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865C8" w14:textId="4F5A4ED5" w:rsidR="000A12D4" w:rsidRPr="0001125E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  <w:r w:rsidRPr="00402B45">
        <w:rPr>
          <w:rFonts w:eastAsia="宋体"/>
          <w:sz w:val="24"/>
          <w:szCs w:val="24"/>
        </w:rPr>
        <w:t>Table</w:t>
      </w:r>
      <w:r>
        <w:rPr>
          <w:rFonts w:eastAsia="宋体"/>
          <w:sz w:val="24"/>
          <w:szCs w:val="24"/>
        </w:rPr>
        <w:t xml:space="preserve"> S</w:t>
      </w:r>
      <w:r w:rsidRPr="0001125E">
        <w:rPr>
          <w:rFonts w:eastAsia="宋体"/>
          <w:sz w:val="24"/>
          <w:szCs w:val="24"/>
        </w:rPr>
        <w:t>1.</w:t>
      </w:r>
      <w:r>
        <w:rPr>
          <w:rFonts w:eastAsia="宋体"/>
          <w:sz w:val="24"/>
          <w:szCs w:val="24"/>
        </w:rPr>
        <w:t xml:space="preserve"> </w:t>
      </w:r>
      <w:proofErr w:type="gramStart"/>
      <w:r w:rsidRPr="0001125E">
        <w:rPr>
          <w:rFonts w:eastAsia="宋体"/>
          <w:sz w:val="24"/>
          <w:szCs w:val="24"/>
        </w:rPr>
        <w:t>Precision</w:t>
      </w:r>
      <w:proofErr w:type="gramEnd"/>
      <w:r w:rsidRPr="0001125E">
        <w:rPr>
          <w:rFonts w:eastAsia="宋体"/>
          <w:sz w:val="24"/>
          <w:szCs w:val="24"/>
        </w:rPr>
        <w:t xml:space="preserve"> test of COS by HPLC</w:t>
      </w:r>
    </w:p>
    <w:tbl>
      <w:tblPr>
        <w:tblW w:w="0" w:type="auto"/>
        <w:shd w:val="clear" w:color="auto" w:fill="FFFFFF"/>
        <w:tblLook w:val="0420" w:firstRow="1" w:lastRow="0" w:firstColumn="0" w:lastColumn="0" w:noHBand="0" w:noVBand="1"/>
      </w:tblPr>
      <w:tblGrid>
        <w:gridCol w:w="709"/>
        <w:gridCol w:w="1342"/>
        <w:gridCol w:w="1406"/>
        <w:gridCol w:w="1667"/>
        <w:gridCol w:w="1749"/>
        <w:gridCol w:w="1649"/>
      </w:tblGrid>
      <w:tr w:rsidR="000A12D4" w:rsidRPr="00402B45" w14:paraId="531A06CC" w14:textId="77777777" w:rsidTr="00402B45"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75E55BEE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7B04B51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proofErr w:type="spellStart"/>
            <w:r w:rsidRPr="00402B45">
              <w:rPr>
                <w:rFonts w:eastAsia="宋体"/>
                <w:sz w:val="24"/>
                <w:szCs w:val="24"/>
              </w:rPr>
              <w:t>Chitobiose</w:t>
            </w:r>
            <w:proofErr w:type="spellEnd"/>
          </w:p>
        </w:tc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7EA4287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CA7C05">
              <w:rPr>
                <w:rFonts w:eastAsia="宋体"/>
                <w:sz w:val="24"/>
                <w:szCs w:val="24"/>
              </w:rPr>
              <w:t>Chitotriose</w:t>
            </w:r>
          </w:p>
        </w:tc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7AB159D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proofErr w:type="spellStart"/>
            <w:r w:rsidRPr="00CA7C05">
              <w:rPr>
                <w:rFonts w:eastAsia="宋体"/>
                <w:sz w:val="24"/>
                <w:szCs w:val="24"/>
              </w:rPr>
              <w:t>Chitotetraose</w:t>
            </w:r>
            <w:proofErr w:type="spellEnd"/>
          </w:p>
        </w:tc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00D04348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proofErr w:type="spellStart"/>
            <w:r w:rsidRPr="00CA7C05">
              <w:rPr>
                <w:rFonts w:eastAsia="宋体"/>
                <w:sz w:val="24"/>
                <w:szCs w:val="24"/>
              </w:rPr>
              <w:t>Chitopentaose</w:t>
            </w:r>
            <w:proofErr w:type="spellEnd"/>
          </w:p>
        </w:tc>
        <w:tc>
          <w:tcPr>
            <w:tcW w:w="0" w:type="dxa"/>
            <w:tcBorders>
              <w:top w:val="single" w:sz="4" w:space="0" w:color="000000"/>
            </w:tcBorders>
            <w:shd w:val="clear" w:color="auto" w:fill="FFFFFF"/>
          </w:tcPr>
          <w:p w14:paraId="50B1E138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proofErr w:type="spellStart"/>
            <w:r w:rsidRPr="00CA7C05">
              <w:rPr>
                <w:rFonts w:eastAsia="宋体"/>
                <w:sz w:val="24"/>
                <w:szCs w:val="24"/>
              </w:rPr>
              <w:t>Chitohexaose</w:t>
            </w:r>
            <w:proofErr w:type="spellEnd"/>
          </w:p>
        </w:tc>
      </w:tr>
      <w:tr w:rsidR="000A12D4" w:rsidRPr="00402B45" w14:paraId="4FF9D3F9" w14:textId="77777777" w:rsidTr="00402B45">
        <w:tc>
          <w:tcPr>
            <w:tcW w:w="0" w:type="dxa"/>
            <w:shd w:val="clear" w:color="auto" w:fill="FFFFFF"/>
          </w:tcPr>
          <w:p w14:paraId="2883A32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</w:t>
            </w:r>
          </w:p>
        </w:tc>
        <w:tc>
          <w:tcPr>
            <w:tcW w:w="0" w:type="dxa"/>
            <w:shd w:val="clear" w:color="auto" w:fill="FFFFFF"/>
          </w:tcPr>
          <w:p w14:paraId="5D17610A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1953803</w:t>
            </w:r>
          </w:p>
        </w:tc>
        <w:tc>
          <w:tcPr>
            <w:tcW w:w="0" w:type="dxa"/>
            <w:shd w:val="clear" w:color="auto" w:fill="FFFFFF"/>
          </w:tcPr>
          <w:p w14:paraId="64F2B43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12269881</w:t>
            </w:r>
          </w:p>
        </w:tc>
        <w:tc>
          <w:tcPr>
            <w:tcW w:w="0" w:type="dxa"/>
            <w:shd w:val="clear" w:color="auto" w:fill="FFFFFF"/>
          </w:tcPr>
          <w:p w14:paraId="4DF89E49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12540317</w:t>
            </w:r>
          </w:p>
        </w:tc>
        <w:tc>
          <w:tcPr>
            <w:tcW w:w="0" w:type="dxa"/>
            <w:shd w:val="clear" w:color="auto" w:fill="FFFFFF"/>
          </w:tcPr>
          <w:p w14:paraId="55DD3D78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7140803</w:t>
            </w:r>
          </w:p>
        </w:tc>
        <w:tc>
          <w:tcPr>
            <w:tcW w:w="0" w:type="dxa"/>
            <w:shd w:val="clear" w:color="auto" w:fill="FFFFFF"/>
          </w:tcPr>
          <w:p w14:paraId="238C147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1763421</w:t>
            </w:r>
          </w:p>
        </w:tc>
      </w:tr>
      <w:tr w:rsidR="000A12D4" w:rsidRPr="00402B45" w14:paraId="4B7CD117" w14:textId="77777777" w:rsidTr="00402B45">
        <w:tc>
          <w:tcPr>
            <w:tcW w:w="0" w:type="dxa"/>
            <w:shd w:val="clear" w:color="auto" w:fill="FFFFFF"/>
          </w:tcPr>
          <w:p w14:paraId="3E45E0E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2</w:t>
            </w:r>
          </w:p>
        </w:tc>
        <w:tc>
          <w:tcPr>
            <w:tcW w:w="0" w:type="dxa"/>
            <w:shd w:val="clear" w:color="auto" w:fill="FFFFFF"/>
          </w:tcPr>
          <w:p w14:paraId="19D1076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2011153</w:t>
            </w:r>
          </w:p>
        </w:tc>
        <w:tc>
          <w:tcPr>
            <w:tcW w:w="0" w:type="dxa"/>
            <w:shd w:val="clear" w:color="auto" w:fill="FFFFFF"/>
          </w:tcPr>
          <w:p w14:paraId="031506C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12355292</w:t>
            </w:r>
          </w:p>
        </w:tc>
        <w:tc>
          <w:tcPr>
            <w:tcW w:w="0" w:type="dxa"/>
            <w:shd w:val="clear" w:color="auto" w:fill="FFFFFF"/>
          </w:tcPr>
          <w:p w14:paraId="58B2DC4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12546748</w:t>
            </w:r>
          </w:p>
        </w:tc>
        <w:tc>
          <w:tcPr>
            <w:tcW w:w="0" w:type="dxa"/>
            <w:shd w:val="clear" w:color="auto" w:fill="FFFFFF"/>
          </w:tcPr>
          <w:p w14:paraId="60B8BE7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7169688</w:t>
            </w:r>
          </w:p>
        </w:tc>
        <w:tc>
          <w:tcPr>
            <w:tcW w:w="0" w:type="dxa"/>
            <w:shd w:val="clear" w:color="auto" w:fill="FFFFFF"/>
          </w:tcPr>
          <w:p w14:paraId="2A70FBE9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1763647</w:t>
            </w:r>
          </w:p>
        </w:tc>
      </w:tr>
      <w:tr w:rsidR="000A12D4" w:rsidRPr="00402B45" w14:paraId="22AAD72C" w14:textId="77777777" w:rsidTr="00402B45">
        <w:tc>
          <w:tcPr>
            <w:tcW w:w="0" w:type="dxa"/>
            <w:shd w:val="clear" w:color="auto" w:fill="FFFFFF"/>
          </w:tcPr>
          <w:p w14:paraId="0E6E491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3</w:t>
            </w:r>
          </w:p>
        </w:tc>
        <w:tc>
          <w:tcPr>
            <w:tcW w:w="0" w:type="dxa"/>
            <w:shd w:val="clear" w:color="auto" w:fill="FFFFFF"/>
          </w:tcPr>
          <w:p w14:paraId="37F6696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1974267</w:t>
            </w:r>
          </w:p>
        </w:tc>
        <w:tc>
          <w:tcPr>
            <w:tcW w:w="0" w:type="dxa"/>
            <w:shd w:val="clear" w:color="auto" w:fill="FFFFFF"/>
          </w:tcPr>
          <w:p w14:paraId="03370FF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12259044</w:t>
            </w:r>
          </w:p>
        </w:tc>
        <w:tc>
          <w:tcPr>
            <w:tcW w:w="0" w:type="dxa"/>
            <w:shd w:val="clear" w:color="auto" w:fill="FFFFFF"/>
          </w:tcPr>
          <w:p w14:paraId="726BD48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12512356</w:t>
            </w:r>
          </w:p>
        </w:tc>
        <w:tc>
          <w:tcPr>
            <w:tcW w:w="0" w:type="dxa"/>
            <w:shd w:val="clear" w:color="auto" w:fill="FFFFFF"/>
          </w:tcPr>
          <w:p w14:paraId="2DC678C0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7174966</w:t>
            </w:r>
          </w:p>
        </w:tc>
        <w:tc>
          <w:tcPr>
            <w:tcW w:w="0" w:type="dxa"/>
            <w:shd w:val="clear" w:color="auto" w:fill="FFFFFF"/>
          </w:tcPr>
          <w:p w14:paraId="32131F7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l764035</w:t>
            </w:r>
          </w:p>
        </w:tc>
      </w:tr>
      <w:tr w:rsidR="000A12D4" w:rsidRPr="00402B45" w14:paraId="1AAE177E" w14:textId="77777777" w:rsidTr="00402B45">
        <w:tc>
          <w:tcPr>
            <w:tcW w:w="0" w:type="dxa"/>
            <w:shd w:val="clear" w:color="auto" w:fill="FFFFFF"/>
          </w:tcPr>
          <w:p w14:paraId="0F0D7CA4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4</w:t>
            </w:r>
          </w:p>
        </w:tc>
        <w:tc>
          <w:tcPr>
            <w:tcW w:w="0" w:type="dxa"/>
            <w:shd w:val="clear" w:color="auto" w:fill="FFFFFF"/>
          </w:tcPr>
          <w:p w14:paraId="13736843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2003048</w:t>
            </w:r>
          </w:p>
        </w:tc>
        <w:tc>
          <w:tcPr>
            <w:tcW w:w="0" w:type="dxa"/>
            <w:shd w:val="clear" w:color="auto" w:fill="FFFFFF"/>
          </w:tcPr>
          <w:p w14:paraId="4D738D28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12326894</w:t>
            </w:r>
          </w:p>
        </w:tc>
        <w:tc>
          <w:tcPr>
            <w:tcW w:w="0" w:type="dxa"/>
            <w:shd w:val="clear" w:color="auto" w:fill="FFFFFF"/>
          </w:tcPr>
          <w:p w14:paraId="64FB27EC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12594204</w:t>
            </w:r>
          </w:p>
        </w:tc>
        <w:tc>
          <w:tcPr>
            <w:tcW w:w="0" w:type="dxa"/>
            <w:shd w:val="clear" w:color="auto" w:fill="FFFFFF"/>
          </w:tcPr>
          <w:p w14:paraId="1237744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7139806</w:t>
            </w:r>
          </w:p>
        </w:tc>
        <w:tc>
          <w:tcPr>
            <w:tcW w:w="0" w:type="dxa"/>
            <w:shd w:val="clear" w:color="auto" w:fill="FFFFFF"/>
          </w:tcPr>
          <w:p w14:paraId="7473D48D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1759823</w:t>
            </w:r>
          </w:p>
        </w:tc>
      </w:tr>
      <w:tr w:rsidR="000A12D4" w:rsidRPr="00402B45" w14:paraId="64F6FECD" w14:textId="77777777" w:rsidTr="00402B45">
        <w:tc>
          <w:tcPr>
            <w:tcW w:w="0" w:type="dxa"/>
            <w:shd w:val="clear" w:color="auto" w:fill="FFFFFF"/>
          </w:tcPr>
          <w:p w14:paraId="23C7F06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5</w:t>
            </w:r>
          </w:p>
        </w:tc>
        <w:tc>
          <w:tcPr>
            <w:tcW w:w="0" w:type="dxa"/>
            <w:shd w:val="clear" w:color="auto" w:fill="FFFFFF"/>
          </w:tcPr>
          <w:p w14:paraId="485E58AA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1966482</w:t>
            </w:r>
          </w:p>
        </w:tc>
        <w:tc>
          <w:tcPr>
            <w:tcW w:w="0" w:type="dxa"/>
            <w:shd w:val="clear" w:color="auto" w:fill="FFFFFF"/>
          </w:tcPr>
          <w:p w14:paraId="667C42E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12279467</w:t>
            </w:r>
          </w:p>
        </w:tc>
        <w:tc>
          <w:tcPr>
            <w:tcW w:w="0" w:type="dxa"/>
            <w:shd w:val="clear" w:color="auto" w:fill="FFFFFF"/>
          </w:tcPr>
          <w:p w14:paraId="481F8D4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12558540</w:t>
            </w:r>
          </w:p>
        </w:tc>
        <w:tc>
          <w:tcPr>
            <w:tcW w:w="0" w:type="dxa"/>
            <w:shd w:val="clear" w:color="auto" w:fill="FFFFFF"/>
          </w:tcPr>
          <w:p w14:paraId="7D7AE1A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7150455</w:t>
            </w:r>
          </w:p>
        </w:tc>
        <w:tc>
          <w:tcPr>
            <w:tcW w:w="0" w:type="dxa"/>
            <w:shd w:val="clear" w:color="auto" w:fill="FFFFFF"/>
          </w:tcPr>
          <w:p w14:paraId="6E30E61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1760324</w:t>
            </w:r>
          </w:p>
        </w:tc>
      </w:tr>
      <w:tr w:rsidR="000A12D4" w:rsidRPr="00402B45" w14:paraId="3EA7218E" w14:textId="77777777" w:rsidTr="00402B45">
        <w:tc>
          <w:tcPr>
            <w:tcW w:w="0" w:type="dxa"/>
            <w:shd w:val="clear" w:color="auto" w:fill="FFFFFF"/>
          </w:tcPr>
          <w:p w14:paraId="7299FC93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6</w:t>
            </w:r>
          </w:p>
        </w:tc>
        <w:tc>
          <w:tcPr>
            <w:tcW w:w="0" w:type="dxa"/>
            <w:shd w:val="clear" w:color="auto" w:fill="FFFFFF"/>
          </w:tcPr>
          <w:p w14:paraId="187B882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2000895</w:t>
            </w:r>
          </w:p>
        </w:tc>
        <w:tc>
          <w:tcPr>
            <w:tcW w:w="0" w:type="dxa"/>
            <w:shd w:val="clear" w:color="auto" w:fill="FFFFFF"/>
          </w:tcPr>
          <w:p w14:paraId="5622A6E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12287664</w:t>
            </w:r>
          </w:p>
        </w:tc>
        <w:tc>
          <w:tcPr>
            <w:tcW w:w="0" w:type="dxa"/>
            <w:shd w:val="clear" w:color="auto" w:fill="FFFFFF"/>
          </w:tcPr>
          <w:p w14:paraId="0A6A570C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12537133</w:t>
            </w:r>
          </w:p>
        </w:tc>
        <w:tc>
          <w:tcPr>
            <w:tcW w:w="0" w:type="dxa"/>
            <w:shd w:val="clear" w:color="auto" w:fill="FFFFFF"/>
          </w:tcPr>
          <w:p w14:paraId="2C9A1A63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7151403</w:t>
            </w:r>
          </w:p>
        </w:tc>
        <w:tc>
          <w:tcPr>
            <w:tcW w:w="0" w:type="dxa"/>
            <w:shd w:val="clear" w:color="auto" w:fill="FFFFFF"/>
          </w:tcPr>
          <w:p w14:paraId="2EF3163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1762865</w:t>
            </w:r>
          </w:p>
        </w:tc>
      </w:tr>
      <w:tr w:rsidR="000A12D4" w:rsidRPr="00402B45" w14:paraId="0BD7B465" w14:textId="77777777" w:rsidTr="00402B45">
        <w:tc>
          <w:tcPr>
            <w:tcW w:w="0" w:type="dxa"/>
            <w:shd w:val="clear" w:color="auto" w:fill="FFFFFF"/>
          </w:tcPr>
          <w:p w14:paraId="2CBF109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</w:t>
            </w:r>
          </w:p>
        </w:tc>
        <w:tc>
          <w:tcPr>
            <w:tcW w:w="0" w:type="dxa"/>
            <w:shd w:val="clear" w:color="auto" w:fill="FFFFFF"/>
          </w:tcPr>
          <w:p w14:paraId="38EB453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1942995</w:t>
            </w:r>
          </w:p>
        </w:tc>
        <w:tc>
          <w:tcPr>
            <w:tcW w:w="0" w:type="dxa"/>
            <w:shd w:val="clear" w:color="auto" w:fill="FFFFFF"/>
          </w:tcPr>
          <w:p w14:paraId="34CA63A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12303068</w:t>
            </w:r>
          </w:p>
        </w:tc>
        <w:tc>
          <w:tcPr>
            <w:tcW w:w="0" w:type="dxa"/>
            <w:shd w:val="clear" w:color="auto" w:fill="FFFFFF"/>
          </w:tcPr>
          <w:p w14:paraId="535F063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12555033</w:t>
            </w:r>
          </w:p>
        </w:tc>
        <w:tc>
          <w:tcPr>
            <w:tcW w:w="0" w:type="dxa"/>
            <w:shd w:val="clear" w:color="auto" w:fill="FFFFFF"/>
          </w:tcPr>
          <w:p w14:paraId="7F7E5D6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7176342</w:t>
            </w:r>
          </w:p>
        </w:tc>
        <w:tc>
          <w:tcPr>
            <w:tcW w:w="0" w:type="dxa"/>
            <w:shd w:val="clear" w:color="auto" w:fill="FFFFFF"/>
          </w:tcPr>
          <w:p w14:paraId="2DD2D23A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1757310</w:t>
            </w:r>
          </w:p>
        </w:tc>
      </w:tr>
      <w:tr w:rsidR="000A12D4" w:rsidRPr="00402B45" w14:paraId="7E5A71A1" w14:textId="77777777" w:rsidTr="00402B45"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6D30387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RSD (%)</w:t>
            </w:r>
          </w:p>
        </w:tc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6DF23844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1.0</w:t>
            </w:r>
          </w:p>
        </w:tc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0065743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0.3</w:t>
            </w:r>
          </w:p>
        </w:tc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4F28A1B9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0.2</w:t>
            </w:r>
          </w:p>
        </w:tc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64D10914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0.2</w:t>
            </w:r>
          </w:p>
        </w:tc>
        <w:tc>
          <w:tcPr>
            <w:tcW w:w="0" w:type="dxa"/>
            <w:tcBorders>
              <w:bottom w:val="single" w:sz="4" w:space="0" w:color="000000"/>
            </w:tcBorders>
            <w:shd w:val="clear" w:color="auto" w:fill="FFFFFF"/>
          </w:tcPr>
          <w:p w14:paraId="4256287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0.1</w:t>
            </w:r>
          </w:p>
        </w:tc>
      </w:tr>
    </w:tbl>
    <w:p w14:paraId="6EC633FB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44C5262F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5A56B89B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4BF502DA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117B384B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3F2B5995" w14:textId="77777777" w:rsidR="000A12D4" w:rsidRPr="00402B45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</w:p>
    <w:p w14:paraId="03957C5A" w14:textId="7FEBEC24" w:rsidR="00FC2FFC" w:rsidRPr="000A12D4" w:rsidRDefault="007C33DE" w:rsidP="0099573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12D4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</w:t>
      </w:r>
      <w:r w:rsidR="000A12D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A12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A12D4">
        <w:rPr>
          <w:rFonts w:ascii="Times New Roman" w:hAnsi="Times New Roman" w:cs="Times New Roman"/>
          <w:sz w:val="24"/>
          <w:szCs w:val="24"/>
        </w:rPr>
        <w:t>Pairs of primers used in the real-time qPCR analysis of cytokine gene expression in splenocytes</w:t>
      </w:r>
    </w:p>
    <w:tbl>
      <w:tblPr>
        <w:tblStyle w:val="6"/>
        <w:tblW w:w="9004" w:type="dxa"/>
        <w:shd w:val="clear" w:color="auto" w:fill="FFFFFF" w:themeFill="background1"/>
        <w:tblLayout w:type="fixed"/>
        <w:tblLook w:val="0420" w:firstRow="1" w:lastRow="0" w:firstColumn="0" w:lastColumn="0" w:noHBand="0" w:noVBand="1"/>
      </w:tblPr>
      <w:tblGrid>
        <w:gridCol w:w="817"/>
        <w:gridCol w:w="4295"/>
        <w:gridCol w:w="3892"/>
      </w:tblGrid>
      <w:tr w:rsidR="007C33DE" w:rsidRPr="0099573C" w14:paraId="4CC9871E" w14:textId="77777777" w:rsidTr="009957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6AEDC4E" w14:textId="77777777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D46646B" w14:textId="50C5E067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 xml:space="preserve">Forward </w:t>
            </w:r>
          </w:p>
        </w:tc>
        <w:tc>
          <w:tcPr>
            <w:tcW w:w="389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0872CAC" w14:textId="523EC02F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 xml:space="preserve">Reverse </w:t>
            </w:r>
          </w:p>
        </w:tc>
      </w:tr>
      <w:tr w:rsidR="007C33DE" w:rsidRPr="0099573C" w14:paraId="16E43E09" w14:textId="77777777" w:rsidTr="0099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7" w:type="dxa"/>
            <w:shd w:val="clear" w:color="auto" w:fill="FFFFFF" w:themeFill="background1"/>
          </w:tcPr>
          <w:p w14:paraId="6A51726C" w14:textId="285A238D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99573C">
              <w:rPr>
                <w:rFonts w:ascii="Times New Roman" w:hAnsi="Times New Roman" w:cs="Times New Roman"/>
                <w:szCs w:val="21"/>
              </w:rPr>
              <w:t>IFN</w:t>
            </w:r>
            <w:proofErr w:type="spellEnd"/>
            <w:r w:rsidRPr="0099573C">
              <w:rPr>
                <w:rFonts w:ascii="Times New Roman" w:hAnsi="Times New Roman" w:cs="Times New Roman"/>
                <w:szCs w:val="21"/>
              </w:rPr>
              <w:t xml:space="preserve">-γ </w:t>
            </w:r>
          </w:p>
        </w:tc>
        <w:tc>
          <w:tcPr>
            <w:tcW w:w="4295" w:type="dxa"/>
            <w:shd w:val="clear" w:color="auto" w:fill="FFFFFF" w:themeFill="background1"/>
          </w:tcPr>
          <w:p w14:paraId="519F81FC" w14:textId="58F97A04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>-TGGCATAGATGTGGAAGAAAAGAG-3’</w:t>
            </w:r>
          </w:p>
        </w:tc>
        <w:tc>
          <w:tcPr>
            <w:tcW w:w="3892" w:type="dxa"/>
            <w:shd w:val="clear" w:color="auto" w:fill="FFFFFF" w:themeFill="background1"/>
          </w:tcPr>
          <w:p w14:paraId="6F4A77D6" w14:textId="4BF930CF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>-TGCAGGATTTTCATGTCACCA-3’</w:t>
            </w:r>
          </w:p>
        </w:tc>
      </w:tr>
      <w:tr w:rsidR="007C33DE" w:rsidRPr="0099573C" w14:paraId="4BE513D6" w14:textId="77777777" w:rsidTr="0099573C">
        <w:tc>
          <w:tcPr>
            <w:tcW w:w="817" w:type="dxa"/>
            <w:shd w:val="clear" w:color="auto" w:fill="FFFFFF" w:themeFill="background1"/>
          </w:tcPr>
          <w:p w14:paraId="4D2CAB52" w14:textId="4409582E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 xml:space="preserve">IL-4 </w:t>
            </w:r>
          </w:p>
        </w:tc>
        <w:tc>
          <w:tcPr>
            <w:tcW w:w="4295" w:type="dxa"/>
            <w:shd w:val="clear" w:color="auto" w:fill="FFFFFF" w:themeFill="background1"/>
          </w:tcPr>
          <w:p w14:paraId="45B550A4" w14:textId="7D1B1410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>-ACAGGAGAAGGGACGCCAT-3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</w:p>
        </w:tc>
        <w:tc>
          <w:tcPr>
            <w:tcW w:w="3892" w:type="dxa"/>
            <w:shd w:val="clear" w:color="auto" w:fill="FFFFFF" w:themeFill="background1"/>
          </w:tcPr>
          <w:p w14:paraId="57E373FA" w14:textId="26C6FC85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>-GAAGCCCTACAGACGAGCTCA-3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</w:p>
        </w:tc>
      </w:tr>
      <w:tr w:rsidR="007C33DE" w:rsidRPr="0099573C" w14:paraId="3A42EC42" w14:textId="77777777" w:rsidTr="0099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7" w:type="dxa"/>
            <w:shd w:val="clear" w:color="auto" w:fill="FFFFFF" w:themeFill="background1"/>
          </w:tcPr>
          <w:p w14:paraId="39B3452B" w14:textId="4E7A1677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IL-5</w:t>
            </w:r>
          </w:p>
        </w:tc>
        <w:tc>
          <w:tcPr>
            <w:tcW w:w="4295" w:type="dxa"/>
            <w:shd w:val="clear" w:color="auto" w:fill="FFFFFF" w:themeFill="background1"/>
          </w:tcPr>
          <w:p w14:paraId="2D715A97" w14:textId="1005A1EE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5’-CAGCACTCTGTCTTCTAACAAGAA-</w:t>
            </w:r>
            <w:r w:rsidR="0099573C"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3’</w:t>
            </w:r>
          </w:p>
        </w:tc>
        <w:tc>
          <w:tcPr>
            <w:tcW w:w="3892" w:type="dxa"/>
            <w:shd w:val="clear" w:color="auto" w:fill="FFFFFF" w:themeFill="background1"/>
          </w:tcPr>
          <w:p w14:paraId="70AD0FC5" w14:textId="33CC660A" w:rsidR="007C33DE" w:rsidRPr="0099573C" w:rsidRDefault="0099573C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5’-TCTGTGAAGGTTTTCTCCTCC-3’</w:t>
            </w:r>
          </w:p>
        </w:tc>
      </w:tr>
      <w:tr w:rsidR="007C33DE" w:rsidRPr="0099573C" w14:paraId="1276B6DB" w14:textId="77777777" w:rsidTr="0099573C">
        <w:tc>
          <w:tcPr>
            <w:tcW w:w="817" w:type="dxa"/>
            <w:shd w:val="clear" w:color="auto" w:fill="FFFFFF" w:themeFill="background1"/>
          </w:tcPr>
          <w:p w14:paraId="2E36E6AA" w14:textId="737CDA63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 xml:space="preserve">IL-13 </w:t>
            </w:r>
          </w:p>
        </w:tc>
        <w:tc>
          <w:tcPr>
            <w:tcW w:w="4295" w:type="dxa"/>
            <w:shd w:val="clear" w:color="auto" w:fill="FFFFFF" w:themeFill="background1"/>
          </w:tcPr>
          <w:p w14:paraId="0B3BCD25" w14:textId="4A855AB7" w:rsidR="007C33DE" w:rsidRPr="0099573C" w:rsidRDefault="007C33DE" w:rsidP="0099573C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 xml:space="preserve">-ACAGGAGAAGGGACGCCAT-3’ </w:t>
            </w:r>
          </w:p>
        </w:tc>
        <w:tc>
          <w:tcPr>
            <w:tcW w:w="3892" w:type="dxa"/>
            <w:shd w:val="clear" w:color="auto" w:fill="FFFFFF" w:themeFill="background1"/>
          </w:tcPr>
          <w:p w14:paraId="1039BF90" w14:textId="3C863C7A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5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  <w:r w:rsidRPr="0099573C">
              <w:rPr>
                <w:rFonts w:ascii="Times New Roman" w:hAnsi="Times New Roman" w:cs="Times New Roman"/>
                <w:szCs w:val="21"/>
              </w:rPr>
              <w:t>-GAAGCCCTACAGACGAGCTCA-3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’</w:t>
            </w:r>
          </w:p>
        </w:tc>
      </w:tr>
      <w:tr w:rsidR="0099573C" w:rsidRPr="0099573C" w14:paraId="6439A8BA" w14:textId="77777777" w:rsidTr="009957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ECD51BB" w14:textId="44799268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hAnsi="Times New Roman" w:cs="Times New Roman"/>
                <w:szCs w:val="21"/>
              </w:rPr>
              <w:t>β</w:t>
            </w: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-actin</w:t>
            </w:r>
          </w:p>
        </w:tc>
        <w:tc>
          <w:tcPr>
            <w:tcW w:w="4295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5C54F40" w14:textId="4BD02C70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5’-CGCCACCAGTTCGCCATGGA-3’</w:t>
            </w:r>
          </w:p>
        </w:tc>
        <w:tc>
          <w:tcPr>
            <w:tcW w:w="3892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D7DF555" w14:textId="295E336F" w:rsidR="007C33DE" w:rsidRPr="0099573C" w:rsidRDefault="007C33DE" w:rsidP="0099573C">
            <w:pPr>
              <w:spacing w:line="480" w:lineRule="auto"/>
              <w:rPr>
                <w:rFonts w:ascii="Times New Roman" w:eastAsia="宋体" w:hAnsi="Times New Roman" w:cs="Times New Roman"/>
                <w:szCs w:val="21"/>
                <w:lang w:eastAsia="zh-CN"/>
              </w:rPr>
            </w:pPr>
            <w:r w:rsidRPr="0099573C">
              <w:rPr>
                <w:rFonts w:ascii="Times New Roman" w:eastAsia="宋体" w:hAnsi="Times New Roman" w:cs="Times New Roman"/>
                <w:szCs w:val="21"/>
                <w:lang w:eastAsia="zh-CN"/>
              </w:rPr>
              <w:t>5’-TACAGCCCGGGGAGCATCGT-3’</w:t>
            </w:r>
          </w:p>
        </w:tc>
      </w:tr>
    </w:tbl>
    <w:p w14:paraId="593E710B" w14:textId="18CF0FC0" w:rsidR="007C33DE" w:rsidRDefault="007C33DE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5A9BF72A" w14:textId="2C65EBDD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5D163C73" w14:textId="3919E656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31A653ED" w14:textId="54EE670A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58F3D076" w14:textId="1C9112F0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04905363" w14:textId="2FDBBA68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1B8AFF86" w14:textId="3E79860E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5718A0C6" w14:textId="66DCB607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3C400C2D" w14:textId="001FE7D4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630D5C72" w14:textId="12A0769B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30F2DD78" w14:textId="7027112B" w:rsidR="000A12D4" w:rsidRDefault="000A12D4" w:rsidP="0099573C">
      <w:pPr>
        <w:spacing w:line="480" w:lineRule="auto"/>
        <w:rPr>
          <w:rFonts w:ascii="Times New Roman" w:hAnsi="Times New Roman" w:cs="Times New Roman"/>
          <w:szCs w:val="21"/>
        </w:rPr>
      </w:pPr>
    </w:p>
    <w:p w14:paraId="67568A93" w14:textId="77777777" w:rsidR="000A12D4" w:rsidRPr="0044460D" w:rsidRDefault="000A12D4" w:rsidP="000A12D4">
      <w:pPr>
        <w:tabs>
          <w:tab w:val="left" w:pos="426"/>
        </w:tabs>
        <w:autoSpaceDE w:val="0"/>
        <w:autoSpaceDN w:val="0"/>
        <w:adjustRightInd w:val="0"/>
        <w:spacing w:line="48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lastRenderedPageBreak/>
        <w:t>Table S3</w:t>
      </w:r>
      <w:r w:rsidRPr="0044460D">
        <w:rPr>
          <w:rFonts w:eastAsia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 xml:space="preserve"> </w:t>
      </w:r>
      <w:r w:rsidRPr="0044460D">
        <w:rPr>
          <w:rFonts w:eastAsia="宋体"/>
          <w:sz w:val="24"/>
          <w:szCs w:val="24"/>
        </w:rPr>
        <w:t>The recovery rate of COS</w:t>
      </w:r>
    </w:p>
    <w:tbl>
      <w:tblPr>
        <w:tblW w:w="0" w:type="auto"/>
        <w:shd w:val="clear" w:color="auto" w:fill="FFFFFF"/>
        <w:tblLook w:val="0420" w:firstRow="1" w:lastRow="0" w:firstColumn="0" w:lastColumn="0" w:noHBand="0" w:noVBand="1"/>
      </w:tblPr>
      <w:tblGrid>
        <w:gridCol w:w="1808"/>
        <w:gridCol w:w="1637"/>
        <w:gridCol w:w="1701"/>
        <w:gridCol w:w="1843"/>
        <w:gridCol w:w="1221"/>
      </w:tblGrid>
      <w:tr w:rsidR="000A12D4" w:rsidRPr="00402B45" w14:paraId="4DBB03F8" w14:textId="77777777" w:rsidTr="00402B45">
        <w:tc>
          <w:tcPr>
            <w:tcW w:w="1590" w:type="dxa"/>
            <w:tcBorders>
              <w:top w:val="single" w:sz="4" w:space="0" w:color="000000"/>
            </w:tcBorders>
            <w:shd w:val="clear" w:color="auto" w:fill="FFFFFF"/>
          </w:tcPr>
          <w:p w14:paraId="7E0F15DC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44460D">
              <w:rPr>
                <w:rFonts w:eastAsia="宋体"/>
                <w:sz w:val="24"/>
                <w:szCs w:val="24"/>
              </w:rPr>
              <w:t>Polymer degrees</w:t>
            </w:r>
          </w:p>
        </w:tc>
        <w:tc>
          <w:tcPr>
            <w:tcW w:w="1637" w:type="dxa"/>
            <w:tcBorders>
              <w:top w:val="single" w:sz="4" w:space="0" w:color="000000"/>
            </w:tcBorders>
            <w:shd w:val="clear" w:color="auto" w:fill="FFFFFF"/>
          </w:tcPr>
          <w:p w14:paraId="23C68306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CA7C05">
              <w:rPr>
                <w:rFonts w:eastAsia="宋体"/>
                <w:sz w:val="24"/>
                <w:szCs w:val="24"/>
              </w:rPr>
              <w:t>Peak area of sample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119D3873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CA7C05">
              <w:rPr>
                <w:rFonts w:eastAsia="宋体"/>
                <w:sz w:val="24"/>
                <w:szCs w:val="24"/>
              </w:rPr>
              <w:t>Peak area of standard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FFFFF"/>
          </w:tcPr>
          <w:p w14:paraId="578B614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CA7C05">
              <w:rPr>
                <w:rFonts w:eastAsia="宋体"/>
                <w:sz w:val="24"/>
                <w:szCs w:val="24"/>
              </w:rPr>
              <w:t>Addition of standard</w:t>
            </w:r>
          </w:p>
        </w:tc>
        <w:tc>
          <w:tcPr>
            <w:tcW w:w="1176" w:type="dxa"/>
            <w:tcBorders>
              <w:top w:val="single" w:sz="4" w:space="0" w:color="000000"/>
            </w:tcBorders>
            <w:shd w:val="clear" w:color="auto" w:fill="FFFFFF"/>
          </w:tcPr>
          <w:p w14:paraId="191ECD69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b/>
                <w:bCs/>
                <w:sz w:val="24"/>
                <w:szCs w:val="24"/>
              </w:rPr>
            </w:pPr>
            <w:r w:rsidRPr="00CA7C05">
              <w:rPr>
                <w:rFonts w:eastAsia="宋体"/>
                <w:sz w:val="24"/>
                <w:szCs w:val="24"/>
              </w:rPr>
              <w:t>Recovery rate (%)</w:t>
            </w:r>
          </w:p>
        </w:tc>
      </w:tr>
      <w:tr w:rsidR="000A12D4" w:rsidRPr="00402B45" w14:paraId="2B45E827" w14:textId="77777777" w:rsidTr="00402B45">
        <w:tc>
          <w:tcPr>
            <w:tcW w:w="1590" w:type="dxa"/>
            <w:shd w:val="clear" w:color="auto" w:fill="FFFFFF"/>
          </w:tcPr>
          <w:p w14:paraId="1A941E3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proofErr w:type="spellStart"/>
            <w:r w:rsidRPr="00402B45">
              <w:rPr>
                <w:rFonts w:eastAsia="宋体"/>
                <w:sz w:val="24"/>
                <w:szCs w:val="24"/>
              </w:rPr>
              <w:t>Chitobiose</w:t>
            </w:r>
            <w:proofErr w:type="spellEnd"/>
          </w:p>
        </w:tc>
        <w:tc>
          <w:tcPr>
            <w:tcW w:w="1637" w:type="dxa"/>
            <w:shd w:val="clear" w:color="auto" w:fill="FFFFFF"/>
          </w:tcPr>
          <w:p w14:paraId="3F588ECE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19538035</w:t>
            </w:r>
          </w:p>
        </w:tc>
        <w:tc>
          <w:tcPr>
            <w:tcW w:w="1701" w:type="dxa"/>
            <w:shd w:val="clear" w:color="auto" w:fill="FFFFFF"/>
          </w:tcPr>
          <w:p w14:paraId="436B58B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5618366</w:t>
            </w:r>
          </w:p>
        </w:tc>
        <w:tc>
          <w:tcPr>
            <w:tcW w:w="1843" w:type="dxa"/>
            <w:shd w:val="clear" w:color="auto" w:fill="FFFFFF"/>
          </w:tcPr>
          <w:p w14:paraId="0837433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7405581</w:t>
            </w:r>
          </w:p>
        </w:tc>
        <w:tc>
          <w:tcPr>
            <w:tcW w:w="1176" w:type="dxa"/>
            <w:shd w:val="clear" w:color="auto" w:fill="FFFFFF"/>
          </w:tcPr>
          <w:p w14:paraId="4B19790E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97.8</w:t>
            </w:r>
          </w:p>
        </w:tc>
      </w:tr>
      <w:tr w:rsidR="000A12D4" w:rsidRPr="00402B45" w14:paraId="7D767EDA" w14:textId="77777777" w:rsidTr="00402B45">
        <w:tc>
          <w:tcPr>
            <w:tcW w:w="1590" w:type="dxa"/>
            <w:shd w:val="clear" w:color="auto" w:fill="FFFFFF"/>
          </w:tcPr>
          <w:p w14:paraId="33E7E06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Chitotriose</w:t>
            </w:r>
          </w:p>
        </w:tc>
        <w:tc>
          <w:tcPr>
            <w:tcW w:w="1637" w:type="dxa"/>
            <w:shd w:val="clear" w:color="auto" w:fill="FFFFFF"/>
          </w:tcPr>
          <w:p w14:paraId="6197DCA0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12269881</w:t>
            </w:r>
          </w:p>
        </w:tc>
        <w:tc>
          <w:tcPr>
            <w:tcW w:w="1701" w:type="dxa"/>
            <w:shd w:val="clear" w:color="auto" w:fill="FFFFFF"/>
          </w:tcPr>
          <w:p w14:paraId="19F7DBD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1774508</w:t>
            </w:r>
          </w:p>
        </w:tc>
        <w:tc>
          <w:tcPr>
            <w:tcW w:w="1843" w:type="dxa"/>
            <w:shd w:val="clear" w:color="auto" w:fill="FFFFFF"/>
          </w:tcPr>
          <w:p w14:paraId="54B9884B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13609013</w:t>
            </w:r>
          </w:p>
        </w:tc>
        <w:tc>
          <w:tcPr>
            <w:tcW w:w="1176" w:type="dxa"/>
            <w:shd w:val="clear" w:color="auto" w:fill="FFFFFF"/>
          </w:tcPr>
          <w:p w14:paraId="6CAE802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96.9</w:t>
            </w:r>
          </w:p>
        </w:tc>
      </w:tr>
      <w:tr w:rsidR="000A12D4" w:rsidRPr="00402B45" w14:paraId="4FF4B081" w14:textId="77777777" w:rsidTr="00402B45">
        <w:tc>
          <w:tcPr>
            <w:tcW w:w="1590" w:type="dxa"/>
            <w:shd w:val="clear" w:color="auto" w:fill="FFFFFF"/>
          </w:tcPr>
          <w:p w14:paraId="45ED5D9E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proofErr w:type="spellStart"/>
            <w:r w:rsidRPr="00402B45">
              <w:rPr>
                <w:rFonts w:eastAsia="宋体"/>
                <w:sz w:val="24"/>
                <w:szCs w:val="24"/>
              </w:rPr>
              <w:t>Chitotetraose</w:t>
            </w:r>
            <w:proofErr w:type="spellEnd"/>
          </w:p>
        </w:tc>
        <w:tc>
          <w:tcPr>
            <w:tcW w:w="1637" w:type="dxa"/>
            <w:shd w:val="clear" w:color="auto" w:fill="FFFFFF"/>
          </w:tcPr>
          <w:p w14:paraId="3E2D49F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125403178</w:t>
            </w:r>
          </w:p>
        </w:tc>
        <w:tc>
          <w:tcPr>
            <w:tcW w:w="1701" w:type="dxa"/>
            <w:shd w:val="clear" w:color="auto" w:fill="FFFFFF"/>
          </w:tcPr>
          <w:p w14:paraId="6A7A90B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8856095</w:t>
            </w:r>
          </w:p>
        </w:tc>
        <w:tc>
          <w:tcPr>
            <w:tcW w:w="1843" w:type="dxa"/>
            <w:shd w:val="clear" w:color="auto" w:fill="FFFFFF"/>
          </w:tcPr>
          <w:p w14:paraId="7B0DD6F3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21011276</w:t>
            </w:r>
          </w:p>
        </w:tc>
        <w:tc>
          <w:tcPr>
            <w:tcW w:w="1176" w:type="dxa"/>
            <w:shd w:val="clear" w:color="auto" w:fill="FFFFFF"/>
          </w:tcPr>
          <w:p w14:paraId="5CFC23C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98.2</w:t>
            </w:r>
          </w:p>
        </w:tc>
      </w:tr>
      <w:tr w:rsidR="000A12D4" w:rsidRPr="00402B45" w14:paraId="3454A06F" w14:textId="77777777" w:rsidTr="00402B45">
        <w:tc>
          <w:tcPr>
            <w:tcW w:w="1590" w:type="dxa"/>
            <w:shd w:val="clear" w:color="auto" w:fill="FFFFFF"/>
          </w:tcPr>
          <w:p w14:paraId="7924155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proofErr w:type="spellStart"/>
            <w:r w:rsidRPr="00402B45">
              <w:rPr>
                <w:rFonts w:eastAsia="宋体"/>
                <w:sz w:val="24"/>
                <w:szCs w:val="24"/>
              </w:rPr>
              <w:t>Chitopentaose</w:t>
            </w:r>
            <w:proofErr w:type="spellEnd"/>
          </w:p>
        </w:tc>
        <w:tc>
          <w:tcPr>
            <w:tcW w:w="1637" w:type="dxa"/>
            <w:shd w:val="clear" w:color="auto" w:fill="FFFFFF"/>
          </w:tcPr>
          <w:p w14:paraId="7853613A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7140803</w:t>
            </w:r>
          </w:p>
        </w:tc>
        <w:tc>
          <w:tcPr>
            <w:tcW w:w="1701" w:type="dxa"/>
            <w:shd w:val="clear" w:color="auto" w:fill="FFFFFF"/>
          </w:tcPr>
          <w:p w14:paraId="31C5D7F2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10096350</w:t>
            </w:r>
          </w:p>
        </w:tc>
        <w:tc>
          <w:tcPr>
            <w:tcW w:w="1843" w:type="dxa"/>
            <w:shd w:val="clear" w:color="auto" w:fill="FFFFFF"/>
          </w:tcPr>
          <w:p w14:paraId="0DFA2BB8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16771750</w:t>
            </w:r>
          </w:p>
        </w:tc>
        <w:tc>
          <w:tcPr>
            <w:tcW w:w="1176" w:type="dxa"/>
            <w:shd w:val="clear" w:color="auto" w:fill="FFFFFF"/>
          </w:tcPr>
          <w:p w14:paraId="516BEC49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97.3</w:t>
            </w:r>
          </w:p>
        </w:tc>
      </w:tr>
      <w:tr w:rsidR="000A12D4" w:rsidRPr="00402B45" w14:paraId="6342FCED" w14:textId="77777777" w:rsidTr="00402B45">
        <w:tc>
          <w:tcPr>
            <w:tcW w:w="1590" w:type="dxa"/>
            <w:tcBorders>
              <w:bottom w:val="single" w:sz="4" w:space="0" w:color="000000"/>
            </w:tcBorders>
            <w:shd w:val="clear" w:color="auto" w:fill="FFFFFF"/>
          </w:tcPr>
          <w:p w14:paraId="2D9B9C1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proofErr w:type="spellStart"/>
            <w:r w:rsidRPr="00402B45">
              <w:rPr>
                <w:rFonts w:eastAsia="宋体"/>
                <w:sz w:val="24"/>
                <w:szCs w:val="24"/>
              </w:rPr>
              <w:t>Chitohexaose</w:t>
            </w:r>
            <w:proofErr w:type="spellEnd"/>
          </w:p>
        </w:tc>
        <w:tc>
          <w:tcPr>
            <w:tcW w:w="1637" w:type="dxa"/>
            <w:tcBorders>
              <w:bottom w:val="single" w:sz="4" w:space="0" w:color="000000"/>
            </w:tcBorders>
            <w:shd w:val="clear" w:color="auto" w:fill="FFFFFF"/>
          </w:tcPr>
          <w:p w14:paraId="45BFE90F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1763421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</w:tcPr>
          <w:p w14:paraId="6E5CC1F5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6698981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FFFFFF"/>
          </w:tcPr>
          <w:p w14:paraId="7789C837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8233917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  <w:shd w:val="clear" w:color="auto" w:fill="FFFFFF"/>
          </w:tcPr>
          <w:p w14:paraId="7BD2DBB1" w14:textId="77777777" w:rsidR="000A12D4" w:rsidRPr="00402B45" w:rsidRDefault="000A12D4" w:rsidP="00402B45">
            <w:pPr>
              <w:tabs>
                <w:tab w:val="left" w:pos="426"/>
              </w:tabs>
              <w:autoSpaceDE w:val="0"/>
              <w:autoSpaceDN w:val="0"/>
              <w:adjustRightInd w:val="0"/>
              <w:spacing w:line="480" w:lineRule="auto"/>
              <w:rPr>
                <w:rFonts w:eastAsia="宋体"/>
                <w:sz w:val="24"/>
                <w:szCs w:val="24"/>
              </w:rPr>
            </w:pPr>
            <w:r w:rsidRPr="00402B45">
              <w:rPr>
                <w:rFonts w:eastAsia="宋体"/>
                <w:sz w:val="24"/>
                <w:szCs w:val="24"/>
              </w:rPr>
              <w:t>97.3</w:t>
            </w:r>
          </w:p>
        </w:tc>
      </w:tr>
    </w:tbl>
    <w:p w14:paraId="3EF6B388" w14:textId="77777777" w:rsidR="000A12D4" w:rsidRPr="0099573C" w:rsidRDefault="000A12D4" w:rsidP="000A12D4">
      <w:pPr>
        <w:spacing w:line="480" w:lineRule="auto"/>
        <w:rPr>
          <w:rFonts w:ascii="Times New Roman" w:hAnsi="Times New Roman" w:cs="Times New Roman" w:hint="eastAsia"/>
          <w:szCs w:val="21"/>
        </w:rPr>
      </w:pPr>
      <w:bookmarkStart w:id="0" w:name="_GoBack"/>
      <w:bookmarkEnd w:id="0"/>
    </w:p>
    <w:sectPr w:rsidR="000A12D4" w:rsidRPr="009957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3C736" w14:textId="77777777" w:rsidR="007C33DE" w:rsidRDefault="007C33DE" w:rsidP="007C33DE">
      <w:r>
        <w:separator/>
      </w:r>
    </w:p>
  </w:endnote>
  <w:endnote w:type="continuationSeparator" w:id="0">
    <w:p w14:paraId="2DEA6F7E" w14:textId="77777777" w:rsidR="007C33DE" w:rsidRDefault="007C33DE" w:rsidP="007C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80CAE" w14:textId="77777777" w:rsidR="007C33DE" w:rsidRDefault="007C33DE" w:rsidP="007C33DE">
      <w:r>
        <w:separator/>
      </w:r>
    </w:p>
  </w:footnote>
  <w:footnote w:type="continuationSeparator" w:id="0">
    <w:p w14:paraId="57FE95A9" w14:textId="77777777" w:rsidR="007C33DE" w:rsidRDefault="007C33DE" w:rsidP="007C3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0A47"/>
    <w:rsid w:val="000A12D4"/>
    <w:rsid w:val="00650EFE"/>
    <w:rsid w:val="007C33DE"/>
    <w:rsid w:val="0099573C"/>
    <w:rsid w:val="00A42A7C"/>
    <w:rsid w:val="00AA2D74"/>
    <w:rsid w:val="00C33EB2"/>
    <w:rsid w:val="00D0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699D1"/>
  <w15:chartTrackingRefBased/>
  <w15:docId w15:val="{69123D79-80D3-41BF-B62A-496DE499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33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3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33DE"/>
    <w:rPr>
      <w:sz w:val="18"/>
      <w:szCs w:val="18"/>
    </w:rPr>
  </w:style>
  <w:style w:type="table" w:styleId="a7">
    <w:name w:val="Table Grid"/>
    <w:basedOn w:val="a1"/>
    <w:uiPriority w:val="59"/>
    <w:rsid w:val="007C3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List Table 6 Colorful"/>
    <w:basedOn w:val="a1"/>
    <w:uiPriority w:val="51"/>
    <w:rsid w:val="0099573C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1">
    <w:name w:val="清单表 6 彩色1"/>
    <w:basedOn w:val="a1"/>
    <w:uiPriority w:val="51"/>
    <w:rsid w:val="000A12D4"/>
    <w:rPr>
      <w:rFonts w:ascii="Times New Roman" w:hAnsi="Times New Roman" w:cs="Times New Roman"/>
      <w:color w:val="000000" w:themeColor="text1"/>
      <w:kern w:val="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8725">
              <w:marLeft w:val="0"/>
              <w:marRight w:val="75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684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28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FJ-USER</cp:lastModifiedBy>
  <cp:revision>4</cp:revision>
  <dcterms:created xsi:type="dcterms:W3CDTF">2019-04-27T11:04:00Z</dcterms:created>
  <dcterms:modified xsi:type="dcterms:W3CDTF">2019-05-01T04:22:00Z</dcterms:modified>
</cp:coreProperties>
</file>