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8A" w:rsidRPr="001B54A7" w:rsidRDefault="00E74E8A" w:rsidP="00E74E8A">
      <w:pPr>
        <w:tabs>
          <w:tab w:val="left" w:pos="6804"/>
        </w:tabs>
        <w:spacing w:line="48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1628AB">
        <w:rPr>
          <w:rFonts w:ascii="Arial" w:hAnsi="Arial" w:cs="Arial"/>
          <w:b/>
          <w:sz w:val="24"/>
          <w:szCs w:val="24"/>
          <w:lang w:val="en-US"/>
        </w:rPr>
        <w:t xml:space="preserve">Table </w:t>
      </w:r>
      <w:r>
        <w:rPr>
          <w:rFonts w:ascii="Arial" w:hAnsi="Arial" w:cs="Arial"/>
          <w:b/>
          <w:sz w:val="24"/>
          <w:szCs w:val="24"/>
          <w:lang w:val="en-US"/>
        </w:rPr>
        <w:t>S2</w:t>
      </w:r>
      <w:r w:rsidRPr="00D47010">
        <w:rPr>
          <w:rFonts w:ascii="Arial" w:hAnsi="Arial" w:cs="Arial"/>
          <w:b/>
          <w:sz w:val="24"/>
          <w:szCs w:val="24"/>
          <w:lang w:val="en-US"/>
        </w:rPr>
        <w:t>.</w:t>
      </w:r>
      <w:r w:rsidRPr="000E05E7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0E05E7">
        <w:rPr>
          <w:rFonts w:ascii="Arial" w:hAnsi="Arial" w:cs="Arial"/>
          <w:b/>
          <w:sz w:val="24"/>
          <w:szCs w:val="24"/>
          <w:lang w:val="en-US"/>
        </w:rPr>
        <w:t>Oligos</w:t>
      </w:r>
      <w:proofErr w:type="spellEnd"/>
      <w:r w:rsidRPr="000E05E7">
        <w:rPr>
          <w:rFonts w:ascii="Arial" w:hAnsi="Arial" w:cs="Arial"/>
          <w:b/>
          <w:sz w:val="24"/>
          <w:szCs w:val="24"/>
          <w:lang w:val="en-US"/>
        </w:rPr>
        <w:t xml:space="preserve"> used for cloning of </w:t>
      </w:r>
      <w:r w:rsidRPr="000E05E7">
        <w:rPr>
          <w:rFonts w:ascii="Arial" w:hAnsi="Arial" w:cs="Arial"/>
          <w:b/>
          <w:i/>
          <w:iCs/>
          <w:sz w:val="24"/>
          <w:szCs w:val="24"/>
          <w:lang w:val="en-GB"/>
        </w:rPr>
        <w:t xml:space="preserve">T. gondii </w:t>
      </w:r>
      <w:r w:rsidRPr="000E05E7">
        <w:rPr>
          <w:rFonts w:ascii="Arial" w:hAnsi="Arial" w:cs="Arial"/>
          <w:b/>
          <w:sz w:val="24"/>
          <w:szCs w:val="24"/>
          <w:lang w:val="en-GB"/>
        </w:rPr>
        <w:t xml:space="preserve">expression constructs </w:t>
      </w:r>
      <w:r w:rsidRPr="000E05E7">
        <w:rPr>
          <w:rFonts w:ascii="Arial" w:hAnsi="Arial" w:cs="Arial"/>
          <w:b/>
          <w:sz w:val="24"/>
          <w:szCs w:val="24"/>
          <w:lang w:val="en-US"/>
        </w:rPr>
        <w:t xml:space="preserve">and confirmation of specific construct integration and </w:t>
      </w:r>
      <w:r w:rsidRPr="000E05E7">
        <w:rPr>
          <w:rFonts w:ascii="Arial" w:hAnsi="Arial" w:cs="Arial"/>
          <w:b/>
          <w:sz w:val="24"/>
          <w:szCs w:val="24"/>
          <w:lang w:val="en-GB"/>
        </w:rPr>
        <w:t>site specific recombination.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/>
      </w:tblPr>
      <w:tblGrid>
        <w:gridCol w:w="2928"/>
        <w:gridCol w:w="6314"/>
      </w:tblGrid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16"/>
                <w:szCs w:val="16"/>
              </w:rPr>
            </w:pPr>
            <w:r w:rsidRPr="000E05E7">
              <w:rPr>
                <w:rFonts w:ascii="Arial" w:hAnsi="Arial" w:cs="Arial"/>
                <w:b/>
                <w:bCs/>
                <w:sz w:val="16"/>
                <w:szCs w:val="16"/>
              </w:rPr>
              <w:t>Oligo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05E7">
              <w:rPr>
                <w:rFonts w:ascii="Arial" w:hAnsi="Arial" w:cs="Arial"/>
                <w:b/>
                <w:bCs/>
                <w:sz w:val="16"/>
                <w:szCs w:val="16"/>
              </w:rPr>
              <w:t>5’ - 3’ sequence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CHC1-LIC-sense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</w:rPr>
              <w:t>TACTTCCAATCCAATTTAATGCGAAGCTCGCCATCTCGATGGGTGGAGAC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CHC1-LIC-antisense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</w:rPr>
              <w:t>TCCTCCACTTCCAATTTTAGCAAAGGGAGCGAAAGACTGTCCGAGATTGGC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CHC1-integration-sense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CGACTCGGGCAACACCCAAC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CHC1-integration-antisense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CAAGCCACAGCGGAACAA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Site-specific-recombination-sense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CGATGTTCCAGATTACGCTGCTGAC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Site-specific-recombination-antisense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CGAGATCCAATCCAATGCGGCCGC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Hub-sense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CCCCCTAGGAGGTTCGGACTGTTCGGGGAGGCTG</w:t>
            </w:r>
          </w:p>
        </w:tc>
      </w:tr>
      <w:tr w:rsidR="00E74E8A" w:rsidRPr="00F44422" w:rsidTr="003C431D">
        <w:tc>
          <w:tcPr>
            <w:tcW w:w="1584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Hub-antisense</w:t>
            </w:r>
          </w:p>
        </w:tc>
        <w:tc>
          <w:tcPr>
            <w:tcW w:w="3416" w:type="pct"/>
            <w:shd w:val="clear" w:color="auto" w:fill="FFFFFF" w:themeFill="background1"/>
          </w:tcPr>
          <w:p w:rsidR="00E74E8A" w:rsidRDefault="00E74E8A" w:rsidP="003C43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E05E7">
              <w:rPr>
                <w:rFonts w:ascii="Arial" w:hAnsi="Arial" w:cs="Arial"/>
                <w:sz w:val="16"/>
                <w:szCs w:val="16"/>
                <w:lang w:val="en-GB"/>
              </w:rPr>
              <w:t>CCCTTAATTAAAAGGGAGCGAAAGACTGTCCGAG</w:t>
            </w:r>
          </w:p>
        </w:tc>
      </w:tr>
    </w:tbl>
    <w:p w:rsidR="00E74E8A" w:rsidRPr="001B54A7" w:rsidRDefault="00E74E8A" w:rsidP="00E74E8A">
      <w:pPr>
        <w:spacing w:before="100" w:beforeAutospacing="1" w:after="100" w:afterAutospacing="1" w:line="48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E74E8A" w:rsidRPr="008C7E72" w:rsidRDefault="00E74E8A" w:rsidP="00E74E8A">
      <w:pPr>
        <w:spacing w:before="100" w:beforeAutospacing="1"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601F5" w:rsidRDefault="002601F5"/>
    <w:sectPr w:rsidR="002601F5" w:rsidSect="002601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E74E8A"/>
    <w:rsid w:val="002601F5"/>
    <w:rsid w:val="00E7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E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1</cp:revision>
  <dcterms:created xsi:type="dcterms:W3CDTF">2013-07-10T09:31:00Z</dcterms:created>
  <dcterms:modified xsi:type="dcterms:W3CDTF">2013-07-10T09:32:00Z</dcterms:modified>
</cp:coreProperties>
</file>