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C5C" w:rsidRPr="00E06B20" w:rsidRDefault="00177C5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r w:rsidRPr="00E06B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Supplementary data </w:t>
      </w:r>
      <w:r w:rsidR="000E0183" w:rsidRPr="00E06B20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S2</w:t>
      </w:r>
    </w:p>
    <w:p w:rsidR="00364331" w:rsidRPr="00E06B20" w:rsidRDefault="00364331" w:rsidP="00364331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0"/>
        </w:rPr>
      </w:pPr>
      <w:bookmarkStart w:id="1" w:name="OLE_LINK1"/>
      <w:r w:rsidRPr="00E06B20">
        <w:rPr>
          <w:rFonts w:ascii="Times New Roman" w:hAnsi="Times New Roman" w:cs="Times New Roman"/>
          <w:color w:val="000000" w:themeColor="text1"/>
          <w:sz w:val="24"/>
          <w:szCs w:val="20"/>
          <w:shd w:val="clear" w:color="auto" w:fill="FFFFFF"/>
        </w:rPr>
        <w:t xml:space="preserve">Receiver-operating characteristic (ROC) curves of </w:t>
      </w:r>
      <w:r w:rsidR="00AF360E" w:rsidRPr="00E06B20">
        <w:rPr>
          <w:rFonts w:ascii="Times New Roman" w:hAnsi="Times New Roman" w:cs="Times New Roman"/>
          <w:color w:val="000000" w:themeColor="text1"/>
          <w:sz w:val="24"/>
          <w:szCs w:val="20"/>
          <w:shd w:val="clear" w:color="auto" w:fill="FFFFFF"/>
        </w:rPr>
        <w:t xml:space="preserve">the </w:t>
      </w:r>
      <w:r w:rsidRPr="00E06B20">
        <w:rPr>
          <w:rFonts w:ascii="Times New Roman" w:hAnsi="Times New Roman" w:cs="Times New Roman"/>
          <w:color w:val="000000" w:themeColor="text1"/>
          <w:sz w:val="24"/>
          <w:szCs w:val="20"/>
        </w:rPr>
        <w:t>ADC values of tumor (</w:t>
      </w:r>
      <w:r w:rsidRPr="00E06B20">
        <w:rPr>
          <w:rFonts w:ascii="Times New Roman" w:hAnsi="Times New Roman" w:cs="Times New Roman"/>
          <w:color w:val="000000" w:themeColor="text1"/>
          <w:sz w:val="24"/>
          <w:szCs w:val="20"/>
          <w:shd w:val="clear" w:color="auto" w:fill="FFFFFF"/>
        </w:rPr>
        <w:t>ADC</w:t>
      </w:r>
      <w:r w:rsidRPr="00E06B20">
        <w:rPr>
          <w:rFonts w:ascii="Times New Roman" w:hAnsi="Times New Roman" w:cs="Times New Roman"/>
          <w:color w:val="000000" w:themeColor="text1"/>
          <w:sz w:val="24"/>
          <w:szCs w:val="20"/>
          <w:shd w:val="clear" w:color="auto" w:fill="FFFFFF"/>
          <w:vertAlign w:val="subscript"/>
        </w:rPr>
        <w:t>TUMOR</w:t>
      </w:r>
      <w:r w:rsidRPr="00E06B20">
        <w:rPr>
          <w:rFonts w:ascii="Times New Roman" w:hAnsi="Times New Roman" w:cs="Times New Roman"/>
          <w:color w:val="000000" w:themeColor="text1"/>
          <w:sz w:val="24"/>
          <w:szCs w:val="20"/>
          <w:shd w:val="clear" w:color="auto" w:fill="FFFFFF"/>
        </w:rPr>
        <w:t xml:space="preserve">) and the </w:t>
      </w:r>
      <w:r w:rsidRPr="00E06B20">
        <w:rPr>
          <w:rFonts w:ascii="Times New Roman" w:hAnsi="Times New Roman" w:cs="Times New Roman"/>
          <w:color w:val="000000" w:themeColor="text1"/>
          <w:sz w:val="24"/>
          <w:szCs w:val="20"/>
        </w:rPr>
        <w:t>relative ADC tumor/normal ratio (</w:t>
      </w:r>
      <w:r w:rsidRPr="00E06B20">
        <w:rPr>
          <w:rFonts w:ascii="Times New Roman" w:hAnsi="Times New Roman" w:cs="Times New Roman"/>
          <w:color w:val="000000" w:themeColor="text1"/>
          <w:sz w:val="24"/>
          <w:szCs w:val="20"/>
          <w:shd w:val="clear" w:color="auto" w:fill="FFFFFF"/>
        </w:rPr>
        <w:t>ADC</w:t>
      </w:r>
      <w:r w:rsidRPr="00E06B20">
        <w:rPr>
          <w:rFonts w:ascii="Times New Roman" w:hAnsi="Times New Roman" w:cs="Times New Roman"/>
          <w:color w:val="000000" w:themeColor="text1"/>
          <w:sz w:val="24"/>
          <w:szCs w:val="20"/>
          <w:shd w:val="clear" w:color="auto" w:fill="FFFFFF"/>
          <w:vertAlign w:val="subscript"/>
        </w:rPr>
        <w:t>TNR</w:t>
      </w:r>
      <w:r w:rsidRPr="00E06B20">
        <w:rPr>
          <w:rFonts w:ascii="Times New Roman" w:hAnsi="Times New Roman" w:cs="Times New Roman"/>
          <w:color w:val="000000" w:themeColor="text1"/>
          <w:sz w:val="24"/>
          <w:szCs w:val="20"/>
          <w:shd w:val="clear" w:color="auto" w:fill="FFFFFF"/>
        </w:rPr>
        <w:t xml:space="preserve">) to predict GS </w:t>
      </w:r>
      <w:bookmarkEnd w:id="1"/>
      <w:r w:rsidRPr="00E06B20">
        <w:rPr>
          <w:rFonts w:ascii="Times New Roman" w:hAnsi="Times New Roman" w:cs="Times New Roman"/>
          <w:color w:val="000000" w:themeColor="text1"/>
          <w:sz w:val="24"/>
          <w:szCs w:val="20"/>
        </w:rPr>
        <w:t>4+3 or higher by two radiologists</w:t>
      </w:r>
    </w:p>
    <w:p w:rsidR="00364331" w:rsidRPr="00E06B20" w:rsidRDefault="00364331" w:rsidP="00364331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0"/>
          <w:shd w:val="clear" w:color="auto" w:fill="FFFFFF"/>
        </w:rPr>
      </w:pPr>
      <w:r w:rsidRPr="00E06B20">
        <w:rPr>
          <w:rFonts w:ascii="Times New Roman" w:hAnsi="Times New Roman" w:cs="Times New Roman"/>
          <w:color w:val="000000" w:themeColor="text1"/>
          <w:sz w:val="24"/>
          <w:szCs w:val="20"/>
        </w:rPr>
        <w:t>GS = Gleason score</w:t>
      </w:r>
    </w:p>
    <w:bookmarkEnd w:id="0"/>
    <w:p w:rsidR="0048750C" w:rsidRPr="00A87B28" w:rsidRDefault="0048750C">
      <w:pPr>
        <w:rPr>
          <w:rFonts w:ascii="Times New Roman" w:hAnsi="Times New Roman" w:cs="Times New Roman"/>
          <w:sz w:val="24"/>
          <w:szCs w:val="24"/>
        </w:rPr>
      </w:pPr>
    </w:p>
    <w:sectPr w:rsidR="0048750C" w:rsidRPr="00A87B28">
      <w:headerReference w:type="default" r:id="rId7"/>
      <w:pgSz w:w="12240" w:h="15840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E89" w:rsidRDefault="00685E89" w:rsidP="0048750C">
      <w:pPr>
        <w:spacing w:after="0" w:line="240" w:lineRule="auto"/>
      </w:pPr>
      <w:r>
        <w:separator/>
      </w:r>
    </w:p>
  </w:endnote>
  <w:endnote w:type="continuationSeparator" w:id="0">
    <w:p w:rsidR="00685E89" w:rsidRDefault="00685E89" w:rsidP="00487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E89" w:rsidRDefault="00685E89" w:rsidP="0048750C">
      <w:pPr>
        <w:spacing w:after="0" w:line="240" w:lineRule="auto"/>
      </w:pPr>
      <w:r>
        <w:separator/>
      </w:r>
    </w:p>
  </w:footnote>
  <w:footnote w:type="continuationSeparator" w:id="0">
    <w:p w:rsidR="00685E89" w:rsidRDefault="00685E89" w:rsidP="00487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0310581"/>
      <w:docPartObj>
        <w:docPartGallery w:val="Watermarks"/>
        <w:docPartUnique/>
      </w:docPartObj>
    </w:sdtPr>
    <w:sdtEndPr/>
    <w:sdtContent>
      <w:p w:rsidR="00C13C3D" w:rsidRDefault="00685E89">
        <w:pPr>
          <w:pStyle w:val="a3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50" type="#_x0000_t136" style="position:absolute;margin-left:0;margin-top:0;width:527.85pt;height:131.95pt;rotation:315;z-index:-251658752;visibility:hidden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eyMDC0MDc1NjI0tTBR0lEKTi0uzszPAykwrwUAiRwykiwAAAA="/>
  </w:docVars>
  <w:rsids>
    <w:rsidRoot w:val="00177C5C"/>
    <w:rsid w:val="00047AB3"/>
    <w:rsid w:val="000D4179"/>
    <w:rsid w:val="000E0183"/>
    <w:rsid w:val="00177C5C"/>
    <w:rsid w:val="00183CC1"/>
    <w:rsid w:val="00196256"/>
    <w:rsid w:val="0023065F"/>
    <w:rsid w:val="00351576"/>
    <w:rsid w:val="00364331"/>
    <w:rsid w:val="003D087C"/>
    <w:rsid w:val="00404285"/>
    <w:rsid w:val="004275E0"/>
    <w:rsid w:val="0048750C"/>
    <w:rsid w:val="00494AC1"/>
    <w:rsid w:val="005A5138"/>
    <w:rsid w:val="00685E89"/>
    <w:rsid w:val="007D3999"/>
    <w:rsid w:val="00836598"/>
    <w:rsid w:val="008A709D"/>
    <w:rsid w:val="008B10D8"/>
    <w:rsid w:val="008D5989"/>
    <w:rsid w:val="008D74D1"/>
    <w:rsid w:val="008E1FDC"/>
    <w:rsid w:val="0092689F"/>
    <w:rsid w:val="009D1374"/>
    <w:rsid w:val="00A87B28"/>
    <w:rsid w:val="00AF360E"/>
    <w:rsid w:val="00B252DE"/>
    <w:rsid w:val="00B9445C"/>
    <w:rsid w:val="00BB0685"/>
    <w:rsid w:val="00C13C3D"/>
    <w:rsid w:val="00C34FEA"/>
    <w:rsid w:val="00C454C8"/>
    <w:rsid w:val="00CD62D9"/>
    <w:rsid w:val="00D3201F"/>
    <w:rsid w:val="00E06B20"/>
    <w:rsid w:val="00E8343D"/>
    <w:rsid w:val="00F7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Ｐゴシック" w:hAnsi="Century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a4">
    <w:name w:val="ヘッダー (文字)"/>
    <w:basedOn w:val="a0"/>
    <w:link w:val="a3"/>
    <w:uiPriority w:val="99"/>
    <w:rsid w:val="0048750C"/>
  </w:style>
  <w:style w:type="paragraph" w:styleId="a5">
    <w:name w:val="footer"/>
    <w:basedOn w:val="a"/>
    <w:link w:val="a6"/>
    <w:uiPriority w:val="99"/>
    <w:unhideWhenUsed/>
    <w:rsid w:val="00487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a6">
    <w:name w:val="フッター (文字)"/>
    <w:basedOn w:val="a0"/>
    <w:link w:val="a5"/>
    <w:uiPriority w:val="99"/>
    <w:rsid w:val="0048750C"/>
  </w:style>
  <w:style w:type="paragraph" w:styleId="a7">
    <w:name w:val="Balloon Text"/>
    <w:basedOn w:val="a"/>
    <w:link w:val="a8"/>
    <w:uiPriority w:val="99"/>
    <w:semiHidden/>
    <w:unhideWhenUsed/>
    <w:rsid w:val="005A5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513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Ｐゴシック" w:hAnsi="Century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a4">
    <w:name w:val="ヘッダー (文字)"/>
    <w:basedOn w:val="a0"/>
    <w:link w:val="a3"/>
    <w:uiPriority w:val="99"/>
    <w:rsid w:val="0048750C"/>
  </w:style>
  <w:style w:type="paragraph" w:styleId="a5">
    <w:name w:val="footer"/>
    <w:basedOn w:val="a"/>
    <w:link w:val="a6"/>
    <w:uiPriority w:val="99"/>
    <w:unhideWhenUsed/>
    <w:rsid w:val="00487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a6">
    <w:name w:val="フッター (文字)"/>
    <w:basedOn w:val="a0"/>
    <w:link w:val="a5"/>
    <w:uiPriority w:val="99"/>
    <w:rsid w:val="0048750C"/>
  </w:style>
  <w:style w:type="paragraph" w:styleId="a7">
    <w:name w:val="Balloon Text"/>
    <w:basedOn w:val="a"/>
    <w:link w:val="a8"/>
    <w:uiPriority w:val="99"/>
    <w:semiHidden/>
    <w:unhideWhenUsed/>
    <w:rsid w:val="005A5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51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PresentationFormat/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2018-05-02T13:38:00Z</dcterms:created>
  <dcterms:modified xsi:type="dcterms:W3CDTF">2018-05-02T13:38:00Z</dcterms:modified>
  <dc:language/>
  <cp:version/>
</cp:coreProperties>
</file>