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32E" w:rsidRDefault="00E8732E" w:rsidP="00E8732E">
      <w:pPr>
        <w:spacing w:after="0" w:line="240" w:lineRule="auto"/>
        <w:rPr>
          <w:sz w:val="18"/>
          <w:szCs w:val="18"/>
        </w:rPr>
      </w:pPr>
      <w:bookmarkStart w:id="0" w:name="_GoBack"/>
      <w:bookmarkEnd w:id="0"/>
    </w:p>
    <w:p w:rsidR="00B36ED8" w:rsidRDefault="00A41100" w:rsidP="00E8732E">
      <w:pPr>
        <w:spacing w:after="0" w:line="240" w:lineRule="auto"/>
        <w:rPr>
          <w:sz w:val="18"/>
          <w:szCs w:val="18"/>
        </w:rPr>
      </w:pPr>
      <w:r w:rsidRPr="00A41100">
        <w:rPr>
          <w:sz w:val="18"/>
          <w:szCs w:val="18"/>
        </w:rPr>
        <w:t>Untreated and insecticide-impregnated nets and fabrics</w:t>
      </w:r>
    </w:p>
    <w:tbl>
      <w:tblPr>
        <w:tblStyle w:val="TableGrid"/>
        <w:tblpPr w:leftFromText="180" w:rightFromText="180" w:vertAnchor="page" w:horzAnchor="margin" w:tblpXSpec="center" w:tblpY="1874"/>
        <w:tblW w:w="14778" w:type="dxa"/>
        <w:tblLayout w:type="fixed"/>
        <w:tblLook w:val="04A0" w:firstRow="1" w:lastRow="0" w:firstColumn="1" w:lastColumn="0" w:noHBand="0" w:noVBand="1"/>
      </w:tblPr>
      <w:tblGrid>
        <w:gridCol w:w="1188"/>
        <w:gridCol w:w="1080"/>
        <w:gridCol w:w="1170"/>
        <w:gridCol w:w="900"/>
        <w:gridCol w:w="1260"/>
        <w:gridCol w:w="1170"/>
        <w:gridCol w:w="1080"/>
        <w:gridCol w:w="1080"/>
        <w:gridCol w:w="2340"/>
        <w:gridCol w:w="990"/>
        <w:gridCol w:w="1440"/>
        <w:gridCol w:w="1080"/>
      </w:tblGrid>
      <w:tr w:rsidR="00B36ED8" w:rsidRPr="00B36ED8" w:rsidTr="00E8732E">
        <w:tc>
          <w:tcPr>
            <w:tcW w:w="1188" w:type="dxa"/>
          </w:tcPr>
          <w:p w:rsidR="00B36ED8" w:rsidRPr="00B36ED8" w:rsidRDefault="00B36ED8" w:rsidP="00916847">
            <w:pPr>
              <w:rPr>
                <w:sz w:val="16"/>
                <w:szCs w:val="16"/>
              </w:rPr>
            </w:pPr>
            <w:r w:rsidRPr="00B36ED8">
              <w:rPr>
                <w:sz w:val="16"/>
                <w:szCs w:val="16"/>
              </w:rPr>
              <w:t>Paper (author, title, year)</w:t>
            </w:r>
          </w:p>
        </w:tc>
        <w:tc>
          <w:tcPr>
            <w:tcW w:w="1080" w:type="dxa"/>
          </w:tcPr>
          <w:p w:rsidR="00B36ED8" w:rsidRPr="00B36ED8" w:rsidRDefault="00B36ED8" w:rsidP="00916847">
            <w:pPr>
              <w:rPr>
                <w:sz w:val="16"/>
                <w:szCs w:val="16"/>
              </w:rPr>
            </w:pPr>
            <w:r w:rsidRPr="00B36ED8">
              <w:rPr>
                <w:sz w:val="16"/>
                <w:szCs w:val="16"/>
              </w:rPr>
              <w:t>Study type</w:t>
            </w:r>
          </w:p>
        </w:tc>
        <w:tc>
          <w:tcPr>
            <w:tcW w:w="1170" w:type="dxa"/>
          </w:tcPr>
          <w:p w:rsidR="00B36ED8" w:rsidRPr="00B36ED8" w:rsidRDefault="00B36ED8" w:rsidP="00916847">
            <w:pPr>
              <w:rPr>
                <w:sz w:val="16"/>
                <w:szCs w:val="16"/>
              </w:rPr>
            </w:pPr>
            <w:r w:rsidRPr="00B36ED8">
              <w:rPr>
                <w:sz w:val="16"/>
                <w:szCs w:val="16"/>
              </w:rPr>
              <w:t>Number of subjects/areas</w:t>
            </w:r>
          </w:p>
        </w:tc>
        <w:tc>
          <w:tcPr>
            <w:tcW w:w="900" w:type="dxa"/>
          </w:tcPr>
          <w:p w:rsidR="00B36ED8" w:rsidRPr="00B36ED8" w:rsidRDefault="00B36ED8" w:rsidP="00916847">
            <w:pPr>
              <w:rPr>
                <w:sz w:val="16"/>
                <w:szCs w:val="16"/>
              </w:rPr>
            </w:pPr>
            <w:r w:rsidRPr="00B36ED8">
              <w:rPr>
                <w:sz w:val="16"/>
                <w:szCs w:val="16"/>
              </w:rPr>
              <w:t>Location of study</w:t>
            </w:r>
          </w:p>
        </w:tc>
        <w:tc>
          <w:tcPr>
            <w:tcW w:w="1260" w:type="dxa"/>
          </w:tcPr>
          <w:p w:rsidR="00B36ED8" w:rsidRPr="00B36ED8" w:rsidRDefault="00B36ED8" w:rsidP="00916847">
            <w:pPr>
              <w:rPr>
                <w:sz w:val="16"/>
                <w:szCs w:val="16"/>
              </w:rPr>
            </w:pPr>
            <w:r w:rsidRPr="00B36ED8">
              <w:rPr>
                <w:sz w:val="16"/>
                <w:szCs w:val="16"/>
              </w:rPr>
              <w:t>Type of intervention</w:t>
            </w:r>
          </w:p>
        </w:tc>
        <w:tc>
          <w:tcPr>
            <w:tcW w:w="1170" w:type="dxa"/>
          </w:tcPr>
          <w:p w:rsidR="00B36ED8" w:rsidRPr="00B36ED8" w:rsidRDefault="00B36ED8" w:rsidP="00916847">
            <w:pPr>
              <w:rPr>
                <w:sz w:val="16"/>
                <w:szCs w:val="16"/>
              </w:rPr>
            </w:pPr>
            <w:r w:rsidRPr="00B36ED8">
              <w:rPr>
                <w:sz w:val="16"/>
                <w:szCs w:val="16"/>
              </w:rPr>
              <w:t>Method of diagnosis of infection</w:t>
            </w:r>
          </w:p>
        </w:tc>
        <w:tc>
          <w:tcPr>
            <w:tcW w:w="1080" w:type="dxa"/>
          </w:tcPr>
          <w:p w:rsidR="00B36ED8" w:rsidRPr="00B36ED8" w:rsidRDefault="00B36ED8" w:rsidP="00916847">
            <w:pPr>
              <w:rPr>
                <w:sz w:val="16"/>
                <w:szCs w:val="16"/>
              </w:rPr>
            </w:pPr>
            <w:r w:rsidRPr="00B36ED8">
              <w:rPr>
                <w:sz w:val="16"/>
                <w:szCs w:val="16"/>
              </w:rPr>
              <w:t>Primary outcome investigated</w:t>
            </w:r>
          </w:p>
        </w:tc>
        <w:tc>
          <w:tcPr>
            <w:tcW w:w="1080" w:type="dxa"/>
          </w:tcPr>
          <w:p w:rsidR="00B36ED8" w:rsidRPr="00B36ED8" w:rsidRDefault="00B36ED8" w:rsidP="00916847">
            <w:pPr>
              <w:rPr>
                <w:sz w:val="16"/>
                <w:szCs w:val="16"/>
              </w:rPr>
            </w:pPr>
            <w:r w:rsidRPr="00B36ED8">
              <w:rPr>
                <w:sz w:val="16"/>
                <w:szCs w:val="16"/>
              </w:rPr>
              <w:t>Secondary outcomes investigated</w:t>
            </w:r>
          </w:p>
        </w:tc>
        <w:tc>
          <w:tcPr>
            <w:tcW w:w="2340" w:type="dxa"/>
          </w:tcPr>
          <w:p w:rsidR="00B36ED8" w:rsidRPr="00B36ED8" w:rsidRDefault="00B36ED8" w:rsidP="00916847">
            <w:pPr>
              <w:rPr>
                <w:sz w:val="16"/>
                <w:szCs w:val="16"/>
              </w:rPr>
            </w:pPr>
            <w:r w:rsidRPr="00B36ED8">
              <w:rPr>
                <w:sz w:val="16"/>
                <w:szCs w:val="16"/>
              </w:rPr>
              <w:t>Main findings</w:t>
            </w:r>
          </w:p>
        </w:tc>
        <w:tc>
          <w:tcPr>
            <w:tcW w:w="990" w:type="dxa"/>
          </w:tcPr>
          <w:p w:rsidR="00B36ED8" w:rsidRPr="00B36ED8" w:rsidRDefault="00B36ED8" w:rsidP="00916847">
            <w:pPr>
              <w:rPr>
                <w:sz w:val="16"/>
                <w:szCs w:val="16"/>
              </w:rPr>
            </w:pPr>
            <w:r w:rsidRPr="00B36ED8">
              <w:rPr>
                <w:sz w:val="16"/>
                <w:szCs w:val="16"/>
              </w:rPr>
              <w:t>Secondary findings</w:t>
            </w:r>
          </w:p>
        </w:tc>
        <w:tc>
          <w:tcPr>
            <w:tcW w:w="1440" w:type="dxa"/>
          </w:tcPr>
          <w:p w:rsidR="00B36ED8" w:rsidRPr="00B36ED8" w:rsidRDefault="00B36ED8" w:rsidP="00916847">
            <w:pPr>
              <w:rPr>
                <w:sz w:val="16"/>
                <w:szCs w:val="16"/>
              </w:rPr>
            </w:pPr>
            <w:r w:rsidRPr="00B36ED8">
              <w:rPr>
                <w:sz w:val="16"/>
                <w:szCs w:val="16"/>
              </w:rPr>
              <w:t>Comments</w:t>
            </w:r>
          </w:p>
        </w:tc>
        <w:tc>
          <w:tcPr>
            <w:tcW w:w="1080" w:type="dxa"/>
          </w:tcPr>
          <w:p w:rsidR="00B36ED8" w:rsidRPr="00B36ED8" w:rsidRDefault="00B36ED8" w:rsidP="00916847">
            <w:pPr>
              <w:rPr>
                <w:sz w:val="16"/>
                <w:szCs w:val="16"/>
              </w:rPr>
            </w:pPr>
            <w:r w:rsidRPr="00B36ED8">
              <w:rPr>
                <w:sz w:val="16"/>
                <w:szCs w:val="16"/>
              </w:rPr>
              <w:t>Intervention effective?</w:t>
            </w:r>
          </w:p>
        </w:tc>
      </w:tr>
      <w:tr w:rsidR="00B36ED8" w:rsidRPr="00B36ED8" w:rsidTr="00E8732E">
        <w:tc>
          <w:tcPr>
            <w:tcW w:w="1188" w:type="dxa"/>
          </w:tcPr>
          <w:p w:rsidR="00B36ED8" w:rsidRPr="00B36ED8" w:rsidRDefault="00B46E0D" w:rsidP="00916847">
            <w:pPr>
              <w:rPr>
                <w:sz w:val="16"/>
                <w:szCs w:val="16"/>
              </w:rPr>
            </w:pPr>
            <w:proofErr w:type="spellStart"/>
            <w:r w:rsidRPr="00B46E0D">
              <w:rPr>
                <w:sz w:val="16"/>
                <w:szCs w:val="16"/>
              </w:rPr>
              <w:t>Chowdhury</w:t>
            </w:r>
            <w:proofErr w:type="spellEnd"/>
            <w:r w:rsidRPr="00B46E0D">
              <w:rPr>
                <w:sz w:val="16"/>
                <w:szCs w:val="16"/>
              </w:rPr>
              <w:t xml:space="preserve"> et al, 2011. Comparison of Insecticide-Treated Nets and Indoor Residual Spraying to Control the Vector of Visceral Leishmaniasis in </w:t>
            </w:r>
            <w:proofErr w:type="spellStart"/>
            <w:r w:rsidRPr="00B46E0D">
              <w:rPr>
                <w:sz w:val="16"/>
                <w:szCs w:val="16"/>
              </w:rPr>
              <w:t>Mymensingh</w:t>
            </w:r>
            <w:proofErr w:type="spellEnd"/>
            <w:r w:rsidRPr="00B46E0D">
              <w:rPr>
                <w:sz w:val="16"/>
                <w:szCs w:val="16"/>
              </w:rPr>
              <w:t xml:space="preserve"> District, Bangladesh.</w:t>
            </w:r>
          </w:p>
        </w:tc>
        <w:tc>
          <w:tcPr>
            <w:tcW w:w="1080" w:type="dxa"/>
          </w:tcPr>
          <w:p w:rsidR="00B36ED8" w:rsidRPr="00B36ED8" w:rsidRDefault="00B46E0D" w:rsidP="00916847">
            <w:pPr>
              <w:rPr>
                <w:sz w:val="16"/>
                <w:szCs w:val="16"/>
              </w:rPr>
            </w:pPr>
            <w:r>
              <w:rPr>
                <w:sz w:val="16"/>
                <w:szCs w:val="16"/>
              </w:rPr>
              <w:t>Cluster r</w:t>
            </w:r>
            <w:r w:rsidRPr="00B46E0D">
              <w:rPr>
                <w:sz w:val="16"/>
                <w:szCs w:val="16"/>
              </w:rPr>
              <w:t>andomised trial with four arms</w:t>
            </w:r>
            <w:r>
              <w:rPr>
                <w:sz w:val="16"/>
                <w:szCs w:val="16"/>
              </w:rPr>
              <w:t>.</w:t>
            </w:r>
          </w:p>
        </w:tc>
        <w:tc>
          <w:tcPr>
            <w:tcW w:w="1170" w:type="dxa"/>
          </w:tcPr>
          <w:p w:rsidR="00B36ED8" w:rsidRPr="00B36ED8" w:rsidRDefault="00B21A47" w:rsidP="00916847">
            <w:pPr>
              <w:rPr>
                <w:sz w:val="16"/>
                <w:szCs w:val="16"/>
              </w:rPr>
            </w:pPr>
            <w:r>
              <w:rPr>
                <w:sz w:val="16"/>
                <w:szCs w:val="16"/>
              </w:rPr>
              <w:t>296 households.</w:t>
            </w:r>
          </w:p>
        </w:tc>
        <w:tc>
          <w:tcPr>
            <w:tcW w:w="900" w:type="dxa"/>
          </w:tcPr>
          <w:p w:rsidR="00B36ED8" w:rsidRPr="00B36ED8" w:rsidRDefault="00B21A47" w:rsidP="00916847">
            <w:pPr>
              <w:rPr>
                <w:sz w:val="16"/>
                <w:szCs w:val="16"/>
              </w:rPr>
            </w:pPr>
            <w:r>
              <w:rPr>
                <w:sz w:val="16"/>
                <w:szCs w:val="16"/>
              </w:rPr>
              <w:t>Bangladesh.</w:t>
            </w:r>
          </w:p>
        </w:tc>
        <w:tc>
          <w:tcPr>
            <w:tcW w:w="1260" w:type="dxa"/>
          </w:tcPr>
          <w:p w:rsidR="00B36ED8" w:rsidRPr="00B36ED8" w:rsidRDefault="007E2155" w:rsidP="00916847">
            <w:pPr>
              <w:rPr>
                <w:sz w:val="16"/>
                <w:szCs w:val="16"/>
              </w:rPr>
            </w:pPr>
            <w:proofErr w:type="spellStart"/>
            <w:r>
              <w:rPr>
                <w:sz w:val="16"/>
                <w:szCs w:val="16"/>
              </w:rPr>
              <w:t>De</w:t>
            </w:r>
            <w:r w:rsidR="00B21A47">
              <w:rPr>
                <w:sz w:val="16"/>
                <w:szCs w:val="16"/>
              </w:rPr>
              <w:t>ltamethrin</w:t>
            </w:r>
            <w:proofErr w:type="spellEnd"/>
            <w:r w:rsidR="00B21A47">
              <w:rPr>
                <w:sz w:val="16"/>
                <w:szCs w:val="16"/>
              </w:rPr>
              <w:t xml:space="preserve"> insecticide – treated bed nets* (ITNs) compared to no intervention. </w:t>
            </w:r>
          </w:p>
        </w:tc>
        <w:tc>
          <w:tcPr>
            <w:tcW w:w="1170" w:type="dxa"/>
          </w:tcPr>
          <w:p w:rsidR="00B36ED8" w:rsidRPr="00B36ED8" w:rsidRDefault="00B21A47" w:rsidP="00916847">
            <w:pPr>
              <w:rPr>
                <w:sz w:val="16"/>
                <w:szCs w:val="16"/>
              </w:rPr>
            </w:pPr>
            <w:r>
              <w:rPr>
                <w:sz w:val="16"/>
                <w:szCs w:val="16"/>
              </w:rPr>
              <w:t>NA not studied.</w:t>
            </w:r>
          </w:p>
        </w:tc>
        <w:tc>
          <w:tcPr>
            <w:tcW w:w="1080" w:type="dxa"/>
          </w:tcPr>
          <w:p w:rsidR="00B36ED8" w:rsidRPr="00B36ED8" w:rsidRDefault="00B21A47" w:rsidP="00916847">
            <w:pPr>
              <w:rPr>
                <w:sz w:val="16"/>
                <w:szCs w:val="16"/>
              </w:rPr>
            </w:pPr>
            <w:r>
              <w:rPr>
                <w:sz w:val="16"/>
                <w:szCs w:val="16"/>
              </w:rPr>
              <w:t xml:space="preserve">Numbers of </w:t>
            </w:r>
            <w:proofErr w:type="spellStart"/>
            <w:r>
              <w:rPr>
                <w:sz w:val="16"/>
                <w:szCs w:val="16"/>
              </w:rPr>
              <w:t>sandflies</w:t>
            </w:r>
            <w:proofErr w:type="spellEnd"/>
            <w:r>
              <w:rPr>
                <w:sz w:val="16"/>
                <w:szCs w:val="16"/>
              </w:rPr>
              <w:t xml:space="preserve"> in household. </w:t>
            </w:r>
          </w:p>
        </w:tc>
        <w:tc>
          <w:tcPr>
            <w:tcW w:w="1080" w:type="dxa"/>
          </w:tcPr>
          <w:p w:rsidR="00B36ED8" w:rsidRPr="00B36ED8" w:rsidRDefault="00B36ED8" w:rsidP="00916847">
            <w:pPr>
              <w:rPr>
                <w:sz w:val="16"/>
                <w:szCs w:val="16"/>
              </w:rPr>
            </w:pPr>
          </w:p>
        </w:tc>
        <w:tc>
          <w:tcPr>
            <w:tcW w:w="2340" w:type="dxa"/>
          </w:tcPr>
          <w:p w:rsidR="00B36ED8" w:rsidRPr="00B36ED8" w:rsidRDefault="00B21A47" w:rsidP="00916847">
            <w:pPr>
              <w:rPr>
                <w:sz w:val="16"/>
                <w:szCs w:val="16"/>
              </w:rPr>
            </w:pPr>
            <w:r w:rsidRPr="00B21A47">
              <w:rPr>
                <w:sz w:val="16"/>
                <w:szCs w:val="16"/>
              </w:rPr>
              <w:t xml:space="preserve">Until the end of the study (11 months after intervention), the rate ratio of all </w:t>
            </w:r>
            <w:proofErr w:type="spellStart"/>
            <w:r w:rsidRPr="00B21A47">
              <w:rPr>
                <w:sz w:val="16"/>
                <w:szCs w:val="16"/>
              </w:rPr>
              <w:t>sandflies</w:t>
            </w:r>
            <w:proofErr w:type="spellEnd"/>
            <w:r w:rsidRPr="00B21A47">
              <w:rPr>
                <w:sz w:val="16"/>
                <w:szCs w:val="16"/>
              </w:rPr>
              <w:t xml:space="preserve"> in households in ITN compared to control houses was decreased. After 2 months: 0.36 (0.15-0.83) after 4 months; 0.26 (0.18-0.37) after 5 months 0.22 (0.14-0.33), and 0.40 (0.26-0.60) after 11 months</w:t>
            </w:r>
            <w:r>
              <w:rPr>
                <w:sz w:val="16"/>
                <w:szCs w:val="16"/>
              </w:rPr>
              <w:t>.</w:t>
            </w:r>
            <w:r w:rsidRPr="00B21A47">
              <w:rPr>
                <w:sz w:val="16"/>
                <w:szCs w:val="16"/>
              </w:rPr>
              <w:t xml:space="preserve"> These reductions in sandfly density are all significant at P&lt;0.05. Vector density did not rebound back to control levels</w:t>
            </w:r>
            <w:r>
              <w:rPr>
                <w:sz w:val="16"/>
                <w:szCs w:val="16"/>
              </w:rPr>
              <w:t>.</w:t>
            </w:r>
          </w:p>
        </w:tc>
        <w:tc>
          <w:tcPr>
            <w:tcW w:w="990" w:type="dxa"/>
          </w:tcPr>
          <w:p w:rsidR="00B36ED8" w:rsidRPr="00B36ED8" w:rsidRDefault="00B36ED8" w:rsidP="00916847">
            <w:pPr>
              <w:rPr>
                <w:sz w:val="16"/>
                <w:szCs w:val="16"/>
              </w:rPr>
            </w:pPr>
          </w:p>
        </w:tc>
        <w:tc>
          <w:tcPr>
            <w:tcW w:w="1440" w:type="dxa"/>
          </w:tcPr>
          <w:p w:rsidR="00B36ED8" w:rsidRPr="00B36ED8" w:rsidRDefault="00B21A47" w:rsidP="00916847">
            <w:pPr>
              <w:rPr>
                <w:sz w:val="16"/>
                <w:szCs w:val="16"/>
              </w:rPr>
            </w:pPr>
            <w:r>
              <w:rPr>
                <w:sz w:val="16"/>
                <w:szCs w:val="16"/>
              </w:rPr>
              <w:t xml:space="preserve">Details of house randomisation given. </w:t>
            </w:r>
            <w:proofErr w:type="spellStart"/>
            <w:r>
              <w:rPr>
                <w:sz w:val="16"/>
                <w:szCs w:val="16"/>
              </w:rPr>
              <w:t>Permanet</w:t>
            </w:r>
            <w:proofErr w:type="spellEnd"/>
            <w:r>
              <w:rPr>
                <w:sz w:val="16"/>
                <w:szCs w:val="16"/>
              </w:rPr>
              <w:t xml:space="preserve"> 2.0 nets used have minimum 156 holes/in</w:t>
            </w:r>
            <w:r w:rsidRPr="00B21A47">
              <w:rPr>
                <w:sz w:val="16"/>
                <w:szCs w:val="16"/>
                <w:vertAlign w:val="superscript"/>
              </w:rPr>
              <w:t>2</w:t>
            </w:r>
          </w:p>
        </w:tc>
        <w:tc>
          <w:tcPr>
            <w:tcW w:w="1080" w:type="dxa"/>
          </w:tcPr>
          <w:p w:rsidR="00B36ED8" w:rsidRPr="00B36ED8" w:rsidRDefault="00B21A47" w:rsidP="00916847">
            <w:pPr>
              <w:rPr>
                <w:sz w:val="16"/>
                <w:szCs w:val="16"/>
              </w:rPr>
            </w:pPr>
            <w:r>
              <w:rPr>
                <w:sz w:val="16"/>
                <w:szCs w:val="16"/>
              </w:rPr>
              <w:t>Yes</w:t>
            </w:r>
          </w:p>
        </w:tc>
      </w:tr>
      <w:tr w:rsidR="00B36ED8" w:rsidRPr="00B36ED8" w:rsidTr="00E8732E">
        <w:tc>
          <w:tcPr>
            <w:tcW w:w="1188" w:type="dxa"/>
          </w:tcPr>
          <w:p w:rsidR="00B36ED8" w:rsidRPr="00B36ED8" w:rsidRDefault="00B21A47" w:rsidP="00916847">
            <w:pPr>
              <w:rPr>
                <w:sz w:val="16"/>
                <w:szCs w:val="16"/>
              </w:rPr>
            </w:pPr>
            <w:proofErr w:type="spellStart"/>
            <w:r w:rsidRPr="00B21A47">
              <w:rPr>
                <w:sz w:val="16"/>
                <w:szCs w:val="16"/>
              </w:rPr>
              <w:t>Gidwani</w:t>
            </w:r>
            <w:proofErr w:type="spellEnd"/>
            <w:r w:rsidRPr="00B21A47">
              <w:rPr>
                <w:sz w:val="16"/>
                <w:szCs w:val="16"/>
              </w:rPr>
              <w:t xml:space="preserve"> et al, 2011. Serological markers of sand fly exposure to evaluate insecticidal nets against visceral leishmaniasis in India and Nepal: a cluster-randomized trial.</w:t>
            </w:r>
          </w:p>
        </w:tc>
        <w:tc>
          <w:tcPr>
            <w:tcW w:w="1080" w:type="dxa"/>
          </w:tcPr>
          <w:p w:rsidR="00B36ED8" w:rsidRPr="00B36ED8" w:rsidRDefault="00B21A47" w:rsidP="00916847">
            <w:pPr>
              <w:rPr>
                <w:sz w:val="16"/>
                <w:szCs w:val="16"/>
              </w:rPr>
            </w:pPr>
            <w:r>
              <w:rPr>
                <w:sz w:val="16"/>
                <w:szCs w:val="16"/>
              </w:rPr>
              <w:t>Paired cluster-r</w:t>
            </w:r>
            <w:r w:rsidRPr="00B21A47">
              <w:rPr>
                <w:sz w:val="16"/>
                <w:szCs w:val="16"/>
              </w:rPr>
              <w:t>andomised trial.</w:t>
            </w:r>
          </w:p>
        </w:tc>
        <w:tc>
          <w:tcPr>
            <w:tcW w:w="1170" w:type="dxa"/>
          </w:tcPr>
          <w:p w:rsidR="00B36ED8" w:rsidRPr="00B36ED8" w:rsidRDefault="00B21A47" w:rsidP="00916847">
            <w:pPr>
              <w:rPr>
                <w:sz w:val="16"/>
                <w:szCs w:val="16"/>
              </w:rPr>
            </w:pPr>
            <w:r w:rsidRPr="00B21A47">
              <w:rPr>
                <w:sz w:val="16"/>
                <w:szCs w:val="16"/>
              </w:rPr>
              <w:t>305 people from 26 VL-endemic clusters</w:t>
            </w:r>
            <w:r>
              <w:rPr>
                <w:sz w:val="16"/>
                <w:szCs w:val="16"/>
              </w:rPr>
              <w:t>.</w:t>
            </w:r>
          </w:p>
        </w:tc>
        <w:tc>
          <w:tcPr>
            <w:tcW w:w="900" w:type="dxa"/>
          </w:tcPr>
          <w:p w:rsidR="00B36ED8" w:rsidRPr="00B36ED8" w:rsidRDefault="00B21A47" w:rsidP="00916847">
            <w:pPr>
              <w:rPr>
                <w:sz w:val="16"/>
                <w:szCs w:val="16"/>
              </w:rPr>
            </w:pPr>
            <w:r>
              <w:rPr>
                <w:sz w:val="16"/>
                <w:szCs w:val="16"/>
              </w:rPr>
              <w:t>India and Nepal.</w:t>
            </w:r>
          </w:p>
        </w:tc>
        <w:tc>
          <w:tcPr>
            <w:tcW w:w="1260" w:type="dxa"/>
          </w:tcPr>
          <w:p w:rsidR="00B36ED8" w:rsidRPr="00B36ED8" w:rsidRDefault="00B21A47" w:rsidP="00916847">
            <w:pPr>
              <w:rPr>
                <w:sz w:val="16"/>
                <w:szCs w:val="16"/>
              </w:rPr>
            </w:pPr>
            <w:proofErr w:type="spellStart"/>
            <w:r>
              <w:rPr>
                <w:sz w:val="16"/>
                <w:szCs w:val="16"/>
              </w:rPr>
              <w:t>D</w:t>
            </w:r>
            <w:r w:rsidRPr="00B21A47">
              <w:rPr>
                <w:sz w:val="16"/>
                <w:szCs w:val="16"/>
              </w:rPr>
              <w:t>eltamethrin</w:t>
            </w:r>
            <w:proofErr w:type="spellEnd"/>
            <w:r w:rsidRPr="00B21A47">
              <w:rPr>
                <w:sz w:val="16"/>
                <w:szCs w:val="16"/>
              </w:rPr>
              <w:t>-impregnated bed nets</w:t>
            </w:r>
            <w:r>
              <w:rPr>
                <w:sz w:val="16"/>
                <w:szCs w:val="16"/>
              </w:rPr>
              <w:t xml:space="preserve"> compared to an unspecified ‘control’ group. </w:t>
            </w:r>
          </w:p>
        </w:tc>
        <w:tc>
          <w:tcPr>
            <w:tcW w:w="1170" w:type="dxa"/>
          </w:tcPr>
          <w:p w:rsidR="00B36ED8" w:rsidRPr="00B36ED8" w:rsidRDefault="00B21A47" w:rsidP="00916847">
            <w:pPr>
              <w:rPr>
                <w:sz w:val="16"/>
                <w:szCs w:val="16"/>
              </w:rPr>
            </w:pPr>
            <w:r>
              <w:rPr>
                <w:sz w:val="16"/>
                <w:szCs w:val="16"/>
              </w:rPr>
              <w:t>NA not studied.</w:t>
            </w:r>
          </w:p>
        </w:tc>
        <w:tc>
          <w:tcPr>
            <w:tcW w:w="1080" w:type="dxa"/>
          </w:tcPr>
          <w:p w:rsidR="00B36ED8" w:rsidRPr="00B21A47" w:rsidRDefault="00B21A47" w:rsidP="00916847">
            <w:pPr>
              <w:rPr>
                <w:sz w:val="16"/>
                <w:szCs w:val="16"/>
              </w:rPr>
            </w:pPr>
            <w:r>
              <w:rPr>
                <w:sz w:val="16"/>
                <w:szCs w:val="16"/>
              </w:rPr>
              <w:t>E</w:t>
            </w:r>
            <w:r w:rsidRPr="00B21A47">
              <w:rPr>
                <w:sz w:val="16"/>
                <w:szCs w:val="16"/>
              </w:rPr>
              <w:t xml:space="preserve">ffect of ITNs on sand fly biting by measuring the antibody response of subjects to the saliva of vector </w:t>
            </w:r>
            <w:r w:rsidRPr="00B21A47">
              <w:rPr>
                <w:i/>
                <w:sz w:val="16"/>
                <w:szCs w:val="16"/>
              </w:rPr>
              <w:t xml:space="preserve">P. </w:t>
            </w:r>
            <w:proofErr w:type="spellStart"/>
            <w:r w:rsidRPr="00B21A47">
              <w:rPr>
                <w:i/>
                <w:sz w:val="16"/>
                <w:szCs w:val="16"/>
              </w:rPr>
              <w:t>argentipes</w:t>
            </w:r>
            <w:proofErr w:type="spellEnd"/>
            <w:r w:rsidRPr="00B21A47">
              <w:rPr>
                <w:sz w:val="16"/>
                <w:szCs w:val="16"/>
              </w:rPr>
              <w:t xml:space="preserve"> </w:t>
            </w:r>
            <w:proofErr w:type="gramStart"/>
            <w:r w:rsidRPr="00B21A47">
              <w:rPr>
                <w:sz w:val="16"/>
                <w:szCs w:val="16"/>
              </w:rPr>
              <w:t>or  non</w:t>
            </w:r>
            <w:proofErr w:type="gramEnd"/>
            <w:r w:rsidRPr="00B21A47">
              <w:rPr>
                <w:sz w:val="16"/>
                <w:szCs w:val="16"/>
              </w:rPr>
              <w:t xml:space="preserve">-vector </w:t>
            </w:r>
            <w:r w:rsidRPr="00B21A47">
              <w:rPr>
                <w:i/>
                <w:sz w:val="16"/>
                <w:szCs w:val="16"/>
              </w:rPr>
              <w:t xml:space="preserve">P. </w:t>
            </w:r>
            <w:proofErr w:type="spellStart"/>
            <w:r w:rsidRPr="00B21A47">
              <w:rPr>
                <w:i/>
                <w:sz w:val="16"/>
                <w:szCs w:val="16"/>
              </w:rPr>
              <w:t>papatasi</w:t>
            </w:r>
            <w:proofErr w:type="spellEnd"/>
            <w:r>
              <w:rPr>
                <w:sz w:val="16"/>
                <w:szCs w:val="16"/>
              </w:rPr>
              <w:t>.</w:t>
            </w:r>
          </w:p>
        </w:tc>
        <w:tc>
          <w:tcPr>
            <w:tcW w:w="1080" w:type="dxa"/>
          </w:tcPr>
          <w:p w:rsidR="00B36ED8" w:rsidRPr="00B36ED8" w:rsidRDefault="00B36ED8" w:rsidP="00916847">
            <w:pPr>
              <w:rPr>
                <w:sz w:val="16"/>
                <w:szCs w:val="16"/>
              </w:rPr>
            </w:pPr>
          </w:p>
        </w:tc>
        <w:tc>
          <w:tcPr>
            <w:tcW w:w="2340" w:type="dxa"/>
          </w:tcPr>
          <w:p w:rsidR="00B36ED8" w:rsidRPr="00B36ED8" w:rsidRDefault="00B21A47" w:rsidP="00916847">
            <w:pPr>
              <w:rPr>
                <w:sz w:val="16"/>
                <w:szCs w:val="16"/>
              </w:rPr>
            </w:pPr>
            <w:r>
              <w:rPr>
                <w:sz w:val="16"/>
                <w:szCs w:val="16"/>
              </w:rPr>
              <w:t>R</w:t>
            </w:r>
            <w:r w:rsidRPr="00B21A47">
              <w:rPr>
                <w:sz w:val="16"/>
                <w:szCs w:val="16"/>
              </w:rPr>
              <w:t xml:space="preserve">andom effect linear regression model showed that cluster-wide distribution of ITNs reduced exposure to </w:t>
            </w:r>
            <w:r w:rsidRPr="001E6C3B">
              <w:rPr>
                <w:i/>
                <w:sz w:val="16"/>
                <w:szCs w:val="16"/>
              </w:rPr>
              <w:t xml:space="preserve">P. </w:t>
            </w:r>
            <w:proofErr w:type="spellStart"/>
            <w:r w:rsidRPr="001E6C3B">
              <w:rPr>
                <w:i/>
                <w:sz w:val="16"/>
                <w:szCs w:val="16"/>
              </w:rPr>
              <w:t>argentipes</w:t>
            </w:r>
            <w:proofErr w:type="spellEnd"/>
            <w:r w:rsidRPr="001E6C3B">
              <w:rPr>
                <w:i/>
                <w:sz w:val="16"/>
                <w:szCs w:val="16"/>
              </w:rPr>
              <w:t xml:space="preserve"> </w:t>
            </w:r>
            <w:r w:rsidRPr="00B21A47">
              <w:rPr>
                <w:sz w:val="16"/>
                <w:szCs w:val="16"/>
              </w:rPr>
              <w:t>by 12% at 12 months (0.88 (</w:t>
            </w:r>
            <w:r>
              <w:rPr>
                <w:sz w:val="16"/>
                <w:szCs w:val="16"/>
              </w:rPr>
              <w:t xml:space="preserve">95% CI </w:t>
            </w:r>
            <w:r w:rsidRPr="00B21A47">
              <w:rPr>
                <w:sz w:val="16"/>
                <w:szCs w:val="16"/>
              </w:rPr>
              <w:t>0.83-0.94) P&lt;0.001) and 9% at 24 months (0.91 (</w:t>
            </w:r>
            <w:r>
              <w:rPr>
                <w:sz w:val="16"/>
                <w:szCs w:val="16"/>
              </w:rPr>
              <w:t xml:space="preserve">95% CI </w:t>
            </w:r>
            <w:r w:rsidRPr="00B21A47">
              <w:rPr>
                <w:sz w:val="16"/>
                <w:szCs w:val="16"/>
              </w:rPr>
              <w:t xml:space="preserve">0.80-1.02) P=0.115) in the intervention group compared to control adjusting for baseline values and pair. Similar results obtained for </w:t>
            </w:r>
            <w:proofErr w:type="spellStart"/>
            <w:r w:rsidRPr="001E6C3B">
              <w:rPr>
                <w:i/>
                <w:sz w:val="16"/>
                <w:szCs w:val="16"/>
              </w:rPr>
              <w:t>P.papatasi</w:t>
            </w:r>
            <w:proofErr w:type="spellEnd"/>
            <w:r w:rsidRPr="00B21A47">
              <w:rPr>
                <w:sz w:val="16"/>
                <w:szCs w:val="16"/>
              </w:rPr>
              <w:t xml:space="preserve">: 12 </w:t>
            </w:r>
            <w:proofErr w:type="spellStart"/>
            <w:proofErr w:type="gramStart"/>
            <w:r w:rsidRPr="00B21A47">
              <w:rPr>
                <w:sz w:val="16"/>
                <w:szCs w:val="16"/>
              </w:rPr>
              <w:t>mo</w:t>
            </w:r>
            <w:proofErr w:type="spellEnd"/>
            <w:proofErr w:type="gramEnd"/>
            <w:r w:rsidRPr="00B21A47">
              <w:rPr>
                <w:sz w:val="16"/>
                <w:szCs w:val="16"/>
              </w:rPr>
              <w:t>; 0.89 (</w:t>
            </w:r>
            <w:r>
              <w:rPr>
                <w:sz w:val="16"/>
                <w:szCs w:val="16"/>
              </w:rPr>
              <w:t xml:space="preserve">95% CI </w:t>
            </w:r>
            <w:r w:rsidRPr="00B21A47">
              <w:rPr>
                <w:sz w:val="16"/>
                <w:szCs w:val="16"/>
              </w:rPr>
              <w:t xml:space="preserve">0.82-0.96) P=0.002, 24 </w:t>
            </w:r>
            <w:proofErr w:type="spellStart"/>
            <w:r w:rsidRPr="00B21A47">
              <w:rPr>
                <w:sz w:val="16"/>
                <w:szCs w:val="16"/>
              </w:rPr>
              <w:t>mo</w:t>
            </w:r>
            <w:proofErr w:type="spellEnd"/>
            <w:r w:rsidRPr="00B21A47">
              <w:rPr>
                <w:sz w:val="16"/>
                <w:szCs w:val="16"/>
              </w:rPr>
              <w:t>; 0.91 (</w:t>
            </w:r>
            <w:r>
              <w:rPr>
                <w:sz w:val="16"/>
                <w:szCs w:val="16"/>
              </w:rPr>
              <w:t xml:space="preserve">95% CI </w:t>
            </w:r>
            <w:r w:rsidRPr="00B21A47">
              <w:rPr>
                <w:sz w:val="16"/>
                <w:szCs w:val="16"/>
              </w:rPr>
              <w:t>0.84-0.99) P=0.034</w:t>
            </w:r>
            <w:r>
              <w:rPr>
                <w:sz w:val="16"/>
                <w:szCs w:val="16"/>
              </w:rPr>
              <w:t>.</w:t>
            </w:r>
          </w:p>
        </w:tc>
        <w:tc>
          <w:tcPr>
            <w:tcW w:w="990" w:type="dxa"/>
          </w:tcPr>
          <w:p w:rsidR="00B36ED8" w:rsidRPr="00B36ED8" w:rsidRDefault="00B21A47" w:rsidP="00916847">
            <w:pPr>
              <w:rPr>
                <w:sz w:val="16"/>
                <w:szCs w:val="16"/>
              </w:rPr>
            </w:pPr>
            <w:r w:rsidRPr="00B21A47">
              <w:rPr>
                <w:sz w:val="16"/>
                <w:szCs w:val="16"/>
              </w:rPr>
              <w:t>Supports the use of sandfly saliva antibodies as a marker to evaluate vector control interventions.</w:t>
            </w:r>
          </w:p>
        </w:tc>
        <w:tc>
          <w:tcPr>
            <w:tcW w:w="1440" w:type="dxa"/>
          </w:tcPr>
          <w:p w:rsidR="00B36ED8" w:rsidRPr="00B36ED8" w:rsidRDefault="00B21A47" w:rsidP="00916847">
            <w:pPr>
              <w:rPr>
                <w:sz w:val="16"/>
                <w:szCs w:val="16"/>
              </w:rPr>
            </w:pPr>
            <w:r w:rsidRPr="00B21A47">
              <w:rPr>
                <w:sz w:val="16"/>
                <w:szCs w:val="16"/>
              </w:rPr>
              <w:t xml:space="preserve">Authors conclude that ITNs did not confer significant additional protection against sandfly bites in </w:t>
            </w:r>
            <w:r>
              <w:rPr>
                <w:sz w:val="16"/>
                <w:szCs w:val="16"/>
              </w:rPr>
              <w:t>VL-endemic regions and question</w:t>
            </w:r>
            <w:r w:rsidRPr="00B21A47">
              <w:rPr>
                <w:sz w:val="16"/>
                <w:szCs w:val="16"/>
              </w:rPr>
              <w:t xml:space="preserve"> the indoor transmission of </w:t>
            </w:r>
            <w:proofErr w:type="spellStart"/>
            <w:r w:rsidRPr="00B21A47">
              <w:rPr>
                <w:i/>
                <w:sz w:val="16"/>
                <w:szCs w:val="16"/>
              </w:rPr>
              <w:t>L.donovani</w:t>
            </w:r>
            <w:proofErr w:type="spellEnd"/>
            <w:r w:rsidRPr="00B21A47">
              <w:rPr>
                <w:sz w:val="16"/>
                <w:szCs w:val="16"/>
              </w:rPr>
              <w:t xml:space="preserve"> in these regions.  The study does not specify what the control group was (no intervention or untreated nets).</w:t>
            </w:r>
            <w:r>
              <w:rPr>
                <w:sz w:val="16"/>
                <w:szCs w:val="16"/>
              </w:rPr>
              <w:t xml:space="preserve"> Bed nets used have  minimum 156 holes/in</w:t>
            </w:r>
            <w:r w:rsidRPr="00B21A47">
              <w:rPr>
                <w:sz w:val="16"/>
                <w:szCs w:val="16"/>
                <w:vertAlign w:val="superscript"/>
              </w:rPr>
              <w:t>2</w:t>
            </w:r>
          </w:p>
        </w:tc>
        <w:tc>
          <w:tcPr>
            <w:tcW w:w="1080" w:type="dxa"/>
          </w:tcPr>
          <w:p w:rsidR="00B36ED8" w:rsidRPr="00B36ED8" w:rsidRDefault="00B21A47" w:rsidP="00916847">
            <w:pPr>
              <w:rPr>
                <w:sz w:val="16"/>
                <w:szCs w:val="16"/>
              </w:rPr>
            </w:pPr>
            <w:r>
              <w:rPr>
                <w:sz w:val="16"/>
                <w:szCs w:val="16"/>
              </w:rPr>
              <w:t>Yes</w:t>
            </w:r>
          </w:p>
        </w:tc>
      </w:tr>
      <w:tr w:rsidR="00B36ED8" w:rsidRPr="00B36ED8" w:rsidTr="00E8732E">
        <w:tc>
          <w:tcPr>
            <w:tcW w:w="1188" w:type="dxa"/>
          </w:tcPr>
          <w:p w:rsidR="00B36ED8" w:rsidRPr="00B46E0D" w:rsidRDefault="0025230D" w:rsidP="00916847">
            <w:pPr>
              <w:rPr>
                <w:sz w:val="16"/>
                <w:szCs w:val="16"/>
              </w:rPr>
            </w:pPr>
            <w:proofErr w:type="spellStart"/>
            <w:r w:rsidRPr="0025230D">
              <w:rPr>
                <w:sz w:val="16"/>
                <w:szCs w:val="16"/>
              </w:rPr>
              <w:t>Faiman</w:t>
            </w:r>
            <w:proofErr w:type="spellEnd"/>
            <w:r w:rsidRPr="0025230D">
              <w:rPr>
                <w:sz w:val="16"/>
                <w:szCs w:val="16"/>
              </w:rPr>
              <w:t xml:space="preserve"> et al, 2011. Exclusion of </w:t>
            </w:r>
            <w:proofErr w:type="spellStart"/>
            <w:r w:rsidRPr="0025230D">
              <w:rPr>
                <w:sz w:val="16"/>
                <w:szCs w:val="16"/>
              </w:rPr>
              <w:t>phlebotomine</w:t>
            </w:r>
            <w:proofErr w:type="spellEnd"/>
            <w:r w:rsidRPr="0025230D">
              <w:rPr>
                <w:sz w:val="16"/>
                <w:szCs w:val="16"/>
              </w:rPr>
              <w:t xml:space="preserve"> sand flies from inhabited areas by means of vertical mesh barriers.</w:t>
            </w:r>
          </w:p>
        </w:tc>
        <w:tc>
          <w:tcPr>
            <w:tcW w:w="1080" w:type="dxa"/>
          </w:tcPr>
          <w:p w:rsidR="00B36ED8" w:rsidRPr="00B46E0D" w:rsidRDefault="0025230D" w:rsidP="00916847">
            <w:pPr>
              <w:rPr>
                <w:sz w:val="16"/>
                <w:szCs w:val="16"/>
              </w:rPr>
            </w:pPr>
            <w:r>
              <w:rPr>
                <w:sz w:val="16"/>
                <w:szCs w:val="16"/>
              </w:rPr>
              <w:t>Controlled trial.</w:t>
            </w:r>
          </w:p>
        </w:tc>
        <w:tc>
          <w:tcPr>
            <w:tcW w:w="1170" w:type="dxa"/>
          </w:tcPr>
          <w:p w:rsidR="00B36ED8" w:rsidRPr="00B46E0D" w:rsidRDefault="0025230D" w:rsidP="00916847">
            <w:pPr>
              <w:rPr>
                <w:sz w:val="16"/>
                <w:szCs w:val="16"/>
              </w:rPr>
            </w:pPr>
            <w:r w:rsidRPr="0025230D">
              <w:rPr>
                <w:sz w:val="16"/>
                <w:szCs w:val="16"/>
              </w:rPr>
              <w:t>6 houses - three near the barrier and three far from the barrier</w:t>
            </w:r>
            <w:r>
              <w:rPr>
                <w:sz w:val="16"/>
                <w:szCs w:val="16"/>
              </w:rPr>
              <w:t>.</w:t>
            </w:r>
          </w:p>
        </w:tc>
        <w:tc>
          <w:tcPr>
            <w:tcW w:w="900" w:type="dxa"/>
          </w:tcPr>
          <w:p w:rsidR="00B36ED8" w:rsidRPr="00B36ED8" w:rsidRDefault="0025230D" w:rsidP="00916847">
            <w:pPr>
              <w:rPr>
                <w:sz w:val="16"/>
                <w:szCs w:val="16"/>
              </w:rPr>
            </w:pPr>
            <w:r>
              <w:rPr>
                <w:sz w:val="16"/>
                <w:szCs w:val="16"/>
              </w:rPr>
              <w:t xml:space="preserve">Jordan Valley, Israel. </w:t>
            </w:r>
          </w:p>
        </w:tc>
        <w:tc>
          <w:tcPr>
            <w:tcW w:w="1260" w:type="dxa"/>
          </w:tcPr>
          <w:p w:rsidR="00B36ED8" w:rsidRPr="00B36ED8" w:rsidRDefault="0025230D" w:rsidP="00916847">
            <w:pPr>
              <w:rPr>
                <w:sz w:val="16"/>
                <w:szCs w:val="16"/>
              </w:rPr>
            </w:pPr>
            <w:r w:rsidRPr="0025230D">
              <w:rPr>
                <w:sz w:val="16"/>
                <w:szCs w:val="16"/>
              </w:rPr>
              <w:t xml:space="preserve">A 400 meter long section of the boundary of a settlement was draped with a </w:t>
            </w:r>
            <w:proofErr w:type="spellStart"/>
            <w:r w:rsidRPr="0025230D">
              <w:rPr>
                <w:sz w:val="16"/>
                <w:szCs w:val="16"/>
              </w:rPr>
              <w:t>deltamethrin</w:t>
            </w:r>
            <w:proofErr w:type="spellEnd"/>
            <w:r w:rsidRPr="0025230D">
              <w:rPr>
                <w:sz w:val="16"/>
                <w:szCs w:val="16"/>
              </w:rPr>
              <w:t>-impregnated net that is impenetrable to sand ﬂies</w:t>
            </w:r>
            <w:r>
              <w:rPr>
                <w:sz w:val="16"/>
                <w:szCs w:val="16"/>
              </w:rPr>
              <w:t>.</w:t>
            </w:r>
          </w:p>
        </w:tc>
        <w:tc>
          <w:tcPr>
            <w:tcW w:w="1170" w:type="dxa"/>
          </w:tcPr>
          <w:p w:rsidR="00B36ED8" w:rsidRPr="00B36ED8" w:rsidRDefault="0025230D" w:rsidP="00916847">
            <w:pPr>
              <w:rPr>
                <w:sz w:val="16"/>
                <w:szCs w:val="16"/>
              </w:rPr>
            </w:pPr>
            <w:r>
              <w:rPr>
                <w:sz w:val="16"/>
                <w:szCs w:val="16"/>
              </w:rPr>
              <w:t>NA not studied.</w:t>
            </w:r>
          </w:p>
        </w:tc>
        <w:tc>
          <w:tcPr>
            <w:tcW w:w="1080" w:type="dxa"/>
          </w:tcPr>
          <w:p w:rsidR="00B36ED8" w:rsidRPr="00B36ED8" w:rsidRDefault="0025230D" w:rsidP="00916847">
            <w:pPr>
              <w:rPr>
                <w:sz w:val="16"/>
                <w:szCs w:val="16"/>
              </w:rPr>
            </w:pPr>
            <w:r>
              <w:rPr>
                <w:sz w:val="16"/>
                <w:szCs w:val="16"/>
              </w:rPr>
              <w:t>Sandfly numbers inside/outside barrier.</w:t>
            </w:r>
          </w:p>
        </w:tc>
        <w:tc>
          <w:tcPr>
            <w:tcW w:w="1080" w:type="dxa"/>
          </w:tcPr>
          <w:p w:rsidR="00B36ED8" w:rsidRPr="00B36ED8" w:rsidRDefault="00B36ED8" w:rsidP="00916847">
            <w:pPr>
              <w:rPr>
                <w:sz w:val="16"/>
                <w:szCs w:val="16"/>
              </w:rPr>
            </w:pPr>
          </w:p>
        </w:tc>
        <w:tc>
          <w:tcPr>
            <w:tcW w:w="2340" w:type="dxa"/>
          </w:tcPr>
          <w:p w:rsidR="0025230D" w:rsidRPr="0025230D" w:rsidRDefault="0025230D" w:rsidP="0025230D">
            <w:pPr>
              <w:rPr>
                <w:sz w:val="16"/>
                <w:szCs w:val="16"/>
              </w:rPr>
            </w:pPr>
            <w:r>
              <w:rPr>
                <w:sz w:val="16"/>
                <w:szCs w:val="16"/>
              </w:rPr>
              <w:t>I</w:t>
            </w:r>
            <w:r w:rsidRPr="0025230D">
              <w:rPr>
                <w:sz w:val="16"/>
                <w:szCs w:val="16"/>
              </w:rPr>
              <w:t>n the barrier group a</w:t>
            </w:r>
            <w:r>
              <w:rPr>
                <w:sz w:val="16"/>
                <w:szCs w:val="16"/>
              </w:rPr>
              <w:t>n 84.9% decrease was noted</w:t>
            </w:r>
            <w:r w:rsidRPr="0025230D">
              <w:rPr>
                <w:sz w:val="16"/>
                <w:szCs w:val="16"/>
              </w:rPr>
              <w:t xml:space="preserve"> (19.93 sand ﬂies/trap/night,</w:t>
            </w:r>
          </w:p>
          <w:p w:rsidR="00B36ED8" w:rsidRPr="00B36ED8" w:rsidRDefault="0025230D" w:rsidP="0025230D">
            <w:pPr>
              <w:rPr>
                <w:sz w:val="16"/>
                <w:szCs w:val="16"/>
              </w:rPr>
            </w:pPr>
            <w:proofErr w:type="gramStart"/>
            <w:r w:rsidRPr="0025230D">
              <w:rPr>
                <w:sz w:val="16"/>
                <w:szCs w:val="16"/>
              </w:rPr>
              <w:t>before</w:t>
            </w:r>
            <w:proofErr w:type="gramEnd"/>
            <w:r w:rsidRPr="0025230D">
              <w:rPr>
                <w:sz w:val="16"/>
                <w:szCs w:val="16"/>
              </w:rPr>
              <w:t xml:space="preserve"> and 2.60 sand ﬂies/t</w:t>
            </w:r>
            <w:r>
              <w:rPr>
                <w:sz w:val="16"/>
                <w:szCs w:val="16"/>
              </w:rPr>
              <w:t>rap/night after erection of the barrier (</w:t>
            </w:r>
            <w:r w:rsidRPr="0025230D">
              <w:rPr>
                <w:sz w:val="16"/>
                <w:szCs w:val="16"/>
              </w:rPr>
              <w:t>P = 0.003).</w:t>
            </w:r>
            <w:r>
              <w:rPr>
                <w:sz w:val="16"/>
                <w:szCs w:val="16"/>
              </w:rPr>
              <w:t xml:space="preserve"> </w:t>
            </w:r>
            <w:r w:rsidRPr="0025230D">
              <w:rPr>
                <w:sz w:val="16"/>
                <w:szCs w:val="16"/>
              </w:rPr>
              <w:t>Concurrently, the neighbouring control group of three houses, not protec</w:t>
            </w:r>
            <w:r>
              <w:rPr>
                <w:sz w:val="16"/>
                <w:szCs w:val="16"/>
              </w:rPr>
              <w:t xml:space="preserve">ted by the barrier, exhibited a </w:t>
            </w:r>
            <w:r w:rsidRPr="0025230D">
              <w:rPr>
                <w:sz w:val="16"/>
                <w:szCs w:val="16"/>
              </w:rPr>
              <w:t>15.9% increase in sand ﬂy numbers (</w:t>
            </w:r>
            <w:r>
              <w:rPr>
                <w:sz w:val="16"/>
                <w:szCs w:val="16"/>
              </w:rPr>
              <w:t xml:space="preserve">6.99 before </w:t>
            </w:r>
            <w:r>
              <w:rPr>
                <w:sz w:val="16"/>
                <w:szCs w:val="16"/>
              </w:rPr>
              <w:lastRenderedPageBreak/>
              <w:t xml:space="preserve">and 7.02 </w:t>
            </w:r>
            <w:proofErr w:type="spellStart"/>
            <w:r>
              <w:rPr>
                <w:sz w:val="16"/>
                <w:szCs w:val="16"/>
              </w:rPr>
              <w:t>sand</w:t>
            </w:r>
            <w:r w:rsidRPr="0025230D">
              <w:rPr>
                <w:sz w:val="16"/>
                <w:szCs w:val="16"/>
              </w:rPr>
              <w:t>ﬂies</w:t>
            </w:r>
            <w:proofErr w:type="spellEnd"/>
            <w:r w:rsidRPr="0025230D">
              <w:rPr>
                <w:sz w:val="16"/>
                <w:szCs w:val="16"/>
              </w:rPr>
              <w:t>/t</w:t>
            </w:r>
            <w:r>
              <w:rPr>
                <w:sz w:val="16"/>
                <w:szCs w:val="16"/>
              </w:rPr>
              <w:t>rap/night after erection of the barrier (P = 0.974)).</w:t>
            </w:r>
          </w:p>
        </w:tc>
        <w:tc>
          <w:tcPr>
            <w:tcW w:w="990" w:type="dxa"/>
          </w:tcPr>
          <w:p w:rsidR="00B36ED8" w:rsidRPr="00B36ED8" w:rsidRDefault="00B36ED8" w:rsidP="00916847">
            <w:pPr>
              <w:rPr>
                <w:sz w:val="16"/>
                <w:szCs w:val="16"/>
              </w:rPr>
            </w:pPr>
          </w:p>
        </w:tc>
        <w:tc>
          <w:tcPr>
            <w:tcW w:w="1440" w:type="dxa"/>
          </w:tcPr>
          <w:p w:rsidR="00B36ED8" w:rsidRPr="00B36ED8" w:rsidRDefault="0025230D" w:rsidP="00916847">
            <w:pPr>
              <w:rPr>
                <w:sz w:val="16"/>
                <w:szCs w:val="16"/>
              </w:rPr>
            </w:pPr>
            <w:r>
              <w:rPr>
                <w:sz w:val="16"/>
                <w:szCs w:val="16"/>
              </w:rPr>
              <w:t>Barrier used had 450 holes/in</w:t>
            </w:r>
            <w:r w:rsidRPr="00B21A47">
              <w:rPr>
                <w:sz w:val="16"/>
                <w:szCs w:val="16"/>
                <w:vertAlign w:val="superscript"/>
              </w:rPr>
              <w:t>2</w:t>
            </w:r>
          </w:p>
        </w:tc>
        <w:tc>
          <w:tcPr>
            <w:tcW w:w="1080" w:type="dxa"/>
          </w:tcPr>
          <w:p w:rsidR="00B36ED8" w:rsidRPr="00B36ED8" w:rsidRDefault="0025230D" w:rsidP="00916847">
            <w:pPr>
              <w:rPr>
                <w:sz w:val="16"/>
                <w:szCs w:val="16"/>
              </w:rPr>
            </w:pPr>
            <w:r>
              <w:rPr>
                <w:sz w:val="16"/>
                <w:szCs w:val="16"/>
              </w:rPr>
              <w:t>Yes</w:t>
            </w:r>
          </w:p>
        </w:tc>
      </w:tr>
      <w:tr w:rsidR="00A35DBC" w:rsidRPr="00B36ED8" w:rsidTr="00E8732E">
        <w:tc>
          <w:tcPr>
            <w:tcW w:w="1188" w:type="dxa"/>
          </w:tcPr>
          <w:p w:rsidR="00A35DBC" w:rsidRPr="00A35DBC" w:rsidRDefault="00A35DBC" w:rsidP="00A35DBC">
            <w:pPr>
              <w:rPr>
                <w:sz w:val="16"/>
                <w:szCs w:val="16"/>
              </w:rPr>
            </w:pPr>
            <w:proofErr w:type="spellStart"/>
            <w:r w:rsidRPr="00A35DBC">
              <w:rPr>
                <w:sz w:val="16"/>
                <w:szCs w:val="16"/>
              </w:rPr>
              <w:lastRenderedPageBreak/>
              <w:t>Mondal</w:t>
            </w:r>
            <w:proofErr w:type="spellEnd"/>
            <w:r w:rsidRPr="00A35DBC">
              <w:rPr>
                <w:sz w:val="16"/>
                <w:szCs w:val="16"/>
              </w:rPr>
              <w:t xml:space="preserve"> et al, 2010. Insecticide-treated bed nets in rural Bangladesh: their potential</w:t>
            </w:r>
          </w:p>
          <w:p w:rsidR="00A35DBC" w:rsidRPr="0025230D" w:rsidRDefault="00A35DBC" w:rsidP="00A35DBC">
            <w:pPr>
              <w:rPr>
                <w:sz w:val="16"/>
                <w:szCs w:val="16"/>
              </w:rPr>
            </w:pPr>
            <w:proofErr w:type="gramStart"/>
            <w:r w:rsidRPr="00A35DBC">
              <w:rPr>
                <w:sz w:val="16"/>
                <w:szCs w:val="16"/>
              </w:rPr>
              <w:t>role</w:t>
            </w:r>
            <w:proofErr w:type="gramEnd"/>
            <w:r w:rsidRPr="00A35DBC">
              <w:rPr>
                <w:sz w:val="16"/>
                <w:szCs w:val="16"/>
              </w:rPr>
              <w:t xml:space="preserve"> in the visceral leishmaniasis elimination programme</w:t>
            </w:r>
            <w:r>
              <w:rPr>
                <w:sz w:val="16"/>
                <w:szCs w:val="16"/>
              </w:rPr>
              <w:t xml:space="preserve">. </w:t>
            </w:r>
          </w:p>
        </w:tc>
        <w:tc>
          <w:tcPr>
            <w:tcW w:w="1080" w:type="dxa"/>
          </w:tcPr>
          <w:p w:rsidR="00A35DBC" w:rsidRDefault="00A35DBC" w:rsidP="00916847">
            <w:pPr>
              <w:rPr>
                <w:sz w:val="16"/>
                <w:szCs w:val="16"/>
              </w:rPr>
            </w:pPr>
            <w:r w:rsidRPr="00A35DBC">
              <w:rPr>
                <w:sz w:val="16"/>
                <w:szCs w:val="16"/>
              </w:rPr>
              <w:t>Non-randomised controlled trial</w:t>
            </w:r>
            <w:r>
              <w:rPr>
                <w:sz w:val="16"/>
                <w:szCs w:val="16"/>
              </w:rPr>
              <w:t xml:space="preserve">. </w:t>
            </w:r>
          </w:p>
        </w:tc>
        <w:tc>
          <w:tcPr>
            <w:tcW w:w="1170" w:type="dxa"/>
          </w:tcPr>
          <w:p w:rsidR="00A35DBC" w:rsidRPr="0025230D" w:rsidRDefault="00A35DBC" w:rsidP="00916847">
            <w:pPr>
              <w:rPr>
                <w:sz w:val="16"/>
                <w:szCs w:val="16"/>
              </w:rPr>
            </w:pPr>
            <w:r w:rsidRPr="00A35DBC">
              <w:rPr>
                <w:sz w:val="16"/>
                <w:szCs w:val="16"/>
              </w:rPr>
              <w:t>50 intervention households and 26 control households</w:t>
            </w:r>
            <w:r>
              <w:rPr>
                <w:sz w:val="16"/>
                <w:szCs w:val="16"/>
              </w:rPr>
              <w:t xml:space="preserve">. </w:t>
            </w:r>
          </w:p>
        </w:tc>
        <w:tc>
          <w:tcPr>
            <w:tcW w:w="900" w:type="dxa"/>
          </w:tcPr>
          <w:p w:rsidR="00A35DBC" w:rsidRDefault="00A35DBC" w:rsidP="00916847">
            <w:pPr>
              <w:rPr>
                <w:sz w:val="16"/>
                <w:szCs w:val="16"/>
              </w:rPr>
            </w:pPr>
            <w:r>
              <w:rPr>
                <w:sz w:val="16"/>
                <w:szCs w:val="16"/>
              </w:rPr>
              <w:t xml:space="preserve">Bangladesh. </w:t>
            </w:r>
          </w:p>
        </w:tc>
        <w:tc>
          <w:tcPr>
            <w:tcW w:w="1260" w:type="dxa"/>
          </w:tcPr>
          <w:p w:rsidR="00A35DBC" w:rsidRPr="0025230D" w:rsidRDefault="00A35DBC" w:rsidP="00916847">
            <w:pPr>
              <w:rPr>
                <w:sz w:val="16"/>
                <w:szCs w:val="16"/>
              </w:rPr>
            </w:pPr>
            <w:proofErr w:type="spellStart"/>
            <w:r w:rsidRPr="00A35DBC">
              <w:rPr>
                <w:sz w:val="16"/>
                <w:szCs w:val="16"/>
              </w:rPr>
              <w:t>Deltamethrin</w:t>
            </w:r>
            <w:proofErr w:type="spellEnd"/>
            <w:r w:rsidRPr="00A35DBC">
              <w:rPr>
                <w:sz w:val="16"/>
                <w:szCs w:val="16"/>
              </w:rPr>
              <w:t>-impregnated bed net study</w:t>
            </w:r>
            <w:r>
              <w:rPr>
                <w:sz w:val="16"/>
                <w:szCs w:val="16"/>
              </w:rPr>
              <w:t xml:space="preserve">. </w:t>
            </w:r>
          </w:p>
        </w:tc>
        <w:tc>
          <w:tcPr>
            <w:tcW w:w="1170" w:type="dxa"/>
          </w:tcPr>
          <w:p w:rsidR="00A35DBC" w:rsidRDefault="00A35DBC" w:rsidP="00916847">
            <w:pPr>
              <w:rPr>
                <w:sz w:val="16"/>
                <w:szCs w:val="16"/>
              </w:rPr>
            </w:pPr>
            <w:r>
              <w:rPr>
                <w:sz w:val="16"/>
                <w:szCs w:val="16"/>
              </w:rPr>
              <w:t>NA</w:t>
            </w:r>
          </w:p>
        </w:tc>
        <w:tc>
          <w:tcPr>
            <w:tcW w:w="1080" w:type="dxa"/>
          </w:tcPr>
          <w:p w:rsidR="00A35DBC" w:rsidRDefault="00A35DBC" w:rsidP="00916847">
            <w:pPr>
              <w:rPr>
                <w:sz w:val="16"/>
                <w:szCs w:val="16"/>
              </w:rPr>
            </w:pPr>
            <w:r w:rsidRPr="00A35DBC">
              <w:rPr>
                <w:sz w:val="16"/>
                <w:szCs w:val="16"/>
              </w:rPr>
              <w:t>Sandfly densities at baseline, 1, 12 and 18 months. Measured with light traps</w:t>
            </w:r>
            <w:r>
              <w:rPr>
                <w:sz w:val="16"/>
                <w:szCs w:val="16"/>
              </w:rPr>
              <w:t xml:space="preserve">. </w:t>
            </w:r>
          </w:p>
        </w:tc>
        <w:tc>
          <w:tcPr>
            <w:tcW w:w="1080" w:type="dxa"/>
          </w:tcPr>
          <w:p w:rsidR="00A35DBC" w:rsidRPr="00B36ED8" w:rsidRDefault="00A35DBC" w:rsidP="00916847">
            <w:pPr>
              <w:rPr>
                <w:sz w:val="16"/>
                <w:szCs w:val="16"/>
              </w:rPr>
            </w:pPr>
          </w:p>
        </w:tc>
        <w:tc>
          <w:tcPr>
            <w:tcW w:w="2340" w:type="dxa"/>
          </w:tcPr>
          <w:p w:rsidR="00A35DBC" w:rsidRDefault="00A35DBC" w:rsidP="0025230D">
            <w:pPr>
              <w:rPr>
                <w:sz w:val="16"/>
                <w:szCs w:val="16"/>
              </w:rPr>
            </w:pPr>
            <w:r w:rsidRPr="00A35DBC">
              <w:rPr>
                <w:sz w:val="16"/>
                <w:szCs w:val="16"/>
              </w:rPr>
              <w:t>Mean difference from baseline between the intervention and control areas at 1 month was not statistically significant. At 12 and 18 months the mean difference from baseline between intervention and control areas was significant, P=0.047 and P=0.024 respectively. At 12 months intervention area mean difference from baseline = -8.9 95%CI -14.48 to -3.32, control area = 01.08 95%CI     -02.43–04.58. At 18 months, intervention area mean difference from baseline = -11.28 95% CI -16.71 to -5.85, control area = -0.27 95% CI -3.63–3.10.</w:t>
            </w:r>
          </w:p>
        </w:tc>
        <w:tc>
          <w:tcPr>
            <w:tcW w:w="990" w:type="dxa"/>
          </w:tcPr>
          <w:p w:rsidR="00A35DBC" w:rsidRPr="00B36ED8" w:rsidRDefault="00A35DBC" w:rsidP="00916847">
            <w:pPr>
              <w:rPr>
                <w:sz w:val="16"/>
                <w:szCs w:val="16"/>
              </w:rPr>
            </w:pPr>
          </w:p>
        </w:tc>
        <w:tc>
          <w:tcPr>
            <w:tcW w:w="1440" w:type="dxa"/>
          </w:tcPr>
          <w:p w:rsidR="00A35DBC" w:rsidRDefault="00A35DBC" w:rsidP="00916847">
            <w:pPr>
              <w:rPr>
                <w:sz w:val="16"/>
                <w:szCs w:val="16"/>
              </w:rPr>
            </w:pPr>
            <w:r w:rsidRPr="00A35DBC">
              <w:rPr>
                <w:sz w:val="16"/>
                <w:szCs w:val="16"/>
              </w:rPr>
              <w:t>Power calculations were conducted to determine numbers of houses needed for follow up. Baseline sandfly densities were different between intervention areas were different (intervention mean per house per night; 17.68 95%CI 16.53–18.88, and control mean per house per night; 09.88 95%CI 08.71–11.79) however P values are given on the mean difference from baseline</w:t>
            </w:r>
            <w:r>
              <w:rPr>
                <w:sz w:val="16"/>
                <w:szCs w:val="16"/>
              </w:rPr>
              <w:t xml:space="preserve">. </w:t>
            </w:r>
          </w:p>
        </w:tc>
        <w:tc>
          <w:tcPr>
            <w:tcW w:w="1080" w:type="dxa"/>
          </w:tcPr>
          <w:p w:rsidR="00A35DBC" w:rsidRDefault="00A35DBC" w:rsidP="00916847">
            <w:pPr>
              <w:rPr>
                <w:sz w:val="16"/>
                <w:szCs w:val="16"/>
              </w:rPr>
            </w:pPr>
            <w:r>
              <w:rPr>
                <w:sz w:val="16"/>
                <w:szCs w:val="16"/>
              </w:rPr>
              <w:t>Yes</w:t>
            </w:r>
          </w:p>
        </w:tc>
      </w:tr>
      <w:tr w:rsidR="00B36ED8" w:rsidRPr="00B36ED8" w:rsidTr="00E8732E">
        <w:tc>
          <w:tcPr>
            <w:tcW w:w="1188" w:type="dxa"/>
          </w:tcPr>
          <w:p w:rsidR="00B36ED8" w:rsidRPr="00B36ED8" w:rsidRDefault="00210AB7" w:rsidP="00916847">
            <w:pPr>
              <w:rPr>
                <w:sz w:val="16"/>
                <w:szCs w:val="16"/>
              </w:rPr>
            </w:pPr>
            <w:proofErr w:type="spellStart"/>
            <w:r w:rsidRPr="00210AB7">
              <w:rPr>
                <w:sz w:val="16"/>
                <w:szCs w:val="16"/>
              </w:rPr>
              <w:t>Picado</w:t>
            </w:r>
            <w:proofErr w:type="spellEnd"/>
            <w:r w:rsidRPr="00210AB7">
              <w:rPr>
                <w:sz w:val="16"/>
                <w:szCs w:val="16"/>
              </w:rPr>
              <w:t xml:space="preserve"> et al, 2010. </w:t>
            </w:r>
            <w:proofErr w:type="spellStart"/>
            <w:r w:rsidRPr="00210AB7">
              <w:rPr>
                <w:sz w:val="16"/>
                <w:szCs w:val="16"/>
              </w:rPr>
              <w:t>Longlasting</w:t>
            </w:r>
            <w:proofErr w:type="spellEnd"/>
            <w:r w:rsidRPr="00210AB7">
              <w:rPr>
                <w:sz w:val="16"/>
                <w:szCs w:val="16"/>
              </w:rPr>
              <w:t xml:space="preserve"> insecticidal nets for prevention of Leishmania </w:t>
            </w:r>
            <w:proofErr w:type="spellStart"/>
            <w:r w:rsidRPr="00210AB7">
              <w:rPr>
                <w:sz w:val="16"/>
                <w:szCs w:val="16"/>
              </w:rPr>
              <w:t>donovani</w:t>
            </w:r>
            <w:proofErr w:type="spellEnd"/>
            <w:r w:rsidRPr="00210AB7">
              <w:rPr>
                <w:sz w:val="16"/>
                <w:szCs w:val="16"/>
              </w:rPr>
              <w:t xml:space="preserve"> infection in India and Nepal: Paired cluster randomised trial</w:t>
            </w:r>
            <w:r>
              <w:rPr>
                <w:sz w:val="16"/>
                <w:szCs w:val="16"/>
              </w:rPr>
              <w:t xml:space="preserve">. </w:t>
            </w:r>
          </w:p>
        </w:tc>
        <w:tc>
          <w:tcPr>
            <w:tcW w:w="1080" w:type="dxa"/>
          </w:tcPr>
          <w:p w:rsidR="00B36ED8" w:rsidRPr="00B36ED8" w:rsidRDefault="00210AB7" w:rsidP="00916847">
            <w:pPr>
              <w:rPr>
                <w:sz w:val="16"/>
                <w:szCs w:val="16"/>
              </w:rPr>
            </w:pPr>
            <w:r w:rsidRPr="00210AB7">
              <w:rPr>
                <w:sz w:val="16"/>
                <w:szCs w:val="16"/>
              </w:rPr>
              <w:t>Paired cluster randomised</w:t>
            </w:r>
            <w:r>
              <w:rPr>
                <w:sz w:val="16"/>
                <w:szCs w:val="16"/>
              </w:rPr>
              <w:t xml:space="preserve">. </w:t>
            </w:r>
          </w:p>
        </w:tc>
        <w:tc>
          <w:tcPr>
            <w:tcW w:w="1170" w:type="dxa"/>
          </w:tcPr>
          <w:p w:rsidR="00B36ED8" w:rsidRPr="00B36ED8" w:rsidRDefault="00210AB7" w:rsidP="00916847">
            <w:pPr>
              <w:rPr>
                <w:sz w:val="16"/>
                <w:szCs w:val="16"/>
              </w:rPr>
            </w:pPr>
            <w:r w:rsidRPr="00210AB7">
              <w:rPr>
                <w:sz w:val="16"/>
                <w:szCs w:val="16"/>
              </w:rPr>
              <w:t>13 intervention and 13 control clusters - 12,691 individuals (main outcome - infection) and 19,810 (secondary outcome - disease)</w:t>
            </w:r>
            <w:r>
              <w:rPr>
                <w:sz w:val="16"/>
                <w:szCs w:val="16"/>
              </w:rPr>
              <w:t xml:space="preserve">. </w:t>
            </w:r>
          </w:p>
        </w:tc>
        <w:tc>
          <w:tcPr>
            <w:tcW w:w="900" w:type="dxa"/>
          </w:tcPr>
          <w:p w:rsidR="00B36ED8" w:rsidRPr="00B36ED8" w:rsidRDefault="00210AB7" w:rsidP="00916847">
            <w:pPr>
              <w:rPr>
                <w:sz w:val="16"/>
                <w:szCs w:val="16"/>
              </w:rPr>
            </w:pPr>
            <w:r>
              <w:rPr>
                <w:sz w:val="16"/>
                <w:szCs w:val="16"/>
              </w:rPr>
              <w:t xml:space="preserve">India and Nepal. </w:t>
            </w:r>
          </w:p>
        </w:tc>
        <w:tc>
          <w:tcPr>
            <w:tcW w:w="1260" w:type="dxa"/>
          </w:tcPr>
          <w:p w:rsidR="00B36ED8" w:rsidRPr="00B36ED8" w:rsidRDefault="00210AB7" w:rsidP="00916847">
            <w:pPr>
              <w:rPr>
                <w:sz w:val="16"/>
                <w:szCs w:val="16"/>
              </w:rPr>
            </w:pPr>
            <w:proofErr w:type="spellStart"/>
            <w:r w:rsidRPr="00210AB7">
              <w:rPr>
                <w:sz w:val="16"/>
                <w:szCs w:val="16"/>
              </w:rPr>
              <w:t>Deltamethrin</w:t>
            </w:r>
            <w:proofErr w:type="spellEnd"/>
            <w:r w:rsidRPr="00210AB7">
              <w:rPr>
                <w:sz w:val="16"/>
                <w:szCs w:val="16"/>
              </w:rPr>
              <w:t>-treated insecticide nets compared to any existing personal protection used by individuals</w:t>
            </w:r>
            <w:r>
              <w:rPr>
                <w:sz w:val="16"/>
                <w:szCs w:val="16"/>
              </w:rPr>
              <w:t xml:space="preserve">. </w:t>
            </w:r>
          </w:p>
        </w:tc>
        <w:tc>
          <w:tcPr>
            <w:tcW w:w="1170" w:type="dxa"/>
          </w:tcPr>
          <w:p w:rsidR="00B36ED8" w:rsidRPr="00B36ED8" w:rsidRDefault="00210AB7" w:rsidP="00916847">
            <w:pPr>
              <w:rPr>
                <w:sz w:val="16"/>
                <w:szCs w:val="16"/>
              </w:rPr>
            </w:pPr>
            <w:r w:rsidRPr="00210AB7">
              <w:rPr>
                <w:sz w:val="16"/>
                <w:szCs w:val="16"/>
              </w:rPr>
              <w:t>DAT at 12 and 24 months</w:t>
            </w:r>
            <w:r>
              <w:rPr>
                <w:sz w:val="16"/>
                <w:szCs w:val="16"/>
              </w:rPr>
              <w:t xml:space="preserve">. </w:t>
            </w:r>
          </w:p>
        </w:tc>
        <w:tc>
          <w:tcPr>
            <w:tcW w:w="1080" w:type="dxa"/>
          </w:tcPr>
          <w:p w:rsidR="00B36ED8" w:rsidRPr="00B36ED8" w:rsidRDefault="00210AB7" w:rsidP="00916847">
            <w:pPr>
              <w:rPr>
                <w:sz w:val="16"/>
                <w:szCs w:val="16"/>
              </w:rPr>
            </w:pPr>
            <w:r>
              <w:rPr>
                <w:sz w:val="16"/>
                <w:szCs w:val="16"/>
              </w:rPr>
              <w:t xml:space="preserve">Human </w:t>
            </w:r>
            <w:proofErr w:type="spellStart"/>
            <w:r>
              <w:rPr>
                <w:sz w:val="16"/>
                <w:szCs w:val="16"/>
              </w:rPr>
              <w:t>seroconversion</w:t>
            </w:r>
            <w:proofErr w:type="spellEnd"/>
            <w:r>
              <w:rPr>
                <w:sz w:val="16"/>
                <w:szCs w:val="16"/>
              </w:rPr>
              <w:t xml:space="preserve">. </w:t>
            </w:r>
          </w:p>
        </w:tc>
        <w:tc>
          <w:tcPr>
            <w:tcW w:w="1080" w:type="dxa"/>
          </w:tcPr>
          <w:p w:rsidR="00B36ED8" w:rsidRPr="00B36ED8" w:rsidRDefault="00210AB7" w:rsidP="00916847">
            <w:pPr>
              <w:rPr>
                <w:sz w:val="16"/>
                <w:szCs w:val="16"/>
              </w:rPr>
            </w:pPr>
            <w:r>
              <w:rPr>
                <w:sz w:val="16"/>
                <w:szCs w:val="16"/>
              </w:rPr>
              <w:t xml:space="preserve">Human clinical disease. </w:t>
            </w:r>
          </w:p>
        </w:tc>
        <w:tc>
          <w:tcPr>
            <w:tcW w:w="2340" w:type="dxa"/>
          </w:tcPr>
          <w:p w:rsidR="00B36ED8" w:rsidRPr="00B36ED8" w:rsidRDefault="00210AB7" w:rsidP="00916847">
            <w:pPr>
              <w:rPr>
                <w:sz w:val="16"/>
                <w:szCs w:val="16"/>
              </w:rPr>
            </w:pPr>
            <w:r w:rsidRPr="00210AB7">
              <w:rPr>
                <w:sz w:val="16"/>
                <w:szCs w:val="16"/>
              </w:rPr>
              <w:t xml:space="preserve">No significant difference in the risk of </w:t>
            </w:r>
            <w:proofErr w:type="spellStart"/>
            <w:r w:rsidRPr="00210AB7">
              <w:rPr>
                <w:sz w:val="16"/>
                <w:szCs w:val="16"/>
              </w:rPr>
              <w:t>seroconversion</w:t>
            </w:r>
            <w:proofErr w:type="spellEnd"/>
            <w:r w:rsidRPr="00210AB7">
              <w:rPr>
                <w:sz w:val="16"/>
                <w:szCs w:val="16"/>
              </w:rPr>
              <w:t xml:space="preserve"> over 24 months in intervention clusters (5.4%</w:t>
            </w:r>
            <w:r w:rsidR="004E139B">
              <w:rPr>
                <w:sz w:val="16"/>
                <w:szCs w:val="16"/>
              </w:rPr>
              <w:t xml:space="preserve"> 347/6372) compared to control </w:t>
            </w:r>
            <w:r w:rsidRPr="00210AB7">
              <w:rPr>
                <w:sz w:val="16"/>
                <w:szCs w:val="16"/>
              </w:rPr>
              <w:t>(5.5% 345/6319) RR 0.90 (95% CI 0.49-1.65). P= 0.71</w:t>
            </w:r>
            <w:r>
              <w:rPr>
                <w:sz w:val="16"/>
                <w:szCs w:val="16"/>
              </w:rPr>
              <w:t xml:space="preserve">. </w:t>
            </w:r>
          </w:p>
        </w:tc>
        <w:tc>
          <w:tcPr>
            <w:tcW w:w="990" w:type="dxa"/>
          </w:tcPr>
          <w:p w:rsidR="00B36ED8" w:rsidRPr="00B36ED8" w:rsidRDefault="004E139B" w:rsidP="00916847">
            <w:pPr>
              <w:rPr>
                <w:sz w:val="16"/>
                <w:szCs w:val="16"/>
              </w:rPr>
            </w:pPr>
            <w:r w:rsidRPr="004E139B">
              <w:rPr>
                <w:sz w:val="16"/>
                <w:szCs w:val="16"/>
              </w:rPr>
              <w:t>No significant difference in the risk of clinical visceral leishmaniasis between intervention 0.38% (37/9829) and control 0.40% (40/9981) clusters (RR 0.99 95% CI 0.46-2.16). P=0.99</w:t>
            </w:r>
            <w:r>
              <w:rPr>
                <w:sz w:val="16"/>
                <w:szCs w:val="16"/>
              </w:rPr>
              <w:t>.</w:t>
            </w:r>
          </w:p>
        </w:tc>
        <w:tc>
          <w:tcPr>
            <w:tcW w:w="1440" w:type="dxa"/>
          </w:tcPr>
          <w:p w:rsidR="00B36ED8" w:rsidRPr="00B36ED8" w:rsidRDefault="004E139B" w:rsidP="00916847">
            <w:pPr>
              <w:rPr>
                <w:sz w:val="16"/>
                <w:szCs w:val="16"/>
              </w:rPr>
            </w:pPr>
            <w:proofErr w:type="spellStart"/>
            <w:r w:rsidRPr="004E139B">
              <w:rPr>
                <w:sz w:val="16"/>
                <w:szCs w:val="16"/>
              </w:rPr>
              <w:t>Permanet</w:t>
            </w:r>
            <w:proofErr w:type="spellEnd"/>
            <w:r w:rsidRPr="004E139B">
              <w:rPr>
                <w:sz w:val="16"/>
                <w:szCs w:val="16"/>
              </w:rPr>
              <w:t xml:space="preserve"> 2.0 nets used which have a minimum 156 </w:t>
            </w:r>
            <w:r>
              <w:rPr>
                <w:sz w:val="16"/>
                <w:szCs w:val="16"/>
              </w:rPr>
              <w:t>holes/inch</w:t>
            </w:r>
            <w:r w:rsidRPr="004E139B">
              <w:rPr>
                <w:sz w:val="16"/>
                <w:szCs w:val="16"/>
                <w:vertAlign w:val="superscript"/>
              </w:rPr>
              <w:t>2</w:t>
            </w:r>
          </w:p>
        </w:tc>
        <w:tc>
          <w:tcPr>
            <w:tcW w:w="1080" w:type="dxa"/>
          </w:tcPr>
          <w:p w:rsidR="00B36ED8" w:rsidRPr="00B36ED8" w:rsidRDefault="004E139B" w:rsidP="00916847">
            <w:pPr>
              <w:rPr>
                <w:sz w:val="16"/>
                <w:szCs w:val="16"/>
              </w:rPr>
            </w:pPr>
            <w:r>
              <w:rPr>
                <w:sz w:val="16"/>
                <w:szCs w:val="16"/>
              </w:rPr>
              <w:t>No</w:t>
            </w:r>
          </w:p>
        </w:tc>
      </w:tr>
      <w:tr w:rsidR="004E139B" w:rsidRPr="00B36ED8" w:rsidTr="00E8732E">
        <w:tc>
          <w:tcPr>
            <w:tcW w:w="1188" w:type="dxa"/>
          </w:tcPr>
          <w:p w:rsidR="004E139B" w:rsidRPr="00210AB7" w:rsidRDefault="004E139B" w:rsidP="00916847">
            <w:pPr>
              <w:rPr>
                <w:sz w:val="16"/>
                <w:szCs w:val="16"/>
              </w:rPr>
            </w:pPr>
            <w:proofErr w:type="spellStart"/>
            <w:r w:rsidRPr="004E139B">
              <w:rPr>
                <w:sz w:val="16"/>
                <w:szCs w:val="16"/>
              </w:rPr>
              <w:t>Picado</w:t>
            </w:r>
            <w:proofErr w:type="spellEnd"/>
            <w:r w:rsidRPr="004E139B">
              <w:rPr>
                <w:sz w:val="16"/>
                <w:szCs w:val="16"/>
              </w:rPr>
              <w:t xml:space="preserve"> et al, 2010. Effect of Village-wide Use of Long-Lasting Insecticidal Nets on Visceral Leishmaniasis Vectors in India and Nepal: A Cluster Randomized Trial</w:t>
            </w:r>
            <w:r>
              <w:rPr>
                <w:sz w:val="16"/>
                <w:szCs w:val="16"/>
              </w:rPr>
              <w:t xml:space="preserve">. </w:t>
            </w:r>
          </w:p>
        </w:tc>
        <w:tc>
          <w:tcPr>
            <w:tcW w:w="1080" w:type="dxa"/>
          </w:tcPr>
          <w:p w:rsidR="004E139B" w:rsidRPr="00210AB7" w:rsidRDefault="004E139B" w:rsidP="00916847">
            <w:pPr>
              <w:rPr>
                <w:sz w:val="16"/>
                <w:szCs w:val="16"/>
              </w:rPr>
            </w:pPr>
            <w:r w:rsidRPr="004E139B">
              <w:rPr>
                <w:sz w:val="16"/>
                <w:szCs w:val="16"/>
              </w:rPr>
              <w:t>Cluster randomised controlled trial</w:t>
            </w:r>
            <w:r>
              <w:rPr>
                <w:sz w:val="16"/>
                <w:szCs w:val="16"/>
              </w:rPr>
              <w:t xml:space="preserve">. </w:t>
            </w:r>
          </w:p>
        </w:tc>
        <w:tc>
          <w:tcPr>
            <w:tcW w:w="1170" w:type="dxa"/>
          </w:tcPr>
          <w:p w:rsidR="004E139B" w:rsidRPr="00210AB7" w:rsidRDefault="004E139B" w:rsidP="00916847">
            <w:pPr>
              <w:rPr>
                <w:sz w:val="16"/>
                <w:szCs w:val="16"/>
              </w:rPr>
            </w:pPr>
            <w:r w:rsidRPr="004E139B">
              <w:rPr>
                <w:sz w:val="16"/>
                <w:szCs w:val="16"/>
              </w:rPr>
              <w:t>3 intervention and 3 control clusters with 10 houses per cluster (120 houses in total)</w:t>
            </w:r>
            <w:r>
              <w:rPr>
                <w:sz w:val="16"/>
                <w:szCs w:val="16"/>
              </w:rPr>
              <w:t xml:space="preserve">. </w:t>
            </w:r>
          </w:p>
        </w:tc>
        <w:tc>
          <w:tcPr>
            <w:tcW w:w="900" w:type="dxa"/>
          </w:tcPr>
          <w:p w:rsidR="004E139B" w:rsidRDefault="004E139B" w:rsidP="00916847">
            <w:pPr>
              <w:rPr>
                <w:sz w:val="16"/>
                <w:szCs w:val="16"/>
              </w:rPr>
            </w:pPr>
            <w:r w:rsidRPr="004E139B">
              <w:rPr>
                <w:sz w:val="16"/>
                <w:szCs w:val="16"/>
              </w:rPr>
              <w:t>India and Nepal</w:t>
            </w:r>
            <w:r>
              <w:rPr>
                <w:sz w:val="16"/>
                <w:szCs w:val="16"/>
              </w:rPr>
              <w:t xml:space="preserve">. </w:t>
            </w:r>
          </w:p>
        </w:tc>
        <w:tc>
          <w:tcPr>
            <w:tcW w:w="1260" w:type="dxa"/>
          </w:tcPr>
          <w:p w:rsidR="004E139B" w:rsidRPr="00210AB7" w:rsidRDefault="004E139B" w:rsidP="00916847">
            <w:pPr>
              <w:rPr>
                <w:sz w:val="16"/>
                <w:szCs w:val="16"/>
              </w:rPr>
            </w:pPr>
            <w:r w:rsidRPr="004E139B">
              <w:rPr>
                <w:sz w:val="16"/>
                <w:szCs w:val="16"/>
              </w:rPr>
              <w:t>Insecticide-impregnated bed nets compared to normal practise of protection</w:t>
            </w:r>
            <w:r>
              <w:rPr>
                <w:sz w:val="16"/>
                <w:szCs w:val="16"/>
              </w:rPr>
              <w:t xml:space="preserve">. </w:t>
            </w:r>
          </w:p>
        </w:tc>
        <w:tc>
          <w:tcPr>
            <w:tcW w:w="1170" w:type="dxa"/>
          </w:tcPr>
          <w:p w:rsidR="004E139B" w:rsidRPr="00210AB7" w:rsidRDefault="004E139B" w:rsidP="00916847">
            <w:pPr>
              <w:rPr>
                <w:sz w:val="16"/>
                <w:szCs w:val="16"/>
              </w:rPr>
            </w:pPr>
            <w:r>
              <w:rPr>
                <w:sz w:val="16"/>
                <w:szCs w:val="16"/>
              </w:rPr>
              <w:t xml:space="preserve">NA </w:t>
            </w:r>
          </w:p>
        </w:tc>
        <w:tc>
          <w:tcPr>
            <w:tcW w:w="1080" w:type="dxa"/>
          </w:tcPr>
          <w:p w:rsidR="004E139B" w:rsidRDefault="004E139B" w:rsidP="00916847">
            <w:pPr>
              <w:rPr>
                <w:sz w:val="16"/>
                <w:szCs w:val="16"/>
              </w:rPr>
            </w:pPr>
            <w:r w:rsidRPr="004E139B">
              <w:rPr>
                <w:sz w:val="16"/>
                <w:szCs w:val="16"/>
              </w:rPr>
              <w:t xml:space="preserve">Sandfly </w:t>
            </w:r>
            <w:proofErr w:type="spellStart"/>
            <w:r w:rsidRPr="004E139B">
              <w:rPr>
                <w:sz w:val="16"/>
                <w:szCs w:val="16"/>
              </w:rPr>
              <w:t>densitites</w:t>
            </w:r>
            <w:proofErr w:type="spellEnd"/>
            <w:r w:rsidRPr="004E139B">
              <w:rPr>
                <w:sz w:val="16"/>
                <w:szCs w:val="16"/>
              </w:rPr>
              <w:t xml:space="preserve"> (specifically </w:t>
            </w:r>
            <w:proofErr w:type="spellStart"/>
            <w:r w:rsidRPr="004E139B">
              <w:rPr>
                <w:i/>
                <w:sz w:val="16"/>
                <w:szCs w:val="16"/>
              </w:rPr>
              <w:t>P.argentipes</w:t>
            </w:r>
            <w:proofErr w:type="spellEnd"/>
            <w:r w:rsidRPr="004E139B">
              <w:rPr>
                <w:i/>
                <w:sz w:val="16"/>
                <w:szCs w:val="16"/>
              </w:rPr>
              <w:t>).</w:t>
            </w:r>
            <w:r>
              <w:rPr>
                <w:sz w:val="16"/>
                <w:szCs w:val="16"/>
              </w:rPr>
              <w:t xml:space="preserve"> </w:t>
            </w:r>
          </w:p>
        </w:tc>
        <w:tc>
          <w:tcPr>
            <w:tcW w:w="1080" w:type="dxa"/>
          </w:tcPr>
          <w:p w:rsidR="004E139B" w:rsidRDefault="004E139B" w:rsidP="00916847">
            <w:pPr>
              <w:rPr>
                <w:sz w:val="16"/>
                <w:szCs w:val="16"/>
              </w:rPr>
            </w:pPr>
          </w:p>
        </w:tc>
        <w:tc>
          <w:tcPr>
            <w:tcW w:w="2340" w:type="dxa"/>
          </w:tcPr>
          <w:p w:rsidR="004E139B" w:rsidRPr="00210AB7" w:rsidRDefault="004E139B" w:rsidP="00916847">
            <w:pPr>
              <w:rPr>
                <w:sz w:val="16"/>
                <w:szCs w:val="16"/>
              </w:rPr>
            </w:pPr>
            <w:r w:rsidRPr="004E139B">
              <w:rPr>
                <w:sz w:val="16"/>
                <w:szCs w:val="16"/>
              </w:rPr>
              <w:t xml:space="preserve">A random effect linear regression model showed that the cluster-wide distribution of ITNs significantly reduced the </w:t>
            </w:r>
            <w:r w:rsidRPr="0043512F">
              <w:rPr>
                <w:i/>
                <w:sz w:val="16"/>
                <w:szCs w:val="16"/>
              </w:rPr>
              <w:t xml:space="preserve">P. </w:t>
            </w:r>
            <w:proofErr w:type="spellStart"/>
            <w:r w:rsidRPr="0043512F">
              <w:rPr>
                <w:i/>
                <w:sz w:val="16"/>
                <w:szCs w:val="16"/>
              </w:rPr>
              <w:t>argentipes</w:t>
            </w:r>
            <w:proofErr w:type="spellEnd"/>
            <w:r w:rsidRPr="004E139B">
              <w:rPr>
                <w:sz w:val="16"/>
                <w:szCs w:val="16"/>
              </w:rPr>
              <w:t xml:space="preserve"> density/house by 24.9% (95% CI 1.80%–42.5% P=0.036) as measured by means of light traps.</w:t>
            </w:r>
          </w:p>
        </w:tc>
        <w:tc>
          <w:tcPr>
            <w:tcW w:w="990" w:type="dxa"/>
          </w:tcPr>
          <w:p w:rsidR="004E139B" w:rsidRPr="004E139B" w:rsidRDefault="004E139B" w:rsidP="00916847">
            <w:pPr>
              <w:rPr>
                <w:sz w:val="16"/>
                <w:szCs w:val="16"/>
              </w:rPr>
            </w:pPr>
          </w:p>
        </w:tc>
        <w:tc>
          <w:tcPr>
            <w:tcW w:w="1440" w:type="dxa"/>
          </w:tcPr>
          <w:p w:rsidR="004E139B" w:rsidRDefault="004E139B" w:rsidP="004E139B">
            <w:pPr>
              <w:rPr>
                <w:sz w:val="16"/>
                <w:szCs w:val="16"/>
              </w:rPr>
            </w:pPr>
            <w:r w:rsidRPr="004E139B">
              <w:rPr>
                <w:sz w:val="16"/>
                <w:szCs w:val="16"/>
              </w:rPr>
              <w:t xml:space="preserve">2 out of 120 households initially included in the trial were lost to follow up. Between 46 and 64% of houses used untreated nets before the trial. Since no attempt to stop this was made due to ethical reasons, the control group may have been using other forms of personal protection. Insecticide used for the bed nets is not specified. </w:t>
            </w:r>
            <w:proofErr w:type="spellStart"/>
            <w:r w:rsidRPr="004E139B">
              <w:rPr>
                <w:sz w:val="16"/>
                <w:szCs w:val="16"/>
              </w:rPr>
              <w:t>Pe</w:t>
            </w:r>
            <w:r w:rsidR="0055615A">
              <w:rPr>
                <w:sz w:val="16"/>
                <w:szCs w:val="16"/>
              </w:rPr>
              <w:t>rmanet</w:t>
            </w:r>
            <w:proofErr w:type="spellEnd"/>
            <w:r w:rsidR="0055615A">
              <w:rPr>
                <w:sz w:val="16"/>
                <w:szCs w:val="16"/>
              </w:rPr>
              <w:t xml:space="preserve"> 2.0 nets used have a mini</w:t>
            </w:r>
            <w:r w:rsidRPr="004E139B">
              <w:rPr>
                <w:sz w:val="16"/>
                <w:szCs w:val="16"/>
              </w:rPr>
              <w:t>mum 156 holes/inch2. Tables and figures are presented as such that numbers could not be extracted for analysis.</w:t>
            </w:r>
          </w:p>
          <w:p w:rsidR="004E139B" w:rsidRPr="004E139B" w:rsidRDefault="004E139B" w:rsidP="004E139B">
            <w:pPr>
              <w:jc w:val="center"/>
              <w:rPr>
                <w:sz w:val="16"/>
                <w:szCs w:val="16"/>
              </w:rPr>
            </w:pPr>
          </w:p>
        </w:tc>
        <w:tc>
          <w:tcPr>
            <w:tcW w:w="1080" w:type="dxa"/>
          </w:tcPr>
          <w:p w:rsidR="004E139B" w:rsidRDefault="00B93CDB" w:rsidP="00916847">
            <w:pPr>
              <w:rPr>
                <w:sz w:val="16"/>
                <w:szCs w:val="16"/>
              </w:rPr>
            </w:pPr>
            <w:r>
              <w:rPr>
                <w:sz w:val="16"/>
                <w:szCs w:val="16"/>
              </w:rPr>
              <w:t>Yes</w:t>
            </w:r>
          </w:p>
        </w:tc>
      </w:tr>
      <w:tr w:rsidR="00B93CDB" w:rsidRPr="00B36ED8" w:rsidTr="00E8732E">
        <w:tc>
          <w:tcPr>
            <w:tcW w:w="1188" w:type="dxa"/>
          </w:tcPr>
          <w:p w:rsidR="00B93CDB" w:rsidRPr="004E139B" w:rsidRDefault="00B93CDB" w:rsidP="00916847">
            <w:pPr>
              <w:rPr>
                <w:sz w:val="16"/>
                <w:szCs w:val="16"/>
              </w:rPr>
            </w:pPr>
            <w:r w:rsidRPr="00B93CDB">
              <w:rPr>
                <w:sz w:val="16"/>
                <w:szCs w:val="16"/>
              </w:rPr>
              <w:t xml:space="preserve">Das et al, 2009. Comparative study of </w:t>
            </w:r>
            <w:proofErr w:type="spellStart"/>
            <w:r w:rsidRPr="00B93CDB">
              <w:rPr>
                <w:sz w:val="16"/>
                <w:szCs w:val="16"/>
              </w:rPr>
              <w:t>kala-azar</w:t>
            </w:r>
            <w:proofErr w:type="spellEnd"/>
            <w:r w:rsidRPr="00B93CDB">
              <w:rPr>
                <w:sz w:val="16"/>
                <w:szCs w:val="16"/>
              </w:rPr>
              <w:t xml:space="preserve"> vector control measures in eastern Nepal</w:t>
            </w:r>
            <w:r>
              <w:rPr>
                <w:sz w:val="16"/>
                <w:szCs w:val="16"/>
              </w:rPr>
              <w:t xml:space="preserve">. </w:t>
            </w:r>
          </w:p>
        </w:tc>
        <w:tc>
          <w:tcPr>
            <w:tcW w:w="1080" w:type="dxa"/>
          </w:tcPr>
          <w:p w:rsidR="00B93CDB" w:rsidRPr="004E139B" w:rsidRDefault="00B93CDB" w:rsidP="00916847">
            <w:pPr>
              <w:rPr>
                <w:sz w:val="16"/>
                <w:szCs w:val="16"/>
              </w:rPr>
            </w:pPr>
            <w:r>
              <w:rPr>
                <w:sz w:val="16"/>
                <w:szCs w:val="16"/>
              </w:rPr>
              <w:t>C</w:t>
            </w:r>
            <w:r w:rsidRPr="00B93CDB">
              <w:rPr>
                <w:sz w:val="16"/>
                <w:szCs w:val="16"/>
              </w:rPr>
              <w:t>luster randomised controlled trial</w:t>
            </w:r>
            <w:r>
              <w:rPr>
                <w:sz w:val="16"/>
                <w:szCs w:val="16"/>
              </w:rPr>
              <w:t xml:space="preserve">. </w:t>
            </w:r>
          </w:p>
        </w:tc>
        <w:tc>
          <w:tcPr>
            <w:tcW w:w="1170" w:type="dxa"/>
          </w:tcPr>
          <w:p w:rsidR="00B93CDB" w:rsidRPr="004E139B" w:rsidRDefault="00B93CDB" w:rsidP="00916847">
            <w:pPr>
              <w:rPr>
                <w:sz w:val="16"/>
                <w:szCs w:val="16"/>
              </w:rPr>
            </w:pPr>
            <w:r w:rsidRPr="00B93CDB">
              <w:rPr>
                <w:sz w:val="16"/>
                <w:szCs w:val="16"/>
              </w:rPr>
              <w:t>1335 households included. The total population covered was 6955 in 24 clusters.</w:t>
            </w:r>
          </w:p>
        </w:tc>
        <w:tc>
          <w:tcPr>
            <w:tcW w:w="900" w:type="dxa"/>
          </w:tcPr>
          <w:p w:rsidR="00B93CDB" w:rsidRPr="004E139B" w:rsidRDefault="00E9728F" w:rsidP="00916847">
            <w:pPr>
              <w:rPr>
                <w:sz w:val="16"/>
                <w:szCs w:val="16"/>
              </w:rPr>
            </w:pPr>
            <w:r>
              <w:rPr>
                <w:sz w:val="16"/>
                <w:szCs w:val="16"/>
              </w:rPr>
              <w:t xml:space="preserve">Nepal. </w:t>
            </w:r>
          </w:p>
        </w:tc>
        <w:tc>
          <w:tcPr>
            <w:tcW w:w="1260" w:type="dxa"/>
          </w:tcPr>
          <w:p w:rsidR="00B93CDB" w:rsidRPr="004E139B" w:rsidRDefault="00E9728F" w:rsidP="00916847">
            <w:pPr>
              <w:rPr>
                <w:sz w:val="16"/>
                <w:szCs w:val="16"/>
              </w:rPr>
            </w:pPr>
            <w:r w:rsidRPr="00E9728F">
              <w:rPr>
                <w:sz w:val="16"/>
                <w:szCs w:val="16"/>
              </w:rPr>
              <w:t xml:space="preserve">After stratification of villages on the basis of disease incidence, four groups of six clusters were randomly allotted to the four arms of intervention; </w:t>
            </w:r>
            <w:proofErr w:type="spellStart"/>
            <w:r w:rsidRPr="00E9728F">
              <w:rPr>
                <w:sz w:val="16"/>
                <w:szCs w:val="16"/>
              </w:rPr>
              <w:t>deltamethrin</w:t>
            </w:r>
            <w:proofErr w:type="spellEnd"/>
            <w:r w:rsidRPr="00E9728F">
              <w:rPr>
                <w:sz w:val="16"/>
                <w:szCs w:val="16"/>
              </w:rPr>
              <w:t>-impregnated bed nets, IRS, EVM and Control (no intervention).</w:t>
            </w:r>
          </w:p>
        </w:tc>
        <w:tc>
          <w:tcPr>
            <w:tcW w:w="1170" w:type="dxa"/>
          </w:tcPr>
          <w:p w:rsidR="00B93CDB" w:rsidRDefault="00E9728F" w:rsidP="00916847">
            <w:pPr>
              <w:rPr>
                <w:sz w:val="16"/>
                <w:szCs w:val="16"/>
              </w:rPr>
            </w:pPr>
            <w:r>
              <w:rPr>
                <w:sz w:val="16"/>
                <w:szCs w:val="16"/>
              </w:rPr>
              <w:t>NA</w:t>
            </w:r>
          </w:p>
        </w:tc>
        <w:tc>
          <w:tcPr>
            <w:tcW w:w="1080" w:type="dxa"/>
          </w:tcPr>
          <w:p w:rsidR="00B93CDB" w:rsidRPr="004E139B" w:rsidRDefault="00E9728F" w:rsidP="00916847">
            <w:pPr>
              <w:rPr>
                <w:sz w:val="16"/>
                <w:szCs w:val="16"/>
              </w:rPr>
            </w:pPr>
            <w:r>
              <w:rPr>
                <w:sz w:val="16"/>
                <w:szCs w:val="16"/>
              </w:rPr>
              <w:t xml:space="preserve">Sandfly densities. </w:t>
            </w:r>
          </w:p>
        </w:tc>
        <w:tc>
          <w:tcPr>
            <w:tcW w:w="1080" w:type="dxa"/>
          </w:tcPr>
          <w:p w:rsidR="00B93CDB" w:rsidRDefault="00B93CDB" w:rsidP="00916847">
            <w:pPr>
              <w:rPr>
                <w:sz w:val="16"/>
                <w:szCs w:val="16"/>
              </w:rPr>
            </w:pPr>
          </w:p>
        </w:tc>
        <w:tc>
          <w:tcPr>
            <w:tcW w:w="2340" w:type="dxa"/>
          </w:tcPr>
          <w:p w:rsidR="00B93CDB" w:rsidRPr="004E139B" w:rsidRDefault="00E9728F" w:rsidP="00916847">
            <w:pPr>
              <w:rPr>
                <w:sz w:val="16"/>
                <w:szCs w:val="16"/>
              </w:rPr>
            </w:pPr>
            <w:r w:rsidRPr="00E9728F">
              <w:rPr>
                <w:sz w:val="16"/>
                <w:szCs w:val="16"/>
              </w:rPr>
              <w:t xml:space="preserve">ITN </w:t>
            </w:r>
            <w:proofErr w:type="spellStart"/>
            <w:r w:rsidRPr="00E9728F">
              <w:rPr>
                <w:sz w:val="16"/>
                <w:szCs w:val="16"/>
              </w:rPr>
              <w:t>vs</w:t>
            </w:r>
            <w:proofErr w:type="spellEnd"/>
            <w:r w:rsidRPr="00E9728F">
              <w:rPr>
                <w:sz w:val="16"/>
                <w:szCs w:val="16"/>
              </w:rPr>
              <w:t xml:space="preserve"> control: Vector density dropped from 2.3 (95% CI 1.1-4.9) in the control to 0.9 (95% CI 0.6-1.3) in intervention houses per house per night (p=0.019).</w:t>
            </w:r>
          </w:p>
        </w:tc>
        <w:tc>
          <w:tcPr>
            <w:tcW w:w="990" w:type="dxa"/>
          </w:tcPr>
          <w:p w:rsidR="00B93CDB" w:rsidRPr="004E139B" w:rsidRDefault="00B93CDB" w:rsidP="00916847">
            <w:pPr>
              <w:rPr>
                <w:sz w:val="16"/>
                <w:szCs w:val="16"/>
              </w:rPr>
            </w:pPr>
          </w:p>
        </w:tc>
        <w:tc>
          <w:tcPr>
            <w:tcW w:w="1440" w:type="dxa"/>
          </w:tcPr>
          <w:p w:rsidR="00B93CDB" w:rsidRPr="004E139B" w:rsidRDefault="00E9728F" w:rsidP="00916847">
            <w:pPr>
              <w:rPr>
                <w:sz w:val="16"/>
                <w:szCs w:val="16"/>
              </w:rPr>
            </w:pPr>
            <w:r w:rsidRPr="00E9728F">
              <w:rPr>
                <w:sz w:val="16"/>
                <w:szCs w:val="16"/>
              </w:rPr>
              <w:t>Large differences in baseline between intervention and control arms which could affect results.</w:t>
            </w:r>
            <w:r>
              <w:rPr>
                <w:sz w:val="16"/>
                <w:szCs w:val="16"/>
              </w:rPr>
              <w:t xml:space="preserve"> </w:t>
            </w:r>
            <w:proofErr w:type="spellStart"/>
            <w:proofErr w:type="gramStart"/>
            <w:r>
              <w:rPr>
                <w:sz w:val="16"/>
                <w:szCs w:val="16"/>
              </w:rPr>
              <w:t>Permanet</w:t>
            </w:r>
            <w:proofErr w:type="spellEnd"/>
            <w:r>
              <w:rPr>
                <w:sz w:val="16"/>
                <w:szCs w:val="16"/>
              </w:rPr>
              <w:t xml:space="preserve">  2.0</w:t>
            </w:r>
            <w:proofErr w:type="gramEnd"/>
            <w:r>
              <w:rPr>
                <w:sz w:val="16"/>
                <w:szCs w:val="16"/>
              </w:rPr>
              <w:t xml:space="preserve"> nets used have a minimum 156 </w:t>
            </w:r>
            <w:r w:rsidRPr="004E139B">
              <w:rPr>
                <w:sz w:val="16"/>
                <w:szCs w:val="16"/>
              </w:rPr>
              <w:t xml:space="preserve"> holes/inch</w:t>
            </w:r>
            <w:r w:rsidRPr="0043512F">
              <w:rPr>
                <w:sz w:val="16"/>
                <w:szCs w:val="16"/>
                <w:vertAlign w:val="superscript"/>
              </w:rPr>
              <w:t>2</w:t>
            </w:r>
            <w:r w:rsidRPr="004E139B">
              <w:rPr>
                <w:sz w:val="16"/>
                <w:szCs w:val="16"/>
              </w:rPr>
              <w:t>.</w:t>
            </w:r>
          </w:p>
        </w:tc>
        <w:tc>
          <w:tcPr>
            <w:tcW w:w="1080" w:type="dxa"/>
          </w:tcPr>
          <w:p w:rsidR="00B93CDB" w:rsidRDefault="00E9728F" w:rsidP="00916847">
            <w:pPr>
              <w:rPr>
                <w:sz w:val="16"/>
                <w:szCs w:val="16"/>
              </w:rPr>
            </w:pPr>
            <w:r>
              <w:rPr>
                <w:sz w:val="16"/>
                <w:szCs w:val="16"/>
              </w:rPr>
              <w:t>Yes</w:t>
            </w:r>
          </w:p>
        </w:tc>
      </w:tr>
      <w:tr w:rsidR="00E9728F" w:rsidRPr="00B36ED8" w:rsidTr="00E8732E">
        <w:tc>
          <w:tcPr>
            <w:tcW w:w="1188" w:type="dxa"/>
          </w:tcPr>
          <w:p w:rsidR="00E9728F" w:rsidRPr="00B93CDB" w:rsidRDefault="00F16FED" w:rsidP="00916847">
            <w:pPr>
              <w:rPr>
                <w:sz w:val="16"/>
                <w:szCs w:val="16"/>
              </w:rPr>
            </w:pPr>
            <w:r>
              <w:rPr>
                <w:sz w:val="16"/>
                <w:szCs w:val="16"/>
              </w:rPr>
              <w:t>Joshi et al, 2009</w:t>
            </w:r>
            <w:r w:rsidR="00E9728F" w:rsidRPr="00E9728F">
              <w:rPr>
                <w:sz w:val="16"/>
                <w:szCs w:val="16"/>
              </w:rPr>
              <w:t>. Chemical and environmental vector control as a contribution to the elimination of visceral leishmaniasis on the Indian subcontinent: cluster randomized controlled trials in Bangladesh, India and Nepal.</w:t>
            </w:r>
          </w:p>
        </w:tc>
        <w:tc>
          <w:tcPr>
            <w:tcW w:w="1080" w:type="dxa"/>
          </w:tcPr>
          <w:p w:rsidR="00E9728F" w:rsidRDefault="00F16FED" w:rsidP="00916847">
            <w:pPr>
              <w:rPr>
                <w:sz w:val="16"/>
                <w:szCs w:val="16"/>
              </w:rPr>
            </w:pPr>
            <w:r>
              <w:rPr>
                <w:sz w:val="16"/>
                <w:szCs w:val="16"/>
              </w:rPr>
              <w:t>Cluster r</w:t>
            </w:r>
            <w:r w:rsidRPr="00F16FED">
              <w:rPr>
                <w:sz w:val="16"/>
                <w:szCs w:val="16"/>
              </w:rPr>
              <w:t>andomised controlled trial with 4 arms</w:t>
            </w:r>
            <w:r>
              <w:rPr>
                <w:sz w:val="16"/>
                <w:szCs w:val="16"/>
              </w:rPr>
              <w:t xml:space="preserve">. </w:t>
            </w:r>
          </w:p>
        </w:tc>
        <w:tc>
          <w:tcPr>
            <w:tcW w:w="1170" w:type="dxa"/>
          </w:tcPr>
          <w:p w:rsidR="00F16FED" w:rsidRPr="00F16FED" w:rsidRDefault="00F16FED" w:rsidP="00F16FED">
            <w:pPr>
              <w:rPr>
                <w:sz w:val="16"/>
                <w:szCs w:val="16"/>
              </w:rPr>
            </w:pPr>
            <w:r w:rsidRPr="00F16FED">
              <w:rPr>
                <w:sz w:val="16"/>
                <w:szCs w:val="16"/>
              </w:rPr>
              <w:t>Four sites, four villages in each site with high reported</w:t>
            </w:r>
          </w:p>
          <w:p w:rsidR="00E9728F" w:rsidRPr="00B93CDB" w:rsidRDefault="00F16FED" w:rsidP="00F16FED">
            <w:pPr>
              <w:rPr>
                <w:sz w:val="16"/>
                <w:szCs w:val="16"/>
              </w:rPr>
            </w:pPr>
            <w:r w:rsidRPr="00F16FED">
              <w:rPr>
                <w:sz w:val="16"/>
                <w:szCs w:val="16"/>
              </w:rPr>
              <w:t>VL incidences were included.</w:t>
            </w:r>
          </w:p>
        </w:tc>
        <w:tc>
          <w:tcPr>
            <w:tcW w:w="900" w:type="dxa"/>
          </w:tcPr>
          <w:p w:rsidR="00E9728F" w:rsidRDefault="00F16FED" w:rsidP="00916847">
            <w:pPr>
              <w:rPr>
                <w:sz w:val="16"/>
                <w:szCs w:val="16"/>
              </w:rPr>
            </w:pPr>
            <w:r>
              <w:rPr>
                <w:sz w:val="16"/>
                <w:szCs w:val="16"/>
              </w:rPr>
              <w:t>Four</w:t>
            </w:r>
            <w:r w:rsidRPr="00F16FED">
              <w:rPr>
                <w:sz w:val="16"/>
                <w:szCs w:val="16"/>
              </w:rPr>
              <w:t xml:space="preserve"> study sites: Bangladesh (one), India (one) and Nepal (two).</w:t>
            </w:r>
          </w:p>
        </w:tc>
        <w:tc>
          <w:tcPr>
            <w:tcW w:w="1260" w:type="dxa"/>
          </w:tcPr>
          <w:p w:rsidR="00E9728F" w:rsidRPr="00E9728F" w:rsidRDefault="00F16FED" w:rsidP="00916847">
            <w:pPr>
              <w:rPr>
                <w:sz w:val="16"/>
                <w:szCs w:val="16"/>
              </w:rPr>
            </w:pPr>
            <w:proofErr w:type="spellStart"/>
            <w:r>
              <w:rPr>
                <w:sz w:val="16"/>
                <w:szCs w:val="16"/>
              </w:rPr>
              <w:t>D</w:t>
            </w:r>
            <w:r w:rsidRPr="00F16FED">
              <w:rPr>
                <w:sz w:val="16"/>
                <w:szCs w:val="16"/>
              </w:rPr>
              <w:t>eltamethrin</w:t>
            </w:r>
            <w:proofErr w:type="spellEnd"/>
            <w:r w:rsidRPr="00F16FED">
              <w:rPr>
                <w:sz w:val="16"/>
                <w:szCs w:val="16"/>
              </w:rPr>
              <w:t>-impregnated bed nets compared to no intervention</w:t>
            </w:r>
            <w:r>
              <w:rPr>
                <w:sz w:val="16"/>
                <w:szCs w:val="16"/>
              </w:rPr>
              <w:t xml:space="preserve">. </w:t>
            </w:r>
          </w:p>
        </w:tc>
        <w:tc>
          <w:tcPr>
            <w:tcW w:w="1170" w:type="dxa"/>
          </w:tcPr>
          <w:p w:rsidR="00E9728F" w:rsidRDefault="00F16FED" w:rsidP="00916847">
            <w:pPr>
              <w:rPr>
                <w:sz w:val="16"/>
                <w:szCs w:val="16"/>
              </w:rPr>
            </w:pPr>
            <w:r>
              <w:rPr>
                <w:sz w:val="16"/>
                <w:szCs w:val="16"/>
              </w:rPr>
              <w:t>NA</w:t>
            </w:r>
          </w:p>
        </w:tc>
        <w:tc>
          <w:tcPr>
            <w:tcW w:w="1080" w:type="dxa"/>
          </w:tcPr>
          <w:p w:rsidR="00E9728F" w:rsidRDefault="00F16FED" w:rsidP="00916847">
            <w:pPr>
              <w:rPr>
                <w:sz w:val="16"/>
                <w:szCs w:val="16"/>
              </w:rPr>
            </w:pPr>
            <w:r w:rsidRPr="00F16FED">
              <w:rPr>
                <w:sz w:val="16"/>
                <w:szCs w:val="16"/>
              </w:rPr>
              <w:t xml:space="preserve">Numbers of </w:t>
            </w:r>
            <w:proofErr w:type="spellStart"/>
            <w:r w:rsidRPr="00F16FED">
              <w:rPr>
                <w:sz w:val="16"/>
                <w:szCs w:val="16"/>
              </w:rPr>
              <w:t>sandflies</w:t>
            </w:r>
            <w:proofErr w:type="spellEnd"/>
            <w:r w:rsidRPr="00F16FED">
              <w:rPr>
                <w:sz w:val="16"/>
                <w:szCs w:val="16"/>
              </w:rPr>
              <w:t xml:space="preserve"> in household</w:t>
            </w:r>
            <w:r>
              <w:rPr>
                <w:sz w:val="16"/>
                <w:szCs w:val="16"/>
              </w:rPr>
              <w:t xml:space="preserve">. </w:t>
            </w:r>
          </w:p>
        </w:tc>
        <w:tc>
          <w:tcPr>
            <w:tcW w:w="1080" w:type="dxa"/>
          </w:tcPr>
          <w:p w:rsidR="00E9728F" w:rsidRDefault="00E9728F" w:rsidP="00916847">
            <w:pPr>
              <w:rPr>
                <w:sz w:val="16"/>
                <w:szCs w:val="16"/>
              </w:rPr>
            </w:pPr>
          </w:p>
        </w:tc>
        <w:tc>
          <w:tcPr>
            <w:tcW w:w="2340" w:type="dxa"/>
          </w:tcPr>
          <w:p w:rsidR="00E9728F" w:rsidRPr="00E9728F" w:rsidRDefault="00F16FED" w:rsidP="00916847">
            <w:pPr>
              <w:rPr>
                <w:sz w:val="16"/>
                <w:szCs w:val="16"/>
              </w:rPr>
            </w:pPr>
            <w:r w:rsidRPr="00F16FED">
              <w:rPr>
                <w:sz w:val="16"/>
                <w:szCs w:val="16"/>
              </w:rPr>
              <w:t xml:space="preserve">Results were pooled across countries. Control after 5 months mean </w:t>
            </w:r>
            <w:proofErr w:type="spellStart"/>
            <w:r w:rsidRPr="00F16FED">
              <w:rPr>
                <w:sz w:val="16"/>
                <w:szCs w:val="16"/>
              </w:rPr>
              <w:t>sandflies</w:t>
            </w:r>
            <w:proofErr w:type="spellEnd"/>
            <w:r w:rsidRPr="00F16FED">
              <w:rPr>
                <w:sz w:val="16"/>
                <w:szCs w:val="16"/>
              </w:rPr>
              <w:t xml:space="preserve"> per house/night was 12.15 (95% CI 8.68 - 17.00). LLIN was 8.32 (95% CI 5.56 - 12.45). LLIN </w:t>
            </w:r>
            <w:proofErr w:type="spellStart"/>
            <w:r w:rsidRPr="00F16FED">
              <w:rPr>
                <w:sz w:val="16"/>
                <w:szCs w:val="16"/>
              </w:rPr>
              <w:t>vs</w:t>
            </w:r>
            <w:proofErr w:type="spellEnd"/>
            <w:r w:rsidRPr="00F16FED">
              <w:rPr>
                <w:sz w:val="16"/>
                <w:szCs w:val="16"/>
              </w:rPr>
              <w:t xml:space="preserve"> control P=0.160. Authors state that LLINs had a significant effect in India and Bangladesh but not in the two Nepali sites.</w:t>
            </w:r>
          </w:p>
        </w:tc>
        <w:tc>
          <w:tcPr>
            <w:tcW w:w="990" w:type="dxa"/>
          </w:tcPr>
          <w:p w:rsidR="00E9728F" w:rsidRPr="004E139B" w:rsidRDefault="00E9728F" w:rsidP="00916847">
            <w:pPr>
              <w:rPr>
                <w:sz w:val="16"/>
                <w:szCs w:val="16"/>
              </w:rPr>
            </w:pPr>
          </w:p>
        </w:tc>
        <w:tc>
          <w:tcPr>
            <w:tcW w:w="1440" w:type="dxa"/>
          </w:tcPr>
          <w:p w:rsidR="00E9728F" w:rsidRPr="00E9728F" w:rsidRDefault="00F16FED" w:rsidP="00916847">
            <w:pPr>
              <w:rPr>
                <w:sz w:val="16"/>
                <w:szCs w:val="16"/>
              </w:rPr>
            </w:pPr>
            <w:r w:rsidRPr="00F16FED">
              <w:rPr>
                <w:sz w:val="16"/>
                <w:szCs w:val="16"/>
              </w:rPr>
              <w:t xml:space="preserve">The light traps used to collect </w:t>
            </w:r>
            <w:proofErr w:type="spellStart"/>
            <w:r w:rsidRPr="00F16FED">
              <w:rPr>
                <w:sz w:val="16"/>
                <w:szCs w:val="16"/>
              </w:rPr>
              <w:t>sandflies</w:t>
            </w:r>
            <w:proofErr w:type="spellEnd"/>
            <w:r w:rsidRPr="00F16FED">
              <w:rPr>
                <w:sz w:val="16"/>
                <w:szCs w:val="16"/>
              </w:rPr>
              <w:t xml:space="preserve"> were located outside the bed nets and so may not give an accurate indication of protection against bites beneath the net. Bed nets used have </w:t>
            </w:r>
            <w:proofErr w:type="gramStart"/>
            <w:r w:rsidRPr="00F16FED">
              <w:rPr>
                <w:sz w:val="16"/>
                <w:szCs w:val="16"/>
              </w:rPr>
              <w:t>minimum 156 holes/inch</w:t>
            </w:r>
            <w:r w:rsidRPr="00F16FED">
              <w:rPr>
                <w:sz w:val="16"/>
                <w:szCs w:val="16"/>
                <w:vertAlign w:val="superscript"/>
              </w:rPr>
              <w:t>2</w:t>
            </w:r>
            <w:proofErr w:type="gramEnd"/>
            <w:r w:rsidRPr="00F16FED">
              <w:rPr>
                <w:sz w:val="16"/>
                <w:szCs w:val="16"/>
              </w:rPr>
              <w:t>. Individual country data compared to control is not reported.</w:t>
            </w:r>
          </w:p>
        </w:tc>
        <w:tc>
          <w:tcPr>
            <w:tcW w:w="1080" w:type="dxa"/>
          </w:tcPr>
          <w:p w:rsidR="00E9728F" w:rsidRDefault="00F16FED" w:rsidP="00916847">
            <w:pPr>
              <w:rPr>
                <w:sz w:val="16"/>
                <w:szCs w:val="16"/>
              </w:rPr>
            </w:pPr>
            <w:r w:rsidRPr="00F16FED">
              <w:rPr>
                <w:sz w:val="16"/>
                <w:szCs w:val="16"/>
              </w:rPr>
              <w:t>Overall no, however authors state a significant reduction in sandfly numbers in 2/4 sites, and a significant increase in 2/4 sites. No raw data reported.</w:t>
            </w:r>
          </w:p>
        </w:tc>
      </w:tr>
      <w:tr w:rsidR="00F16FED" w:rsidRPr="00B36ED8" w:rsidTr="00E8732E">
        <w:tc>
          <w:tcPr>
            <w:tcW w:w="1188" w:type="dxa"/>
          </w:tcPr>
          <w:p w:rsidR="00F16FED" w:rsidRDefault="00F16FED" w:rsidP="00916847">
            <w:pPr>
              <w:rPr>
                <w:sz w:val="16"/>
                <w:szCs w:val="16"/>
              </w:rPr>
            </w:pPr>
            <w:proofErr w:type="spellStart"/>
            <w:r w:rsidRPr="00F16FED">
              <w:rPr>
                <w:sz w:val="16"/>
                <w:szCs w:val="16"/>
              </w:rPr>
              <w:t>Picado</w:t>
            </w:r>
            <w:proofErr w:type="spellEnd"/>
            <w:r w:rsidRPr="00F16FED">
              <w:rPr>
                <w:sz w:val="16"/>
                <w:szCs w:val="16"/>
              </w:rPr>
              <w:t xml:space="preserve"> et al, 2009. Effect of untreated bed nets on blood-fed </w:t>
            </w:r>
            <w:proofErr w:type="spellStart"/>
            <w:r w:rsidRPr="00F16FED">
              <w:rPr>
                <w:sz w:val="16"/>
                <w:szCs w:val="16"/>
              </w:rPr>
              <w:t>Phlebotomus</w:t>
            </w:r>
            <w:proofErr w:type="spellEnd"/>
            <w:r w:rsidRPr="00F16FED">
              <w:rPr>
                <w:sz w:val="16"/>
                <w:szCs w:val="16"/>
              </w:rPr>
              <w:t xml:space="preserve"> </w:t>
            </w:r>
            <w:proofErr w:type="spellStart"/>
            <w:proofErr w:type="gramStart"/>
            <w:r w:rsidRPr="00F16FED">
              <w:rPr>
                <w:sz w:val="16"/>
                <w:szCs w:val="16"/>
              </w:rPr>
              <w:t>argentipes</w:t>
            </w:r>
            <w:proofErr w:type="spellEnd"/>
            <w:r w:rsidRPr="00F16FED">
              <w:rPr>
                <w:sz w:val="16"/>
                <w:szCs w:val="16"/>
              </w:rPr>
              <w:t xml:space="preserve">  in</w:t>
            </w:r>
            <w:proofErr w:type="gramEnd"/>
            <w:r w:rsidRPr="00F16FED">
              <w:rPr>
                <w:sz w:val="16"/>
                <w:szCs w:val="16"/>
              </w:rPr>
              <w:t xml:space="preserve"> </w:t>
            </w:r>
            <w:proofErr w:type="spellStart"/>
            <w:r w:rsidRPr="00F16FED">
              <w:rPr>
                <w:sz w:val="16"/>
                <w:szCs w:val="16"/>
              </w:rPr>
              <w:t>kala-azar</w:t>
            </w:r>
            <w:proofErr w:type="spellEnd"/>
            <w:r w:rsidRPr="00F16FED">
              <w:rPr>
                <w:sz w:val="16"/>
                <w:szCs w:val="16"/>
              </w:rPr>
              <w:t xml:space="preserve"> endemic foci in Nepal and India</w:t>
            </w:r>
            <w:r>
              <w:rPr>
                <w:sz w:val="16"/>
                <w:szCs w:val="16"/>
              </w:rPr>
              <w:t xml:space="preserve">. </w:t>
            </w:r>
          </w:p>
        </w:tc>
        <w:tc>
          <w:tcPr>
            <w:tcW w:w="1080" w:type="dxa"/>
          </w:tcPr>
          <w:p w:rsidR="00F16FED" w:rsidRDefault="00F16FED" w:rsidP="00916847">
            <w:pPr>
              <w:rPr>
                <w:sz w:val="16"/>
                <w:szCs w:val="16"/>
              </w:rPr>
            </w:pPr>
            <w:proofErr w:type="gramStart"/>
            <w:r w:rsidRPr="00F16FED">
              <w:rPr>
                <w:sz w:val="16"/>
                <w:szCs w:val="16"/>
              </w:rPr>
              <w:t>Non</w:t>
            </w:r>
            <w:proofErr w:type="gramEnd"/>
            <w:r w:rsidRPr="00F16FED">
              <w:rPr>
                <w:sz w:val="16"/>
                <w:szCs w:val="16"/>
              </w:rPr>
              <w:t xml:space="preserve"> randomised controlled trial</w:t>
            </w:r>
            <w:r>
              <w:rPr>
                <w:sz w:val="16"/>
                <w:szCs w:val="16"/>
              </w:rPr>
              <w:t xml:space="preserve">. </w:t>
            </w:r>
          </w:p>
        </w:tc>
        <w:tc>
          <w:tcPr>
            <w:tcW w:w="1170" w:type="dxa"/>
          </w:tcPr>
          <w:p w:rsidR="00F16FED" w:rsidRPr="00F16FED" w:rsidRDefault="00F16FED" w:rsidP="00F16FED">
            <w:pPr>
              <w:rPr>
                <w:sz w:val="16"/>
                <w:szCs w:val="16"/>
              </w:rPr>
            </w:pPr>
            <w:r w:rsidRPr="00F16FED">
              <w:rPr>
                <w:sz w:val="16"/>
                <w:szCs w:val="16"/>
              </w:rPr>
              <w:t>58 households in six clusters (10 households per cluster) for intervention. Six clusters of 10 households for control</w:t>
            </w:r>
            <w:r>
              <w:rPr>
                <w:sz w:val="16"/>
                <w:szCs w:val="16"/>
              </w:rPr>
              <w:t xml:space="preserve">. </w:t>
            </w:r>
          </w:p>
        </w:tc>
        <w:tc>
          <w:tcPr>
            <w:tcW w:w="900" w:type="dxa"/>
          </w:tcPr>
          <w:p w:rsidR="00F16FED" w:rsidRDefault="00F16FED" w:rsidP="00916847">
            <w:pPr>
              <w:rPr>
                <w:sz w:val="16"/>
                <w:szCs w:val="16"/>
              </w:rPr>
            </w:pPr>
            <w:r w:rsidRPr="00F16FED">
              <w:rPr>
                <w:sz w:val="16"/>
                <w:szCs w:val="16"/>
              </w:rPr>
              <w:t>India (6 clusters) and Nepal (6 clusters)</w:t>
            </w:r>
            <w:r>
              <w:rPr>
                <w:sz w:val="16"/>
                <w:szCs w:val="16"/>
              </w:rPr>
              <w:t xml:space="preserve">. </w:t>
            </w:r>
          </w:p>
        </w:tc>
        <w:tc>
          <w:tcPr>
            <w:tcW w:w="1260" w:type="dxa"/>
          </w:tcPr>
          <w:p w:rsidR="00F16FED" w:rsidRDefault="00F16FED" w:rsidP="00916847">
            <w:pPr>
              <w:rPr>
                <w:sz w:val="16"/>
                <w:szCs w:val="16"/>
              </w:rPr>
            </w:pPr>
            <w:r>
              <w:rPr>
                <w:sz w:val="16"/>
                <w:szCs w:val="16"/>
              </w:rPr>
              <w:t>U</w:t>
            </w:r>
            <w:r w:rsidRPr="00F16FED">
              <w:rPr>
                <w:sz w:val="16"/>
                <w:szCs w:val="16"/>
              </w:rPr>
              <w:t>ntreated nets compared to no intervention</w:t>
            </w:r>
            <w:r>
              <w:rPr>
                <w:sz w:val="16"/>
                <w:szCs w:val="16"/>
              </w:rPr>
              <w:t xml:space="preserve">. </w:t>
            </w:r>
          </w:p>
        </w:tc>
        <w:tc>
          <w:tcPr>
            <w:tcW w:w="1170" w:type="dxa"/>
          </w:tcPr>
          <w:p w:rsidR="00F16FED" w:rsidRDefault="00F16FED" w:rsidP="00916847">
            <w:pPr>
              <w:rPr>
                <w:sz w:val="16"/>
                <w:szCs w:val="16"/>
              </w:rPr>
            </w:pPr>
            <w:r>
              <w:rPr>
                <w:sz w:val="16"/>
                <w:szCs w:val="16"/>
              </w:rPr>
              <w:t>NA</w:t>
            </w:r>
          </w:p>
        </w:tc>
        <w:tc>
          <w:tcPr>
            <w:tcW w:w="1080" w:type="dxa"/>
          </w:tcPr>
          <w:p w:rsidR="00F16FED" w:rsidRPr="00F16FED" w:rsidRDefault="00F16FED" w:rsidP="00F16FED">
            <w:pPr>
              <w:rPr>
                <w:sz w:val="16"/>
                <w:szCs w:val="16"/>
              </w:rPr>
            </w:pPr>
            <w:r>
              <w:rPr>
                <w:sz w:val="16"/>
                <w:szCs w:val="16"/>
              </w:rPr>
              <w:t>B</w:t>
            </w:r>
            <w:r w:rsidRPr="00F16FED">
              <w:rPr>
                <w:sz w:val="16"/>
                <w:szCs w:val="16"/>
              </w:rPr>
              <w:t xml:space="preserve">lood feeding rates of </w:t>
            </w:r>
            <w:r w:rsidRPr="00F16FED">
              <w:rPr>
                <w:i/>
                <w:sz w:val="16"/>
                <w:szCs w:val="16"/>
              </w:rPr>
              <w:t xml:space="preserve">P. </w:t>
            </w:r>
            <w:proofErr w:type="spellStart"/>
            <w:r w:rsidRPr="00F16FED">
              <w:rPr>
                <w:i/>
                <w:sz w:val="16"/>
                <w:szCs w:val="16"/>
              </w:rPr>
              <w:t>argentipes</w:t>
            </w:r>
            <w:proofErr w:type="spellEnd"/>
            <w:r w:rsidRPr="00F16FED">
              <w:rPr>
                <w:sz w:val="16"/>
                <w:szCs w:val="16"/>
              </w:rPr>
              <w:t xml:space="preserve"> VL endemic villages</w:t>
            </w:r>
            <w:r>
              <w:rPr>
                <w:sz w:val="16"/>
                <w:szCs w:val="16"/>
              </w:rPr>
              <w:t xml:space="preserve">. </w:t>
            </w:r>
          </w:p>
        </w:tc>
        <w:tc>
          <w:tcPr>
            <w:tcW w:w="1080" w:type="dxa"/>
          </w:tcPr>
          <w:p w:rsidR="00F16FED" w:rsidRDefault="00F16FED" w:rsidP="00916847">
            <w:pPr>
              <w:rPr>
                <w:sz w:val="16"/>
                <w:szCs w:val="16"/>
              </w:rPr>
            </w:pPr>
          </w:p>
        </w:tc>
        <w:tc>
          <w:tcPr>
            <w:tcW w:w="2340" w:type="dxa"/>
          </w:tcPr>
          <w:p w:rsidR="00F16FED" w:rsidRPr="00F16FED" w:rsidRDefault="00F16FED" w:rsidP="00F16FED">
            <w:pPr>
              <w:rPr>
                <w:sz w:val="16"/>
                <w:szCs w:val="16"/>
              </w:rPr>
            </w:pPr>
            <w:r w:rsidRPr="00F16FED">
              <w:rPr>
                <w:sz w:val="16"/>
                <w:szCs w:val="16"/>
              </w:rPr>
              <w:t>The use of untreated nets reduced the blood feeding rate by 85% (95% CI 76.5-91.1% P&lt;0.001) from 21.5</w:t>
            </w:r>
            <w:proofErr w:type="gramStart"/>
            <w:r w:rsidRPr="00F16FED">
              <w:rPr>
                <w:sz w:val="16"/>
                <w:szCs w:val="16"/>
              </w:rPr>
              <w:t xml:space="preserve">% </w:t>
            </w:r>
            <w:r>
              <w:rPr>
                <w:sz w:val="16"/>
                <w:szCs w:val="16"/>
              </w:rPr>
              <w:t xml:space="preserve"> (</w:t>
            </w:r>
            <w:proofErr w:type="gramEnd"/>
            <w:r>
              <w:rPr>
                <w:sz w:val="16"/>
                <w:szCs w:val="16"/>
              </w:rPr>
              <w:t xml:space="preserve">114/530 – blood fed/total females) to </w:t>
            </w:r>
            <w:r w:rsidRPr="00F16FED">
              <w:rPr>
                <w:sz w:val="16"/>
                <w:szCs w:val="16"/>
              </w:rPr>
              <w:t xml:space="preserve">2.7% </w:t>
            </w:r>
            <w:r>
              <w:rPr>
                <w:sz w:val="16"/>
                <w:szCs w:val="16"/>
              </w:rPr>
              <w:t>(29/1074)</w:t>
            </w:r>
            <w:r w:rsidRPr="00F16FED">
              <w:rPr>
                <w:sz w:val="16"/>
                <w:szCs w:val="16"/>
              </w:rPr>
              <w:t xml:space="preserve"> for al</w:t>
            </w:r>
            <w:r>
              <w:rPr>
                <w:sz w:val="16"/>
                <w:szCs w:val="16"/>
              </w:rPr>
              <w:t>l intervention groups combined.</w:t>
            </w:r>
          </w:p>
        </w:tc>
        <w:tc>
          <w:tcPr>
            <w:tcW w:w="990" w:type="dxa"/>
          </w:tcPr>
          <w:p w:rsidR="00F16FED" w:rsidRPr="004E139B" w:rsidRDefault="00F16FED" w:rsidP="00916847">
            <w:pPr>
              <w:rPr>
                <w:sz w:val="16"/>
                <w:szCs w:val="16"/>
              </w:rPr>
            </w:pPr>
          </w:p>
        </w:tc>
        <w:tc>
          <w:tcPr>
            <w:tcW w:w="1440" w:type="dxa"/>
          </w:tcPr>
          <w:p w:rsidR="00F16FED" w:rsidRPr="00F16FED" w:rsidRDefault="00F16FED" w:rsidP="00916847">
            <w:pPr>
              <w:rPr>
                <w:sz w:val="16"/>
                <w:szCs w:val="16"/>
              </w:rPr>
            </w:pPr>
            <w:r>
              <w:rPr>
                <w:sz w:val="16"/>
                <w:szCs w:val="16"/>
              </w:rPr>
              <w:t xml:space="preserve">Net </w:t>
            </w:r>
            <w:proofErr w:type="gramStart"/>
            <w:r>
              <w:rPr>
                <w:sz w:val="16"/>
                <w:szCs w:val="16"/>
              </w:rPr>
              <w:t>hole</w:t>
            </w:r>
            <w:proofErr w:type="gramEnd"/>
            <w:r>
              <w:rPr>
                <w:sz w:val="16"/>
                <w:szCs w:val="16"/>
              </w:rPr>
              <w:t xml:space="preserve"> size not reported. All houses in the study were given insecticide-treated nets but on the nights of collection for this study, certain houses were given untreated nets. Treated nets were returned to households the following morning. </w:t>
            </w:r>
          </w:p>
        </w:tc>
        <w:tc>
          <w:tcPr>
            <w:tcW w:w="1080" w:type="dxa"/>
          </w:tcPr>
          <w:p w:rsidR="00F16FED" w:rsidRPr="00F16FED" w:rsidRDefault="00F16FED" w:rsidP="00916847">
            <w:pPr>
              <w:rPr>
                <w:sz w:val="16"/>
                <w:szCs w:val="16"/>
              </w:rPr>
            </w:pPr>
            <w:r>
              <w:rPr>
                <w:sz w:val="16"/>
                <w:szCs w:val="16"/>
              </w:rPr>
              <w:t>Yes</w:t>
            </w:r>
          </w:p>
        </w:tc>
      </w:tr>
      <w:tr w:rsidR="00CA4855" w:rsidRPr="00B36ED8" w:rsidTr="00E8732E">
        <w:tc>
          <w:tcPr>
            <w:tcW w:w="1188" w:type="dxa"/>
          </w:tcPr>
          <w:p w:rsidR="00CA4855" w:rsidRPr="00F16FED" w:rsidRDefault="00CA4855" w:rsidP="00916847">
            <w:pPr>
              <w:rPr>
                <w:sz w:val="16"/>
                <w:szCs w:val="16"/>
              </w:rPr>
            </w:pPr>
            <w:proofErr w:type="spellStart"/>
            <w:r w:rsidRPr="00CA4855">
              <w:rPr>
                <w:sz w:val="16"/>
                <w:szCs w:val="16"/>
              </w:rPr>
              <w:t>Faiman</w:t>
            </w:r>
            <w:proofErr w:type="spellEnd"/>
            <w:r w:rsidRPr="00CA4855">
              <w:rPr>
                <w:sz w:val="16"/>
                <w:szCs w:val="16"/>
              </w:rPr>
              <w:t xml:space="preserve"> et al, 2009. Control of </w:t>
            </w:r>
            <w:proofErr w:type="spellStart"/>
            <w:r w:rsidRPr="00CA4855">
              <w:rPr>
                <w:sz w:val="16"/>
                <w:szCs w:val="16"/>
              </w:rPr>
              <w:t>Phlembotomine</w:t>
            </w:r>
            <w:proofErr w:type="spellEnd"/>
            <w:r w:rsidRPr="00CA4855">
              <w:rPr>
                <w:sz w:val="16"/>
                <w:szCs w:val="16"/>
              </w:rPr>
              <w:t xml:space="preserve"> Sand Flies with vertical Fine Mesh Nets.</w:t>
            </w:r>
          </w:p>
        </w:tc>
        <w:tc>
          <w:tcPr>
            <w:tcW w:w="1080" w:type="dxa"/>
          </w:tcPr>
          <w:p w:rsidR="00CA4855" w:rsidRPr="00F16FED" w:rsidRDefault="00CA4855" w:rsidP="00916847">
            <w:pPr>
              <w:rPr>
                <w:sz w:val="16"/>
                <w:szCs w:val="16"/>
              </w:rPr>
            </w:pPr>
            <w:r>
              <w:rPr>
                <w:sz w:val="16"/>
                <w:szCs w:val="16"/>
              </w:rPr>
              <w:t>N</w:t>
            </w:r>
            <w:r w:rsidRPr="00CA4855">
              <w:rPr>
                <w:sz w:val="16"/>
                <w:szCs w:val="16"/>
              </w:rPr>
              <w:t>on-randomised controlled trial</w:t>
            </w:r>
          </w:p>
        </w:tc>
        <w:tc>
          <w:tcPr>
            <w:tcW w:w="1170" w:type="dxa"/>
          </w:tcPr>
          <w:p w:rsidR="00CA4855" w:rsidRPr="00F16FED" w:rsidRDefault="00CA4855" w:rsidP="00F16FED">
            <w:pPr>
              <w:rPr>
                <w:sz w:val="16"/>
                <w:szCs w:val="16"/>
              </w:rPr>
            </w:pPr>
            <w:r>
              <w:rPr>
                <w:sz w:val="16"/>
                <w:szCs w:val="16"/>
              </w:rPr>
              <w:t>NA</w:t>
            </w:r>
          </w:p>
        </w:tc>
        <w:tc>
          <w:tcPr>
            <w:tcW w:w="900" w:type="dxa"/>
          </w:tcPr>
          <w:p w:rsidR="00CA4855" w:rsidRPr="00F16FED" w:rsidRDefault="00CA4855" w:rsidP="00916847">
            <w:pPr>
              <w:rPr>
                <w:sz w:val="16"/>
                <w:szCs w:val="16"/>
              </w:rPr>
            </w:pPr>
            <w:r w:rsidRPr="00CA4855">
              <w:rPr>
                <w:sz w:val="16"/>
                <w:szCs w:val="16"/>
              </w:rPr>
              <w:t>Jordan Valley, Israel</w:t>
            </w:r>
          </w:p>
        </w:tc>
        <w:tc>
          <w:tcPr>
            <w:tcW w:w="1260" w:type="dxa"/>
          </w:tcPr>
          <w:p w:rsidR="00CA4855" w:rsidRDefault="00CA4855" w:rsidP="00916847">
            <w:pPr>
              <w:rPr>
                <w:sz w:val="16"/>
                <w:szCs w:val="16"/>
              </w:rPr>
            </w:pPr>
            <w:proofErr w:type="spellStart"/>
            <w:r>
              <w:rPr>
                <w:sz w:val="16"/>
                <w:szCs w:val="16"/>
              </w:rPr>
              <w:t>D</w:t>
            </w:r>
            <w:r w:rsidRPr="00CA4855">
              <w:rPr>
                <w:sz w:val="16"/>
                <w:szCs w:val="16"/>
              </w:rPr>
              <w:t>eltamethrin</w:t>
            </w:r>
            <w:proofErr w:type="spellEnd"/>
            <w:r w:rsidRPr="00CA4855">
              <w:rPr>
                <w:sz w:val="16"/>
                <w:szCs w:val="16"/>
              </w:rPr>
              <w:t>-impregnated barrier net (225 holes/in</w:t>
            </w:r>
            <w:r>
              <w:rPr>
                <w:sz w:val="16"/>
                <w:szCs w:val="16"/>
              </w:rPr>
              <w:t>ch</w:t>
            </w:r>
            <w:r w:rsidRPr="00CA4855">
              <w:rPr>
                <w:sz w:val="16"/>
                <w:szCs w:val="16"/>
                <w:vertAlign w:val="superscript"/>
              </w:rPr>
              <w:t>2</w:t>
            </w:r>
            <w:r w:rsidRPr="00CA4855">
              <w:rPr>
                <w:sz w:val="16"/>
                <w:szCs w:val="16"/>
              </w:rPr>
              <w:t>) compared to beta-</w:t>
            </w:r>
            <w:proofErr w:type="spellStart"/>
            <w:r w:rsidRPr="00CA4855">
              <w:rPr>
                <w:sz w:val="16"/>
                <w:szCs w:val="16"/>
              </w:rPr>
              <w:t>cyfluthrin</w:t>
            </w:r>
            <w:proofErr w:type="spellEnd"/>
            <w:r w:rsidRPr="00CA4855">
              <w:rPr>
                <w:sz w:val="16"/>
                <w:szCs w:val="16"/>
              </w:rPr>
              <w:t xml:space="preserve"> sprayed net (1,240 holes/in</w:t>
            </w:r>
            <w:r>
              <w:rPr>
                <w:sz w:val="16"/>
                <w:szCs w:val="16"/>
              </w:rPr>
              <w:t>ch</w:t>
            </w:r>
            <w:r w:rsidRPr="00CA4855">
              <w:rPr>
                <w:sz w:val="16"/>
                <w:szCs w:val="16"/>
                <w:vertAlign w:val="superscript"/>
              </w:rPr>
              <w:t>2</w:t>
            </w:r>
            <w:r w:rsidRPr="00CA4855">
              <w:rPr>
                <w:sz w:val="16"/>
                <w:szCs w:val="16"/>
              </w:rPr>
              <w:t>) compared to adjacent unprotected areas</w:t>
            </w:r>
          </w:p>
        </w:tc>
        <w:tc>
          <w:tcPr>
            <w:tcW w:w="1170" w:type="dxa"/>
          </w:tcPr>
          <w:p w:rsidR="00CA4855" w:rsidRDefault="00CA4855" w:rsidP="00916847">
            <w:pPr>
              <w:rPr>
                <w:sz w:val="16"/>
                <w:szCs w:val="16"/>
              </w:rPr>
            </w:pPr>
            <w:r>
              <w:rPr>
                <w:sz w:val="16"/>
                <w:szCs w:val="16"/>
              </w:rPr>
              <w:t>NA</w:t>
            </w:r>
          </w:p>
        </w:tc>
        <w:tc>
          <w:tcPr>
            <w:tcW w:w="1080" w:type="dxa"/>
          </w:tcPr>
          <w:p w:rsidR="00CA4855" w:rsidRDefault="00CA4855" w:rsidP="00F16FED">
            <w:pPr>
              <w:rPr>
                <w:sz w:val="16"/>
                <w:szCs w:val="16"/>
              </w:rPr>
            </w:pPr>
            <w:r w:rsidRPr="00CA4855">
              <w:rPr>
                <w:sz w:val="16"/>
                <w:szCs w:val="16"/>
              </w:rPr>
              <w:t>Sandfly penetration of nets</w:t>
            </w:r>
          </w:p>
        </w:tc>
        <w:tc>
          <w:tcPr>
            <w:tcW w:w="1080" w:type="dxa"/>
          </w:tcPr>
          <w:p w:rsidR="00CA4855" w:rsidRDefault="00CA4855" w:rsidP="00916847">
            <w:pPr>
              <w:rPr>
                <w:sz w:val="16"/>
                <w:szCs w:val="16"/>
              </w:rPr>
            </w:pPr>
          </w:p>
        </w:tc>
        <w:tc>
          <w:tcPr>
            <w:tcW w:w="2340" w:type="dxa"/>
          </w:tcPr>
          <w:p w:rsidR="00CA4855" w:rsidRPr="00F16FED" w:rsidRDefault="00CA4855" w:rsidP="00CA4855">
            <w:pPr>
              <w:rPr>
                <w:sz w:val="16"/>
                <w:szCs w:val="16"/>
              </w:rPr>
            </w:pPr>
            <w:r>
              <w:rPr>
                <w:sz w:val="16"/>
                <w:szCs w:val="16"/>
              </w:rPr>
              <w:t>Both net</w:t>
            </w:r>
            <w:r w:rsidRPr="00CA4855">
              <w:rPr>
                <w:sz w:val="16"/>
                <w:szCs w:val="16"/>
              </w:rPr>
              <w:t xml:space="preserve"> types exhibited &gt;90% efficacy in blocking sand flies from entering the enclosures (P &lt; 0.01). The 1,240 holes/in</w:t>
            </w:r>
            <w:r>
              <w:rPr>
                <w:sz w:val="16"/>
                <w:szCs w:val="16"/>
              </w:rPr>
              <w:t>ch</w:t>
            </w:r>
            <w:r w:rsidRPr="003D2EEA">
              <w:rPr>
                <w:sz w:val="16"/>
                <w:szCs w:val="16"/>
                <w:vertAlign w:val="superscript"/>
              </w:rPr>
              <w:t>2</w:t>
            </w:r>
            <w:r>
              <w:rPr>
                <w:sz w:val="16"/>
                <w:szCs w:val="16"/>
                <w:vertAlign w:val="superscript"/>
              </w:rPr>
              <w:t xml:space="preserve"> </w:t>
            </w:r>
            <w:r w:rsidRPr="00CA4855">
              <w:rPr>
                <w:sz w:val="16"/>
                <w:szCs w:val="16"/>
              </w:rPr>
              <w:t>net exhibited high efficiency even before being sprayed with insecticide because the small mesh size physically prevented flies from passing through.  Sand flies were monitored on all sides of the barrier using CO2-baited CDC traps or CDC light traps. Results showed a 60% reduction in the mean number of sand flies trapped behind the net compared with the untreated areas adjacent to it (P &lt; 0.05).</w:t>
            </w:r>
          </w:p>
        </w:tc>
        <w:tc>
          <w:tcPr>
            <w:tcW w:w="990" w:type="dxa"/>
          </w:tcPr>
          <w:p w:rsidR="00CA4855" w:rsidRPr="004E139B" w:rsidRDefault="00CA4855" w:rsidP="00916847">
            <w:pPr>
              <w:rPr>
                <w:sz w:val="16"/>
                <w:szCs w:val="16"/>
              </w:rPr>
            </w:pPr>
          </w:p>
        </w:tc>
        <w:tc>
          <w:tcPr>
            <w:tcW w:w="1440" w:type="dxa"/>
          </w:tcPr>
          <w:p w:rsidR="00CA4855" w:rsidRDefault="00CA4855" w:rsidP="00916847">
            <w:pPr>
              <w:rPr>
                <w:sz w:val="16"/>
                <w:szCs w:val="16"/>
              </w:rPr>
            </w:pPr>
            <w:r>
              <w:rPr>
                <w:sz w:val="16"/>
                <w:szCs w:val="16"/>
              </w:rPr>
              <w:t>Barrier nets were 60m-long and 2</w:t>
            </w:r>
            <w:r w:rsidRPr="00CA4855">
              <w:rPr>
                <w:sz w:val="16"/>
                <w:szCs w:val="16"/>
              </w:rPr>
              <w:t>m-high</w:t>
            </w:r>
          </w:p>
        </w:tc>
        <w:tc>
          <w:tcPr>
            <w:tcW w:w="1080" w:type="dxa"/>
          </w:tcPr>
          <w:p w:rsidR="00CA4855" w:rsidRDefault="00CA4855" w:rsidP="00916847">
            <w:pPr>
              <w:rPr>
                <w:sz w:val="16"/>
                <w:szCs w:val="16"/>
              </w:rPr>
            </w:pPr>
            <w:r>
              <w:rPr>
                <w:sz w:val="16"/>
                <w:szCs w:val="16"/>
              </w:rPr>
              <w:t>Yes</w:t>
            </w:r>
          </w:p>
        </w:tc>
      </w:tr>
      <w:tr w:rsidR="00F16FED" w:rsidRPr="00B36ED8" w:rsidTr="00E8732E">
        <w:tc>
          <w:tcPr>
            <w:tcW w:w="1188" w:type="dxa"/>
          </w:tcPr>
          <w:p w:rsidR="00F16FED" w:rsidRPr="00F16FED" w:rsidRDefault="00F16FED" w:rsidP="00916847">
            <w:pPr>
              <w:rPr>
                <w:sz w:val="16"/>
                <w:szCs w:val="16"/>
              </w:rPr>
            </w:pPr>
            <w:r w:rsidRPr="00F16FED">
              <w:rPr>
                <w:sz w:val="16"/>
                <w:szCs w:val="16"/>
              </w:rPr>
              <w:t xml:space="preserve">Dinesh et al, 2008 Long-lasting insecticidal nets fail at household level to reduce abundance of sandfly vector </w:t>
            </w:r>
            <w:proofErr w:type="spellStart"/>
            <w:r w:rsidRPr="00F16FED">
              <w:rPr>
                <w:sz w:val="16"/>
                <w:szCs w:val="16"/>
              </w:rPr>
              <w:t>Phlebotomus</w:t>
            </w:r>
            <w:proofErr w:type="spellEnd"/>
            <w:r w:rsidRPr="00F16FED">
              <w:rPr>
                <w:sz w:val="16"/>
                <w:szCs w:val="16"/>
              </w:rPr>
              <w:t xml:space="preserve"> </w:t>
            </w:r>
            <w:proofErr w:type="spellStart"/>
            <w:r w:rsidRPr="00F16FED">
              <w:rPr>
                <w:sz w:val="16"/>
                <w:szCs w:val="16"/>
              </w:rPr>
              <w:t>argentipes</w:t>
            </w:r>
            <w:proofErr w:type="spellEnd"/>
            <w:r w:rsidRPr="00F16FED">
              <w:rPr>
                <w:sz w:val="16"/>
                <w:szCs w:val="16"/>
              </w:rPr>
              <w:t xml:space="preserve"> in treated houses in Bihar (India).</w:t>
            </w:r>
          </w:p>
        </w:tc>
        <w:tc>
          <w:tcPr>
            <w:tcW w:w="1080" w:type="dxa"/>
          </w:tcPr>
          <w:p w:rsidR="00F16FED" w:rsidRPr="00F16FED" w:rsidRDefault="0043512F" w:rsidP="00916847">
            <w:pPr>
              <w:rPr>
                <w:sz w:val="16"/>
                <w:szCs w:val="16"/>
              </w:rPr>
            </w:pPr>
            <w:r w:rsidRPr="0043512F">
              <w:rPr>
                <w:sz w:val="16"/>
                <w:szCs w:val="16"/>
              </w:rPr>
              <w:t>Controlled trial</w:t>
            </w:r>
            <w:r>
              <w:rPr>
                <w:sz w:val="16"/>
                <w:szCs w:val="16"/>
              </w:rPr>
              <w:t xml:space="preserve">. </w:t>
            </w:r>
          </w:p>
        </w:tc>
        <w:tc>
          <w:tcPr>
            <w:tcW w:w="1170" w:type="dxa"/>
          </w:tcPr>
          <w:p w:rsidR="00F16FED" w:rsidRPr="00F16FED" w:rsidRDefault="0043512F" w:rsidP="00F16FED">
            <w:pPr>
              <w:rPr>
                <w:sz w:val="16"/>
                <w:szCs w:val="16"/>
              </w:rPr>
            </w:pPr>
            <w:r w:rsidRPr="0043512F">
              <w:rPr>
                <w:sz w:val="16"/>
                <w:szCs w:val="16"/>
              </w:rPr>
              <w:t>3 hamlets, 16 houses in each Hamlet. Half untreated nets, half treated nets. Equal number of mixed (cattle and humans) and human only dwellings</w:t>
            </w:r>
            <w:r>
              <w:rPr>
                <w:sz w:val="16"/>
                <w:szCs w:val="16"/>
              </w:rPr>
              <w:t xml:space="preserve">. </w:t>
            </w:r>
          </w:p>
        </w:tc>
        <w:tc>
          <w:tcPr>
            <w:tcW w:w="900" w:type="dxa"/>
          </w:tcPr>
          <w:p w:rsidR="00F16FED" w:rsidRPr="00F16FED" w:rsidRDefault="0043512F" w:rsidP="00916847">
            <w:pPr>
              <w:rPr>
                <w:sz w:val="16"/>
                <w:szCs w:val="16"/>
              </w:rPr>
            </w:pPr>
            <w:r w:rsidRPr="0043512F">
              <w:rPr>
                <w:sz w:val="16"/>
                <w:szCs w:val="16"/>
              </w:rPr>
              <w:t>Bihar, India</w:t>
            </w:r>
            <w:r>
              <w:rPr>
                <w:sz w:val="16"/>
                <w:szCs w:val="16"/>
              </w:rPr>
              <w:t xml:space="preserve">. </w:t>
            </w:r>
          </w:p>
        </w:tc>
        <w:tc>
          <w:tcPr>
            <w:tcW w:w="1260" w:type="dxa"/>
          </w:tcPr>
          <w:p w:rsidR="00F16FED" w:rsidRDefault="0043512F" w:rsidP="00916847">
            <w:pPr>
              <w:rPr>
                <w:sz w:val="16"/>
                <w:szCs w:val="16"/>
              </w:rPr>
            </w:pPr>
            <w:proofErr w:type="spellStart"/>
            <w:r w:rsidRPr="0043512F">
              <w:rPr>
                <w:sz w:val="16"/>
                <w:szCs w:val="16"/>
              </w:rPr>
              <w:t>Longlasting</w:t>
            </w:r>
            <w:proofErr w:type="spellEnd"/>
            <w:r w:rsidRPr="0043512F">
              <w:rPr>
                <w:sz w:val="16"/>
                <w:szCs w:val="16"/>
              </w:rPr>
              <w:t xml:space="preserve"> </w:t>
            </w:r>
            <w:proofErr w:type="spellStart"/>
            <w:r w:rsidRPr="0043512F">
              <w:rPr>
                <w:sz w:val="16"/>
                <w:szCs w:val="16"/>
              </w:rPr>
              <w:t>deltamethrin</w:t>
            </w:r>
            <w:proofErr w:type="spellEnd"/>
            <w:r w:rsidRPr="0043512F">
              <w:rPr>
                <w:sz w:val="16"/>
                <w:szCs w:val="16"/>
              </w:rPr>
              <w:t>-treated insecticide nets (</w:t>
            </w:r>
            <w:proofErr w:type="spellStart"/>
            <w:r w:rsidRPr="0043512F">
              <w:rPr>
                <w:sz w:val="16"/>
                <w:szCs w:val="16"/>
              </w:rPr>
              <w:t>Olyset</w:t>
            </w:r>
            <w:proofErr w:type="spellEnd"/>
            <w:r w:rsidRPr="0043512F">
              <w:rPr>
                <w:sz w:val="16"/>
                <w:szCs w:val="16"/>
              </w:rPr>
              <w:t xml:space="preserve"> and </w:t>
            </w:r>
            <w:proofErr w:type="spellStart"/>
            <w:r w:rsidRPr="0043512F">
              <w:rPr>
                <w:sz w:val="16"/>
                <w:szCs w:val="16"/>
              </w:rPr>
              <w:t>PermaNet</w:t>
            </w:r>
            <w:proofErr w:type="spellEnd"/>
            <w:r w:rsidRPr="0043512F">
              <w:rPr>
                <w:sz w:val="16"/>
                <w:szCs w:val="16"/>
              </w:rPr>
              <w:t xml:space="preserve"> </w:t>
            </w:r>
            <w:proofErr w:type="spellStart"/>
            <w:r w:rsidRPr="0043512F">
              <w:rPr>
                <w:sz w:val="16"/>
                <w:szCs w:val="16"/>
              </w:rPr>
              <w:t>vs</w:t>
            </w:r>
            <w:proofErr w:type="spellEnd"/>
            <w:r w:rsidRPr="0043512F">
              <w:rPr>
                <w:sz w:val="16"/>
                <w:szCs w:val="16"/>
              </w:rPr>
              <w:t xml:space="preserve"> untreated net)</w:t>
            </w:r>
            <w:r>
              <w:rPr>
                <w:sz w:val="16"/>
                <w:szCs w:val="16"/>
              </w:rPr>
              <w:t xml:space="preserve">. </w:t>
            </w:r>
          </w:p>
        </w:tc>
        <w:tc>
          <w:tcPr>
            <w:tcW w:w="1170" w:type="dxa"/>
          </w:tcPr>
          <w:p w:rsidR="00F16FED" w:rsidRDefault="0043512F" w:rsidP="00916847">
            <w:pPr>
              <w:rPr>
                <w:sz w:val="16"/>
                <w:szCs w:val="16"/>
              </w:rPr>
            </w:pPr>
            <w:r>
              <w:rPr>
                <w:sz w:val="16"/>
                <w:szCs w:val="16"/>
              </w:rPr>
              <w:t>NA</w:t>
            </w:r>
          </w:p>
        </w:tc>
        <w:tc>
          <w:tcPr>
            <w:tcW w:w="1080" w:type="dxa"/>
          </w:tcPr>
          <w:p w:rsidR="00F16FED" w:rsidRDefault="0043512F" w:rsidP="00F16FED">
            <w:pPr>
              <w:rPr>
                <w:sz w:val="16"/>
                <w:szCs w:val="16"/>
              </w:rPr>
            </w:pPr>
            <w:r w:rsidRPr="0043512F">
              <w:rPr>
                <w:sz w:val="16"/>
                <w:szCs w:val="16"/>
              </w:rPr>
              <w:t>Sandfly population inside houses</w:t>
            </w:r>
            <w:r>
              <w:rPr>
                <w:sz w:val="16"/>
                <w:szCs w:val="16"/>
              </w:rPr>
              <w:t>.</w:t>
            </w:r>
          </w:p>
        </w:tc>
        <w:tc>
          <w:tcPr>
            <w:tcW w:w="1080" w:type="dxa"/>
          </w:tcPr>
          <w:p w:rsidR="00F16FED" w:rsidRDefault="00F16FED" w:rsidP="00916847">
            <w:pPr>
              <w:rPr>
                <w:sz w:val="16"/>
                <w:szCs w:val="16"/>
              </w:rPr>
            </w:pPr>
          </w:p>
        </w:tc>
        <w:tc>
          <w:tcPr>
            <w:tcW w:w="2340" w:type="dxa"/>
          </w:tcPr>
          <w:p w:rsidR="00F16FED" w:rsidRPr="00F16FED" w:rsidRDefault="0043512F" w:rsidP="00F16FED">
            <w:pPr>
              <w:rPr>
                <w:sz w:val="16"/>
                <w:szCs w:val="16"/>
              </w:rPr>
            </w:pPr>
            <w:r w:rsidRPr="0043512F">
              <w:rPr>
                <w:sz w:val="16"/>
                <w:szCs w:val="16"/>
              </w:rPr>
              <w:t xml:space="preserve">Neither ITN demonstrated any impact at household level of female </w:t>
            </w:r>
            <w:r w:rsidRPr="0043512F">
              <w:rPr>
                <w:i/>
                <w:sz w:val="16"/>
                <w:szCs w:val="16"/>
              </w:rPr>
              <w:t xml:space="preserve">P. </w:t>
            </w:r>
            <w:proofErr w:type="spellStart"/>
            <w:r w:rsidRPr="0043512F">
              <w:rPr>
                <w:i/>
                <w:sz w:val="16"/>
                <w:szCs w:val="16"/>
              </w:rPr>
              <w:t>argentipes</w:t>
            </w:r>
            <w:proofErr w:type="spellEnd"/>
            <w:r w:rsidRPr="0043512F">
              <w:rPr>
                <w:sz w:val="16"/>
                <w:szCs w:val="16"/>
              </w:rPr>
              <w:t xml:space="preserve"> densities compared to untreated net (Incidence ratio </w:t>
            </w:r>
            <w:proofErr w:type="spellStart"/>
            <w:r w:rsidRPr="0043512F">
              <w:rPr>
                <w:sz w:val="16"/>
                <w:szCs w:val="16"/>
              </w:rPr>
              <w:t>pe</w:t>
            </w:r>
            <w:r>
              <w:rPr>
                <w:sz w:val="16"/>
                <w:szCs w:val="16"/>
              </w:rPr>
              <w:t>rmanet</w:t>
            </w:r>
            <w:proofErr w:type="spellEnd"/>
            <w:r>
              <w:rPr>
                <w:sz w:val="16"/>
                <w:szCs w:val="16"/>
              </w:rPr>
              <w:t xml:space="preserve"> </w:t>
            </w:r>
            <w:proofErr w:type="spellStart"/>
            <w:r>
              <w:rPr>
                <w:sz w:val="16"/>
                <w:szCs w:val="16"/>
              </w:rPr>
              <w:t>vs</w:t>
            </w:r>
            <w:proofErr w:type="spellEnd"/>
            <w:r>
              <w:rPr>
                <w:sz w:val="16"/>
                <w:szCs w:val="16"/>
              </w:rPr>
              <w:t xml:space="preserve"> control 0.68 P=0.40, </w:t>
            </w:r>
            <w:proofErr w:type="spellStart"/>
            <w:r>
              <w:rPr>
                <w:sz w:val="16"/>
                <w:szCs w:val="16"/>
              </w:rPr>
              <w:t>O</w:t>
            </w:r>
            <w:r w:rsidRPr="0043512F">
              <w:rPr>
                <w:sz w:val="16"/>
                <w:szCs w:val="16"/>
              </w:rPr>
              <w:t>lyset</w:t>
            </w:r>
            <w:proofErr w:type="spellEnd"/>
            <w:r w:rsidRPr="0043512F">
              <w:rPr>
                <w:sz w:val="16"/>
                <w:szCs w:val="16"/>
              </w:rPr>
              <w:t xml:space="preserve"> </w:t>
            </w:r>
            <w:proofErr w:type="spellStart"/>
            <w:r w:rsidRPr="0043512F">
              <w:rPr>
                <w:sz w:val="16"/>
                <w:szCs w:val="16"/>
              </w:rPr>
              <w:t>vs</w:t>
            </w:r>
            <w:proofErr w:type="spellEnd"/>
            <w:r w:rsidRPr="0043512F">
              <w:rPr>
                <w:sz w:val="16"/>
                <w:szCs w:val="16"/>
              </w:rPr>
              <w:t xml:space="preserve"> control 0.79 P=0.61) No difference in mixed or human-only dwellings</w:t>
            </w:r>
            <w:r>
              <w:rPr>
                <w:sz w:val="16"/>
                <w:szCs w:val="16"/>
              </w:rPr>
              <w:t xml:space="preserve">. </w:t>
            </w:r>
          </w:p>
        </w:tc>
        <w:tc>
          <w:tcPr>
            <w:tcW w:w="990" w:type="dxa"/>
          </w:tcPr>
          <w:p w:rsidR="00F16FED" w:rsidRPr="004E139B" w:rsidRDefault="00F16FED" w:rsidP="00916847">
            <w:pPr>
              <w:rPr>
                <w:sz w:val="16"/>
                <w:szCs w:val="16"/>
              </w:rPr>
            </w:pPr>
          </w:p>
        </w:tc>
        <w:tc>
          <w:tcPr>
            <w:tcW w:w="1440" w:type="dxa"/>
          </w:tcPr>
          <w:p w:rsidR="00F16FED" w:rsidRDefault="0043512F" w:rsidP="00916847">
            <w:pPr>
              <w:rPr>
                <w:sz w:val="16"/>
                <w:szCs w:val="16"/>
              </w:rPr>
            </w:pPr>
            <w:r w:rsidRPr="0043512F">
              <w:rPr>
                <w:sz w:val="16"/>
                <w:szCs w:val="16"/>
              </w:rPr>
              <w:t xml:space="preserve">No raw data given. No mention of randomisation. Baseline sandfly numbers were taken into consideration in analysis.  </w:t>
            </w:r>
            <w:proofErr w:type="spellStart"/>
            <w:r w:rsidRPr="0043512F">
              <w:rPr>
                <w:sz w:val="16"/>
                <w:szCs w:val="16"/>
              </w:rPr>
              <w:t>Olyset</w:t>
            </w:r>
            <w:proofErr w:type="spellEnd"/>
            <w:r w:rsidRPr="0043512F">
              <w:rPr>
                <w:sz w:val="16"/>
                <w:szCs w:val="16"/>
              </w:rPr>
              <w:t xml:space="preserve"> nets have </w:t>
            </w:r>
            <w:proofErr w:type="gramStart"/>
            <w:r w:rsidRPr="0043512F">
              <w:rPr>
                <w:sz w:val="16"/>
                <w:szCs w:val="16"/>
              </w:rPr>
              <w:t>50 holes/inch</w:t>
            </w:r>
            <w:r w:rsidRPr="0043512F">
              <w:rPr>
                <w:sz w:val="16"/>
                <w:szCs w:val="16"/>
                <w:vertAlign w:val="superscript"/>
              </w:rPr>
              <w:t>2</w:t>
            </w:r>
            <w:proofErr w:type="gramEnd"/>
            <w:r w:rsidRPr="0043512F">
              <w:rPr>
                <w:sz w:val="16"/>
                <w:szCs w:val="16"/>
              </w:rPr>
              <w:t xml:space="preserve">. </w:t>
            </w:r>
            <w:proofErr w:type="spellStart"/>
            <w:r w:rsidRPr="0043512F">
              <w:rPr>
                <w:sz w:val="16"/>
                <w:szCs w:val="16"/>
              </w:rPr>
              <w:t>Permanet</w:t>
            </w:r>
            <w:proofErr w:type="spellEnd"/>
            <w:r w:rsidRPr="0043512F">
              <w:rPr>
                <w:sz w:val="16"/>
                <w:szCs w:val="16"/>
              </w:rPr>
              <w:t xml:space="preserve"> 2.0 nets have a minimum </w:t>
            </w:r>
            <w:proofErr w:type="gramStart"/>
            <w:r w:rsidRPr="0043512F">
              <w:rPr>
                <w:sz w:val="16"/>
                <w:szCs w:val="16"/>
              </w:rPr>
              <w:t>of 156 holes/inch</w:t>
            </w:r>
            <w:r w:rsidRPr="0043512F">
              <w:rPr>
                <w:sz w:val="16"/>
                <w:szCs w:val="16"/>
                <w:vertAlign w:val="superscript"/>
              </w:rPr>
              <w:t>2</w:t>
            </w:r>
            <w:proofErr w:type="gramEnd"/>
            <w:r w:rsidRPr="0043512F">
              <w:rPr>
                <w:sz w:val="16"/>
                <w:szCs w:val="16"/>
              </w:rPr>
              <w:t>.</w:t>
            </w:r>
          </w:p>
        </w:tc>
        <w:tc>
          <w:tcPr>
            <w:tcW w:w="1080" w:type="dxa"/>
          </w:tcPr>
          <w:p w:rsidR="00F16FED" w:rsidRDefault="0043512F" w:rsidP="00916847">
            <w:pPr>
              <w:rPr>
                <w:sz w:val="16"/>
                <w:szCs w:val="16"/>
              </w:rPr>
            </w:pPr>
            <w:r>
              <w:rPr>
                <w:sz w:val="16"/>
                <w:szCs w:val="16"/>
              </w:rPr>
              <w:t>No</w:t>
            </w:r>
          </w:p>
        </w:tc>
      </w:tr>
      <w:tr w:rsidR="0043512F" w:rsidRPr="00B36ED8" w:rsidTr="00E8732E">
        <w:tc>
          <w:tcPr>
            <w:tcW w:w="1188" w:type="dxa"/>
          </w:tcPr>
          <w:p w:rsidR="0043512F" w:rsidRPr="00F16FED" w:rsidRDefault="0043512F" w:rsidP="00916847">
            <w:pPr>
              <w:rPr>
                <w:sz w:val="16"/>
                <w:szCs w:val="16"/>
              </w:rPr>
            </w:pPr>
            <w:proofErr w:type="spellStart"/>
            <w:r w:rsidRPr="0043512F">
              <w:rPr>
                <w:sz w:val="16"/>
                <w:szCs w:val="16"/>
              </w:rPr>
              <w:t>Jalouk</w:t>
            </w:r>
            <w:proofErr w:type="spellEnd"/>
            <w:r w:rsidRPr="0043512F">
              <w:rPr>
                <w:sz w:val="16"/>
                <w:szCs w:val="16"/>
              </w:rPr>
              <w:t xml:space="preserve"> et al, 2007. Insecticide-treated </w:t>
            </w:r>
            <w:proofErr w:type="spellStart"/>
            <w:r w:rsidRPr="0043512F">
              <w:rPr>
                <w:sz w:val="16"/>
                <w:szCs w:val="16"/>
              </w:rPr>
              <w:t>bednets</w:t>
            </w:r>
            <w:proofErr w:type="spellEnd"/>
            <w:r w:rsidRPr="0043512F">
              <w:rPr>
                <w:sz w:val="16"/>
                <w:szCs w:val="16"/>
              </w:rPr>
              <w:t xml:space="preserve"> to prevent anthroponotic cutaneous leishmaniasis in Aleppo Governorate, Syria: results from two trials.</w:t>
            </w:r>
          </w:p>
        </w:tc>
        <w:tc>
          <w:tcPr>
            <w:tcW w:w="1080" w:type="dxa"/>
          </w:tcPr>
          <w:p w:rsidR="0043512F" w:rsidRPr="0043512F" w:rsidRDefault="0043512F" w:rsidP="0043512F">
            <w:pPr>
              <w:rPr>
                <w:sz w:val="16"/>
                <w:szCs w:val="16"/>
              </w:rPr>
            </w:pPr>
            <w:r w:rsidRPr="0043512F">
              <w:rPr>
                <w:sz w:val="16"/>
                <w:szCs w:val="16"/>
              </w:rPr>
              <w:t>1997—1999 matched-cluster randomised trial (5</w:t>
            </w:r>
          </w:p>
          <w:p w:rsidR="0043512F" w:rsidRPr="0043512F" w:rsidRDefault="0043512F" w:rsidP="0043512F">
            <w:pPr>
              <w:rPr>
                <w:sz w:val="16"/>
                <w:szCs w:val="16"/>
              </w:rPr>
            </w:pPr>
            <w:proofErr w:type="gramStart"/>
            <w:r w:rsidRPr="0043512F">
              <w:rPr>
                <w:sz w:val="16"/>
                <w:szCs w:val="16"/>
              </w:rPr>
              <w:t>intervention</w:t>
            </w:r>
            <w:proofErr w:type="gramEnd"/>
            <w:r w:rsidRPr="0043512F">
              <w:rPr>
                <w:sz w:val="16"/>
                <w:szCs w:val="16"/>
              </w:rPr>
              <w:t xml:space="preserve"> (ITNs) and 5 control (untreated </w:t>
            </w:r>
            <w:proofErr w:type="spellStart"/>
            <w:r w:rsidRPr="0043512F">
              <w:rPr>
                <w:sz w:val="16"/>
                <w:szCs w:val="16"/>
              </w:rPr>
              <w:t>bednets</w:t>
            </w:r>
            <w:proofErr w:type="spellEnd"/>
            <w:r w:rsidRPr="0043512F">
              <w:rPr>
                <w:sz w:val="16"/>
                <w:szCs w:val="16"/>
              </w:rPr>
              <w:t>) villages).   The second study (2001—2003) was not controlled and nets could not be re</w:t>
            </w:r>
            <w:r w:rsidR="001E6C3B">
              <w:rPr>
                <w:sz w:val="16"/>
                <w:szCs w:val="16"/>
              </w:rPr>
              <w:t>p</w:t>
            </w:r>
            <w:r w:rsidRPr="0043512F">
              <w:rPr>
                <w:sz w:val="16"/>
                <w:szCs w:val="16"/>
              </w:rPr>
              <w:t>laced or re-impregnated due to limited resources. The 2001—2003 study is not discussed here.</w:t>
            </w:r>
          </w:p>
        </w:tc>
        <w:tc>
          <w:tcPr>
            <w:tcW w:w="1170" w:type="dxa"/>
          </w:tcPr>
          <w:p w:rsidR="0043512F" w:rsidRPr="0043512F" w:rsidRDefault="0043512F" w:rsidP="00F16FED">
            <w:pPr>
              <w:rPr>
                <w:sz w:val="16"/>
                <w:szCs w:val="16"/>
              </w:rPr>
            </w:pPr>
            <w:r w:rsidRPr="0043512F">
              <w:rPr>
                <w:sz w:val="16"/>
                <w:szCs w:val="16"/>
              </w:rPr>
              <w:t>10 354 people in 1321 households.</w:t>
            </w:r>
          </w:p>
        </w:tc>
        <w:tc>
          <w:tcPr>
            <w:tcW w:w="900" w:type="dxa"/>
          </w:tcPr>
          <w:p w:rsidR="0043512F" w:rsidRPr="0043512F" w:rsidRDefault="0043512F" w:rsidP="00916847">
            <w:pPr>
              <w:rPr>
                <w:sz w:val="16"/>
                <w:szCs w:val="16"/>
              </w:rPr>
            </w:pPr>
            <w:r w:rsidRPr="0043512F">
              <w:rPr>
                <w:sz w:val="16"/>
                <w:szCs w:val="16"/>
              </w:rPr>
              <w:t>Aleppo, Syria</w:t>
            </w:r>
            <w:r>
              <w:rPr>
                <w:sz w:val="16"/>
                <w:szCs w:val="16"/>
              </w:rPr>
              <w:t xml:space="preserve">. </w:t>
            </w:r>
          </w:p>
        </w:tc>
        <w:tc>
          <w:tcPr>
            <w:tcW w:w="1260" w:type="dxa"/>
          </w:tcPr>
          <w:p w:rsidR="0043512F" w:rsidRPr="0043512F" w:rsidRDefault="0043512F" w:rsidP="00916847">
            <w:pPr>
              <w:rPr>
                <w:sz w:val="16"/>
                <w:szCs w:val="16"/>
              </w:rPr>
            </w:pPr>
            <w:proofErr w:type="spellStart"/>
            <w:r w:rsidRPr="0043512F">
              <w:rPr>
                <w:sz w:val="16"/>
                <w:szCs w:val="16"/>
              </w:rPr>
              <w:t>Deltamethrin</w:t>
            </w:r>
            <w:proofErr w:type="spellEnd"/>
            <w:r w:rsidRPr="0043512F">
              <w:rPr>
                <w:sz w:val="16"/>
                <w:szCs w:val="16"/>
              </w:rPr>
              <w:t xml:space="preserve">-impregnated </w:t>
            </w:r>
            <w:proofErr w:type="spellStart"/>
            <w:r w:rsidRPr="0043512F">
              <w:rPr>
                <w:sz w:val="16"/>
                <w:szCs w:val="16"/>
              </w:rPr>
              <w:t>bednets</w:t>
            </w:r>
            <w:proofErr w:type="spellEnd"/>
            <w:r w:rsidRPr="0043512F">
              <w:rPr>
                <w:sz w:val="16"/>
                <w:szCs w:val="16"/>
              </w:rPr>
              <w:t xml:space="preserve"> </w:t>
            </w:r>
            <w:proofErr w:type="spellStart"/>
            <w:r w:rsidRPr="0043512F">
              <w:rPr>
                <w:sz w:val="16"/>
                <w:szCs w:val="16"/>
              </w:rPr>
              <w:t>vs</w:t>
            </w:r>
            <w:proofErr w:type="spellEnd"/>
            <w:r w:rsidRPr="0043512F">
              <w:rPr>
                <w:sz w:val="16"/>
                <w:szCs w:val="16"/>
              </w:rPr>
              <w:t xml:space="preserve"> untreated </w:t>
            </w:r>
            <w:proofErr w:type="spellStart"/>
            <w:r w:rsidRPr="0043512F">
              <w:rPr>
                <w:sz w:val="16"/>
                <w:szCs w:val="16"/>
              </w:rPr>
              <w:t>bednets</w:t>
            </w:r>
            <w:proofErr w:type="spellEnd"/>
            <w:r w:rsidRPr="0043512F">
              <w:rPr>
                <w:sz w:val="16"/>
                <w:szCs w:val="16"/>
              </w:rPr>
              <w:t xml:space="preserve"> (control).</w:t>
            </w:r>
          </w:p>
        </w:tc>
        <w:tc>
          <w:tcPr>
            <w:tcW w:w="1170" w:type="dxa"/>
          </w:tcPr>
          <w:p w:rsidR="0043512F" w:rsidRDefault="0043512F" w:rsidP="00916847">
            <w:pPr>
              <w:rPr>
                <w:sz w:val="16"/>
                <w:szCs w:val="16"/>
              </w:rPr>
            </w:pPr>
            <w:r w:rsidRPr="0043512F">
              <w:rPr>
                <w:sz w:val="16"/>
                <w:szCs w:val="16"/>
              </w:rPr>
              <w:t>Active case finding conﬁrmed parasitologically through dermal slide smears</w:t>
            </w:r>
            <w:r>
              <w:rPr>
                <w:sz w:val="16"/>
                <w:szCs w:val="16"/>
              </w:rPr>
              <w:t xml:space="preserve">. </w:t>
            </w:r>
          </w:p>
        </w:tc>
        <w:tc>
          <w:tcPr>
            <w:tcW w:w="1080" w:type="dxa"/>
          </w:tcPr>
          <w:p w:rsidR="0043512F" w:rsidRPr="0043512F" w:rsidRDefault="0043512F" w:rsidP="00F16FED">
            <w:pPr>
              <w:rPr>
                <w:sz w:val="16"/>
                <w:szCs w:val="16"/>
              </w:rPr>
            </w:pPr>
            <w:r w:rsidRPr="0043512F">
              <w:rPr>
                <w:sz w:val="16"/>
                <w:szCs w:val="16"/>
              </w:rPr>
              <w:t>ACL incidence</w:t>
            </w:r>
            <w:r>
              <w:rPr>
                <w:sz w:val="16"/>
                <w:szCs w:val="16"/>
              </w:rPr>
              <w:t xml:space="preserve">. </w:t>
            </w:r>
          </w:p>
        </w:tc>
        <w:tc>
          <w:tcPr>
            <w:tcW w:w="1080" w:type="dxa"/>
          </w:tcPr>
          <w:p w:rsidR="0043512F" w:rsidRDefault="0043512F" w:rsidP="00916847">
            <w:pPr>
              <w:rPr>
                <w:sz w:val="16"/>
                <w:szCs w:val="16"/>
              </w:rPr>
            </w:pPr>
          </w:p>
        </w:tc>
        <w:tc>
          <w:tcPr>
            <w:tcW w:w="2340" w:type="dxa"/>
          </w:tcPr>
          <w:p w:rsidR="0043512F" w:rsidRPr="0043512F" w:rsidRDefault="0043512F" w:rsidP="00F16FED">
            <w:pPr>
              <w:rPr>
                <w:sz w:val="16"/>
                <w:szCs w:val="16"/>
              </w:rPr>
            </w:pPr>
            <w:r w:rsidRPr="0043512F">
              <w:rPr>
                <w:sz w:val="16"/>
                <w:szCs w:val="16"/>
              </w:rPr>
              <w:t>Incidence of new lesions in treated villages decreased from baseline of 1.7% to 0.5% (19/4010). In control villages,</w:t>
            </w:r>
            <w:r>
              <w:rPr>
                <w:sz w:val="16"/>
                <w:szCs w:val="16"/>
              </w:rPr>
              <w:t xml:space="preserve"> </w:t>
            </w:r>
            <w:r w:rsidRPr="0043512F">
              <w:rPr>
                <w:sz w:val="16"/>
                <w:szCs w:val="16"/>
              </w:rPr>
              <w:t>rate of new lesions increased from baseline of 2.6% to 3.4% (</w:t>
            </w:r>
            <w:r>
              <w:rPr>
                <w:sz w:val="16"/>
                <w:szCs w:val="16"/>
              </w:rPr>
              <w:t xml:space="preserve">116/3410). Protective efficacy </w:t>
            </w:r>
            <w:r w:rsidRPr="0043512F">
              <w:rPr>
                <w:sz w:val="16"/>
                <w:szCs w:val="16"/>
              </w:rPr>
              <w:t>estimated from pooled results of treated compared to control villages was 85% (95%CI 76-98) P=0.05.</w:t>
            </w:r>
          </w:p>
        </w:tc>
        <w:tc>
          <w:tcPr>
            <w:tcW w:w="990" w:type="dxa"/>
          </w:tcPr>
          <w:p w:rsidR="0043512F" w:rsidRPr="004E139B" w:rsidRDefault="0043512F" w:rsidP="00916847">
            <w:pPr>
              <w:rPr>
                <w:sz w:val="16"/>
                <w:szCs w:val="16"/>
              </w:rPr>
            </w:pPr>
          </w:p>
        </w:tc>
        <w:tc>
          <w:tcPr>
            <w:tcW w:w="1440" w:type="dxa"/>
          </w:tcPr>
          <w:p w:rsidR="0043512F" w:rsidRPr="0043512F" w:rsidRDefault="0043512F" w:rsidP="00916847">
            <w:pPr>
              <w:rPr>
                <w:sz w:val="16"/>
                <w:szCs w:val="16"/>
              </w:rPr>
            </w:pPr>
            <w:r w:rsidRPr="0043512F">
              <w:rPr>
                <w:sz w:val="16"/>
                <w:szCs w:val="16"/>
              </w:rPr>
              <w:t>Variation between control groups. Some saw increased incidence, some a reduction (overall there was an increased incidence). Different intensities of ACL transmission may have occurred in the two regions during the 1998 season. Tables and figures are presented as such that numbers could not be extracted for analysis. 156 holes/inch</w:t>
            </w:r>
            <w:r w:rsidRPr="0043512F">
              <w:rPr>
                <w:sz w:val="16"/>
                <w:szCs w:val="16"/>
                <w:vertAlign w:val="superscript"/>
              </w:rPr>
              <w:t>2</w:t>
            </w:r>
            <w:r w:rsidRPr="0043512F">
              <w:rPr>
                <w:sz w:val="16"/>
                <w:szCs w:val="16"/>
              </w:rPr>
              <w:t xml:space="preserve"> bed nets were used.</w:t>
            </w:r>
          </w:p>
        </w:tc>
        <w:tc>
          <w:tcPr>
            <w:tcW w:w="1080" w:type="dxa"/>
          </w:tcPr>
          <w:p w:rsidR="0043512F" w:rsidRDefault="0043512F" w:rsidP="00916847">
            <w:pPr>
              <w:rPr>
                <w:sz w:val="16"/>
                <w:szCs w:val="16"/>
              </w:rPr>
            </w:pPr>
            <w:r>
              <w:rPr>
                <w:sz w:val="16"/>
                <w:szCs w:val="16"/>
              </w:rPr>
              <w:t>No</w:t>
            </w:r>
          </w:p>
        </w:tc>
      </w:tr>
      <w:tr w:rsidR="0043512F" w:rsidRPr="00B36ED8" w:rsidTr="00E8732E">
        <w:tc>
          <w:tcPr>
            <w:tcW w:w="1188" w:type="dxa"/>
          </w:tcPr>
          <w:p w:rsidR="0043512F" w:rsidRPr="0043512F" w:rsidRDefault="0043512F" w:rsidP="00916847">
            <w:pPr>
              <w:rPr>
                <w:sz w:val="16"/>
                <w:szCs w:val="16"/>
              </w:rPr>
            </w:pPr>
            <w:r w:rsidRPr="0043512F">
              <w:rPr>
                <w:sz w:val="16"/>
                <w:szCs w:val="16"/>
              </w:rPr>
              <w:t xml:space="preserve">Courtenay et al, 2007. </w:t>
            </w:r>
            <w:proofErr w:type="spellStart"/>
            <w:r w:rsidRPr="0043512F">
              <w:rPr>
                <w:sz w:val="16"/>
                <w:szCs w:val="16"/>
              </w:rPr>
              <w:t>Deltamethrin</w:t>
            </w:r>
            <w:proofErr w:type="spellEnd"/>
            <w:r w:rsidRPr="0043512F">
              <w:rPr>
                <w:sz w:val="16"/>
                <w:szCs w:val="16"/>
              </w:rPr>
              <w:t xml:space="preserve">-impregnated </w:t>
            </w:r>
            <w:proofErr w:type="spellStart"/>
            <w:r w:rsidRPr="0043512F">
              <w:rPr>
                <w:sz w:val="16"/>
                <w:szCs w:val="16"/>
              </w:rPr>
              <w:t>bednets</w:t>
            </w:r>
            <w:proofErr w:type="spellEnd"/>
            <w:r w:rsidRPr="0043512F">
              <w:rPr>
                <w:sz w:val="16"/>
                <w:szCs w:val="16"/>
              </w:rPr>
              <w:t xml:space="preserve"> reduce human landing rates of sandfly vector </w:t>
            </w:r>
            <w:proofErr w:type="spellStart"/>
            <w:r w:rsidRPr="0043512F">
              <w:rPr>
                <w:sz w:val="16"/>
                <w:szCs w:val="16"/>
              </w:rPr>
              <w:t>Lutzomyia</w:t>
            </w:r>
            <w:proofErr w:type="spellEnd"/>
            <w:r w:rsidRPr="0043512F">
              <w:rPr>
                <w:sz w:val="16"/>
                <w:szCs w:val="16"/>
              </w:rPr>
              <w:t xml:space="preserve"> </w:t>
            </w:r>
            <w:proofErr w:type="spellStart"/>
            <w:r w:rsidRPr="0043512F">
              <w:rPr>
                <w:sz w:val="16"/>
                <w:szCs w:val="16"/>
              </w:rPr>
              <w:t>longipalpis</w:t>
            </w:r>
            <w:proofErr w:type="spellEnd"/>
            <w:r w:rsidRPr="0043512F">
              <w:rPr>
                <w:sz w:val="16"/>
                <w:szCs w:val="16"/>
              </w:rPr>
              <w:t xml:space="preserve"> in Amazon households.</w:t>
            </w:r>
          </w:p>
        </w:tc>
        <w:tc>
          <w:tcPr>
            <w:tcW w:w="1080" w:type="dxa"/>
          </w:tcPr>
          <w:p w:rsidR="0043512F" w:rsidRPr="0043512F" w:rsidRDefault="0043512F" w:rsidP="0043512F">
            <w:pPr>
              <w:rPr>
                <w:sz w:val="16"/>
                <w:szCs w:val="16"/>
              </w:rPr>
            </w:pPr>
            <w:r w:rsidRPr="0043512F">
              <w:rPr>
                <w:sz w:val="16"/>
                <w:szCs w:val="16"/>
              </w:rPr>
              <w:t>Crossover study</w:t>
            </w:r>
            <w:r>
              <w:rPr>
                <w:sz w:val="16"/>
                <w:szCs w:val="16"/>
              </w:rPr>
              <w:t xml:space="preserve">. </w:t>
            </w:r>
          </w:p>
        </w:tc>
        <w:tc>
          <w:tcPr>
            <w:tcW w:w="1170" w:type="dxa"/>
          </w:tcPr>
          <w:p w:rsidR="0043512F" w:rsidRPr="0043512F" w:rsidRDefault="0043512F" w:rsidP="00F16FED">
            <w:pPr>
              <w:rPr>
                <w:sz w:val="16"/>
                <w:szCs w:val="16"/>
              </w:rPr>
            </w:pPr>
            <w:r w:rsidRPr="0043512F">
              <w:rPr>
                <w:sz w:val="16"/>
                <w:szCs w:val="16"/>
              </w:rPr>
              <w:t xml:space="preserve">4 houses. 2 treated </w:t>
            </w:r>
            <w:proofErr w:type="spellStart"/>
            <w:r w:rsidRPr="0043512F">
              <w:rPr>
                <w:sz w:val="16"/>
                <w:szCs w:val="16"/>
              </w:rPr>
              <w:t>bednets</w:t>
            </w:r>
            <w:proofErr w:type="spellEnd"/>
            <w:r w:rsidRPr="0043512F">
              <w:rPr>
                <w:sz w:val="16"/>
                <w:szCs w:val="16"/>
              </w:rPr>
              <w:t xml:space="preserve">, 2 untreated </w:t>
            </w:r>
            <w:proofErr w:type="spellStart"/>
            <w:r w:rsidRPr="0043512F">
              <w:rPr>
                <w:sz w:val="16"/>
                <w:szCs w:val="16"/>
              </w:rPr>
              <w:t>bednets</w:t>
            </w:r>
            <w:proofErr w:type="spellEnd"/>
            <w:r w:rsidRPr="0043512F">
              <w:rPr>
                <w:sz w:val="16"/>
                <w:szCs w:val="16"/>
              </w:rPr>
              <w:t xml:space="preserve"> in each</w:t>
            </w:r>
            <w:r>
              <w:rPr>
                <w:sz w:val="16"/>
                <w:szCs w:val="16"/>
              </w:rPr>
              <w:t xml:space="preserve">. </w:t>
            </w:r>
          </w:p>
        </w:tc>
        <w:tc>
          <w:tcPr>
            <w:tcW w:w="900" w:type="dxa"/>
          </w:tcPr>
          <w:p w:rsidR="0043512F" w:rsidRPr="0043512F" w:rsidRDefault="0043512F" w:rsidP="00916847">
            <w:pPr>
              <w:rPr>
                <w:sz w:val="16"/>
                <w:szCs w:val="16"/>
              </w:rPr>
            </w:pPr>
            <w:proofErr w:type="spellStart"/>
            <w:r w:rsidRPr="0043512F">
              <w:rPr>
                <w:sz w:val="16"/>
                <w:szCs w:val="16"/>
              </w:rPr>
              <w:t>Marajó</w:t>
            </w:r>
            <w:proofErr w:type="spellEnd"/>
            <w:r w:rsidRPr="0043512F">
              <w:rPr>
                <w:sz w:val="16"/>
                <w:szCs w:val="16"/>
              </w:rPr>
              <w:t xml:space="preserve"> Island, </w:t>
            </w:r>
            <w:proofErr w:type="spellStart"/>
            <w:r w:rsidRPr="0043512F">
              <w:rPr>
                <w:sz w:val="16"/>
                <w:szCs w:val="16"/>
              </w:rPr>
              <w:t>Pará</w:t>
            </w:r>
            <w:proofErr w:type="spellEnd"/>
            <w:r w:rsidRPr="0043512F">
              <w:rPr>
                <w:sz w:val="16"/>
                <w:szCs w:val="16"/>
              </w:rPr>
              <w:t xml:space="preserve"> State, Brazil</w:t>
            </w:r>
            <w:r>
              <w:rPr>
                <w:sz w:val="16"/>
                <w:szCs w:val="16"/>
              </w:rPr>
              <w:t xml:space="preserve">. </w:t>
            </w:r>
          </w:p>
        </w:tc>
        <w:tc>
          <w:tcPr>
            <w:tcW w:w="1260" w:type="dxa"/>
          </w:tcPr>
          <w:p w:rsidR="0043512F" w:rsidRPr="0043512F" w:rsidRDefault="0043512F" w:rsidP="00916847">
            <w:pPr>
              <w:rPr>
                <w:sz w:val="16"/>
                <w:szCs w:val="16"/>
              </w:rPr>
            </w:pPr>
            <w:proofErr w:type="spellStart"/>
            <w:r w:rsidRPr="0043512F">
              <w:rPr>
                <w:sz w:val="16"/>
                <w:szCs w:val="16"/>
              </w:rPr>
              <w:t>Deltamethrin</w:t>
            </w:r>
            <w:proofErr w:type="spellEnd"/>
            <w:r w:rsidRPr="0043512F">
              <w:rPr>
                <w:sz w:val="16"/>
                <w:szCs w:val="16"/>
              </w:rPr>
              <w:t xml:space="preserve"> impregnated </w:t>
            </w:r>
            <w:proofErr w:type="spellStart"/>
            <w:r w:rsidRPr="0043512F">
              <w:rPr>
                <w:sz w:val="16"/>
                <w:szCs w:val="16"/>
              </w:rPr>
              <w:t>bednets</w:t>
            </w:r>
            <w:proofErr w:type="spellEnd"/>
            <w:r w:rsidRPr="0043512F">
              <w:rPr>
                <w:sz w:val="16"/>
                <w:szCs w:val="16"/>
              </w:rPr>
              <w:t xml:space="preserve"> compared to untreated bed nets</w:t>
            </w:r>
            <w:r>
              <w:rPr>
                <w:sz w:val="16"/>
                <w:szCs w:val="16"/>
              </w:rPr>
              <w:t xml:space="preserve">. </w:t>
            </w:r>
          </w:p>
        </w:tc>
        <w:tc>
          <w:tcPr>
            <w:tcW w:w="1170" w:type="dxa"/>
          </w:tcPr>
          <w:p w:rsidR="0043512F" w:rsidRPr="0043512F" w:rsidRDefault="0043512F" w:rsidP="00916847">
            <w:pPr>
              <w:rPr>
                <w:sz w:val="16"/>
                <w:szCs w:val="16"/>
              </w:rPr>
            </w:pPr>
            <w:r>
              <w:rPr>
                <w:sz w:val="16"/>
                <w:szCs w:val="16"/>
              </w:rPr>
              <w:t>NA</w:t>
            </w:r>
          </w:p>
        </w:tc>
        <w:tc>
          <w:tcPr>
            <w:tcW w:w="1080" w:type="dxa"/>
          </w:tcPr>
          <w:p w:rsidR="0043512F" w:rsidRPr="0043512F" w:rsidRDefault="0043512F" w:rsidP="00F16FED">
            <w:pPr>
              <w:rPr>
                <w:sz w:val="16"/>
                <w:szCs w:val="16"/>
              </w:rPr>
            </w:pPr>
            <w:r w:rsidRPr="0043512F">
              <w:rPr>
                <w:sz w:val="16"/>
                <w:szCs w:val="16"/>
              </w:rPr>
              <w:t xml:space="preserve">Human landing rates of </w:t>
            </w:r>
            <w:proofErr w:type="spellStart"/>
            <w:r w:rsidRPr="00226B21">
              <w:rPr>
                <w:i/>
                <w:sz w:val="16"/>
                <w:szCs w:val="16"/>
              </w:rPr>
              <w:t>Lutzomyia</w:t>
            </w:r>
            <w:proofErr w:type="spellEnd"/>
            <w:r w:rsidRPr="00226B21">
              <w:rPr>
                <w:i/>
                <w:sz w:val="16"/>
                <w:szCs w:val="16"/>
              </w:rPr>
              <w:t xml:space="preserve"> </w:t>
            </w:r>
            <w:proofErr w:type="spellStart"/>
            <w:r w:rsidRPr="00226B21">
              <w:rPr>
                <w:i/>
                <w:sz w:val="16"/>
                <w:szCs w:val="16"/>
              </w:rPr>
              <w:t>longipalpis</w:t>
            </w:r>
            <w:proofErr w:type="spellEnd"/>
            <w:r w:rsidRPr="0043512F">
              <w:rPr>
                <w:sz w:val="16"/>
                <w:szCs w:val="16"/>
              </w:rPr>
              <w:t>, 24-h mortality rate</w:t>
            </w:r>
            <w:r>
              <w:rPr>
                <w:sz w:val="16"/>
                <w:szCs w:val="16"/>
              </w:rPr>
              <w:t xml:space="preserve">. </w:t>
            </w:r>
          </w:p>
        </w:tc>
        <w:tc>
          <w:tcPr>
            <w:tcW w:w="1080" w:type="dxa"/>
          </w:tcPr>
          <w:p w:rsidR="0043512F" w:rsidRDefault="00226B21" w:rsidP="00916847">
            <w:pPr>
              <w:rPr>
                <w:sz w:val="16"/>
                <w:szCs w:val="16"/>
              </w:rPr>
            </w:pPr>
            <w:r w:rsidRPr="00226B21">
              <w:rPr>
                <w:sz w:val="16"/>
                <w:szCs w:val="16"/>
              </w:rPr>
              <w:t>Landing rates and mortality (protection conferred) of unprotected houses/rooms)</w:t>
            </w:r>
            <w:r>
              <w:rPr>
                <w:sz w:val="16"/>
                <w:szCs w:val="16"/>
              </w:rPr>
              <w:t xml:space="preserve">. </w:t>
            </w:r>
          </w:p>
        </w:tc>
        <w:tc>
          <w:tcPr>
            <w:tcW w:w="2340" w:type="dxa"/>
          </w:tcPr>
          <w:p w:rsidR="0043512F" w:rsidRPr="0043512F" w:rsidRDefault="00226B21" w:rsidP="00F16FED">
            <w:pPr>
              <w:rPr>
                <w:sz w:val="16"/>
                <w:szCs w:val="16"/>
              </w:rPr>
            </w:pPr>
            <w:r w:rsidRPr="00226B21">
              <w:rPr>
                <w:sz w:val="16"/>
                <w:szCs w:val="16"/>
              </w:rPr>
              <w:t xml:space="preserve">Mean </w:t>
            </w:r>
            <w:proofErr w:type="spellStart"/>
            <w:r w:rsidRPr="00226B21">
              <w:rPr>
                <w:sz w:val="16"/>
                <w:szCs w:val="16"/>
              </w:rPr>
              <w:t>sandflies</w:t>
            </w:r>
            <w:proofErr w:type="spellEnd"/>
            <w:r w:rsidRPr="00226B21">
              <w:rPr>
                <w:sz w:val="16"/>
                <w:szCs w:val="16"/>
              </w:rPr>
              <w:t xml:space="preserve"> collected per night under treated nets was 1.3 (95%CI 0.84-2.05) which is significantly fewer than the mean collected under untreated nets of 2.6 (95%CI 1.78-3.85) P&lt;0.023. Reduction in sandfly landing rates from 71% (95%CI 60-81) in untreated nets to 14.5% (95%CI 6-31) in treated households. P&lt;0.0001. 24-h mortality increased to </w:t>
            </w:r>
            <w:proofErr w:type="spellStart"/>
            <w:r w:rsidRPr="00226B21">
              <w:rPr>
                <w:sz w:val="16"/>
                <w:szCs w:val="16"/>
              </w:rPr>
              <w:t>to</w:t>
            </w:r>
            <w:proofErr w:type="spellEnd"/>
            <w:r w:rsidRPr="00226B21">
              <w:rPr>
                <w:sz w:val="16"/>
                <w:szCs w:val="16"/>
              </w:rPr>
              <w:t xml:space="preserve"> 68% (95% CI 62-73%) in treated houses compared to 0.4% (0-2%) in untreated houses P=0.001.</w:t>
            </w:r>
          </w:p>
        </w:tc>
        <w:tc>
          <w:tcPr>
            <w:tcW w:w="990" w:type="dxa"/>
          </w:tcPr>
          <w:p w:rsidR="00226B21" w:rsidRPr="00226B21" w:rsidRDefault="00226B21" w:rsidP="00226B21">
            <w:pPr>
              <w:rPr>
                <w:sz w:val="16"/>
                <w:szCs w:val="16"/>
              </w:rPr>
            </w:pPr>
            <w:r w:rsidRPr="00226B21">
              <w:rPr>
                <w:sz w:val="16"/>
                <w:szCs w:val="16"/>
              </w:rPr>
              <w:t>The presence of an ITN also reduced the human landing rate on unprotected persons outside the net in the same room by 56% (95% CI</w:t>
            </w:r>
          </w:p>
          <w:p w:rsidR="0043512F" w:rsidRPr="004E139B" w:rsidRDefault="00226B21" w:rsidP="00226B21">
            <w:pPr>
              <w:rPr>
                <w:sz w:val="16"/>
                <w:szCs w:val="16"/>
              </w:rPr>
            </w:pPr>
            <w:r w:rsidRPr="00226B21">
              <w:rPr>
                <w:sz w:val="16"/>
                <w:szCs w:val="16"/>
              </w:rPr>
              <w:t>52-59%) from 49% (95%CI 44-53) in untreated rooms to 22% (95%CI 18-265) P&lt;0.001.</w:t>
            </w:r>
          </w:p>
        </w:tc>
        <w:tc>
          <w:tcPr>
            <w:tcW w:w="1440" w:type="dxa"/>
          </w:tcPr>
          <w:p w:rsidR="0043512F" w:rsidRPr="0043512F" w:rsidRDefault="00226B21" w:rsidP="00916847">
            <w:pPr>
              <w:rPr>
                <w:sz w:val="16"/>
                <w:szCs w:val="16"/>
              </w:rPr>
            </w:pPr>
            <w:proofErr w:type="spellStart"/>
            <w:r w:rsidRPr="00226B21">
              <w:rPr>
                <w:sz w:val="16"/>
                <w:szCs w:val="16"/>
              </w:rPr>
              <w:t>SmartNet</w:t>
            </w:r>
            <w:proofErr w:type="spellEnd"/>
            <w:r w:rsidRPr="00226B21">
              <w:rPr>
                <w:sz w:val="16"/>
                <w:szCs w:val="16"/>
              </w:rPr>
              <w:t xml:space="preserve"> has </w:t>
            </w:r>
            <w:proofErr w:type="gramStart"/>
            <w:r w:rsidRPr="00226B21">
              <w:rPr>
                <w:sz w:val="16"/>
                <w:szCs w:val="16"/>
              </w:rPr>
              <w:t>400 holes/inch</w:t>
            </w:r>
            <w:r w:rsidRPr="00226B21">
              <w:rPr>
                <w:sz w:val="16"/>
                <w:szCs w:val="16"/>
                <w:vertAlign w:val="superscript"/>
              </w:rPr>
              <w:t>2</w:t>
            </w:r>
            <w:r w:rsidRPr="00226B21">
              <w:rPr>
                <w:sz w:val="16"/>
                <w:szCs w:val="16"/>
              </w:rPr>
              <w:t xml:space="preserve"> - just large enough to allow </w:t>
            </w:r>
            <w:proofErr w:type="spellStart"/>
            <w:r w:rsidRPr="00226B21">
              <w:rPr>
                <w:sz w:val="16"/>
                <w:szCs w:val="16"/>
              </w:rPr>
              <w:t>sandflies</w:t>
            </w:r>
            <w:proofErr w:type="spellEnd"/>
            <w:r w:rsidRPr="00226B21">
              <w:rPr>
                <w:sz w:val="16"/>
                <w:szCs w:val="16"/>
              </w:rPr>
              <w:t xml:space="preserve"> through</w:t>
            </w:r>
            <w:proofErr w:type="gramEnd"/>
            <w:r w:rsidRPr="00226B21">
              <w:rPr>
                <w:sz w:val="16"/>
                <w:szCs w:val="16"/>
              </w:rPr>
              <w:t>.</w:t>
            </w:r>
          </w:p>
        </w:tc>
        <w:tc>
          <w:tcPr>
            <w:tcW w:w="1080" w:type="dxa"/>
          </w:tcPr>
          <w:p w:rsidR="0043512F" w:rsidRPr="00226B21" w:rsidRDefault="00226B21" w:rsidP="00226B21">
            <w:pPr>
              <w:rPr>
                <w:sz w:val="16"/>
                <w:szCs w:val="16"/>
              </w:rPr>
            </w:pPr>
            <w:r>
              <w:rPr>
                <w:sz w:val="16"/>
                <w:szCs w:val="16"/>
              </w:rPr>
              <w:t>Yes</w:t>
            </w:r>
          </w:p>
        </w:tc>
      </w:tr>
      <w:tr w:rsidR="00226B21" w:rsidRPr="00B36ED8" w:rsidTr="00E8732E">
        <w:tc>
          <w:tcPr>
            <w:tcW w:w="1188" w:type="dxa"/>
          </w:tcPr>
          <w:p w:rsidR="00226B21" w:rsidRPr="0043512F" w:rsidRDefault="007F76B2" w:rsidP="00916847">
            <w:pPr>
              <w:rPr>
                <w:sz w:val="16"/>
                <w:szCs w:val="16"/>
              </w:rPr>
            </w:pPr>
            <w:proofErr w:type="spellStart"/>
            <w:r w:rsidRPr="007F76B2">
              <w:rPr>
                <w:sz w:val="16"/>
                <w:szCs w:val="16"/>
              </w:rPr>
              <w:t>Motavalli</w:t>
            </w:r>
            <w:proofErr w:type="spellEnd"/>
            <w:r w:rsidRPr="007F76B2">
              <w:rPr>
                <w:sz w:val="16"/>
                <w:szCs w:val="16"/>
              </w:rPr>
              <w:t xml:space="preserve"> </w:t>
            </w:r>
            <w:r>
              <w:rPr>
                <w:sz w:val="16"/>
                <w:szCs w:val="16"/>
              </w:rPr>
              <w:t>-</w:t>
            </w:r>
            <w:proofErr w:type="spellStart"/>
            <w:r w:rsidR="00226B21" w:rsidRPr="00226B21">
              <w:rPr>
                <w:sz w:val="16"/>
                <w:szCs w:val="16"/>
              </w:rPr>
              <w:t>Emami</w:t>
            </w:r>
            <w:proofErr w:type="spellEnd"/>
            <w:r w:rsidR="00226B21" w:rsidRPr="00226B21">
              <w:rPr>
                <w:sz w:val="16"/>
                <w:szCs w:val="16"/>
              </w:rPr>
              <w:t xml:space="preserve">, 2006. Impact of </w:t>
            </w:r>
            <w:proofErr w:type="spellStart"/>
            <w:r w:rsidR="00226B21" w:rsidRPr="00226B21">
              <w:rPr>
                <w:sz w:val="16"/>
                <w:szCs w:val="16"/>
              </w:rPr>
              <w:t>Olyset</w:t>
            </w:r>
            <w:proofErr w:type="spellEnd"/>
            <w:r w:rsidR="00226B21" w:rsidRPr="00226B21">
              <w:rPr>
                <w:sz w:val="16"/>
                <w:szCs w:val="16"/>
              </w:rPr>
              <w:t xml:space="preserve"> long lasting nets on anthroponotic cutaneous leishmaniasis in Islamic Republic of Iran.</w:t>
            </w:r>
          </w:p>
        </w:tc>
        <w:tc>
          <w:tcPr>
            <w:tcW w:w="1080" w:type="dxa"/>
          </w:tcPr>
          <w:p w:rsidR="00226B21" w:rsidRPr="0043512F" w:rsidRDefault="00226B21" w:rsidP="0043512F">
            <w:pPr>
              <w:rPr>
                <w:sz w:val="16"/>
                <w:szCs w:val="16"/>
              </w:rPr>
            </w:pPr>
            <w:r w:rsidRPr="00226B21">
              <w:rPr>
                <w:sz w:val="16"/>
                <w:szCs w:val="16"/>
              </w:rPr>
              <w:t>Randomised cluster trial</w:t>
            </w:r>
            <w:r>
              <w:rPr>
                <w:sz w:val="16"/>
                <w:szCs w:val="16"/>
              </w:rPr>
              <w:t xml:space="preserve">. </w:t>
            </w:r>
          </w:p>
        </w:tc>
        <w:tc>
          <w:tcPr>
            <w:tcW w:w="1170" w:type="dxa"/>
          </w:tcPr>
          <w:p w:rsidR="00226B21" w:rsidRPr="00226B21" w:rsidRDefault="00226B21" w:rsidP="00226B21">
            <w:pPr>
              <w:rPr>
                <w:sz w:val="16"/>
                <w:szCs w:val="16"/>
              </w:rPr>
            </w:pPr>
            <w:r w:rsidRPr="00226B21">
              <w:rPr>
                <w:sz w:val="16"/>
                <w:szCs w:val="16"/>
              </w:rPr>
              <w:t xml:space="preserve">A total of 8620 individuals in 3000 households. Twelve urban sectors of two cities with ACL </w:t>
            </w:r>
          </w:p>
          <w:p w:rsidR="00226B21" w:rsidRPr="00226B21" w:rsidRDefault="00226B21" w:rsidP="00226B21">
            <w:pPr>
              <w:rPr>
                <w:sz w:val="16"/>
                <w:szCs w:val="16"/>
              </w:rPr>
            </w:pPr>
            <w:proofErr w:type="gramStart"/>
            <w:r w:rsidRPr="00226B21">
              <w:rPr>
                <w:sz w:val="16"/>
                <w:szCs w:val="16"/>
              </w:rPr>
              <w:t>were</w:t>
            </w:r>
            <w:proofErr w:type="gramEnd"/>
            <w:r w:rsidRPr="00226B21">
              <w:rPr>
                <w:sz w:val="16"/>
                <w:szCs w:val="16"/>
              </w:rPr>
              <w:t xml:space="preserve"> selected. Six sectors were randomly </w:t>
            </w:r>
          </w:p>
          <w:p w:rsidR="00226B21" w:rsidRPr="0043512F" w:rsidRDefault="00226B21" w:rsidP="00226B21">
            <w:pPr>
              <w:rPr>
                <w:sz w:val="16"/>
                <w:szCs w:val="16"/>
              </w:rPr>
            </w:pPr>
            <w:proofErr w:type="gramStart"/>
            <w:r w:rsidRPr="00226B21">
              <w:rPr>
                <w:sz w:val="16"/>
                <w:szCs w:val="16"/>
              </w:rPr>
              <w:t>selected</w:t>
            </w:r>
            <w:proofErr w:type="gramEnd"/>
            <w:r w:rsidRPr="00226B21">
              <w:rPr>
                <w:sz w:val="16"/>
                <w:szCs w:val="16"/>
              </w:rPr>
              <w:t xml:space="preserve"> into intervention and control areas.</w:t>
            </w:r>
          </w:p>
        </w:tc>
        <w:tc>
          <w:tcPr>
            <w:tcW w:w="900" w:type="dxa"/>
          </w:tcPr>
          <w:p w:rsidR="00226B21" w:rsidRPr="0043512F" w:rsidRDefault="00226B21" w:rsidP="00916847">
            <w:pPr>
              <w:rPr>
                <w:sz w:val="16"/>
                <w:szCs w:val="16"/>
              </w:rPr>
            </w:pPr>
            <w:r>
              <w:rPr>
                <w:sz w:val="16"/>
                <w:szCs w:val="16"/>
              </w:rPr>
              <w:t>Iran.</w:t>
            </w:r>
          </w:p>
        </w:tc>
        <w:tc>
          <w:tcPr>
            <w:tcW w:w="1260" w:type="dxa"/>
          </w:tcPr>
          <w:p w:rsidR="00226B21" w:rsidRPr="0043512F" w:rsidRDefault="00226B21" w:rsidP="00916847">
            <w:pPr>
              <w:rPr>
                <w:sz w:val="16"/>
                <w:szCs w:val="16"/>
              </w:rPr>
            </w:pPr>
            <w:proofErr w:type="spellStart"/>
            <w:r w:rsidRPr="00226B21">
              <w:rPr>
                <w:sz w:val="16"/>
                <w:szCs w:val="16"/>
              </w:rPr>
              <w:t>Permethrin</w:t>
            </w:r>
            <w:proofErr w:type="spellEnd"/>
            <w:r w:rsidRPr="00226B21">
              <w:rPr>
                <w:sz w:val="16"/>
                <w:szCs w:val="16"/>
              </w:rPr>
              <w:t xml:space="preserve">-treated bed nets </w:t>
            </w:r>
            <w:proofErr w:type="spellStart"/>
            <w:r w:rsidRPr="00226B21">
              <w:rPr>
                <w:sz w:val="16"/>
                <w:szCs w:val="16"/>
              </w:rPr>
              <w:t>vs</w:t>
            </w:r>
            <w:proofErr w:type="spellEnd"/>
            <w:r w:rsidRPr="00226B21">
              <w:rPr>
                <w:sz w:val="16"/>
                <w:szCs w:val="16"/>
              </w:rPr>
              <w:t xml:space="preserve"> no intervention</w:t>
            </w:r>
            <w:r>
              <w:rPr>
                <w:sz w:val="16"/>
                <w:szCs w:val="16"/>
              </w:rPr>
              <w:t xml:space="preserve">. </w:t>
            </w:r>
          </w:p>
        </w:tc>
        <w:tc>
          <w:tcPr>
            <w:tcW w:w="1170" w:type="dxa"/>
          </w:tcPr>
          <w:p w:rsidR="00226B21" w:rsidRDefault="00226B21" w:rsidP="00916847">
            <w:pPr>
              <w:rPr>
                <w:sz w:val="16"/>
                <w:szCs w:val="16"/>
              </w:rPr>
            </w:pPr>
            <w:r w:rsidRPr="00226B21">
              <w:rPr>
                <w:sz w:val="16"/>
                <w:szCs w:val="16"/>
              </w:rPr>
              <w:t>Surveys to detect new cases of ACL</w:t>
            </w:r>
            <w:r>
              <w:rPr>
                <w:sz w:val="16"/>
                <w:szCs w:val="16"/>
              </w:rPr>
              <w:t xml:space="preserve">. </w:t>
            </w:r>
          </w:p>
        </w:tc>
        <w:tc>
          <w:tcPr>
            <w:tcW w:w="1080" w:type="dxa"/>
          </w:tcPr>
          <w:p w:rsidR="00226B21" w:rsidRPr="0043512F" w:rsidRDefault="00226B21" w:rsidP="00F16FED">
            <w:pPr>
              <w:rPr>
                <w:sz w:val="16"/>
                <w:szCs w:val="16"/>
              </w:rPr>
            </w:pPr>
            <w:r w:rsidRPr="00226B21">
              <w:rPr>
                <w:sz w:val="16"/>
                <w:szCs w:val="16"/>
              </w:rPr>
              <w:t>Cases reported by survey of ACL</w:t>
            </w:r>
            <w:r>
              <w:rPr>
                <w:sz w:val="16"/>
                <w:szCs w:val="16"/>
              </w:rPr>
              <w:t xml:space="preserve">. </w:t>
            </w:r>
          </w:p>
        </w:tc>
        <w:tc>
          <w:tcPr>
            <w:tcW w:w="1080" w:type="dxa"/>
          </w:tcPr>
          <w:p w:rsidR="00226B21" w:rsidRPr="00226B21" w:rsidRDefault="00226B21" w:rsidP="00916847">
            <w:pPr>
              <w:rPr>
                <w:sz w:val="16"/>
                <w:szCs w:val="16"/>
              </w:rPr>
            </w:pPr>
          </w:p>
        </w:tc>
        <w:tc>
          <w:tcPr>
            <w:tcW w:w="2340" w:type="dxa"/>
          </w:tcPr>
          <w:p w:rsidR="00226B21" w:rsidRPr="00226B21" w:rsidRDefault="00226B21" w:rsidP="00F16FED">
            <w:pPr>
              <w:rPr>
                <w:sz w:val="16"/>
                <w:szCs w:val="16"/>
              </w:rPr>
            </w:pPr>
            <w:r w:rsidRPr="00226B21">
              <w:rPr>
                <w:sz w:val="16"/>
                <w:szCs w:val="16"/>
              </w:rPr>
              <w:t>There was a significant reduction in ACL incidence in both areas; intervention area compared to the control site 1: (0% compared to 0.88%) P&lt;0.05, intervention area compared to control site 2: 0.09% compared to 5.1% P&lt;0.05.  Relative risk 0.02 (95%CI 0.00-0.07) P&lt;0.05</w:t>
            </w:r>
            <w:r>
              <w:rPr>
                <w:sz w:val="16"/>
                <w:szCs w:val="16"/>
              </w:rPr>
              <w:t xml:space="preserve">. </w:t>
            </w:r>
          </w:p>
        </w:tc>
        <w:tc>
          <w:tcPr>
            <w:tcW w:w="990" w:type="dxa"/>
          </w:tcPr>
          <w:p w:rsidR="00226B21" w:rsidRPr="00226B21" w:rsidRDefault="00226B21" w:rsidP="00226B21">
            <w:pPr>
              <w:rPr>
                <w:sz w:val="16"/>
                <w:szCs w:val="16"/>
              </w:rPr>
            </w:pPr>
          </w:p>
        </w:tc>
        <w:tc>
          <w:tcPr>
            <w:tcW w:w="1440" w:type="dxa"/>
          </w:tcPr>
          <w:p w:rsidR="00226B21" w:rsidRPr="00226B21" w:rsidRDefault="00226B21" w:rsidP="00916847">
            <w:pPr>
              <w:rPr>
                <w:sz w:val="16"/>
                <w:szCs w:val="16"/>
              </w:rPr>
            </w:pPr>
            <w:proofErr w:type="spellStart"/>
            <w:r w:rsidRPr="00226B21">
              <w:rPr>
                <w:sz w:val="16"/>
                <w:szCs w:val="16"/>
              </w:rPr>
              <w:t>Olyset</w:t>
            </w:r>
            <w:proofErr w:type="spellEnd"/>
            <w:r w:rsidRPr="00226B21">
              <w:rPr>
                <w:sz w:val="16"/>
                <w:szCs w:val="16"/>
              </w:rPr>
              <w:t xml:space="preserve"> nets with wider mesh size </w:t>
            </w:r>
            <w:proofErr w:type="gramStart"/>
            <w:r w:rsidRPr="00226B21">
              <w:rPr>
                <w:sz w:val="16"/>
                <w:szCs w:val="16"/>
              </w:rPr>
              <w:t>(50 holes/inch</w:t>
            </w:r>
            <w:r w:rsidRPr="00226B21">
              <w:rPr>
                <w:sz w:val="16"/>
                <w:szCs w:val="16"/>
                <w:vertAlign w:val="superscript"/>
              </w:rPr>
              <w:t>2</w:t>
            </w:r>
            <w:r w:rsidRPr="00226B21">
              <w:rPr>
                <w:sz w:val="16"/>
                <w:szCs w:val="16"/>
              </w:rPr>
              <w:t>)</w:t>
            </w:r>
            <w:proofErr w:type="gramEnd"/>
            <w:r w:rsidRPr="00226B21">
              <w:rPr>
                <w:sz w:val="16"/>
                <w:szCs w:val="16"/>
              </w:rPr>
              <w:t xml:space="preserve"> may be preferred by the community in endemic areas due to increased ventilation. Raw data not reported.</w:t>
            </w:r>
          </w:p>
        </w:tc>
        <w:tc>
          <w:tcPr>
            <w:tcW w:w="1080" w:type="dxa"/>
          </w:tcPr>
          <w:p w:rsidR="00226B21" w:rsidRDefault="00226B21" w:rsidP="00916847">
            <w:pPr>
              <w:rPr>
                <w:sz w:val="16"/>
                <w:szCs w:val="16"/>
              </w:rPr>
            </w:pPr>
            <w:r>
              <w:rPr>
                <w:sz w:val="16"/>
                <w:szCs w:val="16"/>
              </w:rPr>
              <w:t>Yes</w:t>
            </w:r>
          </w:p>
        </w:tc>
      </w:tr>
      <w:tr w:rsidR="00226B21" w:rsidRPr="00B36ED8" w:rsidTr="00E8732E">
        <w:tc>
          <w:tcPr>
            <w:tcW w:w="1188" w:type="dxa"/>
          </w:tcPr>
          <w:p w:rsidR="00226B21" w:rsidRPr="00226B21" w:rsidRDefault="00226B21" w:rsidP="00916847">
            <w:pPr>
              <w:rPr>
                <w:sz w:val="16"/>
                <w:szCs w:val="16"/>
              </w:rPr>
            </w:pPr>
            <w:proofErr w:type="spellStart"/>
            <w:r w:rsidRPr="00226B21">
              <w:rPr>
                <w:sz w:val="16"/>
                <w:szCs w:val="16"/>
              </w:rPr>
              <w:t>Alten</w:t>
            </w:r>
            <w:proofErr w:type="spellEnd"/>
            <w:r w:rsidRPr="00226B21">
              <w:rPr>
                <w:sz w:val="16"/>
                <w:szCs w:val="16"/>
              </w:rPr>
              <w:t xml:space="preserve"> et al, 2003. Evaluation of protective efficacy of K-OTAB impregnated </w:t>
            </w:r>
            <w:proofErr w:type="spellStart"/>
            <w:r w:rsidRPr="00226B21">
              <w:rPr>
                <w:sz w:val="16"/>
                <w:szCs w:val="16"/>
              </w:rPr>
              <w:t>bednets</w:t>
            </w:r>
            <w:proofErr w:type="spellEnd"/>
            <w:r w:rsidRPr="00226B21">
              <w:rPr>
                <w:sz w:val="16"/>
                <w:szCs w:val="16"/>
              </w:rPr>
              <w:t xml:space="preserve"> for cutaneous leishmaniasis control in Southeast Anatolia-Turkey.</w:t>
            </w:r>
          </w:p>
        </w:tc>
        <w:tc>
          <w:tcPr>
            <w:tcW w:w="1080" w:type="dxa"/>
          </w:tcPr>
          <w:p w:rsidR="00226B21" w:rsidRPr="00226B21" w:rsidRDefault="00226B21" w:rsidP="0043512F">
            <w:pPr>
              <w:rPr>
                <w:sz w:val="16"/>
                <w:szCs w:val="16"/>
              </w:rPr>
            </w:pPr>
            <w:r w:rsidRPr="00226B21">
              <w:rPr>
                <w:sz w:val="16"/>
                <w:szCs w:val="16"/>
              </w:rPr>
              <w:t>Controlled trial</w:t>
            </w:r>
            <w:r>
              <w:rPr>
                <w:sz w:val="16"/>
                <w:szCs w:val="16"/>
              </w:rPr>
              <w:t xml:space="preserve">. </w:t>
            </w:r>
          </w:p>
        </w:tc>
        <w:tc>
          <w:tcPr>
            <w:tcW w:w="1170" w:type="dxa"/>
          </w:tcPr>
          <w:p w:rsidR="00226B21" w:rsidRPr="00226B21" w:rsidRDefault="00226B21" w:rsidP="00226B21">
            <w:pPr>
              <w:rPr>
                <w:sz w:val="16"/>
                <w:szCs w:val="16"/>
              </w:rPr>
            </w:pPr>
            <w:r w:rsidRPr="00226B21">
              <w:rPr>
                <w:sz w:val="16"/>
                <w:szCs w:val="16"/>
              </w:rPr>
              <w:t>10,468 people - in 5 areas</w:t>
            </w:r>
            <w:r>
              <w:rPr>
                <w:sz w:val="16"/>
                <w:szCs w:val="16"/>
              </w:rPr>
              <w:t xml:space="preserve">. </w:t>
            </w:r>
          </w:p>
        </w:tc>
        <w:tc>
          <w:tcPr>
            <w:tcW w:w="900" w:type="dxa"/>
          </w:tcPr>
          <w:p w:rsidR="00226B21" w:rsidRDefault="00226B21" w:rsidP="00916847">
            <w:pPr>
              <w:rPr>
                <w:sz w:val="16"/>
                <w:szCs w:val="16"/>
              </w:rPr>
            </w:pPr>
            <w:r w:rsidRPr="00226B21">
              <w:rPr>
                <w:sz w:val="16"/>
                <w:szCs w:val="16"/>
              </w:rPr>
              <w:t>Anatolia, Turkey</w:t>
            </w:r>
            <w:r>
              <w:rPr>
                <w:sz w:val="16"/>
                <w:szCs w:val="16"/>
              </w:rPr>
              <w:t xml:space="preserve">. </w:t>
            </w:r>
          </w:p>
        </w:tc>
        <w:tc>
          <w:tcPr>
            <w:tcW w:w="1260" w:type="dxa"/>
          </w:tcPr>
          <w:p w:rsidR="00226B21" w:rsidRPr="00226B21" w:rsidRDefault="00226B21" w:rsidP="00916847">
            <w:pPr>
              <w:rPr>
                <w:sz w:val="16"/>
                <w:szCs w:val="16"/>
              </w:rPr>
            </w:pPr>
            <w:proofErr w:type="spellStart"/>
            <w:r>
              <w:rPr>
                <w:sz w:val="16"/>
                <w:szCs w:val="16"/>
              </w:rPr>
              <w:t>D</w:t>
            </w:r>
            <w:r w:rsidRPr="00226B21">
              <w:rPr>
                <w:sz w:val="16"/>
                <w:szCs w:val="16"/>
              </w:rPr>
              <w:t>eltamethrin</w:t>
            </w:r>
            <w:proofErr w:type="spellEnd"/>
            <w:r w:rsidRPr="00226B21">
              <w:rPr>
                <w:sz w:val="16"/>
                <w:szCs w:val="16"/>
              </w:rPr>
              <w:t xml:space="preserve">-impregnated </w:t>
            </w:r>
            <w:proofErr w:type="spellStart"/>
            <w:r w:rsidRPr="00226B21">
              <w:rPr>
                <w:sz w:val="16"/>
                <w:szCs w:val="16"/>
              </w:rPr>
              <w:t>bednets</w:t>
            </w:r>
            <w:proofErr w:type="spellEnd"/>
            <w:r w:rsidRPr="00226B21">
              <w:rPr>
                <w:sz w:val="16"/>
                <w:szCs w:val="16"/>
              </w:rPr>
              <w:t xml:space="preserve"> (2 areas), untreated </w:t>
            </w:r>
            <w:proofErr w:type="spellStart"/>
            <w:r w:rsidRPr="00226B21">
              <w:rPr>
                <w:sz w:val="16"/>
                <w:szCs w:val="16"/>
              </w:rPr>
              <w:t>bednets</w:t>
            </w:r>
            <w:proofErr w:type="spellEnd"/>
            <w:r w:rsidRPr="00226B21">
              <w:rPr>
                <w:sz w:val="16"/>
                <w:szCs w:val="16"/>
              </w:rPr>
              <w:t xml:space="preserve"> (1 area) or nothing (2 areas)</w:t>
            </w:r>
            <w:r>
              <w:rPr>
                <w:sz w:val="16"/>
                <w:szCs w:val="16"/>
              </w:rPr>
              <w:t xml:space="preserve">. </w:t>
            </w:r>
          </w:p>
        </w:tc>
        <w:tc>
          <w:tcPr>
            <w:tcW w:w="1170" w:type="dxa"/>
          </w:tcPr>
          <w:p w:rsidR="00226B21" w:rsidRPr="00226B21" w:rsidRDefault="00226B21" w:rsidP="00916847">
            <w:pPr>
              <w:rPr>
                <w:sz w:val="16"/>
                <w:szCs w:val="16"/>
              </w:rPr>
            </w:pPr>
            <w:r w:rsidRPr="00226B21">
              <w:rPr>
                <w:sz w:val="16"/>
                <w:szCs w:val="16"/>
              </w:rPr>
              <w:t>Not stated</w:t>
            </w:r>
            <w:r>
              <w:rPr>
                <w:sz w:val="16"/>
                <w:szCs w:val="16"/>
              </w:rPr>
              <w:t xml:space="preserve">. </w:t>
            </w:r>
          </w:p>
        </w:tc>
        <w:tc>
          <w:tcPr>
            <w:tcW w:w="1080" w:type="dxa"/>
          </w:tcPr>
          <w:p w:rsidR="00226B21" w:rsidRPr="00226B21" w:rsidRDefault="00226B21" w:rsidP="00F16FED">
            <w:pPr>
              <w:rPr>
                <w:sz w:val="16"/>
                <w:szCs w:val="16"/>
              </w:rPr>
            </w:pPr>
            <w:r w:rsidRPr="00226B21">
              <w:rPr>
                <w:sz w:val="16"/>
                <w:szCs w:val="16"/>
              </w:rPr>
              <w:t>Incidence of ACL</w:t>
            </w:r>
            <w:r>
              <w:rPr>
                <w:sz w:val="16"/>
                <w:szCs w:val="16"/>
              </w:rPr>
              <w:t xml:space="preserve">. </w:t>
            </w:r>
          </w:p>
        </w:tc>
        <w:tc>
          <w:tcPr>
            <w:tcW w:w="1080" w:type="dxa"/>
          </w:tcPr>
          <w:p w:rsidR="00226B21" w:rsidRPr="00226B21" w:rsidRDefault="00226B21" w:rsidP="00916847">
            <w:pPr>
              <w:rPr>
                <w:sz w:val="16"/>
                <w:szCs w:val="16"/>
              </w:rPr>
            </w:pPr>
          </w:p>
        </w:tc>
        <w:tc>
          <w:tcPr>
            <w:tcW w:w="2340" w:type="dxa"/>
          </w:tcPr>
          <w:p w:rsidR="00226B21" w:rsidRPr="00226B21" w:rsidRDefault="00226B21" w:rsidP="00F16FED">
            <w:pPr>
              <w:rPr>
                <w:sz w:val="16"/>
                <w:szCs w:val="16"/>
              </w:rPr>
            </w:pPr>
            <w:r w:rsidRPr="00226B21">
              <w:rPr>
                <w:sz w:val="16"/>
                <w:szCs w:val="16"/>
              </w:rPr>
              <w:t xml:space="preserve">Significant (P&lt;0.05) reduction in cutaneous leishmaniasis incidence in the intervention areas from 1.87% (44/2242) to 0.035% and from 2.3% (33/1519) to 1.32%. </w:t>
            </w:r>
            <w:proofErr w:type="gramStart"/>
            <w:r w:rsidRPr="00226B21">
              <w:rPr>
                <w:sz w:val="16"/>
                <w:szCs w:val="16"/>
              </w:rPr>
              <w:t>incidence</w:t>
            </w:r>
            <w:proofErr w:type="gramEnd"/>
            <w:r w:rsidRPr="00226B21">
              <w:rPr>
                <w:sz w:val="16"/>
                <w:szCs w:val="16"/>
              </w:rPr>
              <w:t xml:space="preserve"> increased in one of the control areas from 1.03% (16/1554) to 1.38%, the other there was no change.  The area with the untreated </w:t>
            </w:r>
            <w:proofErr w:type="spellStart"/>
            <w:r w:rsidRPr="00226B21">
              <w:rPr>
                <w:sz w:val="16"/>
                <w:szCs w:val="16"/>
              </w:rPr>
              <w:t>bednets</w:t>
            </w:r>
            <w:proofErr w:type="spellEnd"/>
            <w:r w:rsidRPr="00226B21">
              <w:rPr>
                <w:sz w:val="16"/>
                <w:szCs w:val="16"/>
              </w:rPr>
              <w:t xml:space="preserve"> increased from 1.22% (14/1071) to 1.47%. Only raw data were given for pre-intervention data. Post-intervention data was only reported as percentages.</w:t>
            </w:r>
          </w:p>
        </w:tc>
        <w:tc>
          <w:tcPr>
            <w:tcW w:w="990" w:type="dxa"/>
          </w:tcPr>
          <w:p w:rsidR="00226B21" w:rsidRPr="00226B21" w:rsidRDefault="00226B21" w:rsidP="00226B21">
            <w:pPr>
              <w:rPr>
                <w:sz w:val="16"/>
                <w:szCs w:val="16"/>
              </w:rPr>
            </w:pPr>
          </w:p>
        </w:tc>
        <w:tc>
          <w:tcPr>
            <w:tcW w:w="1440" w:type="dxa"/>
          </w:tcPr>
          <w:p w:rsidR="00226B21" w:rsidRPr="00226B21" w:rsidRDefault="00226B21" w:rsidP="00916847">
            <w:pPr>
              <w:rPr>
                <w:sz w:val="16"/>
                <w:szCs w:val="16"/>
              </w:rPr>
            </w:pPr>
            <w:r w:rsidRPr="00226B21">
              <w:rPr>
                <w:sz w:val="16"/>
                <w:szCs w:val="16"/>
              </w:rPr>
              <w:t>No mention of how a case was confirmed. Nets used had 1000 holes/inch</w:t>
            </w:r>
            <w:r w:rsidRPr="00226B21">
              <w:rPr>
                <w:sz w:val="16"/>
                <w:szCs w:val="16"/>
                <w:vertAlign w:val="superscript"/>
              </w:rPr>
              <w:t>2</w:t>
            </w:r>
            <w:r w:rsidRPr="00226B21">
              <w:rPr>
                <w:sz w:val="16"/>
                <w:szCs w:val="16"/>
              </w:rPr>
              <w:t xml:space="preserve">. No pooled estimates of effect for combined intervention </w:t>
            </w:r>
            <w:proofErr w:type="spellStart"/>
            <w:r w:rsidRPr="00226B21">
              <w:rPr>
                <w:sz w:val="16"/>
                <w:szCs w:val="16"/>
              </w:rPr>
              <w:t>vs</w:t>
            </w:r>
            <w:proofErr w:type="spellEnd"/>
            <w:r w:rsidRPr="00226B21">
              <w:rPr>
                <w:sz w:val="16"/>
                <w:szCs w:val="16"/>
              </w:rPr>
              <w:t xml:space="preserve"> combined control were presented.</w:t>
            </w:r>
          </w:p>
        </w:tc>
        <w:tc>
          <w:tcPr>
            <w:tcW w:w="1080" w:type="dxa"/>
          </w:tcPr>
          <w:p w:rsidR="00226B21" w:rsidRDefault="00226B21" w:rsidP="00916847">
            <w:pPr>
              <w:rPr>
                <w:sz w:val="16"/>
                <w:szCs w:val="16"/>
              </w:rPr>
            </w:pPr>
            <w:r>
              <w:rPr>
                <w:sz w:val="16"/>
                <w:szCs w:val="16"/>
              </w:rPr>
              <w:t>Yes</w:t>
            </w:r>
          </w:p>
        </w:tc>
      </w:tr>
      <w:tr w:rsidR="00226B21" w:rsidRPr="00B36ED8" w:rsidTr="00E8732E">
        <w:tc>
          <w:tcPr>
            <w:tcW w:w="1188" w:type="dxa"/>
          </w:tcPr>
          <w:p w:rsidR="00226B21" w:rsidRPr="00226B21" w:rsidRDefault="00226B21" w:rsidP="00916847">
            <w:pPr>
              <w:rPr>
                <w:sz w:val="16"/>
                <w:szCs w:val="16"/>
              </w:rPr>
            </w:pPr>
            <w:proofErr w:type="spellStart"/>
            <w:r w:rsidRPr="00226B21">
              <w:rPr>
                <w:sz w:val="16"/>
                <w:szCs w:val="16"/>
              </w:rPr>
              <w:t>Asilian</w:t>
            </w:r>
            <w:proofErr w:type="spellEnd"/>
            <w:r w:rsidRPr="00226B21">
              <w:rPr>
                <w:sz w:val="16"/>
                <w:szCs w:val="16"/>
              </w:rPr>
              <w:t xml:space="preserve"> et al, 2003 Efficacy of </w:t>
            </w:r>
            <w:proofErr w:type="spellStart"/>
            <w:r w:rsidRPr="00226B21">
              <w:rPr>
                <w:sz w:val="16"/>
                <w:szCs w:val="16"/>
              </w:rPr>
              <w:t>permethrin</w:t>
            </w:r>
            <w:proofErr w:type="spellEnd"/>
            <w:r w:rsidRPr="00226B21">
              <w:rPr>
                <w:sz w:val="16"/>
                <w:szCs w:val="16"/>
              </w:rPr>
              <w:t>-impregnated uniforms in the prevention of cutaneous leishmaniasis in Iranian soldiers.</w:t>
            </w:r>
          </w:p>
        </w:tc>
        <w:tc>
          <w:tcPr>
            <w:tcW w:w="1080" w:type="dxa"/>
          </w:tcPr>
          <w:p w:rsidR="00226B21" w:rsidRPr="00226B21" w:rsidRDefault="00226B21" w:rsidP="0043512F">
            <w:pPr>
              <w:rPr>
                <w:sz w:val="16"/>
                <w:szCs w:val="16"/>
              </w:rPr>
            </w:pPr>
            <w:r w:rsidRPr="00226B21">
              <w:rPr>
                <w:sz w:val="16"/>
                <w:szCs w:val="16"/>
              </w:rPr>
              <w:t>Randomised controlled trial.</w:t>
            </w:r>
          </w:p>
        </w:tc>
        <w:tc>
          <w:tcPr>
            <w:tcW w:w="1170" w:type="dxa"/>
          </w:tcPr>
          <w:p w:rsidR="00226B21" w:rsidRPr="00226B21" w:rsidRDefault="00226B21" w:rsidP="00226B21">
            <w:pPr>
              <w:rPr>
                <w:sz w:val="16"/>
                <w:szCs w:val="16"/>
              </w:rPr>
            </w:pPr>
            <w:r w:rsidRPr="00226B21">
              <w:rPr>
                <w:sz w:val="16"/>
                <w:szCs w:val="16"/>
              </w:rPr>
              <w:t xml:space="preserve">324 soldiers randomised into two equal groups - 272 completed the study. 134 in group A wore </w:t>
            </w:r>
            <w:proofErr w:type="spellStart"/>
            <w:r w:rsidRPr="00226B21">
              <w:rPr>
                <w:sz w:val="16"/>
                <w:szCs w:val="16"/>
              </w:rPr>
              <w:t>permethrin</w:t>
            </w:r>
            <w:proofErr w:type="spellEnd"/>
            <w:r w:rsidRPr="00226B21">
              <w:rPr>
                <w:sz w:val="16"/>
                <w:szCs w:val="16"/>
              </w:rPr>
              <w:t xml:space="preserve">-impregnated uniforms. </w:t>
            </w:r>
            <w:proofErr w:type="gramStart"/>
            <w:r w:rsidRPr="00226B21">
              <w:rPr>
                <w:sz w:val="16"/>
                <w:szCs w:val="16"/>
              </w:rPr>
              <w:t>group</w:t>
            </w:r>
            <w:proofErr w:type="gramEnd"/>
            <w:r w:rsidRPr="00226B21">
              <w:rPr>
                <w:sz w:val="16"/>
                <w:szCs w:val="16"/>
              </w:rPr>
              <w:t xml:space="preserve"> B, 138 soldiers were issued uniforms washed in water.</w:t>
            </w:r>
          </w:p>
        </w:tc>
        <w:tc>
          <w:tcPr>
            <w:tcW w:w="900" w:type="dxa"/>
          </w:tcPr>
          <w:p w:rsidR="00226B21" w:rsidRPr="00226B21" w:rsidRDefault="00226B21" w:rsidP="00916847">
            <w:pPr>
              <w:rPr>
                <w:sz w:val="16"/>
                <w:szCs w:val="16"/>
              </w:rPr>
            </w:pPr>
            <w:r w:rsidRPr="00226B21">
              <w:rPr>
                <w:sz w:val="16"/>
                <w:szCs w:val="16"/>
              </w:rPr>
              <w:t>Isfahan, Iran</w:t>
            </w:r>
            <w:r>
              <w:rPr>
                <w:sz w:val="16"/>
                <w:szCs w:val="16"/>
              </w:rPr>
              <w:t>.</w:t>
            </w:r>
          </w:p>
        </w:tc>
        <w:tc>
          <w:tcPr>
            <w:tcW w:w="1260" w:type="dxa"/>
          </w:tcPr>
          <w:p w:rsidR="00226B21" w:rsidRDefault="00226B21" w:rsidP="00916847">
            <w:pPr>
              <w:rPr>
                <w:sz w:val="16"/>
                <w:szCs w:val="16"/>
              </w:rPr>
            </w:pPr>
            <w:r w:rsidRPr="00226B21">
              <w:rPr>
                <w:sz w:val="16"/>
                <w:szCs w:val="16"/>
              </w:rPr>
              <w:t xml:space="preserve">Human insecticide-impregnated uniforms worn for 3 months. Soldiers observed for 6 months after. All the soldiers remained in the </w:t>
            </w:r>
            <w:proofErr w:type="spellStart"/>
            <w:r w:rsidRPr="00226B21">
              <w:rPr>
                <w:sz w:val="16"/>
                <w:szCs w:val="16"/>
              </w:rPr>
              <w:t>leishmania</w:t>
            </w:r>
            <w:proofErr w:type="spellEnd"/>
            <w:r w:rsidRPr="00226B21">
              <w:rPr>
                <w:sz w:val="16"/>
                <w:szCs w:val="16"/>
              </w:rPr>
              <w:t>-endemic area of Isfahan during the 3 months.</w:t>
            </w:r>
          </w:p>
        </w:tc>
        <w:tc>
          <w:tcPr>
            <w:tcW w:w="1170" w:type="dxa"/>
          </w:tcPr>
          <w:p w:rsidR="00226B21" w:rsidRPr="00226B21" w:rsidRDefault="00226B21" w:rsidP="00226B21">
            <w:pPr>
              <w:rPr>
                <w:sz w:val="16"/>
                <w:szCs w:val="16"/>
              </w:rPr>
            </w:pPr>
            <w:r w:rsidRPr="00226B21">
              <w:rPr>
                <w:sz w:val="16"/>
                <w:szCs w:val="16"/>
              </w:rPr>
              <w:t>Diagnosis</w:t>
            </w:r>
          </w:p>
          <w:p w:rsidR="00226B21" w:rsidRPr="00226B21" w:rsidRDefault="00226B21" w:rsidP="00226B21">
            <w:pPr>
              <w:rPr>
                <w:sz w:val="16"/>
                <w:szCs w:val="16"/>
              </w:rPr>
            </w:pPr>
            <w:r w:rsidRPr="00226B21">
              <w:rPr>
                <w:sz w:val="16"/>
                <w:szCs w:val="16"/>
              </w:rPr>
              <w:t>of CL was conﬁrmed in every suspected lesion</w:t>
            </w:r>
          </w:p>
          <w:p w:rsidR="00226B21" w:rsidRPr="00226B21" w:rsidRDefault="00226B21" w:rsidP="00226B21">
            <w:pPr>
              <w:rPr>
                <w:sz w:val="16"/>
                <w:szCs w:val="16"/>
              </w:rPr>
            </w:pPr>
            <w:r w:rsidRPr="00226B21">
              <w:rPr>
                <w:sz w:val="16"/>
                <w:szCs w:val="16"/>
              </w:rPr>
              <w:t xml:space="preserve">parasitologically using </w:t>
            </w:r>
            <w:proofErr w:type="spellStart"/>
            <w:r w:rsidRPr="00226B21">
              <w:rPr>
                <w:sz w:val="16"/>
                <w:szCs w:val="16"/>
              </w:rPr>
              <w:t>Giemsa</w:t>
            </w:r>
            <w:proofErr w:type="spellEnd"/>
            <w:r w:rsidRPr="00226B21">
              <w:rPr>
                <w:sz w:val="16"/>
                <w:szCs w:val="16"/>
              </w:rPr>
              <w:t>-stained direct</w:t>
            </w:r>
          </w:p>
          <w:p w:rsidR="00226B21" w:rsidRPr="00226B21" w:rsidRDefault="00226B21" w:rsidP="00226B21">
            <w:pPr>
              <w:rPr>
                <w:sz w:val="16"/>
                <w:szCs w:val="16"/>
              </w:rPr>
            </w:pPr>
            <w:r w:rsidRPr="00226B21">
              <w:rPr>
                <w:sz w:val="16"/>
                <w:szCs w:val="16"/>
              </w:rPr>
              <w:t xml:space="preserve">smears, and if </w:t>
            </w:r>
            <w:proofErr w:type="spellStart"/>
            <w:r w:rsidRPr="00226B21">
              <w:rPr>
                <w:sz w:val="16"/>
                <w:szCs w:val="16"/>
              </w:rPr>
              <w:t>amastigotes</w:t>
            </w:r>
            <w:proofErr w:type="spellEnd"/>
            <w:r w:rsidRPr="00226B21">
              <w:rPr>
                <w:sz w:val="16"/>
                <w:szCs w:val="16"/>
              </w:rPr>
              <w:t xml:space="preserve"> were not seen, the lesion</w:t>
            </w:r>
          </w:p>
          <w:p w:rsidR="00226B21" w:rsidRPr="00226B21" w:rsidRDefault="00226B21" w:rsidP="00226B21">
            <w:pPr>
              <w:rPr>
                <w:sz w:val="16"/>
                <w:szCs w:val="16"/>
              </w:rPr>
            </w:pPr>
            <w:proofErr w:type="gramStart"/>
            <w:r w:rsidRPr="00226B21">
              <w:rPr>
                <w:sz w:val="16"/>
                <w:szCs w:val="16"/>
              </w:rPr>
              <w:t>was</w:t>
            </w:r>
            <w:proofErr w:type="gramEnd"/>
            <w:r w:rsidRPr="00226B21">
              <w:rPr>
                <w:sz w:val="16"/>
                <w:szCs w:val="16"/>
              </w:rPr>
              <w:t xml:space="preserve"> biopsied.</w:t>
            </w:r>
          </w:p>
        </w:tc>
        <w:tc>
          <w:tcPr>
            <w:tcW w:w="1080" w:type="dxa"/>
          </w:tcPr>
          <w:p w:rsidR="00226B21" w:rsidRPr="00226B21" w:rsidRDefault="00226B21" w:rsidP="00F16FED">
            <w:pPr>
              <w:rPr>
                <w:sz w:val="16"/>
                <w:szCs w:val="16"/>
              </w:rPr>
            </w:pPr>
            <w:r w:rsidRPr="00226B21">
              <w:rPr>
                <w:sz w:val="16"/>
                <w:szCs w:val="16"/>
              </w:rPr>
              <w:t>Cases of Cutaneous Leishmaniasis</w:t>
            </w:r>
          </w:p>
        </w:tc>
        <w:tc>
          <w:tcPr>
            <w:tcW w:w="1080" w:type="dxa"/>
          </w:tcPr>
          <w:p w:rsidR="00226B21" w:rsidRPr="00226B21" w:rsidRDefault="00226B21" w:rsidP="00916847">
            <w:pPr>
              <w:rPr>
                <w:sz w:val="16"/>
                <w:szCs w:val="16"/>
              </w:rPr>
            </w:pPr>
          </w:p>
        </w:tc>
        <w:tc>
          <w:tcPr>
            <w:tcW w:w="2340" w:type="dxa"/>
          </w:tcPr>
          <w:p w:rsidR="00226B21" w:rsidRDefault="00226B21" w:rsidP="00F16FED">
            <w:pPr>
              <w:rPr>
                <w:sz w:val="16"/>
                <w:szCs w:val="16"/>
              </w:rPr>
            </w:pPr>
            <w:r w:rsidRPr="00226B21">
              <w:rPr>
                <w:sz w:val="16"/>
                <w:szCs w:val="16"/>
              </w:rPr>
              <w:t xml:space="preserve">6.5% (9/138) soldiers wearing control uniforms and 4.4% (6/134) soldiers wearing </w:t>
            </w:r>
            <w:proofErr w:type="spellStart"/>
            <w:r w:rsidRPr="00226B21">
              <w:rPr>
                <w:sz w:val="16"/>
                <w:szCs w:val="16"/>
              </w:rPr>
              <w:t>perm</w:t>
            </w:r>
            <w:r w:rsidR="001E6C3B">
              <w:rPr>
                <w:sz w:val="16"/>
                <w:szCs w:val="16"/>
              </w:rPr>
              <w:t>e</w:t>
            </w:r>
            <w:r w:rsidRPr="00226B21">
              <w:rPr>
                <w:sz w:val="16"/>
                <w:szCs w:val="16"/>
              </w:rPr>
              <w:t>thrin</w:t>
            </w:r>
            <w:proofErr w:type="spellEnd"/>
            <w:r w:rsidRPr="00226B21">
              <w:rPr>
                <w:sz w:val="16"/>
                <w:szCs w:val="16"/>
              </w:rPr>
              <w:t>-impregnated uniforms acquired CL. The difference between two groups was not statistically significant (P &lt; 0.05).</w:t>
            </w:r>
          </w:p>
          <w:p w:rsidR="00226B21" w:rsidRDefault="00226B21" w:rsidP="00226B21">
            <w:pPr>
              <w:rPr>
                <w:sz w:val="16"/>
                <w:szCs w:val="16"/>
              </w:rPr>
            </w:pPr>
          </w:p>
          <w:p w:rsidR="00226B21" w:rsidRPr="00226B21" w:rsidRDefault="00226B21" w:rsidP="00226B21">
            <w:pPr>
              <w:ind w:firstLine="720"/>
              <w:rPr>
                <w:sz w:val="16"/>
                <w:szCs w:val="16"/>
              </w:rPr>
            </w:pPr>
          </w:p>
        </w:tc>
        <w:tc>
          <w:tcPr>
            <w:tcW w:w="990" w:type="dxa"/>
          </w:tcPr>
          <w:p w:rsidR="00226B21" w:rsidRPr="00226B21" w:rsidRDefault="00226B21" w:rsidP="00226B21">
            <w:pPr>
              <w:rPr>
                <w:sz w:val="16"/>
                <w:szCs w:val="16"/>
              </w:rPr>
            </w:pPr>
          </w:p>
        </w:tc>
        <w:tc>
          <w:tcPr>
            <w:tcW w:w="1440" w:type="dxa"/>
          </w:tcPr>
          <w:p w:rsidR="00226B21" w:rsidRPr="00226B21" w:rsidRDefault="00226B21" w:rsidP="00916847">
            <w:pPr>
              <w:rPr>
                <w:sz w:val="16"/>
                <w:szCs w:val="16"/>
              </w:rPr>
            </w:pPr>
            <w:r w:rsidRPr="00226B21">
              <w:rPr>
                <w:sz w:val="16"/>
                <w:szCs w:val="16"/>
              </w:rPr>
              <w:t xml:space="preserve">Double blind trial design. </w:t>
            </w:r>
            <w:proofErr w:type="spellStart"/>
            <w:r w:rsidRPr="00226B21">
              <w:rPr>
                <w:sz w:val="16"/>
                <w:szCs w:val="16"/>
              </w:rPr>
              <w:t>Permethrin</w:t>
            </w:r>
            <w:proofErr w:type="spellEnd"/>
            <w:r w:rsidRPr="00226B21">
              <w:rPr>
                <w:sz w:val="16"/>
                <w:szCs w:val="16"/>
              </w:rPr>
              <w:t>-impregnated uniforms are not effective for the prevention of CL.</w:t>
            </w:r>
          </w:p>
        </w:tc>
        <w:tc>
          <w:tcPr>
            <w:tcW w:w="1080" w:type="dxa"/>
          </w:tcPr>
          <w:p w:rsidR="00226B21" w:rsidRDefault="00226B21" w:rsidP="00916847">
            <w:pPr>
              <w:rPr>
                <w:sz w:val="16"/>
                <w:szCs w:val="16"/>
              </w:rPr>
            </w:pPr>
            <w:r>
              <w:rPr>
                <w:sz w:val="16"/>
                <w:szCs w:val="16"/>
              </w:rPr>
              <w:t>No</w:t>
            </w:r>
          </w:p>
        </w:tc>
      </w:tr>
      <w:tr w:rsidR="00226B21" w:rsidRPr="00B36ED8" w:rsidTr="00E8732E">
        <w:tc>
          <w:tcPr>
            <w:tcW w:w="1188" w:type="dxa"/>
          </w:tcPr>
          <w:p w:rsidR="00226B21" w:rsidRPr="00226B21" w:rsidRDefault="009F7753" w:rsidP="00916847">
            <w:pPr>
              <w:rPr>
                <w:sz w:val="16"/>
                <w:szCs w:val="16"/>
              </w:rPr>
            </w:pPr>
            <w:proofErr w:type="spellStart"/>
            <w:r w:rsidRPr="009F7753">
              <w:rPr>
                <w:sz w:val="16"/>
                <w:szCs w:val="16"/>
              </w:rPr>
              <w:t>Kroeger</w:t>
            </w:r>
            <w:proofErr w:type="spellEnd"/>
            <w:r w:rsidRPr="009F7753">
              <w:rPr>
                <w:sz w:val="16"/>
                <w:szCs w:val="16"/>
              </w:rPr>
              <w:t xml:space="preserve"> et al, 2002. Insecticide impregnated curtains to control domestic transmission of cutaneous leishmaniasis in Venezuela: cluster randomised trial</w:t>
            </w:r>
            <w:r>
              <w:rPr>
                <w:sz w:val="16"/>
                <w:szCs w:val="16"/>
              </w:rPr>
              <w:t xml:space="preserve">. </w:t>
            </w:r>
          </w:p>
        </w:tc>
        <w:tc>
          <w:tcPr>
            <w:tcW w:w="1080" w:type="dxa"/>
          </w:tcPr>
          <w:p w:rsidR="00226B21" w:rsidRPr="00226B21" w:rsidRDefault="009F7753" w:rsidP="0043512F">
            <w:pPr>
              <w:rPr>
                <w:sz w:val="16"/>
                <w:szCs w:val="16"/>
              </w:rPr>
            </w:pPr>
            <w:r>
              <w:rPr>
                <w:sz w:val="16"/>
                <w:szCs w:val="16"/>
              </w:rPr>
              <w:t>C</w:t>
            </w:r>
            <w:r w:rsidRPr="009F7753">
              <w:rPr>
                <w:sz w:val="16"/>
                <w:szCs w:val="16"/>
              </w:rPr>
              <w:t>luster randomised controlled trial</w:t>
            </w:r>
            <w:r>
              <w:rPr>
                <w:sz w:val="16"/>
                <w:szCs w:val="16"/>
              </w:rPr>
              <w:t>.</w:t>
            </w:r>
          </w:p>
        </w:tc>
        <w:tc>
          <w:tcPr>
            <w:tcW w:w="1170" w:type="dxa"/>
          </w:tcPr>
          <w:p w:rsidR="00226B21" w:rsidRPr="00226B21" w:rsidRDefault="009F7753" w:rsidP="00226B21">
            <w:pPr>
              <w:rPr>
                <w:sz w:val="16"/>
                <w:szCs w:val="16"/>
              </w:rPr>
            </w:pPr>
            <w:r w:rsidRPr="009F7753">
              <w:rPr>
                <w:sz w:val="16"/>
                <w:szCs w:val="16"/>
              </w:rPr>
              <w:t>2913 inhabitants of 569 houses</w:t>
            </w:r>
            <w:r>
              <w:rPr>
                <w:sz w:val="16"/>
                <w:szCs w:val="16"/>
              </w:rPr>
              <w:t xml:space="preserve">. </w:t>
            </w:r>
          </w:p>
        </w:tc>
        <w:tc>
          <w:tcPr>
            <w:tcW w:w="900" w:type="dxa"/>
          </w:tcPr>
          <w:p w:rsidR="00226B21" w:rsidRPr="00226B21" w:rsidRDefault="009F7753" w:rsidP="00916847">
            <w:pPr>
              <w:rPr>
                <w:sz w:val="16"/>
                <w:szCs w:val="16"/>
              </w:rPr>
            </w:pPr>
            <w:r w:rsidRPr="009F7753">
              <w:rPr>
                <w:sz w:val="16"/>
                <w:szCs w:val="16"/>
              </w:rPr>
              <w:t>Trujillo, Venezuela</w:t>
            </w:r>
            <w:r>
              <w:rPr>
                <w:sz w:val="16"/>
                <w:szCs w:val="16"/>
              </w:rPr>
              <w:t xml:space="preserve">. </w:t>
            </w:r>
          </w:p>
        </w:tc>
        <w:tc>
          <w:tcPr>
            <w:tcW w:w="1260" w:type="dxa"/>
          </w:tcPr>
          <w:p w:rsidR="009F7753" w:rsidRPr="009F7753" w:rsidRDefault="009F7753" w:rsidP="009F7753">
            <w:pPr>
              <w:rPr>
                <w:sz w:val="16"/>
                <w:szCs w:val="16"/>
              </w:rPr>
            </w:pPr>
            <w:r>
              <w:rPr>
                <w:sz w:val="16"/>
                <w:szCs w:val="16"/>
              </w:rPr>
              <w:t>I</w:t>
            </w:r>
            <w:r w:rsidRPr="009F7753">
              <w:rPr>
                <w:sz w:val="16"/>
                <w:szCs w:val="16"/>
              </w:rPr>
              <w:t>ntervention group received curtains impregnated</w:t>
            </w:r>
          </w:p>
          <w:p w:rsidR="009F7753" w:rsidRPr="009F7753" w:rsidRDefault="009F7753" w:rsidP="009F7753">
            <w:pPr>
              <w:rPr>
                <w:sz w:val="16"/>
                <w:szCs w:val="16"/>
              </w:rPr>
            </w:pPr>
            <w:r w:rsidRPr="009F7753">
              <w:rPr>
                <w:sz w:val="16"/>
                <w:szCs w:val="16"/>
              </w:rPr>
              <w:t xml:space="preserve">with </w:t>
            </w:r>
            <w:proofErr w:type="spellStart"/>
            <w:r w:rsidRPr="009F7753">
              <w:rPr>
                <w:sz w:val="16"/>
                <w:szCs w:val="16"/>
              </w:rPr>
              <w:t>lambdacyhalothrin</w:t>
            </w:r>
            <w:proofErr w:type="spellEnd"/>
            <w:r w:rsidRPr="009F7753">
              <w:rPr>
                <w:sz w:val="16"/>
                <w:szCs w:val="16"/>
              </w:rPr>
              <w:t xml:space="preserve"> while the control groups received curtains without insecticide</w:t>
            </w:r>
          </w:p>
          <w:p w:rsidR="00226B21" w:rsidRDefault="009F7753" w:rsidP="009F7753">
            <w:pPr>
              <w:rPr>
                <w:sz w:val="16"/>
                <w:szCs w:val="16"/>
              </w:rPr>
            </w:pPr>
            <w:proofErr w:type="gramStart"/>
            <w:r w:rsidRPr="009F7753">
              <w:rPr>
                <w:sz w:val="16"/>
                <w:szCs w:val="16"/>
              </w:rPr>
              <w:t>or</w:t>
            </w:r>
            <w:proofErr w:type="gramEnd"/>
            <w:r w:rsidRPr="009F7753">
              <w:rPr>
                <w:sz w:val="16"/>
                <w:szCs w:val="16"/>
              </w:rPr>
              <w:t xml:space="preserve"> no curtains. After 12 months a follow up household survey was conducted</w:t>
            </w:r>
            <w:r>
              <w:rPr>
                <w:sz w:val="16"/>
                <w:szCs w:val="16"/>
              </w:rPr>
              <w:t xml:space="preserve">. </w:t>
            </w:r>
          </w:p>
          <w:p w:rsidR="00E8732E" w:rsidRPr="00226B21" w:rsidRDefault="00E8732E" w:rsidP="009F7753">
            <w:pPr>
              <w:rPr>
                <w:sz w:val="16"/>
                <w:szCs w:val="16"/>
              </w:rPr>
            </w:pPr>
          </w:p>
        </w:tc>
        <w:tc>
          <w:tcPr>
            <w:tcW w:w="1170" w:type="dxa"/>
          </w:tcPr>
          <w:p w:rsidR="00226B21" w:rsidRPr="00226B21" w:rsidRDefault="009F7753" w:rsidP="00226B21">
            <w:pPr>
              <w:rPr>
                <w:sz w:val="16"/>
                <w:szCs w:val="16"/>
              </w:rPr>
            </w:pPr>
            <w:r w:rsidRPr="009F7753">
              <w:rPr>
                <w:sz w:val="16"/>
                <w:szCs w:val="16"/>
              </w:rPr>
              <w:t xml:space="preserve">Questionnaire completed before and 12 months after. Cases detected in a clinic. Not stated how </w:t>
            </w:r>
            <w:proofErr w:type="spellStart"/>
            <w:r w:rsidRPr="009F7753">
              <w:rPr>
                <w:sz w:val="16"/>
                <w:szCs w:val="16"/>
              </w:rPr>
              <w:t>leishmania</w:t>
            </w:r>
            <w:proofErr w:type="spellEnd"/>
            <w:r w:rsidRPr="009F7753">
              <w:rPr>
                <w:sz w:val="16"/>
                <w:szCs w:val="16"/>
              </w:rPr>
              <w:t xml:space="preserve"> was detected.</w:t>
            </w:r>
          </w:p>
        </w:tc>
        <w:tc>
          <w:tcPr>
            <w:tcW w:w="1080" w:type="dxa"/>
          </w:tcPr>
          <w:p w:rsidR="009F7753" w:rsidRPr="009F7753" w:rsidRDefault="009F7753" w:rsidP="009F7753">
            <w:pPr>
              <w:rPr>
                <w:sz w:val="16"/>
                <w:szCs w:val="16"/>
              </w:rPr>
            </w:pPr>
            <w:r w:rsidRPr="009F7753">
              <w:rPr>
                <w:sz w:val="16"/>
                <w:szCs w:val="16"/>
              </w:rPr>
              <w:t>Self-reported 12 month incidence of clinical</w:t>
            </w:r>
          </w:p>
          <w:p w:rsidR="00226B21" w:rsidRPr="00226B21" w:rsidRDefault="009F7753" w:rsidP="009F7753">
            <w:pPr>
              <w:rPr>
                <w:sz w:val="16"/>
                <w:szCs w:val="16"/>
              </w:rPr>
            </w:pPr>
            <w:r w:rsidRPr="009F7753">
              <w:rPr>
                <w:sz w:val="16"/>
                <w:szCs w:val="16"/>
              </w:rPr>
              <w:t>cases of CL.</w:t>
            </w:r>
          </w:p>
        </w:tc>
        <w:tc>
          <w:tcPr>
            <w:tcW w:w="1080" w:type="dxa"/>
          </w:tcPr>
          <w:p w:rsidR="00226B21" w:rsidRPr="00226B21" w:rsidRDefault="009F7753" w:rsidP="00916847">
            <w:pPr>
              <w:rPr>
                <w:sz w:val="16"/>
                <w:szCs w:val="16"/>
              </w:rPr>
            </w:pPr>
            <w:r>
              <w:rPr>
                <w:sz w:val="16"/>
                <w:szCs w:val="16"/>
              </w:rPr>
              <w:t>Reduction in ab</w:t>
            </w:r>
            <w:r w:rsidRPr="009F7753">
              <w:rPr>
                <w:sz w:val="16"/>
                <w:szCs w:val="16"/>
              </w:rPr>
              <w:t xml:space="preserve">undance of </w:t>
            </w:r>
            <w:proofErr w:type="spellStart"/>
            <w:r w:rsidRPr="009F7753">
              <w:rPr>
                <w:sz w:val="16"/>
                <w:szCs w:val="16"/>
              </w:rPr>
              <w:t>sandflies</w:t>
            </w:r>
            <w:proofErr w:type="spellEnd"/>
            <w:r w:rsidRPr="009F7753">
              <w:rPr>
                <w:sz w:val="16"/>
                <w:szCs w:val="16"/>
              </w:rPr>
              <w:t xml:space="preserve"> indoors.</w:t>
            </w:r>
          </w:p>
        </w:tc>
        <w:tc>
          <w:tcPr>
            <w:tcW w:w="2340" w:type="dxa"/>
          </w:tcPr>
          <w:p w:rsidR="009F7753" w:rsidRPr="009F7753" w:rsidRDefault="009F7753" w:rsidP="009F7753">
            <w:pPr>
              <w:rPr>
                <w:sz w:val="16"/>
                <w:szCs w:val="16"/>
              </w:rPr>
            </w:pPr>
            <w:r w:rsidRPr="009F7753">
              <w:rPr>
                <w:sz w:val="16"/>
                <w:szCs w:val="16"/>
              </w:rPr>
              <w:t>12 months after intervention, incidence of cutaneous leishmaniasis</w:t>
            </w:r>
          </w:p>
          <w:p w:rsidR="00226B21" w:rsidRPr="00226B21" w:rsidRDefault="009F7753" w:rsidP="009F7753">
            <w:pPr>
              <w:rPr>
                <w:sz w:val="16"/>
                <w:szCs w:val="16"/>
              </w:rPr>
            </w:pPr>
            <w:proofErr w:type="gramStart"/>
            <w:r w:rsidRPr="009F7753">
              <w:rPr>
                <w:sz w:val="16"/>
                <w:szCs w:val="16"/>
              </w:rPr>
              <w:t>was</w:t>
            </w:r>
            <w:proofErr w:type="gramEnd"/>
            <w:r w:rsidRPr="009F7753">
              <w:rPr>
                <w:sz w:val="16"/>
                <w:szCs w:val="16"/>
              </w:rPr>
              <w:t xml:space="preserve"> 0% (0/1294) in the intervention group and 8% (85/1103) in the six pairs in the control group that received </w:t>
            </w:r>
            <w:r w:rsidR="001E6C3B">
              <w:rPr>
                <w:sz w:val="16"/>
                <w:szCs w:val="16"/>
              </w:rPr>
              <w:t>non-</w:t>
            </w:r>
            <w:r w:rsidRPr="009F7753">
              <w:rPr>
                <w:sz w:val="16"/>
                <w:szCs w:val="16"/>
              </w:rPr>
              <w:t>impregnated curtains (mean difference 8, 95% CI 4.22 to 11.78; P=0.001).</w:t>
            </w:r>
          </w:p>
        </w:tc>
        <w:tc>
          <w:tcPr>
            <w:tcW w:w="990" w:type="dxa"/>
          </w:tcPr>
          <w:p w:rsidR="00226B21" w:rsidRPr="00226B21" w:rsidRDefault="009F7753" w:rsidP="00226B21">
            <w:pPr>
              <w:rPr>
                <w:sz w:val="16"/>
                <w:szCs w:val="16"/>
              </w:rPr>
            </w:pPr>
            <w:r w:rsidRPr="009F7753">
              <w:rPr>
                <w:sz w:val="16"/>
                <w:szCs w:val="16"/>
              </w:rPr>
              <w:t xml:space="preserve">There were significantly fewer </w:t>
            </w:r>
            <w:proofErr w:type="spellStart"/>
            <w:r w:rsidRPr="009F7753">
              <w:rPr>
                <w:sz w:val="16"/>
                <w:szCs w:val="16"/>
              </w:rPr>
              <w:t>sandflies</w:t>
            </w:r>
            <w:proofErr w:type="spellEnd"/>
            <w:r w:rsidRPr="009F7753">
              <w:rPr>
                <w:sz w:val="16"/>
                <w:szCs w:val="16"/>
              </w:rPr>
              <w:t xml:space="preserve"> captured in the intervention group (mean of 2 per trap) compared to the control group (mean of 15 per trap) P&lt;0.001.</w:t>
            </w:r>
          </w:p>
        </w:tc>
        <w:tc>
          <w:tcPr>
            <w:tcW w:w="1440" w:type="dxa"/>
          </w:tcPr>
          <w:p w:rsidR="00226B21" w:rsidRPr="00226B21" w:rsidRDefault="00226B21" w:rsidP="00916847">
            <w:pPr>
              <w:rPr>
                <w:sz w:val="16"/>
                <w:szCs w:val="16"/>
              </w:rPr>
            </w:pPr>
          </w:p>
        </w:tc>
        <w:tc>
          <w:tcPr>
            <w:tcW w:w="1080" w:type="dxa"/>
          </w:tcPr>
          <w:p w:rsidR="00226B21" w:rsidRDefault="009F7753" w:rsidP="00916847">
            <w:pPr>
              <w:rPr>
                <w:sz w:val="16"/>
                <w:szCs w:val="16"/>
              </w:rPr>
            </w:pPr>
            <w:r w:rsidRPr="009F7753">
              <w:rPr>
                <w:sz w:val="16"/>
                <w:szCs w:val="16"/>
              </w:rPr>
              <w:t>Yes</w:t>
            </w:r>
          </w:p>
        </w:tc>
      </w:tr>
      <w:tr w:rsidR="009F7753" w:rsidRPr="00B36ED8" w:rsidTr="00E8732E">
        <w:tc>
          <w:tcPr>
            <w:tcW w:w="1188" w:type="dxa"/>
          </w:tcPr>
          <w:p w:rsidR="009F7753" w:rsidRPr="009F7753" w:rsidRDefault="009F7753" w:rsidP="00916847">
            <w:pPr>
              <w:rPr>
                <w:sz w:val="16"/>
                <w:szCs w:val="16"/>
              </w:rPr>
            </w:pPr>
            <w:proofErr w:type="spellStart"/>
            <w:r w:rsidRPr="009F7753">
              <w:rPr>
                <w:sz w:val="16"/>
                <w:szCs w:val="16"/>
              </w:rPr>
              <w:t>Reyburn</w:t>
            </w:r>
            <w:proofErr w:type="spellEnd"/>
            <w:r w:rsidRPr="009F7753">
              <w:rPr>
                <w:sz w:val="16"/>
                <w:szCs w:val="16"/>
              </w:rPr>
              <w:t xml:space="preserve"> et al. 2000</w:t>
            </w:r>
            <w:r w:rsidR="00E8732E">
              <w:rPr>
                <w:sz w:val="16"/>
                <w:szCs w:val="16"/>
              </w:rPr>
              <w:t>.</w:t>
            </w:r>
            <w:r w:rsidRPr="009F7753">
              <w:rPr>
                <w:sz w:val="16"/>
                <w:szCs w:val="16"/>
              </w:rPr>
              <w:t xml:space="preserve"> A randomized controlled trial of insecticide-treated </w:t>
            </w:r>
            <w:proofErr w:type="spellStart"/>
            <w:r w:rsidRPr="009F7753">
              <w:rPr>
                <w:sz w:val="16"/>
                <w:szCs w:val="16"/>
              </w:rPr>
              <w:t>bednets</w:t>
            </w:r>
            <w:proofErr w:type="spellEnd"/>
            <w:r w:rsidRPr="009F7753">
              <w:rPr>
                <w:sz w:val="16"/>
                <w:szCs w:val="16"/>
              </w:rPr>
              <w:t xml:space="preserve"> and </w:t>
            </w:r>
            <w:proofErr w:type="spellStart"/>
            <w:r w:rsidRPr="009F7753">
              <w:rPr>
                <w:sz w:val="16"/>
                <w:szCs w:val="16"/>
              </w:rPr>
              <w:t>chaddars</w:t>
            </w:r>
            <w:proofErr w:type="spellEnd"/>
            <w:r w:rsidRPr="009F7753">
              <w:rPr>
                <w:sz w:val="16"/>
                <w:szCs w:val="16"/>
              </w:rPr>
              <w:t xml:space="preserve"> or top sheets, and residual spraying of interior rooms for the prevention of cutaneous leishmaniasis in Kabul, Afghanistan.</w:t>
            </w:r>
          </w:p>
        </w:tc>
        <w:tc>
          <w:tcPr>
            <w:tcW w:w="1080" w:type="dxa"/>
          </w:tcPr>
          <w:p w:rsidR="009F7753" w:rsidRDefault="009F7753" w:rsidP="0043512F">
            <w:pPr>
              <w:rPr>
                <w:sz w:val="16"/>
                <w:szCs w:val="16"/>
              </w:rPr>
            </w:pPr>
            <w:r w:rsidRPr="009F7753">
              <w:rPr>
                <w:sz w:val="16"/>
                <w:szCs w:val="16"/>
              </w:rPr>
              <w:t>Randomised controlled trial with 4 arms</w:t>
            </w:r>
            <w:r>
              <w:rPr>
                <w:sz w:val="16"/>
                <w:szCs w:val="16"/>
              </w:rPr>
              <w:t xml:space="preserve">. </w:t>
            </w:r>
          </w:p>
        </w:tc>
        <w:tc>
          <w:tcPr>
            <w:tcW w:w="1170" w:type="dxa"/>
          </w:tcPr>
          <w:p w:rsidR="009F7753" w:rsidRPr="009F7753" w:rsidRDefault="009F7753" w:rsidP="00226B21">
            <w:pPr>
              <w:rPr>
                <w:sz w:val="16"/>
                <w:szCs w:val="16"/>
              </w:rPr>
            </w:pPr>
            <w:r>
              <w:rPr>
                <w:sz w:val="16"/>
                <w:szCs w:val="16"/>
              </w:rPr>
              <w:t>N</w:t>
            </w:r>
            <w:r w:rsidRPr="009F7753">
              <w:rPr>
                <w:sz w:val="16"/>
                <w:szCs w:val="16"/>
              </w:rPr>
              <w:t>on-</w:t>
            </w:r>
            <w:proofErr w:type="gramStart"/>
            <w:r w:rsidRPr="009F7753">
              <w:rPr>
                <w:sz w:val="16"/>
                <w:szCs w:val="16"/>
              </w:rPr>
              <w:t>immune  study</w:t>
            </w:r>
            <w:proofErr w:type="gramEnd"/>
            <w:r w:rsidRPr="009F7753">
              <w:rPr>
                <w:sz w:val="16"/>
                <w:szCs w:val="16"/>
              </w:rPr>
              <w:t xml:space="preserve"> population  of 3666 people</w:t>
            </w:r>
            <w:r>
              <w:rPr>
                <w:sz w:val="16"/>
                <w:szCs w:val="16"/>
              </w:rPr>
              <w:t>.</w:t>
            </w:r>
          </w:p>
        </w:tc>
        <w:tc>
          <w:tcPr>
            <w:tcW w:w="900" w:type="dxa"/>
          </w:tcPr>
          <w:p w:rsidR="009F7753" w:rsidRPr="009F7753" w:rsidRDefault="009F7753" w:rsidP="00916847">
            <w:pPr>
              <w:rPr>
                <w:sz w:val="16"/>
                <w:szCs w:val="16"/>
              </w:rPr>
            </w:pPr>
            <w:r w:rsidRPr="009F7753">
              <w:rPr>
                <w:sz w:val="16"/>
                <w:szCs w:val="16"/>
              </w:rPr>
              <w:t>Kabul, Afghanistan</w:t>
            </w:r>
            <w:r>
              <w:rPr>
                <w:sz w:val="16"/>
                <w:szCs w:val="16"/>
              </w:rPr>
              <w:t xml:space="preserve">. </w:t>
            </w:r>
          </w:p>
        </w:tc>
        <w:tc>
          <w:tcPr>
            <w:tcW w:w="1260" w:type="dxa"/>
          </w:tcPr>
          <w:p w:rsidR="009F7753" w:rsidRDefault="009F7753" w:rsidP="009F7753">
            <w:pPr>
              <w:rPr>
                <w:sz w:val="16"/>
                <w:szCs w:val="16"/>
              </w:rPr>
            </w:pPr>
            <w:r>
              <w:rPr>
                <w:sz w:val="16"/>
                <w:szCs w:val="16"/>
              </w:rPr>
              <w:t>C</w:t>
            </w:r>
            <w:r w:rsidRPr="009F7753">
              <w:rPr>
                <w:sz w:val="16"/>
                <w:szCs w:val="16"/>
              </w:rPr>
              <w:t xml:space="preserve">ompare the efficacy of </w:t>
            </w:r>
            <w:proofErr w:type="spellStart"/>
            <w:r w:rsidRPr="009F7753">
              <w:rPr>
                <w:sz w:val="16"/>
                <w:szCs w:val="16"/>
              </w:rPr>
              <w:t>permethrin</w:t>
            </w:r>
            <w:proofErr w:type="spellEnd"/>
            <w:r w:rsidRPr="009F7753">
              <w:rPr>
                <w:sz w:val="16"/>
                <w:szCs w:val="16"/>
              </w:rPr>
              <w:t xml:space="preserve">-treated bed nets (ITNs), </w:t>
            </w:r>
            <w:proofErr w:type="spellStart"/>
            <w:r w:rsidRPr="009F7753">
              <w:rPr>
                <w:sz w:val="16"/>
                <w:szCs w:val="16"/>
              </w:rPr>
              <w:t>permethrin</w:t>
            </w:r>
            <w:proofErr w:type="spellEnd"/>
            <w:r w:rsidRPr="009F7753">
              <w:rPr>
                <w:sz w:val="16"/>
                <w:szCs w:val="16"/>
              </w:rPr>
              <w:t>-treated bed sheets (</w:t>
            </w:r>
            <w:proofErr w:type="spellStart"/>
            <w:r w:rsidRPr="009F7753">
              <w:rPr>
                <w:sz w:val="16"/>
                <w:szCs w:val="16"/>
              </w:rPr>
              <w:t>chaddars</w:t>
            </w:r>
            <w:proofErr w:type="spellEnd"/>
            <w:r w:rsidRPr="009F7753">
              <w:rPr>
                <w:sz w:val="16"/>
                <w:szCs w:val="16"/>
              </w:rPr>
              <w:t>), and no intervention.</w:t>
            </w:r>
          </w:p>
        </w:tc>
        <w:tc>
          <w:tcPr>
            <w:tcW w:w="1170" w:type="dxa"/>
          </w:tcPr>
          <w:p w:rsidR="009F7753" w:rsidRPr="009F7753" w:rsidRDefault="009F7753" w:rsidP="009F7753">
            <w:pPr>
              <w:rPr>
                <w:sz w:val="16"/>
                <w:szCs w:val="16"/>
              </w:rPr>
            </w:pPr>
            <w:r>
              <w:rPr>
                <w:sz w:val="16"/>
                <w:szCs w:val="16"/>
              </w:rPr>
              <w:t>Q</w:t>
            </w:r>
            <w:r w:rsidRPr="009F7753">
              <w:rPr>
                <w:sz w:val="16"/>
                <w:szCs w:val="16"/>
              </w:rPr>
              <w:t xml:space="preserve">uestionnaire  completed  by parents  of  the </w:t>
            </w:r>
          </w:p>
          <w:p w:rsidR="009F7753" w:rsidRPr="009F7753" w:rsidRDefault="009F7753" w:rsidP="009F7753">
            <w:pPr>
              <w:rPr>
                <w:sz w:val="16"/>
                <w:szCs w:val="16"/>
              </w:rPr>
            </w:pPr>
            <w:proofErr w:type="gramStart"/>
            <w:r w:rsidRPr="009F7753">
              <w:rPr>
                <w:sz w:val="16"/>
                <w:szCs w:val="16"/>
              </w:rPr>
              <w:t>household</w:t>
            </w:r>
            <w:proofErr w:type="gramEnd"/>
            <w:r w:rsidRPr="009F7753">
              <w:rPr>
                <w:sz w:val="16"/>
                <w:szCs w:val="16"/>
              </w:rPr>
              <w:t>, visual  checking  of reported  cases by  person familiar  with  the  disease. No culture or smear was taken.</w:t>
            </w:r>
          </w:p>
        </w:tc>
        <w:tc>
          <w:tcPr>
            <w:tcW w:w="1080" w:type="dxa"/>
          </w:tcPr>
          <w:p w:rsidR="009F7753" w:rsidRPr="009F7753" w:rsidRDefault="009F7753" w:rsidP="009F7753">
            <w:pPr>
              <w:rPr>
                <w:sz w:val="16"/>
                <w:szCs w:val="16"/>
              </w:rPr>
            </w:pPr>
            <w:r w:rsidRPr="009F7753">
              <w:rPr>
                <w:sz w:val="16"/>
                <w:szCs w:val="16"/>
              </w:rPr>
              <w:t>Self-reported clinical cases of ACL</w:t>
            </w:r>
            <w:r>
              <w:rPr>
                <w:sz w:val="16"/>
                <w:szCs w:val="16"/>
              </w:rPr>
              <w:t>.</w:t>
            </w:r>
          </w:p>
        </w:tc>
        <w:tc>
          <w:tcPr>
            <w:tcW w:w="1080" w:type="dxa"/>
          </w:tcPr>
          <w:p w:rsidR="009F7753" w:rsidRDefault="009F7753" w:rsidP="00916847">
            <w:pPr>
              <w:rPr>
                <w:sz w:val="16"/>
                <w:szCs w:val="16"/>
              </w:rPr>
            </w:pPr>
            <w:r w:rsidRPr="009F7753">
              <w:rPr>
                <w:sz w:val="16"/>
                <w:szCs w:val="16"/>
              </w:rPr>
              <w:t>Adverse reactions, popularity of interventions</w:t>
            </w:r>
            <w:r>
              <w:rPr>
                <w:sz w:val="16"/>
                <w:szCs w:val="16"/>
              </w:rPr>
              <w:t>.</w:t>
            </w:r>
          </w:p>
        </w:tc>
        <w:tc>
          <w:tcPr>
            <w:tcW w:w="2340" w:type="dxa"/>
          </w:tcPr>
          <w:p w:rsidR="009F7753" w:rsidRPr="009F7753" w:rsidRDefault="009F7753" w:rsidP="009F7753">
            <w:pPr>
              <w:rPr>
                <w:sz w:val="16"/>
                <w:szCs w:val="16"/>
              </w:rPr>
            </w:pPr>
            <w:r w:rsidRPr="009F7753">
              <w:rPr>
                <w:sz w:val="16"/>
                <w:szCs w:val="16"/>
              </w:rPr>
              <w:t xml:space="preserve">At  the end of the trial period  (15 months) the incidence  of ACL  amongst controls was 7.2% (92/1281),  amongst ITN  users 2.4% (20/842) (OR 0.31, 95% CI  0.2-0.5 P&lt;0.001), amongst impregnated  </w:t>
            </w:r>
            <w:proofErr w:type="spellStart"/>
            <w:r w:rsidRPr="009F7753">
              <w:rPr>
                <w:sz w:val="16"/>
                <w:szCs w:val="16"/>
              </w:rPr>
              <w:t>chaddar</w:t>
            </w:r>
            <w:proofErr w:type="spellEnd"/>
            <w:r w:rsidRPr="009F7753">
              <w:rPr>
                <w:sz w:val="16"/>
                <w:szCs w:val="16"/>
              </w:rPr>
              <w:t xml:space="preserve">  users 2.5% (18/730) (OR 0.33, 95% CI 0.2-0.6 P&lt;0.001).  Authors conclude that </w:t>
            </w:r>
            <w:proofErr w:type="gramStart"/>
            <w:r w:rsidRPr="009F7753">
              <w:rPr>
                <w:sz w:val="16"/>
                <w:szCs w:val="16"/>
              </w:rPr>
              <w:t>ITNs  and</w:t>
            </w:r>
            <w:proofErr w:type="gramEnd"/>
            <w:r w:rsidRPr="009F7753">
              <w:rPr>
                <w:sz w:val="16"/>
                <w:szCs w:val="16"/>
              </w:rPr>
              <w:t xml:space="preserve"> impregnated  </w:t>
            </w:r>
            <w:proofErr w:type="spellStart"/>
            <w:r w:rsidRPr="009F7753">
              <w:rPr>
                <w:sz w:val="16"/>
                <w:szCs w:val="16"/>
              </w:rPr>
              <w:t>chaddars</w:t>
            </w:r>
            <w:proofErr w:type="spellEnd"/>
            <w:r w:rsidRPr="009F7753">
              <w:rPr>
                <w:sz w:val="16"/>
                <w:szCs w:val="16"/>
              </w:rPr>
              <w:t xml:space="preserve">  were equally  effective.</w:t>
            </w:r>
          </w:p>
        </w:tc>
        <w:tc>
          <w:tcPr>
            <w:tcW w:w="990" w:type="dxa"/>
          </w:tcPr>
          <w:p w:rsidR="009F7753" w:rsidRPr="009F7753" w:rsidRDefault="009F7753" w:rsidP="009F7753">
            <w:pPr>
              <w:rPr>
                <w:sz w:val="16"/>
                <w:szCs w:val="16"/>
              </w:rPr>
            </w:pPr>
            <w:r w:rsidRPr="009F7753">
              <w:rPr>
                <w:sz w:val="16"/>
                <w:szCs w:val="16"/>
              </w:rPr>
              <w:t xml:space="preserve">No </w:t>
            </w:r>
            <w:proofErr w:type="gramStart"/>
            <w:r w:rsidRPr="009F7753">
              <w:rPr>
                <w:sz w:val="16"/>
                <w:szCs w:val="16"/>
              </w:rPr>
              <w:t>significant  differences</w:t>
            </w:r>
            <w:proofErr w:type="gramEnd"/>
            <w:r w:rsidRPr="009F7753">
              <w:rPr>
                <w:sz w:val="16"/>
                <w:szCs w:val="16"/>
              </w:rPr>
              <w:t xml:space="preserve"> for age or sex were found between new cases in the intervention  and control  groups. No serious side-effects reported. Interventions  were generally popular;  ITNs  were the most popular,  followed  by residual </w:t>
            </w:r>
          </w:p>
          <w:p w:rsidR="009F7753" w:rsidRDefault="009F7753" w:rsidP="009F7753">
            <w:pPr>
              <w:rPr>
                <w:sz w:val="16"/>
                <w:szCs w:val="16"/>
              </w:rPr>
            </w:pPr>
            <w:proofErr w:type="gramStart"/>
            <w:r w:rsidRPr="009F7753">
              <w:rPr>
                <w:sz w:val="16"/>
                <w:szCs w:val="16"/>
              </w:rPr>
              <w:t>spraying</w:t>
            </w:r>
            <w:proofErr w:type="gramEnd"/>
            <w:r w:rsidRPr="009F7753">
              <w:rPr>
                <w:sz w:val="16"/>
                <w:szCs w:val="16"/>
              </w:rPr>
              <w:t xml:space="preserve"> and then impregnated  </w:t>
            </w:r>
            <w:proofErr w:type="spellStart"/>
            <w:r w:rsidRPr="009F7753">
              <w:rPr>
                <w:sz w:val="16"/>
                <w:szCs w:val="16"/>
              </w:rPr>
              <w:t>chaddars</w:t>
            </w:r>
            <w:proofErr w:type="spellEnd"/>
            <w:r w:rsidRPr="009F7753">
              <w:rPr>
                <w:sz w:val="16"/>
                <w:szCs w:val="16"/>
              </w:rPr>
              <w:t>.</w:t>
            </w:r>
          </w:p>
          <w:p w:rsidR="00E8732E" w:rsidRPr="009F7753" w:rsidRDefault="00E8732E" w:rsidP="009F7753">
            <w:pPr>
              <w:rPr>
                <w:sz w:val="16"/>
                <w:szCs w:val="16"/>
              </w:rPr>
            </w:pPr>
          </w:p>
        </w:tc>
        <w:tc>
          <w:tcPr>
            <w:tcW w:w="1440" w:type="dxa"/>
          </w:tcPr>
          <w:p w:rsidR="009F7753" w:rsidRPr="00226B21" w:rsidRDefault="00947443" w:rsidP="00916847">
            <w:pPr>
              <w:rPr>
                <w:sz w:val="16"/>
                <w:szCs w:val="16"/>
              </w:rPr>
            </w:pPr>
            <w:proofErr w:type="gramStart"/>
            <w:r w:rsidRPr="00947443">
              <w:rPr>
                <w:sz w:val="16"/>
                <w:szCs w:val="16"/>
              </w:rPr>
              <w:t>156 holes/inch</w:t>
            </w:r>
            <w:r w:rsidRPr="00947443">
              <w:rPr>
                <w:sz w:val="16"/>
                <w:szCs w:val="16"/>
                <w:vertAlign w:val="superscript"/>
              </w:rPr>
              <w:t>2</w:t>
            </w:r>
            <w:r w:rsidRPr="00947443">
              <w:rPr>
                <w:sz w:val="16"/>
                <w:szCs w:val="16"/>
              </w:rPr>
              <w:t>.</w:t>
            </w:r>
            <w:proofErr w:type="gramEnd"/>
            <w:r w:rsidRPr="00947443">
              <w:rPr>
                <w:sz w:val="16"/>
                <w:szCs w:val="16"/>
              </w:rPr>
              <w:t xml:space="preserve"> Cannot be sure of compliance. About 45% of study population moved during study but this was anticipated due to violence and sample size was made adequately large with this in mind.</w:t>
            </w:r>
          </w:p>
        </w:tc>
        <w:tc>
          <w:tcPr>
            <w:tcW w:w="1080" w:type="dxa"/>
          </w:tcPr>
          <w:p w:rsidR="009F7753" w:rsidRPr="009F7753" w:rsidRDefault="00947443" w:rsidP="00916847">
            <w:pPr>
              <w:rPr>
                <w:sz w:val="16"/>
                <w:szCs w:val="16"/>
              </w:rPr>
            </w:pPr>
            <w:r>
              <w:rPr>
                <w:sz w:val="16"/>
                <w:szCs w:val="16"/>
              </w:rPr>
              <w:t>Yes</w:t>
            </w:r>
          </w:p>
        </w:tc>
      </w:tr>
      <w:tr w:rsidR="00947443" w:rsidRPr="00B36ED8" w:rsidTr="00E8732E">
        <w:tc>
          <w:tcPr>
            <w:tcW w:w="1188" w:type="dxa"/>
          </w:tcPr>
          <w:p w:rsidR="00947443" w:rsidRPr="009F7753" w:rsidRDefault="00947443" w:rsidP="00916847">
            <w:pPr>
              <w:rPr>
                <w:sz w:val="16"/>
                <w:szCs w:val="16"/>
              </w:rPr>
            </w:pPr>
            <w:proofErr w:type="spellStart"/>
            <w:r w:rsidRPr="00947443">
              <w:rPr>
                <w:sz w:val="16"/>
                <w:szCs w:val="16"/>
              </w:rPr>
              <w:t>Tayeh</w:t>
            </w:r>
            <w:proofErr w:type="spellEnd"/>
            <w:r w:rsidRPr="00947443">
              <w:rPr>
                <w:sz w:val="16"/>
                <w:szCs w:val="16"/>
              </w:rPr>
              <w:t xml:space="preserve"> et al, 1997. A Cutaneous Leishmaniasis Control Trial Using </w:t>
            </w:r>
            <w:proofErr w:type="spellStart"/>
            <w:r w:rsidRPr="00947443">
              <w:rPr>
                <w:sz w:val="16"/>
                <w:szCs w:val="16"/>
              </w:rPr>
              <w:t>Pyrethroid</w:t>
            </w:r>
            <w:proofErr w:type="spellEnd"/>
            <w:r w:rsidRPr="00947443">
              <w:rPr>
                <w:sz w:val="16"/>
                <w:szCs w:val="16"/>
              </w:rPr>
              <w:t xml:space="preserve">-Impregnated </w:t>
            </w:r>
            <w:proofErr w:type="spellStart"/>
            <w:r w:rsidRPr="00947443">
              <w:rPr>
                <w:sz w:val="16"/>
                <w:szCs w:val="16"/>
              </w:rPr>
              <w:t>Bednets</w:t>
            </w:r>
            <w:proofErr w:type="spellEnd"/>
            <w:r w:rsidRPr="00947443">
              <w:rPr>
                <w:sz w:val="16"/>
                <w:szCs w:val="16"/>
              </w:rPr>
              <w:t xml:space="preserve"> in Villages near Aleppo, Syria</w:t>
            </w:r>
            <w:r>
              <w:rPr>
                <w:sz w:val="16"/>
                <w:szCs w:val="16"/>
              </w:rPr>
              <w:t>.</w:t>
            </w:r>
          </w:p>
        </w:tc>
        <w:tc>
          <w:tcPr>
            <w:tcW w:w="1080" w:type="dxa"/>
          </w:tcPr>
          <w:p w:rsidR="00947443" w:rsidRPr="009F7753" w:rsidRDefault="00947443" w:rsidP="0043512F">
            <w:pPr>
              <w:rPr>
                <w:sz w:val="16"/>
                <w:szCs w:val="16"/>
              </w:rPr>
            </w:pPr>
            <w:r>
              <w:rPr>
                <w:sz w:val="16"/>
                <w:szCs w:val="16"/>
              </w:rPr>
              <w:t>Cluster r</w:t>
            </w:r>
            <w:r w:rsidRPr="00947443">
              <w:rPr>
                <w:sz w:val="16"/>
                <w:szCs w:val="16"/>
              </w:rPr>
              <w:t>andomised controlled trial</w:t>
            </w:r>
            <w:r>
              <w:rPr>
                <w:sz w:val="16"/>
                <w:szCs w:val="16"/>
              </w:rPr>
              <w:t>.</w:t>
            </w:r>
          </w:p>
        </w:tc>
        <w:tc>
          <w:tcPr>
            <w:tcW w:w="1170" w:type="dxa"/>
          </w:tcPr>
          <w:p w:rsidR="00947443" w:rsidRDefault="00947443" w:rsidP="00226B21">
            <w:pPr>
              <w:rPr>
                <w:sz w:val="16"/>
                <w:szCs w:val="16"/>
              </w:rPr>
            </w:pPr>
            <w:r w:rsidRPr="00947443">
              <w:rPr>
                <w:sz w:val="16"/>
                <w:szCs w:val="16"/>
              </w:rPr>
              <w:t>4578 inhabitants in 508 households</w:t>
            </w:r>
            <w:r>
              <w:rPr>
                <w:sz w:val="16"/>
                <w:szCs w:val="16"/>
              </w:rPr>
              <w:t>.</w:t>
            </w:r>
          </w:p>
        </w:tc>
        <w:tc>
          <w:tcPr>
            <w:tcW w:w="900" w:type="dxa"/>
          </w:tcPr>
          <w:p w:rsidR="00947443" w:rsidRPr="009F7753" w:rsidRDefault="00947443" w:rsidP="00916847">
            <w:pPr>
              <w:rPr>
                <w:sz w:val="16"/>
                <w:szCs w:val="16"/>
              </w:rPr>
            </w:pPr>
            <w:r w:rsidRPr="00947443">
              <w:rPr>
                <w:sz w:val="16"/>
                <w:szCs w:val="16"/>
              </w:rPr>
              <w:t>Aleppo, Syria</w:t>
            </w:r>
            <w:r>
              <w:rPr>
                <w:sz w:val="16"/>
                <w:szCs w:val="16"/>
              </w:rPr>
              <w:t>.</w:t>
            </w:r>
          </w:p>
        </w:tc>
        <w:tc>
          <w:tcPr>
            <w:tcW w:w="1260" w:type="dxa"/>
          </w:tcPr>
          <w:p w:rsidR="00947443" w:rsidRDefault="00947443" w:rsidP="009F7753">
            <w:pPr>
              <w:rPr>
                <w:sz w:val="16"/>
                <w:szCs w:val="16"/>
              </w:rPr>
            </w:pPr>
            <w:r w:rsidRPr="00947443">
              <w:rPr>
                <w:sz w:val="16"/>
                <w:szCs w:val="16"/>
              </w:rPr>
              <w:t xml:space="preserve">2 intervention villages with </w:t>
            </w:r>
            <w:proofErr w:type="spellStart"/>
            <w:r w:rsidRPr="00947443">
              <w:rPr>
                <w:sz w:val="16"/>
                <w:szCs w:val="16"/>
              </w:rPr>
              <w:t>deltamethrin</w:t>
            </w:r>
            <w:proofErr w:type="spellEnd"/>
            <w:r w:rsidRPr="00947443">
              <w:rPr>
                <w:sz w:val="16"/>
                <w:szCs w:val="16"/>
              </w:rPr>
              <w:t xml:space="preserve"> impregnated </w:t>
            </w:r>
            <w:proofErr w:type="spellStart"/>
            <w:r w:rsidRPr="00947443">
              <w:rPr>
                <w:sz w:val="16"/>
                <w:szCs w:val="16"/>
              </w:rPr>
              <w:t>bednets</w:t>
            </w:r>
            <w:proofErr w:type="spellEnd"/>
            <w:r w:rsidRPr="00947443">
              <w:rPr>
                <w:sz w:val="16"/>
                <w:szCs w:val="16"/>
              </w:rPr>
              <w:t>, 2 control villages with untreated nets</w:t>
            </w:r>
            <w:r>
              <w:rPr>
                <w:sz w:val="16"/>
                <w:szCs w:val="16"/>
              </w:rPr>
              <w:t>.</w:t>
            </w:r>
          </w:p>
        </w:tc>
        <w:tc>
          <w:tcPr>
            <w:tcW w:w="1170" w:type="dxa"/>
          </w:tcPr>
          <w:p w:rsidR="00947443" w:rsidRDefault="00947443" w:rsidP="009F7753">
            <w:pPr>
              <w:rPr>
                <w:sz w:val="16"/>
                <w:szCs w:val="16"/>
              </w:rPr>
            </w:pPr>
            <w:r w:rsidRPr="00947443">
              <w:rPr>
                <w:sz w:val="16"/>
                <w:szCs w:val="16"/>
              </w:rPr>
              <w:t>Leishmanin skin test</w:t>
            </w:r>
            <w:r>
              <w:rPr>
                <w:sz w:val="16"/>
                <w:szCs w:val="16"/>
              </w:rPr>
              <w:t>.</w:t>
            </w:r>
          </w:p>
        </w:tc>
        <w:tc>
          <w:tcPr>
            <w:tcW w:w="1080" w:type="dxa"/>
          </w:tcPr>
          <w:p w:rsidR="00947443" w:rsidRPr="009F7753" w:rsidRDefault="00947443" w:rsidP="009F7753">
            <w:pPr>
              <w:rPr>
                <w:sz w:val="16"/>
                <w:szCs w:val="16"/>
              </w:rPr>
            </w:pPr>
            <w:r w:rsidRPr="00947443">
              <w:rPr>
                <w:sz w:val="16"/>
                <w:szCs w:val="16"/>
              </w:rPr>
              <w:t>Incidence of ACL</w:t>
            </w:r>
            <w:r>
              <w:rPr>
                <w:sz w:val="16"/>
                <w:szCs w:val="16"/>
              </w:rPr>
              <w:t>.</w:t>
            </w:r>
          </w:p>
        </w:tc>
        <w:tc>
          <w:tcPr>
            <w:tcW w:w="1080" w:type="dxa"/>
          </w:tcPr>
          <w:p w:rsidR="00947443" w:rsidRPr="009F7753" w:rsidRDefault="00947443" w:rsidP="00916847">
            <w:pPr>
              <w:rPr>
                <w:sz w:val="16"/>
                <w:szCs w:val="16"/>
              </w:rPr>
            </w:pPr>
          </w:p>
        </w:tc>
        <w:tc>
          <w:tcPr>
            <w:tcW w:w="2340" w:type="dxa"/>
          </w:tcPr>
          <w:p w:rsidR="00947443" w:rsidRPr="009F7753" w:rsidRDefault="00947443" w:rsidP="009F7753">
            <w:pPr>
              <w:rPr>
                <w:sz w:val="16"/>
                <w:szCs w:val="16"/>
              </w:rPr>
            </w:pPr>
            <w:r w:rsidRPr="00947443">
              <w:rPr>
                <w:sz w:val="16"/>
                <w:szCs w:val="16"/>
              </w:rPr>
              <w:t>In intervention area - incidence went from 5.1% (103/2035) (pre-intervention) to 1.2% (21/1769) in the third post-interve</w:t>
            </w:r>
            <w:r w:rsidR="001E6C3B">
              <w:rPr>
                <w:sz w:val="16"/>
                <w:szCs w:val="16"/>
              </w:rPr>
              <w:t>n</w:t>
            </w:r>
            <w:r w:rsidRPr="00947443">
              <w:rPr>
                <w:sz w:val="16"/>
                <w:szCs w:val="16"/>
              </w:rPr>
              <w:t>tion year. In the control area, ACL incidence doubled in the first year (from 2.4% (52/2182) to 4.6% (96/2102). In the second year went back to 2.3% (45/1985) and the third year was 6.1% (118/1929). The intervention compared to control group difference at the end of the study (after 3 years) was significant at P&lt;0.001.</w:t>
            </w:r>
          </w:p>
        </w:tc>
        <w:tc>
          <w:tcPr>
            <w:tcW w:w="990" w:type="dxa"/>
          </w:tcPr>
          <w:p w:rsidR="00947443" w:rsidRPr="009F7753" w:rsidRDefault="00947443" w:rsidP="009F7753">
            <w:pPr>
              <w:rPr>
                <w:sz w:val="16"/>
                <w:szCs w:val="16"/>
              </w:rPr>
            </w:pPr>
            <w:r w:rsidRPr="00947443">
              <w:rPr>
                <w:sz w:val="16"/>
                <w:szCs w:val="16"/>
              </w:rPr>
              <w:t xml:space="preserve">CL incidence was twice as high in households who washed their impregnated </w:t>
            </w:r>
            <w:proofErr w:type="spellStart"/>
            <w:r w:rsidRPr="00947443">
              <w:rPr>
                <w:sz w:val="16"/>
                <w:szCs w:val="16"/>
              </w:rPr>
              <w:t>bednets</w:t>
            </w:r>
            <w:proofErr w:type="spellEnd"/>
            <w:r w:rsidRPr="00947443">
              <w:rPr>
                <w:sz w:val="16"/>
                <w:szCs w:val="16"/>
              </w:rPr>
              <w:t xml:space="preserve"> once or more compared to those that did not wash them (2.0% </w:t>
            </w:r>
            <w:proofErr w:type="spellStart"/>
            <w:r w:rsidRPr="00947443">
              <w:rPr>
                <w:sz w:val="16"/>
                <w:szCs w:val="16"/>
              </w:rPr>
              <w:t>vs</w:t>
            </w:r>
            <w:proofErr w:type="spellEnd"/>
            <w:r w:rsidRPr="00947443">
              <w:rPr>
                <w:sz w:val="16"/>
                <w:szCs w:val="16"/>
              </w:rPr>
              <w:t xml:space="preserve"> 4.1% P&lt;0.05)</w:t>
            </w:r>
            <w:r>
              <w:rPr>
                <w:sz w:val="16"/>
                <w:szCs w:val="16"/>
              </w:rPr>
              <w:t>.</w:t>
            </w:r>
          </w:p>
        </w:tc>
        <w:tc>
          <w:tcPr>
            <w:tcW w:w="1440" w:type="dxa"/>
          </w:tcPr>
          <w:p w:rsidR="00947443" w:rsidRDefault="00947443" w:rsidP="00916847">
            <w:pPr>
              <w:rPr>
                <w:sz w:val="16"/>
                <w:szCs w:val="16"/>
              </w:rPr>
            </w:pPr>
            <w:r w:rsidRPr="00947443">
              <w:rPr>
                <w:sz w:val="16"/>
                <w:szCs w:val="16"/>
              </w:rPr>
              <w:t xml:space="preserve">Both treated and untreated bed nets had </w:t>
            </w:r>
            <w:proofErr w:type="gramStart"/>
            <w:r w:rsidRPr="00947443">
              <w:rPr>
                <w:sz w:val="16"/>
                <w:szCs w:val="16"/>
              </w:rPr>
              <w:t xml:space="preserve">156 holes/inch </w:t>
            </w:r>
            <w:r w:rsidRPr="00C36DBE">
              <w:rPr>
                <w:sz w:val="16"/>
                <w:szCs w:val="16"/>
                <w:vertAlign w:val="superscript"/>
              </w:rPr>
              <w:t>2</w:t>
            </w:r>
            <w:proofErr w:type="gramEnd"/>
            <w:r w:rsidRPr="00947443">
              <w:rPr>
                <w:sz w:val="16"/>
                <w:szCs w:val="16"/>
              </w:rPr>
              <w:t>. The si</w:t>
            </w:r>
            <w:r w:rsidR="0055615A">
              <w:rPr>
                <w:sz w:val="16"/>
                <w:szCs w:val="16"/>
              </w:rPr>
              <w:t>n</w:t>
            </w:r>
            <w:r w:rsidRPr="00947443">
              <w:rPr>
                <w:sz w:val="16"/>
                <w:szCs w:val="16"/>
              </w:rPr>
              <w:t>gle person bed nets were too small to adequately cover an adult (100/800 nets distributed were affected). Heterogeneity in incidence in control vi</w:t>
            </w:r>
            <w:r w:rsidR="0055615A">
              <w:rPr>
                <w:sz w:val="16"/>
                <w:szCs w:val="16"/>
              </w:rPr>
              <w:t>l</w:t>
            </w:r>
            <w:r w:rsidRPr="00947443">
              <w:rPr>
                <w:sz w:val="16"/>
                <w:szCs w:val="16"/>
              </w:rPr>
              <w:t>lages. Third year post-intervention, one village had 1.7% (105/580) whereas the other had 8.0% (108/1349).</w:t>
            </w:r>
          </w:p>
          <w:p w:rsidR="00E8732E" w:rsidRPr="00947443" w:rsidRDefault="00E8732E" w:rsidP="00916847">
            <w:pPr>
              <w:rPr>
                <w:sz w:val="16"/>
                <w:szCs w:val="16"/>
              </w:rPr>
            </w:pPr>
          </w:p>
        </w:tc>
        <w:tc>
          <w:tcPr>
            <w:tcW w:w="1080" w:type="dxa"/>
          </w:tcPr>
          <w:p w:rsidR="00947443" w:rsidRDefault="00947443" w:rsidP="00916847">
            <w:pPr>
              <w:rPr>
                <w:sz w:val="16"/>
                <w:szCs w:val="16"/>
              </w:rPr>
            </w:pPr>
            <w:r>
              <w:rPr>
                <w:sz w:val="16"/>
                <w:szCs w:val="16"/>
              </w:rPr>
              <w:t>Yes</w:t>
            </w:r>
          </w:p>
        </w:tc>
      </w:tr>
      <w:tr w:rsidR="00947443" w:rsidRPr="00B36ED8" w:rsidTr="00E8732E">
        <w:tc>
          <w:tcPr>
            <w:tcW w:w="1188" w:type="dxa"/>
          </w:tcPr>
          <w:p w:rsidR="00947443" w:rsidRPr="00947443" w:rsidRDefault="00C36DBE" w:rsidP="00916847">
            <w:pPr>
              <w:rPr>
                <w:sz w:val="16"/>
                <w:szCs w:val="16"/>
              </w:rPr>
            </w:pPr>
            <w:proofErr w:type="spellStart"/>
            <w:r w:rsidRPr="00C36DBE">
              <w:rPr>
                <w:sz w:val="16"/>
                <w:szCs w:val="16"/>
              </w:rPr>
              <w:t>Nadim</w:t>
            </w:r>
            <w:proofErr w:type="spellEnd"/>
            <w:r w:rsidRPr="00C36DBE">
              <w:rPr>
                <w:sz w:val="16"/>
                <w:szCs w:val="16"/>
              </w:rPr>
              <w:t xml:space="preserve"> et al, 1995.  Evaluation of </w:t>
            </w:r>
            <w:proofErr w:type="spellStart"/>
            <w:r w:rsidRPr="00C36DBE">
              <w:rPr>
                <w:sz w:val="16"/>
                <w:szCs w:val="16"/>
              </w:rPr>
              <w:t>pyrethroid</w:t>
            </w:r>
            <w:proofErr w:type="spellEnd"/>
            <w:r w:rsidRPr="00C36DBE">
              <w:rPr>
                <w:sz w:val="16"/>
                <w:szCs w:val="16"/>
              </w:rPr>
              <w:t xml:space="preserve"> impregnated </w:t>
            </w:r>
            <w:proofErr w:type="spellStart"/>
            <w:r w:rsidRPr="00C36DBE">
              <w:rPr>
                <w:sz w:val="16"/>
                <w:szCs w:val="16"/>
              </w:rPr>
              <w:t>bednets</w:t>
            </w:r>
            <w:proofErr w:type="spellEnd"/>
            <w:r w:rsidRPr="00C36DBE">
              <w:rPr>
                <w:sz w:val="16"/>
                <w:szCs w:val="16"/>
              </w:rPr>
              <w:t xml:space="preserve"> for control of anthroponotic cutaneous leishmaniasis in Bam (Islamic Republic of Iran)</w:t>
            </w:r>
            <w:r>
              <w:rPr>
                <w:sz w:val="16"/>
                <w:szCs w:val="16"/>
              </w:rPr>
              <w:t>.</w:t>
            </w:r>
          </w:p>
        </w:tc>
        <w:tc>
          <w:tcPr>
            <w:tcW w:w="1080" w:type="dxa"/>
          </w:tcPr>
          <w:p w:rsidR="00947443" w:rsidRDefault="00C36DBE" w:rsidP="0043512F">
            <w:pPr>
              <w:rPr>
                <w:sz w:val="16"/>
                <w:szCs w:val="16"/>
              </w:rPr>
            </w:pPr>
            <w:r>
              <w:rPr>
                <w:sz w:val="16"/>
                <w:szCs w:val="16"/>
              </w:rPr>
              <w:t>Cl</w:t>
            </w:r>
            <w:r w:rsidRPr="00C36DBE">
              <w:rPr>
                <w:sz w:val="16"/>
                <w:szCs w:val="16"/>
              </w:rPr>
              <w:t>uster randomised controlled trial</w:t>
            </w:r>
            <w:r>
              <w:rPr>
                <w:sz w:val="16"/>
                <w:szCs w:val="16"/>
              </w:rPr>
              <w:t>.</w:t>
            </w:r>
          </w:p>
        </w:tc>
        <w:tc>
          <w:tcPr>
            <w:tcW w:w="1170" w:type="dxa"/>
          </w:tcPr>
          <w:p w:rsidR="00947443" w:rsidRPr="00947443" w:rsidRDefault="00702739" w:rsidP="00226B21">
            <w:pPr>
              <w:rPr>
                <w:sz w:val="16"/>
                <w:szCs w:val="16"/>
              </w:rPr>
            </w:pPr>
            <w:r w:rsidRPr="00702739">
              <w:rPr>
                <w:sz w:val="16"/>
                <w:szCs w:val="16"/>
              </w:rPr>
              <w:t xml:space="preserve">2 villages of </w:t>
            </w:r>
            <w:proofErr w:type="spellStart"/>
            <w:r w:rsidRPr="00702739">
              <w:rPr>
                <w:sz w:val="16"/>
                <w:szCs w:val="16"/>
              </w:rPr>
              <w:t>approx</w:t>
            </w:r>
            <w:proofErr w:type="spellEnd"/>
            <w:r w:rsidRPr="00702739">
              <w:rPr>
                <w:sz w:val="16"/>
                <w:szCs w:val="16"/>
              </w:rPr>
              <w:t xml:space="preserve"> 250 households each. Total of 2414 individuals.</w:t>
            </w:r>
          </w:p>
        </w:tc>
        <w:tc>
          <w:tcPr>
            <w:tcW w:w="900" w:type="dxa"/>
          </w:tcPr>
          <w:p w:rsidR="00947443" w:rsidRPr="00947443" w:rsidRDefault="00702739" w:rsidP="00916847">
            <w:pPr>
              <w:rPr>
                <w:sz w:val="16"/>
                <w:szCs w:val="16"/>
              </w:rPr>
            </w:pPr>
            <w:r w:rsidRPr="00702739">
              <w:rPr>
                <w:sz w:val="16"/>
                <w:szCs w:val="16"/>
              </w:rPr>
              <w:t>Bam, Iran</w:t>
            </w:r>
            <w:r>
              <w:rPr>
                <w:sz w:val="16"/>
                <w:szCs w:val="16"/>
              </w:rPr>
              <w:t>.</w:t>
            </w:r>
          </w:p>
        </w:tc>
        <w:tc>
          <w:tcPr>
            <w:tcW w:w="1260" w:type="dxa"/>
          </w:tcPr>
          <w:p w:rsidR="00947443" w:rsidRPr="00947443" w:rsidRDefault="00702739" w:rsidP="009F7753">
            <w:pPr>
              <w:rPr>
                <w:sz w:val="16"/>
                <w:szCs w:val="16"/>
              </w:rPr>
            </w:pPr>
            <w:proofErr w:type="spellStart"/>
            <w:r w:rsidRPr="00702739">
              <w:rPr>
                <w:sz w:val="16"/>
                <w:szCs w:val="16"/>
              </w:rPr>
              <w:t>Deltamethrin</w:t>
            </w:r>
            <w:proofErr w:type="spellEnd"/>
            <w:r w:rsidRPr="00702739">
              <w:rPr>
                <w:sz w:val="16"/>
                <w:szCs w:val="16"/>
              </w:rPr>
              <w:t xml:space="preserve"> impregnated bed nets </w:t>
            </w:r>
            <w:proofErr w:type="spellStart"/>
            <w:r w:rsidRPr="00702739">
              <w:rPr>
                <w:sz w:val="16"/>
                <w:szCs w:val="16"/>
              </w:rPr>
              <w:t>vs</w:t>
            </w:r>
            <w:proofErr w:type="spellEnd"/>
            <w:r w:rsidRPr="00702739">
              <w:rPr>
                <w:sz w:val="16"/>
                <w:szCs w:val="16"/>
              </w:rPr>
              <w:t xml:space="preserve"> no intervention</w:t>
            </w:r>
            <w:r>
              <w:rPr>
                <w:sz w:val="16"/>
                <w:szCs w:val="16"/>
              </w:rPr>
              <w:t>.</w:t>
            </w:r>
          </w:p>
        </w:tc>
        <w:tc>
          <w:tcPr>
            <w:tcW w:w="1170" w:type="dxa"/>
          </w:tcPr>
          <w:p w:rsidR="00947443" w:rsidRPr="00947443" w:rsidRDefault="00702739" w:rsidP="009F7753">
            <w:pPr>
              <w:rPr>
                <w:sz w:val="16"/>
                <w:szCs w:val="16"/>
              </w:rPr>
            </w:pPr>
            <w:r w:rsidRPr="00702739">
              <w:rPr>
                <w:sz w:val="16"/>
                <w:szCs w:val="16"/>
              </w:rPr>
              <w:t>Presence of active lesions and sores by questionnaire.</w:t>
            </w:r>
          </w:p>
        </w:tc>
        <w:tc>
          <w:tcPr>
            <w:tcW w:w="1080" w:type="dxa"/>
          </w:tcPr>
          <w:p w:rsidR="00947443" w:rsidRPr="00947443" w:rsidRDefault="00702739" w:rsidP="009F7753">
            <w:pPr>
              <w:rPr>
                <w:sz w:val="16"/>
                <w:szCs w:val="16"/>
              </w:rPr>
            </w:pPr>
            <w:r w:rsidRPr="00702739">
              <w:rPr>
                <w:sz w:val="16"/>
                <w:szCs w:val="16"/>
              </w:rPr>
              <w:t>Self-reported prevalence of cases of ACL</w:t>
            </w:r>
            <w:r>
              <w:rPr>
                <w:sz w:val="16"/>
                <w:szCs w:val="16"/>
              </w:rPr>
              <w:t>.</w:t>
            </w:r>
          </w:p>
        </w:tc>
        <w:tc>
          <w:tcPr>
            <w:tcW w:w="1080" w:type="dxa"/>
          </w:tcPr>
          <w:p w:rsidR="00947443" w:rsidRPr="009F7753" w:rsidRDefault="00947443" w:rsidP="00916847">
            <w:pPr>
              <w:rPr>
                <w:sz w:val="16"/>
                <w:szCs w:val="16"/>
              </w:rPr>
            </w:pPr>
          </w:p>
        </w:tc>
        <w:tc>
          <w:tcPr>
            <w:tcW w:w="2340" w:type="dxa"/>
          </w:tcPr>
          <w:p w:rsidR="00947443" w:rsidRPr="00947443" w:rsidRDefault="00702739" w:rsidP="009F7753">
            <w:pPr>
              <w:rPr>
                <w:sz w:val="16"/>
                <w:szCs w:val="16"/>
              </w:rPr>
            </w:pPr>
            <w:r w:rsidRPr="00702739">
              <w:rPr>
                <w:sz w:val="16"/>
                <w:szCs w:val="16"/>
              </w:rPr>
              <w:t>Number of cases in control area is 2.6 times higher than the intervention area (p=0.05) Intervention = 1.4% (10/728). Control = 3.1% (26/848).</w:t>
            </w:r>
          </w:p>
        </w:tc>
        <w:tc>
          <w:tcPr>
            <w:tcW w:w="990" w:type="dxa"/>
          </w:tcPr>
          <w:p w:rsidR="00947443" w:rsidRPr="00947443" w:rsidRDefault="00702739" w:rsidP="0055615A">
            <w:pPr>
              <w:rPr>
                <w:sz w:val="16"/>
                <w:szCs w:val="16"/>
              </w:rPr>
            </w:pPr>
            <w:r w:rsidRPr="00702739">
              <w:rPr>
                <w:sz w:val="16"/>
                <w:szCs w:val="16"/>
              </w:rPr>
              <w:t xml:space="preserve">Age </w:t>
            </w:r>
            <w:proofErr w:type="gramStart"/>
            <w:r w:rsidRPr="00702739">
              <w:rPr>
                <w:sz w:val="16"/>
                <w:szCs w:val="16"/>
              </w:rPr>
              <w:t>distribution of cases - all cases in intervention area were</w:t>
            </w:r>
            <w:proofErr w:type="gramEnd"/>
            <w:r w:rsidRPr="00702739">
              <w:rPr>
                <w:sz w:val="16"/>
                <w:szCs w:val="16"/>
              </w:rPr>
              <w:t xml:space="preserve"> c</w:t>
            </w:r>
            <w:r w:rsidR="0055615A">
              <w:rPr>
                <w:sz w:val="16"/>
                <w:szCs w:val="16"/>
              </w:rPr>
              <w:t>hil</w:t>
            </w:r>
            <w:r w:rsidRPr="00702739">
              <w:rPr>
                <w:sz w:val="16"/>
                <w:szCs w:val="16"/>
              </w:rPr>
              <w:t>dren less than 5 years and elderly people. In the control group, all ages were seen</w:t>
            </w:r>
            <w:r>
              <w:rPr>
                <w:sz w:val="16"/>
                <w:szCs w:val="16"/>
              </w:rPr>
              <w:t>.</w:t>
            </w:r>
          </w:p>
        </w:tc>
        <w:tc>
          <w:tcPr>
            <w:tcW w:w="1440" w:type="dxa"/>
          </w:tcPr>
          <w:p w:rsidR="00947443" w:rsidRPr="00947443" w:rsidRDefault="00702739" w:rsidP="00916847">
            <w:pPr>
              <w:rPr>
                <w:sz w:val="16"/>
                <w:szCs w:val="16"/>
              </w:rPr>
            </w:pPr>
            <w:r w:rsidRPr="00702739">
              <w:rPr>
                <w:sz w:val="16"/>
                <w:szCs w:val="16"/>
              </w:rPr>
              <w:t>Random allocation of villages to intervention/control. 10% of houses in both groups were lost to follow up.  Holes/inch2 of bed nets was not mentioned.</w:t>
            </w:r>
          </w:p>
        </w:tc>
        <w:tc>
          <w:tcPr>
            <w:tcW w:w="1080" w:type="dxa"/>
          </w:tcPr>
          <w:p w:rsidR="00947443" w:rsidRDefault="00702739" w:rsidP="00916847">
            <w:pPr>
              <w:rPr>
                <w:sz w:val="16"/>
                <w:szCs w:val="16"/>
              </w:rPr>
            </w:pPr>
            <w:r>
              <w:rPr>
                <w:sz w:val="16"/>
                <w:szCs w:val="16"/>
              </w:rPr>
              <w:t>Yes</w:t>
            </w:r>
          </w:p>
        </w:tc>
      </w:tr>
      <w:tr w:rsidR="00702739" w:rsidRPr="00B36ED8" w:rsidTr="00E8732E">
        <w:tc>
          <w:tcPr>
            <w:tcW w:w="1188" w:type="dxa"/>
          </w:tcPr>
          <w:p w:rsidR="00702739" w:rsidRPr="00C36DBE" w:rsidRDefault="00386B99" w:rsidP="00916847">
            <w:pPr>
              <w:rPr>
                <w:sz w:val="16"/>
                <w:szCs w:val="16"/>
              </w:rPr>
            </w:pPr>
            <w:r w:rsidRPr="00386B99">
              <w:rPr>
                <w:sz w:val="16"/>
                <w:szCs w:val="16"/>
              </w:rPr>
              <w:t xml:space="preserve">Alexander et al, 1995. Laboratory and field evaluations of a repellent soap containing Diethyl </w:t>
            </w:r>
            <w:proofErr w:type="spellStart"/>
            <w:r w:rsidRPr="00386B99">
              <w:rPr>
                <w:sz w:val="16"/>
                <w:szCs w:val="16"/>
              </w:rPr>
              <w:t>Toluamide</w:t>
            </w:r>
            <w:proofErr w:type="spellEnd"/>
            <w:r w:rsidRPr="00386B99">
              <w:rPr>
                <w:sz w:val="16"/>
                <w:szCs w:val="16"/>
              </w:rPr>
              <w:t xml:space="preserve"> (DEET) and </w:t>
            </w:r>
            <w:proofErr w:type="spellStart"/>
            <w:r w:rsidRPr="00386B99">
              <w:rPr>
                <w:sz w:val="16"/>
                <w:szCs w:val="16"/>
              </w:rPr>
              <w:t>permethrin</w:t>
            </w:r>
            <w:proofErr w:type="spellEnd"/>
            <w:r w:rsidRPr="00386B99">
              <w:rPr>
                <w:sz w:val="16"/>
                <w:szCs w:val="16"/>
              </w:rPr>
              <w:t xml:space="preserve"> against </w:t>
            </w:r>
            <w:proofErr w:type="spellStart"/>
            <w:r w:rsidRPr="00386B99">
              <w:rPr>
                <w:sz w:val="16"/>
                <w:szCs w:val="16"/>
              </w:rPr>
              <w:t>phlebotomine</w:t>
            </w:r>
            <w:proofErr w:type="spellEnd"/>
            <w:r w:rsidRPr="00386B99">
              <w:rPr>
                <w:sz w:val="16"/>
                <w:szCs w:val="16"/>
              </w:rPr>
              <w:t xml:space="preserve"> sand flies (</w:t>
            </w:r>
            <w:proofErr w:type="spellStart"/>
            <w:r w:rsidRPr="00386B99">
              <w:rPr>
                <w:sz w:val="16"/>
                <w:szCs w:val="16"/>
              </w:rPr>
              <w:t>Diptera</w:t>
            </w:r>
            <w:proofErr w:type="spellEnd"/>
            <w:r w:rsidRPr="00386B99">
              <w:rPr>
                <w:sz w:val="16"/>
                <w:szCs w:val="16"/>
              </w:rPr>
              <w:t xml:space="preserve">: </w:t>
            </w:r>
            <w:proofErr w:type="spellStart"/>
            <w:r w:rsidRPr="00386B99">
              <w:rPr>
                <w:sz w:val="16"/>
                <w:szCs w:val="16"/>
              </w:rPr>
              <w:t>Psychodidae</w:t>
            </w:r>
            <w:proofErr w:type="spellEnd"/>
            <w:r w:rsidRPr="00386B99">
              <w:rPr>
                <w:sz w:val="16"/>
                <w:szCs w:val="16"/>
              </w:rPr>
              <w:t>) in Valle del Cauca, Colombia</w:t>
            </w:r>
            <w:r>
              <w:rPr>
                <w:sz w:val="16"/>
                <w:szCs w:val="16"/>
              </w:rPr>
              <w:t xml:space="preserve">. </w:t>
            </w:r>
          </w:p>
        </w:tc>
        <w:tc>
          <w:tcPr>
            <w:tcW w:w="1080" w:type="dxa"/>
          </w:tcPr>
          <w:p w:rsidR="00702739" w:rsidRDefault="00386B99" w:rsidP="0043512F">
            <w:pPr>
              <w:rPr>
                <w:sz w:val="16"/>
                <w:szCs w:val="16"/>
              </w:rPr>
            </w:pPr>
            <w:r w:rsidRPr="00386B99">
              <w:rPr>
                <w:sz w:val="16"/>
                <w:szCs w:val="16"/>
              </w:rPr>
              <w:t>Randomised blind paired controlled study</w:t>
            </w:r>
            <w:r>
              <w:rPr>
                <w:sz w:val="16"/>
                <w:szCs w:val="16"/>
              </w:rPr>
              <w:t>.</w:t>
            </w:r>
          </w:p>
        </w:tc>
        <w:tc>
          <w:tcPr>
            <w:tcW w:w="1170" w:type="dxa"/>
          </w:tcPr>
          <w:p w:rsidR="00702739" w:rsidRPr="00702739" w:rsidRDefault="00386B99" w:rsidP="00226B21">
            <w:pPr>
              <w:rPr>
                <w:sz w:val="16"/>
                <w:szCs w:val="16"/>
              </w:rPr>
            </w:pPr>
            <w:r>
              <w:rPr>
                <w:sz w:val="16"/>
                <w:szCs w:val="16"/>
              </w:rPr>
              <w:t>E</w:t>
            </w:r>
            <w:r w:rsidRPr="00386B99">
              <w:rPr>
                <w:sz w:val="16"/>
                <w:szCs w:val="16"/>
              </w:rPr>
              <w:t>ither 4 or 2 pairs of human volunteers participated in the 9 field exposure trials.</w:t>
            </w:r>
          </w:p>
        </w:tc>
        <w:tc>
          <w:tcPr>
            <w:tcW w:w="900" w:type="dxa"/>
          </w:tcPr>
          <w:p w:rsidR="00702739" w:rsidRPr="00702739" w:rsidRDefault="00386B99" w:rsidP="00916847">
            <w:pPr>
              <w:rPr>
                <w:sz w:val="16"/>
                <w:szCs w:val="16"/>
              </w:rPr>
            </w:pPr>
            <w:r w:rsidRPr="00386B99">
              <w:rPr>
                <w:sz w:val="16"/>
                <w:szCs w:val="16"/>
              </w:rPr>
              <w:t>Valle del Cauca, Colombia.</w:t>
            </w:r>
          </w:p>
        </w:tc>
        <w:tc>
          <w:tcPr>
            <w:tcW w:w="1260" w:type="dxa"/>
          </w:tcPr>
          <w:p w:rsidR="00702739" w:rsidRPr="00702739" w:rsidRDefault="00386B99" w:rsidP="009F7753">
            <w:pPr>
              <w:rPr>
                <w:sz w:val="16"/>
                <w:szCs w:val="16"/>
              </w:rPr>
            </w:pPr>
            <w:r w:rsidRPr="00386B99">
              <w:rPr>
                <w:sz w:val="16"/>
                <w:szCs w:val="16"/>
              </w:rPr>
              <w:t xml:space="preserve">Soap containing DEET and </w:t>
            </w:r>
            <w:proofErr w:type="spellStart"/>
            <w:r w:rsidRPr="00386B99">
              <w:rPr>
                <w:sz w:val="16"/>
                <w:szCs w:val="16"/>
              </w:rPr>
              <w:t>permethrin</w:t>
            </w:r>
            <w:proofErr w:type="spellEnd"/>
            <w:r w:rsidRPr="00386B99">
              <w:rPr>
                <w:sz w:val="16"/>
                <w:szCs w:val="16"/>
              </w:rPr>
              <w:t xml:space="preserve"> compared to no soap or another normal soap.  Two pairs applied soap immediately before exposure, the others at 4</w:t>
            </w:r>
            <w:proofErr w:type="gramStart"/>
            <w:r w:rsidRPr="00386B99">
              <w:rPr>
                <w:sz w:val="16"/>
                <w:szCs w:val="16"/>
              </w:rPr>
              <w:t>,8</w:t>
            </w:r>
            <w:proofErr w:type="gramEnd"/>
            <w:r w:rsidRPr="00386B99">
              <w:rPr>
                <w:sz w:val="16"/>
                <w:szCs w:val="16"/>
              </w:rPr>
              <w:t xml:space="preserve"> or 12 hours pre-exposure</w:t>
            </w:r>
            <w:r>
              <w:rPr>
                <w:sz w:val="16"/>
                <w:szCs w:val="16"/>
              </w:rPr>
              <w:t>.</w:t>
            </w:r>
          </w:p>
        </w:tc>
        <w:tc>
          <w:tcPr>
            <w:tcW w:w="1170" w:type="dxa"/>
          </w:tcPr>
          <w:p w:rsidR="00702739" w:rsidRPr="00702739" w:rsidRDefault="00386B99" w:rsidP="009F7753">
            <w:pPr>
              <w:rPr>
                <w:sz w:val="16"/>
                <w:szCs w:val="16"/>
              </w:rPr>
            </w:pPr>
            <w:r>
              <w:rPr>
                <w:sz w:val="16"/>
                <w:szCs w:val="16"/>
              </w:rPr>
              <w:t>NA</w:t>
            </w:r>
          </w:p>
        </w:tc>
        <w:tc>
          <w:tcPr>
            <w:tcW w:w="1080" w:type="dxa"/>
          </w:tcPr>
          <w:p w:rsidR="00702739" w:rsidRPr="00702739" w:rsidRDefault="00386B99" w:rsidP="009F7753">
            <w:pPr>
              <w:rPr>
                <w:sz w:val="16"/>
                <w:szCs w:val="16"/>
              </w:rPr>
            </w:pPr>
            <w:r w:rsidRPr="00386B99">
              <w:rPr>
                <w:sz w:val="16"/>
                <w:szCs w:val="16"/>
              </w:rPr>
              <w:t>Sandfly landing rates on soaped/un-soaped areas</w:t>
            </w:r>
            <w:r>
              <w:rPr>
                <w:sz w:val="16"/>
                <w:szCs w:val="16"/>
              </w:rPr>
              <w:t>.</w:t>
            </w:r>
          </w:p>
        </w:tc>
        <w:tc>
          <w:tcPr>
            <w:tcW w:w="1080" w:type="dxa"/>
          </w:tcPr>
          <w:p w:rsidR="00702739" w:rsidRPr="009F7753" w:rsidRDefault="00702739" w:rsidP="00916847">
            <w:pPr>
              <w:rPr>
                <w:sz w:val="16"/>
                <w:szCs w:val="16"/>
              </w:rPr>
            </w:pPr>
          </w:p>
        </w:tc>
        <w:tc>
          <w:tcPr>
            <w:tcW w:w="2340" w:type="dxa"/>
          </w:tcPr>
          <w:p w:rsidR="00386B99" w:rsidRPr="00386B99" w:rsidRDefault="00386B99" w:rsidP="00386B99">
            <w:pPr>
              <w:rPr>
                <w:sz w:val="16"/>
                <w:szCs w:val="16"/>
              </w:rPr>
            </w:pPr>
            <w:r w:rsidRPr="00386B99">
              <w:rPr>
                <w:sz w:val="16"/>
                <w:szCs w:val="16"/>
              </w:rPr>
              <w:t xml:space="preserve">Volunteers who applied repellent soap immediately before the assays attracted only 30.9% as many sand flies as those who applied the placebo at the same time (P &lt; 0.05). Median numbers of </w:t>
            </w:r>
            <w:proofErr w:type="spellStart"/>
            <w:r w:rsidRPr="00386B99">
              <w:rPr>
                <w:sz w:val="16"/>
                <w:szCs w:val="16"/>
              </w:rPr>
              <w:t>sandflies</w:t>
            </w:r>
            <w:proofErr w:type="spellEnd"/>
            <w:r w:rsidRPr="00386B99">
              <w:rPr>
                <w:sz w:val="16"/>
                <w:szCs w:val="16"/>
              </w:rPr>
              <w:t xml:space="preserve"> collected (from skin landing) were 805 in the repellent group compared to 62.5 in the placebo group. Volunteers who applied repellent soap 4 </w:t>
            </w:r>
            <w:proofErr w:type="spellStart"/>
            <w:r w:rsidRPr="00386B99">
              <w:rPr>
                <w:sz w:val="16"/>
                <w:szCs w:val="16"/>
              </w:rPr>
              <w:t>hr</w:t>
            </w:r>
            <w:proofErr w:type="spellEnd"/>
            <w:r w:rsidRPr="00386B99">
              <w:rPr>
                <w:sz w:val="16"/>
                <w:szCs w:val="16"/>
              </w:rPr>
              <w:t xml:space="preserve"> before the assays attracted 44.7% as many sand flies as those using the placebo, with a median Coefficient of Protection (CP)** value of 44.3 (not significant). When soap was applied 8 </w:t>
            </w:r>
            <w:proofErr w:type="spellStart"/>
            <w:r w:rsidRPr="00386B99">
              <w:rPr>
                <w:sz w:val="16"/>
                <w:szCs w:val="16"/>
              </w:rPr>
              <w:t>hr</w:t>
            </w:r>
            <w:proofErr w:type="spellEnd"/>
            <w:r w:rsidRPr="00386B99">
              <w:rPr>
                <w:sz w:val="16"/>
                <w:szCs w:val="16"/>
              </w:rPr>
              <w:t xml:space="preserve"> before the assays, protected volunteers attracted</w:t>
            </w:r>
          </w:p>
          <w:p w:rsidR="00702739" w:rsidRPr="00702739" w:rsidRDefault="00386B99" w:rsidP="00386B99">
            <w:pPr>
              <w:rPr>
                <w:sz w:val="16"/>
                <w:szCs w:val="16"/>
              </w:rPr>
            </w:pPr>
            <w:r w:rsidRPr="00386B99">
              <w:rPr>
                <w:sz w:val="16"/>
                <w:szCs w:val="16"/>
              </w:rPr>
              <w:t xml:space="preserve">78.9% as many insects as those using the placebo, with a median CP value of 12.8. Finally, volunteers who applied the repellent soap 12 </w:t>
            </w:r>
            <w:proofErr w:type="spellStart"/>
            <w:r w:rsidRPr="00386B99">
              <w:rPr>
                <w:sz w:val="16"/>
                <w:szCs w:val="16"/>
              </w:rPr>
              <w:t>hr</w:t>
            </w:r>
            <w:proofErr w:type="spellEnd"/>
            <w:r w:rsidRPr="00386B99">
              <w:rPr>
                <w:sz w:val="16"/>
                <w:szCs w:val="16"/>
              </w:rPr>
              <w:t xml:space="preserve"> before exposure attracted 1.07 times as many sand flies as those using the placebo (Not significant), so that the protective effect at this time was effectively absent.</w:t>
            </w:r>
          </w:p>
        </w:tc>
        <w:tc>
          <w:tcPr>
            <w:tcW w:w="990" w:type="dxa"/>
          </w:tcPr>
          <w:p w:rsidR="00702739" w:rsidRPr="00702739" w:rsidRDefault="00386B99" w:rsidP="009F7753">
            <w:pPr>
              <w:rPr>
                <w:sz w:val="16"/>
                <w:szCs w:val="16"/>
              </w:rPr>
            </w:pPr>
            <w:r w:rsidRPr="00386B99">
              <w:rPr>
                <w:sz w:val="16"/>
                <w:szCs w:val="16"/>
              </w:rPr>
              <w:t>Volunteers using the placebo always attracted fewer sand flies than those who applied no treatment, with the median CP value being 67.7 and the total number captured on those using the placebo being 32.0% of that attracted to volunteers using no soap of any kind</w:t>
            </w:r>
            <w:r>
              <w:rPr>
                <w:sz w:val="16"/>
                <w:szCs w:val="16"/>
              </w:rPr>
              <w:t>.</w:t>
            </w:r>
          </w:p>
        </w:tc>
        <w:tc>
          <w:tcPr>
            <w:tcW w:w="1440" w:type="dxa"/>
          </w:tcPr>
          <w:p w:rsidR="00702739" w:rsidRPr="00702739" w:rsidRDefault="00386B99" w:rsidP="0055615A">
            <w:pPr>
              <w:rPr>
                <w:sz w:val="16"/>
                <w:szCs w:val="16"/>
              </w:rPr>
            </w:pPr>
            <w:r w:rsidRPr="00386B99">
              <w:rPr>
                <w:sz w:val="16"/>
                <w:szCs w:val="16"/>
              </w:rPr>
              <w:t xml:space="preserve">Authors conclude that DEET soap effective for up to 8 </w:t>
            </w:r>
            <w:proofErr w:type="spellStart"/>
            <w:r w:rsidRPr="00386B99">
              <w:rPr>
                <w:sz w:val="16"/>
                <w:szCs w:val="16"/>
              </w:rPr>
              <w:t>hr</w:t>
            </w:r>
            <w:proofErr w:type="spellEnd"/>
            <w:r w:rsidRPr="00386B99">
              <w:rPr>
                <w:sz w:val="16"/>
                <w:szCs w:val="16"/>
              </w:rPr>
              <w:t xml:space="preserve"> after its application in reducing the number </w:t>
            </w:r>
            <w:proofErr w:type="gramStart"/>
            <w:r w:rsidRPr="00386B99">
              <w:rPr>
                <w:sz w:val="16"/>
                <w:szCs w:val="16"/>
              </w:rPr>
              <w:t xml:space="preserve">of  </w:t>
            </w:r>
            <w:proofErr w:type="spellStart"/>
            <w:r w:rsidRPr="00386B99">
              <w:rPr>
                <w:sz w:val="16"/>
                <w:szCs w:val="16"/>
              </w:rPr>
              <w:t>sandflies</w:t>
            </w:r>
            <w:proofErr w:type="spellEnd"/>
            <w:proofErr w:type="gramEnd"/>
            <w:r w:rsidRPr="00386B99">
              <w:rPr>
                <w:sz w:val="16"/>
                <w:szCs w:val="16"/>
              </w:rPr>
              <w:t xml:space="preserve"> landing on skin. Its repellen</w:t>
            </w:r>
            <w:r w:rsidR="0055615A">
              <w:rPr>
                <w:sz w:val="16"/>
                <w:szCs w:val="16"/>
              </w:rPr>
              <w:t>t effect</w:t>
            </w:r>
            <w:r w:rsidRPr="00386B99">
              <w:rPr>
                <w:sz w:val="16"/>
                <w:szCs w:val="16"/>
              </w:rPr>
              <w:t xml:space="preserve"> is based not only on the active ingredients of DEET and </w:t>
            </w:r>
            <w:proofErr w:type="spellStart"/>
            <w:r w:rsidRPr="00386B99">
              <w:rPr>
                <w:sz w:val="16"/>
                <w:szCs w:val="16"/>
              </w:rPr>
              <w:t>permethrin</w:t>
            </w:r>
            <w:proofErr w:type="spellEnd"/>
            <w:r w:rsidRPr="00386B99">
              <w:rPr>
                <w:sz w:val="16"/>
                <w:szCs w:val="16"/>
              </w:rPr>
              <w:t>, but also on the vegetable oils used in the manufacture of the soap itself. Coefficient of protection values stated cannot be calculated based on median values of sandfly capture reported in the text.</w:t>
            </w:r>
          </w:p>
        </w:tc>
        <w:tc>
          <w:tcPr>
            <w:tcW w:w="1080" w:type="dxa"/>
          </w:tcPr>
          <w:p w:rsidR="00702739" w:rsidRDefault="00386B99" w:rsidP="00916847">
            <w:pPr>
              <w:rPr>
                <w:sz w:val="16"/>
                <w:szCs w:val="16"/>
              </w:rPr>
            </w:pPr>
            <w:r>
              <w:rPr>
                <w:sz w:val="16"/>
                <w:szCs w:val="16"/>
              </w:rPr>
              <w:t>Yes</w:t>
            </w:r>
          </w:p>
        </w:tc>
      </w:tr>
      <w:tr w:rsidR="00386B99" w:rsidRPr="00B36ED8" w:rsidTr="00E8732E">
        <w:tc>
          <w:tcPr>
            <w:tcW w:w="1188" w:type="dxa"/>
          </w:tcPr>
          <w:p w:rsidR="00386B99" w:rsidRPr="00386B99" w:rsidRDefault="002925AA" w:rsidP="00916847">
            <w:pPr>
              <w:rPr>
                <w:sz w:val="16"/>
                <w:szCs w:val="16"/>
              </w:rPr>
            </w:pPr>
            <w:r w:rsidRPr="002925AA">
              <w:rPr>
                <w:sz w:val="16"/>
                <w:szCs w:val="16"/>
              </w:rPr>
              <w:t xml:space="preserve">Alexander et al, 1995. Evaluation of </w:t>
            </w:r>
            <w:proofErr w:type="spellStart"/>
            <w:r w:rsidRPr="002925AA">
              <w:rPr>
                <w:sz w:val="16"/>
                <w:szCs w:val="16"/>
              </w:rPr>
              <w:t>deltamethrin</w:t>
            </w:r>
            <w:proofErr w:type="spellEnd"/>
            <w:r w:rsidRPr="002925AA">
              <w:rPr>
                <w:sz w:val="16"/>
                <w:szCs w:val="16"/>
              </w:rPr>
              <w:t xml:space="preserve">-impregnated </w:t>
            </w:r>
            <w:proofErr w:type="spellStart"/>
            <w:r w:rsidRPr="002925AA">
              <w:rPr>
                <w:sz w:val="16"/>
                <w:szCs w:val="16"/>
              </w:rPr>
              <w:t>bednets</w:t>
            </w:r>
            <w:proofErr w:type="spellEnd"/>
            <w:r w:rsidRPr="002925AA">
              <w:rPr>
                <w:sz w:val="16"/>
                <w:szCs w:val="16"/>
              </w:rPr>
              <w:t xml:space="preserve"> and curtains against </w:t>
            </w:r>
            <w:proofErr w:type="spellStart"/>
            <w:r w:rsidRPr="002925AA">
              <w:rPr>
                <w:sz w:val="16"/>
                <w:szCs w:val="16"/>
              </w:rPr>
              <w:t>phlebotomine</w:t>
            </w:r>
            <w:proofErr w:type="spellEnd"/>
            <w:r w:rsidRPr="002925AA">
              <w:rPr>
                <w:sz w:val="16"/>
                <w:szCs w:val="16"/>
              </w:rPr>
              <w:t xml:space="preserve"> </w:t>
            </w:r>
            <w:proofErr w:type="spellStart"/>
            <w:r w:rsidRPr="002925AA">
              <w:rPr>
                <w:sz w:val="16"/>
                <w:szCs w:val="16"/>
              </w:rPr>
              <w:t>sandflies</w:t>
            </w:r>
            <w:proofErr w:type="spellEnd"/>
            <w:r w:rsidRPr="002925AA">
              <w:rPr>
                <w:sz w:val="16"/>
                <w:szCs w:val="16"/>
              </w:rPr>
              <w:t xml:space="preserve"> in Valle del Cauca, Colombia.</w:t>
            </w:r>
          </w:p>
        </w:tc>
        <w:tc>
          <w:tcPr>
            <w:tcW w:w="1080" w:type="dxa"/>
          </w:tcPr>
          <w:p w:rsidR="00386B99" w:rsidRPr="00386B99" w:rsidRDefault="002925AA" w:rsidP="0043512F">
            <w:pPr>
              <w:rPr>
                <w:sz w:val="16"/>
                <w:szCs w:val="16"/>
              </w:rPr>
            </w:pPr>
            <w:r>
              <w:rPr>
                <w:sz w:val="16"/>
                <w:szCs w:val="16"/>
              </w:rPr>
              <w:t>C</w:t>
            </w:r>
            <w:r w:rsidRPr="002925AA">
              <w:rPr>
                <w:sz w:val="16"/>
                <w:szCs w:val="16"/>
              </w:rPr>
              <w:t>luster randomised controlled trial</w:t>
            </w:r>
            <w:r>
              <w:rPr>
                <w:sz w:val="16"/>
                <w:szCs w:val="16"/>
              </w:rPr>
              <w:t>.</w:t>
            </w:r>
          </w:p>
        </w:tc>
        <w:tc>
          <w:tcPr>
            <w:tcW w:w="1170" w:type="dxa"/>
          </w:tcPr>
          <w:p w:rsidR="00386B99" w:rsidRDefault="002925AA" w:rsidP="00226B21">
            <w:pPr>
              <w:rPr>
                <w:sz w:val="16"/>
                <w:szCs w:val="16"/>
              </w:rPr>
            </w:pPr>
            <w:r w:rsidRPr="002925AA">
              <w:rPr>
                <w:sz w:val="16"/>
                <w:szCs w:val="16"/>
              </w:rPr>
              <w:t>2 settlements, 3 houses in each settlement assigned to each of three arms (18 houses in total)</w:t>
            </w:r>
            <w:r>
              <w:rPr>
                <w:sz w:val="16"/>
                <w:szCs w:val="16"/>
              </w:rPr>
              <w:t>.</w:t>
            </w:r>
          </w:p>
        </w:tc>
        <w:tc>
          <w:tcPr>
            <w:tcW w:w="900" w:type="dxa"/>
          </w:tcPr>
          <w:p w:rsidR="00386B99" w:rsidRPr="00386B99" w:rsidRDefault="002925AA" w:rsidP="00916847">
            <w:pPr>
              <w:rPr>
                <w:sz w:val="16"/>
                <w:szCs w:val="16"/>
              </w:rPr>
            </w:pPr>
            <w:r>
              <w:rPr>
                <w:sz w:val="16"/>
                <w:szCs w:val="16"/>
              </w:rPr>
              <w:t>Colombia.</w:t>
            </w:r>
          </w:p>
        </w:tc>
        <w:tc>
          <w:tcPr>
            <w:tcW w:w="1260" w:type="dxa"/>
          </w:tcPr>
          <w:p w:rsidR="00386B99" w:rsidRPr="00386B99" w:rsidRDefault="002925AA" w:rsidP="009F7753">
            <w:pPr>
              <w:rPr>
                <w:sz w:val="16"/>
                <w:szCs w:val="16"/>
              </w:rPr>
            </w:pPr>
            <w:proofErr w:type="spellStart"/>
            <w:r w:rsidRPr="002925AA">
              <w:rPr>
                <w:sz w:val="16"/>
                <w:szCs w:val="16"/>
              </w:rPr>
              <w:t>Deltamethrin</w:t>
            </w:r>
            <w:proofErr w:type="spellEnd"/>
            <w:r w:rsidRPr="002925AA">
              <w:rPr>
                <w:sz w:val="16"/>
                <w:szCs w:val="16"/>
              </w:rPr>
              <w:t xml:space="preserve"> impregnated </w:t>
            </w:r>
            <w:proofErr w:type="spellStart"/>
            <w:r w:rsidRPr="002925AA">
              <w:rPr>
                <w:sz w:val="16"/>
                <w:szCs w:val="16"/>
              </w:rPr>
              <w:t>bednets</w:t>
            </w:r>
            <w:proofErr w:type="spellEnd"/>
            <w:r w:rsidRPr="002925AA">
              <w:rPr>
                <w:sz w:val="16"/>
                <w:szCs w:val="16"/>
              </w:rPr>
              <w:t xml:space="preserve">, </w:t>
            </w:r>
            <w:proofErr w:type="spellStart"/>
            <w:r w:rsidRPr="002925AA">
              <w:rPr>
                <w:sz w:val="16"/>
                <w:szCs w:val="16"/>
              </w:rPr>
              <w:t>deltamethrin</w:t>
            </w:r>
            <w:proofErr w:type="spellEnd"/>
            <w:r w:rsidRPr="002925AA">
              <w:rPr>
                <w:sz w:val="16"/>
                <w:szCs w:val="16"/>
              </w:rPr>
              <w:t>-impregnated curtains, or untreated bed nets and curtains (control).</w:t>
            </w:r>
          </w:p>
        </w:tc>
        <w:tc>
          <w:tcPr>
            <w:tcW w:w="1170" w:type="dxa"/>
          </w:tcPr>
          <w:p w:rsidR="00386B99" w:rsidRDefault="002925AA" w:rsidP="009F7753">
            <w:pPr>
              <w:rPr>
                <w:sz w:val="16"/>
                <w:szCs w:val="16"/>
              </w:rPr>
            </w:pPr>
            <w:r>
              <w:rPr>
                <w:sz w:val="16"/>
                <w:szCs w:val="16"/>
              </w:rPr>
              <w:t>NA</w:t>
            </w:r>
          </w:p>
        </w:tc>
        <w:tc>
          <w:tcPr>
            <w:tcW w:w="1080" w:type="dxa"/>
          </w:tcPr>
          <w:p w:rsidR="00386B99" w:rsidRPr="00386B99" w:rsidRDefault="002925AA" w:rsidP="009F7753">
            <w:pPr>
              <w:rPr>
                <w:sz w:val="16"/>
                <w:szCs w:val="16"/>
              </w:rPr>
            </w:pPr>
            <w:r w:rsidRPr="002925AA">
              <w:rPr>
                <w:sz w:val="16"/>
                <w:szCs w:val="16"/>
              </w:rPr>
              <w:t xml:space="preserve">Numbers of </w:t>
            </w:r>
            <w:proofErr w:type="spellStart"/>
            <w:r w:rsidRPr="002925AA">
              <w:rPr>
                <w:sz w:val="16"/>
                <w:szCs w:val="16"/>
              </w:rPr>
              <w:t>sandflies</w:t>
            </w:r>
            <w:proofErr w:type="spellEnd"/>
            <w:r w:rsidRPr="002925AA">
              <w:rPr>
                <w:sz w:val="16"/>
                <w:szCs w:val="16"/>
              </w:rPr>
              <w:t xml:space="preserve"> in rooms</w:t>
            </w:r>
            <w:r>
              <w:rPr>
                <w:sz w:val="16"/>
                <w:szCs w:val="16"/>
              </w:rPr>
              <w:t>.</w:t>
            </w:r>
          </w:p>
        </w:tc>
        <w:tc>
          <w:tcPr>
            <w:tcW w:w="1080" w:type="dxa"/>
          </w:tcPr>
          <w:p w:rsidR="00386B99" w:rsidRPr="009F7753" w:rsidRDefault="00386B99" w:rsidP="00916847">
            <w:pPr>
              <w:rPr>
                <w:sz w:val="16"/>
                <w:szCs w:val="16"/>
              </w:rPr>
            </w:pPr>
          </w:p>
        </w:tc>
        <w:tc>
          <w:tcPr>
            <w:tcW w:w="2340" w:type="dxa"/>
          </w:tcPr>
          <w:p w:rsidR="00386B99" w:rsidRDefault="002925AA" w:rsidP="00386B99">
            <w:pPr>
              <w:rPr>
                <w:sz w:val="16"/>
                <w:szCs w:val="16"/>
              </w:rPr>
            </w:pPr>
            <w:r w:rsidRPr="002925AA">
              <w:rPr>
                <w:sz w:val="16"/>
                <w:szCs w:val="16"/>
              </w:rPr>
              <w:t xml:space="preserve">No significant difference between the overall numbers of </w:t>
            </w:r>
            <w:proofErr w:type="spellStart"/>
            <w:r w:rsidRPr="002925AA">
              <w:rPr>
                <w:sz w:val="16"/>
                <w:szCs w:val="16"/>
              </w:rPr>
              <w:t>sandflies</w:t>
            </w:r>
            <w:proofErr w:type="spellEnd"/>
            <w:r w:rsidRPr="002925AA">
              <w:rPr>
                <w:sz w:val="16"/>
                <w:szCs w:val="16"/>
              </w:rPr>
              <w:t xml:space="preserve"> collected in rooms with or without impregnated curtains and </w:t>
            </w:r>
            <w:proofErr w:type="spellStart"/>
            <w:r w:rsidRPr="002925AA">
              <w:rPr>
                <w:sz w:val="16"/>
                <w:szCs w:val="16"/>
              </w:rPr>
              <w:t>bednets</w:t>
            </w:r>
            <w:proofErr w:type="spellEnd"/>
            <w:r w:rsidRPr="002925AA">
              <w:rPr>
                <w:sz w:val="16"/>
                <w:szCs w:val="16"/>
              </w:rPr>
              <w:t xml:space="preserve">. Numbers of </w:t>
            </w:r>
            <w:proofErr w:type="spellStart"/>
            <w:r w:rsidRPr="002925AA">
              <w:rPr>
                <w:sz w:val="16"/>
                <w:szCs w:val="16"/>
              </w:rPr>
              <w:t>sandflies</w:t>
            </w:r>
            <w:proofErr w:type="spellEnd"/>
            <w:r w:rsidRPr="002925AA">
              <w:rPr>
                <w:sz w:val="16"/>
                <w:szCs w:val="16"/>
              </w:rPr>
              <w:t xml:space="preserve"> collected per man hour in control: 4.36, with impregnated curtains: 3.29 and impregnated </w:t>
            </w:r>
            <w:proofErr w:type="spellStart"/>
            <w:r w:rsidRPr="002925AA">
              <w:rPr>
                <w:sz w:val="16"/>
                <w:szCs w:val="16"/>
              </w:rPr>
              <w:t>bednets</w:t>
            </w:r>
            <w:proofErr w:type="spellEnd"/>
            <w:r w:rsidRPr="002925AA">
              <w:rPr>
                <w:sz w:val="16"/>
                <w:szCs w:val="16"/>
              </w:rPr>
              <w:t>: 4.52. (</w:t>
            </w:r>
            <w:proofErr w:type="gramStart"/>
            <w:r w:rsidRPr="002925AA">
              <w:rPr>
                <w:sz w:val="16"/>
                <w:szCs w:val="16"/>
              </w:rPr>
              <w:t>no</w:t>
            </w:r>
            <w:proofErr w:type="gramEnd"/>
            <w:r w:rsidRPr="002925AA">
              <w:rPr>
                <w:sz w:val="16"/>
                <w:szCs w:val="16"/>
              </w:rPr>
              <w:t xml:space="preserve"> P values given). There was a significant decrease in numbers of </w:t>
            </w:r>
            <w:proofErr w:type="spellStart"/>
            <w:r w:rsidRPr="002925AA">
              <w:rPr>
                <w:sz w:val="16"/>
                <w:szCs w:val="16"/>
              </w:rPr>
              <w:t>sandflies</w:t>
            </w:r>
            <w:proofErr w:type="spellEnd"/>
            <w:r w:rsidRPr="002925AA">
              <w:rPr>
                <w:sz w:val="16"/>
                <w:szCs w:val="16"/>
              </w:rPr>
              <w:t xml:space="preserve"> biting under impregnated compared to untreated nets (0.26 </w:t>
            </w:r>
            <w:proofErr w:type="spellStart"/>
            <w:r w:rsidRPr="002925AA">
              <w:rPr>
                <w:sz w:val="16"/>
                <w:szCs w:val="16"/>
              </w:rPr>
              <w:t>vs</w:t>
            </w:r>
            <w:proofErr w:type="spellEnd"/>
            <w:r w:rsidRPr="002925AA">
              <w:rPr>
                <w:sz w:val="16"/>
                <w:szCs w:val="16"/>
              </w:rPr>
              <w:t xml:space="preserve"> 0.69 per man-hour P&lt;0.05).</w:t>
            </w:r>
          </w:p>
          <w:p w:rsidR="00E8732E" w:rsidRPr="00386B99" w:rsidRDefault="00E8732E" w:rsidP="00386B99">
            <w:pPr>
              <w:rPr>
                <w:sz w:val="16"/>
                <w:szCs w:val="16"/>
              </w:rPr>
            </w:pPr>
          </w:p>
        </w:tc>
        <w:tc>
          <w:tcPr>
            <w:tcW w:w="990" w:type="dxa"/>
          </w:tcPr>
          <w:p w:rsidR="00386B99" w:rsidRPr="00386B99" w:rsidRDefault="00386B99" w:rsidP="009F7753">
            <w:pPr>
              <w:rPr>
                <w:sz w:val="16"/>
                <w:szCs w:val="16"/>
              </w:rPr>
            </w:pPr>
          </w:p>
        </w:tc>
        <w:tc>
          <w:tcPr>
            <w:tcW w:w="1440" w:type="dxa"/>
          </w:tcPr>
          <w:p w:rsidR="00386B99" w:rsidRPr="00386B99" w:rsidRDefault="002925AA" w:rsidP="00916847">
            <w:pPr>
              <w:rPr>
                <w:sz w:val="16"/>
                <w:szCs w:val="16"/>
              </w:rPr>
            </w:pPr>
            <w:r w:rsidRPr="002925AA">
              <w:rPr>
                <w:sz w:val="16"/>
                <w:szCs w:val="16"/>
              </w:rPr>
              <w:t>413 holes/inch</w:t>
            </w:r>
            <w:r w:rsidRPr="002925AA">
              <w:rPr>
                <w:sz w:val="16"/>
                <w:szCs w:val="16"/>
                <w:vertAlign w:val="superscript"/>
              </w:rPr>
              <w:t>2</w:t>
            </w:r>
          </w:p>
        </w:tc>
        <w:tc>
          <w:tcPr>
            <w:tcW w:w="1080" w:type="dxa"/>
          </w:tcPr>
          <w:p w:rsidR="00386B99" w:rsidRDefault="002925AA" w:rsidP="00916847">
            <w:pPr>
              <w:rPr>
                <w:sz w:val="16"/>
                <w:szCs w:val="16"/>
              </w:rPr>
            </w:pPr>
            <w:r>
              <w:rPr>
                <w:sz w:val="16"/>
                <w:szCs w:val="16"/>
              </w:rPr>
              <w:t>No</w:t>
            </w:r>
          </w:p>
        </w:tc>
      </w:tr>
      <w:tr w:rsidR="002925AA" w:rsidRPr="00B36ED8" w:rsidTr="00E8732E">
        <w:tc>
          <w:tcPr>
            <w:tcW w:w="1188" w:type="dxa"/>
          </w:tcPr>
          <w:p w:rsidR="002925AA" w:rsidRPr="002925AA" w:rsidRDefault="002925AA" w:rsidP="00916847">
            <w:pPr>
              <w:rPr>
                <w:sz w:val="16"/>
                <w:szCs w:val="16"/>
              </w:rPr>
            </w:pPr>
            <w:r w:rsidRPr="002925AA">
              <w:rPr>
                <w:sz w:val="16"/>
                <w:szCs w:val="16"/>
              </w:rPr>
              <w:t xml:space="preserve">Soto et al, 1995. Efficacy of </w:t>
            </w:r>
            <w:proofErr w:type="spellStart"/>
            <w:r w:rsidRPr="002925AA">
              <w:rPr>
                <w:sz w:val="16"/>
                <w:szCs w:val="16"/>
              </w:rPr>
              <w:t>permethrin</w:t>
            </w:r>
            <w:proofErr w:type="spellEnd"/>
            <w:r w:rsidRPr="002925AA">
              <w:rPr>
                <w:sz w:val="16"/>
                <w:szCs w:val="16"/>
              </w:rPr>
              <w:t>-impregnated uniforms in the prevention of malaria and leishmaniasis in Colombian soldiers.</w:t>
            </w:r>
          </w:p>
        </w:tc>
        <w:tc>
          <w:tcPr>
            <w:tcW w:w="1080" w:type="dxa"/>
          </w:tcPr>
          <w:p w:rsidR="002925AA" w:rsidRDefault="002925AA" w:rsidP="0043512F">
            <w:pPr>
              <w:rPr>
                <w:sz w:val="16"/>
                <w:szCs w:val="16"/>
              </w:rPr>
            </w:pPr>
            <w:r>
              <w:rPr>
                <w:sz w:val="16"/>
                <w:szCs w:val="16"/>
              </w:rPr>
              <w:t>D</w:t>
            </w:r>
            <w:r w:rsidRPr="002925AA">
              <w:rPr>
                <w:sz w:val="16"/>
                <w:szCs w:val="16"/>
              </w:rPr>
              <w:t>ouble-blind</w:t>
            </w:r>
            <w:r w:rsidR="00E8732E" w:rsidRPr="002925AA">
              <w:rPr>
                <w:sz w:val="16"/>
                <w:szCs w:val="16"/>
              </w:rPr>
              <w:t>, placebo</w:t>
            </w:r>
            <w:r w:rsidRPr="002925AA">
              <w:rPr>
                <w:sz w:val="16"/>
                <w:szCs w:val="16"/>
              </w:rPr>
              <w:t xml:space="preserve"> controlled, Randomised study</w:t>
            </w:r>
            <w:r>
              <w:rPr>
                <w:sz w:val="16"/>
                <w:szCs w:val="16"/>
              </w:rPr>
              <w:t>.</w:t>
            </w:r>
          </w:p>
        </w:tc>
        <w:tc>
          <w:tcPr>
            <w:tcW w:w="1170" w:type="dxa"/>
          </w:tcPr>
          <w:p w:rsidR="002925AA" w:rsidRPr="002925AA" w:rsidRDefault="002925AA" w:rsidP="00226B21">
            <w:pPr>
              <w:rPr>
                <w:sz w:val="16"/>
                <w:szCs w:val="16"/>
              </w:rPr>
            </w:pPr>
            <w:r w:rsidRPr="002925AA">
              <w:rPr>
                <w:sz w:val="16"/>
                <w:szCs w:val="16"/>
              </w:rPr>
              <w:t>229 subjects (Colombian soldiers)</w:t>
            </w:r>
            <w:r>
              <w:rPr>
                <w:sz w:val="16"/>
                <w:szCs w:val="16"/>
              </w:rPr>
              <w:t>.</w:t>
            </w:r>
          </w:p>
        </w:tc>
        <w:tc>
          <w:tcPr>
            <w:tcW w:w="900" w:type="dxa"/>
          </w:tcPr>
          <w:p w:rsidR="002925AA" w:rsidRDefault="002925AA" w:rsidP="00916847">
            <w:pPr>
              <w:rPr>
                <w:sz w:val="16"/>
                <w:szCs w:val="16"/>
              </w:rPr>
            </w:pPr>
            <w:r w:rsidRPr="002925AA">
              <w:rPr>
                <w:sz w:val="16"/>
                <w:szCs w:val="16"/>
              </w:rPr>
              <w:t>Colombia</w:t>
            </w:r>
            <w:r>
              <w:rPr>
                <w:sz w:val="16"/>
                <w:szCs w:val="16"/>
              </w:rPr>
              <w:t>.</w:t>
            </w:r>
          </w:p>
        </w:tc>
        <w:tc>
          <w:tcPr>
            <w:tcW w:w="1260" w:type="dxa"/>
          </w:tcPr>
          <w:p w:rsidR="002925AA" w:rsidRDefault="002925AA" w:rsidP="009F7753">
            <w:pPr>
              <w:rPr>
                <w:sz w:val="16"/>
                <w:szCs w:val="16"/>
              </w:rPr>
            </w:pPr>
            <w:proofErr w:type="spellStart"/>
            <w:r w:rsidRPr="002925AA">
              <w:rPr>
                <w:sz w:val="16"/>
                <w:szCs w:val="16"/>
              </w:rPr>
              <w:t>Permethrin</w:t>
            </w:r>
            <w:proofErr w:type="spellEnd"/>
            <w:r w:rsidRPr="002925AA">
              <w:rPr>
                <w:sz w:val="16"/>
                <w:szCs w:val="16"/>
              </w:rPr>
              <w:t xml:space="preserve"> impregnated uniforms (i.e., a shirt, an undershirt, pants, socks, and a hat) or uniforms washed in water. </w:t>
            </w:r>
            <w:r w:rsidR="001E6C3B">
              <w:rPr>
                <w:sz w:val="16"/>
                <w:szCs w:val="16"/>
              </w:rPr>
              <w:t>T</w:t>
            </w:r>
            <w:r w:rsidRPr="002925AA">
              <w:rPr>
                <w:sz w:val="16"/>
                <w:szCs w:val="16"/>
              </w:rPr>
              <w:t>he soldiers wore the uniforms day and night for a mean of 4.2 weeks and were observed for an additional 4 weeks.</w:t>
            </w:r>
          </w:p>
          <w:p w:rsidR="00E8732E" w:rsidRPr="002925AA" w:rsidRDefault="00E8732E" w:rsidP="009F7753">
            <w:pPr>
              <w:rPr>
                <w:sz w:val="16"/>
                <w:szCs w:val="16"/>
              </w:rPr>
            </w:pPr>
          </w:p>
        </w:tc>
        <w:tc>
          <w:tcPr>
            <w:tcW w:w="1170" w:type="dxa"/>
          </w:tcPr>
          <w:p w:rsidR="002925AA" w:rsidRDefault="002925AA" w:rsidP="009F7753">
            <w:pPr>
              <w:rPr>
                <w:sz w:val="16"/>
                <w:szCs w:val="16"/>
              </w:rPr>
            </w:pPr>
            <w:r>
              <w:rPr>
                <w:sz w:val="16"/>
                <w:szCs w:val="16"/>
              </w:rPr>
              <w:t>S</w:t>
            </w:r>
            <w:r w:rsidRPr="002925AA">
              <w:rPr>
                <w:sz w:val="16"/>
                <w:szCs w:val="16"/>
              </w:rPr>
              <w:t xml:space="preserve">kin inspection and </w:t>
            </w:r>
            <w:proofErr w:type="spellStart"/>
            <w:r w:rsidRPr="002925AA">
              <w:rPr>
                <w:sz w:val="16"/>
                <w:szCs w:val="16"/>
              </w:rPr>
              <w:t>Giemsa</w:t>
            </w:r>
            <w:proofErr w:type="spellEnd"/>
            <w:r w:rsidRPr="002925AA">
              <w:rPr>
                <w:sz w:val="16"/>
                <w:szCs w:val="16"/>
              </w:rPr>
              <w:t xml:space="preserve"> smear as well as detection by monoclonal antibodies and biopsy smear and culture</w:t>
            </w:r>
            <w:r>
              <w:rPr>
                <w:sz w:val="16"/>
                <w:szCs w:val="16"/>
              </w:rPr>
              <w:t>.</w:t>
            </w:r>
          </w:p>
        </w:tc>
        <w:tc>
          <w:tcPr>
            <w:tcW w:w="1080" w:type="dxa"/>
          </w:tcPr>
          <w:p w:rsidR="002925AA" w:rsidRPr="002925AA" w:rsidRDefault="002925AA" w:rsidP="009F7753">
            <w:pPr>
              <w:rPr>
                <w:sz w:val="16"/>
                <w:szCs w:val="16"/>
              </w:rPr>
            </w:pPr>
            <w:r w:rsidRPr="002925AA">
              <w:rPr>
                <w:sz w:val="16"/>
                <w:szCs w:val="16"/>
              </w:rPr>
              <w:t>Cases of any Leishmaniasis</w:t>
            </w:r>
            <w:r>
              <w:rPr>
                <w:sz w:val="16"/>
                <w:szCs w:val="16"/>
              </w:rPr>
              <w:t>.</w:t>
            </w:r>
          </w:p>
        </w:tc>
        <w:tc>
          <w:tcPr>
            <w:tcW w:w="1080" w:type="dxa"/>
          </w:tcPr>
          <w:p w:rsidR="002925AA" w:rsidRPr="009F7753" w:rsidRDefault="002925AA" w:rsidP="00916847">
            <w:pPr>
              <w:rPr>
                <w:sz w:val="16"/>
                <w:szCs w:val="16"/>
              </w:rPr>
            </w:pPr>
          </w:p>
        </w:tc>
        <w:tc>
          <w:tcPr>
            <w:tcW w:w="2340" w:type="dxa"/>
          </w:tcPr>
          <w:p w:rsidR="002925AA" w:rsidRPr="002925AA" w:rsidRDefault="002925AA" w:rsidP="00386B99">
            <w:pPr>
              <w:rPr>
                <w:sz w:val="16"/>
                <w:szCs w:val="16"/>
              </w:rPr>
            </w:pPr>
            <w:r w:rsidRPr="002925AA">
              <w:rPr>
                <w:sz w:val="16"/>
                <w:szCs w:val="16"/>
              </w:rPr>
              <w:t xml:space="preserve">In the study of leishmaniasis (soldiers were in the area of </w:t>
            </w:r>
            <w:proofErr w:type="spellStart"/>
            <w:r w:rsidRPr="002925AA">
              <w:rPr>
                <w:sz w:val="16"/>
                <w:szCs w:val="16"/>
              </w:rPr>
              <w:t>endemicity</w:t>
            </w:r>
            <w:proofErr w:type="spellEnd"/>
            <w:r w:rsidRPr="002925AA">
              <w:rPr>
                <w:sz w:val="16"/>
                <w:szCs w:val="16"/>
              </w:rPr>
              <w:t xml:space="preserve"> for 6.6 weeks and were observed for 12 weeks thereafter), 3% (4/143) soldiers wearing impregnated uniforms and 12% (18/143) soldiers wearing control uniforms acquired disease (P = 0.002).</w:t>
            </w:r>
          </w:p>
        </w:tc>
        <w:tc>
          <w:tcPr>
            <w:tcW w:w="990" w:type="dxa"/>
          </w:tcPr>
          <w:p w:rsidR="002925AA" w:rsidRPr="00386B99" w:rsidRDefault="002925AA" w:rsidP="009F7753">
            <w:pPr>
              <w:rPr>
                <w:sz w:val="16"/>
                <w:szCs w:val="16"/>
              </w:rPr>
            </w:pPr>
          </w:p>
        </w:tc>
        <w:tc>
          <w:tcPr>
            <w:tcW w:w="1440" w:type="dxa"/>
          </w:tcPr>
          <w:p w:rsidR="002925AA" w:rsidRPr="002925AA" w:rsidRDefault="002925AA" w:rsidP="00916847">
            <w:pPr>
              <w:rPr>
                <w:sz w:val="16"/>
                <w:szCs w:val="16"/>
              </w:rPr>
            </w:pPr>
          </w:p>
        </w:tc>
        <w:tc>
          <w:tcPr>
            <w:tcW w:w="1080" w:type="dxa"/>
          </w:tcPr>
          <w:p w:rsidR="002925AA" w:rsidRDefault="002925AA" w:rsidP="00916847">
            <w:pPr>
              <w:rPr>
                <w:sz w:val="16"/>
                <w:szCs w:val="16"/>
              </w:rPr>
            </w:pPr>
            <w:r>
              <w:rPr>
                <w:sz w:val="16"/>
                <w:szCs w:val="16"/>
              </w:rPr>
              <w:t>Yes</w:t>
            </w:r>
          </w:p>
          <w:p w:rsidR="002925AA" w:rsidRDefault="002925AA" w:rsidP="002925AA">
            <w:pPr>
              <w:rPr>
                <w:sz w:val="16"/>
                <w:szCs w:val="16"/>
              </w:rPr>
            </w:pPr>
          </w:p>
          <w:p w:rsidR="002925AA" w:rsidRDefault="002925AA" w:rsidP="002925AA">
            <w:pPr>
              <w:rPr>
                <w:sz w:val="16"/>
                <w:szCs w:val="16"/>
              </w:rPr>
            </w:pPr>
          </w:p>
          <w:p w:rsidR="002925AA" w:rsidRPr="002925AA" w:rsidRDefault="002925AA" w:rsidP="002925AA">
            <w:pPr>
              <w:rPr>
                <w:sz w:val="16"/>
                <w:szCs w:val="16"/>
              </w:rPr>
            </w:pPr>
          </w:p>
        </w:tc>
      </w:tr>
    </w:tbl>
    <w:p w:rsidR="00B36ED8" w:rsidRDefault="002925AA" w:rsidP="00E8732E">
      <w:pPr>
        <w:spacing w:after="0"/>
        <w:rPr>
          <w:sz w:val="18"/>
          <w:szCs w:val="18"/>
        </w:rPr>
      </w:pPr>
      <w:r>
        <w:rPr>
          <w:sz w:val="18"/>
          <w:szCs w:val="18"/>
        </w:rPr>
        <w:t>*ITN – Insecticide Treated Net</w:t>
      </w:r>
    </w:p>
    <w:p w:rsidR="00B36ED8" w:rsidRDefault="002925AA" w:rsidP="00E8732E">
      <w:pPr>
        <w:spacing w:after="0"/>
        <w:rPr>
          <w:sz w:val="18"/>
          <w:szCs w:val="18"/>
        </w:rPr>
      </w:pPr>
      <w:r>
        <w:rPr>
          <w:sz w:val="18"/>
          <w:szCs w:val="18"/>
        </w:rPr>
        <w:t>**Coefficient of Protection (CP) calculated from the formula (A-B) X 100/A. With A being the number of insects biting the untreated arm, and B being the number biting the arm treated with soap</w:t>
      </w:r>
    </w:p>
    <w:p w:rsidR="00B36ED8" w:rsidRDefault="00B36ED8" w:rsidP="00E8732E">
      <w:pPr>
        <w:spacing w:after="0"/>
        <w:rPr>
          <w:sz w:val="18"/>
          <w:szCs w:val="18"/>
        </w:rPr>
      </w:pPr>
    </w:p>
    <w:p w:rsidR="00B36ED8" w:rsidRDefault="00B36ED8" w:rsidP="00E8732E">
      <w:pPr>
        <w:spacing w:after="0"/>
        <w:rPr>
          <w:sz w:val="18"/>
          <w:szCs w:val="18"/>
        </w:rPr>
      </w:pPr>
    </w:p>
    <w:p w:rsidR="001059D1" w:rsidRDefault="00733576" w:rsidP="00E8732E">
      <w:pPr>
        <w:spacing w:after="0"/>
        <w:rPr>
          <w:sz w:val="18"/>
          <w:szCs w:val="18"/>
        </w:rPr>
      </w:pPr>
      <w:r w:rsidRPr="00733576">
        <w:rPr>
          <w:sz w:val="18"/>
          <w:szCs w:val="18"/>
        </w:rPr>
        <w:t>Human vaccine studies</w:t>
      </w:r>
    </w:p>
    <w:p w:rsidR="00E8732E" w:rsidRDefault="00E8732E" w:rsidP="00E8732E">
      <w:pPr>
        <w:spacing w:after="0"/>
        <w:rPr>
          <w:sz w:val="18"/>
          <w:szCs w:val="18"/>
        </w:rPr>
      </w:pPr>
    </w:p>
    <w:tbl>
      <w:tblPr>
        <w:tblStyle w:val="TableGrid"/>
        <w:tblW w:w="14616" w:type="dxa"/>
        <w:jc w:val="center"/>
        <w:tblLayout w:type="fixed"/>
        <w:tblLook w:val="04A0" w:firstRow="1" w:lastRow="0" w:firstColumn="1" w:lastColumn="0" w:noHBand="0" w:noVBand="1"/>
      </w:tblPr>
      <w:tblGrid>
        <w:gridCol w:w="1188"/>
        <w:gridCol w:w="1080"/>
        <w:gridCol w:w="1170"/>
        <w:gridCol w:w="900"/>
        <w:gridCol w:w="1260"/>
        <w:gridCol w:w="1170"/>
        <w:gridCol w:w="1080"/>
        <w:gridCol w:w="1080"/>
        <w:gridCol w:w="2340"/>
        <w:gridCol w:w="990"/>
        <w:gridCol w:w="1440"/>
        <w:gridCol w:w="918"/>
      </w:tblGrid>
      <w:tr w:rsidR="00B36ED8" w:rsidRPr="00B36ED8" w:rsidTr="00B36ED8">
        <w:trPr>
          <w:jc w:val="center"/>
        </w:trPr>
        <w:tc>
          <w:tcPr>
            <w:tcW w:w="1188" w:type="dxa"/>
          </w:tcPr>
          <w:p w:rsidR="001059D1" w:rsidRPr="00B36ED8" w:rsidRDefault="001059D1" w:rsidP="00C51266">
            <w:pPr>
              <w:rPr>
                <w:sz w:val="16"/>
                <w:szCs w:val="16"/>
              </w:rPr>
            </w:pPr>
            <w:r w:rsidRPr="00B36ED8">
              <w:rPr>
                <w:sz w:val="16"/>
                <w:szCs w:val="16"/>
              </w:rPr>
              <w:t>Paper (author, title, year)</w:t>
            </w:r>
          </w:p>
        </w:tc>
        <w:tc>
          <w:tcPr>
            <w:tcW w:w="1080" w:type="dxa"/>
          </w:tcPr>
          <w:p w:rsidR="001059D1" w:rsidRPr="00B36ED8" w:rsidRDefault="001059D1" w:rsidP="00C51266">
            <w:pPr>
              <w:rPr>
                <w:sz w:val="16"/>
                <w:szCs w:val="16"/>
              </w:rPr>
            </w:pPr>
            <w:r w:rsidRPr="00B36ED8">
              <w:rPr>
                <w:sz w:val="16"/>
                <w:szCs w:val="16"/>
              </w:rPr>
              <w:t>Study type</w:t>
            </w:r>
          </w:p>
        </w:tc>
        <w:tc>
          <w:tcPr>
            <w:tcW w:w="1170" w:type="dxa"/>
          </w:tcPr>
          <w:p w:rsidR="001059D1" w:rsidRPr="00B36ED8" w:rsidRDefault="001059D1" w:rsidP="00C51266">
            <w:pPr>
              <w:rPr>
                <w:sz w:val="16"/>
                <w:szCs w:val="16"/>
              </w:rPr>
            </w:pPr>
            <w:r w:rsidRPr="00B36ED8">
              <w:rPr>
                <w:sz w:val="16"/>
                <w:szCs w:val="16"/>
              </w:rPr>
              <w:t>Number of subjects/areas</w:t>
            </w:r>
          </w:p>
        </w:tc>
        <w:tc>
          <w:tcPr>
            <w:tcW w:w="900" w:type="dxa"/>
          </w:tcPr>
          <w:p w:rsidR="001059D1" w:rsidRPr="00B36ED8" w:rsidRDefault="001059D1" w:rsidP="00C51266">
            <w:pPr>
              <w:rPr>
                <w:sz w:val="16"/>
                <w:szCs w:val="16"/>
              </w:rPr>
            </w:pPr>
            <w:r w:rsidRPr="00B36ED8">
              <w:rPr>
                <w:sz w:val="16"/>
                <w:szCs w:val="16"/>
              </w:rPr>
              <w:t>Location of study</w:t>
            </w:r>
          </w:p>
        </w:tc>
        <w:tc>
          <w:tcPr>
            <w:tcW w:w="1260" w:type="dxa"/>
          </w:tcPr>
          <w:p w:rsidR="001059D1" w:rsidRPr="00B36ED8" w:rsidRDefault="001059D1" w:rsidP="00C51266">
            <w:pPr>
              <w:rPr>
                <w:sz w:val="16"/>
                <w:szCs w:val="16"/>
              </w:rPr>
            </w:pPr>
            <w:r w:rsidRPr="00B36ED8">
              <w:rPr>
                <w:sz w:val="16"/>
                <w:szCs w:val="16"/>
              </w:rPr>
              <w:t>Type of intervention</w:t>
            </w:r>
          </w:p>
        </w:tc>
        <w:tc>
          <w:tcPr>
            <w:tcW w:w="1170" w:type="dxa"/>
          </w:tcPr>
          <w:p w:rsidR="001059D1" w:rsidRPr="00B36ED8" w:rsidRDefault="001059D1" w:rsidP="00C51266">
            <w:pPr>
              <w:rPr>
                <w:sz w:val="16"/>
                <w:szCs w:val="16"/>
              </w:rPr>
            </w:pPr>
            <w:r w:rsidRPr="00B36ED8">
              <w:rPr>
                <w:sz w:val="16"/>
                <w:szCs w:val="16"/>
              </w:rPr>
              <w:t>Method of diagnosis of infection</w:t>
            </w:r>
          </w:p>
        </w:tc>
        <w:tc>
          <w:tcPr>
            <w:tcW w:w="1080" w:type="dxa"/>
          </w:tcPr>
          <w:p w:rsidR="001059D1" w:rsidRPr="00B36ED8" w:rsidRDefault="001059D1" w:rsidP="00C51266">
            <w:pPr>
              <w:rPr>
                <w:sz w:val="16"/>
                <w:szCs w:val="16"/>
              </w:rPr>
            </w:pPr>
            <w:r w:rsidRPr="00B36ED8">
              <w:rPr>
                <w:sz w:val="16"/>
                <w:szCs w:val="16"/>
              </w:rPr>
              <w:t>Primary outcome investigated</w:t>
            </w:r>
          </w:p>
        </w:tc>
        <w:tc>
          <w:tcPr>
            <w:tcW w:w="1080" w:type="dxa"/>
          </w:tcPr>
          <w:p w:rsidR="001059D1" w:rsidRPr="00B36ED8" w:rsidRDefault="001059D1" w:rsidP="00C51266">
            <w:pPr>
              <w:rPr>
                <w:sz w:val="16"/>
                <w:szCs w:val="16"/>
              </w:rPr>
            </w:pPr>
            <w:r w:rsidRPr="00B36ED8">
              <w:rPr>
                <w:sz w:val="16"/>
                <w:szCs w:val="16"/>
              </w:rPr>
              <w:t>Secondary outcomes investigated</w:t>
            </w:r>
          </w:p>
        </w:tc>
        <w:tc>
          <w:tcPr>
            <w:tcW w:w="2340" w:type="dxa"/>
          </w:tcPr>
          <w:p w:rsidR="001059D1" w:rsidRPr="00B36ED8" w:rsidRDefault="001059D1" w:rsidP="00C51266">
            <w:pPr>
              <w:rPr>
                <w:sz w:val="16"/>
                <w:szCs w:val="16"/>
              </w:rPr>
            </w:pPr>
            <w:r w:rsidRPr="00B36ED8">
              <w:rPr>
                <w:sz w:val="16"/>
                <w:szCs w:val="16"/>
              </w:rPr>
              <w:t>Main findings</w:t>
            </w:r>
          </w:p>
        </w:tc>
        <w:tc>
          <w:tcPr>
            <w:tcW w:w="990" w:type="dxa"/>
          </w:tcPr>
          <w:p w:rsidR="001059D1" w:rsidRPr="00B36ED8" w:rsidRDefault="001059D1" w:rsidP="00C51266">
            <w:pPr>
              <w:rPr>
                <w:sz w:val="16"/>
                <w:szCs w:val="16"/>
              </w:rPr>
            </w:pPr>
            <w:r w:rsidRPr="00B36ED8">
              <w:rPr>
                <w:sz w:val="16"/>
                <w:szCs w:val="16"/>
              </w:rPr>
              <w:t>Secondary findings</w:t>
            </w:r>
          </w:p>
        </w:tc>
        <w:tc>
          <w:tcPr>
            <w:tcW w:w="1440" w:type="dxa"/>
          </w:tcPr>
          <w:p w:rsidR="001059D1" w:rsidRPr="00B36ED8" w:rsidRDefault="001059D1" w:rsidP="00C51266">
            <w:pPr>
              <w:rPr>
                <w:sz w:val="16"/>
                <w:szCs w:val="16"/>
              </w:rPr>
            </w:pPr>
            <w:r w:rsidRPr="00B36ED8">
              <w:rPr>
                <w:sz w:val="16"/>
                <w:szCs w:val="16"/>
              </w:rPr>
              <w:t>Comments</w:t>
            </w:r>
          </w:p>
        </w:tc>
        <w:tc>
          <w:tcPr>
            <w:tcW w:w="918" w:type="dxa"/>
          </w:tcPr>
          <w:p w:rsidR="001059D1" w:rsidRPr="00B36ED8" w:rsidRDefault="001059D1" w:rsidP="00C51266">
            <w:pPr>
              <w:rPr>
                <w:sz w:val="16"/>
                <w:szCs w:val="16"/>
              </w:rPr>
            </w:pPr>
            <w:r w:rsidRPr="00B36ED8">
              <w:rPr>
                <w:sz w:val="16"/>
                <w:szCs w:val="16"/>
              </w:rPr>
              <w:t>Intervention effective?</w:t>
            </w:r>
          </w:p>
        </w:tc>
      </w:tr>
      <w:tr w:rsidR="00B36ED8" w:rsidRPr="00B36ED8" w:rsidTr="00B36ED8">
        <w:trPr>
          <w:jc w:val="center"/>
        </w:trPr>
        <w:tc>
          <w:tcPr>
            <w:tcW w:w="1188" w:type="dxa"/>
          </w:tcPr>
          <w:p w:rsidR="001059D1" w:rsidRPr="00B36ED8" w:rsidRDefault="00A41ECA" w:rsidP="00C51266">
            <w:pPr>
              <w:rPr>
                <w:sz w:val="16"/>
                <w:szCs w:val="16"/>
              </w:rPr>
            </w:pPr>
            <w:r>
              <w:rPr>
                <w:sz w:val="16"/>
                <w:szCs w:val="16"/>
              </w:rPr>
              <w:t xml:space="preserve">Khalil, 2006. Safety and immunogenicity of a candidate vaccine for visceral leishmaniasis (Alum-precipitated autoclaved Leishmania major + BCG) in children: an extended phase II study. </w:t>
            </w:r>
          </w:p>
        </w:tc>
        <w:tc>
          <w:tcPr>
            <w:tcW w:w="1080" w:type="dxa"/>
          </w:tcPr>
          <w:p w:rsidR="001059D1" w:rsidRPr="00B36ED8" w:rsidRDefault="00A41ECA" w:rsidP="00C51266">
            <w:pPr>
              <w:rPr>
                <w:sz w:val="16"/>
                <w:szCs w:val="16"/>
              </w:rPr>
            </w:pPr>
            <w:r>
              <w:rPr>
                <w:sz w:val="16"/>
                <w:szCs w:val="16"/>
              </w:rPr>
              <w:t>Phase II clinical trial. First generation vaccine.</w:t>
            </w:r>
            <w:r w:rsidR="00835EA5">
              <w:rPr>
                <w:sz w:val="16"/>
                <w:szCs w:val="16"/>
              </w:rPr>
              <w:t>*</w:t>
            </w:r>
            <w:r>
              <w:rPr>
                <w:sz w:val="16"/>
                <w:szCs w:val="16"/>
              </w:rPr>
              <w:t xml:space="preserve"> </w:t>
            </w:r>
          </w:p>
        </w:tc>
        <w:tc>
          <w:tcPr>
            <w:tcW w:w="1170" w:type="dxa"/>
          </w:tcPr>
          <w:p w:rsidR="001059D1" w:rsidRPr="00B36ED8" w:rsidRDefault="00A41ECA" w:rsidP="00C51266">
            <w:pPr>
              <w:rPr>
                <w:sz w:val="16"/>
                <w:szCs w:val="16"/>
              </w:rPr>
            </w:pPr>
            <w:r>
              <w:rPr>
                <w:sz w:val="16"/>
                <w:szCs w:val="16"/>
              </w:rPr>
              <w:t xml:space="preserve">544 healthy, leishmanin non-reactive children (&lt;15yrs) were randomly allocated to receive either a single intradermal injection of Alum/ALM+BCG (273) or vaccine diluent (placebo – 271). </w:t>
            </w:r>
          </w:p>
        </w:tc>
        <w:tc>
          <w:tcPr>
            <w:tcW w:w="900" w:type="dxa"/>
          </w:tcPr>
          <w:p w:rsidR="001059D1" w:rsidRPr="00B36ED8" w:rsidRDefault="00A41ECA" w:rsidP="00C51266">
            <w:pPr>
              <w:rPr>
                <w:sz w:val="16"/>
                <w:szCs w:val="16"/>
              </w:rPr>
            </w:pPr>
            <w:r>
              <w:rPr>
                <w:sz w:val="16"/>
                <w:szCs w:val="16"/>
              </w:rPr>
              <w:t xml:space="preserve">Sudan. </w:t>
            </w:r>
          </w:p>
        </w:tc>
        <w:tc>
          <w:tcPr>
            <w:tcW w:w="1260" w:type="dxa"/>
          </w:tcPr>
          <w:p w:rsidR="001059D1" w:rsidRPr="00A41ECA" w:rsidRDefault="00A41ECA" w:rsidP="00A41ECA">
            <w:pPr>
              <w:rPr>
                <w:sz w:val="16"/>
                <w:szCs w:val="16"/>
              </w:rPr>
            </w:pPr>
            <w:r>
              <w:rPr>
                <w:sz w:val="16"/>
                <w:szCs w:val="16"/>
              </w:rPr>
              <w:t xml:space="preserve">Vaccination with Alum precipitated autoclaved </w:t>
            </w:r>
            <w:proofErr w:type="spellStart"/>
            <w:r>
              <w:rPr>
                <w:i/>
                <w:sz w:val="16"/>
                <w:szCs w:val="16"/>
              </w:rPr>
              <w:t>L.major</w:t>
            </w:r>
            <w:proofErr w:type="spellEnd"/>
            <w:r>
              <w:rPr>
                <w:sz w:val="16"/>
                <w:szCs w:val="16"/>
              </w:rPr>
              <w:t xml:space="preserve"> (ALM) plus BCG adjuvant (intervention group) or placebo. </w:t>
            </w:r>
          </w:p>
        </w:tc>
        <w:tc>
          <w:tcPr>
            <w:tcW w:w="1170" w:type="dxa"/>
          </w:tcPr>
          <w:p w:rsidR="001059D1" w:rsidRPr="00B36ED8" w:rsidRDefault="00A41ECA" w:rsidP="00C51266">
            <w:pPr>
              <w:rPr>
                <w:sz w:val="16"/>
                <w:szCs w:val="16"/>
              </w:rPr>
            </w:pPr>
            <w:r>
              <w:rPr>
                <w:sz w:val="16"/>
                <w:szCs w:val="16"/>
              </w:rPr>
              <w:t xml:space="preserve">Not mentioned (just cases of VL were parasitologically confirmed). </w:t>
            </w:r>
          </w:p>
        </w:tc>
        <w:tc>
          <w:tcPr>
            <w:tcW w:w="1080" w:type="dxa"/>
          </w:tcPr>
          <w:p w:rsidR="001059D1" w:rsidRPr="00B36ED8" w:rsidRDefault="00A41ECA" w:rsidP="00C51266">
            <w:pPr>
              <w:rPr>
                <w:sz w:val="16"/>
                <w:szCs w:val="16"/>
              </w:rPr>
            </w:pPr>
            <w:r>
              <w:rPr>
                <w:sz w:val="16"/>
                <w:szCs w:val="16"/>
              </w:rPr>
              <w:t>LST conversion in humans.</w:t>
            </w:r>
          </w:p>
        </w:tc>
        <w:tc>
          <w:tcPr>
            <w:tcW w:w="1080" w:type="dxa"/>
          </w:tcPr>
          <w:p w:rsidR="001059D1" w:rsidRPr="00B36ED8" w:rsidRDefault="00A41ECA" w:rsidP="00C51266">
            <w:pPr>
              <w:rPr>
                <w:sz w:val="16"/>
                <w:szCs w:val="16"/>
              </w:rPr>
            </w:pPr>
            <w:r>
              <w:rPr>
                <w:sz w:val="16"/>
                <w:szCs w:val="16"/>
              </w:rPr>
              <w:t xml:space="preserve">Parasitologically confirmed human cases were reported but not a primary outcome. </w:t>
            </w:r>
          </w:p>
        </w:tc>
        <w:tc>
          <w:tcPr>
            <w:tcW w:w="2340" w:type="dxa"/>
          </w:tcPr>
          <w:p w:rsidR="001059D1" w:rsidRPr="00B36ED8" w:rsidRDefault="00A41ECA" w:rsidP="00C51266">
            <w:pPr>
              <w:rPr>
                <w:sz w:val="16"/>
                <w:szCs w:val="16"/>
              </w:rPr>
            </w:pPr>
            <w:r>
              <w:rPr>
                <w:sz w:val="16"/>
                <w:szCs w:val="16"/>
              </w:rPr>
              <w:t xml:space="preserve">Although a Phase II study which discusses safety and immunogenicity, this study as the authors report numbers of cases of VL. </w:t>
            </w:r>
          </w:p>
        </w:tc>
        <w:tc>
          <w:tcPr>
            <w:tcW w:w="990" w:type="dxa"/>
          </w:tcPr>
          <w:p w:rsidR="001059D1" w:rsidRPr="00B36ED8" w:rsidRDefault="00A41ECA" w:rsidP="00C51266">
            <w:pPr>
              <w:rPr>
                <w:sz w:val="16"/>
                <w:szCs w:val="16"/>
              </w:rPr>
            </w:pPr>
            <w:r>
              <w:rPr>
                <w:sz w:val="16"/>
                <w:szCs w:val="16"/>
              </w:rPr>
              <w:t xml:space="preserve">During the study, 1/5% (4/271) patients in the placebo arm developed parasitologically confirmed VL. No cases of VL were reported for the vaccinated group (0/273). </w:t>
            </w:r>
          </w:p>
        </w:tc>
        <w:tc>
          <w:tcPr>
            <w:tcW w:w="1440" w:type="dxa"/>
          </w:tcPr>
          <w:p w:rsidR="001059D1" w:rsidRPr="00B36ED8" w:rsidRDefault="00A41ECA" w:rsidP="00C51266">
            <w:pPr>
              <w:rPr>
                <w:sz w:val="16"/>
                <w:szCs w:val="16"/>
              </w:rPr>
            </w:pPr>
            <w:r>
              <w:rPr>
                <w:sz w:val="16"/>
                <w:szCs w:val="16"/>
              </w:rPr>
              <w:t xml:space="preserve">Cases of VL are not an endpoint in this study. No P values are reported. </w:t>
            </w:r>
          </w:p>
        </w:tc>
        <w:tc>
          <w:tcPr>
            <w:tcW w:w="918" w:type="dxa"/>
          </w:tcPr>
          <w:p w:rsidR="001059D1" w:rsidRPr="00B36ED8" w:rsidRDefault="00A41ECA" w:rsidP="00C51266">
            <w:pPr>
              <w:rPr>
                <w:sz w:val="16"/>
                <w:szCs w:val="16"/>
              </w:rPr>
            </w:pPr>
            <w:r>
              <w:rPr>
                <w:sz w:val="16"/>
                <w:szCs w:val="16"/>
              </w:rPr>
              <w:t>Yes</w:t>
            </w:r>
          </w:p>
        </w:tc>
      </w:tr>
      <w:tr w:rsidR="00B36ED8" w:rsidRPr="00B36ED8" w:rsidTr="00B36ED8">
        <w:trPr>
          <w:jc w:val="center"/>
        </w:trPr>
        <w:tc>
          <w:tcPr>
            <w:tcW w:w="1188" w:type="dxa"/>
          </w:tcPr>
          <w:p w:rsidR="001059D1" w:rsidRPr="00B36ED8" w:rsidRDefault="00A41ECA" w:rsidP="00C51266">
            <w:pPr>
              <w:rPr>
                <w:sz w:val="16"/>
                <w:szCs w:val="16"/>
              </w:rPr>
            </w:pPr>
            <w:r>
              <w:rPr>
                <w:sz w:val="16"/>
                <w:szCs w:val="16"/>
              </w:rPr>
              <w:t xml:space="preserve">Velez, 2005. Failure of a killed Leishmania </w:t>
            </w:r>
            <w:proofErr w:type="spellStart"/>
            <w:r>
              <w:rPr>
                <w:sz w:val="16"/>
                <w:szCs w:val="16"/>
              </w:rPr>
              <w:t>amazonensis</w:t>
            </w:r>
            <w:proofErr w:type="spellEnd"/>
            <w:r>
              <w:rPr>
                <w:sz w:val="16"/>
                <w:szCs w:val="16"/>
              </w:rPr>
              <w:t xml:space="preserve"> vaccine against American cutaneous leishmaniasis in Colombia. </w:t>
            </w:r>
          </w:p>
        </w:tc>
        <w:tc>
          <w:tcPr>
            <w:tcW w:w="1080" w:type="dxa"/>
          </w:tcPr>
          <w:p w:rsidR="001059D1" w:rsidRPr="00B36ED8" w:rsidRDefault="00A41ECA" w:rsidP="00C51266">
            <w:pPr>
              <w:rPr>
                <w:sz w:val="16"/>
                <w:szCs w:val="16"/>
              </w:rPr>
            </w:pPr>
            <w:r>
              <w:rPr>
                <w:sz w:val="16"/>
                <w:szCs w:val="16"/>
              </w:rPr>
              <w:t xml:space="preserve">Double-blind, randomised, placebo-controlled trial. First generation vaccine. </w:t>
            </w:r>
          </w:p>
        </w:tc>
        <w:tc>
          <w:tcPr>
            <w:tcW w:w="1170" w:type="dxa"/>
          </w:tcPr>
          <w:p w:rsidR="001059D1" w:rsidRPr="00B36ED8" w:rsidRDefault="00A41ECA" w:rsidP="00C51266">
            <w:pPr>
              <w:rPr>
                <w:sz w:val="16"/>
                <w:szCs w:val="16"/>
              </w:rPr>
            </w:pPr>
            <w:r>
              <w:rPr>
                <w:sz w:val="16"/>
                <w:szCs w:val="16"/>
              </w:rPr>
              <w:t>2597 healthy volunteers with negative le</w:t>
            </w:r>
            <w:r w:rsidR="001E6C3B">
              <w:rPr>
                <w:sz w:val="16"/>
                <w:szCs w:val="16"/>
              </w:rPr>
              <w:t>i</w:t>
            </w:r>
            <w:r>
              <w:rPr>
                <w:sz w:val="16"/>
                <w:szCs w:val="16"/>
              </w:rPr>
              <w:t>shmanin skin test (LST) randomised to receive eithe</w:t>
            </w:r>
            <w:r w:rsidR="001415B9">
              <w:rPr>
                <w:sz w:val="16"/>
                <w:szCs w:val="16"/>
              </w:rPr>
              <w:t>r three doses of vaccine (n=1295</w:t>
            </w:r>
            <w:r>
              <w:rPr>
                <w:sz w:val="16"/>
                <w:szCs w:val="16"/>
              </w:rPr>
              <w:t>) or placebo (n=1302)</w:t>
            </w:r>
            <w:r w:rsidR="001415B9">
              <w:rPr>
                <w:sz w:val="16"/>
                <w:szCs w:val="16"/>
              </w:rPr>
              <w:t xml:space="preserve"> given at 20-day intervals. </w:t>
            </w:r>
          </w:p>
        </w:tc>
        <w:tc>
          <w:tcPr>
            <w:tcW w:w="900" w:type="dxa"/>
          </w:tcPr>
          <w:p w:rsidR="001059D1" w:rsidRPr="00B36ED8" w:rsidRDefault="001415B9" w:rsidP="00C51266">
            <w:pPr>
              <w:rPr>
                <w:sz w:val="16"/>
                <w:szCs w:val="16"/>
              </w:rPr>
            </w:pPr>
            <w:r>
              <w:rPr>
                <w:sz w:val="16"/>
                <w:szCs w:val="16"/>
              </w:rPr>
              <w:t xml:space="preserve">Colombia. </w:t>
            </w:r>
          </w:p>
        </w:tc>
        <w:tc>
          <w:tcPr>
            <w:tcW w:w="1260" w:type="dxa"/>
          </w:tcPr>
          <w:p w:rsidR="001059D1" w:rsidRPr="001415B9" w:rsidRDefault="001415B9" w:rsidP="001059D1">
            <w:pPr>
              <w:rPr>
                <w:sz w:val="16"/>
                <w:szCs w:val="16"/>
              </w:rPr>
            </w:pPr>
            <w:r>
              <w:rPr>
                <w:sz w:val="16"/>
                <w:szCs w:val="16"/>
              </w:rPr>
              <w:t xml:space="preserve">Killed whole-cell </w:t>
            </w:r>
            <w:proofErr w:type="spellStart"/>
            <w:r>
              <w:rPr>
                <w:i/>
                <w:sz w:val="16"/>
                <w:szCs w:val="16"/>
              </w:rPr>
              <w:t>L.amazonesis</w:t>
            </w:r>
            <w:proofErr w:type="spellEnd"/>
            <w:r>
              <w:rPr>
                <w:sz w:val="16"/>
                <w:szCs w:val="16"/>
              </w:rPr>
              <w:t xml:space="preserve"> candidate vaccine plus BCG against American Cutaneous Leishmaniasis. </w:t>
            </w:r>
          </w:p>
        </w:tc>
        <w:tc>
          <w:tcPr>
            <w:tcW w:w="1170" w:type="dxa"/>
          </w:tcPr>
          <w:p w:rsidR="001059D1" w:rsidRPr="00B36ED8" w:rsidRDefault="001415B9" w:rsidP="00C51266">
            <w:pPr>
              <w:rPr>
                <w:sz w:val="16"/>
                <w:szCs w:val="16"/>
              </w:rPr>
            </w:pPr>
            <w:r>
              <w:rPr>
                <w:sz w:val="16"/>
                <w:szCs w:val="16"/>
              </w:rPr>
              <w:t xml:space="preserve">An active and passive case detection system was established to follow up volunteers for 1 year after vaccination. Suspected cases were confirmed by smear. </w:t>
            </w:r>
          </w:p>
        </w:tc>
        <w:tc>
          <w:tcPr>
            <w:tcW w:w="1080" w:type="dxa"/>
          </w:tcPr>
          <w:p w:rsidR="001059D1" w:rsidRPr="00B36ED8" w:rsidRDefault="001415B9" w:rsidP="00C51266">
            <w:pPr>
              <w:rPr>
                <w:sz w:val="16"/>
                <w:szCs w:val="16"/>
              </w:rPr>
            </w:pPr>
            <w:r>
              <w:rPr>
                <w:sz w:val="16"/>
                <w:szCs w:val="16"/>
              </w:rPr>
              <w:t>Cases of human CL.</w:t>
            </w:r>
          </w:p>
        </w:tc>
        <w:tc>
          <w:tcPr>
            <w:tcW w:w="1080" w:type="dxa"/>
          </w:tcPr>
          <w:p w:rsidR="001059D1" w:rsidRPr="001415B9" w:rsidRDefault="001059D1" w:rsidP="00C51266">
            <w:pPr>
              <w:rPr>
                <w:sz w:val="16"/>
                <w:szCs w:val="16"/>
              </w:rPr>
            </w:pPr>
          </w:p>
        </w:tc>
        <w:tc>
          <w:tcPr>
            <w:tcW w:w="2340" w:type="dxa"/>
          </w:tcPr>
          <w:p w:rsidR="001059D1" w:rsidRPr="00B36ED8" w:rsidRDefault="001415B9" w:rsidP="00C51266">
            <w:pPr>
              <w:rPr>
                <w:sz w:val="16"/>
                <w:szCs w:val="16"/>
              </w:rPr>
            </w:pPr>
            <w:r>
              <w:rPr>
                <w:sz w:val="16"/>
                <w:szCs w:val="16"/>
              </w:rPr>
              <w:t xml:space="preserve">7.7% (101/1295) in the vaccine group and 6.8% (88/1302) in the placebo group developed CL. The vaccine was shown to be safe but offered no protection against CL caused by </w:t>
            </w:r>
            <w:proofErr w:type="spellStart"/>
            <w:r>
              <w:rPr>
                <w:i/>
                <w:sz w:val="16"/>
                <w:szCs w:val="16"/>
              </w:rPr>
              <w:t>L.panamensis</w:t>
            </w:r>
            <w:proofErr w:type="spellEnd"/>
            <w:r>
              <w:rPr>
                <w:sz w:val="16"/>
                <w:szCs w:val="16"/>
              </w:rPr>
              <w:t xml:space="preserve"> in the proposed vaccination schedule.</w:t>
            </w:r>
          </w:p>
        </w:tc>
        <w:tc>
          <w:tcPr>
            <w:tcW w:w="990" w:type="dxa"/>
          </w:tcPr>
          <w:p w:rsidR="001059D1" w:rsidRPr="00B36ED8" w:rsidRDefault="001059D1" w:rsidP="00C51266">
            <w:pPr>
              <w:rPr>
                <w:sz w:val="16"/>
                <w:szCs w:val="16"/>
              </w:rPr>
            </w:pPr>
          </w:p>
        </w:tc>
        <w:tc>
          <w:tcPr>
            <w:tcW w:w="1440" w:type="dxa"/>
          </w:tcPr>
          <w:p w:rsidR="001059D1" w:rsidRPr="00B36ED8" w:rsidRDefault="001059D1" w:rsidP="00C51266">
            <w:pPr>
              <w:rPr>
                <w:sz w:val="16"/>
                <w:szCs w:val="16"/>
              </w:rPr>
            </w:pPr>
          </w:p>
        </w:tc>
        <w:tc>
          <w:tcPr>
            <w:tcW w:w="918" w:type="dxa"/>
          </w:tcPr>
          <w:p w:rsidR="001059D1" w:rsidRPr="00B36ED8" w:rsidRDefault="001415B9" w:rsidP="00C51266">
            <w:pPr>
              <w:rPr>
                <w:sz w:val="16"/>
                <w:szCs w:val="16"/>
              </w:rPr>
            </w:pPr>
            <w:r>
              <w:rPr>
                <w:sz w:val="16"/>
                <w:szCs w:val="16"/>
              </w:rPr>
              <w:t>No</w:t>
            </w:r>
          </w:p>
        </w:tc>
      </w:tr>
      <w:tr w:rsidR="00B36ED8" w:rsidRPr="00B36ED8" w:rsidTr="00B36ED8">
        <w:trPr>
          <w:jc w:val="center"/>
        </w:trPr>
        <w:tc>
          <w:tcPr>
            <w:tcW w:w="1188" w:type="dxa"/>
          </w:tcPr>
          <w:p w:rsidR="001059D1" w:rsidRPr="00B36ED8" w:rsidRDefault="001415B9" w:rsidP="00C51266">
            <w:pPr>
              <w:rPr>
                <w:sz w:val="16"/>
                <w:szCs w:val="16"/>
              </w:rPr>
            </w:pPr>
            <w:proofErr w:type="spellStart"/>
            <w:r>
              <w:rPr>
                <w:sz w:val="16"/>
                <w:szCs w:val="16"/>
              </w:rPr>
              <w:t>Armijos</w:t>
            </w:r>
            <w:proofErr w:type="spellEnd"/>
            <w:r>
              <w:rPr>
                <w:sz w:val="16"/>
                <w:szCs w:val="16"/>
              </w:rPr>
              <w:t xml:space="preserve">, 2004. Safety, immunogenicity, and efficacy of an autoclaved Leishmania </w:t>
            </w:r>
            <w:proofErr w:type="spellStart"/>
            <w:r>
              <w:rPr>
                <w:sz w:val="16"/>
                <w:szCs w:val="16"/>
              </w:rPr>
              <w:t>amazonesis</w:t>
            </w:r>
            <w:proofErr w:type="spellEnd"/>
            <w:r>
              <w:rPr>
                <w:sz w:val="16"/>
                <w:szCs w:val="16"/>
              </w:rPr>
              <w:t xml:space="preserve"> vaccine plus BCG adjuvant against New World cutaneous leishmaniasis. </w:t>
            </w:r>
          </w:p>
        </w:tc>
        <w:tc>
          <w:tcPr>
            <w:tcW w:w="1080" w:type="dxa"/>
          </w:tcPr>
          <w:p w:rsidR="001059D1" w:rsidRPr="00B36ED8" w:rsidRDefault="001415B9" w:rsidP="00C51266">
            <w:pPr>
              <w:rPr>
                <w:sz w:val="16"/>
                <w:szCs w:val="16"/>
              </w:rPr>
            </w:pPr>
            <w:r>
              <w:rPr>
                <w:sz w:val="16"/>
                <w:szCs w:val="16"/>
              </w:rPr>
              <w:t xml:space="preserve">Phase III clinical trial. First generation vaccine. </w:t>
            </w:r>
          </w:p>
        </w:tc>
        <w:tc>
          <w:tcPr>
            <w:tcW w:w="1170" w:type="dxa"/>
          </w:tcPr>
          <w:p w:rsidR="001059D1" w:rsidRPr="001415B9" w:rsidRDefault="001415B9" w:rsidP="00C51266">
            <w:pPr>
              <w:rPr>
                <w:sz w:val="16"/>
                <w:szCs w:val="16"/>
              </w:rPr>
            </w:pPr>
            <w:r>
              <w:rPr>
                <w:sz w:val="16"/>
                <w:szCs w:val="16"/>
              </w:rPr>
              <w:t xml:space="preserve">1506 seronegative individuals randomised into receiving autoclaved-killed, whole cell </w:t>
            </w:r>
            <w:proofErr w:type="spellStart"/>
            <w:r>
              <w:rPr>
                <w:i/>
                <w:sz w:val="16"/>
                <w:szCs w:val="16"/>
              </w:rPr>
              <w:t>L.amazonesis</w:t>
            </w:r>
            <w:proofErr w:type="spellEnd"/>
            <w:r>
              <w:rPr>
                <w:sz w:val="16"/>
                <w:szCs w:val="16"/>
              </w:rPr>
              <w:t xml:space="preserve"> vaccine plus BCG adjuvant (750) or control receiving inert vaccine supernatant (756). </w:t>
            </w:r>
          </w:p>
        </w:tc>
        <w:tc>
          <w:tcPr>
            <w:tcW w:w="900" w:type="dxa"/>
          </w:tcPr>
          <w:p w:rsidR="001059D1" w:rsidRPr="00B36ED8" w:rsidRDefault="001415B9" w:rsidP="00C51266">
            <w:pPr>
              <w:rPr>
                <w:sz w:val="16"/>
                <w:szCs w:val="16"/>
              </w:rPr>
            </w:pPr>
            <w:r>
              <w:rPr>
                <w:sz w:val="16"/>
                <w:szCs w:val="16"/>
              </w:rPr>
              <w:t xml:space="preserve">Ecuador. </w:t>
            </w:r>
          </w:p>
        </w:tc>
        <w:tc>
          <w:tcPr>
            <w:tcW w:w="1260" w:type="dxa"/>
          </w:tcPr>
          <w:p w:rsidR="001059D1" w:rsidRPr="001415B9" w:rsidRDefault="001415B9" w:rsidP="001059D1">
            <w:pPr>
              <w:rPr>
                <w:sz w:val="16"/>
                <w:szCs w:val="16"/>
              </w:rPr>
            </w:pPr>
            <w:r>
              <w:rPr>
                <w:sz w:val="16"/>
                <w:szCs w:val="16"/>
              </w:rPr>
              <w:t xml:space="preserve">Autoclaved-killed, whole cell </w:t>
            </w:r>
            <w:proofErr w:type="spellStart"/>
            <w:r>
              <w:rPr>
                <w:i/>
                <w:sz w:val="16"/>
                <w:szCs w:val="16"/>
              </w:rPr>
              <w:t>L.amazonesis</w:t>
            </w:r>
            <w:proofErr w:type="spellEnd"/>
            <w:r>
              <w:rPr>
                <w:sz w:val="16"/>
                <w:szCs w:val="16"/>
              </w:rPr>
              <w:t xml:space="preserve"> vaccine plus BCG (intervention group) or inert vaccine supernatant (control group). </w:t>
            </w:r>
          </w:p>
        </w:tc>
        <w:tc>
          <w:tcPr>
            <w:tcW w:w="1170" w:type="dxa"/>
          </w:tcPr>
          <w:p w:rsidR="001059D1" w:rsidRPr="001415B9" w:rsidRDefault="001415B9" w:rsidP="00C51266">
            <w:pPr>
              <w:rPr>
                <w:sz w:val="16"/>
                <w:szCs w:val="16"/>
              </w:rPr>
            </w:pPr>
            <w:r>
              <w:rPr>
                <w:sz w:val="16"/>
                <w:szCs w:val="16"/>
              </w:rPr>
              <w:t xml:space="preserve">A CL case was defined as the visualization of </w:t>
            </w:r>
            <w:r>
              <w:rPr>
                <w:i/>
                <w:sz w:val="16"/>
                <w:szCs w:val="16"/>
              </w:rPr>
              <w:t>Leishmania</w:t>
            </w:r>
            <w:r>
              <w:rPr>
                <w:sz w:val="16"/>
                <w:szCs w:val="16"/>
              </w:rPr>
              <w:t xml:space="preserve"> parasites obtained from suspicious lesions using direct smear or aspirate culture. </w:t>
            </w:r>
          </w:p>
        </w:tc>
        <w:tc>
          <w:tcPr>
            <w:tcW w:w="1080" w:type="dxa"/>
          </w:tcPr>
          <w:p w:rsidR="001059D1" w:rsidRPr="00B36ED8" w:rsidRDefault="001415B9" w:rsidP="00C51266">
            <w:pPr>
              <w:rPr>
                <w:sz w:val="16"/>
                <w:szCs w:val="16"/>
              </w:rPr>
            </w:pPr>
            <w:r>
              <w:rPr>
                <w:sz w:val="16"/>
                <w:szCs w:val="16"/>
              </w:rPr>
              <w:t xml:space="preserve">Parasitologically confirmed cases of human CL. </w:t>
            </w:r>
          </w:p>
        </w:tc>
        <w:tc>
          <w:tcPr>
            <w:tcW w:w="1080" w:type="dxa"/>
          </w:tcPr>
          <w:p w:rsidR="001059D1" w:rsidRPr="00B36ED8" w:rsidRDefault="001059D1" w:rsidP="00C51266">
            <w:pPr>
              <w:rPr>
                <w:sz w:val="16"/>
                <w:szCs w:val="16"/>
              </w:rPr>
            </w:pPr>
          </w:p>
        </w:tc>
        <w:tc>
          <w:tcPr>
            <w:tcW w:w="2340" w:type="dxa"/>
          </w:tcPr>
          <w:p w:rsidR="001059D1" w:rsidRPr="00B36ED8" w:rsidRDefault="001415B9" w:rsidP="00A81BD8">
            <w:pPr>
              <w:rPr>
                <w:sz w:val="16"/>
                <w:szCs w:val="16"/>
              </w:rPr>
            </w:pPr>
            <w:r>
              <w:rPr>
                <w:sz w:val="16"/>
                <w:szCs w:val="16"/>
              </w:rPr>
              <w:t xml:space="preserve">The 26-month incidence of confirmed </w:t>
            </w:r>
            <w:r w:rsidR="00C37213">
              <w:rPr>
                <w:sz w:val="16"/>
                <w:szCs w:val="16"/>
              </w:rPr>
              <w:t xml:space="preserve">CL (n=25) was similar between the vaccine 2.0% (15/742) and placebo groups – 1.3% (10/746) P&gt;0.005. </w:t>
            </w:r>
          </w:p>
        </w:tc>
        <w:tc>
          <w:tcPr>
            <w:tcW w:w="990" w:type="dxa"/>
          </w:tcPr>
          <w:p w:rsidR="001059D1" w:rsidRPr="00B36ED8" w:rsidRDefault="001059D1" w:rsidP="00C51266">
            <w:pPr>
              <w:rPr>
                <w:sz w:val="16"/>
                <w:szCs w:val="16"/>
              </w:rPr>
            </w:pPr>
          </w:p>
        </w:tc>
        <w:tc>
          <w:tcPr>
            <w:tcW w:w="1440" w:type="dxa"/>
          </w:tcPr>
          <w:p w:rsidR="001059D1" w:rsidRPr="00B36ED8" w:rsidRDefault="001059D1" w:rsidP="00C51266">
            <w:pPr>
              <w:rPr>
                <w:sz w:val="16"/>
                <w:szCs w:val="16"/>
              </w:rPr>
            </w:pPr>
          </w:p>
        </w:tc>
        <w:tc>
          <w:tcPr>
            <w:tcW w:w="918" w:type="dxa"/>
          </w:tcPr>
          <w:p w:rsidR="001059D1" w:rsidRPr="00B36ED8" w:rsidRDefault="00C37213" w:rsidP="00C51266">
            <w:pPr>
              <w:rPr>
                <w:sz w:val="16"/>
                <w:szCs w:val="16"/>
              </w:rPr>
            </w:pPr>
            <w:r>
              <w:rPr>
                <w:sz w:val="16"/>
                <w:szCs w:val="16"/>
              </w:rPr>
              <w:t>No</w:t>
            </w:r>
          </w:p>
        </w:tc>
      </w:tr>
      <w:tr w:rsidR="00B36ED8" w:rsidRPr="00B36ED8" w:rsidTr="00B36ED8">
        <w:trPr>
          <w:jc w:val="center"/>
        </w:trPr>
        <w:tc>
          <w:tcPr>
            <w:tcW w:w="1188" w:type="dxa"/>
          </w:tcPr>
          <w:p w:rsidR="001059D1" w:rsidRPr="00B36ED8" w:rsidRDefault="00C37213" w:rsidP="00C51266">
            <w:pPr>
              <w:rPr>
                <w:sz w:val="16"/>
                <w:szCs w:val="16"/>
              </w:rPr>
            </w:pPr>
            <w:proofErr w:type="spellStart"/>
            <w:r>
              <w:rPr>
                <w:sz w:val="16"/>
                <w:szCs w:val="16"/>
              </w:rPr>
              <w:t>Armijos</w:t>
            </w:r>
            <w:proofErr w:type="spellEnd"/>
            <w:r>
              <w:rPr>
                <w:sz w:val="16"/>
                <w:szCs w:val="16"/>
              </w:rPr>
              <w:t>, 2003. Field trial of a vaccine against new world cutaneous leishmaniasis in an at-risk child population: How long does protection last?</w:t>
            </w:r>
          </w:p>
        </w:tc>
        <w:tc>
          <w:tcPr>
            <w:tcW w:w="1080" w:type="dxa"/>
          </w:tcPr>
          <w:p w:rsidR="001059D1" w:rsidRPr="00B36ED8" w:rsidRDefault="00C37213" w:rsidP="00C51266">
            <w:pPr>
              <w:rPr>
                <w:sz w:val="16"/>
                <w:szCs w:val="16"/>
              </w:rPr>
            </w:pPr>
            <w:r>
              <w:rPr>
                <w:sz w:val="16"/>
                <w:szCs w:val="16"/>
              </w:rPr>
              <w:t>Randomised double-blind, controlled field study. Results of a further 48 months of follow up from a previous 12-month follow up study (</w:t>
            </w:r>
            <w:proofErr w:type="spellStart"/>
            <w:r>
              <w:rPr>
                <w:sz w:val="16"/>
                <w:szCs w:val="16"/>
              </w:rPr>
              <w:t>Armijos</w:t>
            </w:r>
            <w:proofErr w:type="spellEnd"/>
            <w:r>
              <w:rPr>
                <w:sz w:val="16"/>
                <w:szCs w:val="16"/>
              </w:rPr>
              <w:t xml:space="preserve"> et al, 1998). First generation vaccine. </w:t>
            </w:r>
          </w:p>
        </w:tc>
        <w:tc>
          <w:tcPr>
            <w:tcW w:w="1170" w:type="dxa"/>
          </w:tcPr>
          <w:p w:rsidR="001059D1" w:rsidRPr="00B36ED8" w:rsidRDefault="00C37213" w:rsidP="00C51266">
            <w:pPr>
              <w:rPr>
                <w:sz w:val="16"/>
                <w:szCs w:val="16"/>
              </w:rPr>
            </w:pPr>
            <w:r>
              <w:rPr>
                <w:sz w:val="16"/>
                <w:szCs w:val="16"/>
              </w:rPr>
              <w:t xml:space="preserve">1042 seronegative individuals were randomised to either the vaccine (552) or control group (487). </w:t>
            </w:r>
          </w:p>
        </w:tc>
        <w:tc>
          <w:tcPr>
            <w:tcW w:w="900" w:type="dxa"/>
          </w:tcPr>
          <w:p w:rsidR="001059D1" w:rsidRPr="00B36ED8" w:rsidRDefault="00C37213" w:rsidP="00C51266">
            <w:pPr>
              <w:rPr>
                <w:sz w:val="16"/>
                <w:szCs w:val="16"/>
              </w:rPr>
            </w:pPr>
            <w:r>
              <w:rPr>
                <w:sz w:val="16"/>
                <w:szCs w:val="16"/>
              </w:rPr>
              <w:t xml:space="preserve">Ecuador. </w:t>
            </w:r>
          </w:p>
        </w:tc>
        <w:tc>
          <w:tcPr>
            <w:tcW w:w="1260" w:type="dxa"/>
          </w:tcPr>
          <w:p w:rsidR="001059D1" w:rsidRPr="00C37213" w:rsidRDefault="00C37213" w:rsidP="001059D1">
            <w:pPr>
              <w:rPr>
                <w:sz w:val="16"/>
                <w:szCs w:val="16"/>
              </w:rPr>
            </w:pPr>
            <w:r>
              <w:rPr>
                <w:sz w:val="16"/>
                <w:szCs w:val="16"/>
              </w:rPr>
              <w:t xml:space="preserve">3 different strains of phenol-killed whole </w:t>
            </w:r>
            <w:r>
              <w:rPr>
                <w:i/>
                <w:sz w:val="16"/>
                <w:szCs w:val="16"/>
              </w:rPr>
              <w:t>Leishmania</w:t>
            </w:r>
            <w:r>
              <w:rPr>
                <w:sz w:val="16"/>
                <w:szCs w:val="16"/>
              </w:rPr>
              <w:t xml:space="preserve"> promastigotes (used together as a cocktail) plus BCG adjuvant (intervention group) or BCG alone (control group). </w:t>
            </w:r>
          </w:p>
        </w:tc>
        <w:tc>
          <w:tcPr>
            <w:tcW w:w="1170" w:type="dxa"/>
          </w:tcPr>
          <w:p w:rsidR="001059D1" w:rsidRPr="00B36ED8" w:rsidRDefault="00C37213" w:rsidP="00C51266">
            <w:pPr>
              <w:rPr>
                <w:sz w:val="16"/>
                <w:szCs w:val="16"/>
              </w:rPr>
            </w:pPr>
            <w:r>
              <w:rPr>
                <w:sz w:val="16"/>
                <w:szCs w:val="16"/>
              </w:rPr>
              <w:t xml:space="preserve">Passive and active case detection, suspected cases were confirmed by smear. </w:t>
            </w:r>
          </w:p>
        </w:tc>
        <w:tc>
          <w:tcPr>
            <w:tcW w:w="1080" w:type="dxa"/>
          </w:tcPr>
          <w:p w:rsidR="001059D1" w:rsidRPr="00B36ED8" w:rsidRDefault="00C37213" w:rsidP="00C51266">
            <w:pPr>
              <w:rPr>
                <w:sz w:val="16"/>
                <w:szCs w:val="16"/>
              </w:rPr>
            </w:pPr>
            <w:r>
              <w:rPr>
                <w:sz w:val="16"/>
                <w:szCs w:val="16"/>
              </w:rPr>
              <w:t xml:space="preserve">Human clinical symptoms of CL. </w:t>
            </w:r>
          </w:p>
        </w:tc>
        <w:tc>
          <w:tcPr>
            <w:tcW w:w="1080" w:type="dxa"/>
          </w:tcPr>
          <w:p w:rsidR="001059D1" w:rsidRPr="00B36ED8" w:rsidRDefault="001059D1" w:rsidP="00C51266">
            <w:pPr>
              <w:rPr>
                <w:sz w:val="16"/>
                <w:szCs w:val="16"/>
              </w:rPr>
            </w:pPr>
          </w:p>
        </w:tc>
        <w:tc>
          <w:tcPr>
            <w:tcW w:w="2340" w:type="dxa"/>
          </w:tcPr>
          <w:p w:rsidR="001059D1" w:rsidRPr="00B36ED8" w:rsidRDefault="00C37213" w:rsidP="00FE5754">
            <w:pPr>
              <w:rPr>
                <w:sz w:val="16"/>
                <w:szCs w:val="16"/>
              </w:rPr>
            </w:pPr>
            <w:r>
              <w:rPr>
                <w:sz w:val="16"/>
                <w:szCs w:val="16"/>
              </w:rPr>
              <w:t xml:space="preserve">At the end of the previous 12 months, CL incidence was significantly lower in the vaccine group (21%) compared with that in the placebo group (7.6%) P&lt;0.003, with the protective efficacy of the vaccine calculated at 72.9% (95% CI 36.1-88.5%). During months 13-18, CL incidence remained lower in the vaccine group, compared to the control group (5.9% </w:t>
            </w:r>
            <w:proofErr w:type="spellStart"/>
            <w:r>
              <w:rPr>
                <w:sz w:val="16"/>
                <w:szCs w:val="16"/>
              </w:rPr>
              <w:t>vs</w:t>
            </w:r>
            <w:proofErr w:type="spellEnd"/>
            <w:r>
              <w:rPr>
                <w:sz w:val="16"/>
                <w:szCs w:val="16"/>
              </w:rPr>
              <w:t xml:space="preserve"> 13.8% P=0.003), with vaccine efficacy 56.5% (95% CI 18.7-76.7%); however during months 24-60, no significant difference between groups was detected. </w:t>
            </w:r>
          </w:p>
        </w:tc>
        <w:tc>
          <w:tcPr>
            <w:tcW w:w="990" w:type="dxa"/>
          </w:tcPr>
          <w:p w:rsidR="001059D1" w:rsidRPr="00B36ED8" w:rsidRDefault="001059D1" w:rsidP="00C51266">
            <w:pPr>
              <w:rPr>
                <w:sz w:val="16"/>
                <w:szCs w:val="16"/>
              </w:rPr>
            </w:pPr>
          </w:p>
        </w:tc>
        <w:tc>
          <w:tcPr>
            <w:tcW w:w="1440" w:type="dxa"/>
          </w:tcPr>
          <w:p w:rsidR="001059D1" w:rsidRPr="00B36ED8" w:rsidRDefault="00C37213" w:rsidP="00C51266">
            <w:pPr>
              <w:rPr>
                <w:sz w:val="16"/>
                <w:szCs w:val="16"/>
              </w:rPr>
            </w:pPr>
            <w:r>
              <w:rPr>
                <w:sz w:val="16"/>
                <w:szCs w:val="16"/>
              </w:rPr>
              <w:t xml:space="preserve">Authors found that the vaccine was effective up to 18 months but </w:t>
            </w:r>
            <w:r w:rsidR="00DF08B0">
              <w:rPr>
                <w:sz w:val="16"/>
                <w:szCs w:val="16"/>
              </w:rPr>
              <w:t xml:space="preserve">after this, there was no difference. The report recommends investigation of boosters. </w:t>
            </w:r>
          </w:p>
        </w:tc>
        <w:tc>
          <w:tcPr>
            <w:tcW w:w="918" w:type="dxa"/>
          </w:tcPr>
          <w:p w:rsidR="001059D1" w:rsidRPr="00B36ED8" w:rsidRDefault="00DF08B0" w:rsidP="00C51266">
            <w:pPr>
              <w:rPr>
                <w:sz w:val="16"/>
                <w:szCs w:val="16"/>
              </w:rPr>
            </w:pPr>
            <w:r>
              <w:rPr>
                <w:sz w:val="16"/>
                <w:szCs w:val="16"/>
              </w:rPr>
              <w:t xml:space="preserve">Yes, up to 18 months. No after 18 months. </w:t>
            </w:r>
          </w:p>
        </w:tc>
      </w:tr>
      <w:tr w:rsidR="00B36ED8" w:rsidRPr="00B36ED8" w:rsidTr="00B36ED8">
        <w:trPr>
          <w:jc w:val="center"/>
        </w:trPr>
        <w:tc>
          <w:tcPr>
            <w:tcW w:w="1188" w:type="dxa"/>
          </w:tcPr>
          <w:p w:rsidR="001059D1" w:rsidRPr="00B36ED8" w:rsidRDefault="00F27A50" w:rsidP="00C51266">
            <w:pPr>
              <w:rPr>
                <w:sz w:val="16"/>
                <w:szCs w:val="16"/>
              </w:rPr>
            </w:pPr>
            <w:r>
              <w:rPr>
                <w:sz w:val="16"/>
                <w:szCs w:val="16"/>
              </w:rPr>
              <w:t xml:space="preserve">Khalil, 2000. Autoclaved Leishmania major vaccine for prevention of visceral leishmaniasis: a randomised, double-blind, BCG-controlled trial in Sudan. </w:t>
            </w:r>
          </w:p>
        </w:tc>
        <w:tc>
          <w:tcPr>
            <w:tcW w:w="1080" w:type="dxa"/>
          </w:tcPr>
          <w:p w:rsidR="001059D1" w:rsidRPr="00B36ED8" w:rsidRDefault="00F27A50" w:rsidP="00C51266">
            <w:pPr>
              <w:rPr>
                <w:sz w:val="16"/>
                <w:szCs w:val="16"/>
              </w:rPr>
            </w:pPr>
            <w:r>
              <w:rPr>
                <w:sz w:val="16"/>
                <w:szCs w:val="16"/>
              </w:rPr>
              <w:t xml:space="preserve">Double-blind randomised controlled trial. First generation vaccine. </w:t>
            </w:r>
          </w:p>
        </w:tc>
        <w:tc>
          <w:tcPr>
            <w:tcW w:w="1170" w:type="dxa"/>
          </w:tcPr>
          <w:p w:rsidR="001059D1" w:rsidRPr="00B36ED8" w:rsidRDefault="00F27A50" w:rsidP="00C51266">
            <w:pPr>
              <w:rPr>
                <w:sz w:val="16"/>
                <w:szCs w:val="16"/>
              </w:rPr>
            </w:pPr>
            <w:r>
              <w:rPr>
                <w:sz w:val="16"/>
                <w:szCs w:val="16"/>
              </w:rPr>
              <w:t>2306 seronegative individuals (1151 received BCG alone, and 1155 received ALM and BCG).</w:t>
            </w:r>
          </w:p>
        </w:tc>
        <w:tc>
          <w:tcPr>
            <w:tcW w:w="900" w:type="dxa"/>
          </w:tcPr>
          <w:p w:rsidR="001059D1" w:rsidRPr="00B36ED8" w:rsidRDefault="00F27A50" w:rsidP="00C51266">
            <w:pPr>
              <w:rPr>
                <w:sz w:val="16"/>
                <w:szCs w:val="16"/>
              </w:rPr>
            </w:pPr>
            <w:r>
              <w:rPr>
                <w:sz w:val="16"/>
                <w:szCs w:val="16"/>
              </w:rPr>
              <w:t>Sudan</w:t>
            </w:r>
          </w:p>
        </w:tc>
        <w:tc>
          <w:tcPr>
            <w:tcW w:w="1260" w:type="dxa"/>
          </w:tcPr>
          <w:p w:rsidR="001059D1" w:rsidRPr="00F27A50" w:rsidRDefault="00F27A50" w:rsidP="001059D1">
            <w:pPr>
              <w:rPr>
                <w:sz w:val="16"/>
                <w:szCs w:val="16"/>
              </w:rPr>
            </w:pPr>
            <w:r>
              <w:rPr>
                <w:sz w:val="16"/>
                <w:szCs w:val="16"/>
              </w:rPr>
              <w:t xml:space="preserve">Vaccination with autoclaved </w:t>
            </w:r>
            <w:proofErr w:type="spellStart"/>
            <w:r>
              <w:rPr>
                <w:i/>
                <w:sz w:val="16"/>
                <w:szCs w:val="16"/>
              </w:rPr>
              <w:t>L.major</w:t>
            </w:r>
            <w:proofErr w:type="spellEnd"/>
            <w:r>
              <w:rPr>
                <w:sz w:val="16"/>
                <w:szCs w:val="16"/>
              </w:rPr>
              <w:t xml:space="preserve"> (ALM) and BCG, or BCG alone. </w:t>
            </w:r>
          </w:p>
        </w:tc>
        <w:tc>
          <w:tcPr>
            <w:tcW w:w="1170" w:type="dxa"/>
          </w:tcPr>
          <w:p w:rsidR="001059D1" w:rsidRDefault="00F27A50" w:rsidP="00C51266">
            <w:pPr>
              <w:rPr>
                <w:sz w:val="16"/>
                <w:szCs w:val="16"/>
              </w:rPr>
            </w:pPr>
            <w:r>
              <w:rPr>
                <w:sz w:val="16"/>
                <w:szCs w:val="16"/>
              </w:rPr>
              <w:t xml:space="preserve">Visual examination for clinical signs and symptoms of VL. If symptoms present, lymph node or bone marrow biopsies taken for confirmation of presence of parasites. </w:t>
            </w:r>
          </w:p>
          <w:p w:rsidR="00E8732E" w:rsidRPr="00B36ED8" w:rsidRDefault="00E8732E" w:rsidP="00C51266">
            <w:pPr>
              <w:rPr>
                <w:sz w:val="16"/>
                <w:szCs w:val="16"/>
              </w:rPr>
            </w:pPr>
          </w:p>
        </w:tc>
        <w:tc>
          <w:tcPr>
            <w:tcW w:w="1080" w:type="dxa"/>
          </w:tcPr>
          <w:p w:rsidR="001059D1" w:rsidRPr="00B36ED8" w:rsidRDefault="00F27A50" w:rsidP="00C51266">
            <w:pPr>
              <w:rPr>
                <w:sz w:val="16"/>
                <w:szCs w:val="16"/>
              </w:rPr>
            </w:pPr>
            <w:r>
              <w:rPr>
                <w:sz w:val="16"/>
                <w:szCs w:val="16"/>
              </w:rPr>
              <w:t xml:space="preserve">Human clinical visceral leishmaniasis or post </w:t>
            </w:r>
            <w:proofErr w:type="spellStart"/>
            <w:r>
              <w:rPr>
                <w:sz w:val="16"/>
                <w:szCs w:val="16"/>
              </w:rPr>
              <w:t>kala-azar</w:t>
            </w:r>
            <w:proofErr w:type="spellEnd"/>
            <w:r>
              <w:rPr>
                <w:sz w:val="16"/>
                <w:szCs w:val="16"/>
              </w:rPr>
              <w:t xml:space="preserve"> dermal leishmaniasis. </w:t>
            </w:r>
          </w:p>
        </w:tc>
        <w:tc>
          <w:tcPr>
            <w:tcW w:w="1080" w:type="dxa"/>
          </w:tcPr>
          <w:p w:rsidR="001059D1" w:rsidRPr="00B36ED8" w:rsidRDefault="001059D1" w:rsidP="00C51266">
            <w:pPr>
              <w:rPr>
                <w:sz w:val="16"/>
                <w:szCs w:val="16"/>
              </w:rPr>
            </w:pPr>
          </w:p>
        </w:tc>
        <w:tc>
          <w:tcPr>
            <w:tcW w:w="2340" w:type="dxa"/>
          </w:tcPr>
          <w:p w:rsidR="001059D1" w:rsidRPr="00B36ED8" w:rsidRDefault="00F27A50" w:rsidP="00C51266">
            <w:pPr>
              <w:rPr>
                <w:sz w:val="16"/>
                <w:szCs w:val="16"/>
              </w:rPr>
            </w:pPr>
            <w:r>
              <w:rPr>
                <w:sz w:val="16"/>
                <w:szCs w:val="16"/>
              </w:rPr>
              <w:t xml:space="preserve">The cumulative frequency of VL at 2 years did not differ significantly between the </w:t>
            </w:r>
            <w:proofErr w:type="gramStart"/>
            <w:r>
              <w:rPr>
                <w:sz w:val="16"/>
                <w:szCs w:val="16"/>
              </w:rPr>
              <w:t>group</w:t>
            </w:r>
            <w:proofErr w:type="gramEnd"/>
            <w:r>
              <w:rPr>
                <w:sz w:val="16"/>
                <w:szCs w:val="16"/>
              </w:rPr>
              <w:t xml:space="preserve"> assigned ALM plus BCG and the group assigned BCG alone. 11.5% (133/1155) vs. 12.3% (141/1151) P=0.6. The vaccine efficacy was 6% (95% CI 18-25). </w:t>
            </w:r>
          </w:p>
        </w:tc>
        <w:tc>
          <w:tcPr>
            <w:tcW w:w="990" w:type="dxa"/>
          </w:tcPr>
          <w:p w:rsidR="001059D1" w:rsidRPr="00B36ED8" w:rsidRDefault="001059D1" w:rsidP="00C51266">
            <w:pPr>
              <w:rPr>
                <w:sz w:val="16"/>
                <w:szCs w:val="16"/>
              </w:rPr>
            </w:pPr>
          </w:p>
        </w:tc>
        <w:tc>
          <w:tcPr>
            <w:tcW w:w="1440" w:type="dxa"/>
          </w:tcPr>
          <w:p w:rsidR="001059D1" w:rsidRPr="00B36ED8" w:rsidRDefault="00F27A50" w:rsidP="00C51266">
            <w:pPr>
              <w:rPr>
                <w:sz w:val="16"/>
                <w:szCs w:val="16"/>
              </w:rPr>
            </w:pPr>
            <w:r>
              <w:rPr>
                <w:sz w:val="16"/>
                <w:szCs w:val="16"/>
              </w:rPr>
              <w:t xml:space="preserve">97% of participants received both doses. </w:t>
            </w:r>
          </w:p>
        </w:tc>
        <w:tc>
          <w:tcPr>
            <w:tcW w:w="918" w:type="dxa"/>
          </w:tcPr>
          <w:p w:rsidR="001059D1" w:rsidRPr="00B36ED8" w:rsidRDefault="00F27A50" w:rsidP="00C51266">
            <w:pPr>
              <w:rPr>
                <w:sz w:val="16"/>
                <w:szCs w:val="16"/>
              </w:rPr>
            </w:pPr>
            <w:r>
              <w:rPr>
                <w:sz w:val="16"/>
                <w:szCs w:val="16"/>
              </w:rPr>
              <w:t>No</w:t>
            </w:r>
          </w:p>
        </w:tc>
      </w:tr>
      <w:tr w:rsidR="00B36ED8" w:rsidRPr="00B36ED8" w:rsidTr="00B36ED8">
        <w:trPr>
          <w:jc w:val="center"/>
        </w:trPr>
        <w:tc>
          <w:tcPr>
            <w:tcW w:w="1188" w:type="dxa"/>
          </w:tcPr>
          <w:p w:rsidR="001059D1" w:rsidRDefault="00F27A50" w:rsidP="00C51266">
            <w:pPr>
              <w:rPr>
                <w:sz w:val="16"/>
                <w:szCs w:val="16"/>
              </w:rPr>
            </w:pPr>
            <w:proofErr w:type="spellStart"/>
            <w:r>
              <w:rPr>
                <w:sz w:val="16"/>
                <w:szCs w:val="16"/>
              </w:rPr>
              <w:t>Momeni</w:t>
            </w:r>
            <w:proofErr w:type="spellEnd"/>
            <w:r>
              <w:rPr>
                <w:sz w:val="16"/>
                <w:szCs w:val="16"/>
              </w:rPr>
              <w:t xml:space="preserve">, 1999. A randomised, double-blind, controlled trial of a killed </w:t>
            </w:r>
            <w:proofErr w:type="spellStart"/>
            <w:r>
              <w:rPr>
                <w:sz w:val="16"/>
                <w:szCs w:val="16"/>
              </w:rPr>
              <w:t>L.major</w:t>
            </w:r>
            <w:proofErr w:type="spellEnd"/>
            <w:r>
              <w:rPr>
                <w:sz w:val="16"/>
                <w:szCs w:val="16"/>
              </w:rPr>
              <w:t xml:space="preserve"> vaccine plus BCG against zoonotic cutaneous leishmaniasis in Iran. </w:t>
            </w:r>
          </w:p>
          <w:p w:rsidR="00E8732E" w:rsidRPr="00F27A50" w:rsidRDefault="00E8732E" w:rsidP="00C51266">
            <w:pPr>
              <w:rPr>
                <w:sz w:val="16"/>
                <w:szCs w:val="16"/>
              </w:rPr>
            </w:pPr>
          </w:p>
        </w:tc>
        <w:tc>
          <w:tcPr>
            <w:tcW w:w="1080" w:type="dxa"/>
          </w:tcPr>
          <w:p w:rsidR="001059D1" w:rsidRPr="00B36ED8" w:rsidRDefault="00F27A50" w:rsidP="00C51266">
            <w:pPr>
              <w:rPr>
                <w:sz w:val="16"/>
                <w:szCs w:val="16"/>
              </w:rPr>
            </w:pPr>
            <w:r>
              <w:rPr>
                <w:sz w:val="16"/>
                <w:szCs w:val="16"/>
              </w:rPr>
              <w:t xml:space="preserve">Randomised controlled trial. First generation vaccine. </w:t>
            </w:r>
          </w:p>
        </w:tc>
        <w:tc>
          <w:tcPr>
            <w:tcW w:w="1170" w:type="dxa"/>
          </w:tcPr>
          <w:p w:rsidR="001059D1" w:rsidRPr="00B36ED8" w:rsidRDefault="00F27A50" w:rsidP="00C51266">
            <w:pPr>
              <w:rPr>
                <w:sz w:val="16"/>
                <w:szCs w:val="16"/>
              </w:rPr>
            </w:pPr>
            <w:r>
              <w:rPr>
                <w:sz w:val="16"/>
                <w:szCs w:val="16"/>
              </w:rPr>
              <w:t xml:space="preserve">2453 healthy volunteers. </w:t>
            </w:r>
          </w:p>
        </w:tc>
        <w:tc>
          <w:tcPr>
            <w:tcW w:w="900" w:type="dxa"/>
          </w:tcPr>
          <w:p w:rsidR="001059D1" w:rsidRPr="00B36ED8" w:rsidRDefault="00F27A50" w:rsidP="00C51266">
            <w:pPr>
              <w:rPr>
                <w:sz w:val="16"/>
                <w:szCs w:val="16"/>
              </w:rPr>
            </w:pPr>
            <w:r>
              <w:rPr>
                <w:sz w:val="16"/>
                <w:szCs w:val="16"/>
              </w:rPr>
              <w:t xml:space="preserve">Iran. </w:t>
            </w:r>
          </w:p>
        </w:tc>
        <w:tc>
          <w:tcPr>
            <w:tcW w:w="1260" w:type="dxa"/>
          </w:tcPr>
          <w:p w:rsidR="001059D1" w:rsidRPr="00F27A50" w:rsidRDefault="00F27A50" w:rsidP="00F27A50">
            <w:pPr>
              <w:jc w:val="both"/>
              <w:rPr>
                <w:sz w:val="16"/>
                <w:szCs w:val="16"/>
              </w:rPr>
            </w:pPr>
            <w:r>
              <w:rPr>
                <w:sz w:val="16"/>
                <w:szCs w:val="16"/>
              </w:rPr>
              <w:t xml:space="preserve">Autoclaved </w:t>
            </w:r>
            <w:proofErr w:type="spellStart"/>
            <w:r>
              <w:rPr>
                <w:i/>
                <w:sz w:val="16"/>
                <w:szCs w:val="16"/>
              </w:rPr>
              <w:t>L.major</w:t>
            </w:r>
            <w:proofErr w:type="spellEnd"/>
            <w:r>
              <w:rPr>
                <w:sz w:val="16"/>
                <w:szCs w:val="16"/>
              </w:rPr>
              <w:t xml:space="preserve"> promastigotes, (ALM), mixed with BCG. </w:t>
            </w:r>
          </w:p>
        </w:tc>
        <w:tc>
          <w:tcPr>
            <w:tcW w:w="1170" w:type="dxa"/>
          </w:tcPr>
          <w:p w:rsidR="001059D1" w:rsidRPr="00B36ED8" w:rsidRDefault="00F27A50" w:rsidP="00C51266">
            <w:pPr>
              <w:rPr>
                <w:sz w:val="16"/>
                <w:szCs w:val="16"/>
              </w:rPr>
            </w:pPr>
            <w:r>
              <w:rPr>
                <w:sz w:val="16"/>
                <w:szCs w:val="16"/>
              </w:rPr>
              <w:t xml:space="preserve">Passive and active case detection, suspected cases were confirmed by serology and parasitology. </w:t>
            </w:r>
          </w:p>
        </w:tc>
        <w:tc>
          <w:tcPr>
            <w:tcW w:w="1080" w:type="dxa"/>
          </w:tcPr>
          <w:p w:rsidR="001059D1" w:rsidRPr="00B36ED8" w:rsidRDefault="0099196E" w:rsidP="00C51266">
            <w:pPr>
              <w:rPr>
                <w:sz w:val="16"/>
                <w:szCs w:val="16"/>
              </w:rPr>
            </w:pPr>
            <w:r>
              <w:rPr>
                <w:sz w:val="16"/>
                <w:szCs w:val="16"/>
              </w:rPr>
              <w:t xml:space="preserve">2 year incidence of CL in humans. </w:t>
            </w:r>
          </w:p>
        </w:tc>
        <w:tc>
          <w:tcPr>
            <w:tcW w:w="1080" w:type="dxa"/>
          </w:tcPr>
          <w:p w:rsidR="001059D1" w:rsidRPr="00B36ED8" w:rsidRDefault="001059D1" w:rsidP="00C51266">
            <w:pPr>
              <w:rPr>
                <w:sz w:val="16"/>
                <w:szCs w:val="16"/>
              </w:rPr>
            </w:pPr>
          </w:p>
        </w:tc>
        <w:tc>
          <w:tcPr>
            <w:tcW w:w="2340" w:type="dxa"/>
          </w:tcPr>
          <w:p w:rsidR="001059D1" w:rsidRPr="00B36ED8" w:rsidRDefault="0099196E" w:rsidP="00C51266">
            <w:pPr>
              <w:rPr>
                <w:sz w:val="16"/>
                <w:szCs w:val="16"/>
              </w:rPr>
            </w:pPr>
            <w:r>
              <w:rPr>
                <w:sz w:val="16"/>
                <w:szCs w:val="16"/>
              </w:rPr>
              <w:t xml:space="preserve">Cumulative incidence rates for 2 years were similar in both groups (18.0% (214/1188) for vaccine plus BCG compared to 18.5% (208/1122) for control group. </w:t>
            </w:r>
          </w:p>
        </w:tc>
        <w:tc>
          <w:tcPr>
            <w:tcW w:w="990" w:type="dxa"/>
          </w:tcPr>
          <w:p w:rsidR="001059D1" w:rsidRPr="00B36ED8" w:rsidRDefault="001059D1" w:rsidP="00C51266">
            <w:pPr>
              <w:rPr>
                <w:sz w:val="16"/>
                <w:szCs w:val="16"/>
              </w:rPr>
            </w:pPr>
          </w:p>
        </w:tc>
        <w:tc>
          <w:tcPr>
            <w:tcW w:w="1440" w:type="dxa"/>
          </w:tcPr>
          <w:p w:rsidR="001059D1" w:rsidRPr="00B36ED8" w:rsidRDefault="0099196E" w:rsidP="00C51266">
            <w:pPr>
              <w:rPr>
                <w:sz w:val="16"/>
                <w:szCs w:val="16"/>
              </w:rPr>
            </w:pPr>
            <w:r>
              <w:rPr>
                <w:sz w:val="16"/>
                <w:szCs w:val="16"/>
              </w:rPr>
              <w:t xml:space="preserve">92.4% follow up over 2 years. No P values reported. </w:t>
            </w:r>
          </w:p>
        </w:tc>
        <w:tc>
          <w:tcPr>
            <w:tcW w:w="918" w:type="dxa"/>
          </w:tcPr>
          <w:p w:rsidR="001059D1" w:rsidRPr="00B36ED8" w:rsidRDefault="0099196E" w:rsidP="00C51266">
            <w:pPr>
              <w:rPr>
                <w:sz w:val="16"/>
                <w:szCs w:val="16"/>
              </w:rPr>
            </w:pPr>
            <w:r>
              <w:rPr>
                <w:sz w:val="16"/>
                <w:szCs w:val="16"/>
              </w:rPr>
              <w:t>No</w:t>
            </w:r>
          </w:p>
        </w:tc>
      </w:tr>
      <w:tr w:rsidR="00B36ED8" w:rsidRPr="00B36ED8" w:rsidTr="00B36ED8">
        <w:trPr>
          <w:jc w:val="center"/>
        </w:trPr>
        <w:tc>
          <w:tcPr>
            <w:tcW w:w="1188" w:type="dxa"/>
          </w:tcPr>
          <w:p w:rsidR="001059D1" w:rsidRPr="00B36ED8" w:rsidRDefault="006C22CE" w:rsidP="00C51266">
            <w:pPr>
              <w:rPr>
                <w:sz w:val="16"/>
                <w:szCs w:val="16"/>
              </w:rPr>
            </w:pPr>
            <w:proofErr w:type="spellStart"/>
            <w:r>
              <w:rPr>
                <w:sz w:val="16"/>
                <w:szCs w:val="16"/>
              </w:rPr>
              <w:t>Sharifi</w:t>
            </w:r>
            <w:proofErr w:type="spellEnd"/>
            <w:r>
              <w:rPr>
                <w:sz w:val="16"/>
                <w:szCs w:val="16"/>
              </w:rPr>
              <w:t>, 1998. Randomised vaccine trial of single dose of killed Leishmania major plus BCG against anthroponotic</w:t>
            </w:r>
            <w:r w:rsidR="00E8732E">
              <w:rPr>
                <w:sz w:val="16"/>
                <w:szCs w:val="16"/>
              </w:rPr>
              <w:t xml:space="preserve"> cutaneous leishmaniasis in Bam</w:t>
            </w:r>
            <w:r>
              <w:rPr>
                <w:sz w:val="16"/>
                <w:szCs w:val="16"/>
              </w:rPr>
              <w:t xml:space="preserve">, Iran. </w:t>
            </w:r>
          </w:p>
        </w:tc>
        <w:tc>
          <w:tcPr>
            <w:tcW w:w="1080" w:type="dxa"/>
          </w:tcPr>
          <w:p w:rsidR="001059D1" w:rsidRPr="00B36ED8" w:rsidRDefault="006C22CE" w:rsidP="00C51266">
            <w:pPr>
              <w:rPr>
                <w:sz w:val="16"/>
                <w:szCs w:val="16"/>
              </w:rPr>
            </w:pPr>
            <w:r>
              <w:rPr>
                <w:sz w:val="16"/>
                <w:szCs w:val="16"/>
              </w:rPr>
              <w:t xml:space="preserve">Randomised controlled trial. First generation vaccine. </w:t>
            </w:r>
          </w:p>
        </w:tc>
        <w:tc>
          <w:tcPr>
            <w:tcW w:w="1170" w:type="dxa"/>
          </w:tcPr>
          <w:p w:rsidR="001059D1" w:rsidRDefault="006C22CE" w:rsidP="00C51266">
            <w:pPr>
              <w:rPr>
                <w:sz w:val="16"/>
                <w:szCs w:val="16"/>
              </w:rPr>
            </w:pPr>
            <w:r>
              <w:rPr>
                <w:sz w:val="16"/>
                <w:szCs w:val="16"/>
              </w:rPr>
              <w:t xml:space="preserve">3637 school children aged 6-15 years, with no history of cutaneous leishmaniasis and no response to a leishmanin skin test, were randomly assigned to receive 1mg ALM mixed with BCG (n=1839) or BCG alone (n=1798). </w:t>
            </w:r>
          </w:p>
          <w:p w:rsidR="00E8732E" w:rsidRPr="00B36ED8" w:rsidRDefault="00E8732E" w:rsidP="00C51266">
            <w:pPr>
              <w:rPr>
                <w:sz w:val="16"/>
                <w:szCs w:val="16"/>
              </w:rPr>
            </w:pPr>
          </w:p>
        </w:tc>
        <w:tc>
          <w:tcPr>
            <w:tcW w:w="900" w:type="dxa"/>
          </w:tcPr>
          <w:p w:rsidR="001059D1" w:rsidRPr="00B36ED8" w:rsidRDefault="006C22CE" w:rsidP="00C51266">
            <w:pPr>
              <w:rPr>
                <w:sz w:val="16"/>
                <w:szCs w:val="16"/>
              </w:rPr>
            </w:pPr>
            <w:r>
              <w:rPr>
                <w:sz w:val="16"/>
                <w:szCs w:val="16"/>
              </w:rPr>
              <w:t xml:space="preserve">Iran. </w:t>
            </w:r>
          </w:p>
        </w:tc>
        <w:tc>
          <w:tcPr>
            <w:tcW w:w="1260" w:type="dxa"/>
          </w:tcPr>
          <w:p w:rsidR="001059D1" w:rsidRPr="000443D3" w:rsidRDefault="006C22CE" w:rsidP="001059D1">
            <w:pPr>
              <w:rPr>
                <w:sz w:val="16"/>
                <w:szCs w:val="16"/>
              </w:rPr>
            </w:pPr>
            <w:r>
              <w:rPr>
                <w:sz w:val="16"/>
                <w:szCs w:val="16"/>
              </w:rPr>
              <w:t>Vaccine consisting</w:t>
            </w:r>
            <w:r w:rsidR="000443D3">
              <w:rPr>
                <w:sz w:val="16"/>
                <w:szCs w:val="16"/>
              </w:rPr>
              <w:t xml:space="preserve"> of a single dose of whole cell autoclave-killed </w:t>
            </w:r>
            <w:proofErr w:type="spellStart"/>
            <w:r w:rsidR="000443D3">
              <w:rPr>
                <w:i/>
                <w:sz w:val="16"/>
                <w:szCs w:val="16"/>
              </w:rPr>
              <w:t>L.major</w:t>
            </w:r>
            <w:proofErr w:type="spellEnd"/>
            <w:r w:rsidR="000443D3">
              <w:rPr>
                <w:sz w:val="16"/>
                <w:szCs w:val="16"/>
              </w:rPr>
              <w:t xml:space="preserve"> (ALM) mixed with BCG was assessed against BCG alone.</w:t>
            </w:r>
          </w:p>
        </w:tc>
        <w:tc>
          <w:tcPr>
            <w:tcW w:w="1170" w:type="dxa"/>
          </w:tcPr>
          <w:p w:rsidR="001059D1" w:rsidRPr="00B36ED8" w:rsidRDefault="000443D3" w:rsidP="00C51266">
            <w:pPr>
              <w:rPr>
                <w:sz w:val="16"/>
                <w:szCs w:val="16"/>
              </w:rPr>
            </w:pPr>
            <w:r>
              <w:rPr>
                <w:sz w:val="16"/>
                <w:szCs w:val="16"/>
              </w:rPr>
              <w:t xml:space="preserve">Active case finding was implemented by clinical examination of participants in schools every 2 months for a period of 2 years. Tissue smear or culture was performed on suspected cases. </w:t>
            </w:r>
          </w:p>
        </w:tc>
        <w:tc>
          <w:tcPr>
            <w:tcW w:w="1080" w:type="dxa"/>
          </w:tcPr>
          <w:p w:rsidR="001059D1" w:rsidRPr="00B36ED8" w:rsidRDefault="000443D3" w:rsidP="00C51266">
            <w:pPr>
              <w:rPr>
                <w:sz w:val="16"/>
                <w:szCs w:val="16"/>
              </w:rPr>
            </w:pPr>
            <w:r>
              <w:rPr>
                <w:sz w:val="16"/>
                <w:szCs w:val="16"/>
              </w:rPr>
              <w:t xml:space="preserve">2 year incidence of CL in humans. </w:t>
            </w:r>
          </w:p>
        </w:tc>
        <w:tc>
          <w:tcPr>
            <w:tcW w:w="1080" w:type="dxa"/>
          </w:tcPr>
          <w:p w:rsidR="001059D1" w:rsidRPr="00B36ED8" w:rsidRDefault="001059D1" w:rsidP="00C51266">
            <w:pPr>
              <w:rPr>
                <w:sz w:val="16"/>
                <w:szCs w:val="16"/>
              </w:rPr>
            </w:pPr>
          </w:p>
        </w:tc>
        <w:tc>
          <w:tcPr>
            <w:tcW w:w="2340" w:type="dxa"/>
          </w:tcPr>
          <w:p w:rsidR="001059D1" w:rsidRPr="00B36ED8" w:rsidRDefault="00835EA5" w:rsidP="00C51266">
            <w:pPr>
              <w:rPr>
                <w:sz w:val="16"/>
                <w:szCs w:val="16"/>
              </w:rPr>
            </w:pPr>
            <w:r>
              <w:rPr>
                <w:sz w:val="16"/>
                <w:szCs w:val="16"/>
              </w:rPr>
              <w:t>2 year</w:t>
            </w:r>
            <w:r w:rsidR="000443D3">
              <w:rPr>
                <w:sz w:val="16"/>
                <w:szCs w:val="16"/>
              </w:rPr>
              <w:t xml:space="preserve"> incidence of cutaneous leishmaniasis did not differ </w:t>
            </w:r>
            <w:r>
              <w:rPr>
                <w:sz w:val="16"/>
                <w:szCs w:val="16"/>
              </w:rPr>
              <w:t xml:space="preserve">significantly between vaccine 2.8% (52/1839) and BCG group 3.3% (60/1798). </w:t>
            </w:r>
          </w:p>
        </w:tc>
        <w:tc>
          <w:tcPr>
            <w:tcW w:w="990" w:type="dxa"/>
          </w:tcPr>
          <w:p w:rsidR="001059D1" w:rsidRPr="00B36ED8" w:rsidRDefault="001059D1" w:rsidP="00C51266">
            <w:pPr>
              <w:rPr>
                <w:sz w:val="16"/>
                <w:szCs w:val="16"/>
              </w:rPr>
            </w:pPr>
          </w:p>
        </w:tc>
        <w:tc>
          <w:tcPr>
            <w:tcW w:w="1440" w:type="dxa"/>
          </w:tcPr>
          <w:p w:rsidR="001059D1" w:rsidRPr="00B36ED8" w:rsidRDefault="001059D1" w:rsidP="00C51266">
            <w:pPr>
              <w:rPr>
                <w:sz w:val="16"/>
                <w:szCs w:val="16"/>
              </w:rPr>
            </w:pPr>
          </w:p>
        </w:tc>
        <w:tc>
          <w:tcPr>
            <w:tcW w:w="918" w:type="dxa"/>
          </w:tcPr>
          <w:p w:rsidR="001059D1" w:rsidRPr="00B36ED8" w:rsidRDefault="00835EA5" w:rsidP="00C51266">
            <w:pPr>
              <w:rPr>
                <w:sz w:val="16"/>
                <w:szCs w:val="16"/>
              </w:rPr>
            </w:pPr>
            <w:r>
              <w:rPr>
                <w:sz w:val="16"/>
                <w:szCs w:val="16"/>
              </w:rPr>
              <w:t>No</w:t>
            </w:r>
          </w:p>
        </w:tc>
      </w:tr>
      <w:tr w:rsidR="00A35DBC" w:rsidRPr="00B36ED8" w:rsidTr="00B36ED8">
        <w:trPr>
          <w:jc w:val="center"/>
        </w:trPr>
        <w:tc>
          <w:tcPr>
            <w:tcW w:w="1188" w:type="dxa"/>
          </w:tcPr>
          <w:p w:rsidR="00A35DBC" w:rsidRPr="00A35DBC" w:rsidRDefault="00A35DBC" w:rsidP="00A35DBC">
            <w:pPr>
              <w:rPr>
                <w:sz w:val="16"/>
                <w:szCs w:val="16"/>
                <w:lang w:val="es-ES_tradnl"/>
              </w:rPr>
            </w:pPr>
            <w:proofErr w:type="spellStart"/>
            <w:r w:rsidRPr="00A35DBC">
              <w:rPr>
                <w:sz w:val="16"/>
                <w:szCs w:val="16"/>
                <w:lang w:val="es-ES_tradnl"/>
              </w:rPr>
              <w:t>O'Daly</w:t>
            </w:r>
            <w:proofErr w:type="spellEnd"/>
            <w:r w:rsidRPr="00A35DBC">
              <w:rPr>
                <w:sz w:val="16"/>
                <w:szCs w:val="16"/>
                <w:lang w:val="es-ES_tradnl"/>
              </w:rPr>
              <w:t xml:space="preserve"> Carbonell et al, 199</w:t>
            </w:r>
            <w:r w:rsidR="007F76B2">
              <w:rPr>
                <w:sz w:val="16"/>
                <w:szCs w:val="16"/>
                <w:lang w:val="es-ES_tradnl"/>
              </w:rPr>
              <w:t>5</w:t>
            </w:r>
            <w:r w:rsidRPr="00A35DBC">
              <w:rPr>
                <w:sz w:val="16"/>
                <w:szCs w:val="16"/>
                <w:lang w:val="es-ES_tradnl"/>
              </w:rPr>
              <w:t xml:space="preserve">. Proteínas de </w:t>
            </w:r>
            <w:proofErr w:type="spellStart"/>
            <w:r w:rsidRPr="00A35DBC">
              <w:rPr>
                <w:sz w:val="16"/>
                <w:szCs w:val="16"/>
                <w:lang w:val="es-ES_tradnl"/>
              </w:rPr>
              <w:t>amastigotes</w:t>
            </w:r>
            <w:proofErr w:type="spellEnd"/>
            <w:r w:rsidRPr="00A35DBC">
              <w:rPr>
                <w:sz w:val="16"/>
                <w:szCs w:val="16"/>
                <w:lang w:val="es-ES_tradnl"/>
              </w:rPr>
              <w:t xml:space="preserve"> de varias especies de </w:t>
            </w:r>
            <w:proofErr w:type="spellStart"/>
            <w:r w:rsidRPr="00A35DBC">
              <w:rPr>
                <w:sz w:val="16"/>
                <w:szCs w:val="16"/>
                <w:lang w:val="es-ES_tradnl"/>
              </w:rPr>
              <w:t>leishmanias</w:t>
            </w:r>
            <w:proofErr w:type="spellEnd"/>
          </w:p>
          <w:p w:rsidR="00A35DBC" w:rsidRDefault="00A35DBC" w:rsidP="00A35DBC">
            <w:pPr>
              <w:rPr>
                <w:sz w:val="16"/>
                <w:szCs w:val="16"/>
              </w:rPr>
            </w:pPr>
            <w:proofErr w:type="gramStart"/>
            <w:r w:rsidRPr="00A35DBC">
              <w:rPr>
                <w:sz w:val="16"/>
                <w:szCs w:val="16"/>
                <w:lang w:val="es-ES_tradnl"/>
              </w:rPr>
              <w:t>protegen</w:t>
            </w:r>
            <w:proofErr w:type="gramEnd"/>
            <w:r w:rsidRPr="00A35DBC">
              <w:rPr>
                <w:sz w:val="16"/>
                <w:szCs w:val="16"/>
                <w:lang w:val="es-ES_tradnl"/>
              </w:rPr>
              <w:t xml:space="preserve"> a seres humanos contra la leishmaniasis en el área endémica de Guatire, Estado Miranda, Venezuela. </w:t>
            </w:r>
            <w:r w:rsidRPr="00A35DBC">
              <w:rPr>
                <w:sz w:val="16"/>
                <w:szCs w:val="16"/>
              </w:rPr>
              <w:t>(Spanish language paper)</w:t>
            </w:r>
            <w:r>
              <w:rPr>
                <w:sz w:val="16"/>
                <w:szCs w:val="16"/>
              </w:rPr>
              <w:t xml:space="preserve">. </w:t>
            </w:r>
          </w:p>
        </w:tc>
        <w:tc>
          <w:tcPr>
            <w:tcW w:w="1080" w:type="dxa"/>
          </w:tcPr>
          <w:p w:rsidR="00A35DBC" w:rsidRDefault="00A35DBC" w:rsidP="00C51266">
            <w:pPr>
              <w:rPr>
                <w:sz w:val="16"/>
                <w:szCs w:val="16"/>
              </w:rPr>
            </w:pPr>
            <w:r w:rsidRPr="00A35DBC">
              <w:rPr>
                <w:sz w:val="16"/>
                <w:szCs w:val="16"/>
              </w:rPr>
              <w:t>Non-randomised controlled trial. First generation vaccine</w:t>
            </w:r>
            <w:r>
              <w:rPr>
                <w:sz w:val="16"/>
                <w:szCs w:val="16"/>
              </w:rPr>
              <w:t xml:space="preserve">. </w:t>
            </w:r>
          </w:p>
        </w:tc>
        <w:tc>
          <w:tcPr>
            <w:tcW w:w="1170" w:type="dxa"/>
          </w:tcPr>
          <w:p w:rsidR="00A35DBC" w:rsidRDefault="00A35DBC" w:rsidP="00C51266">
            <w:pPr>
              <w:rPr>
                <w:sz w:val="16"/>
                <w:szCs w:val="16"/>
              </w:rPr>
            </w:pPr>
            <w:r w:rsidRPr="00A35DBC">
              <w:rPr>
                <w:sz w:val="16"/>
                <w:szCs w:val="16"/>
              </w:rPr>
              <w:t>2016 vaccinated participants both seropositive and negative, 1175 unvaccinated controls. Individuals located in 7 different communities</w:t>
            </w:r>
            <w:r>
              <w:rPr>
                <w:sz w:val="16"/>
                <w:szCs w:val="16"/>
              </w:rPr>
              <w:t xml:space="preserve">. </w:t>
            </w:r>
          </w:p>
        </w:tc>
        <w:tc>
          <w:tcPr>
            <w:tcW w:w="900" w:type="dxa"/>
          </w:tcPr>
          <w:p w:rsidR="00A35DBC" w:rsidRDefault="00A35DBC" w:rsidP="00C51266">
            <w:pPr>
              <w:rPr>
                <w:sz w:val="16"/>
                <w:szCs w:val="16"/>
              </w:rPr>
            </w:pPr>
            <w:r>
              <w:rPr>
                <w:sz w:val="16"/>
                <w:szCs w:val="16"/>
              </w:rPr>
              <w:t xml:space="preserve">Venezuela. </w:t>
            </w:r>
          </w:p>
        </w:tc>
        <w:tc>
          <w:tcPr>
            <w:tcW w:w="1260" w:type="dxa"/>
          </w:tcPr>
          <w:p w:rsidR="00A35DBC" w:rsidRPr="00A35DBC" w:rsidRDefault="00A35DBC" w:rsidP="00A35DBC">
            <w:pPr>
              <w:rPr>
                <w:sz w:val="16"/>
                <w:szCs w:val="16"/>
              </w:rPr>
            </w:pPr>
            <w:r w:rsidRPr="00A35DBC">
              <w:rPr>
                <w:sz w:val="16"/>
                <w:szCs w:val="16"/>
              </w:rPr>
              <w:t>Vaccine comprised of 8-10 proteins from four Leishmania</w:t>
            </w:r>
          </w:p>
          <w:p w:rsidR="00A35DBC" w:rsidRDefault="00A35DBC" w:rsidP="00A35DBC">
            <w:pPr>
              <w:rPr>
                <w:sz w:val="16"/>
                <w:szCs w:val="16"/>
              </w:rPr>
            </w:pPr>
            <w:r w:rsidRPr="00A35DBC">
              <w:rPr>
                <w:sz w:val="16"/>
                <w:szCs w:val="16"/>
              </w:rPr>
              <w:t>Species</w:t>
            </w:r>
            <w:r>
              <w:rPr>
                <w:sz w:val="16"/>
                <w:szCs w:val="16"/>
              </w:rPr>
              <w:t xml:space="preserve">. </w:t>
            </w:r>
          </w:p>
        </w:tc>
        <w:tc>
          <w:tcPr>
            <w:tcW w:w="1170" w:type="dxa"/>
          </w:tcPr>
          <w:p w:rsidR="00A35DBC" w:rsidRDefault="00A35DBC" w:rsidP="00C51266">
            <w:pPr>
              <w:rPr>
                <w:sz w:val="16"/>
                <w:szCs w:val="16"/>
              </w:rPr>
            </w:pPr>
            <w:r w:rsidRPr="00A35DBC">
              <w:rPr>
                <w:sz w:val="16"/>
                <w:szCs w:val="16"/>
              </w:rPr>
              <w:t xml:space="preserve">Active case detection - house to house visits. Suspected cases were confirmed by ELISA and </w:t>
            </w:r>
            <w:proofErr w:type="spellStart"/>
            <w:r w:rsidRPr="00A35DBC">
              <w:rPr>
                <w:sz w:val="16"/>
                <w:szCs w:val="16"/>
              </w:rPr>
              <w:t>biospy</w:t>
            </w:r>
            <w:proofErr w:type="spellEnd"/>
            <w:r w:rsidRPr="00A35DBC">
              <w:rPr>
                <w:sz w:val="16"/>
                <w:szCs w:val="16"/>
              </w:rPr>
              <w:t xml:space="preserve"> for parasite visualisation</w:t>
            </w:r>
            <w:r>
              <w:rPr>
                <w:sz w:val="16"/>
                <w:szCs w:val="16"/>
              </w:rPr>
              <w:t xml:space="preserve">. </w:t>
            </w:r>
          </w:p>
        </w:tc>
        <w:tc>
          <w:tcPr>
            <w:tcW w:w="1080" w:type="dxa"/>
          </w:tcPr>
          <w:p w:rsidR="00A35DBC" w:rsidRDefault="00A35DBC" w:rsidP="00C51266">
            <w:pPr>
              <w:rPr>
                <w:sz w:val="16"/>
                <w:szCs w:val="16"/>
              </w:rPr>
            </w:pPr>
            <w:r>
              <w:rPr>
                <w:sz w:val="16"/>
                <w:szCs w:val="16"/>
              </w:rPr>
              <w:t xml:space="preserve">Cases of CL. </w:t>
            </w:r>
          </w:p>
        </w:tc>
        <w:tc>
          <w:tcPr>
            <w:tcW w:w="1080" w:type="dxa"/>
          </w:tcPr>
          <w:p w:rsidR="00A35DBC" w:rsidRPr="00B36ED8" w:rsidRDefault="00A35DBC" w:rsidP="00C51266">
            <w:pPr>
              <w:rPr>
                <w:sz w:val="16"/>
                <w:szCs w:val="16"/>
              </w:rPr>
            </w:pPr>
          </w:p>
        </w:tc>
        <w:tc>
          <w:tcPr>
            <w:tcW w:w="2340" w:type="dxa"/>
          </w:tcPr>
          <w:p w:rsidR="00A35DBC" w:rsidRDefault="00A35DBC" w:rsidP="00C51266">
            <w:pPr>
              <w:rPr>
                <w:sz w:val="16"/>
                <w:szCs w:val="16"/>
              </w:rPr>
            </w:pPr>
            <w:r w:rsidRPr="00A35DBC">
              <w:rPr>
                <w:sz w:val="16"/>
                <w:szCs w:val="16"/>
              </w:rPr>
              <w:t>The non-vaccinated control group saw 56.17 cases per thousand (66/1175) in the three years of follow up compared to 7.94 cases per thousand (16/2016) in the vaccinated group.</w:t>
            </w:r>
          </w:p>
        </w:tc>
        <w:tc>
          <w:tcPr>
            <w:tcW w:w="990" w:type="dxa"/>
          </w:tcPr>
          <w:p w:rsidR="00A35DBC" w:rsidRPr="00B36ED8" w:rsidRDefault="00A35DBC" w:rsidP="00C51266">
            <w:pPr>
              <w:rPr>
                <w:sz w:val="16"/>
                <w:szCs w:val="16"/>
              </w:rPr>
            </w:pPr>
          </w:p>
        </w:tc>
        <w:tc>
          <w:tcPr>
            <w:tcW w:w="1440" w:type="dxa"/>
          </w:tcPr>
          <w:p w:rsidR="00A35DBC" w:rsidRPr="00B36ED8" w:rsidRDefault="00A35DBC" w:rsidP="00C51266">
            <w:pPr>
              <w:rPr>
                <w:sz w:val="16"/>
                <w:szCs w:val="16"/>
              </w:rPr>
            </w:pPr>
            <w:r w:rsidRPr="00A35DBC">
              <w:rPr>
                <w:sz w:val="16"/>
                <w:szCs w:val="16"/>
              </w:rPr>
              <w:t xml:space="preserve">Authors state that both </w:t>
            </w:r>
            <w:proofErr w:type="spellStart"/>
            <w:r w:rsidRPr="00A35DBC">
              <w:rPr>
                <w:sz w:val="16"/>
                <w:szCs w:val="16"/>
              </w:rPr>
              <w:t>sero</w:t>
            </w:r>
            <w:proofErr w:type="spellEnd"/>
            <w:r w:rsidRPr="00A35DBC">
              <w:rPr>
                <w:sz w:val="16"/>
                <w:szCs w:val="16"/>
              </w:rPr>
              <w:t>-positive and negative individuals were included in the study and that the proportion of positive (75%) to negative (25%) was similar in both groups. 668/2016 (33%) of vaccinated individuals received first dose of vaccine only, 475/2016 (24%) received 2 doses and 873/2016 (43%) received all 3 doses. Authors state a total of 2015 vaccinated individuals in the text however in tables a figure of 2016 is stated.</w:t>
            </w:r>
          </w:p>
        </w:tc>
        <w:tc>
          <w:tcPr>
            <w:tcW w:w="918" w:type="dxa"/>
          </w:tcPr>
          <w:p w:rsidR="00A35DBC" w:rsidRDefault="00A35DBC" w:rsidP="00C51266">
            <w:pPr>
              <w:rPr>
                <w:sz w:val="16"/>
                <w:szCs w:val="16"/>
              </w:rPr>
            </w:pPr>
            <w:r w:rsidRPr="00A35DBC">
              <w:rPr>
                <w:sz w:val="16"/>
                <w:szCs w:val="16"/>
              </w:rPr>
              <w:t>Yes but no P values reported</w:t>
            </w:r>
            <w:r>
              <w:rPr>
                <w:sz w:val="16"/>
                <w:szCs w:val="16"/>
              </w:rPr>
              <w:t xml:space="preserve">. </w:t>
            </w:r>
          </w:p>
        </w:tc>
      </w:tr>
      <w:tr w:rsidR="00630228" w:rsidRPr="00B36ED8" w:rsidTr="00B36ED8">
        <w:trPr>
          <w:jc w:val="center"/>
        </w:trPr>
        <w:tc>
          <w:tcPr>
            <w:tcW w:w="1188" w:type="dxa"/>
          </w:tcPr>
          <w:p w:rsidR="00630228" w:rsidRPr="00630228" w:rsidRDefault="00630228" w:rsidP="00630228">
            <w:pPr>
              <w:rPr>
                <w:sz w:val="16"/>
                <w:szCs w:val="16"/>
              </w:rPr>
            </w:pPr>
            <w:proofErr w:type="spellStart"/>
            <w:r w:rsidRPr="00630228">
              <w:rPr>
                <w:sz w:val="16"/>
                <w:szCs w:val="16"/>
              </w:rPr>
              <w:t>Antunes</w:t>
            </w:r>
            <w:proofErr w:type="spellEnd"/>
            <w:r w:rsidRPr="00630228">
              <w:rPr>
                <w:sz w:val="16"/>
                <w:szCs w:val="16"/>
              </w:rPr>
              <w:t xml:space="preserve"> et al, 1986. Controlled Field Trials of a Vaccine</w:t>
            </w:r>
          </w:p>
          <w:p w:rsidR="00630228" w:rsidRPr="00630228" w:rsidRDefault="00630228" w:rsidP="00630228">
            <w:pPr>
              <w:rPr>
                <w:sz w:val="16"/>
                <w:szCs w:val="16"/>
              </w:rPr>
            </w:pPr>
            <w:r w:rsidRPr="00630228">
              <w:rPr>
                <w:sz w:val="16"/>
                <w:szCs w:val="16"/>
              </w:rPr>
              <w:t>Against New World Cutaneous</w:t>
            </w:r>
          </w:p>
          <w:p w:rsidR="00630228" w:rsidRDefault="00630228" w:rsidP="00630228">
            <w:pPr>
              <w:rPr>
                <w:sz w:val="16"/>
                <w:szCs w:val="16"/>
              </w:rPr>
            </w:pPr>
            <w:r w:rsidRPr="00630228">
              <w:rPr>
                <w:sz w:val="16"/>
                <w:szCs w:val="16"/>
              </w:rPr>
              <w:t>Leishmaniasis</w:t>
            </w:r>
            <w:r>
              <w:rPr>
                <w:sz w:val="16"/>
                <w:szCs w:val="16"/>
              </w:rPr>
              <w:t xml:space="preserve">. </w:t>
            </w:r>
          </w:p>
        </w:tc>
        <w:tc>
          <w:tcPr>
            <w:tcW w:w="1080" w:type="dxa"/>
          </w:tcPr>
          <w:p w:rsidR="00630228" w:rsidRDefault="00630228" w:rsidP="00C51266">
            <w:pPr>
              <w:rPr>
                <w:sz w:val="16"/>
                <w:szCs w:val="16"/>
              </w:rPr>
            </w:pPr>
            <w:r w:rsidRPr="00630228">
              <w:rPr>
                <w:sz w:val="16"/>
                <w:szCs w:val="16"/>
              </w:rPr>
              <w:t>Randomised controlled trial. First generation vaccine</w:t>
            </w:r>
            <w:r>
              <w:rPr>
                <w:sz w:val="16"/>
                <w:szCs w:val="16"/>
              </w:rPr>
              <w:t xml:space="preserve">. </w:t>
            </w:r>
          </w:p>
        </w:tc>
        <w:tc>
          <w:tcPr>
            <w:tcW w:w="1170" w:type="dxa"/>
          </w:tcPr>
          <w:p w:rsidR="00630228" w:rsidRDefault="00630228" w:rsidP="00C51266">
            <w:pPr>
              <w:rPr>
                <w:sz w:val="16"/>
                <w:szCs w:val="16"/>
              </w:rPr>
            </w:pPr>
            <w:r w:rsidRPr="00630228">
              <w:rPr>
                <w:sz w:val="16"/>
                <w:szCs w:val="16"/>
              </w:rPr>
              <w:t xml:space="preserve">1981 study - 1312 seronegative participants (667 vaccinated, 645 </w:t>
            </w:r>
            <w:proofErr w:type="gramStart"/>
            <w:r w:rsidRPr="00630228">
              <w:rPr>
                <w:sz w:val="16"/>
                <w:szCs w:val="16"/>
              </w:rPr>
              <w:t>placebo</w:t>
            </w:r>
            <w:proofErr w:type="gramEnd"/>
            <w:r w:rsidRPr="00630228">
              <w:rPr>
                <w:sz w:val="16"/>
                <w:szCs w:val="16"/>
              </w:rPr>
              <w:t xml:space="preserve">). 1983 study - 1274 seronegative </w:t>
            </w:r>
            <w:proofErr w:type="gramStart"/>
            <w:r w:rsidRPr="00630228">
              <w:rPr>
                <w:sz w:val="16"/>
                <w:szCs w:val="16"/>
              </w:rPr>
              <w:t>participants  (</w:t>
            </w:r>
            <w:proofErr w:type="gramEnd"/>
            <w:r w:rsidRPr="00630228">
              <w:rPr>
                <w:sz w:val="16"/>
                <w:szCs w:val="16"/>
              </w:rPr>
              <w:t>658 vaccinated, 616 placebo)</w:t>
            </w:r>
            <w:r>
              <w:rPr>
                <w:sz w:val="16"/>
                <w:szCs w:val="16"/>
              </w:rPr>
              <w:t xml:space="preserve">. </w:t>
            </w:r>
          </w:p>
        </w:tc>
        <w:tc>
          <w:tcPr>
            <w:tcW w:w="900" w:type="dxa"/>
          </w:tcPr>
          <w:p w:rsidR="00630228" w:rsidRDefault="00630228" w:rsidP="00C51266">
            <w:pPr>
              <w:rPr>
                <w:sz w:val="16"/>
                <w:szCs w:val="16"/>
              </w:rPr>
            </w:pPr>
            <w:r>
              <w:rPr>
                <w:sz w:val="16"/>
                <w:szCs w:val="16"/>
              </w:rPr>
              <w:t xml:space="preserve">Brazil. </w:t>
            </w:r>
          </w:p>
        </w:tc>
        <w:tc>
          <w:tcPr>
            <w:tcW w:w="1260" w:type="dxa"/>
          </w:tcPr>
          <w:p w:rsidR="00630228" w:rsidRPr="00630228" w:rsidRDefault="00630228" w:rsidP="00630228">
            <w:pPr>
              <w:rPr>
                <w:sz w:val="16"/>
                <w:szCs w:val="16"/>
              </w:rPr>
            </w:pPr>
            <w:r w:rsidRPr="00630228">
              <w:rPr>
                <w:sz w:val="16"/>
                <w:szCs w:val="16"/>
              </w:rPr>
              <w:t>Vaccine consisting of killed promastigotes</w:t>
            </w:r>
          </w:p>
          <w:p w:rsidR="00630228" w:rsidRDefault="00630228" w:rsidP="00630228">
            <w:pPr>
              <w:rPr>
                <w:sz w:val="16"/>
                <w:szCs w:val="16"/>
              </w:rPr>
            </w:pPr>
            <w:proofErr w:type="gramStart"/>
            <w:r w:rsidRPr="00630228">
              <w:rPr>
                <w:sz w:val="16"/>
                <w:szCs w:val="16"/>
              </w:rPr>
              <w:t>from</w:t>
            </w:r>
            <w:proofErr w:type="gramEnd"/>
            <w:r w:rsidRPr="00630228">
              <w:rPr>
                <w:sz w:val="16"/>
                <w:szCs w:val="16"/>
              </w:rPr>
              <w:t xml:space="preserve"> five different stocks of Leishmania. Placebo consisted of phosphate buffer. Two studies are </w:t>
            </w:r>
            <w:r w:rsidR="001E6C3B" w:rsidRPr="00630228">
              <w:rPr>
                <w:sz w:val="16"/>
                <w:szCs w:val="16"/>
              </w:rPr>
              <w:t>described</w:t>
            </w:r>
            <w:r w:rsidRPr="00630228">
              <w:rPr>
                <w:sz w:val="16"/>
                <w:szCs w:val="16"/>
              </w:rPr>
              <w:t xml:space="preserve"> in the paper. One from 1981, and one from 1983. Each participant received two doses.</w:t>
            </w:r>
          </w:p>
        </w:tc>
        <w:tc>
          <w:tcPr>
            <w:tcW w:w="1170" w:type="dxa"/>
          </w:tcPr>
          <w:p w:rsidR="00630228" w:rsidRPr="00630228" w:rsidRDefault="00630228" w:rsidP="00630228">
            <w:pPr>
              <w:rPr>
                <w:sz w:val="16"/>
                <w:szCs w:val="16"/>
              </w:rPr>
            </w:pPr>
            <w:r w:rsidRPr="00630228">
              <w:rPr>
                <w:sz w:val="16"/>
                <w:szCs w:val="16"/>
              </w:rPr>
              <w:t>Bimonthly</w:t>
            </w:r>
          </w:p>
          <w:p w:rsidR="00630228" w:rsidRDefault="00630228" w:rsidP="00630228">
            <w:pPr>
              <w:rPr>
                <w:sz w:val="16"/>
                <w:szCs w:val="16"/>
              </w:rPr>
            </w:pPr>
            <w:proofErr w:type="gramStart"/>
            <w:r w:rsidRPr="00630228">
              <w:rPr>
                <w:sz w:val="16"/>
                <w:szCs w:val="16"/>
              </w:rPr>
              <w:t>medical</w:t>
            </w:r>
            <w:proofErr w:type="gramEnd"/>
            <w:r w:rsidRPr="00630228">
              <w:rPr>
                <w:sz w:val="16"/>
                <w:szCs w:val="16"/>
              </w:rPr>
              <w:t xml:space="preserve"> (dermatological) review, suspected cases were confirmed by biopsy</w:t>
            </w:r>
            <w:r>
              <w:rPr>
                <w:sz w:val="16"/>
                <w:szCs w:val="16"/>
              </w:rPr>
              <w:t xml:space="preserve">. </w:t>
            </w:r>
          </w:p>
        </w:tc>
        <w:tc>
          <w:tcPr>
            <w:tcW w:w="1080" w:type="dxa"/>
          </w:tcPr>
          <w:p w:rsidR="00630228" w:rsidRDefault="00630228" w:rsidP="00C51266">
            <w:pPr>
              <w:rPr>
                <w:sz w:val="16"/>
                <w:szCs w:val="16"/>
              </w:rPr>
            </w:pPr>
            <w:r w:rsidRPr="00630228">
              <w:rPr>
                <w:sz w:val="16"/>
                <w:szCs w:val="16"/>
              </w:rPr>
              <w:t>Number of cases of CL during study periods</w:t>
            </w:r>
            <w:r>
              <w:rPr>
                <w:sz w:val="16"/>
                <w:szCs w:val="16"/>
              </w:rPr>
              <w:t xml:space="preserve">. </w:t>
            </w:r>
          </w:p>
        </w:tc>
        <w:tc>
          <w:tcPr>
            <w:tcW w:w="1080" w:type="dxa"/>
          </w:tcPr>
          <w:p w:rsidR="00630228" w:rsidRPr="00B36ED8" w:rsidRDefault="00630228" w:rsidP="00C51266">
            <w:pPr>
              <w:rPr>
                <w:sz w:val="16"/>
                <w:szCs w:val="16"/>
              </w:rPr>
            </w:pPr>
          </w:p>
        </w:tc>
        <w:tc>
          <w:tcPr>
            <w:tcW w:w="2340" w:type="dxa"/>
          </w:tcPr>
          <w:p w:rsidR="00630228" w:rsidRDefault="00630228" w:rsidP="00630228">
            <w:pPr>
              <w:rPr>
                <w:sz w:val="16"/>
                <w:szCs w:val="16"/>
              </w:rPr>
            </w:pPr>
            <w:r w:rsidRPr="00630228">
              <w:rPr>
                <w:sz w:val="16"/>
                <w:szCs w:val="16"/>
              </w:rPr>
              <w:t xml:space="preserve">1981 study - Group I (60 days spent in jungle - total of 611 participants). No significant difference in CL cases between vaccinated </w:t>
            </w:r>
            <w:r>
              <w:rPr>
                <w:sz w:val="16"/>
                <w:szCs w:val="16"/>
              </w:rPr>
              <w:t xml:space="preserve">- </w:t>
            </w:r>
            <w:r w:rsidRPr="00630228">
              <w:rPr>
                <w:sz w:val="16"/>
                <w:szCs w:val="16"/>
              </w:rPr>
              <w:t>8.7</w:t>
            </w:r>
            <w:r>
              <w:rPr>
                <w:sz w:val="16"/>
                <w:szCs w:val="16"/>
              </w:rPr>
              <w:t>% (28/322) and non-vaccinated - 11.1% (32/289</w:t>
            </w:r>
            <w:r w:rsidRPr="00630228">
              <w:rPr>
                <w:sz w:val="16"/>
                <w:szCs w:val="16"/>
              </w:rPr>
              <w:t>).  Group II (23 days spent in jungle - total of 701 participants). No significant</w:t>
            </w:r>
            <w:r>
              <w:rPr>
                <w:sz w:val="16"/>
                <w:szCs w:val="16"/>
              </w:rPr>
              <w:t xml:space="preserve"> difference between vaccinated - 1.2% (4/345</w:t>
            </w:r>
            <w:r w:rsidRPr="00630228">
              <w:rPr>
                <w:sz w:val="16"/>
                <w:szCs w:val="16"/>
              </w:rPr>
              <w:t xml:space="preserve">) </w:t>
            </w:r>
            <w:r>
              <w:rPr>
                <w:sz w:val="16"/>
                <w:szCs w:val="16"/>
              </w:rPr>
              <w:t>and non-vaccinated - 1.4% (5/356</w:t>
            </w:r>
            <w:r w:rsidRPr="00630228">
              <w:rPr>
                <w:sz w:val="16"/>
                <w:szCs w:val="16"/>
              </w:rPr>
              <w:t xml:space="preserve">).     1983 study - no significant difference </w:t>
            </w:r>
            <w:r>
              <w:rPr>
                <w:sz w:val="16"/>
                <w:szCs w:val="16"/>
              </w:rPr>
              <w:t>in CL cases between vaccinated - 0.6% (4/658)</w:t>
            </w:r>
            <w:r w:rsidRPr="00630228">
              <w:rPr>
                <w:sz w:val="16"/>
                <w:szCs w:val="16"/>
              </w:rPr>
              <w:t xml:space="preserve"> </w:t>
            </w:r>
            <w:r>
              <w:rPr>
                <w:sz w:val="16"/>
                <w:szCs w:val="16"/>
              </w:rPr>
              <w:t>and unvaccinated - 1.3% (8/616).</w:t>
            </w:r>
          </w:p>
        </w:tc>
        <w:tc>
          <w:tcPr>
            <w:tcW w:w="990" w:type="dxa"/>
          </w:tcPr>
          <w:p w:rsidR="00630228" w:rsidRPr="00B36ED8" w:rsidRDefault="00630228" w:rsidP="00C51266">
            <w:pPr>
              <w:rPr>
                <w:sz w:val="16"/>
                <w:szCs w:val="16"/>
              </w:rPr>
            </w:pPr>
          </w:p>
        </w:tc>
        <w:tc>
          <w:tcPr>
            <w:tcW w:w="1440" w:type="dxa"/>
          </w:tcPr>
          <w:p w:rsidR="00630228" w:rsidRDefault="00630228" w:rsidP="00C51266">
            <w:pPr>
              <w:rPr>
                <w:sz w:val="16"/>
                <w:szCs w:val="16"/>
              </w:rPr>
            </w:pPr>
            <w:r w:rsidRPr="00630228">
              <w:rPr>
                <w:sz w:val="16"/>
                <w:szCs w:val="16"/>
              </w:rPr>
              <w:t>Blinding and randomisation methods well described.  In each study (1981 and 1983), participants were grouped according to time spent in the jungle. Group I spent 60 days whereas Group II spent 23 days. Data is reported for Groups I and II sep</w:t>
            </w:r>
            <w:r w:rsidR="00A057D6">
              <w:rPr>
                <w:sz w:val="16"/>
                <w:szCs w:val="16"/>
              </w:rPr>
              <w:t>a</w:t>
            </w:r>
            <w:r w:rsidRPr="00630228">
              <w:rPr>
                <w:sz w:val="16"/>
                <w:szCs w:val="16"/>
              </w:rPr>
              <w:t>rately for the 1981 study but not for the 1983 study. No reasons for this are given by the authors. Power calculations based on estimated infection rates were conducted, however by separating participants into Groups based on time spent in jungle, adequate power was not achieved.</w:t>
            </w:r>
          </w:p>
          <w:p w:rsidR="00E8732E" w:rsidRPr="00B36ED8" w:rsidRDefault="00E8732E" w:rsidP="00C51266">
            <w:pPr>
              <w:rPr>
                <w:sz w:val="16"/>
                <w:szCs w:val="16"/>
              </w:rPr>
            </w:pPr>
          </w:p>
        </w:tc>
        <w:tc>
          <w:tcPr>
            <w:tcW w:w="918" w:type="dxa"/>
          </w:tcPr>
          <w:p w:rsidR="00630228" w:rsidRDefault="00630228" w:rsidP="00C51266">
            <w:pPr>
              <w:rPr>
                <w:sz w:val="16"/>
                <w:szCs w:val="16"/>
              </w:rPr>
            </w:pPr>
            <w:r>
              <w:rPr>
                <w:sz w:val="16"/>
                <w:szCs w:val="16"/>
              </w:rPr>
              <w:t>No</w:t>
            </w:r>
          </w:p>
        </w:tc>
      </w:tr>
      <w:tr w:rsidR="00B36ED8" w:rsidRPr="00B36ED8" w:rsidTr="00B36ED8">
        <w:trPr>
          <w:jc w:val="center"/>
        </w:trPr>
        <w:tc>
          <w:tcPr>
            <w:tcW w:w="1188" w:type="dxa"/>
          </w:tcPr>
          <w:p w:rsidR="00353EA2" w:rsidRPr="00B36ED8" w:rsidRDefault="00835EA5" w:rsidP="00C51266">
            <w:pPr>
              <w:rPr>
                <w:sz w:val="16"/>
                <w:szCs w:val="16"/>
              </w:rPr>
            </w:pPr>
            <w:proofErr w:type="spellStart"/>
            <w:r w:rsidRPr="00835EA5">
              <w:rPr>
                <w:sz w:val="16"/>
                <w:szCs w:val="16"/>
              </w:rPr>
              <w:t>Mayrink</w:t>
            </w:r>
            <w:proofErr w:type="spellEnd"/>
            <w:r w:rsidRPr="00835EA5">
              <w:rPr>
                <w:sz w:val="16"/>
                <w:szCs w:val="16"/>
              </w:rPr>
              <w:t xml:space="preserve">, 1985. An experimental vaccine against American dermal leishmaniasis: experience in the State of </w:t>
            </w:r>
            <w:proofErr w:type="spellStart"/>
            <w:r w:rsidRPr="00835EA5">
              <w:rPr>
                <w:sz w:val="16"/>
                <w:szCs w:val="16"/>
              </w:rPr>
              <w:t>Espirito</w:t>
            </w:r>
            <w:proofErr w:type="spellEnd"/>
            <w:r w:rsidRPr="00835EA5">
              <w:rPr>
                <w:sz w:val="16"/>
                <w:szCs w:val="16"/>
              </w:rPr>
              <w:t xml:space="preserve"> Santo, Brazil</w:t>
            </w:r>
            <w:r>
              <w:rPr>
                <w:sz w:val="16"/>
                <w:szCs w:val="16"/>
              </w:rPr>
              <w:t xml:space="preserve">. </w:t>
            </w:r>
          </w:p>
        </w:tc>
        <w:tc>
          <w:tcPr>
            <w:tcW w:w="1080" w:type="dxa"/>
          </w:tcPr>
          <w:p w:rsidR="00353EA2" w:rsidRPr="00B36ED8" w:rsidRDefault="00835EA5" w:rsidP="00C51266">
            <w:pPr>
              <w:rPr>
                <w:sz w:val="16"/>
                <w:szCs w:val="16"/>
              </w:rPr>
            </w:pPr>
            <w:r w:rsidRPr="00835EA5">
              <w:rPr>
                <w:sz w:val="16"/>
                <w:szCs w:val="16"/>
              </w:rPr>
              <w:t>Randomised control trial. First generation vaccine</w:t>
            </w:r>
            <w:r>
              <w:rPr>
                <w:sz w:val="16"/>
                <w:szCs w:val="16"/>
              </w:rPr>
              <w:t xml:space="preserve">. </w:t>
            </w:r>
          </w:p>
        </w:tc>
        <w:tc>
          <w:tcPr>
            <w:tcW w:w="1170" w:type="dxa"/>
          </w:tcPr>
          <w:p w:rsidR="00353EA2" w:rsidRPr="00B36ED8" w:rsidRDefault="00835EA5" w:rsidP="00353EA2">
            <w:pPr>
              <w:rPr>
                <w:sz w:val="16"/>
                <w:szCs w:val="16"/>
              </w:rPr>
            </w:pPr>
            <w:r w:rsidRPr="00835EA5">
              <w:rPr>
                <w:sz w:val="16"/>
                <w:szCs w:val="16"/>
              </w:rPr>
              <w:t xml:space="preserve">782 seronegative individuals: 216 vaccinated, 266 </w:t>
            </w:r>
            <w:proofErr w:type="gramStart"/>
            <w:r w:rsidRPr="00835EA5">
              <w:rPr>
                <w:sz w:val="16"/>
                <w:szCs w:val="16"/>
              </w:rPr>
              <w:t>control</w:t>
            </w:r>
            <w:proofErr w:type="gramEnd"/>
            <w:r>
              <w:rPr>
                <w:sz w:val="16"/>
                <w:szCs w:val="16"/>
              </w:rPr>
              <w:t xml:space="preserve">. </w:t>
            </w:r>
          </w:p>
        </w:tc>
        <w:tc>
          <w:tcPr>
            <w:tcW w:w="900" w:type="dxa"/>
          </w:tcPr>
          <w:p w:rsidR="00353EA2" w:rsidRPr="00B36ED8" w:rsidRDefault="00835EA5" w:rsidP="00C51266">
            <w:pPr>
              <w:rPr>
                <w:sz w:val="16"/>
                <w:szCs w:val="16"/>
              </w:rPr>
            </w:pPr>
            <w:r>
              <w:rPr>
                <w:sz w:val="16"/>
                <w:szCs w:val="16"/>
              </w:rPr>
              <w:t xml:space="preserve">Brazil. </w:t>
            </w:r>
          </w:p>
        </w:tc>
        <w:tc>
          <w:tcPr>
            <w:tcW w:w="1260" w:type="dxa"/>
          </w:tcPr>
          <w:p w:rsidR="00353EA2" w:rsidRPr="00B36ED8" w:rsidRDefault="00835EA5" w:rsidP="001059D1">
            <w:pPr>
              <w:rPr>
                <w:sz w:val="16"/>
                <w:szCs w:val="16"/>
              </w:rPr>
            </w:pPr>
            <w:r w:rsidRPr="00835EA5">
              <w:rPr>
                <w:sz w:val="16"/>
                <w:szCs w:val="16"/>
              </w:rPr>
              <w:t xml:space="preserve">Vaccine prepared from killed and </w:t>
            </w:r>
            <w:proofErr w:type="spellStart"/>
            <w:r w:rsidRPr="00835EA5">
              <w:rPr>
                <w:sz w:val="16"/>
                <w:szCs w:val="16"/>
              </w:rPr>
              <w:t>sonicated</w:t>
            </w:r>
            <w:proofErr w:type="spellEnd"/>
            <w:r w:rsidRPr="00835EA5">
              <w:rPr>
                <w:sz w:val="16"/>
                <w:szCs w:val="16"/>
              </w:rPr>
              <w:t xml:space="preserve"> promastigotes of five Brazilian strains of Leishmania was used during an epidemic of American dermal leishmaniasis</w:t>
            </w:r>
            <w:r>
              <w:rPr>
                <w:sz w:val="16"/>
                <w:szCs w:val="16"/>
              </w:rPr>
              <w:t xml:space="preserve">. </w:t>
            </w:r>
          </w:p>
        </w:tc>
        <w:tc>
          <w:tcPr>
            <w:tcW w:w="1170" w:type="dxa"/>
          </w:tcPr>
          <w:p w:rsidR="00353EA2" w:rsidRPr="00B36ED8" w:rsidRDefault="00835EA5" w:rsidP="00C51266">
            <w:pPr>
              <w:rPr>
                <w:sz w:val="16"/>
                <w:szCs w:val="16"/>
              </w:rPr>
            </w:pPr>
            <w:r w:rsidRPr="00835EA5">
              <w:rPr>
                <w:sz w:val="16"/>
                <w:szCs w:val="16"/>
              </w:rPr>
              <w:t>Clinical appearance of lesions with parasite confirmation by smear</w:t>
            </w:r>
            <w:r>
              <w:rPr>
                <w:sz w:val="16"/>
                <w:szCs w:val="16"/>
              </w:rPr>
              <w:t xml:space="preserve">. </w:t>
            </w:r>
          </w:p>
        </w:tc>
        <w:tc>
          <w:tcPr>
            <w:tcW w:w="1080" w:type="dxa"/>
          </w:tcPr>
          <w:p w:rsidR="00353EA2" w:rsidRPr="00B36ED8" w:rsidRDefault="00835EA5" w:rsidP="00390B9B">
            <w:pPr>
              <w:rPr>
                <w:sz w:val="16"/>
                <w:szCs w:val="16"/>
              </w:rPr>
            </w:pPr>
            <w:r w:rsidRPr="00835EA5">
              <w:rPr>
                <w:sz w:val="16"/>
                <w:szCs w:val="16"/>
              </w:rPr>
              <w:t>Clinical symptoms of CL in humans verified by parasitology</w:t>
            </w:r>
            <w:r>
              <w:rPr>
                <w:sz w:val="16"/>
                <w:szCs w:val="16"/>
              </w:rPr>
              <w:t xml:space="preserve">. </w:t>
            </w:r>
          </w:p>
        </w:tc>
        <w:tc>
          <w:tcPr>
            <w:tcW w:w="1080" w:type="dxa"/>
          </w:tcPr>
          <w:p w:rsidR="00353EA2" w:rsidRPr="00B36ED8" w:rsidRDefault="00353EA2" w:rsidP="00C51266">
            <w:pPr>
              <w:rPr>
                <w:sz w:val="16"/>
                <w:szCs w:val="16"/>
              </w:rPr>
            </w:pPr>
          </w:p>
        </w:tc>
        <w:tc>
          <w:tcPr>
            <w:tcW w:w="2340" w:type="dxa"/>
          </w:tcPr>
          <w:p w:rsidR="00353EA2" w:rsidRDefault="00835EA5" w:rsidP="00390B9B">
            <w:pPr>
              <w:rPr>
                <w:sz w:val="16"/>
                <w:szCs w:val="16"/>
              </w:rPr>
            </w:pPr>
            <w:r w:rsidRPr="00835EA5">
              <w:rPr>
                <w:sz w:val="16"/>
                <w:szCs w:val="16"/>
              </w:rPr>
              <w:t>1.5% of those vaccinated and 6.4% of the unvaccinated group developed dermal leishmaniasis by the end of the first year. At the end of the second year, 1.7% (3/179) of those vaccinated and 8.9% (18/203) of the unvaccinated group had become infected. The difference in infection rates of the two groups is statistically significant at the end of both the first and second year of observation.</w:t>
            </w:r>
          </w:p>
          <w:p w:rsidR="00E8732E" w:rsidRPr="00B36ED8" w:rsidRDefault="00E8732E" w:rsidP="00390B9B">
            <w:pPr>
              <w:rPr>
                <w:sz w:val="16"/>
                <w:szCs w:val="16"/>
              </w:rPr>
            </w:pPr>
          </w:p>
        </w:tc>
        <w:tc>
          <w:tcPr>
            <w:tcW w:w="990" w:type="dxa"/>
          </w:tcPr>
          <w:p w:rsidR="00353EA2" w:rsidRPr="00B36ED8" w:rsidRDefault="00353EA2" w:rsidP="00C51266">
            <w:pPr>
              <w:rPr>
                <w:sz w:val="16"/>
                <w:szCs w:val="16"/>
              </w:rPr>
            </w:pPr>
          </w:p>
        </w:tc>
        <w:tc>
          <w:tcPr>
            <w:tcW w:w="1440" w:type="dxa"/>
          </w:tcPr>
          <w:p w:rsidR="00353EA2" w:rsidRPr="00B36ED8" w:rsidRDefault="00835EA5" w:rsidP="00C51266">
            <w:pPr>
              <w:rPr>
                <w:sz w:val="16"/>
                <w:szCs w:val="16"/>
              </w:rPr>
            </w:pPr>
            <w:r w:rsidRPr="00835EA5">
              <w:rPr>
                <w:sz w:val="16"/>
                <w:szCs w:val="16"/>
              </w:rPr>
              <w:t>Total loss to follow up from both groups was 20.7%</w:t>
            </w:r>
            <w:r>
              <w:rPr>
                <w:sz w:val="16"/>
                <w:szCs w:val="16"/>
              </w:rPr>
              <w:t xml:space="preserve">. </w:t>
            </w:r>
          </w:p>
        </w:tc>
        <w:tc>
          <w:tcPr>
            <w:tcW w:w="918" w:type="dxa"/>
          </w:tcPr>
          <w:p w:rsidR="00353EA2" w:rsidRPr="00B36ED8" w:rsidRDefault="00835EA5" w:rsidP="00C51266">
            <w:pPr>
              <w:rPr>
                <w:sz w:val="16"/>
                <w:szCs w:val="16"/>
              </w:rPr>
            </w:pPr>
            <w:r>
              <w:rPr>
                <w:sz w:val="16"/>
                <w:szCs w:val="16"/>
              </w:rPr>
              <w:t>Yes</w:t>
            </w:r>
          </w:p>
        </w:tc>
      </w:tr>
      <w:tr w:rsidR="00B36ED8" w:rsidRPr="00B36ED8" w:rsidTr="00B36ED8">
        <w:trPr>
          <w:jc w:val="center"/>
        </w:trPr>
        <w:tc>
          <w:tcPr>
            <w:tcW w:w="1188" w:type="dxa"/>
          </w:tcPr>
          <w:p w:rsidR="00390B9B" w:rsidRDefault="00835EA5" w:rsidP="00C51266">
            <w:pPr>
              <w:rPr>
                <w:sz w:val="16"/>
                <w:szCs w:val="16"/>
              </w:rPr>
            </w:pPr>
            <w:proofErr w:type="spellStart"/>
            <w:r w:rsidRPr="00835EA5">
              <w:rPr>
                <w:sz w:val="16"/>
                <w:szCs w:val="16"/>
              </w:rPr>
              <w:t>Mayrink</w:t>
            </w:r>
            <w:proofErr w:type="spellEnd"/>
            <w:r w:rsidRPr="00835EA5">
              <w:rPr>
                <w:sz w:val="16"/>
                <w:szCs w:val="16"/>
              </w:rPr>
              <w:t>, 1979. A field trial of a vaccine against American dermal leishmaniasis</w:t>
            </w:r>
            <w:r>
              <w:rPr>
                <w:sz w:val="16"/>
                <w:szCs w:val="16"/>
              </w:rPr>
              <w:t xml:space="preserve">. </w:t>
            </w:r>
          </w:p>
          <w:p w:rsidR="00E8732E" w:rsidRPr="00B36ED8" w:rsidRDefault="00E8732E" w:rsidP="00C51266">
            <w:pPr>
              <w:rPr>
                <w:sz w:val="16"/>
                <w:szCs w:val="16"/>
              </w:rPr>
            </w:pPr>
          </w:p>
        </w:tc>
        <w:tc>
          <w:tcPr>
            <w:tcW w:w="1080" w:type="dxa"/>
          </w:tcPr>
          <w:p w:rsidR="00390B9B" w:rsidRPr="00B36ED8" w:rsidRDefault="00835EA5" w:rsidP="00C51266">
            <w:pPr>
              <w:rPr>
                <w:sz w:val="16"/>
                <w:szCs w:val="16"/>
              </w:rPr>
            </w:pPr>
            <w:r w:rsidRPr="00835EA5">
              <w:rPr>
                <w:sz w:val="16"/>
                <w:szCs w:val="16"/>
              </w:rPr>
              <w:t>Randomised control trial. First generation vaccine</w:t>
            </w:r>
            <w:r>
              <w:rPr>
                <w:sz w:val="16"/>
                <w:szCs w:val="16"/>
              </w:rPr>
              <w:t xml:space="preserve">. </w:t>
            </w:r>
          </w:p>
        </w:tc>
        <w:tc>
          <w:tcPr>
            <w:tcW w:w="1170" w:type="dxa"/>
          </w:tcPr>
          <w:p w:rsidR="00390B9B" w:rsidRPr="00B36ED8" w:rsidRDefault="00835EA5" w:rsidP="00353EA2">
            <w:pPr>
              <w:rPr>
                <w:sz w:val="16"/>
                <w:szCs w:val="16"/>
              </w:rPr>
            </w:pPr>
            <w:r w:rsidRPr="00835EA5">
              <w:rPr>
                <w:sz w:val="16"/>
                <w:szCs w:val="16"/>
              </w:rPr>
              <w:t xml:space="preserve">614 individuals </w:t>
            </w:r>
            <w:proofErr w:type="gramStart"/>
            <w:r w:rsidRPr="00835EA5">
              <w:rPr>
                <w:sz w:val="16"/>
                <w:szCs w:val="16"/>
              </w:rPr>
              <w:t>vaccinated,</w:t>
            </w:r>
            <w:proofErr w:type="gramEnd"/>
            <w:r w:rsidRPr="00835EA5">
              <w:rPr>
                <w:sz w:val="16"/>
                <w:szCs w:val="16"/>
              </w:rPr>
              <w:t xml:space="preserve"> 974 unvaccinated controls</w:t>
            </w:r>
            <w:r>
              <w:rPr>
                <w:sz w:val="16"/>
                <w:szCs w:val="16"/>
              </w:rPr>
              <w:t xml:space="preserve">. </w:t>
            </w:r>
          </w:p>
        </w:tc>
        <w:tc>
          <w:tcPr>
            <w:tcW w:w="900" w:type="dxa"/>
          </w:tcPr>
          <w:p w:rsidR="00390B9B" w:rsidRPr="00B36ED8" w:rsidRDefault="00835EA5" w:rsidP="00C51266">
            <w:pPr>
              <w:rPr>
                <w:sz w:val="16"/>
                <w:szCs w:val="16"/>
              </w:rPr>
            </w:pPr>
            <w:r>
              <w:rPr>
                <w:sz w:val="16"/>
                <w:szCs w:val="16"/>
              </w:rPr>
              <w:t xml:space="preserve">Brazil. </w:t>
            </w:r>
          </w:p>
        </w:tc>
        <w:tc>
          <w:tcPr>
            <w:tcW w:w="1260" w:type="dxa"/>
          </w:tcPr>
          <w:p w:rsidR="00390B9B" w:rsidRPr="00B36ED8" w:rsidRDefault="00835EA5" w:rsidP="001059D1">
            <w:pPr>
              <w:rPr>
                <w:sz w:val="16"/>
                <w:szCs w:val="16"/>
              </w:rPr>
            </w:pPr>
            <w:r w:rsidRPr="00835EA5">
              <w:rPr>
                <w:sz w:val="16"/>
                <w:szCs w:val="16"/>
              </w:rPr>
              <w:t>Vaccine containing killed promastigotes of five stocks of Leishmania</w:t>
            </w:r>
            <w:r>
              <w:rPr>
                <w:sz w:val="16"/>
                <w:szCs w:val="16"/>
              </w:rPr>
              <w:t xml:space="preserve">. </w:t>
            </w:r>
          </w:p>
        </w:tc>
        <w:tc>
          <w:tcPr>
            <w:tcW w:w="1170" w:type="dxa"/>
          </w:tcPr>
          <w:p w:rsidR="00390B9B" w:rsidRPr="00B36ED8" w:rsidRDefault="00835EA5" w:rsidP="00C51266">
            <w:pPr>
              <w:rPr>
                <w:sz w:val="16"/>
                <w:szCs w:val="16"/>
              </w:rPr>
            </w:pPr>
            <w:r w:rsidRPr="00835EA5">
              <w:rPr>
                <w:sz w:val="16"/>
                <w:szCs w:val="16"/>
              </w:rPr>
              <w:t>Passive case detection</w:t>
            </w:r>
            <w:r>
              <w:rPr>
                <w:sz w:val="16"/>
                <w:szCs w:val="16"/>
              </w:rPr>
              <w:t xml:space="preserve">. </w:t>
            </w:r>
          </w:p>
        </w:tc>
        <w:tc>
          <w:tcPr>
            <w:tcW w:w="1080" w:type="dxa"/>
          </w:tcPr>
          <w:p w:rsidR="00390B9B" w:rsidRPr="00B36ED8" w:rsidRDefault="00835EA5" w:rsidP="00390B9B">
            <w:pPr>
              <w:rPr>
                <w:sz w:val="16"/>
                <w:szCs w:val="16"/>
              </w:rPr>
            </w:pPr>
            <w:r w:rsidRPr="00835EA5">
              <w:rPr>
                <w:sz w:val="16"/>
                <w:szCs w:val="16"/>
              </w:rPr>
              <w:t>Incidence of CL in vaccinated and unvaccinated groups</w:t>
            </w:r>
            <w:r>
              <w:rPr>
                <w:sz w:val="16"/>
                <w:szCs w:val="16"/>
              </w:rPr>
              <w:t xml:space="preserve">. </w:t>
            </w:r>
          </w:p>
        </w:tc>
        <w:tc>
          <w:tcPr>
            <w:tcW w:w="1080" w:type="dxa"/>
          </w:tcPr>
          <w:p w:rsidR="00390B9B" w:rsidRPr="00B36ED8" w:rsidRDefault="00390B9B" w:rsidP="00C51266">
            <w:pPr>
              <w:rPr>
                <w:sz w:val="16"/>
                <w:szCs w:val="16"/>
              </w:rPr>
            </w:pPr>
          </w:p>
        </w:tc>
        <w:tc>
          <w:tcPr>
            <w:tcW w:w="2340" w:type="dxa"/>
          </w:tcPr>
          <w:p w:rsidR="00835EA5" w:rsidRDefault="00835EA5" w:rsidP="00390B9B">
            <w:pPr>
              <w:rPr>
                <w:sz w:val="16"/>
                <w:szCs w:val="16"/>
              </w:rPr>
            </w:pPr>
            <w:r w:rsidRPr="00835EA5">
              <w:rPr>
                <w:sz w:val="16"/>
                <w:szCs w:val="16"/>
              </w:rPr>
              <w:t xml:space="preserve">No cases of cutaneous or </w:t>
            </w:r>
            <w:proofErr w:type="spellStart"/>
            <w:r w:rsidRPr="00835EA5">
              <w:rPr>
                <w:sz w:val="16"/>
                <w:szCs w:val="16"/>
              </w:rPr>
              <w:t>mucocutaneous</w:t>
            </w:r>
            <w:proofErr w:type="spellEnd"/>
            <w:r w:rsidRPr="00835EA5">
              <w:rPr>
                <w:sz w:val="16"/>
                <w:szCs w:val="16"/>
              </w:rPr>
              <w:t xml:space="preserve"> leishmaniasis occurred in the trial area during the three years of observations</w:t>
            </w:r>
            <w:r>
              <w:rPr>
                <w:sz w:val="16"/>
                <w:szCs w:val="16"/>
              </w:rPr>
              <w:t xml:space="preserve">. </w:t>
            </w:r>
          </w:p>
          <w:p w:rsidR="00835EA5" w:rsidRDefault="00835EA5" w:rsidP="00835EA5">
            <w:pPr>
              <w:rPr>
                <w:sz w:val="16"/>
                <w:szCs w:val="16"/>
              </w:rPr>
            </w:pPr>
          </w:p>
          <w:p w:rsidR="00390B9B" w:rsidRPr="00835EA5" w:rsidRDefault="00390B9B" w:rsidP="00835EA5">
            <w:pPr>
              <w:jc w:val="center"/>
              <w:rPr>
                <w:sz w:val="16"/>
                <w:szCs w:val="16"/>
              </w:rPr>
            </w:pPr>
          </w:p>
        </w:tc>
        <w:tc>
          <w:tcPr>
            <w:tcW w:w="990" w:type="dxa"/>
          </w:tcPr>
          <w:p w:rsidR="00390B9B" w:rsidRPr="00B36ED8" w:rsidRDefault="00390B9B" w:rsidP="00390B9B">
            <w:pPr>
              <w:rPr>
                <w:sz w:val="16"/>
                <w:szCs w:val="16"/>
              </w:rPr>
            </w:pPr>
          </w:p>
        </w:tc>
        <w:tc>
          <w:tcPr>
            <w:tcW w:w="1440" w:type="dxa"/>
          </w:tcPr>
          <w:p w:rsidR="00390B9B" w:rsidRPr="00B36ED8" w:rsidRDefault="00390B9B" w:rsidP="00C51266">
            <w:pPr>
              <w:rPr>
                <w:sz w:val="16"/>
                <w:szCs w:val="16"/>
              </w:rPr>
            </w:pPr>
          </w:p>
        </w:tc>
        <w:tc>
          <w:tcPr>
            <w:tcW w:w="918" w:type="dxa"/>
          </w:tcPr>
          <w:p w:rsidR="00390B9B" w:rsidRPr="00B36ED8" w:rsidRDefault="00835EA5" w:rsidP="00C51266">
            <w:pPr>
              <w:rPr>
                <w:sz w:val="16"/>
                <w:szCs w:val="16"/>
              </w:rPr>
            </w:pPr>
            <w:r w:rsidRPr="00835EA5">
              <w:rPr>
                <w:sz w:val="16"/>
                <w:szCs w:val="16"/>
              </w:rPr>
              <w:t>Inconclusive- no cases in either group</w:t>
            </w:r>
            <w:r>
              <w:rPr>
                <w:sz w:val="16"/>
                <w:szCs w:val="16"/>
              </w:rPr>
              <w:t xml:space="preserve">. </w:t>
            </w:r>
          </w:p>
        </w:tc>
      </w:tr>
    </w:tbl>
    <w:p w:rsidR="00733576" w:rsidRPr="001F24F2" w:rsidRDefault="00733576" w:rsidP="00733576">
      <w:pPr>
        <w:rPr>
          <w:sz w:val="18"/>
          <w:szCs w:val="18"/>
        </w:rPr>
      </w:pPr>
      <w:r>
        <w:rPr>
          <w:sz w:val="18"/>
          <w:szCs w:val="18"/>
        </w:rPr>
        <w:t>*First generation vaccine defined as fractions of the parasite or whole killed Leishmania with or without adjuvants.</w:t>
      </w:r>
    </w:p>
    <w:sectPr w:rsidR="00733576" w:rsidRPr="001F24F2" w:rsidSect="001F24F2">
      <w:headerReference w:type="default" r:id="rId7"/>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344" w:rsidRDefault="00AF0344" w:rsidP="00503096">
      <w:pPr>
        <w:spacing w:after="0" w:line="240" w:lineRule="auto"/>
      </w:pPr>
      <w:r>
        <w:separator/>
      </w:r>
    </w:p>
  </w:endnote>
  <w:endnote w:type="continuationSeparator" w:id="0">
    <w:p w:rsidR="00AF0344" w:rsidRDefault="00AF0344" w:rsidP="00503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344" w:rsidRDefault="00AF0344" w:rsidP="00503096">
      <w:pPr>
        <w:spacing w:after="0" w:line="240" w:lineRule="auto"/>
      </w:pPr>
      <w:r>
        <w:separator/>
      </w:r>
    </w:p>
  </w:footnote>
  <w:footnote w:type="continuationSeparator" w:id="0">
    <w:p w:rsidR="00AF0344" w:rsidRDefault="00AF0344" w:rsidP="005030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266" w:rsidRDefault="00E84FAA" w:rsidP="00503096">
    <w:pPr>
      <w:pStyle w:val="Header"/>
    </w:pPr>
    <w:r w:rsidRPr="00E84FAA">
      <w:t>Dataset S3 – Full dataset of Human reservoir control studies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B63"/>
    <w:rsid w:val="000443D3"/>
    <w:rsid w:val="00061523"/>
    <w:rsid w:val="0008550D"/>
    <w:rsid w:val="000B3A3B"/>
    <w:rsid w:val="000D1C5F"/>
    <w:rsid w:val="001059D1"/>
    <w:rsid w:val="001415B9"/>
    <w:rsid w:val="00152464"/>
    <w:rsid w:val="001C67D8"/>
    <w:rsid w:val="001E6C3B"/>
    <w:rsid w:val="001F24F2"/>
    <w:rsid w:val="00210AB7"/>
    <w:rsid w:val="00226B21"/>
    <w:rsid w:val="002511A6"/>
    <w:rsid w:val="0025230D"/>
    <w:rsid w:val="00277EBB"/>
    <w:rsid w:val="002821F9"/>
    <w:rsid w:val="002925AA"/>
    <w:rsid w:val="002E6891"/>
    <w:rsid w:val="00351FF2"/>
    <w:rsid w:val="00353EA2"/>
    <w:rsid w:val="00362E11"/>
    <w:rsid w:val="00386B99"/>
    <w:rsid w:val="00390B9B"/>
    <w:rsid w:val="003E37AD"/>
    <w:rsid w:val="003E4EA7"/>
    <w:rsid w:val="00411274"/>
    <w:rsid w:val="0043512F"/>
    <w:rsid w:val="0045115E"/>
    <w:rsid w:val="004E139B"/>
    <w:rsid w:val="00503096"/>
    <w:rsid w:val="0055615A"/>
    <w:rsid w:val="00560E0D"/>
    <w:rsid w:val="005B49AD"/>
    <w:rsid w:val="005F4E19"/>
    <w:rsid w:val="00630228"/>
    <w:rsid w:val="00643F01"/>
    <w:rsid w:val="00667CDA"/>
    <w:rsid w:val="006C22CE"/>
    <w:rsid w:val="006C3BD6"/>
    <w:rsid w:val="00701BEC"/>
    <w:rsid w:val="00702739"/>
    <w:rsid w:val="00733576"/>
    <w:rsid w:val="007677EE"/>
    <w:rsid w:val="007B1E52"/>
    <w:rsid w:val="007E2155"/>
    <w:rsid w:val="007F76B2"/>
    <w:rsid w:val="00835EA5"/>
    <w:rsid w:val="00844CB3"/>
    <w:rsid w:val="00947443"/>
    <w:rsid w:val="009537F1"/>
    <w:rsid w:val="00971BF4"/>
    <w:rsid w:val="0099196E"/>
    <w:rsid w:val="009F7753"/>
    <w:rsid w:val="00A057D6"/>
    <w:rsid w:val="00A119F8"/>
    <w:rsid w:val="00A35DBC"/>
    <w:rsid w:val="00A41100"/>
    <w:rsid w:val="00A41ECA"/>
    <w:rsid w:val="00A61A17"/>
    <w:rsid w:val="00A66A61"/>
    <w:rsid w:val="00A75621"/>
    <w:rsid w:val="00A81BD8"/>
    <w:rsid w:val="00AC0BAE"/>
    <w:rsid w:val="00AC18C6"/>
    <w:rsid w:val="00AC2E43"/>
    <w:rsid w:val="00AF0344"/>
    <w:rsid w:val="00AF7B63"/>
    <w:rsid w:val="00B21A47"/>
    <w:rsid w:val="00B23274"/>
    <w:rsid w:val="00B36ED8"/>
    <w:rsid w:val="00B46E0D"/>
    <w:rsid w:val="00B9347D"/>
    <w:rsid w:val="00B93CDB"/>
    <w:rsid w:val="00C17F1E"/>
    <w:rsid w:val="00C3462C"/>
    <w:rsid w:val="00C36DBE"/>
    <w:rsid w:val="00C37213"/>
    <w:rsid w:val="00C51266"/>
    <w:rsid w:val="00CA4855"/>
    <w:rsid w:val="00CD59A0"/>
    <w:rsid w:val="00D2003E"/>
    <w:rsid w:val="00DB499B"/>
    <w:rsid w:val="00DB624B"/>
    <w:rsid w:val="00DF08B0"/>
    <w:rsid w:val="00E84FAA"/>
    <w:rsid w:val="00E8732E"/>
    <w:rsid w:val="00E9728F"/>
    <w:rsid w:val="00F16FED"/>
    <w:rsid w:val="00F27A50"/>
    <w:rsid w:val="00F42C7B"/>
    <w:rsid w:val="00FE050E"/>
    <w:rsid w:val="00FE5754"/>
    <w:rsid w:val="00FE65FD"/>
    <w:rsid w:val="00FF6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B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03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3096"/>
    <w:rPr>
      <w:lang w:val="en-GB"/>
    </w:rPr>
  </w:style>
  <w:style w:type="paragraph" w:styleId="Footer">
    <w:name w:val="footer"/>
    <w:basedOn w:val="Normal"/>
    <w:link w:val="FooterChar"/>
    <w:uiPriority w:val="99"/>
    <w:unhideWhenUsed/>
    <w:rsid w:val="00503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3096"/>
    <w:rPr>
      <w:lang w:val="en-GB"/>
    </w:rPr>
  </w:style>
  <w:style w:type="paragraph" w:styleId="BalloonText">
    <w:name w:val="Balloon Text"/>
    <w:basedOn w:val="Normal"/>
    <w:link w:val="BalloonTextChar"/>
    <w:uiPriority w:val="99"/>
    <w:semiHidden/>
    <w:unhideWhenUsed/>
    <w:rsid w:val="005561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615A"/>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B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03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3096"/>
    <w:rPr>
      <w:lang w:val="en-GB"/>
    </w:rPr>
  </w:style>
  <w:style w:type="paragraph" w:styleId="Footer">
    <w:name w:val="footer"/>
    <w:basedOn w:val="Normal"/>
    <w:link w:val="FooterChar"/>
    <w:uiPriority w:val="99"/>
    <w:unhideWhenUsed/>
    <w:rsid w:val="00503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3096"/>
    <w:rPr>
      <w:lang w:val="en-GB"/>
    </w:rPr>
  </w:style>
  <w:style w:type="paragraph" w:styleId="BalloonText">
    <w:name w:val="Balloon Text"/>
    <w:basedOn w:val="Normal"/>
    <w:link w:val="BalloonTextChar"/>
    <w:uiPriority w:val="99"/>
    <w:semiHidden/>
    <w:unhideWhenUsed/>
    <w:rsid w:val="005561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615A"/>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13</Pages>
  <Words>5604</Words>
  <Characters>31947</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dc:creator>
  <cp:lastModifiedBy>Fernando</cp:lastModifiedBy>
  <cp:revision>5</cp:revision>
  <dcterms:created xsi:type="dcterms:W3CDTF">2012-12-16T21:11:00Z</dcterms:created>
  <dcterms:modified xsi:type="dcterms:W3CDTF">2013-05-12T17:29:00Z</dcterms:modified>
</cp:coreProperties>
</file>