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page" w:tblpX="1948" w:tblpY="2281"/>
        <w:tblW w:w="7019" w:type="dxa"/>
        <w:tblLook w:val="04A0" w:firstRow="1" w:lastRow="0" w:firstColumn="1" w:lastColumn="0" w:noHBand="0" w:noVBand="1"/>
      </w:tblPr>
      <w:tblGrid>
        <w:gridCol w:w="1379"/>
        <w:gridCol w:w="1564"/>
        <w:gridCol w:w="1387"/>
        <w:gridCol w:w="1114"/>
        <w:gridCol w:w="1575"/>
      </w:tblGrid>
      <w:tr w:rsidR="00E5139A" w:rsidRPr="00F549EC" w:rsidTr="00E5139A">
        <w:trPr>
          <w:trHeight w:val="300"/>
        </w:trPr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F549EC">
              <w:rPr>
                <w:rFonts w:ascii="Calibri" w:eastAsia="Times New Roman" w:hAnsi="Calibri" w:cs="Times New Roman"/>
                <w:color w:val="000000"/>
              </w:rPr>
              <w:t>Markername</w:t>
            </w:r>
            <w:proofErr w:type="spellEnd"/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Beta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Pvalue</w:t>
            </w:r>
            <w:proofErr w:type="spellEnd"/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Symbol</w:t>
            </w:r>
          </w:p>
        </w:tc>
      </w:tr>
      <w:tr w:rsidR="00E5139A" w:rsidRPr="00F549EC" w:rsidTr="00E5139A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6520593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0.877183886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0.113044576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8.44E-15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RNF182</w:t>
            </w:r>
          </w:p>
        </w:tc>
      </w:tr>
      <w:tr w:rsidR="00E5139A" w:rsidRPr="00F549EC" w:rsidTr="00E5139A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5820634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-0.409498676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0.069121088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3.14E-09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LOC441150</w:t>
            </w:r>
          </w:p>
        </w:tc>
      </w:tr>
      <w:tr w:rsidR="00E5139A" w:rsidRPr="00F549EC" w:rsidTr="00E5139A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1090072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-0.254695388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0.045946237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2.97E-08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KIAA0494</w:t>
            </w:r>
          </w:p>
        </w:tc>
      </w:tr>
      <w:tr w:rsidR="00E5139A" w:rsidRPr="00F549EC" w:rsidTr="00E5139A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1230047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0.475258827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0.086058265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3.34E-08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CBS</w:t>
            </w:r>
          </w:p>
        </w:tc>
      </w:tr>
      <w:tr w:rsidR="00E5139A" w:rsidRPr="00F549EC" w:rsidTr="00E5139A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7320246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0.770250997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0.139597928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3.44E-08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HEMGN</w:t>
            </w:r>
          </w:p>
        </w:tc>
      </w:tr>
      <w:tr w:rsidR="00E5139A" w:rsidRPr="00F549EC" w:rsidTr="00E5139A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3780079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-0.322052635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0.059733278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6.99E-08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LOC100132901</w:t>
            </w:r>
          </w:p>
        </w:tc>
      </w:tr>
      <w:tr w:rsidR="00E5139A" w:rsidRPr="00F549EC" w:rsidTr="00E5139A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110653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0.642020743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0.119763792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8.29E-08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NPL</w:t>
            </w:r>
          </w:p>
        </w:tc>
      </w:tr>
      <w:tr w:rsidR="00E5139A" w:rsidRPr="00F549EC" w:rsidTr="00E5139A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1240152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-0.981103127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0.183281465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8.65E-08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CFD</w:t>
            </w:r>
          </w:p>
        </w:tc>
      </w:tr>
      <w:tr w:rsidR="00E5139A" w:rsidRPr="00F549EC" w:rsidTr="00E5139A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3610348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0.342397459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0.064291532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1.01E-07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FAM10A4</w:t>
            </w:r>
          </w:p>
        </w:tc>
      </w:tr>
      <w:tr w:rsidR="00E5139A" w:rsidRPr="00F549EC" w:rsidTr="00E5139A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7610014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0.198375501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0.038004647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1.79E-07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FAM161A</w:t>
            </w:r>
          </w:p>
        </w:tc>
      </w:tr>
      <w:tr w:rsidR="00E5139A" w:rsidRPr="00F549EC" w:rsidTr="00E5139A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5360025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-0.226695413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0.043446565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1.81E-07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ST8SIA1</w:t>
            </w:r>
          </w:p>
        </w:tc>
      </w:tr>
      <w:tr w:rsidR="00E5139A" w:rsidRPr="00F549EC" w:rsidTr="00E5139A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650168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-0.3286381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0.063483986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2.26E-07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C17orf58</w:t>
            </w:r>
          </w:p>
        </w:tc>
      </w:tr>
      <w:tr w:rsidR="00E5139A" w:rsidRPr="00F549EC" w:rsidTr="00E5139A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7610202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-0.258584185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0.050258914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2.67E-07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C1orf66</w:t>
            </w:r>
          </w:p>
        </w:tc>
      </w:tr>
      <w:tr w:rsidR="00E5139A" w:rsidRPr="00F549EC" w:rsidTr="00E5139A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6350239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-0.41451491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0.081102532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3.20E-07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RRAS2</w:t>
            </w:r>
          </w:p>
        </w:tc>
      </w:tr>
      <w:tr w:rsidR="00E5139A" w:rsidRPr="00F549EC" w:rsidTr="00E5139A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4290088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0.254038487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0.049907808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3.58E-07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MSRB3</w:t>
            </w:r>
          </w:p>
        </w:tc>
      </w:tr>
      <w:tr w:rsidR="00E5139A" w:rsidRPr="00F549EC" w:rsidTr="00E5139A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4150048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-0.422817696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0.083423519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4.01E-07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FABP5</w:t>
            </w:r>
          </w:p>
        </w:tc>
      </w:tr>
      <w:tr w:rsidR="00E5139A" w:rsidRPr="00F549EC" w:rsidTr="00E5139A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430356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0.903875278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0.178956791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4.40E-07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OR2W3</w:t>
            </w:r>
          </w:p>
        </w:tc>
      </w:tr>
      <w:tr w:rsidR="00E5139A" w:rsidRPr="00F549EC" w:rsidTr="00E5139A">
        <w:trPr>
          <w:trHeight w:val="30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2340059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-0.312683926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0.062431637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5.49E-07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9A" w:rsidRPr="00F549EC" w:rsidRDefault="00E5139A" w:rsidP="00E513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549EC">
              <w:rPr>
                <w:rFonts w:ascii="Calibri" w:eastAsia="Times New Roman" w:hAnsi="Calibri" w:cs="Times New Roman"/>
                <w:color w:val="000000"/>
              </w:rPr>
              <w:t>C16orf53</w:t>
            </w:r>
          </w:p>
        </w:tc>
      </w:tr>
    </w:tbl>
    <w:p w:rsidR="004D71BF" w:rsidRPr="00E5139A" w:rsidRDefault="00E5139A">
      <w:bookmarkStart w:id="0" w:name="_GoBack"/>
      <w:r w:rsidRPr="00E5139A">
        <w:rPr>
          <w:b/>
        </w:rPr>
        <w:t>Table S1</w:t>
      </w:r>
      <w:r>
        <w:rPr>
          <w:b/>
        </w:rPr>
        <w:t xml:space="preserve">. </w:t>
      </w:r>
      <w:r w:rsidRPr="00E5139A">
        <w:t xml:space="preserve">Top expression probes </w:t>
      </w:r>
      <w:r>
        <w:t>differentially expressed</w:t>
      </w:r>
      <w:r w:rsidRPr="00E5139A">
        <w:t xml:space="preserve"> </w:t>
      </w:r>
      <w:r>
        <w:t xml:space="preserve">by treatment </w:t>
      </w:r>
      <w:r w:rsidRPr="00E5139A">
        <w:t xml:space="preserve">during </w:t>
      </w:r>
      <w:r>
        <w:t>uric acid</w:t>
      </w:r>
      <w:r w:rsidRPr="00E5139A">
        <w:t xml:space="preserve"> infusion.</w:t>
      </w:r>
      <w:bookmarkEnd w:id="0"/>
    </w:p>
    <w:sectPr w:rsidR="004D71BF" w:rsidRPr="00E513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09E"/>
    <w:rsid w:val="00136156"/>
    <w:rsid w:val="004D71BF"/>
    <w:rsid w:val="00A55A94"/>
    <w:rsid w:val="00C7088D"/>
    <w:rsid w:val="00E5139A"/>
    <w:rsid w:val="00E67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92607F"/>
  <w15:chartTrackingRefBased/>
  <w15:docId w15:val="{79C661D6-35DE-406D-9F56-FBFF5FA09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361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Tanaka, Toshiko (NIH/NIA/IRP) [E]</dc:creator>
  <cp:keywords/>
  <dc:description/>
  <cp:lastModifiedBy>Tanaka, Toshiko (NIH/NIA/IRP) [E]</cp:lastModifiedBy>
  <cp:revision>1</cp:revision>
  <cp:lastPrinted>2017-07-03T15:47:00Z</cp:lastPrinted>
  <dcterms:created xsi:type="dcterms:W3CDTF">2017-07-03T15:23:00Z</dcterms:created>
  <dcterms:modified xsi:type="dcterms:W3CDTF">2017-07-03T16:15:00Z</dcterms:modified>
</cp:coreProperties>
</file>