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FC" w:rsidRPr="00D26AFC" w:rsidRDefault="00D26AFC" w:rsidP="00D26AFC">
      <w:pPr>
        <w:rPr>
          <w:b/>
          <w:color w:val="000000"/>
          <w:lang w:eastAsia="en-AU"/>
        </w:rPr>
      </w:pPr>
      <w:r w:rsidRPr="00D26AFC">
        <w:rPr>
          <w:b/>
          <w:color w:val="000000"/>
          <w:lang w:eastAsia="en-AU"/>
        </w:rPr>
        <w:t>Captions for Supplementary Figures</w:t>
      </w:r>
    </w:p>
    <w:p w:rsidR="00D26AFC" w:rsidRDefault="00D26AFC" w:rsidP="00D26AFC">
      <w:pPr>
        <w:rPr>
          <w:color w:val="000000"/>
          <w:lang w:eastAsia="en-AU"/>
        </w:rPr>
      </w:pPr>
    </w:p>
    <w:p w:rsidR="00D26AFC" w:rsidRDefault="00D26AFC" w:rsidP="00D26AFC">
      <w:pPr>
        <w:rPr>
          <w:color w:val="000000"/>
          <w:lang w:eastAsia="en-AU"/>
        </w:rPr>
      </w:pPr>
      <w:r w:rsidRPr="00FA6541">
        <w:rPr>
          <w:color w:val="000000"/>
          <w:lang w:eastAsia="en-AU"/>
        </w:rPr>
        <w:t xml:space="preserve">Figure S1. Example section of a mitochondrial DNA COI sequence from a bluegill bully nest with multiple egg patches viewed in </w:t>
      </w:r>
      <w:proofErr w:type="spellStart"/>
      <w:r w:rsidRPr="00FA6541">
        <w:rPr>
          <w:color w:val="000000"/>
          <w:lang w:eastAsia="en-AU"/>
        </w:rPr>
        <w:t>Sequencher</w:t>
      </w:r>
      <w:proofErr w:type="spellEnd"/>
      <w:r w:rsidRPr="00FA6541">
        <w:rPr>
          <w:color w:val="000000"/>
          <w:lang w:eastAsia="en-AU"/>
        </w:rPr>
        <w:t>. Arrows indicate locations where multiple base peaks were observed in the otherwise clean profile, indicating multiple female signatures</w:t>
      </w:r>
      <w:r>
        <w:rPr>
          <w:color w:val="000000"/>
          <w:lang w:eastAsia="en-AU"/>
        </w:rPr>
        <w:t>.</w:t>
      </w:r>
    </w:p>
    <w:p w:rsidR="00D26AFC" w:rsidRDefault="00D26AFC" w:rsidP="00D26AFC">
      <w:pPr>
        <w:rPr>
          <w:color w:val="000000"/>
          <w:lang w:eastAsia="en-AU"/>
        </w:rPr>
      </w:pPr>
    </w:p>
    <w:p w:rsidR="00D26AFC" w:rsidRPr="00E36521" w:rsidRDefault="00D26AFC" w:rsidP="00D26AFC">
      <w:pPr>
        <w:rPr>
          <w:color w:val="000000"/>
          <w:lang w:eastAsia="en-AU"/>
        </w:rPr>
      </w:pPr>
      <w:r w:rsidRPr="00FA6541">
        <w:rPr>
          <w:color w:val="000000"/>
          <w:lang w:eastAsia="en-AU"/>
        </w:rPr>
        <w:t xml:space="preserve">Figure S2. Length frequency histogram of bluegill bully larvae captured migrating downstream in the </w:t>
      </w:r>
      <w:proofErr w:type="spellStart"/>
      <w:r w:rsidRPr="00FA6541">
        <w:rPr>
          <w:color w:val="000000"/>
          <w:lang w:eastAsia="en-AU"/>
        </w:rPr>
        <w:t>Waianakarua</w:t>
      </w:r>
      <w:proofErr w:type="spellEnd"/>
      <w:r w:rsidRPr="00FA6541">
        <w:rPr>
          <w:color w:val="000000"/>
          <w:lang w:eastAsia="en-AU"/>
        </w:rPr>
        <w:t xml:space="preserve"> River. N = 506. See Jarvis &amp; </w:t>
      </w:r>
      <w:proofErr w:type="spellStart"/>
      <w:r w:rsidRPr="00FA6541">
        <w:rPr>
          <w:color w:val="000000"/>
          <w:lang w:eastAsia="en-AU"/>
        </w:rPr>
        <w:t>Closs</w:t>
      </w:r>
      <w:proofErr w:type="spellEnd"/>
      <w:r w:rsidRPr="00FA6541">
        <w:rPr>
          <w:color w:val="000000"/>
          <w:lang w:eastAsia="en-AU"/>
        </w:rPr>
        <w:t xml:space="preserve"> 2015 for details.</w:t>
      </w:r>
    </w:p>
    <w:p w:rsidR="006666FC" w:rsidRDefault="00D26AFC">
      <w:bookmarkStart w:id="0" w:name="_GoBack"/>
      <w:bookmarkEnd w:id="0"/>
    </w:p>
    <w:sectPr w:rsidR="006666FC" w:rsidSect="004014AE">
      <w:footerReference w:type="default" r:id="rId4"/>
      <w:pgSz w:w="12240" w:h="15840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FE6" w:rsidRDefault="00D26AFC">
    <w:pPr>
      <w:pStyle w:val="Footer"/>
    </w:pPr>
  </w:p>
  <w:p w:rsidR="005B0FE6" w:rsidRDefault="00D26AFC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FC"/>
    <w:rsid w:val="001B27A9"/>
    <w:rsid w:val="00A14D4D"/>
    <w:rsid w:val="00D2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980F0"/>
  <w15:chartTrackingRefBased/>
  <w15:docId w15:val="{0A536044-DB94-4AD4-AB0F-FF2FAE5B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6A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26A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6AF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Deayton, Helen</dc:creator>
  <cp:keywords/>
  <dc:description/>
  <cp:lastModifiedBy>Deayton, Helen</cp:lastModifiedBy>
  <cp:revision>1</cp:revision>
  <dcterms:created xsi:type="dcterms:W3CDTF">2017-05-31T23:59:00Z</dcterms:created>
  <dcterms:modified xsi:type="dcterms:W3CDTF">2017-06-01T00:00:00Z</dcterms:modified>
</cp:coreProperties>
</file>