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EC" w:rsidRPr="009939DE" w:rsidRDefault="008563C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39DE">
        <w:rPr>
          <w:rFonts w:ascii="Times New Roman" w:hAnsi="Times New Roman" w:cs="Times New Roman"/>
          <w:b/>
          <w:bCs/>
          <w:sz w:val="24"/>
          <w:szCs w:val="24"/>
        </w:rPr>
        <w:t>S5</w:t>
      </w:r>
      <w:r w:rsidRPr="009939DE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proofErr w:type="gramEnd"/>
      <w:r w:rsidRPr="009939DE">
        <w:rPr>
          <w:rFonts w:ascii="Times New Roman" w:hAnsi="Times New Roman" w:cs="Times New Roman"/>
          <w:b/>
          <w:sz w:val="24"/>
          <w:szCs w:val="24"/>
        </w:rPr>
        <w:t xml:space="preserve"> Distribution of the small RNA sequences in the three </w:t>
      </w:r>
      <w:proofErr w:type="spellStart"/>
      <w:r w:rsidRPr="009939DE">
        <w:rPr>
          <w:rFonts w:ascii="Times New Roman" w:hAnsi="Times New Roman" w:cs="Times New Roman"/>
          <w:b/>
          <w:sz w:val="24"/>
          <w:szCs w:val="24"/>
        </w:rPr>
        <w:t>internode</w:t>
      </w:r>
      <w:proofErr w:type="spellEnd"/>
      <w:r w:rsidRPr="009939DE">
        <w:rPr>
          <w:rFonts w:ascii="Times New Roman" w:hAnsi="Times New Roman" w:cs="Times New Roman"/>
          <w:b/>
          <w:sz w:val="24"/>
          <w:szCs w:val="24"/>
        </w:rPr>
        <w:t xml:space="preserve"> libraries of maize ‘Xun928’.</w:t>
      </w:r>
    </w:p>
    <w:p w:rsidR="008563C1" w:rsidRPr="008563C1" w:rsidRDefault="008563C1">
      <w:pPr>
        <w:rPr>
          <w:rFonts w:ascii="Times New Roman" w:hAnsi="Times New Roman" w:cs="Times New Roman"/>
          <w:b/>
        </w:rPr>
      </w:pPr>
    </w:p>
    <w:tbl>
      <w:tblPr>
        <w:tblW w:w="10806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1339"/>
        <w:gridCol w:w="1612"/>
        <w:gridCol w:w="1560"/>
        <w:gridCol w:w="1559"/>
        <w:gridCol w:w="1559"/>
        <w:gridCol w:w="1559"/>
        <w:gridCol w:w="1618"/>
      </w:tblGrid>
      <w:tr w:rsidR="008563C1" w:rsidRPr="008563C1" w:rsidTr="008563C1">
        <w:trPr>
          <w:trHeight w:val="944"/>
          <w:jc w:val="center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small RNA matching protein-coding genes</w:t>
            </w:r>
          </w:p>
        </w:tc>
        <w:tc>
          <w:tcPr>
            <w:tcW w:w="161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928-7U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928-7T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928-8U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928-8T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928-9U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928-9T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exon_antisense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38281(0.73%)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85973(0.64%)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38019(0.73%)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94394(0.69%)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39558(0.73%)</w:t>
            </w:r>
          </w:p>
        </w:tc>
        <w:tc>
          <w:tcPr>
            <w:tcW w:w="1618" w:type="dxa"/>
            <w:tcBorders>
              <w:top w:val="single" w:sz="4" w:space="0" w:color="000000"/>
            </w:tcBorders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94280(0.71%)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exon_sense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62773(1.20%)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129924(0.97%)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63710(1.22%)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144903(1.06%)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65716(1.21%)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139210(1.04%)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intron_antisense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86565(1.65%)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281036(2.09%)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85884(1.65%)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276678(2.02%)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89596(1.65%)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283562(2.12%)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intron_sense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135588(2.58%)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391256(2.92%)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133117(2.55%)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421012(3.07%)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139458(2.57%)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410287(3.07%)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non-coding RNAs</w:t>
            </w: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snoRNA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1228(0.02%)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2925(0.02%)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757(0.01%)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2123(0.02%)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719(0.01%)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1944(0.01%)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snRNA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2665(0.05%)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6988(0.05%)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2237(0.04%)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5990(0.04%)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2171(0.04%)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4982(0.04%)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tRNA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10079(0.19%)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254234(1.90%)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8800(0.17%)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160949(1.17%)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10811(0.20%)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149463(1.12%)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120308(2.29%)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984902(7.34%)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74199(1.42%)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689263(5.03%)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73330(1.35%)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549076(4.11%)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repeat</w:t>
            </w: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1344449(25.62%)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3566376(26.58%)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1342044(25.72%)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3920189(28.60%)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1405010(25.90%)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3959550(29.62%)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miRNAs</w:t>
            </w:r>
            <w:proofErr w:type="spellEnd"/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known</w:t>
            </w: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508(0.01%)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917560(6.84%)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498(0.01%)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797548(5.82%)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445(0.01%)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589385(4.41%)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novel</w:t>
            </w: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186(0.004%)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11421(0.09%)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197(0.004%)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16417(0.12%)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171(0.003%)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16760(0.13%)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other small RNAs</w:t>
            </w: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3445688(65.65%)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6783076(50.56%)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3467439(66.47%)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7176198(52.36%)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3597907(66.32%)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7152190(53.57%)</w:t>
            </w:r>
          </w:p>
        </w:tc>
      </w:tr>
      <w:tr w:rsidR="008563C1" w:rsidRPr="008563C1" w:rsidTr="008563C1">
        <w:trPr>
          <w:trHeight w:val="57"/>
          <w:jc w:val="center"/>
        </w:trPr>
        <w:tc>
          <w:tcPr>
            <w:tcW w:w="133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2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5248318</w:t>
            </w:r>
          </w:p>
        </w:tc>
        <w:tc>
          <w:tcPr>
            <w:tcW w:w="1560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13415671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5216901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13705664</w:t>
            </w:r>
          </w:p>
        </w:tc>
        <w:tc>
          <w:tcPr>
            <w:tcW w:w="1559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5424892</w:t>
            </w:r>
          </w:p>
        </w:tc>
        <w:tc>
          <w:tcPr>
            <w:tcW w:w="1618" w:type="dxa"/>
            <w:vAlign w:val="bottom"/>
          </w:tcPr>
          <w:p w:rsidR="008563C1" w:rsidRPr="008563C1" w:rsidRDefault="008563C1" w:rsidP="006C30AA">
            <w:pPr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563C1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13350689</w:t>
            </w:r>
          </w:p>
        </w:tc>
      </w:tr>
    </w:tbl>
    <w:p w:rsidR="008563C1" w:rsidRPr="008563C1" w:rsidRDefault="008563C1">
      <w:pPr>
        <w:rPr>
          <w:rFonts w:ascii="Times New Roman" w:hAnsi="Times New Roman" w:cs="Times New Roman"/>
        </w:rPr>
      </w:pPr>
    </w:p>
    <w:sectPr w:rsidR="008563C1" w:rsidRPr="008563C1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65C" w:rsidRDefault="00B6465C" w:rsidP="008563C1">
      <w:r>
        <w:separator/>
      </w:r>
    </w:p>
  </w:endnote>
  <w:endnote w:type="continuationSeparator" w:id="0">
    <w:p w:rsidR="00B6465C" w:rsidRDefault="00B6465C" w:rsidP="00856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65C" w:rsidRDefault="00B6465C" w:rsidP="008563C1">
      <w:r>
        <w:separator/>
      </w:r>
    </w:p>
  </w:footnote>
  <w:footnote w:type="continuationSeparator" w:id="0">
    <w:p w:rsidR="00B6465C" w:rsidRDefault="00B6465C" w:rsidP="008563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3C1"/>
    <w:rsid w:val="008563C1"/>
    <w:rsid w:val="009939DE"/>
    <w:rsid w:val="00B6465C"/>
    <w:rsid w:val="00C0283A"/>
    <w:rsid w:val="00C85EEC"/>
    <w:rsid w:val="00D6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6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63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6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63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2016-09-04T07:26:00Z</dcterms:created>
  <dcterms:modified xsi:type="dcterms:W3CDTF">2016-09-04T07:40:00Z</dcterms:modified>
</cp:coreProperties>
</file>