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4FC92">
      <w:pPr>
        <w:jc w:val="both"/>
        <w:rPr>
          <w:rFonts w:hint="default" w:ascii="Times New Roman" w:hAnsi="Times New Roman" w:cs="Times New Roman"/>
          <w:b/>
          <w:bCs/>
          <w:sz w:val="24"/>
          <w:szCs w:val="24"/>
          <w:lang w:val="en-US"/>
        </w:rPr>
      </w:pPr>
      <w:r>
        <w:rPr>
          <w:rFonts w:ascii="Times New Roman" w:hAnsi="Times New Roman" w:cs="Times New Roman"/>
          <w:b/>
          <w:bCs/>
          <w:sz w:val="24"/>
          <w:szCs w:val="24"/>
        </w:rPr>
        <w:t>Assembly member (</w:t>
      </w:r>
      <w:bookmarkStart w:id="0" w:name="_GoBack"/>
      <w:bookmarkEnd w:id="0"/>
      <w:r>
        <w:rPr>
          <w:rFonts w:ascii="Times New Roman" w:hAnsi="Times New Roman" w:cs="Times New Roman"/>
          <w:b/>
          <w:bCs/>
          <w:sz w:val="24"/>
          <w:szCs w:val="24"/>
        </w:rPr>
        <w:t>electoral area)</w:t>
      </w:r>
    </w:p>
    <w:p w14:paraId="519F5409">
      <w:pPr>
        <w:jc w:val="both"/>
        <w:rPr>
          <w:rFonts w:ascii="Times New Roman" w:hAnsi="Times New Roman" w:cs="Times New Roman"/>
          <w:sz w:val="24"/>
          <w:szCs w:val="24"/>
        </w:rPr>
      </w:pPr>
      <w:r>
        <w:rPr>
          <w:rFonts w:ascii="Times New Roman" w:hAnsi="Times New Roman" w:cs="Times New Roman"/>
          <w:sz w:val="24"/>
          <w:szCs w:val="24"/>
        </w:rPr>
        <w:t xml:space="preserve">Okay, I serve as the Assembly Member for the </w:t>
      </w:r>
      <w:r>
        <w:rPr>
          <w:rFonts w:hint="default" w:ascii="Times New Roman" w:hAnsi="Times New Roman" w:cs="Times New Roman"/>
          <w:sz w:val="24"/>
          <w:szCs w:val="24"/>
          <w:lang w:val="en-US"/>
        </w:rPr>
        <w:t>*****</w:t>
      </w:r>
      <w:r>
        <w:rPr>
          <w:rFonts w:ascii="Times New Roman" w:hAnsi="Times New Roman" w:cs="Times New Roman"/>
          <w:sz w:val="24"/>
          <w:szCs w:val="24"/>
        </w:rPr>
        <w:t xml:space="preserve"> Electoral Area. We've already started doing quite a bit, but one of the current issues we’re facing is with the ongoing town road construction, which is affecting our water supply.</w:t>
      </w:r>
    </w:p>
    <w:p w14:paraId="6E447AB4">
      <w:pPr>
        <w:jc w:val="both"/>
        <w:rPr>
          <w:rFonts w:ascii="Times New Roman" w:hAnsi="Times New Roman" w:cs="Times New Roman"/>
          <w:sz w:val="24"/>
          <w:szCs w:val="24"/>
        </w:rPr>
      </w:pPr>
      <w:r>
        <w:rPr>
          <w:rFonts w:ascii="Times New Roman" w:hAnsi="Times New Roman" w:cs="Times New Roman"/>
          <w:sz w:val="24"/>
          <w:szCs w:val="24"/>
        </w:rPr>
        <w:t>I have a vision for a major project, one that will ensure every household gets access to water right in their homes. We plan to install water meters so that everyone can pay for what they use at the end of each month.</w:t>
      </w:r>
    </w:p>
    <w:p w14:paraId="0CDFB5B7">
      <w:pPr>
        <w:jc w:val="both"/>
        <w:rPr>
          <w:rFonts w:ascii="Times New Roman" w:hAnsi="Times New Roman" w:cs="Times New Roman"/>
          <w:sz w:val="24"/>
          <w:szCs w:val="24"/>
        </w:rPr>
      </w:pPr>
      <w:r>
        <w:rPr>
          <w:rFonts w:ascii="Times New Roman" w:hAnsi="Times New Roman" w:cs="Times New Roman"/>
          <w:sz w:val="24"/>
          <w:szCs w:val="24"/>
        </w:rPr>
        <w:t>Sanitation is also a big challenge in our area. As I mentioned, part of the revenue from the water project, through the meter payments, will be used to purchase sanitation tools and maintain areas like our gutters and other public spaces.</w:t>
      </w:r>
    </w:p>
    <w:p w14:paraId="248F4600">
      <w:pPr>
        <w:jc w:val="both"/>
        <w:rPr>
          <w:rFonts w:ascii="Times New Roman" w:hAnsi="Times New Roman" w:cs="Times New Roman"/>
          <w:sz w:val="24"/>
          <w:szCs w:val="24"/>
        </w:rPr>
      </w:pPr>
      <w:r>
        <w:rPr>
          <w:rFonts w:ascii="Times New Roman" w:hAnsi="Times New Roman" w:cs="Times New Roman"/>
          <w:sz w:val="24"/>
          <w:szCs w:val="24"/>
        </w:rPr>
        <w:t>In addition, we’re planning to organize annual community harvests. During these events, we’ll invite leaders from our community, including those in government and others who have travelled abroad. Many of them have already been supportive, and through the annual harvest, we’ll give them a structured way to continue contributing to our development</w:t>
      </w:r>
    </w:p>
    <w:sectPr>
      <w:pgSz w:w="12240" w:h="15840"/>
      <w:pgMar w:top="1152" w:right="1152" w:bottom="1152" w:left="1152"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2D2"/>
    <w:rsid w:val="00096AD9"/>
    <w:rsid w:val="000E6355"/>
    <w:rsid w:val="001E62D2"/>
    <w:rsid w:val="001F59F6"/>
    <w:rsid w:val="003D5FF0"/>
    <w:rsid w:val="00AC3652"/>
    <w:rsid w:val="00E01FD3"/>
    <w:rsid w:val="33A622F7"/>
    <w:rsid w:val="57E20789"/>
    <w:rsid w:val="72BF1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197</Words>
  <Characters>898</Characters>
  <Lines>11</Lines>
  <Paragraphs>3</Paragraphs>
  <TotalTime>28</TotalTime>
  <ScaleCrop>false</ScaleCrop>
  <LinksUpToDate>false</LinksUpToDate>
  <CharactersWithSpaces>1092</CharactersWithSpaces>
  <Application>WPS Office_12.2.0.20782_F1E327BC-269C-435d-A152-05C5408002CA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2025-04-07T14:46:00Z</dcterms:created>
  <dc:creator>Administrator</dc:creator>
  <cp:lastModifiedBy>Eduational Organisation</cp:lastModifiedBy>
  <dcterms:modified xsi:type="dcterms:W3CDTF">2025-04-12T11:40:27Z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cfff1f70cc8c5b9b06bf525afacf59e7e7c43742beb162123b37cd6e7553fe03</vt:lpwstr>
  </property>
  <property fmtid="{D5CDD505-2E9C-101B-9397-08002B2CF9AE}" pid="3" name="KSOProductBuildVer">
    <vt:lpwstr>2057-12.2.0.20782</vt:lpwstr>
  </property>
  <property fmtid="{D5CDD505-2E9C-101B-9397-08002B2CF9AE}" pid="4" name="ICV">
    <vt:lpwstr>85C7D22F344440E0917C7F59448A732B_13</vt:lpwstr>
  </property>
</Properties>
</file>