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51F06F">
      <w:pPr>
        <w:jc w:val="both"/>
        <w:rPr>
          <w:rFonts w:ascii="Times New Roman" w:hAnsi="Times New Roman" w:cs="Times New Roman"/>
          <w:sz w:val="24"/>
          <w:szCs w:val="24"/>
        </w:rPr>
      </w:pPr>
      <w:r>
        <w:rPr>
          <w:rFonts w:ascii="Times New Roman" w:hAnsi="Times New Roman" w:cs="Times New Roman"/>
          <w:sz w:val="24"/>
          <w:szCs w:val="24"/>
        </w:rPr>
        <w:t xml:space="preserve"> </w:t>
      </w:r>
      <w:r>
        <w:rPr>
          <w:rFonts w:hint="default" w:ascii="Times New Roman" w:hAnsi="Times New Roman" w:cs="Times New Roman"/>
          <w:sz w:val="24"/>
          <w:szCs w:val="24"/>
          <w:lang w:val="en-US"/>
        </w:rPr>
        <w:t xml:space="preserve">***** </w:t>
      </w:r>
      <w:r>
        <w:rPr>
          <w:rFonts w:ascii="Times New Roman" w:hAnsi="Times New Roman" w:cs="Times New Roman"/>
          <w:sz w:val="24"/>
          <w:szCs w:val="24"/>
        </w:rPr>
        <w:t xml:space="preserve">electoral Area </w:t>
      </w:r>
    </w:p>
    <w:p w14:paraId="10A5A494">
      <w:pPr>
        <w:jc w:val="both"/>
        <w:rPr>
          <w:rFonts w:ascii="Times New Roman" w:hAnsi="Times New Roman" w:cs="Times New Roman"/>
          <w:sz w:val="24"/>
          <w:szCs w:val="24"/>
        </w:rPr>
      </w:pPr>
      <w:r>
        <w:rPr>
          <w:rFonts w:ascii="Times New Roman" w:hAnsi="Times New Roman" w:cs="Times New Roman"/>
          <w:sz w:val="24"/>
          <w:szCs w:val="24"/>
        </w:rPr>
        <w:t>Um, as the assembly member, I say that development is essential in the electoral area, and it should not be neglected. It’s not just about everything; he will succeed in the assembly. Sometimes, there’s no funding for the assembly. As an assembly, we have to think outside the box to ensure we can develop our area. For instance, take my electoral area. The previous Assembly initiated projects such as KVIP and the provision of water. this provides us with some funds every month, and the proceeds are used to initiate some minor projects until we get the Assembly’s support. I, as an assembly member, also cannot rely solely on that.</w:t>
      </w:r>
    </w:p>
    <w:p w14:paraId="35F00402">
      <w:pPr>
        <w:jc w:val="both"/>
        <w:rPr>
          <w:rFonts w:ascii="Times New Roman" w:hAnsi="Times New Roman" w:cs="Times New Roman"/>
          <w:sz w:val="24"/>
          <w:szCs w:val="24"/>
        </w:rPr>
      </w:pPr>
      <w:r>
        <w:rPr>
          <w:rFonts w:ascii="Times New Roman" w:hAnsi="Times New Roman" w:cs="Times New Roman"/>
          <w:sz w:val="24"/>
          <w:szCs w:val="24"/>
        </w:rPr>
        <w:t>. We also have various NGOs, and if you call on them, they can come and assist in the development of the area. Also, together with the chiefs, the community must agree on a levy that everyone can contribute to, which will help us to develop the community. Even before I was elected, I mobilized the community together with brothers abroad who could help us with funds to take development projects, depending on what we needed. If we, as a community, can use these funds wisely, then we can improve our situation. Because you see, in today's meetings, some of our assembly members receive a very small allowance for these meetings, only 200 cedis. So we were deliberating on how we could be paid.  Even though some say that it is the law, the  MCE said that it cannot be a law, so we must all be patient; improvement will come. We had no motorbikes, but we have them now.</w:t>
      </w:r>
    </w:p>
    <w:p w14:paraId="7A40F08D">
      <w:pPr>
        <w:jc w:val="both"/>
        <w:rPr>
          <w:rFonts w:ascii="Times New Roman" w:hAnsi="Times New Roman" w:cs="Times New Roman"/>
          <w:sz w:val="24"/>
          <w:szCs w:val="24"/>
        </w:rPr>
      </w:pPr>
      <w:r>
        <w:rPr>
          <w:rFonts w:ascii="Times New Roman" w:hAnsi="Times New Roman" w:cs="Times New Roman"/>
          <w:sz w:val="24"/>
          <w:szCs w:val="24"/>
        </w:rPr>
        <w:t xml:space="preserve"> Despite the fact that I, as an assembly member, am non-partisan, I belong to the NDC. The motorbikes were a promise by the late President </w:t>
      </w:r>
      <w:r>
        <w:rPr>
          <w:rFonts w:hint="default" w:ascii="Times New Roman" w:hAnsi="Times New Roman" w:cs="Times New Roman"/>
          <w:sz w:val="24"/>
          <w:szCs w:val="24"/>
          <w:lang w:val="en-US"/>
        </w:rPr>
        <w:t>*****</w:t>
      </w:r>
      <w:r>
        <w:rPr>
          <w:rFonts w:ascii="Times New Roman" w:hAnsi="Times New Roman" w:cs="Times New Roman"/>
          <w:sz w:val="24"/>
          <w:szCs w:val="24"/>
        </w:rPr>
        <w:t>, an incentive for the betterment of the assembly.</w:t>
      </w:r>
    </w:p>
    <w:p w14:paraId="0D23AE3F">
      <w:pPr>
        <w:jc w:val="both"/>
        <w:rPr>
          <w:rFonts w:ascii="Times New Roman" w:hAnsi="Times New Roman" w:cs="Times New Roman"/>
          <w:sz w:val="24"/>
          <w:szCs w:val="24"/>
        </w:rPr>
      </w:pPr>
      <w:r>
        <w:rPr>
          <w:rFonts w:ascii="Times New Roman" w:hAnsi="Times New Roman" w:cs="Times New Roman"/>
          <w:sz w:val="24"/>
          <w:szCs w:val="24"/>
        </w:rPr>
        <w:t xml:space="preserve">And I emphasize that when the incoming president comes, his excellency </w:t>
      </w:r>
      <w:r>
        <w:rPr>
          <w:rFonts w:hint="default" w:ascii="Times New Roman" w:hAnsi="Times New Roman" w:cs="Times New Roman"/>
          <w:sz w:val="24"/>
          <w:szCs w:val="24"/>
          <w:lang w:val="en-US"/>
        </w:rPr>
        <w:t>*****</w:t>
      </w:r>
      <w:r>
        <w:rPr>
          <w:rFonts w:ascii="Times New Roman" w:hAnsi="Times New Roman" w:cs="Times New Roman"/>
          <w:sz w:val="24"/>
          <w:szCs w:val="24"/>
        </w:rPr>
        <w:t xml:space="preserve">, a former president, will ensure that every assembly member has a monthly allowance. Therefore, we will see how it goes because the </w:t>
      </w:r>
      <w:r>
        <w:rPr>
          <w:rFonts w:hint="default" w:ascii="Times New Roman" w:hAnsi="Times New Roman" w:cs="Times New Roman"/>
          <w:sz w:val="24"/>
          <w:szCs w:val="24"/>
          <w:lang w:val="en-US"/>
        </w:rPr>
        <w:t>****</w:t>
      </w:r>
      <w:bookmarkStart w:id="0" w:name="_GoBack"/>
      <w:bookmarkEnd w:id="0"/>
      <w:r>
        <w:rPr>
          <w:rFonts w:ascii="Times New Roman" w:hAnsi="Times New Roman" w:cs="Times New Roman"/>
          <w:sz w:val="24"/>
          <w:szCs w:val="24"/>
        </w:rPr>
        <w:t xml:space="preserve"> is established, and they deliver when they promise. So, the problem raised by colleagues on Assembly members getting paid will become a thing of the past. Um, I just wanted to remind you that my name is </w:t>
      </w:r>
      <w:r>
        <w:rPr>
          <w:rFonts w:hint="default" w:ascii="Times New Roman" w:hAnsi="Times New Roman" w:cs="Times New Roman"/>
          <w:sz w:val="24"/>
          <w:szCs w:val="24"/>
          <w:lang w:val="en-US"/>
        </w:rPr>
        <w:t>******</w:t>
      </w:r>
      <w:r>
        <w:rPr>
          <w:rFonts w:ascii="Times New Roman" w:hAnsi="Times New Roman" w:cs="Times New Roman"/>
          <w:sz w:val="24"/>
          <w:szCs w:val="24"/>
        </w:rPr>
        <w:t xml:space="preserve">. </w:t>
      </w:r>
    </w:p>
    <w:sectPr>
      <w:pgSz w:w="12240" w:h="15840"/>
      <w:pgMar w:top="1152" w:right="1152" w:bottom="1152" w:left="1152"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Microsoft YaHei">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cumentProtection w:enforcement="0"/>
  <w:defaultTabStop w:val="720"/>
  <w:drawingGridHorizontalSpacing w:val="110"/>
  <w:displayHorizontalDrawingGridEvery w:val="2"/>
  <w:displayVerticalDrawingGridEvery w:val="2"/>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5135"/>
    <w:rsid w:val="00096AD9"/>
    <w:rsid w:val="001F59F6"/>
    <w:rsid w:val="005129BC"/>
    <w:rsid w:val="00553620"/>
    <w:rsid w:val="00577DE6"/>
    <w:rsid w:val="00603AF5"/>
    <w:rsid w:val="007330EA"/>
    <w:rsid w:val="007A5135"/>
    <w:rsid w:val="007B5E13"/>
    <w:rsid w:val="00855C26"/>
    <w:rsid w:val="00894B02"/>
    <w:rsid w:val="009117C7"/>
    <w:rsid w:val="009A4EB1"/>
    <w:rsid w:val="00A73B22"/>
    <w:rsid w:val="29F00C75"/>
    <w:rsid w:val="2A66361D"/>
    <w:rsid w:val="2BC9644A"/>
    <w:rsid w:val="3FD768CC"/>
    <w:rsid w:val="40EC7B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en-US" w:eastAsia="en-US"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390</Words>
  <Characters>1812</Characters>
  <Lines>24</Lines>
  <Paragraphs>6</Paragraphs>
  <TotalTime>44</TotalTime>
  <ScaleCrop>false</ScaleCrop>
  <LinksUpToDate>false</LinksUpToDate>
  <CharactersWithSpaces>2196</CharactersWithSpaces>
  <Application>WPS Office_12.2.0.20782_F1E327BC-269C-435d-A152-05C5408002CA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2025-04-07T13:37:00Z</dcterms:created>
  <dc:creator>Administrator</dc:creator>
  <cp:lastModifiedBy>Eduational Organisation</cp:lastModifiedBy>
  <dcterms:modified xsi:type="dcterms:W3CDTF">2025-04-12T11:42:32Z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3b07935b7e204ba027917a35a9a231385de1d49bbcd3c143429d3dc8fde41e87</vt:lpwstr>
  </property>
  <property fmtid="{D5CDD505-2E9C-101B-9397-08002B2CF9AE}" pid="3" name="KSOProductBuildVer">
    <vt:lpwstr>2057-12.2.0.20782</vt:lpwstr>
  </property>
  <property fmtid="{D5CDD505-2E9C-101B-9397-08002B2CF9AE}" pid="4" name="ICV">
    <vt:lpwstr>632DA02733ED4A99AA3E86DAE006BEA8_13</vt:lpwstr>
  </property>
</Properties>
</file>