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BD853" w14:textId="77777777" w:rsidR="00605141" w:rsidRPr="00605141" w:rsidRDefault="00605141" w:rsidP="00DE6057">
      <w:pPr>
        <w:pStyle w:val="a9"/>
        <w:numPr>
          <w:ilvl w:val="0"/>
          <w:numId w:val="2"/>
        </w:numPr>
        <w:spacing w:line="480" w:lineRule="auto"/>
        <w:ind w:firstLineChars="0"/>
        <w:rPr>
          <w:rFonts w:ascii="Times New Roman" w:hAnsi="Times New Roman" w:cs="Times New Roman"/>
          <w:b/>
          <w:bCs/>
          <w:szCs w:val="21"/>
        </w:rPr>
      </w:pPr>
      <w:bookmarkStart w:id="0" w:name="_Ref186033042"/>
      <w:r w:rsidRPr="00605141">
        <w:rPr>
          <w:rFonts w:ascii="Times New Roman" w:hAnsi="Times New Roman" w:cs="Times New Roman"/>
          <w:b/>
          <w:bCs/>
          <w:szCs w:val="21"/>
        </w:rPr>
        <w:t xml:space="preserve">The procedures of recombinant plasmid construction </w:t>
      </w:r>
      <w:bookmarkStart w:id="1" w:name="_Hlk191986545"/>
    </w:p>
    <w:p w14:paraId="3FA410A0" w14:textId="77777777" w:rsidR="00605141" w:rsidRPr="00605141" w:rsidRDefault="00605141" w:rsidP="00DE6057">
      <w:pPr>
        <w:pStyle w:val="a9"/>
        <w:numPr>
          <w:ilvl w:val="0"/>
          <w:numId w:val="5"/>
        </w:numPr>
        <w:spacing w:line="480" w:lineRule="auto"/>
        <w:ind w:firstLineChars="0"/>
        <w:rPr>
          <w:rFonts w:ascii="Times New Roman" w:hAnsi="Times New Roman" w:cs="Times New Roman"/>
          <w:b/>
          <w:bCs/>
          <w:szCs w:val="21"/>
        </w:rPr>
      </w:pPr>
      <w:r w:rsidRPr="00605141">
        <w:rPr>
          <w:rFonts w:ascii="Times New Roman" w:hAnsi="Times New Roman" w:cs="Times New Roman"/>
          <w:szCs w:val="21"/>
        </w:rPr>
        <w:t>Recombinant plasmid containing the ALPL-coding sequences (designated as ALPL-mRNA)</w:t>
      </w:r>
      <w:bookmarkStart w:id="2" w:name="OLE_LINK42"/>
      <w:bookmarkEnd w:id="1"/>
    </w:p>
    <w:p w14:paraId="3B7879CD" w14:textId="78336364" w:rsidR="00605141" w:rsidRPr="00605141" w:rsidRDefault="00605141" w:rsidP="00DE6057">
      <w:pPr>
        <w:pStyle w:val="a9"/>
        <w:spacing w:line="480" w:lineRule="auto"/>
        <w:ind w:left="440" w:firstLineChars="0" w:firstLine="0"/>
        <w:rPr>
          <w:rFonts w:ascii="Times New Roman" w:hAnsi="Times New Roman" w:cs="Times New Roman"/>
          <w:b/>
          <w:bCs/>
          <w:szCs w:val="21"/>
        </w:rPr>
      </w:pPr>
      <w:r w:rsidRPr="00605141">
        <w:rPr>
          <w:rFonts w:ascii="Times New Roman" w:hAnsi="Times New Roman" w:cs="Times New Roman"/>
          <w:szCs w:val="21"/>
        </w:rPr>
        <w:t xml:space="preserve">The ALPL-coding sequences with attached restriction enzyme sites (recognition sequences of </w:t>
      </w:r>
      <w:proofErr w:type="spellStart"/>
      <w:r w:rsidRPr="00605141">
        <w:rPr>
          <w:rFonts w:ascii="Times New Roman" w:hAnsi="Times New Roman" w:cs="Times New Roman"/>
          <w:szCs w:val="21"/>
        </w:rPr>
        <w:t>XhoI</w:t>
      </w:r>
      <w:proofErr w:type="spellEnd"/>
      <w:r w:rsidRPr="00605141">
        <w:rPr>
          <w:rFonts w:ascii="Times New Roman" w:hAnsi="Times New Roman" w:cs="Times New Roman"/>
          <w:szCs w:val="21"/>
        </w:rPr>
        <w:t xml:space="preserve"> at the 5′ end and recognition sequences of </w:t>
      </w:r>
      <w:proofErr w:type="spellStart"/>
      <w:r w:rsidRPr="00605141">
        <w:rPr>
          <w:rFonts w:ascii="Times New Roman" w:hAnsi="Times New Roman" w:cs="Times New Roman"/>
          <w:szCs w:val="21"/>
        </w:rPr>
        <w:t>EcoRI</w:t>
      </w:r>
      <w:proofErr w:type="spellEnd"/>
      <w:r w:rsidRPr="00605141">
        <w:rPr>
          <w:rFonts w:ascii="Times New Roman" w:hAnsi="Times New Roman" w:cs="Times New Roman"/>
          <w:szCs w:val="21"/>
        </w:rPr>
        <w:t xml:space="preserve"> at the 3′ end) were provided in </w:t>
      </w:r>
      <w:r w:rsidR="000832C3">
        <w:rPr>
          <w:rFonts w:ascii="Times New Roman" w:hAnsi="Times New Roman" w:cs="Times New Roman"/>
          <w:b/>
          <w:bCs/>
          <w:szCs w:val="21"/>
        </w:rPr>
        <w:fldChar w:fldCharType="begin"/>
      </w:r>
      <w:r w:rsidR="000832C3">
        <w:rPr>
          <w:rFonts w:ascii="Times New Roman" w:hAnsi="Times New Roman" w:cs="Times New Roman"/>
          <w:szCs w:val="21"/>
        </w:rPr>
        <w:instrText xml:space="preserve"> REF _Ref192172773 \h </w:instrText>
      </w:r>
      <w:r w:rsidR="000832C3">
        <w:rPr>
          <w:rFonts w:ascii="Times New Roman" w:hAnsi="Times New Roman" w:cs="Times New Roman"/>
          <w:b/>
          <w:bCs/>
          <w:szCs w:val="21"/>
        </w:rPr>
      </w:r>
      <w:r w:rsidR="00DE6057">
        <w:rPr>
          <w:rFonts w:ascii="Times New Roman" w:hAnsi="Times New Roman" w:cs="Times New Roman"/>
          <w:b/>
          <w:bCs/>
          <w:szCs w:val="21"/>
        </w:rPr>
        <w:instrText xml:space="preserve"> \* MERGEFORMAT </w:instrText>
      </w:r>
      <w:r w:rsidR="000832C3">
        <w:rPr>
          <w:rFonts w:ascii="Times New Roman" w:hAnsi="Times New Roman" w:cs="Times New Roman"/>
          <w:b/>
          <w:bCs/>
          <w:szCs w:val="21"/>
        </w:rPr>
        <w:fldChar w:fldCharType="separate"/>
      </w:r>
      <w:r w:rsidR="000832C3" w:rsidRPr="000832C3">
        <w:rPr>
          <w:rFonts w:ascii="Times New Roman" w:hAnsi="Times New Roman" w:cs="Times New Roman" w:hint="eastAsia"/>
          <w:b/>
          <w:bCs/>
        </w:rPr>
        <w:t>Table S 1</w:t>
      </w:r>
      <w:r w:rsidR="000832C3">
        <w:rPr>
          <w:rFonts w:ascii="Times New Roman" w:hAnsi="Times New Roman" w:cs="Times New Roman"/>
          <w:b/>
          <w:bCs/>
          <w:szCs w:val="21"/>
        </w:rPr>
        <w:fldChar w:fldCharType="end"/>
      </w:r>
      <w:r w:rsidRPr="00605141">
        <w:rPr>
          <w:rFonts w:ascii="Times New Roman" w:hAnsi="Times New Roman" w:cs="Times New Roman"/>
          <w:b/>
          <w:bCs/>
          <w:szCs w:val="21"/>
        </w:rPr>
        <w:t xml:space="preserve"> </w:t>
      </w:r>
      <w:r w:rsidRPr="00605141">
        <w:rPr>
          <w:rFonts w:ascii="Times New Roman" w:hAnsi="Times New Roman" w:cs="Times New Roman"/>
          <w:szCs w:val="21"/>
        </w:rPr>
        <w:t xml:space="preserve">and synthesized by Fuzhou Sunya Biotechnology </w:t>
      </w:r>
      <w:proofErr w:type="spellStart"/>
      <w:r w:rsidRPr="00605141">
        <w:rPr>
          <w:rFonts w:ascii="Times New Roman" w:hAnsi="Times New Roman" w:cs="Times New Roman"/>
          <w:szCs w:val="21"/>
        </w:rPr>
        <w:t>Co.,Ltd</w:t>
      </w:r>
      <w:proofErr w:type="spellEnd"/>
      <w:r w:rsidRPr="00605141">
        <w:rPr>
          <w:rFonts w:ascii="Times New Roman" w:hAnsi="Times New Roman" w:cs="Times New Roman"/>
          <w:szCs w:val="21"/>
        </w:rPr>
        <w:t>. Both the synthesized products and</w:t>
      </w:r>
      <w:r w:rsidRPr="00605141">
        <w:rPr>
          <w:rFonts w:ascii="Times New Roman" w:hAnsi="Times New Roman" w:cs="Times New Roman"/>
          <w:bCs/>
          <w:szCs w:val="21"/>
        </w:rPr>
        <w:t xml:space="preserve"> the </w:t>
      </w:r>
      <w:r w:rsidRPr="00605141">
        <w:rPr>
          <w:rFonts w:ascii="Times New Roman" w:hAnsi="Times New Roman" w:cs="Times New Roman"/>
          <w:szCs w:val="21"/>
        </w:rPr>
        <w:t>pEGFP-N1</w:t>
      </w:r>
      <w:r w:rsidRPr="00605141">
        <w:rPr>
          <w:rFonts w:ascii="Times New Roman" w:hAnsi="Times New Roman" w:cs="Times New Roman"/>
          <w:bCs/>
          <w:szCs w:val="21"/>
        </w:rPr>
        <w:t xml:space="preserve"> </w:t>
      </w:r>
      <w:r w:rsidRPr="00605141">
        <w:rPr>
          <w:rFonts w:ascii="Times New Roman" w:hAnsi="Times New Roman" w:cs="Times New Roman"/>
          <w:szCs w:val="21"/>
        </w:rPr>
        <w:t xml:space="preserve">vector were digested by </w:t>
      </w:r>
      <w:proofErr w:type="spellStart"/>
      <w:r w:rsidRPr="00605141">
        <w:rPr>
          <w:rFonts w:ascii="Times New Roman" w:eastAsia="宋体" w:hAnsi="Times New Roman" w:cs="Times New Roman"/>
          <w:szCs w:val="21"/>
        </w:rPr>
        <w:t>XhoI</w:t>
      </w:r>
      <w:proofErr w:type="spellEnd"/>
      <w:r w:rsidRPr="00605141">
        <w:rPr>
          <w:rFonts w:ascii="Times New Roman" w:eastAsia="宋体" w:hAnsi="Times New Roman" w:cs="Times New Roman"/>
          <w:szCs w:val="21"/>
        </w:rPr>
        <w:t>/</w:t>
      </w:r>
      <w:proofErr w:type="spellStart"/>
      <w:r w:rsidRPr="00605141">
        <w:rPr>
          <w:rFonts w:ascii="Times New Roman" w:hAnsi="Times New Roman" w:cs="Times New Roman"/>
          <w:szCs w:val="21"/>
        </w:rPr>
        <w:t>EcoRI</w:t>
      </w:r>
      <w:proofErr w:type="spellEnd"/>
      <w:r w:rsidRPr="00605141">
        <w:rPr>
          <w:rFonts w:ascii="Times New Roman" w:eastAsia="宋体" w:hAnsi="Times New Roman" w:cs="Times New Roman"/>
          <w:szCs w:val="21"/>
        </w:rPr>
        <w:t xml:space="preserve"> and then recombi</w:t>
      </w:r>
      <w:r w:rsidRPr="00605141">
        <w:rPr>
          <w:rFonts w:ascii="Times New Roman" w:hAnsi="Times New Roman" w:cs="Times New Roman"/>
          <w:szCs w:val="21"/>
        </w:rPr>
        <w:t xml:space="preserve">ned using </w:t>
      </w:r>
      <w:bookmarkStart w:id="3" w:name="OLE_LINK47"/>
      <w:proofErr w:type="spellStart"/>
      <w:r w:rsidRPr="00605141">
        <w:rPr>
          <w:rFonts w:ascii="Times New Roman" w:hAnsi="Times New Roman" w:cs="Times New Roman"/>
          <w:szCs w:val="21"/>
        </w:rPr>
        <w:t>Exnase</w:t>
      </w:r>
      <w:bookmarkEnd w:id="3"/>
      <w:proofErr w:type="spellEnd"/>
      <w:r w:rsidRPr="00605141">
        <w:rPr>
          <w:rFonts w:ascii="Times New Roman" w:hAnsi="Times New Roman" w:cs="Times New Roman"/>
          <w:szCs w:val="21"/>
        </w:rPr>
        <w:t xml:space="preserve"> II.</w:t>
      </w:r>
      <w:bookmarkEnd w:id="2"/>
    </w:p>
    <w:p w14:paraId="5D935F51" w14:textId="77777777" w:rsidR="00605141" w:rsidRDefault="00605141" w:rsidP="00DE6057">
      <w:pPr>
        <w:pStyle w:val="a9"/>
        <w:numPr>
          <w:ilvl w:val="0"/>
          <w:numId w:val="5"/>
        </w:numPr>
        <w:spacing w:line="480" w:lineRule="auto"/>
        <w:ind w:firstLineChars="0"/>
        <w:rPr>
          <w:rFonts w:ascii="Times New Roman" w:hAnsi="Times New Roman" w:cs="Times New Roman"/>
          <w:szCs w:val="21"/>
        </w:rPr>
      </w:pPr>
      <w:bookmarkStart w:id="4" w:name="_Hlk191986737"/>
      <w:r w:rsidRPr="00605141">
        <w:rPr>
          <w:rFonts w:ascii="Times New Roman" w:hAnsi="Times New Roman" w:cs="Times New Roman"/>
          <w:szCs w:val="21"/>
        </w:rPr>
        <w:t>Recombinant plasmid containing the ALPL-coding sequences with c.269A&gt;G (designated as c.269A&gt;G)</w:t>
      </w:r>
      <w:bookmarkEnd w:id="4"/>
    </w:p>
    <w:p w14:paraId="7F67F4BE" w14:textId="6CCEBCB9" w:rsidR="00605141" w:rsidRDefault="00605141" w:rsidP="00DE6057">
      <w:pPr>
        <w:pStyle w:val="a9"/>
        <w:spacing w:line="480" w:lineRule="auto"/>
        <w:ind w:left="440" w:firstLineChars="0" w:firstLine="0"/>
        <w:rPr>
          <w:rFonts w:ascii="Times New Roman" w:hAnsi="Times New Roman" w:cs="Times New Roman"/>
          <w:szCs w:val="21"/>
        </w:rPr>
      </w:pPr>
      <w:r w:rsidRPr="00605141">
        <w:rPr>
          <w:rFonts w:ascii="Times New Roman" w:hAnsi="Times New Roman" w:cs="Times New Roman"/>
          <w:szCs w:val="21"/>
        </w:rPr>
        <w:t>Firstly, with ALPL-mRNA serving as an amplification template, primer 1 and primer 3 were utilized to obtain amplified product 1, while primer 2 and primer 4</w:t>
      </w:r>
      <w:r w:rsidR="009C637E">
        <w:rPr>
          <w:rFonts w:ascii="Times New Roman" w:hAnsi="Times New Roman" w:cs="Times New Roman" w:hint="eastAsia"/>
          <w:szCs w:val="21"/>
        </w:rPr>
        <w:t xml:space="preserve"> </w:t>
      </w:r>
      <w:r w:rsidRPr="00605141">
        <w:rPr>
          <w:rFonts w:ascii="Times New Roman" w:hAnsi="Times New Roman" w:cs="Times New Roman"/>
          <w:szCs w:val="21"/>
        </w:rPr>
        <w:t>were utilized to obtain amplified product 2. Then, taking amplified product 1 and amplified product 2 as amplification templates, primer 3 and primer 4</w:t>
      </w:r>
      <w:r w:rsidRPr="00605141">
        <w:rPr>
          <w:rFonts w:ascii="Times New Roman" w:hAnsi="Times New Roman" w:cs="Times New Roman"/>
          <w:b/>
          <w:bCs/>
          <w:szCs w:val="21"/>
        </w:rPr>
        <w:t xml:space="preserve"> </w:t>
      </w:r>
      <w:r w:rsidRPr="00605141">
        <w:rPr>
          <w:rFonts w:ascii="Times New Roman" w:hAnsi="Times New Roman" w:cs="Times New Roman"/>
          <w:szCs w:val="21"/>
        </w:rPr>
        <w:t>were utilized to obtain the ALPL-coding sequences with c.269A&gt;G. Both the ALPL-coding sequences with c.269A&gt;G and pEGFP-N1</w:t>
      </w:r>
      <w:r w:rsidRPr="00605141">
        <w:rPr>
          <w:rFonts w:ascii="Times New Roman" w:hAnsi="Times New Roman" w:cs="Times New Roman"/>
          <w:bCs/>
          <w:szCs w:val="21"/>
        </w:rPr>
        <w:t xml:space="preserve"> </w:t>
      </w:r>
      <w:r w:rsidRPr="00605141">
        <w:rPr>
          <w:rFonts w:ascii="Times New Roman" w:hAnsi="Times New Roman" w:cs="Times New Roman"/>
          <w:szCs w:val="21"/>
        </w:rPr>
        <w:t xml:space="preserve">vector were digested by </w:t>
      </w:r>
      <w:proofErr w:type="spellStart"/>
      <w:r w:rsidRPr="00605141">
        <w:rPr>
          <w:rFonts w:ascii="Times New Roman" w:eastAsia="宋体" w:hAnsi="Times New Roman" w:cs="Times New Roman"/>
          <w:szCs w:val="21"/>
        </w:rPr>
        <w:t>XhoI</w:t>
      </w:r>
      <w:proofErr w:type="spellEnd"/>
      <w:r w:rsidRPr="00605141">
        <w:rPr>
          <w:rFonts w:ascii="Times New Roman" w:eastAsia="宋体" w:hAnsi="Times New Roman" w:cs="Times New Roman"/>
          <w:szCs w:val="21"/>
        </w:rPr>
        <w:t>/</w:t>
      </w:r>
      <w:proofErr w:type="spellStart"/>
      <w:r w:rsidRPr="00605141">
        <w:rPr>
          <w:rFonts w:ascii="Times New Roman" w:hAnsi="Times New Roman" w:cs="Times New Roman"/>
          <w:szCs w:val="21"/>
        </w:rPr>
        <w:t>EcoRI</w:t>
      </w:r>
      <w:proofErr w:type="spellEnd"/>
      <w:r w:rsidRPr="00605141">
        <w:rPr>
          <w:rFonts w:ascii="Times New Roman" w:eastAsia="宋体" w:hAnsi="Times New Roman" w:cs="Times New Roman"/>
          <w:szCs w:val="21"/>
        </w:rPr>
        <w:t xml:space="preserve"> and then recombi</w:t>
      </w:r>
      <w:r w:rsidRPr="00605141">
        <w:rPr>
          <w:rFonts w:ascii="Times New Roman" w:hAnsi="Times New Roman" w:cs="Times New Roman"/>
          <w:szCs w:val="21"/>
        </w:rPr>
        <w:t xml:space="preserve">ned using </w:t>
      </w:r>
      <w:proofErr w:type="spellStart"/>
      <w:r w:rsidRPr="00605141">
        <w:rPr>
          <w:rFonts w:ascii="Times New Roman" w:hAnsi="Times New Roman" w:cs="Times New Roman"/>
          <w:szCs w:val="21"/>
        </w:rPr>
        <w:t>Exnase</w:t>
      </w:r>
      <w:proofErr w:type="spellEnd"/>
      <w:r w:rsidRPr="00605141">
        <w:rPr>
          <w:rFonts w:ascii="Times New Roman" w:hAnsi="Times New Roman" w:cs="Times New Roman"/>
          <w:szCs w:val="21"/>
        </w:rPr>
        <w:t xml:space="preserve"> II.</w:t>
      </w:r>
    </w:p>
    <w:p w14:paraId="09EA45B3" w14:textId="77777777" w:rsidR="00605141" w:rsidRDefault="00605141" w:rsidP="00DE6057">
      <w:pPr>
        <w:pStyle w:val="a9"/>
        <w:numPr>
          <w:ilvl w:val="0"/>
          <w:numId w:val="5"/>
        </w:numPr>
        <w:spacing w:line="480" w:lineRule="auto"/>
        <w:ind w:firstLineChars="0"/>
        <w:rPr>
          <w:rFonts w:ascii="Times New Roman" w:hAnsi="Times New Roman" w:cs="Times New Roman"/>
          <w:szCs w:val="21"/>
        </w:rPr>
      </w:pPr>
      <w:r w:rsidRPr="00605141">
        <w:rPr>
          <w:rFonts w:ascii="Times New Roman" w:hAnsi="Times New Roman" w:cs="Times New Roman"/>
          <w:szCs w:val="21"/>
        </w:rPr>
        <w:t xml:space="preserve">Recombinant plasmid </w:t>
      </w:r>
      <w:bookmarkStart w:id="5" w:name="_Hlk191986801"/>
      <w:r w:rsidRPr="00605141">
        <w:rPr>
          <w:rFonts w:ascii="Times New Roman" w:hAnsi="Times New Roman" w:cs="Times New Roman"/>
          <w:szCs w:val="21"/>
        </w:rPr>
        <w:t>containing the ALPL-coding sequences with c.787T&gt;C (designated as c.787T&gt;C</w:t>
      </w:r>
      <w:bookmarkEnd w:id="5"/>
      <w:r w:rsidRPr="00605141">
        <w:rPr>
          <w:rFonts w:ascii="Times New Roman" w:hAnsi="Times New Roman" w:cs="Times New Roman"/>
          <w:szCs w:val="21"/>
        </w:rPr>
        <w:t>)</w:t>
      </w:r>
    </w:p>
    <w:p w14:paraId="64C2C0F8" w14:textId="11A62340" w:rsidR="00605141" w:rsidRDefault="00605141" w:rsidP="00DE6057">
      <w:pPr>
        <w:pStyle w:val="a9"/>
        <w:spacing w:line="480" w:lineRule="auto"/>
        <w:ind w:left="440" w:firstLineChars="0" w:firstLine="0"/>
        <w:rPr>
          <w:rFonts w:ascii="Times New Roman" w:hAnsi="Times New Roman" w:cs="Times New Roman"/>
          <w:szCs w:val="21"/>
        </w:rPr>
      </w:pPr>
      <w:r w:rsidRPr="00605141">
        <w:rPr>
          <w:rFonts w:ascii="Times New Roman" w:hAnsi="Times New Roman" w:cs="Times New Roman"/>
          <w:szCs w:val="21"/>
        </w:rPr>
        <w:t>Firstly, with ALPL-mRNA serving as an amplification template, primer 5 and primer 8 were utilized to obtain amplified product 1, primer 6 and primer 7 were utilized to obtain amplified product 2. Then, taking amplified product 1 and amplified product 2 as amplification templates, primer 5 and primer 6 were utilized to obtain the ALPL-coding sequences with c.787T&gt;C. Both the ALPL-coding sequences with c.787T&gt;C and pEGFP-N1</w:t>
      </w:r>
      <w:r w:rsidRPr="00605141">
        <w:rPr>
          <w:rFonts w:ascii="Times New Roman" w:hAnsi="Times New Roman" w:cs="Times New Roman"/>
          <w:bCs/>
          <w:szCs w:val="21"/>
        </w:rPr>
        <w:t xml:space="preserve"> </w:t>
      </w:r>
      <w:r w:rsidRPr="00605141">
        <w:rPr>
          <w:rFonts w:ascii="Times New Roman" w:hAnsi="Times New Roman" w:cs="Times New Roman"/>
          <w:szCs w:val="21"/>
        </w:rPr>
        <w:t xml:space="preserve">vector were digested by </w:t>
      </w:r>
      <w:proofErr w:type="spellStart"/>
      <w:r w:rsidRPr="00605141">
        <w:rPr>
          <w:rFonts w:ascii="Times New Roman" w:eastAsia="宋体" w:hAnsi="Times New Roman" w:cs="Times New Roman"/>
          <w:szCs w:val="21"/>
        </w:rPr>
        <w:t>XhoI</w:t>
      </w:r>
      <w:proofErr w:type="spellEnd"/>
      <w:r w:rsidRPr="00605141">
        <w:rPr>
          <w:rFonts w:ascii="Times New Roman" w:eastAsia="宋体" w:hAnsi="Times New Roman" w:cs="Times New Roman"/>
          <w:szCs w:val="21"/>
        </w:rPr>
        <w:t>/</w:t>
      </w:r>
      <w:proofErr w:type="spellStart"/>
      <w:r w:rsidRPr="00605141">
        <w:rPr>
          <w:rFonts w:ascii="Times New Roman" w:hAnsi="Times New Roman" w:cs="Times New Roman"/>
          <w:szCs w:val="21"/>
        </w:rPr>
        <w:t>EcoRI</w:t>
      </w:r>
      <w:proofErr w:type="spellEnd"/>
      <w:r w:rsidRPr="00605141">
        <w:rPr>
          <w:rFonts w:ascii="Times New Roman" w:eastAsia="宋体" w:hAnsi="Times New Roman" w:cs="Times New Roman"/>
          <w:szCs w:val="21"/>
        </w:rPr>
        <w:t xml:space="preserve"> and then recombi</w:t>
      </w:r>
      <w:r w:rsidRPr="00605141">
        <w:rPr>
          <w:rFonts w:ascii="Times New Roman" w:hAnsi="Times New Roman" w:cs="Times New Roman"/>
          <w:szCs w:val="21"/>
        </w:rPr>
        <w:t xml:space="preserve">ned using </w:t>
      </w:r>
      <w:proofErr w:type="spellStart"/>
      <w:r w:rsidRPr="00605141">
        <w:rPr>
          <w:rFonts w:ascii="Times New Roman" w:hAnsi="Times New Roman" w:cs="Times New Roman"/>
          <w:szCs w:val="21"/>
        </w:rPr>
        <w:t>Exnase</w:t>
      </w:r>
      <w:proofErr w:type="spellEnd"/>
      <w:r w:rsidRPr="00605141">
        <w:rPr>
          <w:rFonts w:ascii="Times New Roman" w:hAnsi="Times New Roman" w:cs="Times New Roman"/>
          <w:szCs w:val="21"/>
        </w:rPr>
        <w:t xml:space="preserve"> II.</w:t>
      </w:r>
    </w:p>
    <w:p w14:paraId="5F9B2D84" w14:textId="77777777" w:rsidR="00605141" w:rsidRDefault="00605141" w:rsidP="00DE6057">
      <w:pPr>
        <w:pStyle w:val="a9"/>
        <w:numPr>
          <w:ilvl w:val="0"/>
          <w:numId w:val="5"/>
        </w:numPr>
        <w:spacing w:line="480" w:lineRule="auto"/>
        <w:ind w:firstLineChars="0"/>
        <w:rPr>
          <w:rFonts w:ascii="Times New Roman" w:hAnsi="Times New Roman" w:cs="Times New Roman"/>
          <w:szCs w:val="21"/>
        </w:rPr>
      </w:pPr>
      <w:r w:rsidRPr="00605141">
        <w:rPr>
          <w:rFonts w:ascii="Times New Roman" w:hAnsi="Times New Roman" w:cs="Times New Roman"/>
          <w:szCs w:val="21"/>
        </w:rPr>
        <w:lastRenderedPageBreak/>
        <w:t xml:space="preserve">Recombinant plasmid </w:t>
      </w:r>
      <w:bookmarkStart w:id="6" w:name="_Hlk191986873"/>
      <w:r w:rsidRPr="00605141">
        <w:rPr>
          <w:rFonts w:ascii="Times New Roman" w:hAnsi="Times New Roman" w:cs="Times New Roman"/>
          <w:szCs w:val="21"/>
        </w:rPr>
        <w:t>containing the ALPL gene-exon3, intron3, exon4, intron4, exon5 (designated as ALPL-WT</w:t>
      </w:r>
      <w:bookmarkEnd w:id="6"/>
      <w:r w:rsidRPr="00605141">
        <w:rPr>
          <w:rFonts w:ascii="Times New Roman" w:hAnsi="Times New Roman" w:cs="Times New Roman"/>
          <w:szCs w:val="21"/>
        </w:rPr>
        <w:t>)</w:t>
      </w:r>
    </w:p>
    <w:p w14:paraId="71CDBEC9" w14:textId="6678EB5C" w:rsidR="00605141" w:rsidRDefault="00605141" w:rsidP="00DE6057">
      <w:pPr>
        <w:pStyle w:val="a9"/>
        <w:spacing w:line="480" w:lineRule="auto"/>
        <w:ind w:left="440" w:firstLineChars="0" w:firstLine="0"/>
        <w:rPr>
          <w:rFonts w:ascii="Times New Roman" w:hAnsi="Times New Roman" w:cs="Times New Roman"/>
          <w:szCs w:val="21"/>
        </w:rPr>
      </w:pPr>
      <w:r w:rsidRPr="00605141">
        <w:rPr>
          <w:rFonts w:ascii="Times New Roman" w:hAnsi="Times New Roman" w:cs="Times New Roman"/>
          <w:szCs w:val="21"/>
        </w:rPr>
        <w:t xml:space="preserve">Firstly, with the genomic DNA of the proband’s grandmother (a normal individual) serving as an amplification template, the ALPL gene-exon3, intron3, exon4, intron4, exon5 with attached restriction enzyme sites (recognition sequences of </w:t>
      </w:r>
      <w:proofErr w:type="spellStart"/>
      <w:r w:rsidRPr="00605141">
        <w:rPr>
          <w:rFonts w:ascii="Times New Roman" w:eastAsia="宋体" w:hAnsi="Times New Roman" w:cs="Times New Roman"/>
          <w:szCs w:val="21"/>
        </w:rPr>
        <w:t>BamHI</w:t>
      </w:r>
      <w:proofErr w:type="spellEnd"/>
      <w:r w:rsidRPr="00605141">
        <w:rPr>
          <w:rFonts w:ascii="Times New Roman" w:hAnsi="Times New Roman" w:cs="Times New Roman"/>
          <w:szCs w:val="21"/>
        </w:rPr>
        <w:t xml:space="preserve"> at the 5′ end and recognition sequences of </w:t>
      </w:r>
      <w:proofErr w:type="spellStart"/>
      <w:r w:rsidRPr="00605141">
        <w:rPr>
          <w:rFonts w:ascii="Times New Roman" w:eastAsia="宋体" w:hAnsi="Times New Roman" w:cs="Times New Roman"/>
          <w:szCs w:val="21"/>
        </w:rPr>
        <w:t>XhoI</w:t>
      </w:r>
      <w:proofErr w:type="spellEnd"/>
      <w:r w:rsidRPr="00605141">
        <w:rPr>
          <w:rFonts w:ascii="Times New Roman" w:hAnsi="Times New Roman" w:cs="Times New Roman"/>
          <w:szCs w:val="21"/>
        </w:rPr>
        <w:t xml:space="preserve"> at the 3′ end, and the </w:t>
      </w:r>
      <w:r w:rsidRPr="00605141">
        <w:rPr>
          <w:rFonts w:ascii="Times New Roman" w:eastAsia="宋体" w:hAnsi="Times New Roman" w:cs="Times New Roman"/>
          <w:szCs w:val="21"/>
        </w:rPr>
        <w:t xml:space="preserve">full length of this </w:t>
      </w:r>
      <w:r w:rsidRPr="00605141">
        <w:rPr>
          <w:rFonts w:ascii="Times New Roman" w:hAnsi="Times New Roman" w:cs="Times New Roman"/>
          <w:szCs w:val="21"/>
        </w:rPr>
        <w:t xml:space="preserve">sequence was provided in </w:t>
      </w:r>
      <w:r w:rsidR="00607264">
        <w:rPr>
          <w:rFonts w:ascii="Times New Roman" w:hAnsi="Times New Roman" w:cs="Times New Roman"/>
          <w:b/>
          <w:bCs/>
          <w:szCs w:val="21"/>
        </w:rPr>
        <w:fldChar w:fldCharType="begin"/>
      </w:r>
      <w:r w:rsidR="00607264">
        <w:rPr>
          <w:rFonts w:ascii="Times New Roman" w:hAnsi="Times New Roman" w:cs="Times New Roman"/>
          <w:szCs w:val="21"/>
        </w:rPr>
        <w:instrText xml:space="preserve"> REF _Ref192172773 \h </w:instrText>
      </w:r>
      <w:r w:rsidR="00607264">
        <w:rPr>
          <w:rFonts w:ascii="Times New Roman" w:hAnsi="Times New Roman" w:cs="Times New Roman"/>
          <w:b/>
          <w:bCs/>
          <w:szCs w:val="21"/>
        </w:rPr>
      </w:r>
      <w:r w:rsidR="00DE6057">
        <w:rPr>
          <w:rFonts w:ascii="Times New Roman" w:hAnsi="Times New Roman" w:cs="Times New Roman"/>
          <w:b/>
          <w:bCs/>
          <w:szCs w:val="21"/>
        </w:rPr>
        <w:instrText xml:space="preserve"> \* MERGEFORMAT </w:instrText>
      </w:r>
      <w:r w:rsidR="00607264">
        <w:rPr>
          <w:rFonts w:ascii="Times New Roman" w:hAnsi="Times New Roman" w:cs="Times New Roman"/>
          <w:b/>
          <w:bCs/>
          <w:szCs w:val="21"/>
        </w:rPr>
        <w:fldChar w:fldCharType="separate"/>
      </w:r>
      <w:r w:rsidR="00607264" w:rsidRPr="000832C3">
        <w:rPr>
          <w:rFonts w:ascii="Times New Roman" w:hAnsi="Times New Roman" w:cs="Times New Roman" w:hint="eastAsia"/>
          <w:b/>
          <w:bCs/>
        </w:rPr>
        <w:t>Table S 1</w:t>
      </w:r>
      <w:r w:rsidR="00607264">
        <w:rPr>
          <w:rFonts w:ascii="Times New Roman" w:hAnsi="Times New Roman" w:cs="Times New Roman"/>
          <w:b/>
          <w:bCs/>
          <w:szCs w:val="21"/>
        </w:rPr>
        <w:fldChar w:fldCharType="end"/>
      </w:r>
      <w:r w:rsidRPr="00605141">
        <w:rPr>
          <w:rFonts w:ascii="Times New Roman" w:hAnsi="Times New Roman" w:cs="Times New Roman"/>
          <w:szCs w:val="21"/>
        </w:rPr>
        <w:t>, were obtained using primer 9 and primer 10. Both the amplified product and</w:t>
      </w:r>
      <w:r w:rsidRPr="00605141">
        <w:rPr>
          <w:rFonts w:ascii="Times New Roman" w:hAnsi="Times New Roman" w:cs="Times New Roman"/>
          <w:bCs/>
          <w:szCs w:val="21"/>
        </w:rPr>
        <w:t xml:space="preserve"> </w:t>
      </w:r>
      <w:bookmarkStart w:id="7" w:name="_Hlk180758235"/>
      <w:proofErr w:type="spellStart"/>
      <w:r w:rsidRPr="00605141">
        <w:rPr>
          <w:rFonts w:ascii="Times New Roman" w:eastAsia="宋体" w:hAnsi="Times New Roman" w:cs="Times New Roman"/>
          <w:bCs/>
          <w:szCs w:val="21"/>
        </w:rPr>
        <w:t>pMini-CopGFP</w:t>
      </w:r>
      <w:bookmarkEnd w:id="7"/>
      <w:proofErr w:type="spellEnd"/>
      <w:r w:rsidRPr="00605141">
        <w:rPr>
          <w:rFonts w:ascii="Times New Roman" w:hAnsi="Times New Roman" w:cs="Times New Roman"/>
          <w:bCs/>
          <w:szCs w:val="21"/>
        </w:rPr>
        <w:t xml:space="preserve"> </w:t>
      </w:r>
      <w:r w:rsidRPr="00605141">
        <w:rPr>
          <w:rFonts w:ascii="Times New Roman" w:hAnsi="Times New Roman" w:cs="Times New Roman"/>
          <w:szCs w:val="21"/>
        </w:rPr>
        <w:t xml:space="preserve">vector were digested by </w:t>
      </w:r>
      <w:proofErr w:type="spellStart"/>
      <w:r w:rsidRPr="00605141">
        <w:rPr>
          <w:rFonts w:ascii="Times New Roman" w:eastAsia="宋体" w:hAnsi="Times New Roman" w:cs="Times New Roman"/>
          <w:szCs w:val="21"/>
        </w:rPr>
        <w:t>BamHI</w:t>
      </w:r>
      <w:proofErr w:type="spellEnd"/>
      <w:r w:rsidRPr="00605141">
        <w:rPr>
          <w:rFonts w:ascii="Times New Roman" w:eastAsia="宋体" w:hAnsi="Times New Roman" w:cs="Times New Roman"/>
          <w:szCs w:val="21"/>
        </w:rPr>
        <w:t>/</w:t>
      </w:r>
      <w:proofErr w:type="spellStart"/>
      <w:r w:rsidRPr="00605141">
        <w:rPr>
          <w:rFonts w:ascii="Times New Roman" w:eastAsia="宋体" w:hAnsi="Times New Roman" w:cs="Times New Roman"/>
          <w:szCs w:val="21"/>
        </w:rPr>
        <w:t>XhoI</w:t>
      </w:r>
      <w:proofErr w:type="spellEnd"/>
      <w:r w:rsidRPr="00605141">
        <w:rPr>
          <w:rFonts w:ascii="Times New Roman" w:eastAsia="宋体" w:hAnsi="Times New Roman" w:cs="Times New Roman"/>
          <w:szCs w:val="21"/>
        </w:rPr>
        <w:t xml:space="preserve"> and then recombi</w:t>
      </w:r>
      <w:r w:rsidRPr="00605141">
        <w:rPr>
          <w:rFonts w:ascii="Times New Roman" w:hAnsi="Times New Roman" w:cs="Times New Roman"/>
          <w:szCs w:val="21"/>
        </w:rPr>
        <w:t xml:space="preserve">ned using </w:t>
      </w:r>
      <w:proofErr w:type="spellStart"/>
      <w:r w:rsidRPr="00605141">
        <w:rPr>
          <w:rFonts w:ascii="Times New Roman" w:hAnsi="Times New Roman" w:cs="Times New Roman"/>
          <w:szCs w:val="21"/>
        </w:rPr>
        <w:t>Exnase</w:t>
      </w:r>
      <w:proofErr w:type="spellEnd"/>
      <w:r w:rsidRPr="00605141">
        <w:rPr>
          <w:rFonts w:ascii="Times New Roman" w:hAnsi="Times New Roman" w:cs="Times New Roman"/>
          <w:szCs w:val="21"/>
        </w:rPr>
        <w:t xml:space="preserve"> II.</w:t>
      </w:r>
    </w:p>
    <w:p w14:paraId="00BFDF45" w14:textId="77777777" w:rsidR="00605141" w:rsidRDefault="00605141" w:rsidP="00DE6057">
      <w:pPr>
        <w:pStyle w:val="a9"/>
        <w:numPr>
          <w:ilvl w:val="0"/>
          <w:numId w:val="5"/>
        </w:numPr>
        <w:spacing w:line="480" w:lineRule="auto"/>
        <w:ind w:firstLineChars="0"/>
        <w:rPr>
          <w:rFonts w:ascii="Times New Roman" w:hAnsi="Times New Roman" w:cs="Times New Roman"/>
          <w:szCs w:val="21"/>
        </w:rPr>
      </w:pPr>
      <w:r w:rsidRPr="00605141">
        <w:rPr>
          <w:rFonts w:ascii="Times New Roman" w:hAnsi="Times New Roman" w:cs="Times New Roman"/>
          <w:szCs w:val="21"/>
        </w:rPr>
        <w:t xml:space="preserve">Recombinant plasmid </w:t>
      </w:r>
      <w:bookmarkStart w:id="8" w:name="_Hlk191986896"/>
      <w:r w:rsidRPr="00605141">
        <w:rPr>
          <w:rFonts w:ascii="Times New Roman" w:hAnsi="Times New Roman" w:cs="Times New Roman"/>
          <w:szCs w:val="21"/>
        </w:rPr>
        <w:t>containing the ALPL gene-exon3, intron3, exon4, intron4, exon5 with c.182-9C&gt;T (designated as ALPL-MT</w:t>
      </w:r>
      <w:bookmarkEnd w:id="8"/>
      <w:r w:rsidRPr="00605141">
        <w:rPr>
          <w:rFonts w:ascii="Times New Roman" w:hAnsi="Times New Roman" w:cs="Times New Roman"/>
          <w:szCs w:val="21"/>
        </w:rPr>
        <w:t>)</w:t>
      </w:r>
    </w:p>
    <w:p w14:paraId="6A2F48D3" w14:textId="5F67DF30" w:rsidR="00605141" w:rsidRDefault="00605141" w:rsidP="00DE6057">
      <w:pPr>
        <w:pStyle w:val="a9"/>
        <w:spacing w:line="480" w:lineRule="auto"/>
        <w:ind w:left="440" w:firstLineChars="0" w:firstLine="0"/>
        <w:rPr>
          <w:rFonts w:ascii="Times New Roman" w:hAnsi="Times New Roman" w:cs="Times New Roman"/>
          <w:szCs w:val="21"/>
        </w:rPr>
      </w:pPr>
      <w:r w:rsidRPr="00605141">
        <w:rPr>
          <w:rFonts w:ascii="Times New Roman" w:hAnsi="Times New Roman" w:cs="Times New Roman"/>
          <w:szCs w:val="21"/>
        </w:rPr>
        <w:t>Firstly, with ALPL-WT serving as an amplification template, primer 11 and primer 12 were utilized to obtain the ALPL gene-exon3, intron3, exon4, intron4, exon5 with c.182-9 C&gt;T. Both the amplified product and</w:t>
      </w:r>
      <w:r w:rsidRPr="00605141">
        <w:rPr>
          <w:rFonts w:ascii="Times New Roman" w:hAnsi="Times New Roman" w:cs="Times New Roman"/>
          <w:bCs/>
          <w:szCs w:val="21"/>
        </w:rPr>
        <w:t xml:space="preserve"> </w:t>
      </w:r>
      <w:proofErr w:type="spellStart"/>
      <w:r w:rsidRPr="00605141">
        <w:rPr>
          <w:rFonts w:ascii="Times New Roman" w:eastAsia="宋体" w:hAnsi="Times New Roman" w:cs="Times New Roman"/>
          <w:bCs/>
          <w:szCs w:val="21"/>
        </w:rPr>
        <w:t>pMini-CopGFP</w:t>
      </w:r>
      <w:proofErr w:type="spellEnd"/>
      <w:r w:rsidRPr="00605141">
        <w:rPr>
          <w:rFonts w:ascii="Times New Roman" w:hAnsi="Times New Roman" w:cs="Times New Roman"/>
          <w:bCs/>
          <w:szCs w:val="21"/>
        </w:rPr>
        <w:t xml:space="preserve"> </w:t>
      </w:r>
      <w:r w:rsidRPr="00605141">
        <w:rPr>
          <w:rFonts w:ascii="Times New Roman" w:hAnsi="Times New Roman" w:cs="Times New Roman"/>
          <w:szCs w:val="21"/>
        </w:rPr>
        <w:t xml:space="preserve">vector were digested by </w:t>
      </w:r>
      <w:proofErr w:type="spellStart"/>
      <w:r w:rsidRPr="00605141">
        <w:rPr>
          <w:rFonts w:ascii="Times New Roman" w:eastAsia="宋体" w:hAnsi="Times New Roman" w:cs="Times New Roman"/>
          <w:szCs w:val="21"/>
        </w:rPr>
        <w:t>BamHI</w:t>
      </w:r>
      <w:proofErr w:type="spellEnd"/>
      <w:r w:rsidRPr="00605141">
        <w:rPr>
          <w:rFonts w:ascii="Times New Roman" w:eastAsia="宋体" w:hAnsi="Times New Roman" w:cs="Times New Roman"/>
          <w:szCs w:val="21"/>
        </w:rPr>
        <w:t>/</w:t>
      </w:r>
      <w:proofErr w:type="spellStart"/>
      <w:r w:rsidRPr="00605141">
        <w:rPr>
          <w:rFonts w:ascii="Times New Roman" w:eastAsia="宋体" w:hAnsi="Times New Roman" w:cs="Times New Roman"/>
          <w:szCs w:val="21"/>
        </w:rPr>
        <w:t>XhoI</w:t>
      </w:r>
      <w:proofErr w:type="spellEnd"/>
      <w:r w:rsidRPr="00605141">
        <w:rPr>
          <w:rFonts w:ascii="Times New Roman" w:eastAsia="宋体" w:hAnsi="Times New Roman" w:cs="Times New Roman"/>
          <w:szCs w:val="21"/>
        </w:rPr>
        <w:t xml:space="preserve"> and then recombi</w:t>
      </w:r>
      <w:r w:rsidRPr="00605141">
        <w:rPr>
          <w:rFonts w:ascii="Times New Roman" w:hAnsi="Times New Roman" w:cs="Times New Roman"/>
          <w:szCs w:val="21"/>
        </w:rPr>
        <w:t xml:space="preserve">ned using </w:t>
      </w:r>
      <w:proofErr w:type="spellStart"/>
      <w:r w:rsidRPr="00605141">
        <w:rPr>
          <w:rFonts w:ascii="Times New Roman" w:hAnsi="Times New Roman" w:cs="Times New Roman"/>
          <w:szCs w:val="21"/>
        </w:rPr>
        <w:t>Exnase</w:t>
      </w:r>
      <w:proofErr w:type="spellEnd"/>
      <w:r w:rsidRPr="00605141">
        <w:rPr>
          <w:rFonts w:ascii="Times New Roman" w:hAnsi="Times New Roman" w:cs="Times New Roman"/>
          <w:szCs w:val="21"/>
        </w:rPr>
        <w:t xml:space="preserve"> II.</w:t>
      </w:r>
      <w:bookmarkStart w:id="9" w:name="OLE_LINK48"/>
    </w:p>
    <w:p w14:paraId="55D153D5" w14:textId="77777777" w:rsidR="00605141" w:rsidRDefault="00605141" w:rsidP="00DE6057">
      <w:pPr>
        <w:pStyle w:val="a9"/>
        <w:numPr>
          <w:ilvl w:val="0"/>
          <w:numId w:val="5"/>
        </w:numPr>
        <w:spacing w:line="480" w:lineRule="auto"/>
        <w:ind w:firstLineChars="0"/>
        <w:rPr>
          <w:rFonts w:ascii="Times New Roman" w:hAnsi="Times New Roman" w:cs="Times New Roman"/>
          <w:szCs w:val="21"/>
        </w:rPr>
      </w:pPr>
      <w:r w:rsidRPr="00605141">
        <w:rPr>
          <w:rFonts w:ascii="Times New Roman" w:hAnsi="Times New Roman" w:cs="Times New Roman"/>
          <w:szCs w:val="21"/>
        </w:rPr>
        <w:t>Recombinant plasmid</w:t>
      </w:r>
      <w:bookmarkEnd w:id="9"/>
      <w:r w:rsidRPr="00605141">
        <w:rPr>
          <w:rFonts w:ascii="Times New Roman" w:hAnsi="Times New Roman" w:cs="Times New Roman"/>
          <w:szCs w:val="21"/>
        </w:rPr>
        <w:t xml:space="preserve"> </w:t>
      </w:r>
      <w:bookmarkStart w:id="10" w:name="_Hlk191986928"/>
      <w:r w:rsidRPr="00605141">
        <w:rPr>
          <w:rFonts w:ascii="Times New Roman" w:hAnsi="Times New Roman" w:cs="Times New Roman"/>
          <w:szCs w:val="21"/>
        </w:rPr>
        <w:t>containing the ALPL-coding sequences with c.182_199del (designated as c.182_199del</w:t>
      </w:r>
      <w:bookmarkEnd w:id="10"/>
      <w:r w:rsidRPr="00605141">
        <w:rPr>
          <w:rFonts w:ascii="Times New Roman" w:hAnsi="Times New Roman" w:cs="Times New Roman"/>
          <w:szCs w:val="21"/>
        </w:rPr>
        <w:t>)</w:t>
      </w:r>
    </w:p>
    <w:p w14:paraId="3B868698" w14:textId="0E1A41DB" w:rsidR="00806B24" w:rsidRDefault="00605141" w:rsidP="00422F59">
      <w:pPr>
        <w:pStyle w:val="a9"/>
        <w:spacing w:line="480" w:lineRule="auto"/>
        <w:ind w:left="440" w:firstLineChars="0" w:firstLine="0"/>
        <w:rPr>
          <w:rFonts w:ascii="Times New Roman" w:hAnsi="Times New Roman" w:cs="Times New Roman"/>
          <w:szCs w:val="21"/>
        </w:rPr>
      </w:pPr>
      <w:r w:rsidRPr="00605141">
        <w:rPr>
          <w:rFonts w:ascii="Times New Roman" w:hAnsi="Times New Roman" w:cs="Times New Roman"/>
          <w:szCs w:val="21"/>
        </w:rPr>
        <w:t xml:space="preserve">Since minigene analysis results indicated that c.182-9C&gt;T affected the </w:t>
      </w:r>
      <w:r w:rsidRPr="00605141">
        <w:rPr>
          <w:rFonts w:ascii="Times New Roman" w:hAnsi="Times New Roman" w:cs="Times New Roman"/>
          <w:i/>
          <w:iCs/>
          <w:szCs w:val="21"/>
        </w:rPr>
        <w:t>ALPL</w:t>
      </w:r>
      <w:r w:rsidRPr="00605141">
        <w:rPr>
          <w:rFonts w:ascii="Times New Roman" w:hAnsi="Times New Roman" w:cs="Times New Roman"/>
          <w:szCs w:val="21"/>
        </w:rPr>
        <w:t xml:space="preserve"> gene pre-mRNA splicing process and ultimately led to c.182_199del (The deletion protein sequence of TNSALP was provided in </w:t>
      </w:r>
      <w:r w:rsidR="0065300A">
        <w:rPr>
          <w:rFonts w:ascii="Times New Roman" w:hAnsi="Times New Roman" w:cs="Times New Roman"/>
          <w:b/>
          <w:bCs/>
          <w:szCs w:val="21"/>
        </w:rPr>
        <w:fldChar w:fldCharType="begin"/>
      </w:r>
      <w:r w:rsidR="0065300A">
        <w:rPr>
          <w:rFonts w:ascii="Times New Roman" w:hAnsi="Times New Roman" w:cs="Times New Roman"/>
          <w:szCs w:val="21"/>
        </w:rPr>
        <w:instrText xml:space="preserve"> REF _Ref192172983 \h </w:instrText>
      </w:r>
      <w:r w:rsidR="0065300A">
        <w:rPr>
          <w:rFonts w:ascii="Times New Roman" w:hAnsi="Times New Roman" w:cs="Times New Roman"/>
          <w:b/>
          <w:bCs/>
          <w:szCs w:val="21"/>
        </w:rPr>
      </w:r>
      <w:r w:rsidR="00DE6057">
        <w:rPr>
          <w:rFonts w:ascii="Times New Roman" w:hAnsi="Times New Roman" w:cs="Times New Roman"/>
          <w:b/>
          <w:bCs/>
          <w:szCs w:val="21"/>
        </w:rPr>
        <w:instrText xml:space="preserve"> \* MERGEFORMAT </w:instrText>
      </w:r>
      <w:r w:rsidR="0065300A">
        <w:rPr>
          <w:rFonts w:ascii="Times New Roman" w:hAnsi="Times New Roman" w:cs="Times New Roman"/>
          <w:b/>
          <w:bCs/>
          <w:szCs w:val="21"/>
        </w:rPr>
        <w:fldChar w:fldCharType="separate"/>
      </w:r>
      <w:r w:rsidR="0065300A" w:rsidRPr="002C2338">
        <w:rPr>
          <w:rFonts w:ascii="Times New Roman" w:hAnsi="Times New Roman" w:cs="Times New Roman" w:hint="eastAsia"/>
          <w:b/>
          <w:bCs/>
        </w:rPr>
        <w:t xml:space="preserve">Table S </w:t>
      </w:r>
      <w:r w:rsidR="0065300A" w:rsidRPr="002C2338">
        <w:rPr>
          <w:rFonts w:ascii="Times New Roman" w:hAnsi="Times New Roman" w:cs="Times New Roman"/>
          <w:b/>
          <w:bCs/>
          <w:noProof/>
        </w:rPr>
        <w:t>2</w:t>
      </w:r>
      <w:r w:rsidR="0065300A">
        <w:rPr>
          <w:rFonts w:ascii="Times New Roman" w:hAnsi="Times New Roman" w:cs="Times New Roman"/>
          <w:b/>
          <w:bCs/>
          <w:szCs w:val="21"/>
        </w:rPr>
        <w:fldChar w:fldCharType="end"/>
      </w:r>
      <w:r w:rsidR="00422F59" w:rsidRPr="00422F59">
        <w:rPr>
          <w:rFonts w:ascii="Times New Roman" w:hAnsi="Times New Roman" w:cs="Times New Roman" w:hint="eastAsia"/>
          <w:szCs w:val="21"/>
        </w:rPr>
        <w:t>)</w:t>
      </w:r>
      <w:r w:rsidRPr="00605141">
        <w:rPr>
          <w:rFonts w:ascii="Times New Roman" w:hAnsi="Times New Roman" w:cs="Times New Roman"/>
          <w:szCs w:val="21"/>
        </w:rPr>
        <w:t>, a recombinant plasmid containing the ALPL-coding sequences with c.182_199del also needed to be constructed. First, with ALPL-mRNA serving as an amplification template, primer 13 and primer 15 were utilized to obtain amplified product 1, primer 14 and primer 16</w:t>
      </w:r>
      <w:r w:rsidRPr="00605141">
        <w:rPr>
          <w:rFonts w:ascii="Times New Roman" w:hAnsi="Times New Roman" w:cs="Times New Roman"/>
          <w:b/>
          <w:bCs/>
          <w:szCs w:val="21"/>
        </w:rPr>
        <w:t xml:space="preserve"> </w:t>
      </w:r>
      <w:r w:rsidRPr="00605141">
        <w:rPr>
          <w:rFonts w:ascii="Times New Roman" w:hAnsi="Times New Roman" w:cs="Times New Roman"/>
          <w:szCs w:val="21"/>
        </w:rPr>
        <w:t xml:space="preserve">were utilized to obtain amplified product 2. Then, taking amplified </w:t>
      </w:r>
      <w:r w:rsidRPr="00605141">
        <w:rPr>
          <w:rFonts w:ascii="Times New Roman" w:hAnsi="Times New Roman" w:cs="Times New Roman"/>
          <w:szCs w:val="21"/>
        </w:rPr>
        <w:lastRenderedPageBreak/>
        <w:t>product 1 and amplified product 2 as amplification templates, primer 13 and primer 16 were utilized to obtain the ALPL-coding sequences with c.182_199del. Both the ALPL-coding sequences with c.182_199del and pEGFP-N1</w:t>
      </w:r>
      <w:r w:rsidRPr="00605141">
        <w:rPr>
          <w:rFonts w:ascii="Times New Roman" w:hAnsi="Times New Roman" w:cs="Times New Roman"/>
          <w:bCs/>
          <w:szCs w:val="21"/>
        </w:rPr>
        <w:t xml:space="preserve"> </w:t>
      </w:r>
      <w:r w:rsidRPr="00605141">
        <w:rPr>
          <w:rFonts w:ascii="Times New Roman" w:hAnsi="Times New Roman" w:cs="Times New Roman"/>
          <w:szCs w:val="21"/>
        </w:rPr>
        <w:t xml:space="preserve">vector were digested by </w:t>
      </w:r>
      <w:proofErr w:type="spellStart"/>
      <w:r w:rsidRPr="00605141">
        <w:rPr>
          <w:rFonts w:ascii="Times New Roman" w:eastAsia="宋体" w:hAnsi="Times New Roman" w:cs="Times New Roman"/>
          <w:szCs w:val="21"/>
        </w:rPr>
        <w:t>XhoI</w:t>
      </w:r>
      <w:proofErr w:type="spellEnd"/>
      <w:r w:rsidRPr="00605141">
        <w:rPr>
          <w:rFonts w:ascii="Times New Roman" w:eastAsia="宋体" w:hAnsi="Times New Roman" w:cs="Times New Roman"/>
          <w:szCs w:val="21"/>
        </w:rPr>
        <w:t>/</w:t>
      </w:r>
      <w:proofErr w:type="spellStart"/>
      <w:r w:rsidRPr="00605141">
        <w:rPr>
          <w:rFonts w:ascii="Times New Roman" w:hAnsi="Times New Roman" w:cs="Times New Roman"/>
          <w:szCs w:val="21"/>
        </w:rPr>
        <w:t>EcoRI</w:t>
      </w:r>
      <w:proofErr w:type="spellEnd"/>
      <w:r w:rsidRPr="00605141">
        <w:rPr>
          <w:rFonts w:ascii="Times New Roman" w:eastAsia="宋体" w:hAnsi="Times New Roman" w:cs="Times New Roman"/>
          <w:szCs w:val="21"/>
        </w:rPr>
        <w:t xml:space="preserve"> and then recombi</w:t>
      </w:r>
      <w:r w:rsidRPr="00605141">
        <w:rPr>
          <w:rFonts w:ascii="Times New Roman" w:hAnsi="Times New Roman" w:cs="Times New Roman"/>
          <w:szCs w:val="21"/>
        </w:rPr>
        <w:t xml:space="preserve">ned using </w:t>
      </w:r>
      <w:proofErr w:type="spellStart"/>
      <w:r w:rsidRPr="00605141">
        <w:rPr>
          <w:rFonts w:ascii="Times New Roman" w:hAnsi="Times New Roman" w:cs="Times New Roman"/>
          <w:szCs w:val="21"/>
        </w:rPr>
        <w:t>Exnase</w:t>
      </w:r>
      <w:proofErr w:type="spellEnd"/>
      <w:r w:rsidRPr="00605141">
        <w:rPr>
          <w:rFonts w:ascii="Times New Roman" w:hAnsi="Times New Roman" w:cs="Times New Roman"/>
          <w:szCs w:val="21"/>
        </w:rPr>
        <w:t xml:space="preserve"> II.</w:t>
      </w:r>
    </w:p>
    <w:p w14:paraId="17FACD3C" w14:textId="4D48F776" w:rsidR="005D5AF5" w:rsidRPr="00CF7665" w:rsidRDefault="00C44E7D" w:rsidP="00DE6057">
      <w:pPr>
        <w:spacing w:line="480" w:lineRule="auto"/>
        <w:rPr>
          <w:rFonts w:ascii="Times New Roman" w:hAnsi="Times New Roman" w:cs="Times New Roman"/>
          <w:b/>
          <w:bCs/>
          <w:szCs w:val="21"/>
        </w:rPr>
      </w:pPr>
      <w:r w:rsidRPr="00CF7665">
        <w:rPr>
          <w:rFonts w:ascii="Times New Roman" w:hAnsi="Times New Roman" w:cs="Times New Roman"/>
          <w:b/>
          <w:bCs/>
          <w:szCs w:val="21"/>
        </w:rPr>
        <w:t xml:space="preserve">The sequences of the amplification primers and sequencing primers </w:t>
      </w:r>
      <w:r w:rsidR="00CA00B3">
        <w:rPr>
          <w:rFonts w:ascii="Times New Roman" w:hAnsi="Times New Roman" w:cs="Times New Roman" w:hint="eastAsia"/>
          <w:b/>
          <w:bCs/>
          <w:szCs w:val="21"/>
        </w:rPr>
        <w:t>were</w:t>
      </w:r>
      <w:r w:rsidRPr="00CF7665">
        <w:rPr>
          <w:rFonts w:ascii="Times New Roman" w:hAnsi="Times New Roman" w:cs="Times New Roman"/>
          <w:b/>
          <w:bCs/>
          <w:szCs w:val="21"/>
        </w:rPr>
        <w:t xml:space="preserve"> shown in the </w:t>
      </w:r>
      <w:r w:rsidR="00147E70">
        <w:rPr>
          <w:rFonts w:ascii="Times New Roman" w:hAnsi="Times New Roman" w:cs="Times New Roman"/>
          <w:b/>
          <w:bCs/>
          <w:szCs w:val="21"/>
        </w:rPr>
        <w:fldChar w:fldCharType="begin"/>
      </w:r>
      <w:r w:rsidR="00147E70">
        <w:rPr>
          <w:rFonts w:ascii="Times New Roman" w:hAnsi="Times New Roman" w:cs="Times New Roman"/>
          <w:b/>
          <w:bCs/>
          <w:szCs w:val="21"/>
        </w:rPr>
        <w:instrText xml:space="preserve"> REF _Ref193957550 \h </w:instrText>
      </w:r>
      <w:r w:rsidR="00147E70">
        <w:rPr>
          <w:rFonts w:ascii="Times New Roman" w:hAnsi="Times New Roman" w:cs="Times New Roman"/>
          <w:b/>
          <w:bCs/>
          <w:szCs w:val="21"/>
        </w:rPr>
      </w:r>
      <w:r w:rsidR="00147E70">
        <w:rPr>
          <w:rFonts w:ascii="Times New Roman" w:hAnsi="Times New Roman" w:cs="Times New Roman"/>
          <w:b/>
          <w:bCs/>
          <w:szCs w:val="21"/>
        </w:rPr>
        <w:fldChar w:fldCharType="separate"/>
      </w:r>
      <w:r w:rsidR="00147E70" w:rsidRPr="00403EC7">
        <w:rPr>
          <w:rFonts w:ascii="Times New Roman" w:hAnsi="Times New Roman" w:cs="Times New Roman"/>
          <w:b/>
          <w:bCs/>
        </w:rPr>
        <w:t xml:space="preserve">Table S </w:t>
      </w:r>
      <w:r w:rsidR="00147E70">
        <w:rPr>
          <w:rFonts w:ascii="Times New Roman" w:hAnsi="Times New Roman" w:cs="Times New Roman"/>
          <w:b/>
          <w:bCs/>
          <w:noProof/>
        </w:rPr>
        <w:t>3</w:t>
      </w:r>
      <w:r w:rsidR="00147E70">
        <w:rPr>
          <w:rFonts w:ascii="Times New Roman" w:hAnsi="Times New Roman" w:cs="Times New Roman"/>
          <w:b/>
          <w:bCs/>
          <w:szCs w:val="21"/>
        </w:rPr>
        <w:fldChar w:fldCharType="end"/>
      </w:r>
      <w:r w:rsidR="00147E70">
        <w:rPr>
          <w:rFonts w:ascii="Times New Roman" w:hAnsi="Times New Roman" w:cs="Times New Roman" w:hint="eastAsia"/>
          <w:b/>
          <w:bCs/>
          <w:szCs w:val="21"/>
        </w:rPr>
        <w:t xml:space="preserve"> and </w:t>
      </w:r>
      <w:r w:rsidR="00147E70">
        <w:rPr>
          <w:rFonts w:ascii="Times New Roman" w:hAnsi="Times New Roman" w:cs="Times New Roman"/>
          <w:b/>
          <w:bCs/>
          <w:szCs w:val="21"/>
        </w:rPr>
        <w:fldChar w:fldCharType="begin"/>
      </w:r>
      <w:r w:rsidR="00147E70">
        <w:rPr>
          <w:rFonts w:ascii="Times New Roman" w:hAnsi="Times New Roman" w:cs="Times New Roman"/>
          <w:b/>
          <w:bCs/>
          <w:szCs w:val="21"/>
        </w:rPr>
        <w:instrText xml:space="preserve"> REF _Ref193957553 \h </w:instrText>
      </w:r>
      <w:r w:rsidR="00147E70">
        <w:rPr>
          <w:rFonts w:ascii="Times New Roman" w:hAnsi="Times New Roman" w:cs="Times New Roman"/>
          <w:b/>
          <w:bCs/>
          <w:szCs w:val="21"/>
        </w:rPr>
      </w:r>
      <w:r w:rsidR="00147E70">
        <w:rPr>
          <w:rFonts w:ascii="Times New Roman" w:hAnsi="Times New Roman" w:cs="Times New Roman"/>
          <w:b/>
          <w:bCs/>
          <w:szCs w:val="21"/>
        </w:rPr>
        <w:fldChar w:fldCharType="separate"/>
      </w:r>
      <w:r w:rsidR="00147E70" w:rsidRPr="00403EC7">
        <w:rPr>
          <w:rFonts w:ascii="Times New Roman" w:hAnsi="Times New Roman" w:cs="Times New Roman"/>
          <w:b/>
          <w:bCs/>
        </w:rPr>
        <w:t xml:space="preserve">Table S </w:t>
      </w:r>
      <w:r w:rsidR="00147E70" w:rsidRPr="00403EC7">
        <w:rPr>
          <w:rFonts w:ascii="Times New Roman" w:hAnsi="Times New Roman" w:cs="Times New Roman"/>
          <w:b/>
          <w:bCs/>
          <w:noProof/>
        </w:rPr>
        <w:t>4</w:t>
      </w:r>
      <w:r w:rsidR="00147E70">
        <w:rPr>
          <w:rFonts w:ascii="Times New Roman" w:hAnsi="Times New Roman" w:cs="Times New Roman"/>
          <w:b/>
          <w:bCs/>
          <w:szCs w:val="21"/>
        </w:rPr>
        <w:fldChar w:fldCharType="end"/>
      </w:r>
      <w:r w:rsidRPr="00CF7665">
        <w:rPr>
          <w:rFonts w:ascii="Times New Roman" w:hAnsi="Times New Roman" w:cs="Times New Roman"/>
          <w:b/>
          <w:bCs/>
          <w:szCs w:val="21"/>
        </w:rPr>
        <w:t>.</w:t>
      </w:r>
    </w:p>
    <w:p w14:paraId="47B5FFC7" w14:textId="77777777" w:rsidR="00783E62" w:rsidRDefault="00783E62" w:rsidP="00DE6057">
      <w:pPr>
        <w:spacing w:line="480" w:lineRule="auto"/>
        <w:rPr>
          <w:rFonts w:ascii="Times New Roman" w:hAnsi="Times New Roman" w:cs="Times New Roman"/>
          <w:szCs w:val="21"/>
        </w:rPr>
      </w:pPr>
    </w:p>
    <w:p w14:paraId="3DEEBE3F" w14:textId="77777777" w:rsidR="00783E62" w:rsidRDefault="00783E62" w:rsidP="00DE6057">
      <w:pPr>
        <w:spacing w:line="480" w:lineRule="auto"/>
        <w:rPr>
          <w:rFonts w:ascii="Times New Roman" w:hAnsi="Times New Roman" w:cs="Times New Roman" w:hint="eastAsia"/>
          <w:szCs w:val="21"/>
        </w:rPr>
      </w:pPr>
    </w:p>
    <w:p w14:paraId="39CC3F22" w14:textId="44F5D147" w:rsidR="000832C3" w:rsidRPr="00783E62" w:rsidRDefault="00C44E7D" w:rsidP="00783E62">
      <w:pPr>
        <w:spacing w:line="480" w:lineRule="auto"/>
        <w:rPr>
          <w:rFonts w:ascii="Times New Roman" w:eastAsia="微软雅黑" w:hAnsi="Times New Roman" w:cs="Times New Roman" w:hint="eastAsia"/>
          <w:color w:val="333333"/>
          <w:sz w:val="20"/>
          <w:szCs w:val="20"/>
          <w:shd w:val="clear" w:color="auto" w:fill="FFFFFF"/>
        </w:rPr>
        <w:sectPr w:rsidR="000832C3" w:rsidRPr="00783E62" w:rsidSect="005D5AF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783E62">
        <w:rPr>
          <w:rFonts w:ascii="Times New Roman" w:eastAsia="微软雅黑" w:hAnsi="Times New Roman" w:cs="Times New Roman" w:hint="eastAsia"/>
          <w:color w:val="333333"/>
          <w:sz w:val="20"/>
          <w:szCs w:val="20"/>
          <w:shd w:val="clear" w:color="auto" w:fill="FFFFFF"/>
        </w:rPr>
        <w:t xml:space="preserve"> </w:t>
      </w:r>
    </w:p>
    <w:p w14:paraId="44FFE9CE" w14:textId="304ECE18" w:rsidR="000832C3" w:rsidRPr="000832C3" w:rsidRDefault="000832C3" w:rsidP="00DE6057">
      <w:pPr>
        <w:pStyle w:val="a7"/>
        <w:keepNext/>
        <w:spacing w:line="480" w:lineRule="auto"/>
        <w:jc w:val="center"/>
        <w:rPr>
          <w:rFonts w:ascii="Times New Roman" w:hAnsi="Times New Roman" w:cs="Times New Roman"/>
          <w:b/>
          <w:bCs/>
        </w:rPr>
      </w:pPr>
      <w:bookmarkStart w:id="11" w:name="_Ref192172773"/>
      <w:r w:rsidRPr="000832C3">
        <w:rPr>
          <w:rFonts w:ascii="Times New Roman" w:hAnsi="Times New Roman" w:cs="Times New Roman" w:hint="eastAsia"/>
          <w:b/>
          <w:bCs/>
        </w:rPr>
        <w:lastRenderedPageBreak/>
        <w:t xml:space="preserve">Table S </w:t>
      </w:r>
      <w:r w:rsidRPr="000832C3">
        <w:rPr>
          <w:rFonts w:ascii="Times New Roman" w:hAnsi="Times New Roman" w:cs="Times New Roman" w:hint="eastAsia"/>
          <w:b/>
          <w:bCs/>
        </w:rPr>
        <w:fldChar w:fldCharType="begin"/>
      </w:r>
      <w:r w:rsidRPr="000832C3">
        <w:rPr>
          <w:rFonts w:ascii="Times New Roman" w:hAnsi="Times New Roman" w:cs="Times New Roman" w:hint="eastAsia"/>
          <w:b/>
          <w:bCs/>
        </w:rPr>
        <w:instrText xml:space="preserve"> SEQ Table_S \* ARABIC </w:instrText>
      </w:r>
      <w:r w:rsidRPr="000832C3">
        <w:rPr>
          <w:rFonts w:ascii="Times New Roman" w:hAnsi="Times New Roman" w:cs="Times New Roman" w:hint="eastAsia"/>
          <w:b/>
          <w:bCs/>
        </w:rPr>
        <w:fldChar w:fldCharType="separate"/>
      </w:r>
      <w:r w:rsidR="00403EC7">
        <w:rPr>
          <w:rFonts w:ascii="Times New Roman" w:hAnsi="Times New Roman" w:cs="Times New Roman"/>
          <w:b/>
          <w:bCs/>
          <w:noProof/>
        </w:rPr>
        <w:t>1</w:t>
      </w:r>
      <w:r w:rsidRPr="000832C3">
        <w:rPr>
          <w:rFonts w:ascii="Times New Roman" w:hAnsi="Times New Roman" w:cs="Times New Roman" w:hint="eastAsia"/>
          <w:b/>
          <w:bCs/>
        </w:rPr>
        <w:fldChar w:fldCharType="end"/>
      </w:r>
      <w:bookmarkEnd w:id="11"/>
      <w:r w:rsidRPr="000832C3">
        <w:rPr>
          <w:rFonts w:ascii="Times New Roman" w:hAnsi="Times New Roman" w:cs="Times New Roman" w:hint="eastAsia"/>
          <w:b/>
          <w:bCs/>
        </w:rPr>
        <w:t xml:space="preserve"> </w:t>
      </w:r>
      <w:r w:rsidRPr="000832C3">
        <w:rPr>
          <w:rFonts w:ascii="Times New Roman" w:hAnsi="Times New Roman" w:cs="Times New Roman"/>
          <w:b/>
          <w:bCs/>
        </w:rPr>
        <w:t>Inserted sequences of the recombinant plasmids</w:t>
      </w:r>
    </w:p>
    <w:tbl>
      <w:tblPr>
        <w:tblpPr w:leftFromText="180" w:rightFromText="180" w:vertAnchor="text" w:horzAnchor="page" w:tblpX="1637" w:tblpY="116"/>
        <w:tblOverlap w:val="never"/>
        <w:tblW w:w="13766" w:type="dxa"/>
        <w:tblBorders>
          <w:top w:val="single" w:sz="8" w:space="0" w:color="auto"/>
          <w:bottom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1"/>
        <w:gridCol w:w="1629"/>
        <w:gridCol w:w="1987"/>
        <w:gridCol w:w="5546"/>
        <w:gridCol w:w="1733"/>
      </w:tblGrid>
      <w:tr w:rsidR="005D5AF5" w14:paraId="310CFC9F" w14:textId="77777777" w:rsidTr="002E0559">
        <w:tc>
          <w:tcPr>
            <w:tcW w:w="28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6E5598" w14:textId="77777777" w:rsidR="005D5AF5" w:rsidRDefault="005D5AF5" w:rsidP="00DE6057">
            <w:pPr>
              <w:spacing w:line="48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hint="eastAsia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ecombinant plasmid</w:t>
            </w:r>
          </w:p>
        </w:tc>
        <w:tc>
          <w:tcPr>
            <w:tcW w:w="162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D68AC1" w14:textId="77777777" w:rsidR="005D5AF5" w:rsidRDefault="005D5AF5" w:rsidP="00DE6057">
            <w:pPr>
              <w:spacing w:line="48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Vector</w:t>
            </w:r>
          </w:p>
        </w:tc>
        <w:tc>
          <w:tcPr>
            <w:tcW w:w="198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95BC1E" w14:textId="77777777" w:rsidR="005D5AF5" w:rsidRDefault="005D5AF5" w:rsidP="00DE6057">
            <w:pPr>
              <w:spacing w:line="48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Restriction enzyme</w:t>
            </w:r>
          </w:p>
        </w:tc>
        <w:tc>
          <w:tcPr>
            <w:tcW w:w="554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5EB8F9" w14:textId="77777777" w:rsidR="005D5AF5" w:rsidRDefault="005D5AF5" w:rsidP="00DE6057">
            <w:pPr>
              <w:spacing w:line="48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Inserted sequences</w:t>
            </w:r>
          </w:p>
        </w:tc>
        <w:tc>
          <w:tcPr>
            <w:tcW w:w="173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EAD57E" w14:textId="77777777" w:rsidR="005D5AF5" w:rsidRDefault="005D5AF5" w:rsidP="00DE6057">
            <w:pPr>
              <w:spacing w:line="48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Sequence length</w:t>
            </w:r>
          </w:p>
        </w:tc>
      </w:tr>
      <w:tr w:rsidR="005D5AF5" w14:paraId="72F9D7A9" w14:textId="77777777" w:rsidTr="002E0559">
        <w:tc>
          <w:tcPr>
            <w:tcW w:w="2871" w:type="dxa"/>
            <w:tcBorders>
              <w:top w:val="single" w:sz="8" w:space="0" w:color="auto"/>
            </w:tcBorders>
            <w:vAlign w:val="center"/>
          </w:tcPr>
          <w:p w14:paraId="5A44276E" w14:textId="77777777" w:rsidR="005D5AF5" w:rsidRDefault="005D5AF5" w:rsidP="00DE6057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ALPL-mRNA</w:t>
            </w:r>
          </w:p>
        </w:tc>
        <w:tc>
          <w:tcPr>
            <w:tcW w:w="1629" w:type="dxa"/>
            <w:tcBorders>
              <w:top w:val="single" w:sz="8" w:space="0" w:color="auto"/>
            </w:tcBorders>
            <w:vAlign w:val="center"/>
          </w:tcPr>
          <w:p w14:paraId="03A989FC" w14:textId="77777777" w:rsidR="005D5AF5" w:rsidRDefault="005D5AF5" w:rsidP="00DE6057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pEGFP-N1</w:t>
            </w:r>
          </w:p>
        </w:tc>
        <w:tc>
          <w:tcPr>
            <w:tcW w:w="1987" w:type="dxa"/>
            <w:tcBorders>
              <w:top w:val="single" w:sz="8" w:space="0" w:color="auto"/>
            </w:tcBorders>
            <w:vAlign w:val="center"/>
          </w:tcPr>
          <w:p w14:paraId="1A1F2A44" w14:textId="77777777" w:rsidR="005D5AF5" w:rsidRDefault="005D5AF5" w:rsidP="00DE6057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XhoI-EcoRI</w:t>
            </w:r>
            <w:proofErr w:type="spellEnd"/>
          </w:p>
        </w:tc>
        <w:tc>
          <w:tcPr>
            <w:tcW w:w="5546" w:type="dxa"/>
            <w:tcBorders>
              <w:top w:val="single" w:sz="8" w:space="0" w:color="auto"/>
            </w:tcBorders>
            <w:vAlign w:val="center"/>
          </w:tcPr>
          <w:p w14:paraId="38A54281" w14:textId="77777777" w:rsidR="005D5AF5" w:rsidRPr="002370C7" w:rsidRDefault="005D5AF5" w:rsidP="00DE6057">
            <w:pPr>
              <w:spacing w:line="48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370C7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ctcgag</w:t>
            </w:r>
            <w:r w:rsidRPr="002370C7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vertAlign w:val="superscript"/>
              </w:rPr>
              <w:t>*</w:t>
            </w:r>
            <w:r>
              <w:rPr>
                <w:rFonts w:ascii="Times New Roman" w:hAnsi="Times New Roman"/>
                <w:sz w:val="20"/>
                <w:szCs w:val="20"/>
              </w:rPr>
              <w:t>ATGATTTCACCATTCTTAGTACTGGCCATTGGCACCTGCCTTACTAACTCCTTAGTGCCAGAGAAAGAGAAAGACCCCAAGTACTGGCGAGACCAAGCGCAAGAGACACTGAAATATGCCCTGGAGCTTCAGAAGCTCAACACCAACGTGGCTAAGAATGTCATCATGTTCCTGGGAGATGGGATGGGTGTCTCCACAGTGACGGCTGCCCGCATCCTCAAGGGTCAGCTCCACCACAACCCTGGGGAGGAGACCAGGCTGGAGATGGACAAGTTCCCCTTCGTGGCCCTCTCCAAGACGTACAACACCAATGCCCAGGTCCCTGACAGTGCCGGCACCGCCACCGCCTACCTGTGTGGGGTGAAGGCCAATGAGGGCACCGTGGGGGTAAGCGCAGCCACTGAGCGTTCCCGGTGCAACACC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CCCAGGGGAACGAGGTCACCTCCATCCTGCGCTGGGCCAAGGACGCTGGGAAATCTGTGGGCATTGTGACCACCACGAGAGTGAACCATGCCACCCCCAGCGCCGCCTACGCCCACTCGGCTGACCGGGACTGGTACTCAGACAACGAGATGCCCCCTGAGGCCTTGAGCCAGGGCTGTAAGGACATCGCCTACCAGCTCATGCATAACATCAGGGACATTGACGTGATCATGGGGGGTGGCCGGAAATACATGTACCCCAAGAATAAAACTGATGTGGAGTATGAGAGTGACGAGAAAGCCAGGGGCACGAGGCTGGACGGCCTGGACCTCGTTGACACCTGGAAGAGCTTCAAACCGAGATACAAGCACTCCCACTTCATCTGGAACCGCACGGAACTCCTGACCCTTGACCCCCACAATGTGGACTACCTATTGGGTCTCTTCGAGCCAGGGGACATGCAGTACGAGCTGAACAGGAACAACGTGACGGACCCGTCACTC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TCCGAGATGGTGGTGGTGGCCATCCAGATCCTGCGGAAGAACCCCAAAGGCTTCTTCTTGCTGGTGGAAGGAGGCAGAATTGACCACGGGCACCATGAAGGAAAAGCCAAGCAGGCCCTGCATGAGGCGGTGGAGATGGACCGGGCCATCGGGCAGGCAGGCAGCTTGACCTCCTCGGAAGACACTCTGACCGTGGTCACTGCGGACCATTCCCACGTCTTCACATTTGGTGGATACACCCCCCGTGGCAACTCTATCTTTGGTCTGGCCCCCATGCTGAGTGACACAGACAAGAAGCCCTTCACTGCCATCCTGTATGGCAATGGGCCTGGCTACAAGGTGGTGGGCGGTGAACGAGAGAATGTCTCCATGGTGGACTATGCTCACAACAACTACCAGGCGCAGTCTGCTGTGCCCCTGCGCCACGAGACCCACGGCGGGGAGGACGTGGCCGTCTTCTCCAAGGGCCCCATGGCGCACCTGCTGCACGGCGTCCACGAGC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AGAACTACGTCCCCCACGTGATGGCGTATGCAGCCTGCATCGGGGCCAACCTCGGCCACTGTGCTCCTGCCAGCTCGGCAGGCAGCCTTGCTGCAGGCCCCCTGCTGCTCGCGCTGGCCCTCTACCCCCTGAGCGTCCTGTTC</w:t>
            </w:r>
            <w:r w:rsidRPr="002370C7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c</w:t>
            </w:r>
            <w:r w:rsidRPr="002370C7">
              <w:rPr>
                <w:rFonts w:ascii="Times New Roman" w:hAnsi="Times New Roman" w:hint="eastAsia"/>
                <w:b/>
                <w:bCs/>
                <w:sz w:val="20"/>
                <w:szCs w:val="20"/>
                <w:u w:val="single"/>
                <w:vertAlign w:val="superscript"/>
              </w:rPr>
              <w:t>#</w:t>
            </w:r>
            <w:r w:rsidRPr="002370C7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gaattc</w:t>
            </w:r>
            <w:r w:rsidRPr="002370C7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vertAlign w:val="superscript"/>
              </w:rPr>
              <w:t>*</w:t>
            </w:r>
          </w:p>
        </w:tc>
        <w:tc>
          <w:tcPr>
            <w:tcW w:w="1733" w:type="dxa"/>
            <w:tcBorders>
              <w:top w:val="single" w:sz="8" w:space="0" w:color="auto"/>
            </w:tcBorders>
            <w:vAlign w:val="center"/>
          </w:tcPr>
          <w:p w14:paraId="36F51380" w14:textId="77777777" w:rsidR="005D5AF5" w:rsidRDefault="005D5AF5" w:rsidP="00DE6057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bookmarkStart w:id="12" w:name="OLE_LINK2"/>
            <w:r>
              <w:rPr>
                <w:rFonts w:ascii="Times New Roman" w:hAnsi="Times New Roman"/>
                <w:sz w:val="20"/>
                <w:szCs w:val="20"/>
              </w:rPr>
              <w:lastRenderedPageBreak/>
              <w:t>1585bp</w:t>
            </w:r>
            <w:bookmarkEnd w:id="12"/>
          </w:p>
        </w:tc>
      </w:tr>
      <w:tr w:rsidR="005D5AF5" w14:paraId="47D5E5F3" w14:textId="77777777" w:rsidTr="002E0559">
        <w:tc>
          <w:tcPr>
            <w:tcW w:w="2871" w:type="dxa"/>
            <w:vAlign w:val="center"/>
          </w:tcPr>
          <w:p w14:paraId="75D35724" w14:textId="77777777" w:rsidR="005D5AF5" w:rsidRDefault="005D5AF5" w:rsidP="00DE6057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ALPL-WT </w:t>
            </w:r>
          </w:p>
        </w:tc>
        <w:tc>
          <w:tcPr>
            <w:tcW w:w="1629" w:type="dxa"/>
            <w:vAlign w:val="center"/>
          </w:tcPr>
          <w:p w14:paraId="47C2FDE2" w14:textId="77777777" w:rsidR="005D5AF5" w:rsidRDefault="005D5AF5" w:rsidP="00DE6057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pMini-CopGFP</w:t>
            </w:r>
            <w:proofErr w:type="spellEnd"/>
          </w:p>
        </w:tc>
        <w:tc>
          <w:tcPr>
            <w:tcW w:w="1987" w:type="dxa"/>
            <w:vAlign w:val="center"/>
          </w:tcPr>
          <w:p w14:paraId="1E92A00B" w14:textId="77777777" w:rsidR="005D5AF5" w:rsidRDefault="005D5AF5" w:rsidP="00DE6057">
            <w:pPr>
              <w:spacing w:line="48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BamHI-XhoI</w:t>
            </w:r>
            <w:proofErr w:type="spellEnd"/>
          </w:p>
        </w:tc>
        <w:tc>
          <w:tcPr>
            <w:tcW w:w="5546" w:type="dxa"/>
            <w:vAlign w:val="center"/>
          </w:tcPr>
          <w:p w14:paraId="7A1290C5" w14:textId="77777777" w:rsidR="005D5AF5" w:rsidRDefault="005D5AF5" w:rsidP="00DE6057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 w:rsidRPr="002370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  <w:t>ggatcc</w:t>
            </w:r>
            <w:r w:rsidRPr="002370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  <w:vertAlign w:val="superscript"/>
              </w:rPr>
              <w:t>*</w:t>
            </w:r>
            <w:r>
              <w:rPr>
                <w:rFonts w:ascii="Times New Roman" w:hAnsi="Times New Roman"/>
                <w:sz w:val="20"/>
                <w:szCs w:val="20"/>
              </w:rPr>
              <w:t>AGAAAGAGAAAGACCCCAAGTACTGGCGAGACCAAGCGCAAGAGACACTGAAATATGCCCTGGAGCTTCAGAAGCTCAACACCAACGTGGCTAAGAATGTCATCATGTTCCTGGGAGATGGTGAGGCCCAGGGGCCTGTGGGAGGGGTGGAACAGGACACCTAGCTAGGAGCCCCGGGAGCCAGGCTGAGTTGAAGGGGGCTGTGTTGAAGGGGCTAGGGCTCTGGAGGAAGGGTGTTTAAAAGGATGAGGGGCCAGGCTGTGGATTCAAGAGGCCTGCTCTGCCAGACAGCCCCCTGAGGATCTGGGGGTGAAGGGAGAGAGGGGCTGCTCACTGAC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TTTACAGAGCCATGCCCAGTGCCAACTGCCCGAGCCTGCCTTGGTACCGAACTAGAGAGCTTCTGGGTACCCAAGCAGGCTGATTGGAGAGGCAGGAGCACGAGAGACTGAGGCCCCCACTCCCCACTGCAGGGATGGGTGTCTCCACAGTGACGGCTGCCCGCATCCTCAAGGGTCAGCTCCACCACAACCCTGGGGAGGAGACCAGGCTGGAGATGGACAAGTTCCCCTTCGTGGCCCTCTCCAAGGTGAGCCCCATCCCCAAGCCCAGTTCAGGTCTGTATATCCAGTATCCAGGTCGAGCATCTGAACATGACAGCAGCCAGAGGTCCCCTGACCCCCTGAGCCCCCTCCATGCCCAAGCCCACTCCCCACCTGGAGCAGCCACTGCCCTGACTTCTGACACCATAGCATCACTGTACCTGCTTGCGGGTGTGTGTTTAGAGAGAGGGTCTTGCTCTGTTGCCCAGGCTGCAGTGCAGTGGTGCAGTCATAGCTCACTGCA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GCCTCCAACTCCTGGGCTCAAGCCATCCTCCCACGTTAGCCTCCCGAGTAGCTGGGACTACAGGTGTGTACCACCACATATGGATAATTAGAGACCCCCCCAAGGTCTCTAATTCTTGGGCTTAAGCGATCCTACAGCCTTGGCCTCCCAGTCTTGGGATTACAGGCGTGAGCCACCATGCACGGCCTATATATGCCTTTTTTTTTTTTTTTTTTTTGAGACAGTCTTACTCTGTCTTCCAGGCTGGAGTACAGTAGCATGACATCAGCTCACTGCAACCTCTGCCTCCCGAGTTCAAGTGATTCTTCTGCCTCAGCCTCCCAAGTAGCTGGGATTACAGGCATGCGCCACCATGCCCAGCTAATTTTTTTATTTTTAGTAGAGACAAGGTTTCACCCTGTTGGCCAGGCTGGTCTCGAACTCCTGACCCCAGGTGATCTGCCCACCTTGGCCTCCCAAAGTGCTAGGATTACAGGCATGAGCCACCGTGCCTGGCCTGTATACACTTTTGCAT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GAAGTTCCAGTTCATTCATTCTTTCCCGAGGCAGTTCGTGAAGTTAATTAGACTATAGGCATACCTCAGCTATACTTCGGGTTTGGTTCCAGGCCACTGTAATAAAGCAAATATTGCAATGAAGCAAGTCACACATTTTTTGGTTTCCCAGTGCATATAAAAGTTATGTTTGCACCCTACAGTAGTCTTTTAAGTGTGGGATAGCATTATGTCTAAAAAAATGTATATACCTTAATTTAAAAATATGCTATTGCTAAAAAACGCTAATGAAGTGAGCTCATGTTTTTGGAAAAAATGATGCTGATAGACTTGCTTGACACAGGGTTGCCACAGATCTTCAATTTGTAACAAACACAGTGTCTGTGGAGTACACTAAAATGAGGTGTGCCTGTACTGACCTAGGTTGTTCAAGGCAGTGTGCACTGCCGGGTAGCTATTGCTATTGGTGGTGGTGATAGTGGTGTTATGTAATAACCTCCAGACCCTGGGTCAGGCCCCAGGCTCACTTCTGGGGG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AGTAGTGGGGACTATGGTGCCTTCTGTGCCTTCAAGGTGCTCTCAGGCTGGTGGGGAAGGGAGACAGGCAAATAGTTTTGGGGTCTCTGCTAAACATCCGGATGTAGGGCAACCCTGTGATGGTGGCCGCAGGGCAGGTGGCAGAGAAGTCAGCGCTGGTCTTGGCCCCACCCTTCCCTTCCCCAGTCCCCTTCCCCCTCACTTTCACTACCCTATCCCCAGACCCCCCACTCCTTCAAGAAGGCCCCTCCCTCTCCCTTCTCCAGGACTCCCCTGCTCCCCAACCCCTTGCTGGCTCCTGCAGCCCCAGGCCCGGAGAGAGGCCTCCGCTGACCCCACCTGAGCCCCAATCTTCCGCCGGACACTTCTCTGTACTTTGGAGAGCTAAGGTCCTGCCCCAGTGCTGCCAGGGTGCAGGGAATGATGGCAGGAAGCAGGCAGCTAGGTAGTCCTGTGGCTCTGGGGGGCTTCAGTGGGCAGTGGGCCTGGTCAAGGCTATGGGGTC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CTCTCTGGTCCCTCACGCCCCAGTCCCCATGGTGTGAGTGTAGGCGGGGTGGGTGCCACTGGGGCGAAGGCCTGGCCATCTCCTGACCCTCCTCTCCCACCTGCAGACGTACAACACCAATGCCCAGGTCCCTGACAGTGCCGGCACCGCCACCGCCTACCTGTGTGGGGTGAAGGCCAATGAGGGCACCGTGGGGGTAAGCGCAGCCACTGAGCGTTCCCGGTGCAACACCACCCAGGGGAACGAGGTCACCTCCATCCTGCGCTGGGCCAAGGACGCTG</w:t>
            </w:r>
            <w:r w:rsidRPr="002370C7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ctcgag</w:t>
            </w:r>
            <w:r w:rsidRPr="002370C7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vertAlign w:val="superscript"/>
              </w:rPr>
              <w:t>*</w:t>
            </w:r>
          </w:p>
        </w:tc>
        <w:tc>
          <w:tcPr>
            <w:tcW w:w="1733" w:type="dxa"/>
            <w:vAlign w:val="center"/>
          </w:tcPr>
          <w:p w14:paraId="3548E069" w14:textId="77777777" w:rsidR="005D5AF5" w:rsidRDefault="005D5AF5" w:rsidP="00DE6057">
            <w:pPr>
              <w:spacing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2673bp</w:t>
            </w:r>
          </w:p>
        </w:tc>
      </w:tr>
    </w:tbl>
    <w:p w14:paraId="73E371E4" w14:textId="77777777" w:rsidR="005D5AF5" w:rsidRDefault="005D5AF5" w:rsidP="00DE6057">
      <w:pPr>
        <w:pStyle w:val="a9"/>
        <w:spacing w:line="480" w:lineRule="auto"/>
        <w:ind w:left="440" w:firstLineChars="0" w:firstLine="0"/>
        <w:rPr>
          <w:rFonts w:ascii="Times New Roman" w:hAnsi="Times New Roman"/>
          <w:sz w:val="20"/>
          <w:szCs w:val="20"/>
        </w:rPr>
      </w:pPr>
      <w:bookmarkStart w:id="13" w:name="OLE_LINK1"/>
      <w:proofErr w:type="spellStart"/>
      <w:r w:rsidRPr="005D5AF5">
        <w:rPr>
          <w:rFonts w:ascii="Times New Roman" w:hAnsi="Times New Roman"/>
          <w:b/>
          <w:bCs/>
          <w:sz w:val="20"/>
          <w:szCs w:val="20"/>
          <w:u w:val="single"/>
        </w:rPr>
        <w:lastRenderedPageBreak/>
        <w:t>ctcgag</w:t>
      </w:r>
      <w:proofErr w:type="spellEnd"/>
      <w:r w:rsidRPr="005D5AF5">
        <w:rPr>
          <w:rFonts w:ascii="Times New Roman" w:hAnsi="Times New Roman"/>
          <w:b/>
          <w:bCs/>
          <w:sz w:val="20"/>
          <w:szCs w:val="20"/>
          <w:u w:val="single"/>
          <w:vertAlign w:val="superscript"/>
        </w:rPr>
        <w:t>*</w:t>
      </w:r>
      <w:bookmarkEnd w:id="13"/>
      <w:r w:rsidRPr="005D5AF5">
        <w:rPr>
          <w:rFonts w:ascii="Times New Roman" w:hAnsi="Times New Roman" w:hint="eastAsia"/>
          <w:sz w:val="20"/>
          <w:szCs w:val="20"/>
        </w:rPr>
        <w:t>:</w:t>
      </w:r>
      <w:r w:rsidRPr="002370C7">
        <w:t xml:space="preserve"> </w:t>
      </w:r>
      <w:r w:rsidRPr="005D5AF5">
        <w:rPr>
          <w:rFonts w:ascii="Times New Roman" w:hAnsi="Times New Roman" w:hint="eastAsia"/>
          <w:sz w:val="20"/>
          <w:szCs w:val="20"/>
        </w:rPr>
        <w:t>R</w:t>
      </w:r>
      <w:r w:rsidRPr="005D5AF5">
        <w:rPr>
          <w:rFonts w:ascii="Times New Roman" w:hAnsi="Times New Roman"/>
          <w:sz w:val="20"/>
          <w:szCs w:val="20"/>
        </w:rPr>
        <w:t xml:space="preserve">ecognition sequences of </w:t>
      </w:r>
      <w:proofErr w:type="spellStart"/>
      <w:r w:rsidRPr="005D5AF5">
        <w:rPr>
          <w:rFonts w:ascii="Times New Roman" w:hAnsi="Times New Roman"/>
          <w:sz w:val="20"/>
          <w:szCs w:val="20"/>
        </w:rPr>
        <w:t>XhoI</w:t>
      </w:r>
      <w:proofErr w:type="spellEnd"/>
      <w:r w:rsidRPr="005D5AF5">
        <w:rPr>
          <w:rFonts w:ascii="Times New Roman" w:hAnsi="Times New Roman" w:hint="eastAsia"/>
          <w:sz w:val="20"/>
          <w:szCs w:val="20"/>
        </w:rPr>
        <w:t xml:space="preserve">; </w:t>
      </w:r>
      <w:proofErr w:type="spellStart"/>
      <w:r w:rsidRPr="005D5AF5">
        <w:rPr>
          <w:rFonts w:ascii="Times New Roman" w:eastAsia="等线" w:hAnsi="Times New Roman"/>
          <w:b/>
          <w:bCs/>
          <w:color w:val="000000"/>
          <w:kern w:val="0"/>
          <w:sz w:val="20"/>
          <w:szCs w:val="20"/>
          <w:u w:val="single"/>
        </w:rPr>
        <w:t>gaattc</w:t>
      </w:r>
      <w:proofErr w:type="spellEnd"/>
      <w:r w:rsidRPr="005D5AF5">
        <w:rPr>
          <w:rFonts w:ascii="Times New Roman" w:hAnsi="Times New Roman"/>
          <w:b/>
          <w:bCs/>
          <w:sz w:val="20"/>
          <w:szCs w:val="20"/>
          <w:u w:val="single"/>
          <w:vertAlign w:val="superscript"/>
        </w:rPr>
        <w:t>*</w:t>
      </w:r>
      <w:r w:rsidRPr="005D5AF5">
        <w:rPr>
          <w:rFonts w:ascii="Times New Roman" w:hAnsi="Times New Roman"/>
          <w:sz w:val="20"/>
          <w:szCs w:val="20"/>
        </w:rPr>
        <w:t xml:space="preserve">: </w:t>
      </w:r>
      <w:r w:rsidRPr="005D5AF5">
        <w:rPr>
          <w:rFonts w:ascii="Times New Roman" w:hAnsi="Times New Roman" w:hint="eastAsia"/>
          <w:sz w:val="20"/>
          <w:szCs w:val="20"/>
        </w:rPr>
        <w:t>R</w:t>
      </w:r>
      <w:r w:rsidRPr="005D5AF5">
        <w:rPr>
          <w:rFonts w:ascii="Times New Roman" w:hAnsi="Times New Roman"/>
          <w:sz w:val="20"/>
          <w:szCs w:val="20"/>
        </w:rPr>
        <w:t xml:space="preserve">ecognition sequences of </w:t>
      </w:r>
      <w:proofErr w:type="spellStart"/>
      <w:r w:rsidRPr="005D5AF5">
        <w:rPr>
          <w:rFonts w:ascii="Times New Roman" w:hAnsi="Times New Roman"/>
          <w:sz w:val="20"/>
          <w:szCs w:val="20"/>
        </w:rPr>
        <w:t>of</w:t>
      </w:r>
      <w:proofErr w:type="spellEnd"/>
      <w:r w:rsidRPr="005D5AF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D5AF5">
        <w:rPr>
          <w:rFonts w:ascii="Times New Roman" w:hAnsi="Times New Roman"/>
          <w:sz w:val="20"/>
          <w:szCs w:val="20"/>
        </w:rPr>
        <w:t>EcoRI</w:t>
      </w:r>
      <w:proofErr w:type="spellEnd"/>
      <w:r w:rsidRPr="005D5AF5">
        <w:rPr>
          <w:rFonts w:ascii="Times New Roman" w:hAnsi="Times New Roman" w:hint="eastAsia"/>
          <w:sz w:val="20"/>
          <w:szCs w:val="20"/>
        </w:rPr>
        <w:t xml:space="preserve">; </w:t>
      </w:r>
      <w:proofErr w:type="spellStart"/>
      <w:r w:rsidRPr="005D5AF5">
        <w:rPr>
          <w:rFonts w:ascii="Times New Roman" w:hAnsi="Times New Roman"/>
          <w:b/>
          <w:bCs/>
          <w:color w:val="000000"/>
          <w:sz w:val="20"/>
          <w:szCs w:val="20"/>
          <w:u w:val="single"/>
        </w:rPr>
        <w:t>ggatcc</w:t>
      </w:r>
      <w:proofErr w:type="spellEnd"/>
      <w:r w:rsidRPr="005D5AF5">
        <w:rPr>
          <w:rFonts w:ascii="Times New Roman" w:hAnsi="Times New Roman"/>
          <w:b/>
          <w:bCs/>
          <w:color w:val="000000"/>
          <w:sz w:val="20"/>
          <w:szCs w:val="20"/>
          <w:u w:val="single"/>
          <w:vertAlign w:val="superscript"/>
        </w:rPr>
        <w:t>*</w:t>
      </w:r>
      <w:r w:rsidRPr="005D5AF5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Pr="005D5AF5">
        <w:rPr>
          <w:rFonts w:ascii="Times New Roman" w:hAnsi="Times New Roman" w:hint="eastAsia"/>
          <w:sz w:val="20"/>
          <w:szCs w:val="20"/>
        </w:rPr>
        <w:t>R</w:t>
      </w:r>
      <w:r w:rsidRPr="005D5AF5">
        <w:rPr>
          <w:rFonts w:ascii="Times New Roman" w:hAnsi="Times New Roman"/>
          <w:sz w:val="20"/>
          <w:szCs w:val="20"/>
        </w:rPr>
        <w:t xml:space="preserve">ecognition sequences of </w:t>
      </w:r>
      <w:proofErr w:type="spellStart"/>
      <w:r w:rsidRPr="005D5AF5">
        <w:rPr>
          <w:rFonts w:ascii="Times New Roman" w:hAnsi="Times New Roman"/>
          <w:sz w:val="20"/>
          <w:szCs w:val="20"/>
        </w:rPr>
        <w:t>of</w:t>
      </w:r>
      <w:proofErr w:type="spellEnd"/>
      <w:r w:rsidRPr="005D5AF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D5AF5">
        <w:rPr>
          <w:rFonts w:ascii="Times New Roman" w:hAnsi="Times New Roman"/>
          <w:sz w:val="20"/>
          <w:szCs w:val="20"/>
        </w:rPr>
        <w:t>BamHI</w:t>
      </w:r>
      <w:proofErr w:type="spellEnd"/>
      <w:r w:rsidRPr="005D5AF5">
        <w:rPr>
          <w:rFonts w:ascii="Times New Roman" w:hAnsi="Times New Roman" w:hint="eastAsia"/>
          <w:sz w:val="20"/>
          <w:szCs w:val="20"/>
        </w:rPr>
        <w:t xml:space="preserve">; </w:t>
      </w:r>
      <w:r w:rsidRPr="005D5AF5">
        <w:rPr>
          <w:rFonts w:ascii="Times New Roman" w:hAnsi="Times New Roman"/>
          <w:b/>
          <w:bCs/>
          <w:sz w:val="20"/>
          <w:szCs w:val="20"/>
          <w:u w:val="single"/>
        </w:rPr>
        <w:t>c</w:t>
      </w:r>
      <w:r w:rsidRPr="005D5AF5">
        <w:rPr>
          <w:rFonts w:ascii="Times New Roman" w:hAnsi="Times New Roman" w:hint="eastAsia"/>
          <w:b/>
          <w:bCs/>
          <w:sz w:val="20"/>
          <w:szCs w:val="20"/>
          <w:u w:val="single"/>
          <w:vertAlign w:val="superscript"/>
        </w:rPr>
        <w:t>#</w:t>
      </w:r>
      <w:r w:rsidRPr="005D5AF5">
        <w:rPr>
          <w:rFonts w:ascii="Times New Roman" w:hAnsi="Times New Roman"/>
          <w:sz w:val="20"/>
          <w:szCs w:val="20"/>
        </w:rPr>
        <w:t xml:space="preserve">: </w:t>
      </w:r>
      <w:r w:rsidRPr="005D5AF5">
        <w:rPr>
          <w:rFonts w:ascii="Times New Roman" w:hAnsi="Times New Roman" w:hint="eastAsia"/>
          <w:sz w:val="20"/>
          <w:szCs w:val="20"/>
        </w:rPr>
        <w:t>I</w:t>
      </w:r>
      <w:r w:rsidRPr="005D5AF5">
        <w:rPr>
          <w:rFonts w:ascii="Times New Roman" w:hAnsi="Times New Roman"/>
          <w:sz w:val="20"/>
          <w:szCs w:val="20"/>
        </w:rPr>
        <w:t>nsert</w:t>
      </w:r>
      <w:r w:rsidRPr="005D5AF5">
        <w:rPr>
          <w:rFonts w:ascii="Times New Roman" w:hAnsi="Times New Roman" w:hint="eastAsia"/>
          <w:sz w:val="20"/>
          <w:szCs w:val="20"/>
        </w:rPr>
        <w:t>ed</w:t>
      </w:r>
      <w:r w:rsidRPr="005D5AF5">
        <w:rPr>
          <w:rFonts w:ascii="Times New Roman" w:hAnsi="Times New Roman"/>
          <w:sz w:val="20"/>
          <w:szCs w:val="20"/>
        </w:rPr>
        <w:t xml:space="preserve"> base pairs to avoid frameshift that affects GFP expression</w:t>
      </w:r>
      <w:r w:rsidRPr="005D5AF5">
        <w:rPr>
          <w:rFonts w:ascii="Times New Roman" w:hAnsi="Times New Roman" w:hint="eastAsia"/>
          <w:sz w:val="20"/>
          <w:szCs w:val="20"/>
        </w:rPr>
        <w:t>.</w:t>
      </w:r>
    </w:p>
    <w:p w14:paraId="21CB1440" w14:textId="77777777" w:rsidR="005E5603" w:rsidRDefault="005E5603" w:rsidP="00DE6057">
      <w:pPr>
        <w:pStyle w:val="a9"/>
        <w:spacing w:line="480" w:lineRule="auto"/>
        <w:ind w:left="440" w:firstLineChars="0" w:firstLine="0"/>
        <w:rPr>
          <w:rFonts w:ascii="Times New Roman" w:hAnsi="Times New Roman" w:hint="eastAsia"/>
          <w:sz w:val="20"/>
          <w:szCs w:val="20"/>
        </w:rPr>
      </w:pPr>
    </w:p>
    <w:p w14:paraId="0328E4E7" w14:textId="339B1644" w:rsidR="002C2338" w:rsidRPr="002C2338" w:rsidRDefault="002C2338" w:rsidP="00DE6057">
      <w:pPr>
        <w:pStyle w:val="a7"/>
        <w:keepNext/>
        <w:spacing w:line="480" w:lineRule="auto"/>
        <w:jc w:val="center"/>
        <w:rPr>
          <w:rFonts w:hint="eastAsia"/>
          <w:b/>
          <w:bCs/>
        </w:rPr>
      </w:pPr>
      <w:bookmarkStart w:id="14" w:name="_Ref192172983"/>
      <w:r w:rsidRPr="002C2338">
        <w:rPr>
          <w:rFonts w:ascii="Times New Roman" w:hAnsi="Times New Roman" w:cs="Times New Roman" w:hint="eastAsia"/>
          <w:b/>
          <w:bCs/>
        </w:rPr>
        <w:t xml:space="preserve">Table S </w:t>
      </w:r>
      <w:r w:rsidRPr="002C2338">
        <w:rPr>
          <w:rFonts w:ascii="Times New Roman" w:hAnsi="Times New Roman" w:cs="Times New Roman" w:hint="eastAsia"/>
          <w:b/>
          <w:bCs/>
        </w:rPr>
        <w:fldChar w:fldCharType="begin"/>
      </w:r>
      <w:r w:rsidRPr="002C2338">
        <w:rPr>
          <w:rFonts w:ascii="Times New Roman" w:hAnsi="Times New Roman" w:cs="Times New Roman" w:hint="eastAsia"/>
          <w:b/>
          <w:bCs/>
        </w:rPr>
        <w:instrText xml:space="preserve"> SEQ Table_S \* ARABIC </w:instrText>
      </w:r>
      <w:r w:rsidRPr="002C2338">
        <w:rPr>
          <w:rFonts w:ascii="Times New Roman" w:hAnsi="Times New Roman" w:cs="Times New Roman" w:hint="eastAsia"/>
          <w:b/>
          <w:bCs/>
        </w:rPr>
        <w:fldChar w:fldCharType="separate"/>
      </w:r>
      <w:r w:rsidR="00403EC7">
        <w:rPr>
          <w:rFonts w:ascii="Times New Roman" w:hAnsi="Times New Roman" w:cs="Times New Roman"/>
          <w:b/>
          <w:bCs/>
          <w:noProof/>
        </w:rPr>
        <w:t>2</w:t>
      </w:r>
      <w:r w:rsidRPr="002C2338">
        <w:rPr>
          <w:rFonts w:ascii="Times New Roman" w:hAnsi="Times New Roman" w:cs="Times New Roman" w:hint="eastAsia"/>
          <w:b/>
          <w:bCs/>
        </w:rPr>
        <w:fldChar w:fldCharType="end"/>
      </w:r>
      <w:bookmarkEnd w:id="14"/>
      <w:r w:rsidRPr="002C2338">
        <w:rPr>
          <w:rFonts w:ascii="Times New Roman" w:hAnsi="Times New Roman" w:cs="Times New Roman" w:hint="eastAsia"/>
          <w:b/>
          <w:bCs/>
        </w:rPr>
        <w:t xml:space="preserve"> A</w:t>
      </w:r>
      <w:r w:rsidRPr="002C2338">
        <w:rPr>
          <w:rFonts w:ascii="Times New Roman" w:hAnsi="Times New Roman" w:cs="Times New Roman"/>
          <w:b/>
          <w:bCs/>
        </w:rPr>
        <w:t>bnormal splicing caused by c.182-9</w:t>
      </w:r>
      <w:r w:rsidRPr="002C2338">
        <w:rPr>
          <w:rFonts w:ascii="Times New Roman" w:hAnsi="Times New Roman" w:cs="Times New Roman" w:hint="eastAsia"/>
          <w:b/>
          <w:bCs/>
        </w:rPr>
        <w:t>C&gt;</w:t>
      </w:r>
      <w:proofErr w:type="spellStart"/>
      <w:r w:rsidRPr="002C2338">
        <w:rPr>
          <w:rFonts w:ascii="Times New Roman" w:hAnsi="Times New Roman" w:cs="Times New Roman" w:hint="eastAsia"/>
          <w:b/>
          <w:bCs/>
        </w:rPr>
        <w:t>T</w:t>
      </w:r>
      <w:r w:rsidRPr="002C2338">
        <w:rPr>
          <w:rFonts w:ascii="Times New Roman" w:hAnsi="Times New Roman" w:cs="Times New Roman"/>
          <w:b/>
          <w:bCs/>
        </w:rPr>
        <w:t xml:space="preserve"> on</w:t>
      </w:r>
      <w:proofErr w:type="spellEnd"/>
      <w:r w:rsidRPr="002C2338">
        <w:rPr>
          <w:rFonts w:ascii="Times New Roman" w:hAnsi="Times New Roman" w:cs="Times New Roman"/>
          <w:b/>
          <w:bCs/>
        </w:rPr>
        <w:t xml:space="preserve"> protein expression of T</w:t>
      </w:r>
      <w:r w:rsidRPr="002C2338">
        <w:rPr>
          <w:rFonts w:ascii="Times New Roman" w:hAnsi="Times New Roman" w:cs="Times New Roman" w:hint="eastAsia"/>
          <w:b/>
          <w:bCs/>
        </w:rPr>
        <w:t>NSALP</w:t>
      </w:r>
    </w:p>
    <w:tbl>
      <w:tblPr>
        <w:tblStyle w:val="a8"/>
        <w:tblW w:w="14191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340"/>
        <w:gridCol w:w="1325"/>
      </w:tblGrid>
      <w:tr w:rsidR="002C2338" w14:paraId="5B8A99E6" w14:textId="77777777" w:rsidTr="000C3C97">
        <w:tc>
          <w:tcPr>
            <w:tcW w:w="15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C5E0EE" w14:textId="77777777" w:rsidR="002C2338" w:rsidRPr="00273FC9" w:rsidRDefault="002C2338" w:rsidP="00DE6057">
            <w:pPr>
              <w:spacing w:line="480" w:lineRule="auto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134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52DFD7" w14:textId="77777777" w:rsidR="002C2338" w:rsidRPr="00273FC9" w:rsidRDefault="002C2338" w:rsidP="00DE6057">
            <w:pPr>
              <w:spacing w:line="480" w:lineRule="auto"/>
              <w:rPr>
                <w:rFonts w:ascii="Times New Roman" w:hAnsi="Times New Roman"/>
                <w:b/>
                <w:bCs/>
                <w:szCs w:val="20"/>
                <w:highlight w:val="magenta"/>
              </w:rPr>
            </w:pPr>
            <w:r w:rsidRPr="00594E91">
              <w:rPr>
                <w:rFonts w:ascii="Times New Roman" w:hAnsi="Times New Roman"/>
                <w:b/>
                <w:bCs/>
                <w:szCs w:val="20"/>
              </w:rPr>
              <w:t>Amino acid sequence</w:t>
            </w:r>
            <w:r w:rsidRPr="00273FC9">
              <w:rPr>
                <w:rFonts w:ascii="Times New Roman" w:hAnsi="Times New Roman" w:hint="eastAsia"/>
                <w:b/>
                <w:bCs/>
                <w:szCs w:val="20"/>
              </w:rPr>
              <w:t xml:space="preserve"> </w:t>
            </w:r>
            <w:r w:rsidRPr="00273FC9">
              <w:rPr>
                <w:rFonts w:ascii="Times New Roman" w:hAnsi="Times New Roman" w:cs="Times New Roman"/>
                <w:b/>
                <w:bCs/>
              </w:rPr>
              <w:t xml:space="preserve">of </w:t>
            </w:r>
            <w:r w:rsidRPr="00273FC9">
              <w:rPr>
                <w:rFonts w:ascii="Times New Roman" w:hAnsi="Times New Roman" w:cs="Times New Roman" w:hint="eastAsia"/>
                <w:b/>
                <w:bCs/>
              </w:rPr>
              <w:t>TNSALP</w:t>
            </w:r>
          </w:p>
        </w:tc>
        <w:tc>
          <w:tcPr>
            <w:tcW w:w="13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62274E" w14:textId="77777777" w:rsidR="002C2338" w:rsidRPr="00273FC9" w:rsidRDefault="002C2338" w:rsidP="00DE6057">
            <w:pPr>
              <w:spacing w:line="480" w:lineRule="auto"/>
              <w:rPr>
                <w:rFonts w:ascii="Times New Roman" w:hAnsi="Times New Roman"/>
                <w:b/>
                <w:bCs/>
                <w:szCs w:val="20"/>
                <w:highlight w:val="magenta"/>
              </w:rPr>
            </w:pPr>
            <w:r w:rsidRPr="00273FC9">
              <w:rPr>
                <w:rFonts w:ascii="Times New Roman" w:hAnsi="Times New Roman"/>
                <w:b/>
                <w:bCs/>
                <w:szCs w:val="20"/>
              </w:rPr>
              <w:t xml:space="preserve">Sequence </w:t>
            </w:r>
            <w:r w:rsidRPr="00273FC9">
              <w:rPr>
                <w:rFonts w:ascii="Times New Roman" w:hAnsi="Times New Roman"/>
                <w:b/>
                <w:bCs/>
                <w:szCs w:val="20"/>
              </w:rPr>
              <w:lastRenderedPageBreak/>
              <w:t>length</w:t>
            </w:r>
          </w:p>
        </w:tc>
      </w:tr>
      <w:tr w:rsidR="002C2338" w14:paraId="32E7F8FE" w14:textId="77777777" w:rsidTr="000C3C97">
        <w:tc>
          <w:tcPr>
            <w:tcW w:w="152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F3F0017" w14:textId="77777777" w:rsidR="002C2338" w:rsidRPr="00D94F3E" w:rsidRDefault="002C2338" w:rsidP="00DE6057">
            <w:pPr>
              <w:spacing w:line="48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 w:hint="eastAsia"/>
                <w:szCs w:val="20"/>
              </w:rPr>
              <w:lastRenderedPageBreak/>
              <w:t>Wild type</w:t>
            </w:r>
          </w:p>
        </w:tc>
        <w:tc>
          <w:tcPr>
            <w:tcW w:w="1134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EF37601" w14:textId="77777777" w:rsidR="002C2338" w:rsidRPr="00221ABB" w:rsidRDefault="002C2338" w:rsidP="00DE6057">
            <w:pPr>
              <w:spacing w:line="480" w:lineRule="auto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MISPFLVLAIGTCLTNSLVPEKEKDPKYWRDQAQETLKYALELQKLNTNVAKNVIM</w:t>
            </w:r>
            <w:r w:rsidRPr="002217B6">
              <w:rPr>
                <w:rFonts w:ascii="Times New Roman" w:hAnsi="Times New Roman"/>
                <w:color w:val="000000"/>
                <w:shd w:val="pct15" w:color="auto" w:fill="FFFFFF"/>
              </w:rPr>
              <w:t>FLGD</w:t>
            </w:r>
            <w:r w:rsidRPr="002217B6">
              <w:rPr>
                <w:rFonts w:ascii="Times New Roman" w:hAnsi="Times New Roman"/>
                <w:b/>
                <w:bCs/>
                <w:color w:val="000000"/>
                <w:u w:val="single"/>
                <w:shd w:val="pct15" w:color="auto" w:fill="FFFFFF"/>
              </w:rPr>
              <w:t>GMGVST</w:t>
            </w:r>
            <w:r w:rsidRPr="002217B6">
              <w:rPr>
                <w:rFonts w:ascii="Times New Roman" w:hAnsi="Times New Roman" w:hint="eastAsia"/>
                <w:b/>
                <w:bCs/>
                <w:color w:val="000000"/>
                <w:u w:val="single"/>
                <w:shd w:val="pct15" w:color="auto" w:fill="FFFFFF"/>
                <w:vertAlign w:val="superscript"/>
              </w:rPr>
              <w:t>*</w:t>
            </w:r>
            <w:r w:rsidRPr="002217B6">
              <w:rPr>
                <w:rFonts w:ascii="Times New Roman" w:hAnsi="Times New Roman"/>
                <w:color w:val="000000"/>
                <w:shd w:val="pct15" w:color="auto" w:fill="FFFFFF"/>
              </w:rPr>
              <w:t>VTAA</w:t>
            </w:r>
            <w:r>
              <w:rPr>
                <w:rFonts w:ascii="Times New Roman" w:hAnsi="Times New Roman"/>
                <w:color w:val="000000"/>
              </w:rPr>
              <w:t>RILKGQLHHNPGEETRLEMDKFPFVALSKTYNTNAQVPDSAGTATAYLCGVKANEGTVGVSAATERSRCNTTQGNEVTSILRWAKDAGKSVGIVTTTRVNHATPSAAYAHSADRDWYSDNEMPPEALSQGCKDIAYQLMHNIRDIDVIMGGGRKYMYPKNKTDVEYESDEKARGTRLDGLDLVDTWKSFKPRYKHSHFIWNRTELLTLDPHNVDYLLGLFEPGDMQYELNRNNVTDPSLSEMVVVAIQILRKNPKGFFLLVEGGRIDHGHHEGKAKQALHEAVEMDRAIGQAGSLTSSEDTLTVVTADHSHVFTFGGYTPRGNSIFGLAPMLSDTDKKPFTAILYGNGPGYKVVGGERENVSMVDYAHNNYQAQSAVPLRHETHGGEDVAVFSKGPMAHLLHGVHEQNYVPHVMAYAACIGANLGHCAPASSAGSLAAGPLLLALALYPLSVLF*</w:t>
            </w:r>
          </w:p>
        </w:tc>
        <w:tc>
          <w:tcPr>
            <w:tcW w:w="132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D02E3BF" w14:textId="77777777" w:rsidR="002C2338" w:rsidRDefault="002C2338" w:rsidP="00DE6057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524aa</w:t>
            </w:r>
          </w:p>
        </w:tc>
      </w:tr>
      <w:tr w:rsidR="002C2338" w14:paraId="1D193239" w14:textId="77777777" w:rsidTr="000C3C97">
        <w:tc>
          <w:tcPr>
            <w:tcW w:w="1526" w:type="dxa"/>
            <w:tcBorders>
              <w:top w:val="single" w:sz="4" w:space="0" w:color="auto"/>
            </w:tcBorders>
            <w:vAlign w:val="center"/>
          </w:tcPr>
          <w:p w14:paraId="0848039D" w14:textId="77777777" w:rsidR="002C2338" w:rsidRDefault="002C2338" w:rsidP="00DE6057">
            <w:pPr>
              <w:spacing w:line="480" w:lineRule="auto"/>
              <w:rPr>
                <w:rFonts w:ascii="Times New Roman" w:hAnsi="Times New Roman"/>
                <w:szCs w:val="20"/>
                <w:highlight w:val="magenta"/>
              </w:rPr>
            </w:pPr>
            <w:r w:rsidRPr="00D94F3E">
              <w:rPr>
                <w:rFonts w:ascii="Times New Roman" w:hAnsi="Times New Roman" w:hint="eastAsia"/>
                <w:szCs w:val="20"/>
              </w:rPr>
              <w:t>c.182-9C&gt;T</w:t>
            </w:r>
          </w:p>
        </w:tc>
        <w:tc>
          <w:tcPr>
            <w:tcW w:w="11340" w:type="dxa"/>
            <w:tcBorders>
              <w:top w:val="single" w:sz="4" w:space="0" w:color="auto"/>
            </w:tcBorders>
            <w:vAlign w:val="center"/>
          </w:tcPr>
          <w:p w14:paraId="4DBF619F" w14:textId="77777777" w:rsidR="002C2338" w:rsidRPr="00221ABB" w:rsidRDefault="002C2338" w:rsidP="00DE6057">
            <w:pPr>
              <w:spacing w:line="480" w:lineRule="auto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MISPFLVLAIGTCLTNSLVPEKEKDPKYWRDQAQETLKYALELQKLNTNVAKNVIM</w:t>
            </w:r>
            <w:r w:rsidRPr="002217B6">
              <w:rPr>
                <w:rFonts w:ascii="Times New Roman" w:hAnsi="Times New Roman"/>
                <w:color w:val="000000"/>
                <w:shd w:val="pct15" w:color="auto" w:fill="FFFFFF"/>
              </w:rPr>
              <w:t>FLGDVTAA</w:t>
            </w:r>
            <w:r>
              <w:rPr>
                <w:rFonts w:ascii="Times New Roman" w:hAnsi="Times New Roman"/>
                <w:color w:val="000000"/>
              </w:rPr>
              <w:t>RILKGQLHHNPGEETRLEMDKFPFVALSKTYNTNAQVPDSAGTATAYLCGVKANEGTVGVSAATERSRCNTTQGNEVTSILRWAKDAGKSVGIVTTTRVNHATPSAAYAHSADRDWYSDNEMPPEALSQGCKDIAYQLMHNIRDIDVIMGGGRKYMYPKNKTDVEYESDEKARGTRLDGLDLVDTWKSFKPRYKHSHFIWNRTELLTLDPHNVDYLLGLFEPGDMQYELNRNNVTDPSLSEMVVVAIQILRKNPKGFFLLVEGGRIDHGHHEGKAKQALHEAVEMDRAIGQAGSLTSSEDTLTVVTADHSHVFTFGGYTPRGNSIFGLAPMLSDTDKKPFTAILYGNGPGYKV</w:t>
            </w:r>
            <w:r>
              <w:rPr>
                <w:rFonts w:ascii="Times New Roman" w:hAnsi="Times New Roman"/>
                <w:color w:val="000000"/>
              </w:rPr>
              <w:lastRenderedPageBreak/>
              <w:t>VGGERENVSMVDYAHNNYQAQSAVPLRHETHGGEDVAVFSKGPMAHLLHGVHEQNYVPHVMAYAACIGANLGHCAPASSAGSLAAGPLLLALALYPLSVLF*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vAlign w:val="center"/>
          </w:tcPr>
          <w:p w14:paraId="4210E475" w14:textId="77777777" w:rsidR="002C2338" w:rsidRDefault="002C2338" w:rsidP="00DE6057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lastRenderedPageBreak/>
              <w:t>518aa</w:t>
            </w:r>
          </w:p>
        </w:tc>
      </w:tr>
    </w:tbl>
    <w:p w14:paraId="24243BE8" w14:textId="57FDBB89" w:rsidR="002C2338" w:rsidRDefault="002C2338" w:rsidP="00DE6057">
      <w:pPr>
        <w:spacing w:line="480" w:lineRule="auto"/>
        <w:rPr>
          <w:rFonts w:ascii="Times New Roman" w:hAnsi="Times New Roman"/>
          <w:sz w:val="20"/>
          <w:szCs w:val="20"/>
        </w:rPr>
      </w:pPr>
      <w:r w:rsidRPr="00AA4908">
        <w:rPr>
          <w:rFonts w:ascii="Times New Roman" w:hAnsi="Times New Roman"/>
          <w:b/>
          <w:bCs/>
          <w:color w:val="000000"/>
          <w:u w:val="single"/>
        </w:rPr>
        <w:t>GMGVST</w:t>
      </w:r>
      <w:r w:rsidRPr="00AA4908">
        <w:rPr>
          <w:rFonts w:ascii="Times New Roman" w:hAnsi="Times New Roman" w:hint="eastAsia"/>
          <w:b/>
          <w:bCs/>
          <w:color w:val="000000"/>
          <w:u w:val="single"/>
          <w:vertAlign w:val="superscript"/>
        </w:rPr>
        <w:t>*</w:t>
      </w:r>
      <w:r w:rsidRPr="00E8078A">
        <w:rPr>
          <w:rFonts w:ascii="Times New Roman" w:hAnsi="Times New Roman" w:hint="eastAsia"/>
          <w:color w:val="000000"/>
        </w:rPr>
        <w:t xml:space="preserve">: </w:t>
      </w:r>
      <w:r>
        <w:rPr>
          <w:rFonts w:ascii="Times New Roman" w:hAnsi="Times New Roman" w:hint="eastAsia"/>
          <w:color w:val="000000"/>
        </w:rPr>
        <w:t>M</w:t>
      </w:r>
      <w:r w:rsidRPr="00594E91">
        <w:rPr>
          <w:rFonts w:ascii="Times New Roman" w:hAnsi="Times New Roman"/>
          <w:color w:val="000000"/>
        </w:rPr>
        <w:t>issing amino acid</w:t>
      </w:r>
      <w:r>
        <w:rPr>
          <w:rFonts w:ascii="Times New Roman" w:hAnsi="Times New Roman" w:hint="eastAsia"/>
          <w:color w:val="000000"/>
        </w:rPr>
        <w:t>s</w:t>
      </w:r>
      <w:r w:rsidRPr="00594E91">
        <w:rPr>
          <w:rFonts w:ascii="Times New Roman" w:hAnsi="Times New Roman"/>
          <w:color w:val="000000"/>
        </w:rPr>
        <w:t xml:space="preserve"> caused by</w:t>
      </w:r>
      <w:r>
        <w:rPr>
          <w:rFonts w:ascii="Times New Roman" w:hAnsi="Times New Roman" w:hint="eastAsia"/>
          <w:color w:val="000000"/>
        </w:rPr>
        <w:t xml:space="preserve"> </w:t>
      </w:r>
      <w:r w:rsidRPr="00D94F3E">
        <w:rPr>
          <w:rFonts w:ascii="Times New Roman" w:hAnsi="Times New Roman" w:hint="eastAsia"/>
          <w:sz w:val="20"/>
          <w:szCs w:val="20"/>
        </w:rPr>
        <w:t>c.182-9C&gt;T</w:t>
      </w:r>
    </w:p>
    <w:p w14:paraId="028C51C4" w14:textId="77777777" w:rsidR="001F479F" w:rsidRPr="00A65DDB" w:rsidRDefault="001F479F" w:rsidP="00DE6057">
      <w:pPr>
        <w:spacing w:line="480" w:lineRule="auto"/>
        <w:rPr>
          <w:rFonts w:ascii="Times New Roman" w:hAnsi="Times New Roman"/>
          <w:sz w:val="20"/>
          <w:szCs w:val="20"/>
          <w:highlight w:val="magenta"/>
        </w:rPr>
      </w:pPr>
    </w:p>
    <w:p w14:paraId="22B7E3AA" w14:textId="77730E1C" w:rsidR="008115AC" w:rsidRDefault="00806B24" w:rsidP="00DE6057">
      <w:pPr>
        <w:pStyle w:val="a9"/>
        <w:numPr>
          <w:ilvl w:val="0"/>
          <w:numId w:val="2"/>
        </w:numPr>
        <w:spacing w:line="480" w:lineRule="auto"/>
        <w:ind w:firstLineChars="0"/>
        <w:rPr>
          <w:rFonts w:ascii="Times New Roman" w:hAnsi="Times New Roman" w:cs="Times New Roman"/>
          <w:b/>
          <w:bCs/>
          <w:szCs w:val="21"/>
        </w:rPr>
      </w:pPr>
      <w:r w:rsidRPr="00806B24">
        <w:rPr>
          <w:rFonts w:ascii="Times New Roman" w:hAnsi="Times New Roman" w:cs="Times New Roman"/>
          <w:b/>
          <w:bCs/>
          <w:szCs w:val="21"/>
        </w:rPr>
        <w:t>Amplification primers used in the construction</w:t>
      </w:r>
      <w:r w:rsidRPr="00806B24">
        <w:rPr>
          <w:rFonts w:ascii="Times New Roman" w:hAnsi="Times New Roman" w:cs="Times New Roman"/>
          <w:b/>
          <w:bCs/>
          <w:i/>
          <w:iCs/>
          <w:szCs w:val="21"/>
        </w:rPr>
        <w:t xml:space="preserve"> </w:t>
      </w:r>
      <w:r w:rsidRPr="00806B24">
        <w:rPr>
          <w:rFonts w:ascii="Times New Roman" w:hAnsi="Times New Roman" w:cs="Times New Roman"/>
          <w:b/>
          <w:bCs/>
          <w:szCs w:val="21"/>
        </w:rPr>
        <w:t>of recombinant plasmids</w:t>
      </w:r>
    </w:p>
    <w:p w14:paraId="70CE58C2" w14:textId="77777777" w:rsidR="0064755B" w:rsidRDefault="0064755B" w:rsidP="00DE6057">
      <w:pPr>
        <w:pStyle w:val="a9"/>
        <w:spacing w:line="480" w:lineRule="auto"/>
        <w:ind w:left="440" w:firstLineChars="0" w:firstLine="0"/>
        <w:rPr>
          <w:rFonts w:ascii="Times New Roman" w:hAnsi="Times New Roman" w:cs="Times New Roman"/>
          <w:b/>
          <w:bCs/>
          <w:szCs w:val="21"/>
        </w:rPr>
      </w:pPr>
    </w:p>
    <w:p w14:paraId="6852A0A7" w14:textId="6D39E049" w:rsidR="00403EC7" w:rsidRPr="00403EC7" w:rsidRDefault="00403EC7" w:rsidP="00DE6057">
      <w:pPr>
        <w:pStyle w:val="a7"/>
        <w:keepNext/>
        <w:spacing w:line="480" w:lineRule="auto"/>
        <w:jc w:val="center"/>
        <w:rPr>
          <w:rFonts w:ascii="Times New Roman" w:hAnsi="Times New Roman" w:cs="Times New Roman"/>
          <w:b/>
          <w:bCs/>
        </w:rPr>
      </w:pPr>
      <w:bookmarkStart w:id="15" w:name="_Ref193957550"/>
      <w:r w:rsidRPr="00403EC7">
        <w:rPr>
          <w:rFonts w:ascii="Times New Roman" w:hAnsi="Times New Roman" w:cs="Times New Roman"/>
          <w:b/>
          <w:bCs/>
        </w:rPr>
        <w:t xml:space="preserve">Table S </w:t>
      </w:r>
      <w:r w:rsidRPr="00403EC7">
        <w:rPr>
          <w:rFonts w:ascii="Times New Roman" w:hAnsi="Times New Roman" w:cs="Times New Roman"/>
          <w:b/>
          <w:bCs/>
        </w:rPr>
        <w:fldChar w:fldCharType="begin"/>
      </w:r>
      <w:r w:rsidRPr="00403EC7">
        <w:rPr>
          <w:rFonts w:ascii="Times New Roman" w:hAnsi="Times New Roman" w:cs="Times New Roman"/>
          <w:b/>
          <w:bCs/>
        </w:rPr>
        <w:instrText xml:space="preserve"> SEQ Table_S \* ARABIC </w:instrText>
      </w:r>
      <w:r w:rsidRPr="00403EC7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  <w:noProof/>
        </w:rPr>
        <w:t>3</w:t>
      </w:r>
      <w:r w:rsidRPr="00403EC7">
        <w:rPr>
          <w:rFonts w:ascii="Times New Roman" w:hAnsi="Times New Roman" w:cs="Times New Roman"/>
          <w:b/>
          <w:bCs/>
        </w:rPr>
        <w:fldChar w:fldCharType="end"/>
      </w:r>
      <w:bookmarkEnd w:id="15"/>
      <w:r w:rsidRPr="00403EC7">
        <w:rPr>
          <w:rFonts w:ascii="Times New Roman" w:hAnsi="Times New Roman" w:cs="Times New Roman"/>
          <w:b/>
          <w:bCs/>
        </w:rPr>
        <w:t xml:space="preserve"> </w:t>
      </w:r>
      <w:r w:rsidRPr="00403EC7">
        <w:rPr>
          <w:rFonts w:ascii="Times New Roman" w:hAnsi="Times New Roman" w:cs="Times New Roman"/>
          <w:b/>
          <w:bCs/>
          <w:szCs w:val="21"/>
        </w:rPr>
        <w:t>The sequences of amplification primers</w:t>
      </w:r>
    </w:p>
    <w:tbl>
      <w:tblPr>
        <w:tblStyle w:val="a8"/>
        <w:tblpPr w:leftFromText="180" w:rightFromText="180" w:vertAnchor="text" w:tblpXSpec="center" w:tblpY="1"/>
        <w:tblOverlap w:val="never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9247"/>
      </w:tblGrid>
      <w:tr w:rsidR="00F35480" w:rsidRPr="00CD7353" w14:paraId="5FC3EF06" w14:textId="77777777" w:rsidTr="00F35480">
        <w:tc>
          <w:tcPr>
            <w:tcW w:w="223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73A91E5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CD7353">
              <w:rPr>
                <w:rFonts w:ascii="Times New Roman" w:hAnsi="Times New Roman" w:cs="Times New Roman"/>
                <w:b/>
                <w:bCs/>
                <w:szCs w:val="21"/>
              </w:rPr>
              <w:t>Recombinant plasmid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CFBE9F1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CD7353">
              <w:rPr>
                <w:rFonts w:ascii="Times New Roman" w:hAnsi="Times New Roman" w:cs="Times New Roman"/>
                <w:b/>
                <w:bCs/>
                <w:szCs w:val="21"/>
              </w:rPr>
              <w:t>Number</w:t>
            </w:r>
          </w:p>
        </w:tc>
        <w:tc>
          <w:tcPr>
            <w:tcW w:w="924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74A7DAB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CD7353">
              <w:rPr>
                <w:rFonts w:ascii="Times New Roman" w:hAnsi="Times New Roman" w:cs="Times New Roman"/>
                <w:b/>
                <w:bCs/>
                <w:szCs w:val="21"/>
              </w:rPr>
              <w:t>Primer sequences (5′-3′)</w:t>
            </w:r>
          </w:p>
        </w:tc>
      </w:tr>
      <w:tr w:rsidR="00F35480" w:rsidRPr="00CD7353" w14:paraId="347EC5AF" w14:textId="77777777" w:rsidTr="00F35480">
        <w:tc>
          <w:tcPr>
            <w:tcW w:w="2235" w:type="dxa"/>
            <w:vMerge w:val="restart"/>
            <w:tcBorders>
              <w:top w:val="single" w:sz="4" w:space="0" w:color="auto"/>
            </w:tcBorders>
            <w:vAlign w:val="center"/>
          </w:tcPr>
          <w:p w14:paraId="7AB59437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c.269A&gt;G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303F66C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9247" w:type="dxa"/>
            <w:tcBorders>
              <w:top w:val="single" w:sz="4" w:space="0" w:color="auto"/>
            </w:tcBorders>
            <w:vAlign w:val="center"/>
          </w:tcPr>
          <w:p w14:paraId="6A114B33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  <w:shd w:val="clear" w:color="auto" w:fill="FFFFFF"/>
              </w:rPr>
              <w:t>ACGAAGGGGAACTTGCCCATCTCCAGCCTGGTCTCCTCCCCAGGG</w:t>
            </w:r>
          </w:p>
        </w:tc>
      </w:tr>
      <w:tr w:rsidR="00F35480" w:rsidRPr="00CD7353" w14:paraId="047B1C67" w14:textId="77777777" w:rsidTr="00F35480">
        <w:tc>
          <w:tcPr>
            <w:tcW w:w="2235" w:type="dxa"/>
            <w:vMerge/>
            <w:vAlign w:val="center"/>
          </w:tcPr>
          <w:p w14:paraId="7E72A276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ECF8B8C" w14:textId="77777777" w:rsidR="00F35480" w:rsidRPr="00CD7353" w:rsidRDefault="00F35480" w:rsidP="00DE6057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247" w:type="dxa"/>
            <w:vAlign w:val="center"/>
          </w:tcPr>
          <w:p w14:paraId="4B2924F1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  <w:shd w:val="clear" w:color="auto" w:fill="FFFFFF"/>
              </w:rPr>
              <w:t>ACCAGGCTGGAGATGGGCAAGTTCCCCTTCGTGGCCCTCTCCAAG</w:t>
            </w:r>
          </w:p>
        </w:tc>
      </w:tr>
      <w:tr w:rsidR="00F35480" w:rsidRPr="00CD7353" w14:paraId="297CE71B" w14:textId="77777777" w:rsidTr="00F35480">
        <w:tc>
          <w:tcPr>
            <w:tcW w:w="2235" w:type="dxa"/>
            <w:vMerge/>
            <w:vAlign w:val="center"/>
          </w:tcPr>
          <w:p w14:paraId="01FD4FA6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E53791" w14:textId="77777777" w:rsidR="00F35480" w:rsidRPr="00CD7353" w:rsidRDefault="00F35480" w:rsidP="00DE6057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247" w:type="dxa"/>
            <w:vAlign w:val="center"/>
          </w:tcPr>
          <w:p w14:paraId="0D91B296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  <w:shd w:val="clear" w:color="auto" w:fill="FFFFFF"/>
              </w:rPr>
              <w:t>GCTAGCGCTACCGGACTCAGATCTCGAGATGATTTCACCATTCTTAGTACTGGCCATTGGCACCTGCCTTACTAACTCCTTAGTGCCAGA</w:t>
            </w:r>
          </w:p>
        </w:tc>
      </w:tr>
      <w:tr w:rsidR="00F35480" w:rsidRPr="00CD7353" w14:paraId="300F58B4" w14:textId="77777777" w:rsidTr="00F35480">
        <w:tc>
          <w:tcPr>
            <w:tcW w:w="2235" w:type="dxa"/>
            <w:vMerge/>
            <w:tcBorders>
              <w:bottom w:val="single" w:sz="4" w:space="0" w:color="auto"/>
            </w:tcBorders>
            <w:vAlign w:val="center"/>
          </w:tcPr>
          <w:p w14:paraId="37BABCA5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1E3C482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9247" w:type="dxa"/>
            <w:tcBorders>
              <w:bottom w:val="single" w:sz="4" w:space="0" w:color="auto"/>
            </w:tcBorders>
            <w:vAlign w:val="center"/>
          </w:tcPr>
          <w:p w14:paraId="69F67C67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GCCCGCGGTACCGTCGACTGCAGAATTCGGAACAGGACGCTCAGGGGGTAGAGGGCCAGCGCGA</w:t>
            </w:r>
            <w:r w:rsidRPr="00CD7353">
              <w:rPr>
                <w:rFonts w:ascii="Times New Roman" w:hAnsi="Times New Roman" w:cs="Times New Roman"/>
                <w:szCs w:val="21"/>
              </w:rPr>
              <w:lastRenderedPageBreak/>
              <w:t>GCAGCAGGGGGCCTGCAGCAAGGCTG</w:t>
            </w:r>
          </w:p>
        </w:tc>
      </w:tr>
      <w:tr w:rsidR="00F35480" w:rsidRPr="00CD7353" w14:paraId="324D2A8E" w14:textId="77777777" w:rsidTr="00F35480">
        <w:tc>
          <w:tcPr>
            <w:tcW w:w="223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AD0B3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lastRenderedPageBreak/>
              <w:t>c.787T&gt;C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1AB53EAB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9247" w:type="dxa"/>
            <w:tcBorders>
              <w:top w:val="single" w:sz="4" w:space="0" w:color="auto"/>
              <w:bottom w:val="nil"/>
            </w:tcBorders>
            <w:vAlign w:val="center"/>
          </w:tcPr>
          <w:p w14:paraId="3631DF38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GATCCGCTAGCGCTACCGGACTCAGATCTCGAGATGATTTCACCATTCTTAGTACTGG</w:t>
            </w:r>
          </w:p>
        </w:tc>
      </w:tr>
      <w:tr w:rsidR="00F35480" w:rsidRPr="00CD7353" w14:paraId="1A425DA3" w14:textId="77777777" w:rsidTr="00F35480">
        <w:tc>
          <w:tcPr>
            <w:tcW w:w="223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556660CD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39C82CC" w14:textId="77777777" w:rsidR="00F35480" w:rsidRPr="00CD7353" w:rsidRDefault="00F35480" w:rsidP="00DE6057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9247" w:type="dxa"/>
            <w:tcBorders>
              <w:top w:val="nil"/>
              <w:bottom w:val="nil"/>
            </w:tcBorders>
            <w:vAlign w:val="center"/>
          </w:tcPr>
          <w:p w14:paraId="36529C49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CCCGGGCCCGCGGTACCGTCGACTGCAGAATTCGGAACAGGACGCTCAGGGGGTAGAG</w:t>
            </w:r>
          </w:p>
        </w:tc>
      </w:tr>
      <w:tr w:rsidR="00F35480" w:rsidRPr="00CD7353" w14:paraId="5C6333FC" w14:textId="77777777" w:rsidTr="00F35480">
        <w:tc>
          <w:tcPr>
            <w:tcW w:w="223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7F0EE3C5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944E730" w14:textId="77777777" w:rsidR="00F35480" w:rsidRPr="00CD7353" w:rsidRDefault="00F35480" w:rsidP="00DE6057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9247" w:type="dxa"/>
            <w:tcBorders>
              <w:top w:val="nil"/>
              <w:bottom w:val="nil"/>
            </w:tcBorders>
            <w:vAlign w:val="center"/>
          </w:tcPr>
          <w:p w14:paraId="6366088F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AGCTTCAAACCGAGACACAAGCACTCCCACTTCATCTGGAA</w:t>
            </w:r>
          </w:p>
        </w:tc>
      </w:tr>
      <w:tr w:rsidR="00F35480" w:rsidRPr="00CD7353" w14:paraId="36F7B547" w14:textId="77777777" w:rsidTr="00F35480">
        <w:tc>
          <w:tcPr>
            <w:tcW w:w="223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64CE22CF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531A5E5A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9247" w:type="dxa"/>
            <w:tcBorders>
              <w:top w:val="nil"/>
              <w:bottom w:val="single" w:sz="4" w:space="0" w:color="auto"/>
            </w:tcBorders>
            <w:vAlign w:val="center"/>
          </w:tcPr>
          <w:p w14:paraId="35A285E7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CCAGATGAAGTGGGAGTGCTTGTGTCTCGGTTTGAAGCTCTTCCAGGTG</w:t>
            </w:r>
          </w:p>
        </w:tc>
      </w:tr>
      <w:tr w:rsidR="00F35480" w:rsidRPr="00CD7353" w14:paraId="204A8725" w14:textId="77777777" w:rsidTr="00F35480">
        <w:tc>
          <w:tcPr>
            <w:tcW w:w="2235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57F22DC6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ALPL-WT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00D2DBA0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9247" w:type="dxa"/>
            <w:tcBorders>
              <w:top w:val="single" w:sz="4" w:space="0" w:color="auto"/>
              <w:bottom w:val="nil"/>
            </w:tcBorders>
            <w:vAlign w:val="center"/>
          </w:tcPr>
          <w:p w14:paraId="344042AC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AAGCTTGGTACCGAGCTCGGATCCAGAAAGAGAAAGACCCCAAGTACTGGCGAG</w:t>
            </w:r>
          </w:p>
        </w:tc>
      </w:tr>
      <w:tr w:rsidR="00F35480" w:rsidRPr="00CD7353" w14:paraId="569FDA0E" w14:textId="77777777" w:rsidTr="00F35480">
        <w:tc>
          <w:tcPr>
            <w:tcW w:w="223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662F606E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4293572E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9247" w:type="dxa"/>
            <w:tcBorders>
              <w:top w:val="nil"/>
              <w:bottom w:val="single" w:sz="4" w:space="0" w:color="auto"/>
            </w:tcBorders>
            <w:vAlign w:val="center"/>
          </w:tcPr>
          <w:p w14:paraId="29846192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TTAAACGGGCCCTCTAGACTCGAGCAGCGTCCTTGGCCCAGCGCAGGATGGA</w:t>
            </w:r>
          </w:p>
        </w:tc>
      </w:tr>
      <w:tr w:rsidR="00F35480" w:rsidRPr="00CD7353" w14:paraId="6C3A5F87" w14:textId="77777777" w:rsidTr="00F35480">
        <w:tc>
          <w:tcPr>
            <w:tcW w:w="2235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4D7D37E2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ALPL-MT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57D5A90D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9247" w:type="dxa"/>
            <w:tcBorders>
              <w:top w:val="single" w:sz="4" w:space="0" w:color="auto"/>
              <w:bottom w:val="nil"/>
            </w:tcBorders>
            <w:vAlign w:val="center"/>
          </w:tcPr>
          <w:p w14:paraId="3AC32A4B" w14:textId="77777777" w:rsidR="00F35480" w:rsidRPr="00CD7353" w:rsidRDefault="00F35480" w:rsidP="00DE6057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ACTCCTCACTGCAGGGATGGGTGTCTCCACAG</w:t>
            </w:r>
          </w:p>
        </w:tc>
      </w:tr>
      <w:tr w:rsidR="00F35480" w:rsidRPr="00CD7353" w14:paraId="6D973D64" w14:textId="77777777" w:rsidTr="00F35480">
        <w:tc>
          <w:tcPr>
            <w:tcW w:w="223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166FA78B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547B4FBE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9247" w:type="dxa"/>
            <w:tcBorders>
              <w:top w:val="nil"/>
              <w:bottom w:val="single" w:sz="4" w:space="0" w:color="auto"/>
            </w:tcBorders>
            <w:vAlign w:val="center"/>
          </w:tcPr>
          <w:p w14:paraId="19AF1A78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TCCCTGCAGTGAGGAGTGGGGGCCTCAGTCTC</w:t>
            </w:r>
          </w:p>
        </w:tc>
      </w:tr>
      <w:tr w:rsidR="00F35480" w:rsidRPr="00CD7353" w14:paraId="0BC28DE1" w14:textId="77777777" w:rsidTr="00F35480">
        <w:tc>
          <w:tcPr>
            <w:tcW w:w="2235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5E1B1053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c.182_199del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4F4E28AD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9247" w:type="dxa"/>
            <w:tcBorders>
              <w:top w:val="single" w:sz="4" w:space="0" w:color="auto"/>
              <w:bottom w:val="nil"/>
            </w:tcBorders>
            <w:vAlign w:val="center"/>
          </w:tcPr>
          <w:p w14:paraId="047B5D9A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CCGTCAGATCCGCTAGCGCTACCGGACTCAGATCTCGAGATGATTTCACCATTCTTAGTACTGGCCATTG</w:t>
            </w:r>
          </w:p>
        </w:tc>
      </w:tr>
      <w:tr w:rsidR="00F35480" w:rsidRPr="00CD7353" w14:paraId="046B107A" w14:textId="77777777" w:rsidTr="00F35480">
        <w:tc>
          <w:tcPr>
            <w:tcW w:w="2235" w:type="dxa"/>
            <w:vMerge/>
            <w:tcBorders>
              <w:top w:val="nil"/>
              <w:bottom w:val="nil"/>
            </w:tcBorders>
            <w:vAlign w:val="center"/>
          </w:tcPr>
          <w:p w14:paraId="41C9954E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D719D63" w14:textId="77777777" w:rsidR="00F35480" w:rsidRPr="00CD7353" w:rsidRDefault="00F35480" w:rsidP="00DE6057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9247" w:type="dxa"/>
            <w:tcBorders>
              <w:top w:val="nil"/>
              <w:bottom w:val="nil"/>
            </w:tcBorders>
            <w:vAlign w:val="center"/>
          </w:tcPr>
          <w:p w14:paraId="3AAFC6D1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GTGGCTAAGAATGTCATCATGTTCCTGGGAGATGTGACGGCTGCCCGCATCCTCAAGGGTCAGCTC</w:t>
            </w:r>
          </w:p>
        </w:tc>
      </w:tr>
      <w:tr w:rsidR="00F35480" w:rsidRPr="00CD7353" w14:paraId="17B9E1F7" w14:textId="77777777" w:rsidTr="00F35480">
        <w:tc>
          <w:tcPr>
            <w:tcW w:w="2235" w:type="dxa"/>
            <w:vMerge/>
            <w:tcBorders>
              <w:top w:val="nil"/>
              <w:bottom w:val="nil"/>
            </w:tcBorders>
            <w:vAlign w:val="center"/>
          </w:tcPr>
          <w:p w14:paraId="1A63D5EA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3123154" w14:textId="77777777" w:rsidR="00F35480" w:rsidRPr="00CD7353" w:rsidRDefault="00F35480" w:rsidP="00DE6057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9247" w:type="dxa"/>
            <w:tcBorders>
              <w:top w:val="nil"/>
              <w:bottom w:val="nil"/>
            </w:tcBorders>
            <w:vAlign w:val="center"/>
          </w:tcPr>
          <w:p w14:paraId="6BFB0348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GAGCTGACCCTTGAGGATGCGGGCAGCCGTCACATCTCCCAGGAACATGATGACATTCTTAGCCAC</w:t>
            </w:r>
          </w:p>
        </w:tc>
      </w:tr>
      <w:tr w:rsidR="00F35480" w:rsidRPr="00CD7353" w14:paraId="6BCC3802" w14:textId="77777777" w:rsidTr="00F35480">
        <w:tc>
          <w:tcPr>
            <w:tcW w:w="2235" w:type="dxa"/>
            <w:vMerge/>
            <w:tcBorders>
              <w:top w:val="nil"/>
              <w:bottom w:val="single" w:sz="8" w:space="0" w:color="auto"/>
            </w:tcBorders>
            <w:vAlign w:val="center"/>
          </w:tcPr>
          <w:p w14:paraId="511E6E10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bottom w:val="single" w:sz="8" w:space="0" w:color="auto"/>
            </w:tcBorders>
            <w:vAlign w:val="center"/>
          </w:tcPr>
          <w:p w14:paraId="17713189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9247" w:type="dxa"/>
            <w:tcBorders>
              <w:top w:val="nil"/>
              <w:bottom w:val="single" w:sz="8" w:space="0" w:color="auto"/>
            </w:tcBorders>
            <w:vAlign w:val="center"/>
          </w:tcPr>
          <w:p w14:paraId="6C860073" w14:textId="0DDE0AD5" w:rsidR="00DA766A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GGATCCCGGGCCCGCGGTACCGTCGACTGCAGAATTCGGAACAGGACGCTCAGGGGGTAGAGGGCCAGCGC</w:t>
            </w:r>
          </w:p>
        </w:tc>
      </w:tr>
    </w:tbl>
    <w:p w14:paraId="470663B9" w14:textId="77777777" w:rsidR="008115AC" w:rsidRPr="00F35480" w:rsidRDefault="008115AC" w:rsidP="00DE6057">
      <w:pPr>
        <w:pStyle w:val="a9"/>
        <w:spacing w:line="480" w:lineRule="auto"/>
        <w:ind w:left="440" w:firstLineChars="0" w:firstLine="0"/>
        <w:rPr>
          <w:rFonts w:ascii="Times New Roman" w:hAnsi="Times New Roman" w:cs="Times New Roman"/>
          <w:szCs w:val="21"/>
        </w:rPr>
      </w:pPr>
    </w:p>
    <w:p w14:paraId="5B2C81CD" w14:textId="77777777" w:rsidR="008115AC" w:rsidRPr="008115AC" w:rsidRDefault="008115AC" w:rsidP="00DE6057">
      <w:pPr>
        <w:pStyle w:val="a9"/>
        <w:spacing w:line="480" w:lineRule="auto"/>
        <w:ind w:left="440" w:firstLineChars="0" w:firstLine="0"/>
        <w:rPr>
          <w:rFonts w:ascii="Times New Roman" w:hAnsi="Times New Roman" w:cs="Times New Roman"/>
          <w:szCs w:val="21"/>
        </w:rPr>
      </w:pPr>
    </w:p>
    <w:p w14:paraId="65CADC61" w14:textId="77777777" w:rsidR="008115AC" w:rsidRPr="00F35480" w:rsidRDefault="008115AC" w:rsidP="00DE6057">
      <w:pPr>
        <w:spacing w:line="480" w:lineRule="auto"/>
        <w:rPr>
          <w:rFonts w:ascii="Times New Roman" w:hAnsi="Times New Roman" w:cs="Times New Roman"/>
          <w:b/>
          <w:bCs/>
          <w:szCs w:val="21"/>
        </w:rPr>
      </w:pPr>
    </w:p>
    <w:p w14:paraId="26C647DA" w14:textId="61B7268D" w:rsidR="00DA766A" w:rsidRPr="002A1FDA" w:rsidRDefault="00DA766A" w:rsidP="00DE6057">
      <w:pPr>
        <w:spacing w:line="480" w:lineRule="auto"/>
        <w:rPr>
          <w:rFonts w:hint="eastAsia"/>
          <w:color w:val="FFFFFF" w:themeColor="background1"/>
        </w:rPr>
      </w:pPr>
      <w:bookmarkStart w:id="16" w:name="OLE_LINK8"/>
    </w:p>
    <w:bookmarkEnd w:id="16"/>
    <w:p w14:paraId="496A72F2" w14:textId="77777777" w:rsidR="002A1FDA" w:rsidRDefault="002A1FDA" w:rsidP="00DE6057">
      <w:pPr>
        <w:spacing w:line="480" w:lineRule="auto"/>
        <w:rPr>
          <w:rFonts w:hint="eastAsia"/>
        </w:rPr>
      </w:pPr>
    </w:p>
    <w:p w14:paraId="03E9F132" w14:textId="73BC37A5" w:rsidR="0064755B" w:rsidRPr="00CD6135" w:rsidRDefault="0064755B" w:rsidP="00DE6057">
      <w:pPr>
        <w:spacing w:line="480" w:lineRule="auto"/>
        <w:rPr>
          <w:rFonts w:hint="eastAsia"/>
          <w:color w:val="FFFFFF" w:themeColor="background1"/>
        </w:rPr>
      </w:pPr>
    </w:p>
    <w:p w14:paraId="339C2C58" w14:textId="77777777" w:rsidR="0064755B" w:rsidRPr="0064755B" w:rsidRDefault="0064755B" w:rsidP="00DE6057">
      <w:pPr>
        <w:pStyle w:val="a9"/>
        <w:numPr>
          <w:ilvl w:val="0"/>
          <w:numId w:val="2"/>
        </w:numPr>
        <w:spacing w:line="480" w:lineRule="auto"/>
        <w:ind w:firstLineChars="0"/>
        <w:rPr>
          <w:rFonts w:ascii="Times New Roman" w:hAnsi="Times New Roman" w:cs="Times New Roman"/>
          <w:b/>
          <w:bCs/>
        </w:rPr>
      </w:pPr>
      <w:r w:rsidRPr="0064755B">
        <w:rPr>
          <w:rFonts w:ascii="Times New Roman" w:hAnsi="Times New Roman" w:cs="Times New Roman"/>
          <w:b/>
          <w:bCs/>
        </w:rPr>
        <w:t>Sequencing primers used in the construction of recombinant plasmids</w:t>
      </w:r>
    </w:p>
    <w:p w14:paraId="0B8CF209" w14:textId="77777777" w:rsidR="0064755B" w:rsidRPr="0064755B" w:rsidRDefault="0064755B" w:rsidP="00DE6057">
      <w:pPr>
        <w:spacing w:line="480" w:lineRule="auto"/>
        <w:rPr>
          <w:rFonts w:hint="eastAsia"/>
        </w:rPr>
      </w:pPr>
    </w:p>
    <w:p w14:paraId="7AF696FC" w14:textId="15FF28A0" w:rsidR="00403EC7" w:rsidRPr="00403EC7" w:rsidRDefault="00403EC7" w:rsidP="00DE6057">
      <w:pPr>
        <w:pStyle w:val="a7"/>
        <w:keepNext/>
        <w:spacing w:line="480" w:lineRule="auto"/>
        <w:jc w:val="center"/>
        <w:rPr>
          <w:rFonts w:ascii="Times New Roman" w:hAnsi="Times New Roman" w:cs="Times New Roman"/>
          <w:b/>
          <w:bCs/>
        </w:rPr>
      </w:pPr>
      <w:bookmarkStart w:id="17" w:name="_Ref193957553"/>
      <w:r w:rsidRPr="00403EC7">
        <w:rPr>
          <w:rFonts w:ascii="Times New Roman" w:hAnsi="Times New Roman" w:cs="Times New Roman"/>
          <w:b/>
          <w:bCs/>
        </w:rPr>
        <w:t xml:space="preserve">Table S </w:t>
      </w:r>
      <w:r w:rsidRPr="00403EC7">
        <w:rPr>
          <w:rFonts w:ascii="Times New Roman" w:hAnsi="Times New Roman" w:cs="Times New Roman"/>
          <w:b/>
          <w:bCs/>
        </w:rPr>
        <w:fldChar w:fldCharType="begin"/>
      </w:r>
      <w:r w:rsidRPr="00403EC7">
        <w:rPr>
          <w:rFonts w:ascii="Times New Roman" w:hAnsi="Times New Roman" w:cs="Times New Roman"/>
          <w:b/>
          <w:bCs/>
        </w:rPr>
        <w:instrText xml:space="preserve"> SEQ Table_S \* ARABIC </w:instrText>
      </w:r>
      <w:r w:rsidRPr="00403EC7">
        <w:rPr>
          <w:rFonts w:ascii="Times New Roman" w:hAnsi="Times New Roman" w:cs="Times New Roman"/>
          <w:b/>
          <w:bCs/>
        </w:rPr>
        <w:fldChar w:fldCharType="separate"/>
      </w:r>
      <w:r w:rsidRPr="00403EC7">
        <w:rPr>
          <w:rFonts w:ascii="Times New Roman" w:hAnsi="Times New Roman" w:cs="Times New Roman"/>
          <w:b/>
          <w:bCs/>
          <w:noProof/>
        </w:rPr>
        <w:t>4</w:t>
      </w:r>
      <w:r w:rsidRPr="00403EC7">
        <w:rPr>
          <w:rFonts w:ascii="Times New Roman" w:hAnsi="Times New Roman" w:cs="Times New Roman"/>
          <w:b/>
          <w:bCs/>
        </w:rPr>
        <w:fldChar w:fldCharType="end"/>
      </w:r>
      <w:bookmarkEnd w:id="17"/>
      <w:r w:rsidRPr="00403EC7">
        <w:rPr>
          <w:rFonts w:ascii="Times New Roman" w:hAnsi="Times New Roman" w:cs="Times New Roman"/>
          <w:b/>
          <w:bCs/>
        </w:rPr>
        <w:t xml:space="preserve"> </w:t>
      </w:r>
      <w:r w:rsidRPr="00403EC7">
        <w:rPr>
          <w:rFonts w:ascii="Times New Roman" w:hAnsi="Times New Roman" w:cs="Times New Roman"/>
          <w:b/>
          <w:bCs/>
          <w:szCs w:val="21"/>
        </w:rPr>
        <w:t>The sequences of sequencing primers</w:t>
      </w:r>
    </w:p>
    <w:tbl>
      <w:tblPr>
        <w:tblStyle w:val="a8"/>
        <w:tblpPr w:leftFromText="180" w:rightFromText="180" w:vertAnchor="text" w:tblpXSpec="center" w:tblpY="1"/>
        <w:tblOverlap w:val="never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4853"/>
      </w:tblGrid>
      <w:tr w:rsidR="00F35480" w:rsidRPr="00CD7353" w14:paraId="671CA087" w14:textId="77777777" w:rsidTr="00F35480">
        <w:tc>
          <w:tcPr>
            <w:tcW w:w="223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35C30A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CD7353">
              <w:rPr>
                <w:rFonts w:ascii="Times New Roman" w:hAnsi="Times New Roman" w:cs="Times New Roman"/>
                <w:b/>
                <w:bCs/>
                <w:szCs w:val="21"/>
              </w:rPr>
              <w:t>Recombinant plasmid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B884288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CD7353">
              <w:rPr>
                <w:rFonts w:ascii="Times New Roman" w:hAnsi="Times New Roman" w:cs="Times New Roman"/>
                <w:b/>
                <w:bCs/>
                <w:szCs w:val="21"/>
              </w:rPr>
              <w:t>Number</w:t>
            </w:r>
          </w:p>
        </w:tc>
        <w:tc>
          <w:tcPr>
            <w:tcW w:w="485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56D2477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CD7353">
              <w:rPr>
                <w:rFonts w:ascii="Times New Roman" w:hAnsi="Times New Roman" w:cs="Times New Roman"/>
                <w:b/>
                <w:bCs/>
                <w:szCs w:val="21"/>
              </w:rPr>
              <w:t>Primer sequences (5′-3′)</w:t>
            </w:r>
          </w:p>
        </w:tc>
      </w:tr>
      <w:tr w:rsidR="00F35480" w:rsidRPr="00CD7353" w14:paraId="70FD9271" w14:textId="77777777" w:rsidTr="00F35480">
        <w:trPr>
          <w:trHeight w:val="600"/>
        </w:trPr>
        <w:tc>
          <w:tcPr>
            <w:tcW w:w="2235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504736D4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ALPL-mRNA</w:t>
            </w:r>
          </w:p>
          <w:p w14:paraId="570F5069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c.269A&gt;G</w:t>
            </w:r>
          </w:p>
          <w:p w14:paraId="018CAD7B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c.787T&gt;C</w:t>
            </w:r>
          </w:p>
          <w:p w14:paraId="0CE7F94A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lastRenderedPageBreak/>
              <w:t>c.182_199del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3A5348CD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lastRenderedPageBreak/>
              <w:t>17</w:t>
            </w:r>
          </w:p>
        </w:tc>
        <w:tc>
          <w:tcPr>
            <w:tcW w:w="4853" w:type="dxa"/>
            <w:tcBorders>
              <w:top w:val="single" w:sz="4" w:space="0" w:color="auto"/>
              <w:bottom w:val="nil"/>
            </w:tcBorders>
            <w:vAlign w:val="center"/>
          </w:tcPr>
          <w:p w14:paraId="281CB94D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TGGGAGGTCTATATAAGCAGAG</w:t>
            </w:r>
          </w:p>
        </w:tc>
      </w:tr>
      <w:tr w:rsidR="00F35480" w:rsidRPr="00CD7353" w14:paraId="24B8A80A" w14:textId="77777777" w:rsidTr="00F35480">
        <w:trPr>
          <w:trHeight w:val="708"/>
        </w:trPr>
        <w:tc>
          <w:tcPr>
            <w:tcW w:w="2235" w:type="dxa"/>
            <w:vMerge/>
            <w:tcBorders>
              <w:top w:val="nil"/>
              <w:bottom w:val="nil"/>
            </w:tcBorders>
            <w:vAlign w:val="center"/>
          </w:tcPr>
          <w:p w14:paraId="4AE7E03A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C91EF8E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18</w:t>
            </w:r>
          </w:p>
        </w:tc>
        <w:tc>
          <w:tcPr>
            <w:tcW w:w="4853" w:type="dxa"/>
            <w:tcBorders>
              <w:top w:val="nil"/>
              <w:bottom w:val="nil"/>
            </w:tcBorders>
            <w:vAlign w:val="center"/>
          </w:tcPr>
          <w:p w14:paraId="459FF64C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CGTCGCCGTCCAGCTCGACCAG</w:t>
            </w:r>
          </w:p>
        </w:tc>
      </w:tr>
      <w:tr w:rsidR="00F35480" w:rsidRPr="00CD7353" w14:paraId="2B03D294" w14:textId="77777777" w:rsidTr="00F35480">
        <w:trPr>
          <w:trHeight w:val="609"/>
        </w:trPr>
        <w:tc>
          <w:tcPr>
            <w:tcW w:w="223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5B1346B9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0D8CFECD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19</w:t>
            </w:r>
          </w:p>
        </w:tc>
        <w:tc>
          <w:tcPr>
            <w:tcW w:w="4853" w:type="dxa"/>
            <w:tcBorders>
              <w:top w:val="nil"/>
              <w:bottom w:val="single" w:sz="4" w:space="0" w:color="auto"/>
            </w:tcBorders>
            <w:vAlign w:val="center"/>
          </w:tcPr>
          <w:p w14:paraId="7517BEE8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AAATCTGTGGGCATTGTGAC</w:t>
            </w:r>
          </w:p>
        </w:tc>
      </w:tr>
      <w:tr w:rsidR="00F35480" w:rsidRPr="00CD7353" w14:paraId="26A16AF0" w14:textId="77777777" w:rsidTr="00F35480">
        <w:tc>
          <w:tcPr>
            <w:tcW w:w="2235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4CB23AD3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ALPL-WT</w:t>
            </w:r>
          </w:p>
          <w:p w14:paraId="6C87A04B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ALPL-MT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2A1D4FD0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20</w:t>
            </w:r>
          </w:p>
        </w:tc>
        <w:tc>
          <w:tcPr>
            <w:tcW w:w="4853" w:type="dxa"/>
            <w:tcBorders>
              <w:top w:val="single" w:sz="4" w:space="0" w:color="auto"/>
              <w:bottom w:val="nil"/>
            </w:tcBorders>
            <w:vAlign w:val="center"/>
          </w:tcPr>
          <w:p w14:paraId="418BAE10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eastAsia="宋体" w:hAnsi="Times New Roman" w:cs="Times New Roman"/>
                <w:szCs w:val="21"/>
              </w:rPr>
              <w:t>GATATACACTGTTTGAGATGAGGA</w:t>
            </w:r>
          </w:p>
        </w:tc>
      </w:tr>
      <w:tr w:rsidR="00F35480" w:rsidRPr="00CD7353" w14:paraId="1D033F46" w14:textId="77777777" w:rsidTr="00F35480">
        <w:tc>
          <w:tcPr>
            <w:tcW w:w="2235" w:type="dxa"/>
            <w:vMerge/>
            <w:tcBorders>
              <w:top w:val="nil"/>
              <w:bottom w:val="nil"/>
            </w:tcBorders>
            <w:vAlign w:val="center"/>
          </w:tcPr>
          <w:p w14:paraId="19904BD6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FBA11A1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21</w:t>
            </w:r>
          </w:p>
        </w:tc>
        <w:tc>
          <w:tcPr>
            <w:tcW w:w="4853" w:type="dxa"/>
            <w:tcBorders>
              <w:top w:val="nil"/>
              <w:bottom w:val="nil"/>
            </w:tcBorders>
            <w:vAlign w:val="center"/>
          </w:tcPr>
          <w:p w14:paraId="304332DE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eastAsia="宋体" w:hAnsi="Times New Roman" w:cs="Times New Roman"/>
                <w:szCs w:val="21"/>
              </w:rPr>
              <w:t>TGGAACCAAACCCGAAGTAT</w:t>
            </w:r>
          </w:p>
        </w:tc>
      </w:tr>
      <w:tr w:rsidR="00F35480" w:rsidRPr="00CD7353" w14:paraId="79054D5C" w14:textId="77777777" w:rsidTr="00F35480">
        <w:tc>
          <w:tcPr>
            <w:tcW w:w="2235" w:type="dxa"/>
            <w:vMerge/>
            <w:tcBorders>
              <w:top w:val="nil"/>
              <w:bottom w:val="nil"/>
            </w:tcBorders>
            <w:vAlign w:val="center"/>
          </w:tcPr>
          <w:p w14:paraId="209F24FE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45ADF78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22</w:t>
            </w:r>
          </w:p>
        </w:tc>
        <w:tc>
          <w:tcPr>
            <w:tcW w:w="4853" w:type="dxa"/>
            <w:tcBorders>
              <w:top w:val="nil"/>
              <w:bottom w:val="nil"/>
            </w:tcBorders>
            <w:vAlign w:val="center"/>
          </w:tcPr>
          <w:p w14:paraId="7D3BC519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eastAsia="宋体" w:hAnsi="Times New Roman" w:cs="Times New Roman"/>
                <w:szCs w:val="21"/>
              </w:rPr>
            </w:pPr>
            <w:r w:rsidRPr="00CD7353">
              <w:rPr>
                <w:rFonts w:ascii="Times New Roman" w:eastAsia="宋体" w:hAnsi="Times New Roman" w:cs="Times New Roman"/>
                <w:szCs w:val="21"/>
              </w:rPr>
              <w:t>GGCTAACTAGAGAACCCACTGCTTA</w:t>
            </w:r>
          </w:p>
        </w:tc>
      </w:tr>
      <w:tr w:rsidR="00F35480" w:rsidRPr="00CD7353" w14:paraId="025DD3CD" w14:textId="77777777" w:rsidTr="00F35480">
        <w:tc>
          <w:tcPr>
            <w:tcW w:w="2235" w:type="dxa"/>
            <w:vMerge/>
            <w:tcBorders>
              <w:top w:val="nil"/>
              <w:bottom w:val="single" w:sz="8" w:space="0" w:color="auto"/>
            </w:tcBorders>
            <w:vAlign w:val="center"/>
          </w:tcPr>
          <w:p w14:paraId="5B75B73C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nil"/>
              <w:bottom w:val="single" w:sz="8" w:space="0" w:color="auto"/>
            </w:tcBorders>
            <w:vAlign w:val="center"/>
          </w:tcPr>
          <w:p w14:paraId="4E035987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  <w:r w:rsidRPr="00CD7353">
              <w:rPr>
                <w:rFonts w:ascii="Times New Roman" w:hAnsi="Times New Roman" w:cs="Times New Roman"/>
                <w:szCs w:val="21"/>
              </w:rPr>
              <w:t>23</w:t>
            </w:r>
          </w:p>
        </w:tc>
        <w:tc>
          <w:tcPr>
            <w:tcW w:w="4853" w:type="dxa"/>
            <w:tcBorders>
              <w:top w:val="nil"/>
              <w:bottom w:val="single" w:sz="8" w:space="0" w:color="auto"/>
            </w:tcBorders>
            <w:vAlign w:val="center"/>
          </w:tcPr>
          <w:p w14:paraId="718E7CFC" w14:textId="77777777" w:rsidR="00F35480" w:rsidRPr="00CD7353" w:rsidRDefault="00F35480" w:rsidP="00DE6057">
            <w:pPr>
              <w:pStyle w:val="a9"/>
              <w:spacing w:line="480" w:lineRule="auto"/>
              <w:ind w:firstLineChars="0" w:firstLine="0"/>
              <w:rPr>
                <w:rFonts w:ascii="Times New Roman" w:eastAsia="宋体" w:hAnsi="Times New Roman" w:cs="Times New Roman"/>
                <w:szCs w:val="21"/>
              </w:rPr>
            </w:pPr>
            <w:r w:rsidRPr="00CD7353">
              <w:rPr>
                <w:rFonts w:ascii="Times New Roman" w:eastAsia="宋体" w:hAnsi="Times New Roman" w:cs="Times New Roman"/>
                <w:szCs w:val="21"/>
              </w:rPr>
              <w:t>GTCCTTGGCCCAGCGCAGGAT</w:t>
            </w:r>
          </w:p>
        </w:tc>
      </w:tr>
      <w:bookmarkEnd w:id="0"/>
    </w:tbl>
    <w:p w14:paraId="46A83426" w14:textId="77777777" w:rsidR="00F35480" w:rsidRPr="008115AC" w:rsidRDefault="00F35480" w:rsidP="00DE6057">
      <w:pPr>
        <w:pStyle w:val="a9"/>
        <w:spacing w:line="480" w:lineRule="auto"/>
        <w:ind w:left="440" w:firstLineChars="0" w:firstLine="0"/>
        <w:jc w:val="center"/>
        <w:rPr>
          <w:rFonts w:ascii="Times New Roman" w:hAnsi="Times New Roman" w:cs="Times New Roman"/>
          <w:szCs w:val="21"/>
        </w:rPr>
      </w:pPr>
    </w:p>
    <w:sectPr w:rsidR="00F35480" w:rsidRPr="008115AC" w:rsidSect="00090F2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97785" w14:textId="77777777" w:rsidR="00487D87" w:rsidRDefault="00487D87" w:rsidP="00090F24">
      <w:pPr>
        <w:rPr>
          <w:rFonts w:hint="eastAsia"/>
        </w:rPr>
      </w:pPr>
      <w:r>
        <w:separator/>
      </w:r>
    </w:p>
  </w:endnote>
  <w:endnote w:type="continuationSeparator" w:id="0">
    <w:p w14:paraId="3CBE752C" w14:textId="77777777" w:rsidR="00487D87" w:rsidRDefault="00487D87" w:rsidP="00090F2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6C382" w14:textId="77777777" w:rsidR="00487D87" w:rsidRDefault="00487D87" w:rsidP="00090F24">
      <w:pPr>
        <w:rPr>
          <w:rFonts w:hint="eastAsia"/>
        </w:rPr>
      </w:pPr>
      <w:r>
        <w:separator/>
      </w:r>
    </w:p>
  </w:footnote>
  <w:footnote w:type="continuationSeparator" w:id="0">
    <w:p w14:paraId="5A5BFCB2" w14:textId="77777777" w:rsidR="00487D87" w:rsidRDefault="00487D87" w:rsidP="00090F2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57B76"/>
    <w:multiLevelType w:val="hybridMultilevel"/>
    <w:tmpl w:val="A21C9EB6"/>
    <w:lvl w:ilvl="0" w:tplc="38FEEFA0">
      <w:start w:val="1"/>
      <w:numFmt w:val="decimal"/>
      <w:lvlText w:val="1.%1"/>
      <w:lvlJc w:val="left"/>
      <w:pPr>
        <w:ind w:left="880" w:hanging="440"/>
      </w:pPr>
      <w:rPr>
        <w:rFonts w:hint="eastAsia"/>
        <w:b w:val="0"/>
        <w:bCs w:val="0"/>
      </w:rPr>
    </w:lvl>
    <w:lvl w:ilvl="1" w:tplc="04090019" w:tentative="1">
      <w:start w:val="1"/>
      <w:numFmt w:val="lowerLetter"/>
      <w:lvlText w:val="%2)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lowerLetter"/>
      <w:lvlText w:val="%5)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lowerLetter"/>
      <w:lvlText w:val="%8)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3560697B"/>
    <w:multiLevelType w:val="hybridMultilevel"/>
    <w:tmpl w:val="B03A1AEC"/>
    <w:lvl w:ilvl="0" w:tplc="C5B2E2EA">
      <w:start w:val="1"/>
      <w:numFmt w:val="decimal"/>
      <w:lvlText w:val="1.%1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77E1DF3"/>
    <w:multiLevelType w:val="hybridMultilevel"/>
    <w:tmpl w:val="459E35DE"/>
    <w:lvl w:ilvl="0" w:tplc="C5B2E2EA">
      <w:start w:val="1"/>
      <w:numFmt w:val="decimal"/>
      <w:lvlText w:val="1.%1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B6776E3"/>
    <w:multiLevelType w:val="multilevel"/>
    <w:tmpl w:val="4B6776E3"/>
    <w:lvl w:ilvl="0">
      <w:start w:val="1"/>
      <w:numFmt w:val="decimal"/>
      <w:lvlText w:val="2.4.%1"/>
      <w:lvlJc w:val="left"/>
      <w:pPr>
        <w:ind w:left="879" w:hanging="437"/>
      </w:pPr>
      <w:rPr>
        <w:rFonts w:hint="eastAsia"/>
        <w:b w:val="0"/>
        <w:bCs w:val="0"/>
      </w:rPr>
    </w:lvl>
    <w:lvl w:ilvl="1">
      <w:start w:val="1"/>
      <w:numFmt w:val="lowerLetter"/>
      <w:lvlText w:val="%2)"/>
      <w:lvlJc w:val="left"/>
      <w:pPr>
        <w:ind w:left="1760" w:hanging="44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220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640" w:hanging="44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3080" w:hanging="44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52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960" w:hanging="44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400" w:hanging="44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840" w:hanging="440"/>
      </w:pPr>
      <w:rPr>
        <w:rFonts w:hint="eastAsia"/>
      </w:rPr>
    </w:lvl>
  </w:abstractNum>
  <w:abstractNum w:abstractNumId="4" w15:restartNumberingAfterBreak="0">
    <w:nsid w:val="4E705E67"/>
    <w:multiLevelType w:val="hybridMultilevel"/>
    <w:tmpl w:val="B9685104"/>
    <w:lvl w:ilvl="0" w:tplc="C8922716">
      <w:start w:val="1"/>
      <w:numFmt w:val="decimal"/>
      <w:lvlText w:val="1.%1"/>
      <w:lvlJc w:val="left"/>
      <w:pPr>
        <w:ind w:left="440" w:hanging="440"/>
      </w:pPr>
      <w:rPr>
        <w:rFonts w:hint="eastAsia"/>
        <w:b w:val="0"/>
        <w:bCs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6D0C3546"/>
    <w:multiLevelType w:val="hybridMultilevel"/>
    <w:tmpl w:val="B6B6F03E"/>
    <w:lvl w:ilvl="0" w:tplc="55E6C7E4">
      <w:start w:val="1"/>
      <w:numFmt w:val="decimal"/>
      <w:lvlText w:val="1.%1"/>
      <w:lvlJc w:val="left"/>
      <w:pPr>
        <w:ind w:left="885" w:hanging="443"/>
      </w:pPr>
      <w:rPr>
        <w:rFonts w:hint="eastAsia"/>
        <w:b w:val="0"/>
        <w:bCs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6FCF34FC"/>
    <w:multiLevelType w:val="hybridMultilevel"/>
    <w:tmpl w:val="1610E126"/>
    <w:lvl w:ilvl="0" w:tplc="2F948654">
      <w:start w:val="1"/>
      <w:numFmt w:val="decimal"/>
      <w:lvlText w:val="%1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20917017">
    <w:abstractNumId w:val="3"/>
  </w:num>
  <w:num w:numId="2" w16cid:durableId="2043046061">
    <w:abstractNumId w:val="6"/>
  </w:num>
  <w:num w:numId="3" w16cid:durableId="37709012">
    <w:abstractNumId w:val="5"/>
  </w:num>
  <w:num w:numId="4" w16cid:durableId="1457679251">
    <w:abstractNumId w:val="0"/>
  </w:num>
  <w:num w:numId="5" w16cid:durableId="1402019479">
    <w:abstractNumId w:val="4"/>
  </w:num>
  <w:num w:numId="6" w16cid:durableId="489559535">
    <w:abstractNumId w:val="1"/>
  </w:num>
  <w:num w:numId="7" w16cid:durableId="767971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5DA"/>
    <w:rsid w:val="000832C3"/>
    <w:rsid w:val="00090F24"/>
    <w:rsid w:val="000C3C97"/>
    <w:rsid w:val="000D4A00"/>
    <w:rsid w:val="00147E70"/>
    <w:rsid w:val="001C686D"/>
    <w:rsid w:val="001F479F"/>
    <w:rsid w:val="002A1FDA"/>
    <w:rsid w:val="002C2338"/>
    <w:rsid w:val="002C54C9"/>
    <w:rsid w:val="002E0559"/>
    <w:rsid w:val="003D17BA"/>
    <w:rsid w:val="00403EC7"/>
    <w:rsid w:val="00422F59"/>
    <w:rsid w:val="00487D87"/>
    <w:rsid w:val="00557AD1"/>
    <w:rsid w:val="005609F7"/>
    <w:rsid w:val="005611D2"/>
    <w:rsid w:val="005D5AF5"/>
    <w:rsid w:val="005E5603"/>
    <w:rsid w:val="00601F4B"/>
    <w:rsid w:val="00605141"/>
    <w:rsid w:val="00607264"/>
    <w:rsid w:val="0064755B"/>
    <w:rsid w:val="0065300A"/>
    <w:rsid w:val="00701275"/>
    <w:rsid w:val="007828B7"/>
    <w:rsid w:val="00783E62"/>
    <w:rsid w:val="00796705"/>
    <w:rsid w:val="00801273"/>
    <w:rsid w:val="00802B5B"/>
    <w:rsid w:val="00806B24"/>
    <w:rsid w:val="008115AC"/>
    <w:rsid w:val="008620F2"/>
    <w:rsid w:val="0088291B"/>
    <w:rsid w:val="009C637E"/>
    <w:rsid w:val="00A65DDB"/>
    <w:rsid w:val="00A91FB0"/>
    <w:rsid w:val="00A95927"/>
    <w:rsid w:val="00BA45DA"/>
    <w:rsid w:val="00BE645C"/>
    <w:rsid w:val="00C05147"/>
    <w:rsid w:val="00C44E7D"/>
    <w:rsid w:val="00CA00B3"/>
    <w:rsid w:val="00CD6135"/>
    <w:rsid w:val="00CF7665"/>
    <w:rsid w:val="00D54C8C"/>
    <w:rsid w:val="00D676EB"/>
    <w:rsid w:val="00DA766A"/>
    <w:rsid w:val="00DD1530"/>
    <w:rsid w:val="00DE6057"/>
    <w:rsid w:val="00F35480"/>
    <w:rsid w:val="00F56C03"/>
    <w:rsid w:val="00F8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E3B425"/>
  <w15:chartTrackingRefBased/>
  <w15:docId w15:val="{7E52E549-7279-4965-B605-AA0E91E7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755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F2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0F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0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0F24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090F24"/>
    <w:rPr>
      <w:rFonts w:asciiTheme="majorHAnsi" w:eastAsia="黑体" w:hAnsiTheme="majorHAnsi" w:cstheme="majorBidi"/>
      <w:sz w:val="20"/>
      <w:szCs w:val="20"/>
    </w:rPr>
  </w:style>
  <w:style w:type="table" w:styleId="a8">
    <w:name w:val="Table Grid"/>
    <w:basedOn w:val="a1"/>
    <w:uiPriority w:val="39"/>
    <w:qFormat/>
    <w:rsid w:val="00090F2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unhideWhenUsed/>
    <w:qFormat/>
    <w:rsid w:val="00090F2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2F772-6DBD-4142-8783-C160FDECF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17</Pages>
  <Words>1740</Words>
  <Characters>9924</Characters>
  <Application>Microsoft Office Word</Application>
  <DocSecurity>0</DocSecurity>
  <Lines>82</Lines>
  <Paragraphs>23</Paragraphs>
  <ScaleCrop>false</ScaleCrop>
  <Company/>
  <LinksUpToDate>false</LinksUpToDate>
  <CharactersWithSpaces>11641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荣梅 路</dc:creator>
  <cp:keywords/>
  <dc:description/>
  <cp:lastModifiedBy>lrm822925@fjmu.edu.cn</cp:lastModifiedBy>
  <cp:revision>44</cp:revision>
  <dcterms:created xsi:type="dcterms:W3CDTF">2024-12-30T07:43:00Z</dcterms:created>
  <dcterms:modified xsi:type="dcterms:W3CDTF">2025-03-27T00:45:00Z</dcterms:modified>
</cp:coreProperties>
</file>