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3168A" w14:textId="77777777" w:rsidR="00C23E93" w:rsidRDefault="00806DAE">
      <w:pPr>
        <w:rPr>
          <w:b/>
          <w:sz w:val="36"/>
          <w:szCs w:val="36"/>
        </w:rPr>
      </w:pPr>
      <w:r>
        <w:rPr>
          <w:b/>
          <w:sz w:val="36"/>
          <w:szCs w:val="36"/>
        </w:rPr>
        <w:t>Search Blended Learning</w:t>
      </w:r>
    </w:p>
    <w:p w14:paraId="1A93168E" w14:textId="2B2271F0" w:rsidR="00C23E93" w:rsidRPr="001D5B8E" w:rsidRDefault="00C23E93">
      <w:pPr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14:paraId="1A93168F" w14:textId="77777777" w:rsidR="00C23E93" w:rsidRDefault="00806DAE">
      <w:r>
        <w:rPr>
          <w:b/>
        </w:rPr>
        <w:t>Research question:</w:t>
      </w:r>
      <w:r>
        <w:t xml:space="preserve"> research question.</w:t>
      </w:r>
    </w:p>
    <w:p w14:paraId="1A931690" w14:textId="77777777" w:rsidR="00C23E93" w:rsidRDefault="00806DAE">
      <w:r>
        <w:t>NB. It is useful to deconstruct the research question into key concepts (</w:t>
      </w:r>
      <w:hyperlink r:id="rId5">
        <w:r>
          <w:rPr>
            <w:color w:val="1155CC"/>
            <w:u w:val="single"/>
          </w:rPr>
          <w:t>PICO</w:t>
        </w:r>
      </w:hyperlink>
      <w:r>
        <w:t>,</w:t>
      </w:r>
      <w:hyperlink r:id="rId6">
        <w:r>
          <w:t xml:space="preserve"> </w:t>
        </w:r>
      </w:hyperlink>
      <w:hyperlink r:id="rId7">
        <w:r>
          <w:rPr>
            <w:color w:val="1155CC"/>
            <w:u w:val="single"/>
          </w:rPr>
          <w:t>SPICE</w:t>
        </w:r>
      </w:hyperlink>
      <w:hyperlink r:id="rId8">
        <w:r>
          <w:t xml:space="preserve"> </w:t>
        </w:r>
      </w:hyperlink>
      <w:hyperlink r:id="rId9">
        <w:proofErr w:type="spellStart"/>
        <w:r>
          <w:rPr>
            <w:color w:val="1155CC"/>
            <w:u w:val="single"/>
          </w:rPr>
          <w:t>etc</w:t>
        </w:r>
        <w:proofErr w:type="spellEnd"/>
      </w:hyperlink>
      <w:r>
        <w:t>), you can opt to delete this analysis later once you have a ‘clean’ search</w:t>
      </w:r>
    </w:p>
    <w:p w14:paraId="1A931691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92" w14:textId="77777777" w:rsidR="00C23E93" w:rsidRDefault="00806DAE">
      <w:pPr>
        <w:rPr>
          <w:b/>
        </w:rPr>
      </w:pPr>
      <w:r>
        <w:rPr>
          <w:b/>
        </w:rPr>
        <w:t>Databases</w:t>
      </w:r>
    </w:p>
    <w:p w14:paraId="1A931693" w14:textId="77777777" w:rsidR="00C23E93" w:rsidRDefault="00806DAE">
      <w:r>
        <w:t xml:space="preserve">ERIC                   </w:t>
      </w:r>
      <w:r>
        <w:tab/>
        <w:t xml:space="preserve">          </w:t>
      </w:r>
      <w:r>
        <w:tab/>
        <w:t>256 results (14-3-2019)</w:t>
      </w:r>
    </w:p>
    <w:p w14:paraId="1A931694" w14:textId="77777777" w:rsidR="00C23E93" w:rsidRDefault="00806DAE">
      <w:proofErr w:type="spellStart"/>
      <w:r>
        <w:t>Psycinfo</w:t>
      </w:r>
      <w:proofErr w:type="spellEnd"/>
      <w:r>
        <w:t xml:space="preserve">                           </w:t>
      </w:r>
      <w:r>
        <w:tab/>
        <w:t>117 results (14-3-2019)</w:t>
      </w:r>
    </w:p>
    <w:p w14:paraId="1A931695" w14:textId="77777777" w:rsidR="00C23E93" w:rsidRDefault="00806DAE">
      <w:r>
        <w:t xml:space="preserve">Web of science             </w:t>
      </w:r>
      <w:r>
        <w:tab/>
        <w:t>200 results (14-3-2019)</w:t>
      </w:r>
    </w:p>
    <w:p w14:paraId="1A931696" w14:textId="77777777" w:rsidR="00C23E93" w:rsidRDefault="00806DAE">
      <w:r>
        <w:t xml:space="preserve">Scopus             </w:t>
      </w:r>
      <w:r>
        <w:tab/>
      </w:r>
      <w:r>
        <w:tab/>
        <w:t>451 results (14-3-2019)</w:t>
      </w:r>
    </w:p>
    <w:p w14:paraId="1A931697" w14:textId="77777777" w:rsidR="00C23E93" w:rsidRDefault="00806DAE">
      <w:r>
        <w:t xml:space="preserve">Total                                  </w:t>
      </w:r>
      <w:r>
        <w:tab/>
      </w:r>
      <w:proofErr w:type="spellStart"/>
      <w:r>
        <w:t>x.xxx</w:t>
      </w:r>
      <w:proofErr w:type="spellEnd"/>
      <w:r>
        <w:t xml:space="preserve"> results</w:t>
      </w:r>
    </w:p>
    <w:p w14:paraId="1A931698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99" w14:textId="77777777" w:rsidR="00C23E93" w:rsidRDefault="00806DAE">
      <w:r>
        <w:t xml:space="preserve">Google Scholar    </w:t>
      </w:r>
      <w:r>
        <w:tab/>
      </w:r>
      <w:r>
        <w:tab/>
        <w:t>xxx results were scanned,</w:t>
      </w:r>
    </w:p>
    <w:p w14:paraId="1A93169A" w14:textId="77777777" w:rsidR="00C23E93" w:rsidRDefault="00806DAE">
      <w:pPr>
        <w:ind w:left="2160" w:firstLine="720"/>
      </w:pPr>
      <w:r>
        <w:t xml:space="preserve">xx results were selected (Month dd, </w:t>
      </w:r>
      <w:proofErr w:type="spellStart"/>
      <w:r>
        <w:t>yyyy</w:t>
      </w:r>
      <w:proofErr w:type="spellEnd"/>
      <w:r>
        <w:t>)</w:t>
      </w:r>
    </w:p>
    <w:p w14:paraId="1A93169B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9C" w14:textId="77777777" w:rsidR="00C23E93" w:rsidRDefault="00806DAE">
      <w:r>
        <w:t>NB. The total number of results goes into the</w:t>
      </w:r>
      <w:hyperlink r:id="rId10">
        <w:r>
          <w:t xml:space="preserve"> </w:t>
        </w:r>
      </w:hyperlink>
      <w:hyperlink r:id="rId11">
        <w:r>
          <w:rPr>
            <w:color w:val="1155CC"/>
            <w:u w:val="single"/>
          </w:rPr>
          <w:t>PRISMA statement</w:t>
        </w:r>
      </w:hyperlink>
      <w:r>
        <w:t xml:space="preserve"> flow diagram.</w:t>
      </w:r>
    </w:p>
    <w:p w14:paraId="1A93169D" w14:textId="77777777" w:rsidR="00C23E93" w:rsidRDefault="00C23E9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93169E" w14:textId="77777777" w:rsidR="00C23E93" w:rsidRDefault="00806DAE">
      <w:r>
        <w:t xml:space="preserve">See also: </w:t>
      </w:r>
      <w:hyperlink r:id="rId12">
        <w:r>
          <w:rPr>
            <w:color w:val="1155CC"/>
            <w:u w:val="single"/>
          </w:rPr>
          <w:t>https://bestpractice.bmj.com/info/us/toolkit/learn-ebm/appraise-the-evidence/</w:t>
        </w:r>
      </w:hyperlink>
      <w:r>
        <w:t xml:space="preserve"> </w:t>
      </w:r>
    </w:p>
    <w:p w14:paraId="1A93169F" w14:textId="77777777" w:rsidR="00C23E93" w:rsidRDefault="00806DAE">
      <w:r>
        <w:t>for more general background on appraising the evidence.</w:t>
      </w:r>
    </w:p>
    <w:p w14:paraId="1A9316A0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A1" w14:textId="77777777" w:rsidR="00C23E93" w:rsidRDefault="00806DAE">
      <w:pPr>
        <w:rPr>
          <w:b/>
        </w:rPr>
      </w:pPr>
      <w:r>
        <w:rPr>
          <w:b/>
        </w:rPr>
        <w:t>Other search techniques</w:t>
      </w:r>
    </w:p>
    <w:p w14:paraId="1A9316A2" w14:textId="77777777" w:rsidR="00C23E93" w:rsidRDefault="00806DAE">
      <w:pPr>
        <w:numPr>
          <w:ilvl w:val="0"/>
          <w:numId w:val="1"/>
        </w:numPr>
      </w:pPr>
      <w:r>
        <w:t xml:space="preserve">Scoping: using combinations of keywords to find results. This is a good method for preparing a systematic review, especially </w:t>
      </w:r>
      <w:proofErr w:type="gramStart"/>
      <w:r>
        <w:t>with regard to</w:t>
      </w:r>
      <w:proofErr w:type="gramEnd"/>
      <w:r>
        <w:t xml:space="preserve"> finding search terms. You don’t have to report </w:t>
      </w:r>
      <w:proofErr w:type="gramStart"/>
      <w:r>
        <w:t>this, but</w:t>
      </w:r>
      <w:proofErr w:type="gramEnd"/>
      <w:r>
        <w:t xml:space="preserve"> be aware that this is different from a systematic search.</w:t>
      </w:r>
    </w:p>
    <w:p w14:paraId="1A9316A3" w14:textId="77777777" w:rsidR="00C23E93" w:rsidRDefault="00806DAE">
      <w:pPr>
        <w:numPr>
          <w:ilvl w:val="0"/>
          <w:numId w:val="1"/>
        </w:numPr>
      </w:pPr>
      <w:r>
        <w:t>Expert consultation (how, who)</w:t>
      </w:r>
    </w:p>
    <w:p w14:paraId="1A9316A4" w14:textId="77777777" w:rsidR="00C23E93" w:rsidRDefault="00806DAE">
      <w:pPr>
        <w:numPr>
          <w:ilvl w:val="1"/>
          <w:numId w:val="1"/>
        </w:numPr>
      </w:pPr>
      <w:r>
        <w:t>E.g. contacting authors, discussion lists, fora, presentation, discussion with expert panel</w:t>
      </w:r>
    </w:p>
    <w:p w14:paraId="1A9316A5" w14:textId="77777777" w:rsidR="00C23E93" w:rsidRDefault="00806DAE">
      <w:pPr>
        <w:numPr>
          <w:ilvl w:val="0"/>
          <w:numId w:val="1"/>
        </w:numPr>
      </w:pPr>
      <w:r>
        <w:t>Citation tracking (</w:t>
      </w:r>
      <w:proofErr w:type="gramStart"/>
      <w:r>
        <w:t>how;</w:t>
      </w:r>
      <w:proofErr w:type="gramEnd"/>
      <w:r>
        <w:t xml:space="preserve"> which articles, which database)</w:t>
      </w:r>
    </w:p>
    <w:p w14:paraId="1A9316A6" w14:textId="77777777" w:rsidR="00C23E93" w:rsidRDefault="00806DAE">
      <w:pPr>
        <w:numPr>
          <w:ilvl w:val="1"/>
          <w:numId w:val="1"/>
        </w:numPr>
      </w:pPr>
      <w:r>
        <w:t>Backward citation tracking (literature list)</w:t>
      </w:r>
    </w:p>
    <w:p w14:paraId="1A9316A7" w14:textId="77777777" w:rsidR="00C23E93" w:rsidRDefault="00806DAE">
      <w:pPr>
        <w:numPr>
          <w:ilvl w:val="1"/>
          <w:numId w:val="1"/>
        </w:numPr>
      </w:pPr>
      <w:r>
        <w:t>Forward citation tracking (cited by in GS/</w:t>
      </w:r>
      <w:proofErr w:type="spellStart"/>
      <w:r>
        <w:t>WoS</w:t>
      </w:r>
      <w:proofErr w:type="spellEnd"/>
      <w:r>
        <w:t>/Scopus)</w:t>
      </w:r>
    </w:p>
    <w:p w14:paraId="1A9316A8" w14:textId="77777777" w:rsidR="00C23E93" w:rsidRDefault="00806DAE">
      <w:pPr>
        <w:numPr>
          <w:ilvl w:val="0"/>
          <w:numId w:val="1"/>
        </w:numPr>
      </w:pPr>
      <w:r>
        <w:t>Hand searching: manually scanning the index of sources, without the use of search technique.</w:t>
      </w:r>
    </w:p>
    <w:p w14:paraId="1A9316A9" w14:textId="77777777" w:rsidR="00C23E93" w:rsidRDefault="00806DAE">
      <w:pPr>
        <w:numPr>
          <w:ilvl w:val="1"/>
          <w:numId w:val="1"/>
        </w:numPr>
      </w:pPr>
      <w:r>
        <w:t>e.g. journal where you’ll submit the SR</w:t>
      </w:r>
    </w:p>
    <w:p w14:paraId="1A9316AA" w14:textId="77777777" w:rsidR="00C23E93" w:rsidRDefault="00806DAE">
      <w:pPr>
        <w:numPr>
          <w:ilvl w:val="1"/>
          <w:numId w:val="1"/>
        </w:numPr>
      </w:pPr>
      <w:r>
        <w:t>Publication bias concerns? =&gt; conference proceedings</w:t>
      </w:r>
    </w:p>
    <w:p w14:paraId="1A9316AB" w14:textId="77777777" w:rsidR="00C23E93" w:rsidRDefault="00806DAE">
      <w:pPr>
        <w:numPr>
          <w:ilvl w:val="1"/>
          <w:numId w:val="1"/>
        </w:numPr>
      </w:pPr>
      <w:r>
        <w:t xml:space="preserve">Language concerns? =&gt; journals in that language (e.g. Dutch, German, </w:t>
      </w:r>
      <w:proofErr w:type="spellStart"/>
      <w:r>
        <w:t>etc</w:t>
      </w:r>
      <w:proofErr w:type="spellEnd"/>
      <w:r>
        <w:t>)</w:t>
      </w:r>
    </w:p>
    <w:p w14:paraId="1A9316AC" w14:textId="77777777" w:rsidR="00C23E93" w:rsidRDefault="00806DAE">
      <w:pPr>
        <w:numPr>
          <w:ilvl w:val="1"/>
          <w:numId w:val="1"/>
        </w:numPr>
        <w:spacing w:after="240"/>
      </w:pPr>
      <w:r>
        <w:t>Is grey literature important? =&gt; professional journals (</w:t>
      </w:r>
      <w:proofErr w:type="spellStart"/>
      <w:r>
        <w:t>beroepstijdschriften</w:t>
      </w:r>
      <w:proofErr w:type="spellEnd"/>
      <w:r>
        <w:t xml:space="preserve">), websites of </w:t>
      </w:r>
      <w:proofErr w:type="spellStart"/>
      <w:r>
        <w:t>organisations</w:t>
      </w:r>
      <w:proofErr w:type="spellEnd"/>
      <w:r>
        <w:t xml:space="preserve"> that publish reports, etc.</w:t>
      </w:r>
    </w:p>
    <w:p w14:paraId="1A9316AD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AE" w14:textId="77777777" w:rsidR="00C23E93" w:rsidRDefault="00806DAE">
      <w:pPr>
        <w:rPr>
          <w:b/>
        </w:rPr>
      </w:pPr>
      <w:r>
        <w:rPr>
          <w:b/>
        </w:rPr>
        <w:t>Extra information</w:t>
      </w:r>
    </w:p>
    <w:p w14:paraId="1A9316AF" w14:textId="77777777" w:rsidR="00C23E93" w:rsidRDefault="00806DAE">
      <w:r>
        <w:t>Click</w:t>
      </w:r>
      <w:hyperlink r:id="rId13">
        <w:r>
          <w:t xml:space="preserve"> </w:t>
        </w:r>
      </w:hyperlink>
      <w:hyperlink r:id="rId14">
        <w:r>
          <w:rPr>
            <w:color w:val="1155CC"/>
            <w:u w:val="single"/>
          </w:rPr>
          <w:t>here</w:t>
        </w:r>
      </w:hyperlink>
      <w:r>
        <w:t xml:space="preserve"> for tutorials and information about exporting references, deduplication and screening</w:t>
      </w:r>
    </w:p>
    <w:p w14:paraId="1A9316B0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B1" w14:textId="77777777" w:rsidR="00C23E93" w:rsidRDefault="00806DAE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ERIC</w:t>
      </w:r>
    </w:p>
    <w:p w14:paraId="1A9316B2" w14:textId="77777777" w:rsidR="00C23E93" w:rsidRDefault="00806DAE">
      <w:pPr>
        <w:rPr>
          <w:i/>
        </w:rPr>
      </w:pPr>
      <w:r>
        <w:rPr>
          <w:i/>
        </w:rPr>
        <w:t>Ovid, 1965 to January 2019</w:t>
      </w:r>
    </w:p>
    <w:p w14:paraId="1A9316B3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B4" w14:textId="77777777" w:rsidR="00C23E93" w:rsidRDefault="00806DAE">
      <w:pPr>
        <w:rPr>
          <w:b/>
        </w:rPr>
      </w:pPr>
      <w:r>
        <w:rPr>
          <w:b/>
        </w:rPr>
        <w:t>#1 Blended learning</w:t>
      </w:r>
    </w:p>
    <w:p w14:paraId="1A9316B5" w14:textId="77777777" w:rsidR="00C23E93" w:rsidRDefault="00806DAE">
      <w:r>
        <w:t>blended learning/ OR (blended learn* OR blended instruction* OR blended teach* OR (hybrid ADJ3 (learning OR instruction* OR teaching OR course*)) OR flipped classroom* OR flipped learn*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</w:p>
    <w:p w14:paraId="1A9316B6" w14:textId="77777777" w:rsidR="00C23E93" w:rsidRDefault="00806DAE">
      <w:pPr>
        <w:rPr>
          <w:b/>
        </w:rPr>
      </w:pPr>
      <w:r>
        <w:rPr>
          <w:b/>
        </w:rPr>
        <w:t xml:space="preserve"> </w:t>
      </w:r>
    </w:p>
    <w:p w14:paraId="1A9316B7" w14:textId="77777777" w:rsidR="00C23E93" w:rsidRDefault="00806DAE">
      <w:pPr>
        <w:rPr>
          <w:b/>
        </w:rPr>
      </w:pPr>
      <w:r>
        <w:rPr>
          <w:b/>
        </w:rPr>
        <w:t>#2 self-regulation</w:t>
      </w:r>
    </w:p>
    <w:p w14:paraId="1A9316B8" w14:textId="77777777" w:rsidR="00C23E93" w:rsidRDefault="00806DAE">
      <w:r>
        <w:t>(self-</w:t>
      </w:r>
      <w:proofErr w:type="spellStart"/>
      <w:r>
        <w:t>regulat</w:t>
      </w:r>
      <w:proofErr w:type="spellEnd"/>
      <w:r>
        <w:t xml:space="preserve">* OR </w:t>
      </w:r>
      <w:proofErr w:type="spellStart"/>
      <w:r>
        <w:t>selfregulat</w:t>
      </w:r>
      <w:proofErr w:type="spellEnd"/>
      <w:r>
        <w:t>* OR SRL OR self-direct* OR self-</w:t>
      </w:r>
      <w:proofErr w:type="spellStart"/>
      <w:r>
        <w:t>manag</w:t>
      </w:r>
      <w:proofErr w:type="spellEnd"/>
      <w:r>
        <w:t>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A9316B9" w14:textId="77777777" w:rsidR="00C23E93" w:rsidRDefault="00C23E93"/>
    <w:p w14:paraId="1A9316BA" w14:textId="77777777" w:rsidR="00C23E93" w:rsidRDefault="00806DAE">
      <w:pPr>
        <w:rPr>
          <w:b/>
        </w:rPr>
      </w:pPr>
      <w:r>
        <w:rPr>
          <w:b/>
        </w:rPr>
        <w:t>#3 higher education</w:t>
      </w:r>
    </w:p>
    <w:p w14:paraId="1A9316BB" w14:textId="77777777" w:rsidR="00C23E93" w:rsidRDefault="00806DAE">
      <w:r>
        <w:t xml:space="preserve">(higher education OR postsecondary education OR two year colleges).el. OR  college students/ OR colleges/ OR two year college students/ OR two year college students/ OR undergraduate students/ OR undergraduate study/ OR graduate students/ OR graduate study/ OR college faculty/ OR college instruction/ OR masters programs/ OR college programs/ OR universities/ OR (college* OR undergrad* OR tertiary education OR tertiary school* OR postsecondary OR post-secondary OR </w:t>
      </w:r>
      <w:proofErr w:type="spellStart"/>
      <w:r>
        <w:t>universit</w:t>
      </w:r>
      <w:proofErr w:type="spellEnd"/>
      <w:r>
        <w:t xml:space="preserve">* OR higher education OR student* OR </w:t>
      </w:r>
      <w:proofErr w:type="spellStart"/>
      <w:r>
        <w:t>freshm</w:t>
      </w:r>
      <w:proofErr w:type="spellEnd"/>
      <w:r>
        <w:t>*n OR sophomore*).</w:t>
      </w:r>
      <w:proofErr w:type="spellStart"/>
      <w:r>
        <w:t>ti,ab,id</w:t>
      </w:r>
      <w:proofErr w:type="spellEnd"/>
      <w:r>
        <w:t>.</w:t>
      </w:r>
    </w:p>
    <w:p w14:paraId="1A9316BC" w14:textId="77777777" w:rsidR="00C23E93" w:rsidRDefault="00C23E93">
      <w:pPr>
        <w:rPr>
          <w:b/>
        </w:rPr>
      </w:pPr>
    </w:p>
    <w:p w14:paraId="1A9316BD" w14:textId="77777777" w:rsidR="00C23E93" w:rsidRDefault="00806DAE">
      <w:pPr>
        <w:rPr>
          <w:b/>
        </w:rPr>
      </w:pPr>
      <w:r>
        <w:rPr>
          <w:b/>
        </w:rPr>
        <w:t>#4 scaffold</w:t>
      </w:r>
    </w:p>
    <w:p w14:paraId="1A9316BE" w14:textId="77777777" w:rsidR="00C23E93" w:rsidRDefault="00806DAE">
      <w:r>
        <w:t>"scaffolding (teaching technique)"/ OR (scaffold*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</w:p>
    <w:p w14:paraId="1A9316BF" w14:textId="77777777" w:rsidR="00C23E93" w:rsidRDefault="00C23E93"/>
    <w:p w14:paraId="1A9316C0" w14:textId="77777777" w:rsidR="00C23E93" w:rsidRDefault="00806DAE">
      <w:pPr>
        <w:rPr>
          <w:b/>
        </w:rPr>
      </w:pPr>
      <w:r>
        <w:rPr>
          <w:b/>
        </w:rPr>
        <w:t xml:space="preserve">1 AND (2 OR 4) AND 3    </w:t>
      </w:r>
      <w:r>
        <w:rPr>
          <w:b/>
        </w:rPr>
        <w:tab/>
        <w:t>256 results</w:t>
      </w:r>
    </w:p>
    <w:p w14:paraId="1A9316C1" w14:textId="77777777" w:rsidR="00C23E93" w:rsidRDefault="00C23E93">
      <w:pPr>
        <w:rPr>
          <w:b/>
        </w:rPr>
      </w:pPr>
    </w:p>
    <w:p w14:paraId="1A9316C2" w14:textId="77777777" w:rsidR="00C23E93" w:rsidRDefault="00C23E93"/>
    <w:p w14:paraId="1A9316C3" w14:textId="77777777" w:rsidR="00C23E93" w:rsidRDefault="00806DAE">
      <w:pPr>
        <w:rPr>
          <w:b/>
          <w:sz w:val="36"/>
          <w:szCs w:val="36"/>
        </w:rPr>
      </w:pPr>
      <w:r>
        <w:rPr>
          <w:b/>
          <w:sz w:val="36"/>
          <w:szCs w:val="36"/>
        </w:rPr>
        <w:t>PsycINFO</w:t>
      </w:r>
    </w:p>
    <w:p w14:paraId="1A9316C4" w14:textId="77777777" w:rsidR="00C23E93" w:rsidRDefault="00806DAE">
      <w:pPr>
        <w:rPr>
          <w:i/>
        </w:rPr>
      </w:pPr>
      <w:r>
        <w:rPr>
          <w:i/>
        </w:rPr>
        <w:t>Ovid, 1806 to March Week 1 2019</w:t>
      </w:r>
    </w:p>
    <w:p w14:paraId="1A9316C5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C6" w14:textId="77777777" w:rsidR="00C23E93" w:rsidRDefault="00806DAE">
      <w:pPr>
        <w:rPr>
          <w:b/>
        </w:rPr>
      </w:pPr>
      <w:r>
        <w:rPr>
          <w:b/>
        </w:rPr>
        <w:t>#1 Blended learning</w:t>
      </w:r>
    </w:p>
    <w:p w14:paraId="1A9316C7" w14:textId="77777777" w:rsidR="00C23E93" w:rsidRDefault="00806DAE">
      <w:r>
        <w:t>(blended learn* OR blended instruction* OR blended teach* OR (hybrid ADJ3 (learning OR instruction* OR teaching OR course*)) OR flipped classroom* OR flipped learn*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</w:p>
    <w:p w14:paraId="1A9316C8" w14:textId="77777777" w:rsidR="00C23E93" w:rsidRDefault="00806DAE">
      <w:pPr>
        <w:rPr>
          <w:b/>
        </w:rPr>
      </w:pPr>
      <w:r>
        <w:rPr>
          <w:b/>
        </w:rPr>
        <w:t xml:space="preserve"> </w:t>
      </w:r>
    </w:p>
    <w:p w14:paraId="1A9316C9" w14:textId="77777777" w:rsidR="00C23E93" w:rsidRDefault="00806DAE">
      <w:pPr>
        <w:rPr>
          <w:b/>
        </w:rPr>
      </w:pPr>
      <w:r>
        <w:rPr>
          <w:b/>
        </w:rPr>
        <w:t>#2 self-regulation</w:t>
      </w:r>
    </w:p>
    <w:p w14:paraId="1A9316CA" w14:textId="77777777" w:rsidR="00C23E93" w:rsidRDefault="00806DAE">
      <w:r>
        <w:t>self-regulation/ OR self-regulated learning/ OR self-management/ OR (self-</w:t>
      </w:r>
      <w:proofErr w:type="spellStart"/>
      <w:r>
        <w:t>regulat</w:t>
      </w:r>
      <w:proofErr w:type="spellEnd"/>
      <w:r>
        <w:t xml:space="preserve">* OR </w:t>
      </w:r>
      <w:proofErr w:type="spellStart"/>
      <w:r>
        <w:t>selfregulat</w:t>
      </w:r>
      <w:proofErr w:type="spellEnd"/>
      <w:r>
        <w:t>* OR SRL OR self-direct* OR self-</w:t>
      </w:r>
      <w:proofErr w:type="spellStart"/>
      <w:r>
        <w:t>manag</w:t>
      </w:r>
      <w:proofErr w:type="spellEnd"/>
      <w:r>
        <w:t>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</w:p>
    <w:p w14:paraId="1A9316CB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A9316CC" w14:textId="77777777" w:rsidR="00C23E93" w:rsidRDefault="00806DAE">
      <w:pPr>
        <w:rPr>
          <w:b/>
        </w:rPr>
      </w:pPr>
      <w:r>
        <w:rPr>
          <w:b/>
        </w:rPr>
        <w:t>#3 higher education</w:t>
      </w:r>
    </w:p>
    <w:p w14:paraId="1A9316CD" w14:textId="77777777" w:rsidR="00C23E93" w:rsidRDefault="00806DAE">
      <w:r>
        <w:t xml:space="preserve">higher education/ OR graduate education/ OR undergraduate education/ OR colleges/ OR graduate schools/ OR graduate students/ OR college teachers/ OR junior college students/ OR </w:t>
      </w:r>
      <w:r>
        <w:rPr>
          <w:highlight w:val="yellow"/>
        </w:rPr>
        <w:t xml:space="preserve">students/ </w:t>
      </w:r>
      <w:r>
        <w:t xml:space="preserve">OR college students/ OR (college* OR undergrad* OR tertiary education OR tertiary school* OR postsecondary OR post-secondary OR </w:t>
      </w:r>
      <w:proofErr w:type="spellStart"/>
      <w:r>
        <w:t>universit</w:t>
      </w:r>
      <w:proofErr w:type="spellEnd"/>
      <w:r>
        <w:t xml:space="preserve">* OR higher education OR student* OR </w:t>
      </w:r>
      <w:proofErr w:type="spellStart"/>
      <w:r>
        <w:t>freshm</w:t>
      </w:r>
      <w:proofErr w:type="spellEnd"/>
      <w:r>
        <w:t>*n OR sophomore*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</w:p>
    <w:p w14:paraId="1A9316CE" w14:textId="77777777" w:rsidR="00C23E93" w:rsidRDefault="00806DAE">
      <w:pPr>
        <w:rPr>
          <w:b/>
        </w:rPr>
      </w:pPr>
      <w:r>
        <w:rPr>
          <w:b/>
        </w:rPr>
        <w:lastRenderedPageBreak/>
        <w:t xml:space="preserve"> </w:t>
      </w:r>
    </w:p>
    <w:p w14:paraId="1A9316CF" w14:textId="77777777" w:rsidR="00C23E93" w:rsidRDefault="00806DAE">
      <w:pPr>
        <w:rPr>
          <w:b/>
        </w:rPr>
      </w:pPr>
      <w:r>
        <w:rPr>
          <w:b/>
        </w:rPr>
        <w:t>#4 scaffold</w:t>
      </w:r>
    </w:p>
    <w:p w14:paraId="1A9316D0" w14:textId="77777777" w:rsidR="00C23E93" w:rsidRDefault="00806DAE">
      <w:r>
        <w:t>Scaffolding/ OR (scaffold*</w:t>
      </w:r>
      <w:proofErr w:type="gramStart"/>
      <w:r>
        <w:t>).</w:t>
      </w:r>
      <w:proofErr w:type="spellStart"/>
      <w:r>
        <w:t>ti</w:t>
      </w:r>
      <w:proofErr w:type="gramEnd"/>
      <w:r>
        <w:t>,ab,id</w:t>
      </w:r>
      <w:proofErr w:type="spellEnd"/>
      <w:r>
        <w:t>.</w:t>
      </w:r>
    </w:p>
    <w:p w14:paraId="1A9316D1" w14:textId="77777777" w:rsidR="00C23E93" w:rsidRDefault="00C23E93">
      <w:pPr>
        <w:rPr>
          <w:b/>
        </w:rPr>
      </w:pPr>
    </w:p>
    <w:p w14:paraId="1A9316D2" w14:textId="77777777" w:rsidR="00C23E93" w:rsidRDefault="00806DAE">
      <w:pPr>
        <w:rPr>
          <w:b/>
        </w:rPr>
      </w:pPr>
      <w:r>
        <w:rPr>
          <w:b/>
        </w:rPr>
        <w:t xml:space="preserve">1 AND (2 OR 4) AND 3    </w:t>
      </w:r>
      <w:r>
        <w:rPr>
          <w:b/>
        </w:rPr>
        <w:tab/>
        <w:t>117 results</w:t>
      </w:r>
    </w:p>
    <w:p w14:paraId="1A9316D3" w14:textId="77777777" w:rsidR="00C23E93" w:rsidRDefault="00C23E93">
      <w:pPr>
        <w:rPr>
          <w:b/>
        </w:rPr>
      </w:pPr>
    </w:p>
    <w:p w14:paraId="1A9316D4" w14:textId="77777777" w:rsidR="00C23E93" w:rsidRDefault="00C23E93">
      <w:pPr>
        <w:rPr>
          <w:b/>
        </w:rPr>
      </w:pPr>
    </w:p>
    <w:p w14:paraId="1A9316D5" w14:textId="77777777" w:rsidR="00C23E93" w:rsidRDefault="00806DAE">
      <w:pPr>
        <w:rPr>
          <w:b/>
          <w:sz w:val="36"/>
          <w:szCs w:val="36"/>
        </w:rPr>
      </w:pPr>
      <w:r>
        <w:rPr>
          <w:b/>
          <w:sz w:val="36"/>
          <w:szCs w:val="36"/>
        </w:rPr>
        <w:t>Web of Science</w:t>
      </w:r>
    </w:p>
    <w:p w14:paraId="1A9316D6" w14:textId="77777777" w:rsidR="00C23E93" w:rsidRDefault="00806DAE">
      <w:pPr>
        <w:rPr>
          <w:i/>
        </w:rPr>
      </w:pPr>
      <w:r>
        <w:rPr>
          <w:i/>
        </w:rPr>
        <w:t>Thomson Reuters, Web of Science Core Collection</w:t>
      </w:r>
    </w:p>
    <w:p w14:paraId="1A9316D7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D8" w14:textId="77777777" w:rsidR="00C23E93" w:rsidRDefault="00806DAE">
      <w:pPr>
        <w:rPr>
          <w:b/>
        </w:rPr>
      </w:pPr>
      <w:r>
        <w:rPr>
          <w:b/>
        </w:rPr>
        <w:t>#1 Blended learning</w:t>
      </w:r>
    </w:p>
    <w:p w14:paraId="1A9316D9" w14:textId="77777777" w:rsidR="00C23E93" w:rsidRDefault="00806DAE">
      <w:r>
        <w:t>TS</w:t>
      </w:r>
      <w:proofErr w:type="gramStart"/>
      <w:r>
        <w:t>=(</w:t>
      </w:r>
      <w:proofErr w:type="gramEnd"/>
      <w:r>
        <w:t>"blended learn*" OR "blended instruction*" OR "blended teach*" OR ("hybrid" NEAR/2 ("learning" OR "instruction*" OR "teaching" OR "course*")) OR "flipped classroom*" OR "flipped learn*")</w:t>
      </w:r>
    </w:p>
    <w:p w14:paraId="1A9316DA" w14:textId="77777777" w:rsidR="00C23E93" w:rsidRDefault="00806DAE">
      <w:pPr>
        <w:rPr>
          <w:b/>
        </w:rPr>
      </w:pPr>
      <w:r>
        <w:rPr>
          <w:b/>
        </w:rPr>
        <w:t xml:space="preserve"> </w:t>
      </w:r>
    </w:p>
    <w:p w14:paraId="1A9316DB" w14:textId="77777777" w:rsidR="00C23E93" w:rsidRDefault="00806DAE">
      <w:pPr>
        <w:rPr>
          <w:b/>
        </w:rPr>
      </w:pPr>
      <w:r>
        <w:rPr>
          <w:b/>
        </w:rPr>
        <w:t>#2 self-regulation</w:t>
      </w:r>
    </w:p>
    <w:p w14:paraId="1A9316DC" w14:textId="77777777" w:rsidR="00C23E93" w:rsidRDefault="00806DAE">
      <w:r>
        <w:t>TS</w:t>
      </w:r>
      <w:proofErr w:type="gramStart"/>
      <w:r>
        <w:t>=(</w:t>
      </w:r>
      <w:proofErr w:type="gramEnd"/>
      <w:r>
        <w:t>"self-</w:t>
      </w:r>
      <w:proofErr w:type="spellStart"/>
      <w:r>
        <w:t>regulat</w:t>
      </w:r>
      <w:proofErr w:type="spellEnd"/>
      <w:r>
        <w:t>*" OR "</w:t>
      </w:r>
      <w:proofErr w:type="spellStart"/>
      <w:r>
        <w:t>selfregulat</w:t>
      </w:r>
      <w:proofErr w:type="spellEnd"/>
      <w:r>
        <w:t>*" OR "SRL" OR "self-direct*" OR "self-</w:t>
      </w:r>
      <w:proofErr w:type="spellStart"/>
      <w:r>
        <w:t>manag</w:t>
      </w:r>
      <w:proofErr w:type="spellEnd"/>
      <w:r>
        <w:t>*")</w:t>
      </w:r>
    </w:p>
    <w:p w14:paraId="1A9316DD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A9316DE" w14:textId="77777777" w:rsidR="00C23E93" w:rsidRDefault="00806DAE">
      <w:pPr>
        <w:rPr>
          <w:b/>
        </w:rPr>
      </w:pPr>
      <w:r>
        <w:rPr>
          <w:b/>
        </w:rPr>
        <w:t>#3 higher education</w:t>
      </w:r>
    </w:p>
    <w:p w14:paraId="1A9316DF" w14:textId="77777777" w:rsidR="00C23E93" w:rsidRDefault="00806DAE">
      <w:r>
        <w:t>TS</w:t>
      </w:r>
      <w:proofErr w:type="gramStart"/>
      <w:r>
        <w:t>=(</w:t>
      </w:r>
      <w:proofErr w:type="gramEnd"/>
      <w:r>
        <w:t>"college*" OR "undergrad*" OR "tertiary education" OR "tertiary school*" OR "postsecondary" OR "post-secondary" OR "</w:t>
      </w:r>
      <w:proofErr w:type="spellStart"/>
      <w:r>
        <w:t>universit</w:t>
      </w:r>
      <w:proofErr w:type="spellEnd"/>
      <w:r>
        <w:t xml:space="preserve">*" OR "higher education" OR "student*" OR  </w:t>
      </w:r>
      <w:proofErr w:type="spellStart"/>
      <w:r>
        <w:t>OR</w:t>
      </w:r>
      <w:proofErr w:type="spellEnd"/>
      <w:r>
        <w:t xml:space="preserve"> "</w:t>
      </w:r>
      <w:proofErr w:type="spellStart"/>
      <w:r>
        <w:t>freshm</w:t>
      </w:r>
      <w:proofErr w:type="spellEnd"/>
      <w:r>
        <w:t>*n" OR "sophomore*")</w:t>
      </w:r>
    </w:p>
    <w:p w14:paraId="1A9316E0" w14:textId="77777777" w:rsidR="00C23E93" w:rsidRDefault="00806DAE">
      <w:pPr>
        <w:rPr>
          <w:b/>
        </w:rPr>
      </w:pPr>
      <w:r>
        <w:rPr>
          <w:b/>
        </w:rPr>
        <w:t xml:space="preserve"> </w:t>
      </w:r>
    </w:p>
    <w:p w14:paraId="1A9316E1" w14:textId="77777777" w:rsidR="00C23E93" w:rsidRDefault="00806DAE">
      <w:pPr>
        <w:rPr>
          <w:b/>
        </w:rPr>
      </w:pPr>
      <w:r>
        <w:rPr>
          <w:b/>
        </w:rPr>
        <w:t>#4 scaffold</w:t>
      </w:r>
    </w:p>
    <w:p w14:paraId="1A9316E2" w14:textId="77777777" w:rsidR="00C23E93" w:rsidRDefault="00806DAE">
      <w:r>
        <w:t>TS=("scaffold*")</w:t>
      </w:r>
    </w:p>
    <w:p w14:paraId="1A9316E3" w14:textId="77777777" w:rsidR="00C23E93" w:rsidRDefault="00C23E93">
      <w:pPr>
        <w:rPr>
          <w:b/>
        </w:rPr>
      </w:pPr>
    </w:p>
    <w:p w14:paraId="1A9316E4" w14:textId="77777777" w:rsidR="00C23E93" w:rsidRDefault="00806DAE">
      <w:pPr>
        <w:rPr>
          <w:b/>
        </w:rPr>
      </w:pPr>
      <w:r>
        <w:rPr>
          <w:b/>
        </w:rPr>
        <w:t xml:space="preserve">1 AND (2 OR 4) AND 3    </w:t>
      </w:r>
      <w:r>
        <w:rPr>
          <w:b/>
        </w:rPr>
        <w:tab/>
        <w:t>200 results</w:t>
      </w:r>
    </w:p>
    <w:p w14:paraId="1A9316E5" w14:textId="77777777" w:rsidR="00C23E93" w:rsidRDefault="00C23E93">
      <w:pPr>
        <w:rPr>
          <w:b/>
        </w:rPr>
      </w:pPr>
    </w:p>
    <w:p w14:paraId="1A9316E6" w14:textId="77777777" w:rsidR="00C23E93" w:rsidRDefault="00C23E93">
      <w:pPr>
        <w:rPr>
          <w:b/>
        </w:rPr>
      </w:pPr>
    </w:p>
    <w:p w14:paraId="1A9316E7" w14:textId="77777777" w:rsidR="00C23E93" w:rsidRDefault="00806DAE">
      <w:pPr>
        <w:rPr>
          <w:b/>
          <w:sz w:val="36"/>
          <w:szCs w:val="36"/>
        </w:rPr>
      </w:pPr>
      <w:r>
        <w:rPr>
          <w:b/>
          <w:sz w:val="36"/>
          <w:szCs w:val="36"/>
        </w:rPr>
        <w:t>Scopus</w:t>
      </w:r>
    </w:p>
    <w:p w14:paraId="1A9316E8" w14:textId="77777777" w:rsidR="00C23E93" w:rsidRDefault="00806DAE">
      <w:pPr>
        <w:rPr>
          <w:i/>
        </w:rPr>
      </w:pPr>
      <w:r>
        <w:rPr>
          <w:i/>
        </w:rPr>
        <w:t>Elsevier</w:t>
      </w:r>
    </w:p>
    <w:p w14:paraId="1A9316E9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EA" w14:textId="77777777" w:rsidR="00C23E93" w:rsidRDefault="00806DAE">
      <w:pPr>
        <w:rPr>
          <w:b/>
        </w:rPr>
      </w:pPr>
      <w:r>
        <w:rPr>
          <w:b/>
        </w:rPr>
        <w:t>#1 Blended learning</w:t>
      </w:r>
    </w:p>
    <w:p w14:paraId="1A9316EB" w14:textId="77777777" w:rsidR="00C23E93" w:rsidRDefault="00806DAE">
      <w:r>
        <w:t>TITLE-ABS-</w:t>
      </w:r>
      <w:proofErr w:type="gramStart"/>
      <w:r>
        <w:t>KEY(</w:t>
      </w:r>
      <w:proofErr w:type="gramEnd"/>
      <w:r>
        <w:t>"blended learn*" OR "blended instruction*" OR "blended teach*" OR ({hybrid} W/2 ({learning} OR instruction* OR {teaching} OR course*)) OR "flipped classroom*" OR "flipped learn*")</w:t>
      </w:r>
    </w:p>
    <w:p w14:paraId="1A9316EC" w14:textId="77777777" w:rsidR="00C23E93" w:rsidRDefault="00806DAE">
      <w:pPr>
        <w:rPr>
          <w:b/>
        </w:rPr>
      </w:pPr>
      <w:r>
        <w:rPr>
          <w:b/>
        </w:rPr>
        <w:t xml:space="preserve"> </w:t>
      </w:r>
    </w:p>
    <w:p w14:paraId="1A9316ED" w14:textId="77777777" w:rsidR="00C23E93" w:rsidRDefault="00806DAE">
      <w:pPr>
        <w:rPr>
          <w:b/>
        </w:rPr>
      </w:pPr>
      <w:r>
        <w:rPr>
          <w:b/>
        </w:rPr>
        <w:t>#2 self-regulation</w:t>
      </w:r>
    </w:p>
    <w:p w14:paraId="1A9316EE" w14:textId="77777777" w:rsidR="00C23E93" w:rsidRDefault="00806DAE">
      <w:r>
        <w:t>TITLE-ABS-</w:t>
      </w:r>
      <w:proofErr w:type="gramStart"/>
      <w:r>
        <w:t>KEY(</w:t>
      </w:r>
      <w:proofErr w:type="gramEnd"/>
      <w:r>
        <w:t>"self-</w:t>
      </w:r>
      <w:proofErr w:type="spellStart"/>
      <w:r>
        <w:t>regulat</w:t>
      </w:r>
      <w:proofErr w:type="spellEnd"/>
      <w:r>
        <w:t>*" OR "</w:t>
      </w:r>
      <w:proofErr w:type="spellStart"/>
      <w:r>
        <w:t>selfregulat</w:t>
      </w:r>
      <w:proofErr w:type="spellEnd"/>
      <w:r>
        <w:t>*" OR {SRL} OR "self-direct*" OR "self-</w:t>
      </w:r>
      <w:proofErr w:type="spellStart"/>
      <w:r>
        <w:t>manag</w:t>
      </w:r>
      <w:proofErr w:type="spellEnd"/>
      <w:r>
        <w:t>*")</w:t>
      </w:r>
    </w:p>
    <w:p w14:paraId="1A9316EF" w14:textId="77777777" w:rsidR="00C23E93" w:rsidRDefault="00806DA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A9316F0" w14:textId="77777777" w:rsidR="00C23E93" w:rsidRDefault="00806DAE">
      <w:pPr>
        <w:rPr>
          <w:b/>
        </w:rPr>
      </w:pPr>
      <w:r>
        <w:rPr>
          <w:b/>
        </w:rPr>
        <w:t>#3 higher education</w:t>
      </w:r>
    </w:p>
    <w:p w14:paraId="1A9316F1" w14:textId="77777777" w:rsidR="00C23E93" w:rsidRDefault="00806DAE">
      <w:r>
        <w:lastRenderedPageBreak/>
        <w:t>TITLE-ABS-</w:t>
      </w:r>
      <w:proofErr w:type="gramStart"/>
      <w:r>
        <w:t>KEY(</w:t>
      </w:r>
      <w:proofErr w:type="gramEnd"/>
      <w:r>
        <w:t xml:space="preserve">college* OR undergrad* OR "tertiary education" OR "tertiary school*" OR {postsecondary} OR {post-secondary} OR </w:t>
      </w:r>
      <w:proofErr w:type="spellStart"/>
      <w:r>
        <w:t>universit</w:t>
      </w:r>
      <w:proofErr w:type="spellEnd"/>
      <w:r>
        <w:t xml:space="preserve">* OR {higher education} OR student* OR </w:t>
      </w:r>
      <w:proofErr w:type="spellStart"/>
      <w:r>
        <w:t>freshm</w:t>
      </w:r>
      <w:proofErr w:type="spellEnd"/>
      <w:r>
        <w:t>*n OR sophomore*)</w:t>
      </w:r>
    </w:p>
    <w:p w14:paraId="1A9316F2" w14:textId="77777777" w:rsidR="00C23E93" w:rsidRDefault="00806DAE">
      <w:pPr>
        <w:rPr>
          <w:b/>
        </w:rPr>
      </w:pPr>
      <w:r>
        <w:rPr>
          <w:b/>
        </w:rPr>
        <w:t xml:space="preserve"> </w:t>
      </w:r>
    </w:p>
    <w:p w14:paraId="1A9316F3" w14:textId="77777777" w:rsidR="00C23E93" w:rsidRDefault="00806DAE">
      <w:pPr>
        <w:rPr>
          <w:b/>
        </w:rPr>
      </w:pPr>
      <w:r>
        <w:rPr>
          <w:b/>
        </w:rPr>
        <w:t>#4 scaffold</w:t>
      </w:r>
    </w:p>
    <w:p w14:paraId="1A9316F4" w14:textId="77777777" w:rsidR="00C23E93" w:rsidRDefault="00806DAE">
      <w:r>
        <w:t>TITLE-ABS-</w:t>
      </w:r>
      <w:proofErr w:type="gramStart"/>
      <w:r>
        <w:t>KEY(</w:t>
      </w:r>
      <w:proofErr w:type="gramEnd"/>
      <w:r>
        <w:t>scaffold*)</w:t>
      </w:r>
    </w:p>
    <w:p w14:paraId="1A9316F5" w14:textId="77777777" w:rsidR="00C23E93" w:rsidRDefault="00C23E93"/>
    <w:p w14:paraId="1A9316F6" w14:textId="77777777" w:rsidR="00C23E93" w:rsidRDefault="00C23E93">
      <w:pPr>
        <w:rPr>
          <w:b/>
        </w:rPr>
      </w:pPr>
    </w:p>
    <w:p w14:paraId="1A9316F7" w14:textId="77777777" w:rsidR="00C23E93" w:rsidRDefault="00806DAE">
      <w:pPr>
        <w:rPr>
          <w:b/>
        </w:rPr>
      </w:pPr>
      <w:r>
        <w:rPr>
          <w:b/>
        </w:rPr>
        <w:t xml:space="preserve">1 AND (2 OR 4) AND 3    </w:t>
      </w:r>
      <w:r>
        <w:rPr>
          <w:b/>
        </w:rPr>
        <w:tab/>
        <w:t>451 results</w:t>
      </w:r>
    </w:p>
    <w:p w14:paraId="1A9316F8" w14:textId="77777777" w:rsidR="00C23E93" w:rsidRDefault="00C23E93">
      <w:pPr>
        <w:rPr>
          <w:b/>
        </w:rPr>
      </w:pPr>
    </w:p>
    <w:p w14:paraId="1A9316F9" w14:textId="77777777" w:rsidR="00C23E93" w:rsidRDefault="00806DAE">
      <w:r>
        <w:t xml:space="preserve"> </w:t>
      </w:r>
    </w:p>
    <w:p w14:paraId="1A9316FA" w14:textId="77777777" w:rsidR="00C23E93" w:rsidRDefault="00806DAE">
      <w:pPr>
        <w:rPr>
          <w:b/>
          <w:sz w:val="36"/>
          <w:szCs w:val="36"/>
        </w:rPr>
      </w:pPr>
      <w:r>
        <w:rPr>
          <w:b/>
          <w:sz w:val="36"/>
          <w:szCs w:val="36"/>
        </w:rPr>
        <w:t>Google Scholar</w:t>
      </w:r>
    </w:p>
    <w:p w14:paraId="1A9316FB" w14:textId="77777777" w:rsidR="00C23E93" w:rsidRDefault="00C23E93"/>
    <w:p w14:paraId="1A9316FC" w14:textId="77777777" w:rsidR="00C23E93" w:rsidRDefault="00806DAE">
      <w:r>
        <w:t>“</w:t>
      </w:r>
      <w:proofErr w:type="spellStart"/>
      <w:r>
        <w:t xml:space="preserve">self </w:t>
      </w:r>
      <w:proofErr w:type="gramStart"/>
      <w:r>
        <w:t>regulation</w:t>
      </w:r>
      <w:proofErr w:type="spellEnd"/>
      <w:r>
        <w:t>”|</w:t>
      </w:r>
      <w:proofErr w:type="gramEnd"/>
      <w:r>
        <w:t xml:space="preserve">SRL|scaffolding “blended </w:t>
      </w:r>
      <w:proofErr w:type="spellStart"/>
      <w:r>
        <w:t>learning”|“blended</w:t>
      </w:r>
      <w:proofErr w:type="spellEnd"/>
      <w:r>
        <w:t xml:space="preserve"> </w:t>
      </w:r>
      <w:proofErr w:type="spellStart"/>
      <w:r>
        <w:t>teaching”|“hybrid</w:t>
      </w:r>
      <w:proofErr w:type="spellEnd"/>
      <w:r>
        <w:t xml:space="preserve"> </w:t>
      </w:r>
      <w:proofErr w:type="spellStart"/>
      <w:r>
        <w:t>learning”|hybrid</w:t>
      </w:r>
      <w:proofErr w:type="spellEnd"/>
      <w:r>
        <w:t xml:space="preserve"> </w:t>
      </w:r>
      <w:proofErr w:type="spellStart"/>
      <w:r>
        <w:t>teaching”|”hybrid</w:t>
      </w:r>
      <w:proofErr w:type="spellEnd"/>
      <w:r>
        <w:t xml:space="preserve"> </w:t>
      </w:r>
      <w:proofErr w:type="spellStart"/>
      <w:r>
        <w:t>course”|blended</w:t>
      </w:r>
      <w:proofErr w:type="spellEnd"/>
      <w:r>
        <w:t xml:space="preserve"> </w:t>
      </w:r>
      <w:proofErr w:type="spellStart"/>
      <w:r>
        <w:t>instruction"|”hybrid</w:t>
      </w:r>
      <w:proofErr w:type="spellEnd"/>
      <w:r>
        <w:t xml:space="preserve"> learning” </w:t>
      </w:r>
      <w:proofErr w:type="spellStart"/>
      <w:r>
        <w:t>college|”higher</w:t>
      </w:r>
      <w:proofErr w:type="spellEnd"/>
      <w:r>
        <w:t xml:space="preserve"> education”|</w:t>
      </w:r>
      <w:proofErr w:type="spellStart"/>
      <w:r>
        <w:t>tertiary|postsecondary</w:t>
      </w:r>
      <w:proofErr w:type="spellEnd"/>
    </w:p>
    <w:p w14:paraId="1A9316FD" w14:textId="77777777" w:rsidR="00C23E93" w:rsidRDefault="00806DAE">
      <w:pPr>
        <w:rPr>
          <w:b/>
        </w:rPr>
      </w:pPr>
      <w:r>
        <w:rPr>
          <w:b/>
        </w:rPr>
        <w:t xml:space="preserve">200 results were scanned, xx results were selected (Month dd, </w:t>
      </w:r>
      <w:proofErr w:type="spellStart"/>
      <w:r>
        <w:rPr>
          <w:b/>
        </w:rPr>
        <w:t>yyyy</w:t>
      </w:r>
      <w:proofErr w:type="spellEnd"/>
      <w:r>
        <w:rPr>
          <w:b/>
        </w:rPr>
        <w:t>)</w:t>
      </w:r>
    </w:p>
    <w:p w14:paraId="1A9316FE" w14:textId="77777777" w:rsidR="00C23E93" w:rsidRDefault="00806D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9316FF" w14:textId="77777777" w:rsidR="00C23E93" w:rsidRDefault="00C23E93">
      <w:pPr>
        <w:rPr>
          <w:highlight w:val="yellow"/>
        </w:rPr>
      </w:pPr>
    </w:p>
    <w:sectPr w:rsidR="00C23E9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D4448"/>
    <w:multiLevelType w:val="multilevel"/>
    <w:tmpl w:val="7BD2B7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3651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E93"/>
    <w:rsid w:val="00035871"/>
    <w:rsid w:val="001D5B8E"/>
    <w:rsid w:val="00806DAE"/>
    <w:rsid w:val="00C2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93168A"/>
  <w15:docId w15:val="{FF9533C5-72E8-8F4D-8C7B-49C06650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tbed.ischool.drexel.edu/I515/Booth.pdf" TargetMode="External"/><Relationship Id="rId13" Type="http://schemas.openxmlformats.org/officeDocument/2006/relationships/hyperlink" Target="https://osf.io/49t8x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ides.library.unisa.edu.au/c.php?g=169990&amp;p=1117959" TargetMode="External"/><Relationship Id="rId12" Type="http://schemas.openxmlformats.org/officeDocument/2006/relationships/hyperlink" Target="https://bestpractice.bmj.com/info/us/toolkit/learn-ebm/appraise-the-evidenc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uides.library.unisa.edu.au/c.php?g=169990&amp;p=1117959" TargetMode="External"/><Relationship Id="rId11" Type="http://schemas.openxmlformats.org/officeDocument/2006/relationships/hyperlink" Target="http://www.prisma-statement.org/" TargetMode="External"/><Relationship Id="rId5" Type="http://schemas.openxmlformats.org/officeDocument/2006/relationships/hyperlink" Target="http://guides.lib.unc.edu/pic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isma-statemen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tbed.ischool.drexel.edu/I515/Booth.pdf" TargetMode="External"/><Relationship Id="rId14" Type="http://schemas.openxmlformats.org/officeDocument/2006/relationships/hyperlink" Target="https://osf.io/49t8x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Hein Eggers</cp:lastModifiedBy>
  <cp:revision>2</cp:revision>
  <dcterms:created xsi:type="dcterms:W3CDTF">2025-02-09T14:06:00Z</dcterms:created>
  <dcterms:modified xsi:type="dcterms:W3CDTF">2025-02-09T14:06:00Z</dcterms:modified>
</cp:coreProperties>
</file>