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718" w:type="dxa"/>
        <w:tblCellSpacing w:w="15" w:type="dxa"/>
        <w:tblBorders>
          <w:bottom w:val="single" w:sz="6" w:space="0" w:color="706E6E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1843"/>
        <w:gridCol w:w="1055"/>
      </w:tblGrid>
      <w:tr w:rsidR="00FD4393" w:rsidRPr="00FD4393" w14:paraId="2008548E" w14:textId="77777777" w:rsidTr="00C8690A">
        <w:trPr>
          <w:tblCellSpacing w:w="15" w:type="dxa"/>
        </w:trPr>
        <w:tc>
          <w:tcPr>
            <w:tcW w:w="2790" w:type="dxa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6B68798F" w14:textId="5339010B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Characteristics</w:t>
            </w:r>
          </w:p>
        </w:tc>
        <w:tc>
          <w:tcPr>
            <w:tcW w:w="1955" w:type="dxa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220C65DA" w14:textId="48F376AA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χ²</w:t>
            </w:r>
          </w:p>
        </w:tc>
        <w:tc>
          <w:tcPr>
            <w:tcW w:w="1813" w:type="dxa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50AC1C42" w14:textId="061C66FC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df</w:t>
            </w:r>
            <w:proofErr w:type="spellEnd"/>
          </w:p>
        </w:tc>
        <w:tc>
          <w:tcPr>
            <w:tcW w:w="1010" w:type="dxa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75C4F56D" w14:textId="1660848B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pvalue</w:t>
            </w:r>
            <w:proofErr w:type="spellEnd"/>
          </w:p>
        </w:tc>
      </w:tr>
      <w:tr w:rsidR="00FD4393" w:rsidRPr="00FD4393" w14:paraId="3BD0BCD6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AA08C19" w14:textId="2C25A5AD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Sex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C2B83FA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0.58953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73196A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6A2BA45" w14:textId="49D9C45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0.4426</w:t>
            </w:r>
          </w:p>
        </w:tc>
      </w:tr>
      <w:tr w:rsidR="00FD4393" w:rsidRPr="00FD4393" w14:paraId="061A7A3D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1E93A6D" w14:textId="5714A6A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Age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B735BE2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0.0050417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398E9B6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C4AA14A" w14:textId="49565D0B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0.9434</w:t>
            </w:r>
          </w:p>
        </w:tc>
      </w:tr>
      <w:tr w:rsidR="00FD4393" w:rsidRPr="00FD4393" w14:paraId="411CB963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0D02E6E" w14:textId="75C0A702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BMI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D921B9D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0.84625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3A0DDC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33270C4" w14:textId="4F9AF8BC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0.3576</w:t>
            </w:r>
          </w:p>
        </w:tc>
      </w:tr>
      <w:tr w:rsidR="00FD4393" w:rsidRPr="00FD4393" w14:paraId="27369DD0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600EEED" w14:textId="196D4324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History of alcohol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CDAAA0D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1.2603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BA9828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06BEB81" w14:textId="01EF92E6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0.2616</w:t>
            </w:r>
          </w:p>
        </w:tc>
      </w:tr>
      <w:tr w:rsidR="00FD4393" w:rsidRPr="00FD4393" w14:paraId="0D278589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5510841" w14:textId="4F7288B2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Tumor location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0B6A1B2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0.72163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65FBB6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8764AFD" w14:textId="4DF79FC3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0.8681</w:t>
            </w:r>
          </w:p>
        </w:tc>
      </w:tr>
      <w:tr w:rsidR="00FD4393" w:rsidRPr="00FD4393" w14:paraId="758505FB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03A8008" w14:textId="187B501A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Stage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F4E93A4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1.0853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482C12A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7391FC8" w14:textId="5F80162D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0.5812</w:t>
            </w:r>
          </w:p>
        </w:tc>
      </w:tr>
      <w:tr w:rsidR="00FD4393" w:rsidRPr="00FD4393" w14:paraId="39485626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B437595" w14:textId="5BBF5568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CTV-GTV margin group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602914C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3.7745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8CE4FB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73938E5" w14:textId="5293DE73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0.1515</w:t>
            </w:r>
          </w:p>
        </w:tc>
      </w:tr>
      <w:tr w:rsidR="00FD4393" w:rsidRPr="00FD4393" w14:paraId="55E09674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71DC90C" w14:textId="0A13F85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Adverse events (&gt;Grade 2)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CB691A6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0.10057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2FE614D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3E79234" w14:textId="1054A0E2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0.7511</w:t>
            </w:r>
          </w:p>
        </w:tc>
      </w:tr>
      <w:tr w:rsidR="00FD4393" w:rsidRPr="00FD4393" w14:paraId="7B5C5E70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3F8B782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pre NLR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7A4C820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0.080377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79E3B8F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C5F9ECF" w14:textId="11534A5F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0.7768</w:t>
            </w:r>
          </w:p>
        </w:tc>
      </w:tr>
      <w:tr w:rsidR="00FD4393" w:rsidRPr="00FD4393" w14:paraId="3B3FCF90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19FD69D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during NLR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BF91C7B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1.0687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EC64D2F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88BEE3F" w14:textId="430956BC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0.3012</w:t>
            </w:r>
          </w:p>
        </w:tc>
      </w:tr>
      <w:tr w:rsidR="00FD4393" w:rsidRPr="00FD4393" w14:paraId="406DB8C0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A0A97A3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post NLR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3681744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2.1704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B515761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A920F9D" w14:textId="41A13986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0.1407</w:t>
            </w:r>
          </w:p>
        </w:tc>
      </w:tr>
      <w:tr w:rsidR="00FD4393" w:rsidRPr="00FD4393" w14:paraId="2C46FF40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C5578DD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Cambria Math" w:eastAsia="Arial" w:hAnsi="Cambria Math" w:cs="Cambria Math"/>
                <w:color w:val="000000"/>
                <w:sz w:val="21"/>
                <w:szCs w:val="21"/>
              </w:rPr>
              <w:t>△</w:t>
            </w: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NLR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60A8B55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0.024071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D8FF592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6CCDCFE" w14:textId="6EE23950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0.8767</w:t>
            </w:r>
          </w:p>
        </w:tc>
      </w:tr>
      <w:tr w:rsidR="00FD4393" w:rsidRPr="00FD4393" w14:paraId="0830F57E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ABB0135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pre PLR</w:t>
            </w:r>
            <w:proofErr w:type="gramEnd"/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32A289E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0.39098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365117C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75CA4F5" w14:textId="42F9B1A0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0.5318</w:t>
            </w:r>
          </w:p>
        </w:tc>
      </w:tr>
      <w:tr w:rsidR="00FD4393" w:rsidRPr="00FD4393" w14:paraId="3044841B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4695E0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during PLR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3F08793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4.7881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D8DB3AC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03299D7" w14:textId="688F9894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0.0287</w:t>
            </w:r>
          </w:p>
        </w:tc>
      </w:tr>
      <w:tr w:rsidR="00FD4393" w:rsidRPr="00FD4393" w14:paraId="597CDA7B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F8CBFB9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post PLR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5A4021C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1.1812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FF1C735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7430B1" w14:textId="2F0EAFA9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0.2771</w:t>
            </w:r>
          </w:p>
        </w:tc>
      </w:tr>
      <w:tr w:rsidR="00FD4393" w:rsidRPr="00FD4393" w14:paraId="025B276D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5D674E8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Cambria Math" w:eastAsia="Arial" w:hAnsi="Cambria Math" w:cs="Cambria Math"/>
                <w:color w:val="000000"/>
                <w:sz w:val="21"/>
                <w:szCs w:val="21"/>
              </w:rPr>
              <w:t>△</w:t>
            </w: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PLR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F4FA20D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2.7019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D08A84A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02CD102" w14:textId="7A5A3220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0.1002</w:t>
            </w:r>
          </w:p>
        </w:tc>
      </w:tr>
      <w:tr w:rsidR="00FD4393" w:rsidRPr="00FD4393" w14:paraId="2A2C4DC7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E043113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pre SII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1DB93C1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0.27595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FC0023E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422E807" w14:textId="0938E682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0.5994</w:t>
            </w:r>
          </w:p>
        </w:tc>
      </w:tr>
      <w:tr w:rsidR="00FD4393" w:rsidRPr="00FD4393" w14:paraId="44079BA4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0B0A117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during SII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320A203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2.839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5F3F879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B9025D1" w14:textId="188E3B64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0.0920</w:t>
            </w:r>
          </w:p>
        </w:tc>
      </w:tr>
      <w:tr w:rsidR="00FD4393" w:rsidRPr="00FD4393" w14:paraId="5F4EEEA4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EABED0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post SII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2A72268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0.52919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0DFB889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1B747EC" w14:textId="5E6F9682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0.4669</w:t>
            </w:r>
          </w:p>
        </w:tc>
      </w:tr>
      <w:tr w:rsidR="00FD4393" w:rsidRPr="00FD4393" w14:paraId="66542FDF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25F579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Cambria Math" w:eastAsia="Arial" w:hAnsi="Cambria Math" w:cs="Cambria Math"/>
                <w:color w:val="000000"/>
                <w:sz w:val="21"/>
                <w:szCs w:val="21"/>
              </w:rPr>
              <w:t>△</w:t>
            </w: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SII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5471260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1.24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298CA9D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AA1A56E" w14:textId="33B5C5A0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0.2655</w:t>
            </w:r>
          </w:p>
        </w:tc>
      </w:tr>
      <w:tr w:rsidR="00FD4393" w:rsidRPr="00FD4393" w14:paraId="125F39A6" w14:textId="77777777" w:rsidTr="00C8690A">
        <w:trPr>
          <w:tblCellSpacing w:w="15" w:type="dxa"/>
        </w:trPr>
        <w:tc>
          <w:tcPr>
            <w:tcW w:w="279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6BD76B9" w14:textId="77777777" w:rsidR="00FD4393" w:rsidRPr="00FD4393" w:rsidRDefault="00FD4393" w:rsidP="00FD4393">
            <w:pPr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</w:pPr>
            <w:r w:rsidRPr="00FD4393">
              <w:rPr>
                <w:rFonts w:ascii="Times New Roman" w:eastAsia="Arial" w:hAnsi="Times New Roman" w:cs="Times New Roman"/>
                <w:color w:val="000000"/>
                <w:sz w:val="21"/>
                <w:szCs w:val="21"/>
              </w:rPr>
              <w:t>GLOBAL</w:t>
            </w:r>
          </w:p>
        </w:tc>
        <w:tc>
          <w:tcPr>
            <w:tcW w:w="1955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D806295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21.39</w:t>
            </w:r>
          </w:p>
        </w:tc>
        <w:tc>
          <w:tcPr>
            <w:tcW w:w="1813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152E3FD" w14:textId="7777777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101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401567A" w14:textId="33F0C1B7" w:rsidR="00FD4393" w:rsidRPr="00FD4393" w:rsidRDefault="00FD4393" w:rsidP="00FD43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D4393">
              <w:rPr>
                <w:rFonts w:ascii="Times New Roman" w:hAnsi="Times New Roman" w:cs="Times New Roman"/>
                <w:sz w:val="21"/>
                <w:szCs w:val="21"/>
              </w:rPr>
              <w:t>0.6156</w:t>
            </w:r>
          </w:p>
        </w:tc>
      </w:tr>
    </w:tbl>
    <w:p w14:paraId="5608F366" w14:textId="51D25DDE" w:rsidR="00042AEA" w:rsidRPr="00FD4393" w:rsidRDefault="00C8690A">
      <w:pPr>
        <w:rPr>
          <w:rFonts w:ascii="Times New Roman" w:hAnsi="Times New Roman" w:cs="Times New Roman"/>
          <w:sz w:val="21"/>
          <w:szCs w:val="21"/>
        </w:rPr>
      </w:pPr>
      <w:r w:rsidRPr="00F2782A">
        <w:rPr>
          <w:rFonts w:ascii="Times New Roman" w:hAnsi="Times New Roman" w:hint="eastAsia"/>
          <w:b/>
          <w:bCs/>
        </w:rPr>
        <w:t>Table</w:t>
      </w:r>
      <w:r>
        <w:rPr>
          <w:rFonts w:ascii="Times New Roman" w:hAnsi="Times New Roman" w:hint="eastAsia"/>
          <w:b/>
          <w:bCs/>
        </w:rPr>
        <w:t xml:space="preserve"> S2 </w:t>
      </w:r>
      <w:r w:rsidRPr="00C8690A">
        <w:rPr>
          <w:rFonts w:ascii="Times New Roman" w:hAnsi="Times New Roman" w:cs="Times New Roman" w:hint="eastAsia"/>
          <w:sz w:val="21"/>
          <w:szCs w:val="21"/>
        </w:rPr>
        <w:t xml:space="preserve">Proportional hazards (PH) assumption test results for the Cox </w:t>
      </w:r>
      <w:r>
        <w:rPr>
          <w:rFonts w:ascii="Times New Roman" w:hAnsi="Times New Roman" w:cs="Times New Roman" w:hint="eastAsia"/>
          <w:sz w:val="21"/>
          <w:szCs w:val="21"/>
        </w:rPr>
        <w:t>regression model</w:t>
      </w:r>
      <w:r w:rsidRPr="00C8690A">
        <w:rPr>
          <w:rFonts w:ascii="Times New Roman" w:hAnsi="Times New Roman" w:cs="Times New Roman" w:hint="eastAsia"/>
          <w:sz w:val="21"/>
          <w:szCs w:val="21"/>
        </w:rPr>
        <w:t>.</w:t>
      </w:r>
    </w:p>
    <w:sectPr w:rsidR="00042AEA" w:rsidRPr="00FD4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171A1" w14:textId="77777777" w:rsidR="00D21F77" w:rsidRDefault="00D21F77" w:rsidP="00FD439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54240E5" w14:textId="77777777" w:rsidR="00D21F77" w:rsidRDefault="00D21F77" w:rsidP="00FD439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095" w14:textId="77777777" w:rsidR="00D21F77" w:rsidRDefault="00D21F77" w:rsidP="00FD439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D021EDA" w14:textId="77777777" w:rsidR="00D21F77" w:rsidRDefault="00D21F77" w:rsidP="00FD439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6D"/>
    <w:rsid w:val="00042AEA"/>
    <w:rsid w:val="000F2F5E"/>
    <w:rsid w:val="0034146D"/>
    <w:rsid w:val="006E176D"/>
    <w:rsid w:val="00795D22"/>
    <w:rsid w:val="00922FE5"/>
    <w:rsid w:val="00C8690A"/>
    <w:rsid w:val="00D21F77"/>
    <w:rsid w:val="00FD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33C951"/>
  <w15:chartTrackingRefBased/>
  <w15:docId w15:val="{F76FC39A-BD24-4870-9560-6E2816EF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E176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7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176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176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176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176D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176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176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176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E176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E17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E17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E176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E176D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E176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E176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E176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E176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E176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E17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176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E17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17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E17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176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E176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E17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E176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E176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D439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D439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D439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D43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棣之 姜</dc:creator>
  <cp:keywords/>
  <dc:description/>
  <cp:lastModifiedBy>棣之 姜</cp:lastModifiedBy>
  <cp:revision>3</cp:revision>
  <dcterms:created xsi:type="dcterms:W3CDTF">2025-03-19T13:30:00Z</dcterms:created>
  <dcterms:modified xsi:type="dcterms:W3CDTF">2025-03-19T15:04:00Z</dcterms:modified>
</cp:coreProperties>
</file>