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DC8DB" w14:textId="1AD8D99E" w:rsidR="00802CA2" w:rsidRDefault="00802CA2" w:rsidP="00A3351A">
      <w:pPr>
        <w:rPr>
          <w:b/>
        </w:rPr>
      </w:pPr>
      <w:bookmarkStart w:id="0" w:name="_Hlk129853730"/>
      <w:r>
        <w:rPr>
          <w:b/>
        </w:rPr>
        <w:t>R</w:t>
      </w:r>
      <w:r w:rsidR="0023473A">
        <w:rPr>
          <w:b/>
        </w:rPr>
        <w:t>esponsibilities</w:t>
      </w:r>
    </w:p>
    <w:p w14:paraId="1984ECAA" w14:textId="77777777" w:rsidR="00802CA2" w:rsidRDefault="00802CA2" w:rsidP="00A3351A">
      <w:pPr>
        <w:rPr>
          <w:b/>
        </w:rPr>
      </w:pPr>
    </w:p>
    <w:p w14:paraId="5F792610" w14:textId="2B4F3A86" w:rsidR="00A3351A" w:rsidRPr="00263115" w:rsidRDefault="00A3351A" w:rsidP="00A3351A">
      <w:pPr>
        <w:rPr>
          <w:b/>
        </w:rPr>
      </w:pPr>
      <w:r w:rsidRPr="00263115">
        <w:rPr>
          <w:b/>
        </w:rPr>
        <w:t>Exploratory Factor Analysis (EFA)</w:t>
      </w:r>
      <w:r>
        <w:rPr>
          <w:b/>
        </w:rPr>
        <w:t>, Reliability and Validity</w:t>
      </w:r>
    </w:p>
    <w:p w14:paraId="6241A8D8" w14:textId="59E73E72" w:rsidR="00A3351A" w:rsidRDefault="00A3351A" w:rsidP="00263115">
      <w:pPr>
        <w:rPr>
          <w:b/>
        </w:rPr>
      </w:pPr>
    </w:p>
    <w:p w14:paraId="17536E96" w14:textId="107B3479" w:rsidR="002940A7" w:rsidRPr="002940A7" w:rsidRDefault="002940A7" w:rsidP="00263115">
      <w:pPr>
        <w:rPr>
          <w:bCs/>
        </w:rPr>
      </w:pPr>
      <w:r w:rsidRPr="002940A7">
        <w:rPr>
          <w:bCs/>
        </w:rPr>
        <w:t>For variables V</w:t>
      </w:r>
      <w:r w:rsidR="0023473A">
        <w:rPr>
          <w:bCs/>
        </w:rPr>
        <w:t>20 – V31</w:t>
      </w:r>
      <w:r w:rsidRPr="002940A7">
        <w:rPr>
          <w:bCs/>
        </w:rPr>
        <w:t xml:space="preserve"> with response options:</w:t>
      </w:r>
    </w:p>
    <w:p w14:paraId="3A938F22" w14:textId="77777777" w:rsidR="002940A7" w:rsidRPr="002940A7" w:rsidRDefault="002940A7" w:rsidP="00263115">
      <w:pPr>
        <w:rPr>
          <w:bCs/>
        </w:rPr>
      </w:pPr>
    </w:p>
    <w:p w14:paraId="7D3B64BE" w14:textId="77777777" w:rsidR="002940A7" w:rsidRPr="002940A7" w:rsidRDefault="002940A7" w:rsidP="00A13685">
      <w:pPr>
        <w:rPr>
          <w:lang w:val="en-US"/>
        </w:rPr>
      </w:pPr>
      <w:r w:rsidRPr="002940A7">
        <w:rPr>
          <w:lang w:val="en-US"/>
        </w:rPr>
        <w:t>1 = Strongly disagree</w:t>
      </w:r>
    </w:p>
    <w:p w14:paraId="6A94C3DC" w14:textId="77777777" w:rsidR="002940A7" w:rsidRPr="002940A7" w:rsidRDefault="002940A7" w:rsidP="00A13685">
      <w:pPr>
        <w:rPr>
          <w:lang w:val="en-US"/>
        </w:rPr>
      </w:pPr>
      <w:r w:rsidRPr="002940A7">
        <w:rPr>
          <w:lang w:val="en-US"/>
        </w:rPr>
        <w:t>2 = Disagree</w:t>
      </w:r>
    </w:p>
    <w:p w14:paraId="682AAC0E" w14:textId="77777777" w:rsidR="002940A7" w:rsidRPr="002940A7" w:rsidRDefault="002940A7" w:rsidP="00A13685">
      <w:pPr>
        <w:rPr>
          <w:lang w:val="en-US"/>
        </w:rPr>
      </w:pPr>
      <w:r w:rsidRPr="002940A7">
        <w:rPr>
          <w:lang w:val="en-US"/>
        </w:rPr>
        <w:t>3 = Neutral or Undecided</w:t>
      </w:r>
    </w:p>
    <w:p w14:paraId="48178CD2" w14:textId="77777777" w:rsidR="002940A7" w:rsidRPr="002940A7" w:rsidRDefault="002940A7" w:rsidP="00A13685">
      <w:pPr>
        <w:rPr>
          <w:lang w:val="en-US"/>
        </w:rPr>
      </w:pPr>
      <w:r w:rsidRPr="002940A7">
        <w:rPr>
          <w:lang w:val="en-US"/>
        </w:rPr>
        <w:t>4 = Agree</w:t>
      </w:r>
    </w:p>
    <w:p w14:paraId="4A82382B" w14:textId="77777777" w:rsidR="002940A7" w:rsidRPr="002940A7" w:rsidRDefault="002940A7" w:rsidP="00A13685">
      <w:pPr>
        <w:rPr>
          <w:lang w:val="en-US"/>
        </w:rPr>
      </w:pPr>
      <w:r w:rsidRPr="002940A7">
        <w:rPr>
          <w:lang w:val="en-US"/>
        </w:rPr>
        <w:t>5 = Strongly agree</w:t>
      </w:r>
    </w:p>
    <w:p w14:paraId="6EC6DE33" w14:textId="79192510" w:rsidR="002940A7" w:rsidRPr="002940A7" w:rsidRDefault="002940A7" w:rsidP="00263115">
      <w:pPr>
        <w:rPr>
          <w:bCs/>
        </w:rPr>
      </w:pPr>
    </w:p>
    <w:p w14:paraId="69FB84EF" w14:textId="4ACC100D" w:rsidR="00A3351A" w:rsidRPr="002940A7" w:rsidRDefault="002940A7" w:rsidP="00A3351A">
      <w:pPr>
        <w:pStyle w:val="CommentText"/>
        <w:rPr>
          <w:sz w:val="24"/>
          <w:szCs w:val="24"/>
        </w:rPr>
      </w:pPr>
      <w:r w:rsidRPr="002940A7">
        <w:rPr>
          <w:sz w:val="24"/>
          <w:szCs w:val="24"/>
        </w:rPr>
        <w:t>An EFA is conducted to see whether these questions/items can be collapsed into factors, because then we can report on the factors.</w:t>
      </w:r>
    </w:p>
    <w:p w14:paraId="39FC058D" w14:textId="77777777" w:rsidR="002940A7" w:rsidRDefault="002940A7" w:rsidP="00A3351A">
      <w:pPr>
        <w:pStyle w:val="CommentText"/>
      </w:pPr>
    </w:p>
    <w:p w14:paraId="22BDFD44" w14:textId="06014C69" w:rsidR="000A5B94" w:rsidRPr="00134155" w:rsidRDefault="00FF2079" w:rsidP="00876140">
      <w:pPr>
        <w:rPr>
          <w:b/>
        </w:rPr>
      </w:pPr>
      <w:r w:rsidRPr="00134155">
        <w:rPr>
          <w:b/>
        </w:rPr>
        <w:t>Exploratory</w:t>
      </w:r>
      <w:r w:rsidR="00C61347" w:rsidRPr="00134155">
        <w:rPr>
          <w:b/>
        </w:rPr>
        <w:t xml:space="preserve"> </w:t>
      </w:r>
      <w:r w:rsidRPr="00134155">
        <w:rPr>
          <w:b/>
        </w:rPr>
        <w:t>Factor</w:t>
      </w:r>
      <w:r w:rsidR="00C61347" w:rsidRPr="00134155">
        <w:rPr>
          <w:b/>
        </w:rPr>
        <w:t xml:space="preserve"> </w:t>
      </w:r>
      <w:r w:rsidRPr="00134155">
        <w:rPr>
          <w:b/>
        </w:rPr>
        <w:t>Analysis</w:t>
      </w:r>
      <w:r w:rsidR="00C61347" w:rsidRPr="00134155">
        <w:rPr>
          <w:b/>
        </w:rPr>
        <w:t xml:space="preserve"> </w:t>
      </w:r>
      <w:r w:rsidR="007748B9" w:rsidRPr="00134155">
        <w:rPr>
          <w:b/>
        </w:rPr>
        <w:t>(EFA)</w:t>
      </w:r>
      <w:r w:rsidR="00644F68">
        <w:rPr>
          <w:b/>
        </w:rPr>
        <w:t xml:space="preserve"> Round 1</w:t>
      </w:r>
    </w:p>
    <w:p w14:paraId="6DA9DC29" w14:textId="77777777" w:rsidR="00FF2079" w:rsidRPr="00134155" w:rsidRDefault="00FF2079" w:rsidP="00876140"/>
    <w:p w14:paraId="5BD7A616" w14:textId="72FFB009" w:rsidR="007748B9" w:rsidRPr="00134155" w:rsidRDefault="007748B9" w:rsidP="00895E0B">
      <w:pPr>
        <w:jc w:val="both"/>
        <w:rPr>
          <w:color w:val="000000" w:themeColor="text1"/>
        </w:rPr>
      </w:pPr>
      <w:r w:rsidRPr="00134155">
        <w:rPr>
          <w:color w:val="000000" w:themeColor="text1"/>
        </w:rPr>
        <w:t>First,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an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EFA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using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Promax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rotation</w:t>
      </w:r>
      <w:r w:rsidR="00C61347" w:rsidRPr="00134155">
        <w:rPr>
          <w:color w:val="000000" w:themeColor="text1"/>
        </w:rPr>
        <w:t xml:space="preserve"> </w:t>
      </w:r>
      <w:r w:rsidR="00B10DA1" w:rsidRPr="00134155">
        <w:rPr>
          <w:color w:val="000000" w:themeColor="text1"/>
        </w:rPr>
        <w:t>and</w:t>
      </w:r>
      <w:r w:rsidR="00C61347" w:rsidRPr="00134155">
        <w:rPr>
          <w:color w:val="000000" w:themeColor="text1"/>
        </w:rPr>
        <w:t xml:space="preserve"> </w:t>
      </w:r>
      <w:r w:rsidR="00B10DA1" w:rsidRPr="00134155">
        <w:rPr>
          <w:color w:val="000000" w:themeColor="text1"/>
        </w:rPr>
        <w:t>Principal</w:t>
      </w:r>
      <w:r w:rsidR="00C61347" w:rsidRPr="00134155">
        <w:rPr>
          <w:color w:val="000000" w:themeColor="text1"/>
        </w:rPr>
        <w:t xml:space="preserve"> </w:t>
      </w:r>
      <w:r w:rsidR="00B10DA1" w:rsidRPr="00134155">
        <w:rPr>
          <w:color w:val="000000" w:themeColor="text1"/>
        </w:rPr>
        <w:t>Component</w:t>
      </w:r>
      <w:r w:rsidR="00C61347" w:rsidRPr="00134155">
        <w:rPr>
          <w:color w:val="000000" w:themeColor="text1"/>
        </w:rPr>
        <w:t xml:space="preserve"> </w:t>
      </w:r>
      <w:r w:rsidR="00B10DA1" w:rsidRPr="00134155">
        <w:rPr>
          <w:color w:val="000000" w:themeColor="text1"/>
        </w:rPr>
        <w:t>Analysis</w:t>
      </w:r>
      <w:r w:rsidR="00C61347" w:rsidRPr="00134155">
        <w:rPr>
          <w:color w:val="000000" w:themeColor="text1"/>
        </w:rPr>
        <w:t xml:space="preserve"> </w:t>
      </w:r>
      <w:r w:rsidR="00B10DA1" w:rsidRPr="00134155">
        <w:rPr>
          <w:color w:val="000000" w:themeColor="text1"/>
        </w:rPr>
        <w:t>extraction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is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conducted.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As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part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of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the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Promax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output,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the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Component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Correlation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Matrix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is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generated,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which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provides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information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on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the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number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of</w:t>
      </w:r>
      <w:r w:rsidR="00C61347" w:rsidRPr="00134155">
        <w:rPr>
          <w:color w:val="000000" w:themeColor="text1"/>
        </w:rPr>
        <w:t xml:space="preserve"> </w:t>
      </w:r>
      <w:r w:rsidR="00B10DA1" w:rsidRPr="00134155">
        <w:rPr>
          <w:color w:val="000000" w:themeColor="text1"/>
        </w:rPr>
        <w:t>components/</w:t>
      </w:r>
      <w:r w:rsidRPr="00134155">
        <w:rPr>
          <w:color w:val="000000" w:themeColor="text1"/>
        </w:rPr>
        <w:t>factors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that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were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extracted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and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the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correlation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between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the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factors.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One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must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first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investigate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the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correlations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between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the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factors</w:t>
      </w:r>
      <w:r w:rsidR="0078461A">
        <w:rPr>
          <w:color w:val="000000" w:themeColor="text1"/>
        </w:rPr>
        <w:t>/components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to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decide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on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whether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an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oblique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or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an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orthogonal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rotation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should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be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used.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The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former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allows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the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factors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to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be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correlated,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whereas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the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latter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does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not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(Field,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2018).</w:t>
      </w:r>
    </w:p>
    <w:p w14:paraId="46A8B337" w14:textId="50F02E1B" w:rsidR="007748B9" w:rsidRPr="00134155" w:rsidRDefault="007748B9" w:rsidP="00895E0B">
      <w:pPr>
        <w:jc w:val="both"/>
        <w:rPr>
          <w:color w:val="000000" w:themeColor="text1"/>
        </w:rPr>
      </w:pPr>
    </w:p>
    <w:p w14:paraId="26C4EC16" w14:textId="588A4751" w:rsidR="007748B9" w:rsidRDefault="007748B9" w:rsidP="00895E0B">
      <w:pPr>
        <w:jc w:val="both"/>
        <w:rPr>
          <w:b/>
          <w:color w:val="000000" w:themeColor="text1"/>
        </w:rPr>
      </w:pPr>
      <w:r w:rsidRPr="00134155">
        <w:rPr>
          <w:b/>
          <w:color w:val="000000" w:themeColor="text1"/>
        </w:rPr>
        <w:t>Table</w:t>
      </w:r>
      <w:r w:rsidR="00C61347" w:rsidRPr="00134155">
        <w:rPr>
          <w:b/>
          <w:color w:val="000000" w:themeColor="text1"/>
        </w:rPr>
        <w:t xml:space="preserve"> </w:t>
      </w:r>
      <w:r w:rsidRPr="00134155">
        <w:rPr>
          <w:b/>
          <w:color w:val="000000" w:themeColor="text1"/>
        </w:rPr>
        <w:t>1</w:t>
      </w:r>
    </w:p>
    <w:p w14:paraId="4BDECA23" w14:textId="059F13C7" w:rsidR="00644F68" w:rsidRDefault="00644F68" w:rsidP="00895E0B">
      <w:pPr>
        <w:jc w:val="both"/>
        <w:rPr>
          <w:bCs/>
          <w:i/>
          <w:color w:val="000000"/>
        </w:rPr>
      </w:pPr>
      <w:r w:rsidRPr="00644F68">
        <w:rPr>
          <w:bCs/>
          <w:i/>
          <w:color w:val="000000"/>
        </w:rPr>
        <w:t>Component Correlation Matrix of the EFA Round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577"/>
        <w:gridCol w:w="1613"/>
        <w:gridCol w:w="1612"/>
        <w:gridCol w:w="1612"/>
        <w:gridCol w:w="1612"/>
      </w:tblGrid>
      <w:tr w:rsidR="007A0374" w:rsidRPr="007A0374" w14:paraId="4F1F3B2F" w14:textId="77777777" w:rsidTr="007A0374">
        <w:trPr>
          <w:trHeight w:val="320"/>
        </w:trPr>
        <w:tc>
          <w:tcPr>
            <w:tcW w:w="1427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69331E0" w14:textId="77777777" w:rsidR="007A0374" w:rsidRPr="007A0374" w:rsidRDefault="007A0374" w:rsidP="007A0374">
            <w:pPr>
              <w:rPr>
                <w:color w:val="000000"/>
              </w:rPr>
            </w:pPr>
            <w:r w:rsidRPr="007A0374">
              <w:rPr>
                <w:color w:val="000000"/>
              </w:rPr>
              <w:t>Component</w:t>
            </w:r>
          </w:p>
        </w:tc>
        <w:tc>
          <w:tcPr>
            <w:tcW w:w="893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7ED246F" w14:textId="77777777" w:rsidR="007A0374" w:rsidRPr="007A0374" w:rsidRDefault="007A0374" w:rsidP="007A0374">
            <w:pPr>
              <w:jc w:val="center"/>
              <w:rPr>
                <w:color w:val="000000"/>
              </w:rPr>
            </w:pPr>
            <w:r w:rsidRPr="007A0374">
              <w:rPr>
                <w:color w:val="000000"/>
              </w:rPr>
              <w:t>1</w:t>
            </w:r>
          </w:p>
        </w:tc>
        <w:tc>
          <w:tcPr>
            <w:tcW w:w="893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F9B89CB" w14:textId="77777777" w:rsidR="007A0374" w:rsidRPr="007A0374" w:rsidRDefault="007A0374" w:rsidP="007A0374">
            <w:pPr>
              <w:jc w:val="center"/>
              <w:rPr>
                <w:color w:val="000000"/>
              </w:rPr>
            </w:pPr>
            <w:r w:rsidRPr="007A0374">
              <w:rPr>
                <w:color w:val="000000"/>
              </w:rPr>
              <w:t>2</w:t>
            </w:r>
          </w:p>
        </w:tc>
        <w:tc>
          <w:tcPr>
            <w:tcW w:w="893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D0217EC" w14:textId="77777777" w:rsidR="007A0374" w:rsidRPr="007A0374" w:rsidRDefault="007A0374" w:rsidP="007A0374">
            <w:pPr>
              <w:jc w:val="center"/>
              <w:rPr>
                <w:color w:val="000000"/>
              </w:rPr>
            </w:pPr>
            <w:r w:rsidRPr="007A0374">
              <w:rPr>
                <w:color w:val="000000"/>
              </w:rPr>
              <w:t>3</w:t>
            </w:r>
          </w:p>
        </w:tc>
        <w:tc>
          <w:tcPr>
            <w:tcW w:w="893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45C9724" w14:textId="77777777" w:rsidR="007A0374" w:rsidRPr="007A0374" w:rsidRDefault="007A0374" w:rsidP="007A0374">
            <w:pPr>
              <w:jc w:val="center"/>
              <w:rPr>
                <w:color w:val="000000"/>
              </w:rPr>
            </w:pPr>
            <w:r w:rsidRPr="007A0374">
              <w:rPr>
                <w:color w:val="000000"/>
              </w:rPr>
              <w:t>4</w:t>
            </w:r>
          </w:p>
        </w:tc>
      </w:tr>
      <w:tr w:rsidR="007A0374" w:rsidRPr="007A0374" w14:paraId="614C150D" w14:textId="77777777" w:rsidTr="007A0374">
        <w:trPr>
          <w:trHeight w:val="340"/>
        </w:trPr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2E649E" w14:textId="77777777" w:rsidR="007A0374" w:rsidRPr="007A0374" w:rsidRDefault="007A0374" w:rsidP="007A0374">
            <w:pPr>
              <w:rPr>
                <w:color w:val="000000"/>
              </w:rPr>
            </w:pPr>
            <w:r w:rsidRPr="007A0374">
              <w:rPr>
                <w:color w:val="000000"/>
              </w:rPr>
              <w:t>1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D70CD8" w14:textId="77777777" w:rsidR="007A0374" w:rsidRPr="007A0374" w:rsidRDefault="007A0374" w:rsidP="007A0374">
            <w:pPr>
              <w:jc w:val="center"/>
              <w:rPr>
                <w:color w:val="000000"/>
              </w:rPr>
            </w:pPr>
            <w:r w:rsidRPr="007A0374">
              <w:rPr>
                <w:color w:val="000000"/>
              </w:rPr>
              <w:t>1.000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146F4B" w14:textId="77777777" w:rsidR="007A0374" w:rsidRPr="007A0374" w:rsidRDefault="007A0374" w:rsidP="007A0374">
            <w:pPr>
              <w:jc w:val="center"/>
              <w:rPr>
                <w:color w:val="000000"/>
              </w:rPr>
            </w:pPr>
            <w:r w:rsidRPr="007A0374">
              <w:rPr>
                <w:color w:val="000000"/>
              </w:rPr>
              <w:t>0.356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FE6C41" w14:textId="77777777" w:rsidR="007A0374" w:rsidRPr="007A0374" w:rsidRDefault="007A0374" w:rsidP="007A0374">
            <w:pPr>
              <w:jc w:val="center"/>
              <w:rPr>
                <w:color w:val="000000"/>
              </w:rPr>
            </w:pPr>
            <w:r w:rsidRPr="007A0374">
              <w:rPr>
                <w:color w:val="000000"/>
              </w:rPr>
              <w:t>0.440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8BFBEA" w14:textId="77777777" w:rsidR="007A0374" w:rsidRPr="007A0374" w:rsidRDefault="007A0374" w:rsidP="007A0374">
            <w:pPr>
              <w:jc w:val="center"/>
              <w:rPr>
                <w:color w:val="000000"/>
              </w:rPr>
            </w:pPr>
            <w:r w:rsidRPr="007A0374">
              <w:rPr>
                <w:color w:val="000000"/>
              </w:rPr>
              <w:t>-0.040</w:t>
            </w:r>
          </w:p>
        </w:tc>
      </w:tr>
      <w:tr w:rsidR="007A0374" w:rsidRPr="007A0374" w14:paraId="15CED48E" w14:textId="77777777" w:rsidTr="007A0374">
        <w:trPr>
          <w:trHeight w:val="340"/>
        </w:trPr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D073C8" w14:textId="77777777" w:rsidR="007A0374" w:rsidRPr="007A0374" w:rsidRDefault="007A0374" w:rsidP="007A0374">
            <w:pPr>
              <w:rPr>
                <w:color w:val="000000"/>
              </w:rPr>
            </w:pPr>
            <w:r w:rsidRPr="007A0374">
              <w:rPr>
                <w:color w:val="000000"/>
              </w:rPr>
              <w:t>2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F69440" w14:textId="77777777" w:rsidR="007A0374" w:rsidRPr="007A0374" w:rsidRDefault="007A0374" w:rsidP="007A0374">
            <w:pPr>
              <w:jc w:val="center"/>
              <w:rPr>
                <w:color w:val="000000"/>
              </w:rPr>
            </w:pPr>
            <w:r w:rsidRPr="007A0374">
              <w:rPr>
                <w:color w:val="000000"/>
              </w:rPr>
              <w:t>0.356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A237DC" w14:textId="77777777" w:rsidR="007A0374" w:rsidRPr="007A0374" w:rsidRDefault="007A0374" w:rsidP="007A0374">
            <w:pPr>
              <w:jc w:val="center"/>
              <w:rPr>
                <w:color w:val="000000"/>
              </w:rPr>
            </w:pPr>
            <w:r w:rsidRPr="007A0374">
              <w:rPr>
                <w:color w:val="000000"/>
              </w:rPr>
              <w:t>1.000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45E03F" w14:textId="77777777" w:rsidR="007A0374" w:rsidRPr="007A0374" w:rsidRDefault="007A0374" w:rsidP="007A0374">
            <w:pPr>
              <w:jc w:val="center"/>
              <w:rPr>
                <w:color w:val="000000"/>
              </w:rPr>
            </w:pPr>
            <w:r w:rsidRPr="007A0374">
              <w:rPr>
                <w:color w:val="000000"/>
              </w:rPr>
              <w:t>0.268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B884E3" w14:textId="77777777" w:rsidR="007A0374" w:rsidRPr="007A0374" w:rsidRDefault="007A0374" w:rsidP="007A0374">
            <w:pPr>
              <w:jc w:val="center"/>
              <w:rPr>
                <w:color w:val="000000"/>
              </w:rPr>
            </w:pPr>
            <w:r w:rsidRPr="007A0374">
              <w:rPr>
                <w:color w:val="000000"/>
              </w:rPr>
              <w:t>-0.064</w:t>
            </w:r>
          </w:p>
        </w:tc>
      </w:tr>
      <w:tr w:rsidR="007A0374" w:rsidRPr="007A0374" w14:paraId="309142B6" w14:textId="77777777" w:rsidTr="007A0374">
        <w:trPr>
          <w:trHeight w:val="340"/>
        </w:trPr>
        <w:tc>
          <w:tcPr>
            <w:tcW w:w="14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BD0821" w14:textId="77777777" w:rsidR="007A0374" w:rsidRPr="007A0374" w:rsidRDefault="007A0374" w:rsidP="007A0374">
            <w:pPr>
              <w:rPr>
                <w:color w:val="000000"/>
              </w:rPr>
            </w:pPr>
            <w:r w:rsidRPr="007A0374">
              <w:rPr>
                <w:color w:val="000000"/>
              </w:rPr>
              <w:t>3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EDAAD7" w14:textId="77777777" w:rsidR="007A0374" w:rsidRPr="007A0374" w:rsidRDefault="007A0374" w:rsidP="007A0374">
            <w:pPr>
              <w:jc w:val="center"/>
              <w:rPr>
                <w:color w:val="000000"/>
              </w:rPr>
            </w:pPr>
            <w:r w:rsidRPr="007A0374">
              <w:rPr>
                <w:color w:val="000000"/>
              </w:rPr>
              <w:t>0.440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BFAD35" w14:textId="77777777" w:rsidR="007A0374" w:rsidRPr="007A0374" w:rsidRDefault="007A0374" w:rsidP="007A0374">
            <w:pPr>
              <w:jc w:val="center"/>
              <w:rPr>
                <w:color w:val="000000"/>
              </w:rPr>
            </w:pPr>
            <w:r w:rsidRPr="007A0374">
              <w:rPr>
                <w:color w:val="000000"/>
              </w:rPr>
              <w:t>0.268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649F73" w14:textId="77777777" w:rsidR="007A0374" w:rsidRPr="007A0374" w:rsidRDefault="007A0374" w:rsidP="007A0374">
            <w:pPr>
              <w:jc w:val="center"/>
              <w:rPr>
                <w:color w:val="000000"/>
              </w:rPr>
            </w:pPr>
            <w:r w:rsidRPr="007A0374">
              <w:rPr>
                <w:color w:val="000000"/>
              </w:rPr>
              <w:t>1.000</w:t>
            </w:r>
          </w:p>
        </w:tc>
        <w:tc>
          <w:tcPr>
            <w:tcW w:w="89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45D1E0" w14:textId="77777777" w:rsidR="007A0374" w:rsidRPr="007A0374" w:rsidRDefault="007A0374" w:rsidP="007A0374">
            <w:pPr>
              <w:jc w:val="center"/>
              <w:rPr>
                <w:color w:val="000000"/>
              </w:rPr>
            </w:pPr>
            <w:r w:rsidRPr="007A0374">
              <w:rPr>
                <w:color w:val="000000"/>
              </w:rPr>
              <w:t>-0.143</w:t>
            </w:r>
          </w:p>
        </w:tc>
      </w:tr>
      <w:tr w:rsidR="007A0374" w:rsidRPr="007A0374" w14:paraId="2E00E94A" w14:textId="77777777" w:rsidTr="007A0374">
        <w:trPr>
          <w:trHeight w:val="340"/>
        </w:trPr>
        <w:tc>
          <w:tcPr>
            <w:tcW w:w="1427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FB90CC5" w14:textId="77777777" w:rsidR="007A0374" w:rsidRPr="007A0374" w:rsidRDefault="007A0374" w:rsidP="007A0374">
            <w:pPr>
              <w:rPr>
                <w:color w:val="000000"/>
              </w:rPr>
            </w:pPr>
            <w:r w:rsidRPr="007A0374">
              <w:rPr>
                <w:color w:val="000000"/>
              </w:rPr>
              <w:t>4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92BB471" w14:textId="77777777" w:rsidR="007A0374" w:rsidRPr="007A0374" w:rsidRDefault="007A0374" w:rsidP="007A0374">
            <w:pPr>
              <w:jc w:val="center"/>
              <w:rPr>
                <w:color w:val="000000"/>
              </w:rPr>
            </w:pPr>
            <w:r w:rsidRPr="007A0374">
              <w:rPr>
                <w:color w:val="000000"/>
              </w:rPr>
              <w:t>-0.040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CB6027A" w14:textId="77777777" w:rsidR="007A0374" w:rsidRPr="007A0374" w:rsidRDefault="007A0374" w:rsidP="007A0374">
            <w:pPr>
              <w:jc w:val="center"/>
              <w:rPr>
                <w:color w:val="000000"/>
              </w:rPr>
            </w:pPr>
            <w:r w:rsidRPr="007A0374">
              <w:rPr>
                <w:color w:val="000000"/>
              </w:rPr>
              <w:t>-0.064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D8A01B3" w14:textId="77777777" w:rsidR="007A0374" w:rsidRPr="007A0374" w:rsidRDefault="007A0374" w:rsidP="007A0374">
            <w:pPr>
              <w:jc w:val="center"/>
              <w:rPr>
                <w:color w:val="000000"/>
              </w:rPr>
            </w:pPr>
            <w:r w:rsidRPr="007A0374">
              <w:rPr>
                <w:color w:val="000000"/>
              </w:rPr>
              <w:t>-0.143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27001C6" w14:textId="77777777" w:rsidR="007A0374" w:rsidRPr="007A0374" w:rsidRDefault="007A0374" w:rsidP="007A0374">
            <w:pPr>
              <w:jc w:val="center"/>
              <w:rPr>
                <w:color w:val="000000"/>
              </w:rPr>
            </w:pPr>
            <w:r w:rsidRPr="007A0374">
              <w:rPr>
                <w:color w:val="000000"/>
              </w:rPr>
              <w:t>1.000</w:t>
            </w:r>
          </w:p>
        </w:tc>
      </w:tr>
    </w:tbl>
    <w:p w14:paraId="42C67B4E" w14:textId="53753A26" w:rsidR="002940A7" w:rsidRDefault="002940A7" w:rsidP="00895E0B">
      <w:pPr>
        <w:jc w:val="both"/>
        <w:rPr>
          <w:b/>
          <w:bCs/>
          <w:i/>
          <w:color w:val="000000"/>
        </w:rPr>
      </w:pPr>
    </w:p>
    <w:p w14:paraId="34145D8F" w14:textId="72511B4F" w:rsidR="00E67D83" w:rsidRDefault="00B10DA1" w:rsidP="00E67D83">
      <w:pPr>
        <w:jc w:val="both"/>
        <w:rPr>
          <w:color w:val="000000" w:themeColor="text1"/>
        </w:rPr>
      </w:pPr>
      <w:r w:rsidRPr="00134155">
        <w:rPr>
          <w:color w:val="000000" w:themeColor="text1"/>
        </w:rPr>
        <w:t>From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Table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1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it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can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be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seen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that</w:t>
      </w:r>
      <w:r w:rsidR="00C61347" w:rsidRPr="00134155">
        <w:rPr>
          <w:color w:val="000000" w:themeColor="text1"/>
        </w:rPr>
        <w:t xml:space="preserve"> </w:t>
      </w:r>
      <w:r w:rsidR="0018503D">
        <w:rPr>
          <w:color w:val="000000" w:themeColor="text1"/>
        </w:rPr>
        <w:t>4</w:t>
      </w:r>
      <w:r w:rsidR="00C61347" w:rsidRPr="00134155">
        <w:rPr>
          <w:color w:val="000000" w:themeColor="text1"/>
        </w:rPr>
        <w:t xml:space="preserve"> </w:t>
      </w:r>
      <w:r w:rsidR="00A3351A">
        <w:rPr>
          <w:color w:val="000000" w:themeColor="text1"/>
        </w:rPr>
        <w:t>components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were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extracted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and</w:t>
      </w:r>
      <w:r w:rsidR="00A3351A">
        <w:rPr>
          <w:color w:val="000000" w:themeColor="text1"/>
        </w:rPr>
        <w:t xml:space="preserve"> are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correlated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with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correlations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ranging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from</w:t>
      </w:r>
      <w:r w:rsidR="00C61347" w:rsidRPr="00134155">
        <w:rPr>
          <w:color w:val="000000" w:themeColor="text1"/>
        </w:rPr>
        <w:t xml:space="preserve"> </w:t>
      </w:r>
      <w:r w:rsidR="00BE1449">
        <w:rPr>
          <w:color w:val="000000" w:themeColor="text1"/>
        </w:rPr>
        <w:t>0.040</w:t>
      </w:r>
      <w:r w:rsidR="0078461A">
        <w:rPr>
          <w:color w:val="000000" w:themeColor="text1"/>
        </w:rPr>
        <w:t xml:space="preserve"> to 0.</w:t>
      </w:r>
      <w:r w:rsidR="00BE1449">
        <w:rPr>
          <w:color w:val="000000" w:themeColor="text1"/>
        </w:rPr>
        <w:t>440 in absolute value</w:t>
      </w:r>
      <w:r w:rsidRPr="00134155">
        <w:rPr>
          <w:color w:val="000000" w:themeColor="text1"/>
        </w:rPr>
        <w:t>,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thus</w:t>
      </w:r>
      <w:r w:rsidR="00A3351A">
        <w:rPr>
          <w:color w:val="000000" w:themeColor="text1"/>
        </w:rPr>
        <w:t>,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an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oblique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rotation,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specifically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Promax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rotation,</w:t>
      </w:r>
      <w:r w:rsidR="00C61347" w:rsidRPr="00134155">
        <w:rPr>
          <w:color w:val="000000" w:themeColor="text1"/>
        </w:rPr>
        <w:t xml:space="preserve"> </w:t>
      </w:r>
      <w:r w:rsidR="00A3351A">
        <w:rPr>
          <w:color w:val="000000" w:themeColor="text1"/>
        </w:rPr>
        <w:t>was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used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when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conducting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the</w:t>
      </w:r>
      <w:r w:rsidR="00C61347" w:rsidRPr="00134155">
        <w:rPr>
          <w:color w:val="000000" w:themeColor="text1"/>
        </w:rPr>
        <w:t xml:space="preserve"> </w:t>
      </w:r>
      <w:r w:rsidRPr="0078461A">
        <w:rPr>
          <w:color w:val="000000" w:themeColor="text1"/>
        </w:rPr>
        <w:t>EFA.</w:t>
      </w:r>
      <w:r w:rsidR="0078461A" w:rsidRPr="0078461A">
        <w:rPr>
          <w:color w:val="000000" w:themeColor="text1"/>
        </w:rPr>
        <w:t xml:space="preserve"> A Promax rotation allows for components to be correlated, which, from Table 1, we see they are.</w:t>
      </w:r>
      <w:r w:rsidR="00C61347" w:rsidRPr="0078461A">
        <w:rPr>
          <w:color w:val="000000" w:themeColor="text1"/>
        </w:rPr>
        <w:t xml:space="preserve"> </w:t>
      </w:r>
      <w:bookmarkStart w:id="1" w:name="_Hlk101609471"/>
      <w:r w:rsidRPr="0078461A">
        <w:rPr>
          <w:color w:val="000000" w:themeColor="text1"/>
        </w:rPr>
        <w:t>When</w:t>
      </w:r>
      <w:r w:rsidR="00C61347" w:rsidRPr="0078461A">
        <w:rPr>
          <w:color w:val="000000" w:themeColor="text1"/>
        </w:rPr>
        <w:t xml:space="preserve"> </w:t>
      </w:r>
      <w:r w:rsidRPr="0078461A">
        <w:rPr>
          <w:color w:val="000000" w:themeColor="text1"/>
        </w:rPr>
        <w:t>conducting</w:t>
      </w:r>
      <w:r w:rsidR="00C61347" w:rsidRPr="0078461A">
        <w:rPr>
          <w:color w:val="000000" w:themeColor="text1"/>
        </w:rPr>
        <w:t xml:space="preserve"> </w:t>
      </w:r>
      <w:r w:rsidRPr="0078461A">
        <w:rPr>
          <w:color w:val="000000" w:themeColor="text1"/>
        </w:rPr>
        <w:t>the</w:t>
      </w:r>
      <w:r w:rsidR="00C61347" w:rsidRPr="0078461A">
        <w:rPr>
          <w:color w:val="000000" w:themeColor="text1"/>
        </w:rPr>
        <w:t xml:space="preserve"> </w:t>
      </w:r>
      <w:r w:rsidRPr="0078461A">
        <w:rPr>
          <w:color w:val="000000" w:themeColor="text1"/>
        </w:rPr>
        <w:t>EFA,</w:t>
      </w:r>
      <w:r w:rsidR="00C61347" w:rsidRPr="0078461A">
        <w:rPr>
          <w:color w:val="000000" w:themeColor="text1"/>
        </w:rPr>
        <w:t xml:space="preserve"> </w:t>
      </w:r>
      <w:r w:rsidRPr="0078461A">
        <w:rPr>
          <w:color w:val="000000" w:themeColor="text1"/>
        </w:rPr>
        <w:t>the</w:t>
      </w:r>
      <w:r w:rsidR="00C61347" w:rsidRPr="0078461A">
        <w:rPr>
          <w:color w:val="000000" w:themeColor="text1"/>
        </w:rPr>
        <w:t xml:space="preserve"> </w:t>
      </w:r>
      <w:r w:rsidR="00826CBB" w:rsidRPr="0078461A">
        <w:rPr>
          <w:color w:val="000000" w:themeColor="text1"/>
        </w:rPr>
        <w:t>Kaiser-Meyer-Olkin</w:t>
      </w:r>
      <w:r w:rsidR="00C61347" w:rsidRPr="0078461A">
        <w:rPr>
          <w:color w:val="000000" w:themeColor="text1"/>
        </w:rPr>
        <w:t xml:space="preserve"> </w:t>
      </w:r>
      <w:r w:rsidR="00826CBB" w:rsidRPr="0078461A">
        <w:rPr>
          <w:color w:val="000000" w:themeColor="text1"/>
        </w:rPr>
        <w:t>(</w:t>
      </w:r>
      <w:r w:rsidR="0007560F" w:rsidRPr="0078461A">
        <w:rPr>
          <w:color w:val="000000" w:themeColor="text1"/>
        </w:rPr>
        <w:t>KMO</w:t>
      </w:r>
      <w:r w:rsidR="00826CBB" w:rsidRPr="0078461A">
        <w:rPr>
          <w:color w:val="000000" w:themeColor="text1"/>
        </w:rPr>
        <w:t>)</w:t>
      </w:r>
      <w:r w:rsidR="00C61347" w:rsidRPr="0078461A">
        <w:rPr>
          <w:color w:val="000000" w:themeColor="text1"/>
        </w:rPr>
        <w:t xml:space="preserve"> </w:t>
      </w:r>
      <w:r w:rsidR="0007560F" w:rsidRPr="0078461A">
        <w:rPr>
          <w:color w:val="000000" w:themeColor="text1"/>
        </w:rPr>
        <w:t>and</w:t>
      </w:r>
      <w:r w:rsidR="00C61347" w:rsidRPr="0078461A">
        <w:rPr>
          <w:color w:val="000000" w:themeColor="text1"/>
        </w:rPr>
        <w:t xml:space="preserve"> </w:t>
      </w:r>
      <w:r w:rsidR="0007560F" w:rsidRPr="0078461A">
        <w:rPr>
          <w:color w:val="000000" w:themeColor="text1"/>
        </w:rPr>
        <w:t>Bartlett’s</w:t>
      </w:r>
      <w:r w:rsidR="00C61347" w:rsidRPr="0078461A">
        <w:rPr>
          <w:color w:val="000000" w:themeColor="text1"/>
        </w:rPr>
        <w:t xml:space="preserve"> </w:t>
      </w:r>
      <w:r w:rsidR="0007560F" w:rsidRPr="0078461A">
        <w:rPr>
          <w:color w:val="000000" w:themeColor="text1"/>
        </w:rPr>
        <w:t>test</w:t>
      </w:r>
      <w:r w:rsidR="00C61347" w:rsidRPr="0078461A">
        <w:rPr>
          <w:color w:val="000000" w:themeColor="text1"/>
        </w:rPr>
        <w:t xml:space="preserve"> </w:t>
      </w:r>
      <w:r w:rsidR="0007560F" w:rsidRPr="0078461A">
        <w:rPr>
          <w:color w:val="000000" w:themeColor="text1"/>
        </w:rPr>
        <w:t>of</w:t>
      </w:r>
      <w:r w:rsidR="00C61347" w:rsidRPr="0078461A">
        <w:rPr>
          <w:color w:val="000000" w:themeColor="text1"/>
        </w:rPr>
        <w:t xml:space="preserve"> </w:t>
      </w:r>
      <w:r w:rsidR="0007560F" w:rsidRPr="0078461A">
        <w:rPr>
          <w:color w:val="000000" w:themeColor="text1"/>
        </w:rPr>
        <w:t>sphericity</w:t>
      </w:r>
      <w:r w:rsidR="00C61347" w:rsidRPr="0078461A">
        <w:rPr>
          <w:color w:val="000000" w:themeColor="text1"/>
        </w:rPr>
        <w:t xml:space="preserve"> </w:t>
      </w:r>
      <w:r w:rsidR="00A3351A">
        <w:rPr>
          <w:color w:val="000000" w:themeColor="text1"/>
        </w:rPr>
        <w:t>were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considered</w:t>
      </w:r>
      <w:r w:rsidR="00C61347" w:rsidRPr="00134155">
        <w:rPr>
          <w:color w:val="000000" w:themeColor="text1"/>
        </w:rPr>
        <w:t xml:space="preserve"> </w:t>
      </w:r>
      <w:r w:rsidR="0007560F" w:rsidRPr="00134155">
        <w:rPr>
          <w:color w:val="000000" w:themeColor="text1"/>
        </w:rPr>
        <w:t>to</w:t>
      </w:r>
      <w:r w:rsidR="00C61347" w:rsidRPr="00134155">
        <w:rPr>
          <w:color w:val="000000" w:themeColor="text1"/>
        </w:rPr>
        <w:t xml:space="preserve"> </w:t>
      </w:r>
      <w:r w:rsidR="0007560F" w:rsidRPr="00134155">
        <w:rPr>
          <w:color w:val="000000" w:themeColor="text1"/>
        </w:rPr>
        <w:t>see</w:t>
      </w:r>
      <w:r w:rsidR="00C61347" w:rsidRPr="00134155">
        <w:rPr>
          <w:color w:val="000000" w:themeColor="text1"/>
        </w:rPr>
        <w:t xml:space="preserve"> </w:t>
      </w:r>
      <w:r w:rsidR="0007560F" w:rsidRPr="00134155">
        <w:rPr>
          <w:color w:val="000000" w:themeColor="text1"/>
        </w:rPr>
        <w:t>whether</w:t>
      </w:r>
      <w:r w:rsidR="00C61347" w:rsidRPr="00134155">
        <w:rPr>
          <w:color w:val="000000" w:themeColor="text1"/>
        </w:rPr>
        <w:t xml:space="preserve"> </w:t>
      </w:r>
      <w:r w:rsidR="0007560F" w:rsidRPr="00134155">
        <w:rPr>
          <w:color w:val="000000" w:themeColor="text1"/>
        </w:rPr>
        <w:t>the</w:t>
      </w:r>
      <w:r w:rsidR="00C61347" w:rsidRPr="00134155">
        <w:rPr>
          <w:color w:val="000000" w:themeColor="text1"/>
        </w:rPr>
        <w:t xml:space="preserve"> </w:t>
      </w:r>
      <w:r w:rsidR="0007560F" w:rsidRPr="00134155">
        <w:rPr>
          <w:color w:val="000000" w:themeColor="text1"/>
        </w:rPr>
        <w:t>data</w:t>
      </w:r>
      <w:r w:rsidR="00C61347" w:rsidRPr="00134155">
        <w:rPr>
          <w:color w:val="000000" w:themeColor="text1"/>
        </w:rPr>
        <w:t xml:space="preserve"> </w:t>
      </w:r>
      <w:r w:rsidR="0007560F" w:rsidRPr="00134155">
        <w:rPr>
          <w:color w:val="000000" w:themeColor="text1"/>
        </w:rPr>
        <w:t>is</w:t>
      </w:r>
      <w:r w:rsidR="00C61347" w:rsidRPr="00134155">
        <w:rPr>
          <w:color w:val="000000" w:themeColor="text1"/>
        </w:rPr>
        <w:t xml:space="preserve"> </w:t>
      </w:r>
      <w:r w:rsidR="0007560F" w:rsidRPr="00134155">
        <w:rPr>
          <w:color w:val="000000" w:themeColor="text1"/>
        </w:rPr>
        <w:t>suitable</w:t>
      </w:r>
      <w:r w:rsidR="00C61347" w:rsidRPr="00134155">
        <w:rPr>
          <w:color w:val="000000" w:themeColor="text1"/>
        </w:rPr>
        <w:t xml:space="preserve"> </w:t>
      </w:r>
      <w:bookmarkStart w:id="2" w:name="_Hlk92804291"/>
      <w:r w:rsidR="0007560F" w:rsidRPr="00134155">
        <w:rPr>
          <w:color w:val="000000" w:themeColor="text1"/>
        </w:rPr>
        <w:t>for</w:t>
      </w:r>
      <w:r w:rsidR="00C61347" w:rsidRPr="00134155">
        <w:rPr>
          <w:color w:val="000000" w:themeColor="text1"/>
        </w:rPr>
        <w:t xml:space="preserve"> </w:t>
      </w:r>
      <w:r w:rsidR="00826CBB" w:rsidRPr="00134155">
        <w:rPr>
          <w:color w:val="000000" w:themeColor="text1"/>
        </w:rPr>
        <w:t>dimension</w:t>
      </w:r>
      <w:r w:rsidR="00C61347" w:rsidRPr="00134155">
        <w:rPr>
          <w:color w:val="000000" w:themeColor="text1"/>
        </w:rPr>
        <w:t xml:space="preserve"> </w:t>
      </w:r>
      <w:r w:rsidR="00826CBB" w:rsidRPr="00134155">
        <w:rPr>
          <w:color w:val="000000" w:themeColor="text1"/>
        </w:rPr>
        <w:t>reduction</w:t>
      </w:r>
      <w:r w:rsidR="00C61347" w:rsidRPr="00134155">
        <w:rPr>
          <w:color w:val="000000" w:themeColor="text1"/>
        </w:rPr>
        <w:t xml:space="preserve"> </w:t>
      </w:r>
      <w:r w:rsidR="00826CBB" w:rsidRPr="00134155">
        <w:rPr>
          <w:color w:val="000000" w:themeColor="text1"/>
        </w:rPr>
        <w:t>(i.e.</w:t>
      </w:r>
      <w:r w:rsidR="00C61347" w:rsidRPr="00134155">
        <w:rPr>
          <w:color w:val="000000" w:themeColor="text1"/>
        </w:rPr>
        <w:t xml:space="preserve"> </w:t>
      </w:r>
      <w:r w:rsidR="0007560F" w:rsidRPr="00134155">
        <w:rPr>
          <w:color w:val="000000" w:themeColor="text1"/>
        </w:rPr>
        <w:t>factor</w:t>
      </w:r>
      <w:r w:rsidR="00C61347" w:rsidRPr="00134155">
        <w:rPr>
          <w:color w:val="000000" w:themeColor="text1"/>
        </w:rPr>
        <w:t xml:space="preserve"> </w:t>
      </w:r>
      <w:r w:rsidR="0007560F" w:rsidRPr="00134155">
        <w:rPr>
          <w:color w:val="000000" w:themeColor="text1"/>
        </w:rPr>
        <w:t>analysis</w:t>
      </w:r>
      <w:r w:rsidR="00826CBB" w:rsidRPr="00134155">
        <w:rPr>
          <w:color w:val="000000" w:themeColor="text1"/>
        </w:rPr>
        <w:t>)</w:t>
      </w:r>
      <w:r w:rsidR="0007560F" w:rsidRPr="00134155">
        <w:rPr>
          <w:color w:val="000000" w:themeColor="text1"/>
        </w:rPr>
        <w:t>.</w:t>
      </w:r>
      <w:r w:rsidR="00C61347" w:rsidRPr="00134155">
        <w:rPr>
          <w:color w:val="000000" w:themeColor="text1"/>
        </w:rPr>
        <w:t xml:space="preserve"> </w:t>
      </w:r>
      <w:bookmarkStart w:id="3" w:name="_Hlk92804305"/>
      <w:r w:rsidR="00E67D83" w:rsidRPr="00134155">
        <w:rPr>
          <w:color w:val="000000" w:themeColor="text1"/>
        </w:rPr>
        <w:t>The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KMO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value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of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0.</w:t>
      </w:r>
      <w:r w:rsidR="008107CD">
        <w:rPr>
          <w:color w:val="000000" w:themeColor="text1"/>
        </w:rPr>
        <w:t>6</w:t>
      </w:r>
      <w:r w:rsidR="00364EB4">
        <w:rPr>
          <w:color w:val="000000" w:themeColor="text1"/>
        </w:rPr>
        <w:t>90</w:t>
      </w:r>
      <w:r w:rsidR="00C61347" w:rsidRPr="00134155">
        <w:rPr>
          <w:color w:val="000000" w:themeColor="text1"/>
        </w:rPr>
        <w:t xml:space="preserve"> </w:t>
      </w:r>
      <w:r w:rsidR="002A5D24">
        <w:rPr>
          <w:color w:val="000000" w:themeColor="text1"/>
        </w:rPr>
        <w:t xml:space="preserve">is </w:t>
      </w:r>
      <w:r w:rsidR="00E67D83" w:rsidRPr="00134155">
        <w:rPr>
          <w:color w:val="000000" w:themeColor="text1"/>
        </w:rPr>
        <w:t>acceptable</w:t>
      </w:r>
      <w:r w:rsidR="00C61347" w:rsidRPr="00134155">
        <w:rPr>
          <w:color w:val="000000" w:themeColor="text1"/>
        </w:rPr>
        <w:t xml:space="preserve"> </w:t>
      </w:r>
      <w:r w:rsidR="002A5D24">
        <w:rPr>
          <w:color w:val="000000" w:themeColor="text1"/>
        </w:rPr>
        <w:t>(</w:t>
      </w:r>
      <w:commentRangeStart w:id="4"/>
      <w:r w:rsidR="00E67D83" w:rsidRPr="00134155">
        <w:rPr>
          <w:color w:val="000000" w:themeColor="text1"/>
        </w:rPr>
        <w:t>Hutcheson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&amp;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Sofroniou</w:t>
      </w:r>
      <w:commentRangeEnd w:id="4"/>
      <w:r w:rsidR="002A5D24">
        <w:rPr>
          <w:rStyle w:val="CommentReference"/>
        </w:rPr>
        <w:commentReference w:id="4"/>
      </w:r>
      <w:r w:rsidR="00E67D83" w:rsidRPr="00134155">
        <w:rPr>
          <w:color w:val="000000" w:themeColor="text1"/>
        </w:rPr>
        <w:t>,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1999),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indicating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that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the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data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is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suitable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for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factor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analysis.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The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p-value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of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Bartlett’s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test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of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sphericity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is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less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than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0.05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(</w:t>
      </w:r>
      <w:r w:rsidR="00E67D83" w:rsidRPr="00134155">
        <w:rPr>
          <w:i/>
          <w:color w:val="000000" w:themeColor="text1"/>
        </w:rPr>
        <w:t>p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&lt;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0.001),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indicating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that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there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is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evidence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that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dimension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reduction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can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be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done.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Next,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the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communalities</w:t>
      </w:r>
      <w:r w:rsidR="00C61347" w:rsidRPr="00134155">
        <w:rPr>
          <w:color w:val="000000" w:themeColor="text1"/>
        </w:rPr>
        <w:t xml:space="preserve"> </w:t>
      </w:r>
      <w:r w:rsidR="00A3351A">
        <w:rPr>
          <w:color w:val="000000" w:themeColor="text1"/>
        </w:rPr>
        <w:t>were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considered</w:t>
      </w:r>
      <w:r w:rsidR="0035185E">
        <w:rPr>
          <w:color w:val="000000" w:themeColor="text1"/>
        </w:rPr>
        <w:t xml:space="preserve"> (see Table 2)</w:t>
      </w:r>
      <w:r w:rsidR="00E67D83" w:rsidRPr="00134155">
        <w:rPr>
          <w:color w:val="000000" w:themeColor="text1"/>
        </w:rPr>
        <w:t>.</w:t>
      </w:r>
    </w:p>
    <w:p w14:paraId="679BE993" w14:textId="705D72E1" w:rsidR="008107CD" w:rsidRDefault="008107CD" w:rsidP="00E67D83">
      <w:pPr>
        <w:jc w:val="both"/>
        <w:rPr>
          <w:color w:val="000000" w:themeColor="text1"/>
        </w:rPr>
      </w:pPr>
    </w:p>
    <w:p w14:paraId="33E4A87F" w14:textId="77777777" w:rsidR="00592C6E" w:rsidRDefault="00592C6E">
      <w:r>
        <w:br w:type="page"/>
      </w:r>
    </w:p>
    <w:p w14:paraId="4C0D1C2C" w14:textId="079B2B03" w:rsidR="008107CD" w:rsidRPr="00134155" w:rsidRDefault="00987C99" w:rsidP="00E67D83">
      <w:pPr>
        <w:jc w:val="both"/>
        <w:rPr>
          <w:color w:val="000000" w:themeColor="text1"/>
        </w:rPr>
      </w:pPr>
      <w:commentRangeStart w:id="5"/>
      <w:r>
        <w:rPr>
          <w:color w:val="000000" w:themeColor="text1"/>
        </w:rPr>
        <w:lastRenderedPageBreak/>
        <w:t xml:space="preserve"> </w:t>
      </w:r>
      <w:commentRangeEnd w:id="5"/>
      <w:r>
        <w:rPr>
          <w:rStyle w:val="CommentReference"/>
        </w:rPr>
        <w:commentReference w:id="5"/>
      </w:r>
    </w:p>
    <w:tbl>
      <w:tblPr>
        <w:tblW w:w="7880" w:type="dxa"/>
        <w:tblLook w:val="04A0" w:firstRow="1" w:lastRow="0" w:firstColumn="1" w:lastColumn="0" w:noHBand="0" w:noVBand="1"/>
      </w:tblPr>
      <w:tblGrid>
        <w:gridCol w:w="3340"/>
        <w:gridCol w:w="2860"/>
        <w:gridCol w:w="1680"/>
      </w:tblGrid>
      <w:tr w:rsidR="00A452FC" w:rsidRPr="00A452FC" w14:paraId="4EEFC182" w14:textId="77777777" w:rsidTr="00A452FC">
        <w:trPr>
          <w:trHeight w:val="146"/>
        </w:trPr>
        <w:tc>
          <w:tcPr>
            <w:tcW w:w="7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bookmarkEnd w:id="1"/>
          <w:bookmarkEnd w:id="3"/>
          <w:p w14:paraId="2A5661B9" w14:textId="77777777" w:rsidR="00A452FC" w:rsidRPr="00A452FC" w:rsidRDefault="00A452FC" w:rsidP="00A452FC">
            <w:pPr>
              <w:rPr>
                <w:i/>
                <w:iCs/>
                <w:color w:val="000000"/>
                <w:highlight w:val="magenta"/>
              </w:rPr>
            </w:pPr>
            <w:r w:rsidRPr="00A452FC">
              <w:rPr>
                <w:i/>
                <w:iCs/>
                <w:color w:val="000000"/>
                <w:highlight w:val="magenta"/>
              </w:rPr>
              <w:t>KMO and Bartlett's Test</w:t>
            </w:r>
          </w:p>
        </w:tc>
      </w:tr>
      <w:tr w:rsidR="00A452FC" w:rsidRPr="00A452FC" w14:paraId="4574E47F" w14:textId="77777777" w:rsidTr="00A452FC">
        <w:trPr>
          <w:trHeight w:val="340"/>
        </w:trPr>
        <w:tc>
          <w:tcPr>
            <w:tcW w:w="620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DF871E" w14:textId="77777777" w:rsidR="00A452FC" w:rsidRPr="00A452FC" w:rsidRDefault="00A452FC" w:rsidP="00A452FC">
            <w:pPr>
              <w:rPr>
                <w:color w:val="000000"/>
                <w:highlight w:val="magenta"/>
              </w:rPr>
            </w:pPr>
            <w:r w:rsidRPr="00A452FC">
              <w:rPr>
                <w:color w:val="000000"/>
                <w:highlight w:val="magenta"/>
              </w:rPr>
              <w:t>Kaiser-Meyer-Olkin Measure of Sampling Adequacy.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4F8382" w14:textId="77777777" w:rsidR="00A452FC" w:rsidRPr="00A452FC" w:rsidRDefault="00A452FC" w:rsidP="00A452FC">
            <w:pPr>
              <w:jc w:val="center"/>
              <w:rPr>
                <w:color w:val="000000"/>
                <w:highlight w:val="magenta"/>
              </w:rPr>
            </w:pPr>
            <w:r w:rsidRPr="00A452FC">
              <w:rPr>
                <w:color w:val="000000"/>
                <w:highlight w:val="magenta"/>
              </w:rPr>
              <w:t>0.690</w:t>
            </w:r>
          </w:p>
        </w:tc>
      </w:tr>
      <w:tr w:rsidR="00A452FC" w:rsidRPr="00A452FC" w14:paraId="64EEE74E" w14:textId="77777777" w:rsidTr="00A452FC">
        <w:trPr>
          <w:trHeight w:val="340"/>
        </w:trPr>
        <w:tc>
          <w:tcPr>
            <w:tcW w:w="33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06EC6E9" w14:textId="77777777" w:rsidR="00A452FC" w:rsidRPr="00A452FC" w:rsidRDefault="00A452FC" w:rsidP="00A452FC">
            <w:pPr>
              <w:rPr>
                <w:color w:val="000000"/>
              </w:rPr>
            </w:pPr>
            <w:r w:rsidRPr="00A452FC">
              <w:rPr>
                <w:color w:val="000000"/>
              </w:rPr>
              <w:t>Bartlett's Test of Sphericity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D1AC44" w14:textId="77777777" w:rsidR="00A452FC" w:rsidRPr="00A452FC" w:rsidRDefault="00A452FC" w:rsidP="00A452FC">
            <w:pPr>
              <w:rPr>
                <w:color w:val="000000"/>
                <w:highlight w:val="magenta"/>
              </w:rPr>
            </w:pPr>
            <w:r w:rsidRPr="00A452FC">
              <w:rPr>
                <w:color w:val="000000"/>
                <w:highlight w:val="magenta"/>
              </w:rPr>
              <w:t>Approx. Chi-Square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CA7B75" w14:textId="77777777" w:rsidR="00A452FC" w:rsidRPr="00A452FC" w:rsidRDefault="00A452FC" w:rsidP="00A452FC">
            <w:pPr>
              <w:jc w:val="center"/>
              <w:rPr>
                <w:color w:val="000000"/>
                <w:highlight w:val="magenta"/>
              </w:rPr>
            </w:pPr>
            <w:r w:rsidRPr="00A452FC">
              <w:rPr>
                <w:color w:val="000000"/>
                <w:highlight w:val="magenta"/>
              </w:rPr>
              <w:t>293.169</w:t>
            </w:r>
          </w:p>
        </w:tc>
      </w:tr>
      <w:tr w:rsidR="00A452FC" w:rsidRPr="00A452FC" w14:paraId="4803E989" w14:textId="77777777" w:rsidTr="00A452FC">
        <w:trPr>
          <w:trHeight w:val="340"/>
        </w:trPr>
        <w:tc>
          <w:tcPr>
            <w:tcW w:w="33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C2C9731" w14:textId="77777777" w:rsidR="00A452FC" w:rsidRPr="00A452FC" w:rsidRDefault="00A452FC" w:rsidP="00A452FC">
            <w:pPr>
              <w:rPr>
                <w:color w:val="00000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1164F" w14:textId="77777777" w:rsidR="00A452FC" w:rsidRPr="00A452FC" w:rsidRDefault="00A452FC" w:rsidP="00A452FC">
            <w:pPr>
              <w:rPr>
                <w:color w:val="000000"/>
                <w:highlight w:val="magenta"/>
              </w:rPr>
            </w:pPr>
            <w:r w:rsidRPr="00A452FC">
              <w:rPr>
                <w:color w:val="000000"/>
                <w:highlight w:val="magenta"/>
              </w:rPr>
              <w:t>df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B19091" w14:textId="77777777" w:rsidR="00A452FC" w:rsidRPr="00A452FC" w:rsidRDefault="00A452FC" w:rsidP="00A452FC">
            <w:pPr>
              <w:jc w:val="center"/>
              <w:rPr>
                <w:color w:val="000000"/>
                <w:highlight w:val="magenta"/>
              </w:rPr>
            </w:pPr>
            <w:r w:rsidRPr="00A452FC">
              <w:rPr>
                <w:color w:val="000000"/>
                <w:highlight w:val="magenta"/>
              </w:rPr>
              <w:t>66</w:t>
            </w:r>
          </w:p>
        </w:tc>
      </w:tr>
      <w:tr w:rsidR="00A452FC" w:rsidRPr="00A452FC" w14:paraId="6B0B582F" w14:textId="77777777" w:rsidTr="00A452FC">
        <w:trPr>
          <w:trHeight w:val="340"/>
        </w:trPr>
        <w:tc>
          <w:tcPr>
            <w:tcW w:w="33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92304F5" w14:textId="77777777" w:rsidR="00A452FC" w:rsidRPr="00A452FC" w:rsidRDefault="00A452FC" w:rsidP="00A452FC">
            <w:pPr>
              <w:rPr>
                <w:color w:val="00000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F822331" w14:textId="77777777" w:rsidR="00A452FC" w:rsidRPr="00A452FC" w:rsidRDefault="00A452FC" w:rsidP="00A452FC">
            <w:pPr>
              <w:rPr>
                <w:color w:val="000000"/>
                <w:highlight w:val="magenta"/>
              </w:rPr>
            </w:pPr>
            <w:r w:rsidRPr="00A452FC">
              <w:rPr>
                <w:color w:val="000000"/>
                <w:highlight w:val="magenta"/>
              </w:rPr>
              <w:t>Sig.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E8CCFC4" w14:textId="77777777" w:rsidR="00A452FC" w:rsidRPr="00A452FC" w:rsidRDefault="00A452FC" w:rsidP="00A452FC">
            <w:pPr>
              <w:jc w:val="center"/>
              <w:rPr>
                <w:color w:val="000000"/>
                <w:highlight w:val="magenta"/>
              </w:rPr>
            </w:pPr>
            <w:r w:rsidRPr="00A452FC">
              <w:rPr>
                <w:color w:val="000000"/>
                <w:highlight w:val="magenta"/>
              </w:rPr>
              <w:t>0.000</w:t>
            </w:r>
          </w:p>
        </w:tc>
      </w:tr>
    </w:tbl>
    <w:p w14:paraId="507788D1" w14:textId="77777777" w:rsidR="0078461A" w:rsidRPr="00134155" w:rsidRDefault="0078461A" w:rsidP="00895E0B">
      <w:pPr>
        <w:jc w:val="both"/>
        <w:rPr>
          <w:color w:val="000000" w:themeColor="text1"/>
        </w:rPr>
      </w:pPr>
    </w:p>
    <w:p w14:paraId="6568BE8E" w14:textId="77777777" w:rsidR="0035185E" w:rsidRPr="00644F68" w:rsidRDefault="0035185E" w:rsidP="0035185E">
      <w:pPr>
        <w:rPr>
          <w:b/>
          <w:bCs/>
          <w:color w:val="000000"/>
        </w:rPr>
      </w:pPr>
      <w:r w:rsidRPr="00644F68">
        <w:rPr>
          <w:b/>
          <w:bCs/>
          <w:color w:val="000000"/>
        </w:rPr>
        <w:t>Table 2</w:t>
      </w:r>
    </w:p>
    <w:p w14:paraId="75DB7947" w14:textId="59A45BCF" w:rsidR="0035185E" w:rsidRDefault="0035185E" w:rsidP="0035185E">
      <w:pPr>
        <w:rPr>
          <w:bCs/>
          <w:i/>
          <w:color w:val="000000"/>
        </w:rPr>
      </w:pPr>
      <w:r w:rsidRPr="00644F68">
        <w:rPr>
          <w:bCs/>
          <w:i/>
          <w:color w:val="000000"/>
        </w:rPr>
        <w:t>Communalities of the EFA Round 1</w:t>
      </w:r>
    </w:p>
    <w:tbl>
      <w:tblPr>
        <w:tblW w:w="8660" w:type="dxa"/>
        <w:tblLook w:val="04A0" w:firstRow="1" w:lastRow="0" w:firstColumn="1" w:lastColumn="0" w:noHBand="0" w:noVBand="1"/>
      </w:tblPr>
      <w:tblGrid>
        <w:gridCol w:w="4120"/>
        <w:gridCol w:w="2860"/>
        <w:gridCol w:w="1680"/>
      </w:tblGrid>
      <w:tr w:rsidR="00B93FDE" w:rsidRPr="00B93FDE" w14:paraId="63758088" w14:textId="77777777" w:rsidTr="00B93FDE">
        <w:trPr>
          <w:trHeight w:val="260"/>
        </w:trPr>
        <w:tc>
          <w:tcPr>
            <w:tcW w:w="412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544BE2F" w14:textId="77777777" w:rsidR="00B93FDE" w:rsidRPr="00B93FDE" w:rsidRDefault="00B93FDE" w:rsidP="00B93FDE">
            <w:pPr>
              <w:rPr>
                <w:color w:val="000000"/>
                <w:sz w:val="20"/>
                <w:szCs w:val="20"/>
              </w:rPr>
            </w:pPr>
            <w:r w:rsidRPr="00B93FD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940FF85" w14:textId="77777777" w:rsidR="00B93FDE" w:rsidRPr="00B93FDE" w:rsidRDefault="00B93FDE" w:rsidP="00B93FDE">
            <w:pPr>
              <w:jc w:val="center"/>
              <w:rPr>
                <w:color w:val="000000"/>
                <w:sz w:val="20"/>
                <w:szCs w:val="20"/>
              </w:rPr>
            </w:pPr>
            <w:r w:rsidRPr="00B93FDE">
              <w:rPr>
                <w:color w:val="000000"/>
                <w:sz w:val="20"/>
                <w:szCs w:val="20"/>
              </w:rPr>
              <w:t>Initial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D97611D" w14:textId="77777777" w:rsidR="00B93FDE" w:rsidRPr="00B93FDE" w:rsidRDefault="00B93FDE" w:rsidP="00B93FDE">
            <w:pPr>
              <w:jc w:val="center"/>
              <w:rPr>
                <w:color w:val="000000"/>
                <w:sz w:val="20"/>
                <w:szCs w:val="20"/>
              </w:rPr>
            </w:pPr>
            <w:r w:rsidRPr="00B93FDE">
              <w:rPr>
                <w:color w:val="000000"/>
                <w:sz w:val="20"/>
                <w:szCs w:val="20"/>
              </w:rPr>
              <w:t>Extraction</w:t>
            </w:r>
          </w:p>
        </w:tc>
      </w:tr>
      <w:tr w:rsidR="00B93FDE" w:rsidRPr="00B93FDE" w14:paraId="1CE48393" w14:textId="77777777" w:rsidTr="00B93FDE">
        <w:trPr>
          <w:trHeight w:val="104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D0C9EF" w14:textId="77777777" w:rsidR="00B93FDE" w:rsidRPr="00B93FDE" w:rsidRDefault="00B93FDE" w:rsidP="00B93FDE">
            <w:pPr>
              <w:rPr>
                <w:color w:val="000000"/>
                <w:sz w:val="20"/>
                <w:szCs w:val="20"/>
              </w:rPr>
            </w:pPr>
            <w:r w:rsidRPr="00B93FDE">
              <w:rPr>
                <w:color w:val="000000"/>
                <w:sz w:val="20"/>
                <w:szCs w:val="20"/>
              </w:rPr>
              <w:t>V20: Responsibilities of educational audiologist -  Administering a school-based hearing screening program is the responsibility of educational audiologists.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DF9836" w14:textId="77777777" w:rsidR="00B93FDE" w:rsidRPr="00B93FDE" w:rsidRDefault="00B93FDE" w:rsidP="00B93FDE">
            <w:pPr>
              <w:jc w:val="center"/>
              <w:rPr>
                <w:color w:val="000000"/>
                <w:sz w:val="20"/>
                <w:szCs w:val="20"/>
              </w:rPr>
            </w:pPr>
            <w:r w:rsidRPr="00B93FDE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DF26E9" w14:textId="77777777" w:rsidR="00B93FDE" w:rsidRPr="00B93FDE" w:rsidRDefault="00B93FDE" w:rsidP="00B93FDE">
            <w:pPr>
              <w:jc w:val="center"/>
              <w:rPr>
                <w:color w:val="000000"/>
                <w:sz w:val="20"/>
                <w:szCs w:val="20"/>
              </w:rPr>
            </w:pPr>
            <w:r w:rsidRPr="00B93FDE">
              <w:rPr>
                <w:color w:val="000000"/>
                <w:sz w:val="20"/>
                <w:szCs w:val="20"/>
              </w:rPr>
              <w:t>0.798</w:t>
            </w:r>
          </w:p>
        </w:tc>
      </w:tr>
      <w:tr w:rsidR="00B93FDE" w:rsidRPr="00B93FDE" w14:paraId="34585F81" w14:textId="77777777" w:rsidTr="00B93FDE">
        <w:trPr>
          <w:trHeight w:val="78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986A75" w14:textId="77777777" w:rsidR="00B93FDE" w:rsidRPr="00B93FDE" w:rsidRDefault="00B93FDE" w:rsidP="00B93FDE">
            <w:pPr>
              <w:rPr>
                <w:color w:val="000000"/>
                <w:sz w:val="20"/>
                <w:szCs w:val="20"/>
              </w:rPr>
            </w:pPr>
            <w:r w:rsidRPr="00B93FDE">
              <w:rPr>
                <w:color w:val="000000"/>
                <w:sz w:val="20"/>
                <w:szCs w:val="20"/>
              </w:rPr>
              <w:t>V21: Responsibilities of educational audiologist -  Educational audiologists have to assess learners’ functional listening performance.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38CBFE" w14:textId="77777777" w:rsidR="00B93FDE" w:rsidRPr="00B93FDE" w:rsidRDefault="00B93FDE" w:rsidP="00B93FDE">
            <w:pPr>
              <w:jc w:val="center"/>
              <w:rPr>
                <w:color w:val="000000"/>
                <w:sz w:val="20"/>
                <w:szCs w:val="20"/>
              </w:rPr>
            </w:pPr>
            <w:r w:rsidRPr="00B93FDE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F69FAB" w14:textId="77777777" w:rsidR="00B93FDE" w:rsidRPr="00B93FDE" w:rsidRDefault="00B93FDE" w:rsidP="00B93FDE">
            <w:pPr>
              <w:jc w:val="center"/>
              <w:rPr>
                <w:color w:val="000000"/>
                <w:sz w:val="20"/>
                <w:szCs w:val="20"/>
              </w:rPr>
            </w:pPr>
            <w:r w:rsidRPr="00B93FDE">
              <w:rPr>
                <w:color w:val="000000"/>
                <w:sz w:val="20"/>
                <w:szCs w:val="20"/>
              </w:rPr>
              <w:t>0.621</w:t>
            </w:r>
          </w:p>
        </w:tc>
      </w:tr>
      <w:tr w:rsidR="00B93FDE" w:rsidRPr="00B93FDE" w14:paraId="7648E2B6" w14:textId="77777777" w:rsidTr="00B93FDE">
        <w:trPr>
          <w:trHeight w:val="104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549F6C" w14:textId="77777777" w:rsidR="00B93FDE" w:rsidRPr="00B93FDE" w:rsidRDefault="00B93FDE" w:rsidP="00B93FDE">
            <w:pPr>
              <w:rPr>
                <w:color w:val="000000"/>
                <w:sz w:val="20"/>
                <w:szCs w:val="20"/>
              </w:rPr>
            </w:pPr>
            <w:r w:rsidRPr="00B93FDE">
              <w:rPr>
                <w:color w:val="000000"/>
                <w:sz w:val="20"/>
                <w:szCs w:val="20"/>
              </w:rPr>
              <w:t xml:space="preserve">V22: Responsibilities of educational audiologist -  Educational audiologists have a responsibility to </w:t>
            </w:r>
            <w:r w:rsidRPr="00A95C07">
              <w:rPr>
                <w:color w:val="000000"/>
                <w:sz w:val="20"/>
                <w:szCs w:val="20"/>
                <w:highlight w:val="yellow"/>
              </w:rPr>
              <w:t>counsel parents, teachers, and learners on hearing loss.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74B79D" w14:textId="77777777" w:rsidR="00B93FDE" w:rsidRPr="00B93FDE" w:rsidRDefault="00B93FDE" w:rsidP="00B93FDE">
            <w:pPr>
              <w:jc w:val="center"/>
              <w:rPr>
                <w:color w:val="000000"/>
                <w:sz w:val="20"/>
                <w:szCs w:val="20"/>
              </w:rPr>
            </w:pPr>
            <w:r w:rsidRPr="00B93FDE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B509E2" w14:textId="77777777" w:rsidR="00B93FDE" w:rsidRPr="00B93FDE" w:rsidRDefault="00B93FDE" w:rsidP="00B93FDE">
            <w:pPr>
              <w:jc w:val="center"/>
              <w:rPr>
                <w:color w:val="000000"/>
                <w:sz w:val="20"/>
                <w:szCs w:val="20"/>
              </w:rPr>
            </w:pPr>
            <w:r w:rsidRPr="00B93FDE">
              <w:rPr>
                <w:color w:val="000000"/>
                <w:sz w:val="20"/>
                <w:szCs w:val="20"/>
              </w:rPr>
              <w:t>0.733</w:t>
            </w:r>
          </w:p>
        </w:tc>
      </w:tr>
      <w:tr w:rsidR="00B93FDE" w:rsidRPr="00B93FDE" w14:paraId="5B20B9A0" w14:textId="77777777" w:rsidTr="00B93FDE">
        <w:trPr>
          <w:trHeight w:val="78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E687D" w14:textId="77777777" w:rsidR="00B93FDE" w:rsidRPr="00B93FDE" w:rsidRDefault="00B93FDE" w:rsidP="00B93FDE">
            <w:pPr>
              <w:rPr>
                <w:color w:val="000000"/>
                <w:sz w:val="20"/>
                <w:szCs w:val="20"/>
              </w:rPr>
            </w:pPr>
            <w:r w:rsidRPr="00B93FDE">
              <w:rPr>
                <w:color w:val="000000"/>
                <w:sz w:val="20"/>
                <w:szCs w:val="20"/>
              </w:rPr>
              <w:t>V23: Responsibilities of educational audiologist -  Educational audiologists should ensure that learners' hearing devices are  operating optimally.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6B6471" w14:textId="77777777" w:rsidR="00B93FDE" w:rsidRPr="00B93FDE" w:rsidRDefault="00B93FDE" w:rsidP="00B93FDE">
            <w:pPr>
              <w:jc w:val="center"/>
              <w:rPr>
                <w:color w:val="000000"/>
                <w:sz w:val="20"/>
                <w:szCs w:val="20"/>
              </w:rPr>
            </w:pPr>
            <w:r w:rsidRPr="00B93FDE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F92581" w14:textId="77777777" w:rsidR="00B93FDE" w:rsidRPr="00B93FDE" w:rsidRDefault="00B93FDE" w:rsidP="00B93FDE">
            <w:pPr>
              <w:jc w:val="center"/>
              <w:rPr>
                <w:color w:val="000000"/>
                <w:sz w:val="20"/>
                <w:szCs w:val="20"/>
              </w:rPr>
            </w:pPr>
            <w:r w:rsidRPr="00B93FDE">
              <w:rPr>
                <w:color w:val="000000"/>
                <w:sz w:val="20"/>
                <w:szCs w:val="20"/>
              </w:rPr>
              <w:t>0.858</w:t>
            </w:r>
          </w:p>
        </w:tc>
      </w:tr>
      <w:tr w:rsidR="00B93FDE" w:rsidRPr="00B93FDE" w14:paraId="4F678287" w14:textId="77777777" w:rsidTr="00B93FDE">
        <w:trPr>
          <w:trHeight w:val="104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7E2165" w14:textId="77777777" w:rsidR="00B93FDE" w:rsidRPr="00B93FDE" w:rsidRDefault="00B93FDE" w:rsidP="00B93FDE">
            <w:pPr>
              <w:rPr>
                <w:color w:val="000000"/>
                <w:sz w:val="20"/>
                <w:szCs w:val="20"/>
              </w:rPr>
            </w:pPr>
            <w:r w:rsidRPr="00B93FDE">
              <w:rPr>
                <w:color w:val="000000"/>
                <w:sz w:val="20"/>
                <w:szCs w:val="20"/>
              </w:rPr>
              <w:t>V24: Responsibilities of educational audiologist -  It is the responsibility of educational audiologists to facilitate group activities with learners with hearing loss.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D3D33E" w14:textId="77777777" w:rsidR="00B93FDE" w:rsidRPr="00B93FDE" w:rsidRDefault="00B93FDE" w:rsidP="00B93FDE">
            <w:pPr>
              <w:jc w:val="center"/>
              <w:rPr>
                <w:color w:val="000000"/>
                <w:sz w:val="20"/>
                <w:szCs w:val="20"/>
              </w:rPr>
            </w:pPr>
            <w:r w:rsidRPr="00B93FDE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BCA2B" w14:textId="77777777" w:rsidR="00B93FDE" w:rsidRPr="00B93FDE" w:rsidRDefault="00B93FDE" w:rsidP="00B93FDE">
            <w:pPr>
              <w:jc w:val="center"/>
              <w:rPr>
                <w:color w:val="000000"/>
                <w:sz w:val="20"/>
                <w:szCs w:val="20"/>
              </w:rPr>
            </w:pPr>
            <w:r w:rsidRPr="00B93FDE">
              <w:rPr>
                <w:color w:val="000000"/>
                <w:sz w:val="20"/>
                <w:szCs w:val="20"/>
              </w:rPr>
              <w:t>0.661</w:t>
            </w:r>
          </w:p>
        </w:tc>
      </w:tr>
      <w:tr w:rsidR="00B93FDE" w:rsidRPr="00B93FDE" w14:paraId="4E815799" w14:textId="77777777" w:rsidTr="00B93FDE">
        <w:trPr>
          <w:trHeight w:val="104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0743A4" w14:textId="77777777" w:rsidR="00B93FDE" w:rsidRPr="00B93FDE" w:rsidRDefault="00B93FDE" w:rsidP="00B93FDE">
            <w:pPr>
              <w:rPr>
                <w:color w:val="000000"/>
                <w:sz w:val="20"/>
                <w:szCs w:val="20"/>
              </w:rPr>
            </w:pPr>
            <w:r w:rsidRPr="00B93FDE">
              <w:rPr>
                <w:color w:val="000000"/>
                <w:sz w:val="20"/>
                <w:szCs w:val="20"/>
              </w:rPr>
              <w:t>V25: Responsibilities of educational audiologist -  It is the responsibility of educational audiologists to ensure that recommendations are followed by the team managing learners with hearing loss.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BAD92D" w14:textId="77777777" w:rsidR="00B93FDE" w:rsidRPr="00B93FDE" w:rsidRDefault="00B93FDE" w:rsidP="00B93FDE">
            <w:pPr>
              <w:jc w:val="center"/>
              <w:rPr>
                <w:color w:val="000000"/>
                <w:sz w:val="20"/>
                <w:szCs w:val="20"/>
              </w:rPr>
            </w:pPr>
            <w:r w:rsidRPr="00B93FDE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2A4AB9" w14:textId="77777777" w:rsidR="00B93FDE" w:rsidRPr="00B93FDE" w:rsidRDefault="00B93FDE" w:rsidP="00B93FDE">
            <w:pPr>
              <w:jc w:val="center"/>
              <w:rPr>
                <w:color w:val="000000"/>
                <w:sz w:val="20"/>
                <w:szCs w:val="20"/>
              </w:rPr>
            </w:pPr>
            <w:r w:rsidRPr="00B93FDE">
              <w:rPr>
                <w:color w:val="000000"/>
                <w:sz w:val="20"/>
                <w:szCs w:val="20"/>
              </w:rPr>
              <w:t>0.729</w:t>
            </w:r>
          </w:p>
        </w:tc>
      </w:tr>
      <w:tr w:rsidR="00B93FDE" w:rsidRPr="00B93FDE" w14:paraId="50C75AC0" w14:textId="77777777" w:rsidTr="00B93FDE">
        <w:trPr>
          <w:trHeight w:val="104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0A71DB" w14:textId="77777777" w:rsidR="00B93FDE" w:rsidRPr="00B93FDE" w:rsidRDefault="00B93FDE" w:rsidP="00B93FDE">
            <w:pPr>
              <w:rPr>
                <w:color w:val="000000"/>
                <w:sz w:val="20"/>
                <w:szCs w:val="20"/>
              </w:rPr>
            </w:pPr>
            <w:r w:rsidRPr="00B93FDE">
              <w:rPr>
                <w:color w:val="000000"/>
                <w:sz w:val="20"/>
                <w:szCs w:val="20"/>
              </w:rPr>
              <w:t>V26: Responsibilities of educational audiologist -  It is necessary for educational audiologists to educate parents and teachers about ways to prevent hearing loss.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BECBBA" w14:textId="77777777" w:rsidR="00B93FDE" w:rsidRPr="00B93FDE" w:rsidRDefault="00B93FDE" w:rsidP="00B93FDE">
            <w:pPr>
              <w:jc w:val="center"/>
              <w:rPr>
                <w:color w:val="000000"/>
                <w:sz w:val="20"/>
                <w:szCs w:val="20"/>
              </w:rPr>
            </w:pPr>
            <w:r w:rsidRPr="00B93FDE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9A915B" w14:textId="77777777" w:rsidR="00B93FDE" w:rsidRPr="00B93FDE" w:rsidRDefault="00B93FDE" w:rsidP="00B93FDE">
            <w:pPr>
              <w:jc w:val="center"/>
              <w:rPr>
                <w:color w:val="000000"/>
                <w:sz w:val="20"/>
                <w:szCs w:val="20"/>
              </w:rPr>
            </w:pPr>
            <w:r w:rsidRPr="00B93FDE">
              <w:rPr>
                <w:color w:val="000000"/>
                <w:sz w:val="20"/>
                <w:szCs w:val="20"/>
              </w:rPr>
              <w:t>0.522</w:t>
            </w:r>
          </w:p>
        </w:tc>
      </w:tr>
      <w:tr w:rsidR="00B93FDE" w:rsidRPr="00B93FDE" w14:paraId="5979E242" w14:textId="77777777" w:rsidTr="00B93FDE">
        <w:trPr>
          <w:trHeight w:val="104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159FC" w14:textId="77777777" w:rsidR="00B93FDE" w:rsidRPr="00B93FDE" w:rsidRDefault="00B93FDE" w:rsidP="00B93FDE">
            <w:pPr>
              <w:rPr>
                <w:color w:val="000000"/>
                <w:sz w:val="20"/>
                <w:szCs w:val="20"/>
              </w:rPr>
            </w:pPr>
            <w:r w:rsidRPr="00B93FDE">
              <w:rPr>
                <w:color w:val="000000"/>
                <w:sz w:val="20"/>
                <w:szCs w:val="20"/>
              </w:rPr>
              <w:t>V27: Responsibilities of educational audiologist -  Educational audiologists should be in charge of managing a school-based hearing screening program.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15D10A" w14:textId="77777777" w:rsidR="00B93FDE" w:rsidRPr="00B93FDE" w:rsidRDefault="00B93FDE" w:rsidP="00B93FDE">
            <w:pPr>
              <w:jc w:val="center"/>
              <w:rPr>
                <w:color w:val="000000"/>
                <w:sz w:val="20"/>
                <w:szCs w:val="20"/>
              </w:rPr>
            </w:pPr>
            <w:r w:rsidRPr="00B93FDE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016B30" w14:textId="77777777" w:rsidR="00B93FDE" w:rsidRPr="00B93FDE" w:rsidRDefault="00B93FDE" w:rsidP="00B93FDE">
            <w:pPr>
              <w:jc w:val="center"/>
              <w:rPr>
                <w:color w:val="000000"/>
                <w:sz w:val="20"/>
                <w:szCs w:val="20"/>
              </w:rPr>
            </w:pPr>
            <w:r w:rsidRPr="00B93FDE">
              <w:rPr>
                <w:color w:val="000000"/>
                <w:sz w:val="20"/>
                <w:szCs w:val="20"/>
              </w:rPr>
              <w:t>0.833</w:t>
            </w:r>
          </w:p>
        </w:tc>
      </w:tr>
      <w:tr w:rsidR="00B93FDE" w:rsidRPr="00B93FDE" w14:paraId="09451F2F" w14:textId="77777777" w:rsidTr="00B93FDE">
        <w:trPr>
          <w:trHeight w:val="104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E9E54E" w14:textId="77777777" w:rsidR="00B93FDE" w:rsidRPr="00B93FDE" w:rsidRDefault="00B93FDE" w:rsidP="00B93FDE">
            <w:pPr>
              <w:rPr>
                <w:color w:val="000000"/>
                <w:sz w:val="20"/>
                <w:szCs w:val="20"/>
              </w:rPr>
            </w:pPr>
            <w:r w:rsidRPr="00B93FDE">
              <w:rPr>
                <w:color w:val="000000"/>
                <w:sz w:val="20"/>
                <w:szCs w:val="20"/>
              </w:rPr>
              <w:t>V28_RS: Responsibilities of educational audiologist -  It is not the responsibility of educational audiologists to perform classroom acoustic measurements (reverse-scored).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0EA752" w14:textId="77777777" w:rsidR="00B93FDE" w:rsidRPr="00B93FDE" w:rsidRDefault="00B93FDE" w:rsidP="00B93FDE">
            <w:pPr>
              <w:jc w:val="center"/>
              <w:rPr>
                <w:color w:val="000000"/>
                <w:sz w:val="20"/>
                <w:szCs w:val="20"/>
              </w:rPr>
            </w:pPr>
            <w:r w:rsidRPr="00B93FDE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35C14A" w14:textId="77777777" w:rsidR="00B93FDE" w:rsidRPr="00B93FDE" w:rsidRDefault="00B93FDE" w:rsidP="00B93FDE">
            <w:pPr>
              <w:jc w:val="center"/>
              <w:rPr>
                <w:color w:val="000000"/>
                <w:sz w:val="20"/>
                <w:szCs w:val="20"/>
              </w:rPr>
            </w:pPr>
            <w:r w:rsidRPr="00B93FDE">
              <w:rPr>
                <w:color w:val="000000"/>
                <w:sz w:val="20"/>
                <w:szCs w:val="20"/>
              </w:rPr>
              <w:t>0.831</w:t>
            </w:r>
          </w:p>
        </w:tc>
      </w:tr>
      <w:tr w:rsidR="00B93FDE" w:rsidRPr="00B93FDE" w14:paraId="6E3DF6B5" w14:textId="77777777" w:rsidTr="00B93FDE">
        <w:trPr>
          <w:trHeight w:val="78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CA05BF" w14:textId="77777777" w:rsidR="00B93FDE" w:rsidRPr="00B93FDE" w:rsidRDefault="00B93FDE" w:rsidP="00B93FDE">
            <w:pPr>
              <w:rPr>
                <w:color w:val="000000"/>
                <w:sz w:val="20"/>
                <w:szCs w:val="20"/>
              </w:rPr>
            </w:pPr>
            <w:r w:rsidRPr="00B93FDE">
              <w:rPr>
                <w:color w:val="000000"/>
                <w:sz w:val="20"/>
                <w:szCs w:val="20"/>
              </w:rPr>
              <w:t>V29: Responsibilities of educational audiologist -  Working with a team is an important responsibility of educational audiologists.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4B48A7" w14:textId="77777777" w:rsidR="00B93FDE" w:rsidRPr="00B93FDE" w:rsidRDefault="00B93FDE" w:rsidP="00B93FDE">
            <w:pPr>
              <w:jc w:val="center"/>
              <w:rPr>
                <w:color w:val="000000"/>
                <w:sz w:val="20"/>
                <w:szCs w:val="20"/>
              </w:rPr>
            </w:pPr>
            <w:r w:rsidRPr="00B93FDE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2F0775" w14:textId="77777777" w:rsidR="00B93FDE" w:rsidRPr="00B93FDE" w:rsidRDefault="00B93FDE" w:rsidP="00B93FDE">
            <w:pPr>
              <w:jc w:val="center"/>
              <w:rPr>
                <w:color w:val="000000"/>
                <w:sz w:val="20"/>
                <w:szCs w:val="20"/>
              </w:rPr>
            </w:pPr>
            <w:r w:rsidRPr="00B93FDE">
              <w:rPr>
                <w:color w:val="000000"/>
                <w:sz w:val="20"/>
                <w:szCs w:val="20"/>
              </w:rPr>
              <w:t>0.343</w:t>
            </w:r>
          </w:p>
        </w:tc>
      </w:tr>
      <w:tr w:rsidR="00B93FDE" w:rsidRPr="00B93FDE" w14:paraId="4D310E8E" w14:textId="77777777" w:rsidTr="00B93FDE">
        <w:trPr>
          <w:trHeight w:val="104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2E6A79" w14:textId="77777777" w:rsidR="00B93FDE" w:rsidRPr="00B93FDE" w:rsidRDefault="00B93FDE" w:rsidP="00B93FDE">
            <w:pPr>
              <w:rPr>
                <w:color w:val="000000"/>
                <w:sz w:val="20"/>
                <w:szCs w:val="20"/>
              </w:rPr>
            </w:pPr>
            <w:r w:rsidRPr="00B93FDE">
              <w:rPr>
                <w:color w:val="000000"/>
                <w:sz w:val="20"/>
                <w:szCs w:val="20"/>
              </w:rPr>
              <w:lastRenderedPageBreak/>
              <w:t>V30: Responsibilities of educational audiologist -  Educational audiologists must coach families of learners with hearing loss to participate in group activities for learners with hearing loss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B79360" w14:textId="77777777" w:rsidR="00B93FDE" w:rsidRPr="00B93FDE" w:rsidRDefault="00B93FDE" w:rsidP="00B93FDE">
            <w:pPr>
              <w:jc w:val="center"/>
              <w:rPr>
                <w:color w:val="000000"/>
                <w:sz w:val="20"/>
                <w:szCs w:val="20"/>
              </w:rPr>
            </w:pPr>
            <w:r w:rsidRPr="00B93FDE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9DA789" w14:textId="77777777" w:rsidR="00B93FDE" w:rsidRPr="00B93FDE" w:rsidRDefault="00B93FDE" w:rsidP="00B93FDE">
            <w:pPr>
              <w:jc w:val="center"/>
              <w:rPr>
                <w:color w:val="000000"/>
                <w:sz w:val="20"/>
                <w:szCs w:val="20"/>
              </w:rPr>
            </w:pPr>
            <w:r w:rsidRPr="00B93FDE">
              <w:rPr>
                <w:color w:val="000000"/>
                <w:sz w:val="20"/>
                <w:szCs w:val="20"/>
              </w:rPr>
              <w:t>0.658</w:t>
            </w:r>
          </w:p>
        </w:tc>
      </w:tr>
      <w:tr w:rsidR="00B93FDE" w:rsidRPr="00B93FDE" w14:paraId="0F4B1D86" w14:textId="77777777" w:rsidTr="00B93FDE">
        <w:trPr>
          <w:trHeight w:val="1040"/>
        </w:trPr>
        <w:tc>
          <w:tcPr>
            <w:tcW w:w="41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E084AFB" w14:textId="77777777" w:rsidR="00B93FDE" w:rsidRPr="00B93FDE" w:rsidRDefault="00B93FDE" w:rsidP="00B93FDE">
            <w:pPr>
              <w:rPr>
                <w:color w:val="000000"/>
                <w:sz w:val="20"/>
                <w:szCs w:val="20"/>
              </w:rPr>
            </w:pPr>
            <w:r w:rsidRPr="00B93FDE">
              <w:rPr>
                <w:color w:val="000000"/>
                <w:sz w:val="20"/>
                <w:szCs w:val="20"/>
              </w:rPr>
              <w:t>V31: Responsibilities of educational audiologist -  It is the responsibility of educational audiologists to ensure that learners’ hearing devices are functioning optimally.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F316084" w14:textId="77777777" w:rsidR="00B93FDE" w:rsidRPr="00B93FDE" w:rsidRDefault="00B93FDE" w:rsidP="00B93FDE">
            <w:pPr>
              <w:jc w:val="center"/>
              <w:rPr>
                <w:color w:val="000000"/>
                <w:sz w:val="20"/>
                <w:szCs w:val="20"/>
              </w:rPr>
            </w:pPr>
            <w:r w:rsidRPr="00B93FDE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4507FFF" w14:textId="77777777" w:rsidR="00B93FDE" w:rsidRPr="00B93FDE" w:rsidRDefault="00B93FDE" w:rsidP="00B93FDE">
            <w:pPr>
              <w:jc w:val="center"/>
              <w:rPr>
                <w:color w:val="000000"/>
                <w:sz w:val="20"/>
                <w:szCs w:val="20"/>
              </w:rPr>
            </w:pPr>
            <w:r w:rsidRPr="00B93FDE">
              <w:rPr>
                <w:color w:val="000000"/>
                <w:sz w:val="20"/>
                <w:szCs w:val="20"/>
              </w:rPr>
              <w:t>0.776</w:t>
            </w:r>
          </w:p>
        </w:tc>
      </w:tr>
    </w:tbl>
    <w:p w14:paraId="250C0B3A" w14:textId="77777777" w:rsidR="008063D9" w:rsidRDefault="008063D9" w:rsidP="0035185E">
      <w:pPr>
        <w:rPr>
          <w:bCs/>
          <w:i/>
          <w:color w:val="000000"/>
        </w:rPr>
      </w:pPr>
    </w:p>
    <w:p w14:paraId="14E31184" w14:textId="4CBD24F6" w:rsidR="005431AF" w:rsidRDefault="0032529D" w:rsidP="00895E0B">
      <w:pPr>
        <w:jc w:val="both"/>
        <w:rPr>
          <w:color w:val="222222"/>
          <w:shd w:val="clear" w:color="auto" w:fill="FFFFFF"/>
        </w:rPr>
      </w:pPr>
      <w:r w:rsidRPr="00134155">
        <w:rPr>
          <w:color w:val="000000" w:themeColor="text1"/>
        </w:rPr>
        <w:t>Child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(2006)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recommends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that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any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item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with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a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communality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less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than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0.2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be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removed</w:t>
      </w:r>
      <w:r w:rsidR="00DA11B5" w:rsidRPr="00134155">
        <w:rPr>
          <w:color w:val="000000" w:themeColor="text1"/>
        </w:rPr>
        <w:t>,</w:t>
      </w:r>
      <w:r w:rsidR="00C61347" w:rsidRPr="00134155">
        <w:rPr>
          <w:color w:val="000000" w:themeColor="text1"/>
        </w:rPr>
        <w:t xml:space="preserve"> </w:t>
      </w:r>
      <w:r w:rsidR="002F108C" w:rsidRPr="00134155">
        <w:rPr>
          <w:color w:val="000000" w:themeColor="text1"/>
        </w:rPr>
        <w:t>Holm</w:t>
      </w:r>
      <w:r w:rsidR="00C61347" w:rsidRPr="00134155">
        <w:rPr>
          <w:color w:val="000000" w:themeColor="text1"/>
        </w:rPr>
        <w:t xml:space="preserve"> </w:t>
      </w:r>
      <w:r w:rsidR="002F108C" w:rsidRPr="00134155">
        <w:rPr>
          <w:color w:val="000000" w:themeColor="text1"/>
        </w:rPr>
        <w:t>et</w:t>
      </w:r>
      <w:r w:rsidR="00C61347" w:rsidRPr="00134155">
        <w:rPr>
          <w:color w:val="000000" w:themeColor="text1"/>
        </w:rPr>
        <w:t xml:space="preserve"> </w:t>
      </w:r>
      <w:r w:rsidR="002F108C" w:rsidRPr="00134155">
        <w:rPr>
          <w:color w:val="000000" w:themeColor="text1"/>
        </w:rPr>
        <w:t>al.</w:t>
      </w:r>
      <w:r w:rsidR="00C61347" w:rsidRPr="00134155">
        <w:rPr>
          <w:color w:val="000000" w:themeColor="text1"/>
        </w:rPr>
        <w:t xml:space="preserve"> </w:t>
      </w:r>
      <w:r w:rsidR="002F108C" w:rsidRPr="00134155">
        <w:rPr>
          <w:color w:val="000000" w:themeColor="text1"/>
        </w:rPr>
        <w:t>(2019)</w:t>
      </w:r>
      <w:r w:rsidR="00C61347" w:rsidRPr="00134155">
        <w:rPr>
          <w:color w:val="000000" w:themeColor="text1"/>
        </w:rPr>
        <w:t xml:space="preserve"> </w:t>
      </w:r>
      <w:r w:rsidR="002F108C" w:rsidRPr="00134155">
        <w:rPr>
          <w:color w:val="000000" w:themeColor="text1"/>
        </w:rPr>
        <w:t>recommend</w:t>
      </w:r>
      <w:r w:rsidR="00C61347" w:rsidRPr="00134155">
        <w:rPr>
          <w:color w:val="000000" w:themeColor="text1"/>
        </w:rPr>
        <w:t xml:space="preserve"> </w:t>
      </w:r>
      <w:r w:rsidR="002F108C" w:rsidRPr="00134155">
        <w:rPr>
          <w:color w:val="000000" w:themeColor="text1"/>
        </w:rPr>
        <w:t>the</w:t>
      </w:r>
      <w:r w:rsidR="00C61347" w:rsidRPr="00134155">
        <w:rPr>
          <w:color w:val="000000" w:themeColor="text1"/>
        </w:rPr>
        <w:t xml:space="preserve"> </w:t>
      </w:r>
      <w:r w:rsidR="002F108C" w:rsidRPr="00134155">
        <w:rPr>
          <w:color w:val="000000" w:themeColor="text1"/>
        </w:rPr>
        <w:t>cut-off</w:t>
      </w:r>
      <w:r w:rsidR="00C61347" w:rsidRPr="00134155">
        <w:rPr>
          <w:color w:val="000000" w:themeColor="text1"/>
        </w:rPr>
        <w:t xml:space="preserve"> </w:t>
      </w:r>
      <w:r w:rsidR="002F108C" w:rsidRPr="00134155">
        <w:rPr>
          <w:color w:val="000000" w:themeColor="text1"/>
        </w:rPr>
        <w:t>be</w:t>
      </w:r>
      <w:r w:rsidR="00C61347" w:rsidRPr="00134155">
        <w:rPr>
          <w:color w:val="000000" w:themeColor="text1"/>
        </w:rPr>
        <w:t xml:space="preserve"> </w:t>
      </w:r>
      <w:r w:rsidR="002F108C" w:rsidRPr="00134155">
        <w:rPr>
          <w:color w:val="000000" w:themeColor="text1"/>
        </w:rPr>
        <w:t>0.3,</w:t>
      </w:r>
      <w:r w:rsidR="00C61347" w:rsidRPr="00134155">
        <w:rPr>
          <w:color w:val="000000" w:themeColor="text1"/>
        </w:rPr>
        <w:t xml:space="preserve"> </w:t>
      </w:r>
      <w:r w:rsidR="00DA11B5" w:rsidRPr="00134155">
        <w:rPr>
          <w:color w:val="000000" w:themeColor="text1"/>
        </w:rPr>
        <w:t>with</w:t>
      </w:r>
      <w:r w:rsidR="00C61347" w:rsidRPr="00134155">
        <w:rPr>
          <w:color w:val="000000" w:themeColor="text1"/>
        </w:rPr>
        <w:t xml:space="preserve"> </w:t>
      </w:r>
      <w:r w:rsidR="00DA11B5" w:rsidRPr="00134155">
        <w:rPr>
          <w:color w:val="000000" w:themeColor="text1"/>
        </w:rPr>
        <w:t>other</w:t>
      </w:r>
      <w:r w:rsidR="00C61347" w:rsidRPr="00134155">
        <w:rPr>
          <w:color w:val="000000" w:themeColor="text1"/>
        </w:rPr>
        <w:t xml:space="preserve"> </w:t>
      </w:r>
      <w:r w:rsidR="00DA11B5" w:rsidRPr="00134155">
        <w:rPr>
          <w:color w:val="000000" w:themeColor="text1"/>
        </w:rPr>
        <w:t>suggestions</w:t>
      </w:r>
      <w:r w:rsidR="00C61347" w:rsidRPr="00134155">
        <w:rPr>
          <w:color w:val="000000" w:themeColor="text1"/>
        </w:rPr>
        <w:t xml:space="preserve"> </w:t>
      </w:r>
      <w:r w:rsidR="00DA11B5" w:rsidRPr="00134155">
        <w:rPr>
          <w:color w:val="000000" w:themeColor="text1"/>
        </w:rPr>
        <w:t>of</w:t>
      </w:r>
      <w:r w:rsidR="00C61347" w:rsidRPr="00134155">
        <w:rPr>
          <w:color w:val="000000" w:themeColor="text1"/>
        </w:rPr>
        <w:t xml:space="preserve"> </w:t>
      </w:r>
      <w:r w:rsidR="00DA11B5" w:rsidRPr="00134155">
        <w:rPr>
          <w:color w:val="000000" w:themeColor="text1"/>
        </w:rPr>
        <w:t>acceptable</w:t>
      </w:r>
      <w:r w:rsidR="00C61347" w:rsidRPr="00134155">
        <w:rPr>
          <w:color w:val="000000" w:themeColor="text1"/>
        </w:rPr>
        <w:t xml:space="preserve"> </w:t>
      </w:r>
      <w:r w:rsidR="00DA11B5" w:rsidRPr="00134155">
        <w:rPr>
          <w:color w:val="000000" w:themeColor="text1"/>
        </w:rPr>
        <w:t>cut-off</w:t>
      </w:r>
      <w:r w:rsidR="00C61347" w:rsidRPr="00134155">
        <w:rPr>
          <w:color w:val="000000" w:themeColor="text1"/>
        </w:rPr>
        <w:t xml:space="preserve"> </w:t>
      </w:r>
      <w:r w:rsidR="00DA11B5" w:rsidRPr="00134155">
        <w:rPr>
          <w:color w:val="000000" w:themeColor="text1"/>
        </w:rPr>
        <w:t>values</w:t>
      </w:r>
      <w:r w:rsidR="00C61347" w:rsidRPr="00134155">
        <w:rPr>
          <w:color w:val="000000" w:themeColor="text1"/>
        </w:rPr>
        <w:t xml:space="preserve"> </w:t>
      </w:r>
      <w:r w:rsidR="00DA11B5" w:rsidRPr="00134155">
        <w:rPr>
          <w:color w:val="000000" w:themeColor="text1"/>
        </w:rPr>
        <w:t>being</w:t>
      </w:r>
      <w:r w:rsidR="00C61347" w:rsidRPr="00134155">
        <w:rPr>
          <w:color w:val="000000" w:themeColor="text1"/>
        </w:rPr>
        <w:t xml:space="preserve"> </w:t>
      </w:r>
      <w:r w:rsidR="00DA11B5" w:rsidRPr="00134155">
        <w:rPr>
          <w:color w:val="000000" w:themeColor="text1"/>
        </w:rPr>
        <w:t>between</w:t>
      </w:r>
      <w:r w:rsidR="00C61347" w:rsidRPr="00134155">
        <w:rPr>
          <w:color w:val="000000" w:themeColor="text1"/>
        </w:rPr>
        <w:t xml:space="preserve"> </w:t>
      </w:r>
      <w:r w:rsidR="00DA11B5" w:rsidRPr="00134155">
        <w:rPr>
          <w:color w:val="000000" w:themeColor="text1"/>
        </w:rPr>
        <w:t>0.25</w:t>
      </w:r>
      <w:r w:rsidR="00C61347" w:rsidRPr="00134155">
        <w:rPr>
          <w:color w:val="000000" w:themeColor="text1"/>
        </w:rPr>
        <w:t xml:space="preserve"> </w:t>
      </w:r>
      <w:r w:rsidR="00DA11B5" w:rsidRPr="00134155">
        <w:rPr>
          <w:color w:val="000000" w:themeColor="text1"/>
        </w:rPr>
        <w:t>and</w:t>
      </w:r>
      <w:r w:rsidR="00C61347" w:rsidRPr="00134155">
        <w:rPr>
          <w:color w:val="000000" w:themeColor="text1"/>
        </w:rPr>
        <w:t xml:space="preserve"> </w:t>
      </w:r>
      <w:r w:rsidR="00DA11B5" w:rsidRPr="00134155">
        <w:rPr>
          <w:color w:val="000000" w:themeColor="text1"/>
        </w:rPr>
        <w:t>0.4</w:t>
      </w:r>
      <w:r w:rsidR="00C61347" w:rsidRPr="00134155">
        <w:rPr>
          <w:color w:val="000000" w:themeColor="text1"/>
        </w:rPr>
        <w:t xml:space="preserve"> </w:t>
      </w:r>
      <w:r w:rsidR="00DA11B5" w:rsidRPr="00134155">
        <w:rPr>
          <w:color w:val="000000" w:themeColor="text1"/>
        </w:rPr>
        <w:t>(</w:t>
      </w:r>
      <w:r w:rsidR="00DA11B5" w:rsidRPr="00134155">
        <w:rPr>
          <w:color w:val="222222"/>
          <w:shd w:val="clear" w:color="auto" w:fill="FFFFFF"/>
        </w:rPr>
        <w:t>Eaton</w:t>
      </w:r>
      <w:r w:rsidR="00C61347" w:rsidRPr="00134155">
        <w:rPr>
          <w:color w:val="222222"/>
          <w:shd w:val="clear" w:color="auto" w:fill="FFFFFF"/>
        </w:rPr>
        <w:t xml:space="preserve"> </w:t>
      </w:r>
      <w:r w:rsidR="00DA11B5" w:rsidRPr="00134155">
        <w:rPr>
          <w:color w:val="222222"/>
          <w:shd w:val="clear" w:color="auto" w:fill="FFFFFF"/>
        </w:rPr>
        <w:t>et</w:t>
      </w:r>
      <w:r w:rsidR="00C61347" w:rsidRPr="00134155">
        <w:rPr>
          <w:color w:val="222222"/>
          <w:shd w:val="clear" w:color="auto" w:fill="FFFFFF"/>
        </w:rPr>
        <w:t xml:space="preserve"> </w:t>
      </w:r>
      <w:r w:rsidR="00DA11B5" w:rsidRPr="00134155">
        <w:rPr>
          <w:color w:val="222222"/>
          <w:shd w:val="clear" w:color="auto" w:fill="FFFFFF"/>
        </w:rPr>
        <w:t>al.,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="00DA11B5" w:rsidRPr="00134155">
        <w:rPr>
          <w:color w:val="222222"/>
          <w:shd w:val="clear" w:color="auto" w:fill="FFFFFF"/>
        </w:rPr>
        <w:t>2019)</w:t>
      </w:r>
      <w:r w:rsidR="00F956CA">
        <w:rPr>
          <w:color w:val="222222"/>
          <w:shd w:val="clear" w:color="auto" w:fill="FFFFFF"/>
        </w:rPr>
        <w:t>; in the current study, a conservative approach was used and 0.4 was used as the cut-off criterium</w:t>
      </w:r>
      <w:r w:rsidR="00DA11B5" w:rsidRPr="00134155">
        <w:rPr>
          <w:color w:val="222222"/>
          <w:shd w:val="clear" w:color="auto" w:fill="FFFFFF"/>
        </w:rPr>
        <w:t>.</w:t>
      </w:r>
      <w:r w:rsidR="00C61347" w:rsidRPr="00134155">
        <w:rPr>
          <w:color w:val="222222"/>
          <w:shd w:val="clear" w:color="auto" w:fill="FFFFFF"/>
        </w:rPr>
        <w:t xml:space="preserve"> </w:t>
      </w:r>
      <w:r w:rsidR="0090715D">
        <w:rPr>
          <w:color w:val="222222"/>
          <w:shd w:val="clear" w:color="auto" w:fill="FFFFFF"/>
        </w:rPr>
        <w:t>Only the communality of V29 is below 0.4 (</w:t>
      </w:r>
      <w:r w:rsidR="005103E7">
        <w:rPr>
          <w:color w:val="222222"/>
          <w:shd w:val="clear" w:color="auto" w:fill="FFFFFF"/>
        </w:rPr>
        <w:t xml:space="preserve">communality = 0.343) and, accordingly, V29 was dropped and the EFA was </w:t>
      </w:r>
      <w:r w:rsidR="000E6F79">
        <w:rPr>
          <w:color w:val="222222"/>
          <w:shd w:val="clear" w:color="auto" w:fill="FFFFFF"/>
        </w:rPr>
        <w:t>re-run.</w:t>
      </w:r>
    </w:p>
    <w:p w14:paraId="004F1DA8" w14:textId="77777777" w:rsidR="005431AF" w:rsidRDefault="005431AF" w:rsidP="00895E0B">
      <w:pPr>
        <w:jc w:val="both"/>
        <w:rPr>
          <w:color w:val="222222"/>
          <w:shd w:val="clear" w:color="auto" w:fill="FFFFFF"/>
        </w:rPr>
      </w:pPr>
    </w:p>
    <w:bookmarkEnd w:id="2"/>
    <w:p w14:paraId="27139CBA" w14:textId="50CA83DC" w:rsidR="00644F68" w:rsidRPr="00134155" w:rsidRDefault="00644F68" w:rsidP="00644F68">
      <w:pPr>
        <w:rPr>
          <w:b/>
        </w:rPr>
      </w:pPr>
      <w:r w:rsidRPr="00134155">
        <w:rPr>
          <w:b/>
        </w:rPr>
        <w:t>Exploratory Factor Analysis (EFA)</w:t>
      </w:r>
      <w:r>
        <w:rPr>
          <w:b/>
        </w:rPr>
        <w:t xml:space="preserve"> Round 2</w:t>
      </w:r>
    </w:p>
    <w:p w14:paraId="36705CA5" w14:textId="77777777" w:rsidR="00644F68" w:rsidRPr="00134155" w:rsidRDefault="00644F68" w:rsidP="00644F68"/>
    <w:p w14:paraId="0036D845" w14:textId="7135C21B" w:rsidR="0035185E" w:rsidRPr="00134155" w:rsidRDefault="00644F68" w:rsidP="0035185E">
      <w:pPr>
        <w:jc w:val="both"/>
        <w:rPr>
          <w:color w:val="000000" w:themeColor="text1"/>
        </w:rPr>
      </w:pPr>
      <w:r>
        <w:rPr>
          <w:color w:val="000000" w:themeColor="text1"/>
        </w:rPr>
        <w:t>The correlations between the components</w:t>
      </w:r>
      <w:r w:rsidR="0035185E">
        <w:rPr>
          <w:color w:val="000000" w:themeColor="text1"/>
        </w:rPr>
        <w:t xml:space="preserve"> for the EFA</w:t>
      </w:r>
      <w:r w:rsidR="00A3351A">
        <w:rPr>
          <w:color w:val="000000" w:themeColor="text1"/>
        </w:rPr>
        <w:t>,</w:t>
      </w:r>
      <w:r w:rsidR="0035185E">
        <w:rPr>
          <w:color w:val="000000" w:themeColor="text1"/>
        </w:rPr>
        <w:t xml:space="preserve"> </w:t>
      </w:r>
      <w:r w:rsidR="00411A7D">
        <w:rPr>
          <w:color w:val="000000" w:themeColor="text1"/>
        </w:rPr>
        <w:t>where V29 has been dropped</w:t>
      </w:r>
      <w:r w:rsidR="00A3351A">
        <w:rPr>
          <w:color w:val="000000" w:themeColor="text1"/>
        </w:rPr>
        <w:t>,</w:t>
      </w:r>
      <w:r w:rsidR="0035185E">
        <w:rPr>
          <w:color w:val="000000" w:themeColor="text1"/>
        </w:rPr>
        <w:t xml:space="preserve"> are shown in Table </w:t>
      </w:r>
      <w:r w:rsidR="000E6F79">
        <w:rPr>
          <w:color w:val="000000" w:themeColor="text1"/>
        </w:rPr>
        <w:t>3</w:t>
      </w:r>
      <w:r w:rsidR="00A3351A">
        <w:rPr>
          <w:color w:val="000000" w:themeColor="text1"/>
        </w:rPr>
        <w:t>,</w:t>
      </w:r>
      <w:r w:rsidR="0035185E">
        <w:rPr>
          <w:color w:val="000000" w:themeColor="text1"/>
        </w:rPr>
        <w:t xml:space="preserve"> and since some of the components are correlated (correlations range from </w:t>
      </w:r>
      <w:r w:rsidR="009B3D30">
        <w:rPr>
          <w:color w:val="000000" w:themeColor="text1"/>
        </w:rPr>
        <w:t>0.042</w:t>
      </w:r>
      <w:r w:rsidR="00EE2C80">
        <w:rPr>
          <w:color w:val="000000" w:themeColor="text1"/>
        </w:rPr>
        <w:t xml:space="preserve"> to 0.</w:t>
      </w:r>
      <w:r w:rsidR="009B3D30">
        <w:rPr>
          <w:color w:val="000000" w:themeColor="text1"/>
        </w:rPr>
        <w:t>449 in absolute value</w:t>
      </w:r>
      <w:r w:rsidR="0035185E">
        <w:rPr>
          <w:color w:val="000000" w:themeColor="text1"/>
        </w:rPr>
        <w:t xml:space="preserve">), Promax rotation (which allows for components to be correlated) was used. </w:t>
      </w:r>
    </w:p>
    <w:p w14:paraId="1EC33F75" w14:textId="6A3EA46D" w:rsidR="00644F68" w:rsidRDefault="00644F68" w:rsidP="00644F68">
      <w:pPr>
        <w:jc w:val="both"/>
        <w:rPr>
          <w:color w:val="000000" w:themeColor="text1"/>
        </w:rPr>
      </w:pPr>
    </w:p>
    <w:p w14:paraId="393E165A" w14:textId="3B77ED45" w:rsidR="00644F68" w:rsidRDefault="00644F68" w:rsidP="00644F68">
      <w:pPr>
        <w:jc w:val="both"/>
        <w:rPr>
          <w:b/>
          <w:color w:val="000000" w:themeColor="text1"/>
        </w:rPr>
      </w:pPr>
      <w:r w:rsidRPr="00134155">
        <w:rPr>
          <w:b/>
          <w:color w:val="000000" w:themeColor="text1"/>
        </w:rPr>
        <w:t xml:space="preserve">Table </w:t>
      </w:r>
      <w:r w:rsidR="000E6F79">
        <w:rPr>
          <w:b/>
          <w:color w:val="000000" w:themeColor="text1"/>
        </w:rPr>
        <w:t>3</w:t>
      </w:r>
    </w:p>
    <w:p w14:paraId="1DEC4FBE" w14:textId="51878494" w:rsidR="00644F68" w:rsidRDefault="00644F68" w:rsidP="00644F68">
      <w:pPr>
        <w:jc w:val="both"/>
        <w:rPr>
          <w:bCs/>
          <w:i/>
          <w:color w:val="000000"/>
        </w:rPr>
      </w:pPr>
      <w:r w:rsidRPr="00644F68">
        <w:rPr>
          <w:bCs/>
          <w:i/>
          <w:color w:val="000000"/>
        </w:rPr>
        <w:t xml:space="preserve">Component Correlation Matrix of the EFA Round </w:t>
      </w:r>
      <w:r w:rsidR="0035185E">
        <w:rPr>
          <w:bCs/>
          <w:i/>
          <w:color w:val="000000"/>
        </w:rPr>
        <w:t>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50"/>
        <w:gridCol w:w="733"/>
        <w:gridCol w:w="733"/>
        <w:gridCol w:w="733"/>
        <w:gridCol w:w="733"/>
      </w:tblGrid>
      <w:tr w:rsidR="00C249B7" w:rsidRPr="00C249B7" w14:paraId="274AAC38" w14:textId="77777777" w:rsidTr="00C249B7">
        <w:trPr>
          <w:trHeight w:val="260"/>
        </w:trPr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72D1273" w14:textId="77777777" w:rsidR="00C249B7" w:rsidRPr="00C249B7" w:rsidRDefault="00C249B7" w:rsidP="00C249B7">
            <w:pPr>
              <w:rPr>
                <w:color w:val="000000"/>
                <w:sz w:val="20"/>
                <w:szCs w:val="20"/>
              </w:rPr>
            </w:pPr>
            <w:r w:rsidRPr="00C249B7">
              <w:rPr>
                <w:color w:val="000000"/>
                <w:sz w:val="20"/>
                <w:szCs w:val="20"/>
              </w:rPr>
              <w:t>Component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729B57E" w14:textId="77777777" w:rsidR="00C249B7" w:rsidRPr="00C249B7" w:rsidRDefault="00C249B7" w:rsidP="00C249B7">
            <w:pPr>
              <w:jc w:val="center"/>
              <w:rPr>
                <w:color w:val="000000"/>
                <w:sz w:val="20"/>
                <w:szCs w:val="20"/>
              </w:rPr>
            </w:pPr>
            <w:r w:rsidRPr="00C249B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6249C4F" w14:textId="77777777" w:rsidR="00C249B7" w:rsidRPr="00C249B7" w:rsidRDefault="00C249B7" w:rsidP="00C249B7">
            <w:pPr>
              <w:jc w:val="center"/>
              <w:rPr>
                <w:color w:val="000000"/>
                <w:sz w:val="20"/>
                <w:szCs w:val="20"/>
              </w:rPr>
            </w:pPr>
            <w:r w:rsidRPr="00C249B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58D4E28" w14:textId="77777777" w:rsidR="00C249B7" w:rsidRPr="00C249B7" w:rsidRDefault="00C249B7" w:rsidP="00C249B7">
            <w:pPr>
              <w:jc w:val="center"/>
              <w:rPr>
                <w:color w:val="000000"/>
                <w:sz w:val="20"/>
                <w:szCs w:val="20"/>
              </w:rPr>
            </w:pPr>
            <w:r w:rsidRPr="00C249B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8FC04A2" w14:textId="77777777" w:rsidR="00C249B7" w:rsidRPr="00C249B7" w:rsidRDefault="00C249B7" w:rsidP="00C249B7">
            <w:pPr>
              <w:jc w:val="center"/>
              <w:rPr>
                <w:color w:val="000000"/>
                <w:sz w:val="20"/>
                <w:szCs w:val="20"/>
              </w:rPr>
            </w:pPr>
            <w:r w:rsidRPr="00C249B7">
              <w:rPr>
                <w:color w:val="000000"/>
                <w:sz w:val="20"/>
                <w:szCs w:val="20"/>
              </w:rPr>
              <w:t>4</w:t>
            </w:r>
          </w:p>
        </w:tc>
      </w:tr>
      <w:tr w:rsidR="00C249B7" w:rsidRPr="00C249B7" w14:paraId="61A05E3B" w14:textId="77777777" w:rsidTr="00C249B7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BDB35C" w14:textId="77777777" w:rsidR="00C249B7" w:rsidRPr="00C249B7" w:rsidRDefault="00C249B7" w:rsidP="00C249B7">
            <w:pPr>
              <w:rPr>
                <w:color w:val="000000"/>
                <w:sz w:val="20"/>
                <w:szCs w:val="20"/>
              </w:rPr>
            </w:pPr>
            <w:r w:rsidRPr="00C249B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96DA83" w14:textId="77777777" w:rsidR="00C249B7" w:rsidRPr="00C249B7" w:rsidRDefault="00C249B7" w:rsidP="00C249B7">
            <w:pPr>
              <w:jc w:val="center"/>
              <w:rPr>
                <w:color w:val="000000"/>
                <w:sz w:val="20"/>
                <w:szCs w:val="20"/>
              </w:rPr>
            </w:pPr>
            <w:r w:rsidRPr="00C249B7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49CACD" w14:textId="77777777" w:rsidR="00C249B7" w:rsidRPr="00C249B7" w:rsidRDefault="00C249B7" w:rsidP="00C249B7">
            <w:pPr>
              <w:jc w:val="center"/>
              <w:rPr>
                <w:color w:val="000000"/>
                <w:sz w:val="20"/>
                <w:szCs w:val="20"/>
              </w:rPr>
            </w:pPr>
            <w:r w:rsidRPr="00C249B7">
              <w:rPr>
                <w:color w:val="000000"/>
                <w:sz w:val="20"/>
                <w:szCs w:val="20"/>
              </w:rPr>
              <w:t>0.350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F5F3EF" w14:textId="77777777" w:rsidR="00C249B7" w:rsidRPr="00C249B7" w:rsidRDefault="00C249B7" w:rsidP="00C249B7">
            <w:pPr>
              <w:jc w:val="center"/>
              <w:rPr>
                <w:color w:val="000000"/>
                <w:sz w:val="20"/>
                <w:szCs w:val="20"/>
              </w:rPr>
            </w:pPr>
            <w:r w:rsidRPr="00C249B7">
              <w:rPr>
                <w:color w:val="000000"/>
                <w:sz w:val="20"/>
                <w:szCs w:val="20"/>
              </w:rPr>
              <w:t>0.301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9C1362" w14:textId="77777777" w:rsidR="00C249B7" w:rsidRPr="00C249B7" w:rsidRDefault="00C249B7" w:rsidP="00C249B7">
            <w:pPr>
              <w:jc w:val="center"/>
              <w:rPr>
                <w:color w:val="000000"/>
                <w:sz w:val="20"/>
                <w:szCs w:val="20"/>
              </w:rPr>
            </w:pPr>
            <w:r w:rsidRPr="00C249B7">
              <w:rPr>
                <w:color w:val="000000"/>
                <w:sz w:val="20"/>
                <w:szCs w:val="20"/>
              </w:rPr>
              <w:t>-0.046</w:t>
            </w:r>
          </w:p>
        </w:tc>
      </w:tr>
      <w:tr w:rsidR="00C249B7" w:rsidRPr="00C249B7" w14:paraId="31DC6DD3" w14:textId="77777777" w:rsidTr="00C249B7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4BF026" w14:textId="77777777" w:rsidR="00C249B7" w:rsidRPr="00C249B7" w:rsidRDefault="00C249B7" w:rsidP="00C249B7">
            <w:pPr>
              <w:rPr>
                <w:color w:val="000000"/>
                <w:sz w:val="20"/>
                <w:szCs w:val="20"/>
              </w:rPr>
            </w:pPr>
            <w:r w:rsidRPr="00C249B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48BF2A" w14:textId="77777777" w:rsidR="00C249B7" w:rsidRPr="00C249B7" w:rsidRDefault="00C249B7" w:rsidP="00C249B7">
            <w:pPr>
              <w:jc w:val="center"/>
              <w:rPr>
                <w:color w:val="000000"/>
                <w:sz w:val="20"/>
                <w:szCs w:val="20"/>
              </w:rPr>
            </w:pPr>
            <w:r w:rsidRPr="00C249B7">
              <w:rPr>
                <w:color w:val="000000"/>
                <w:sz w:val="20"/>
                <w:szCs w:val="20"/>
              </w:rPr>
              <w:t>0.350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DA9488" w14:textId="77777777" w:rsidR="00C249B7" w:rsidRPr="00C249B7" w:rsidRDefault="00C249B7" w:rsidP="00C249B7">
            <w:pPr>
              <w:jc w:val="center"/>
              <w:rPr>
                <w:color w:val="000000"/>
                <w:sz w:val="20"/>
                <w:szCs w:val="20"/>
              </w:rPr>
            </w:pPr>
            <w:r w:rsidRPr="00C249B7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812348" w14:textId="77777777" w:rsidR="00C249B7" w:rsidRPr="00C249B7" w:rsidRDefault="00C249B7" w:rsidP="00C249B7">
            <w:pPr>
              <w:jc w:val="center"/>
              <w:rPr>
                <w:color w:val="000000"/>
                <w:sz w:val="20"/>
                <w:szCs w:val="20"/>
              </w:rPr>
            </w:pPr>
            <w:r w:rsidRPr="00C249B7">
              <w:rPr>
                <w:color w:val="000000"/>
                <w:sz w:val="20"/>
                <w:szCs w:val="20"/>
              </w:rPr>
              <w:t>0.449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33875A" w14:textId="77777777" w:rsidR="00C249B7" w:rsidRPr="00C249B7" w:rsidRDefault="00C249B7" w:rsidP="00C249B7">
            <w:pPr>
              <w:jc w:val="center"/>
              <w:rPr>
                <w:color w:val="000000"/>
                <w:sz w:val="20"/>
                <w:szCs w:val="20"/>
              </w:rPr>
            </w:pPr>
            <w:r w:rsidRPr="00C249B7">
              <w:rPr>
                <w:color w:val="000000"/>
                <w:sz w:val="20"/>
                <w:szCs w:val="20"/>
              </w:rPr>
              <w:t>-0.042</w:t>
            </w:r>
          </w:p>
        </w:tc>
      </w:tr>
      <w:tr w:rsidR="00C249B7" w:rsidRPr="00C249B7" w14:paraId="1A0EDB45" w14:textId="77777777" w:rsidTr="00C249B7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6E014E" w14:textId="77777777" w:rsidR="00C249B7" w:rsidRPr="00C249B7" w:rsidRDefault="00C249B7" w:rsidP="00C249B7">
            <w:pPr>
              <w:rPr>
                <w:color w:val="000000"/>
                <w:sz w:val="20"/>
                <w:szCs w:val="20"/>
              </w:rPr>
            </w:pPr>
            <w:r w:rsidRPr="00C249B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34FC61" w14:textId="77777777" w:rsidR="00C249B7" w:rsidRPr="00C249B7" w:rsidRDefault="00C249B7" w:rsidP="00C249B7">
            <w:pPr>
              <w:jc w:val="center"/>
              <w:rPr>
                <w:color w:val="000000"/>
                <w:sz w:val="20"/>
                <w:szCs w:val="20"/>
              </w:rPr>
            </w:pPr>
            <w:r w:rsidRPr="00C249B7">
              <w:rPr>
                <w:color w:val="000000"/>
                <w:sz w:val="20"/>
                <w:szCs w:val="20"/>
              </w:rPr>
              <w:t>0.301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C2F692" w14:textId="77777777" w:rsidR="00C249B7" w:rsidRPr="00C249B7" w:rsidRDefault="00C249B7" w:rsidP="00C249B7">
            <w:pPr>
              <w:jc w:val="center"/>
              <w:rPr>
                <w:color w:val="000000"/>
                <w:sz w:val="20"/>
                <w:szCs w:val="20"/>
              </w:rPr>
            </w:pPr>
            <w:r w:rsidRPr="00C249B7">
              <w:rPr>
                <w:color w:val="000000"/>
                <w:sz w:val="20"/>
                <w:szCs w:val="20"/>
              </w:rPr>
              <w:t>0.449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7A1702" w14:textId="77777777" w:rsidR="00C249B7" w:rsidRPr="00C249B7" w:rsidRDefault="00C249B7" w:rsidP="00C249B7">
            <w:pPr>
              <w:jc w:val="center"/>
              <w:rPr>
                <w:color w:val="000000"/>
                <w:sz w:val="20"/>
                <w:szCs w:val="20"/>
              </w:rPr>
            </w:pPr>
            <w:r w:rsidRPr="00C249B7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D164A5" w14:textId="77777777" w:rsidR="00C249B7" w:rsidRPr="00C249B7" w:rsidRDefault="00C249B7" w:rsidP="00C249B7">
            <w:pPr>
              <w:jc w:val="center"/>
              <w:rPr>
                <w:color w:val="000000"/>
                <w:sz w:val="20"/>
                <w:szCs w:val="20"/>
              </w:rPr>
            </w:pPr>
            <w:r w:rsidRPr="00C249B7">
              <w:rPr>
                <w:color w:val="000000"/>
                <w:sz w:val="20"/>
                <w:szCs w:val="20"/>
              </w:rPr>
              <w:t>-0.145</w:t>
            </w:r>
          </w:p>
        </w:tc>
      </w:tr>
      <w:tr w:rsidR="00C249B7" w:rsidRPr="00C249B7" w14:paraId="53F8D0FB" w14:textId="77777777" w:rsidTr="00C249B7">
        <w:trPr>
          <w:trHeight w:val="260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6FEAAED" w14:textId="77777777" w:rsidR="00C249B7" w:rsidRPr="00C249B7" w:rsidRDefault="00C249B7" w:rsidP="00C249B7">
            <w:pPr>
              <w:rPr>
                <w:color w:val="000000"/>
                <w:sz w:val="20"/>
                <w:szCs w:val="20"/>
              </w:rPr>
            </w:pPr>
            <w:r w:rsidRPr="00C249B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2F01D2A" w14:textId="77777777" w:rsidR="00C249B7" w:rsidRPr="00C249B7" w:rsidRDefault="00C249B7" w:rsidP="00C249B7">
            <w:pPr>
              <w:jc w:val="center"/>
              <w:rPr>
                <w:color w:val="000000"/>
                <w:sz w:val="20"/>
                <w:szCs w:val="20"/>
              </w:rPr>
            </w:pPr>
            <w:r w:rsidRPr="00C249B7">
              <w:rPr>
                <w:color w:val="000000"/>
                <w:sz w:val="20"/>
                <w:szCs w:val="20"/>
              </w:rPr>
              <w:t>-0.046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09BB0A5" w14:textId="77777777" w:rsidR="00C249B7" w:rsidRPr="00C249B7" w:rsidRDefault="00C249B7" w:rsidP="00C249B7">
            <w:pPr>
              <w:jc w:val="center"/>
              <w:rPr>
                <w:color w:val="000000"/>
                <w:sz w:val="20"/>
                <w:szCs w:val="20"/>
              </w:rPr>
            </w:pPr>
            <w:r w:rsidRPr="00C249B7">
              <w:rPr>
                <w:color w:val="000000"/>
                <w:sz w:val="20"/>
                <w:szCs w:val="20"/>
              </w:rPr>
              <w:t>-0.042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FD4825C" w14:textId="77777777" w:rsidR="00C249B7" w:rsidRPr="00C249B7" w:rsidRDefault="00C249B7" w:rsidP="00C249B7">
            <w:pPr>
              <w:jc w:val="center"/>
              <w:rPr>
                <w:color w:val="000000"/>
                <w:sz w:val="20"/>
                <w:szCs w:val="20"/>
              </w:rPr>
            </w:pPr>
            <w:r w:rsidRPr="00C249B7">
              <w:rPr>
                <w:color w:val="000000"/>
                <w:sz w:val="20"/>
                <w:szCs w:val="20"/>
              </w:rPr>
              <w:t>-0.145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699C3CA" w14:textId="77777777" w:rsidR="00C249B7" w:rsidRPr="00C249B7" w:rsidRDefault="00C249B7" w:rsidP="00C249B7">
            <w:pPr>
              <w:jc w:val="center"/>
              <w:rPr>
                <w:color w:val="000000"/>
                <w:sz w:val="20"/>
                <w:szCs w:val="20"/>
              </w:rPr>
            </w:pPr>
            <w:r w:rsidRPr="00C249B7">
              <w:rPr>
                <w:color w:val="000000"/>
                <w:sz w:val="20"/>
                <w:szCs w:val="20"/>
              </w:rPr>
              <w:t>1.000</w:t>
            </w:r>
          </w:p>
        </w:tc>
      </w:tr>
    </w:tbl>
    <w:p w14:paraId="56F5F8E8" w14:textId="77777777" w:rsidR="007F66DC" w:rsidRDefault="007F66DC" w:rsidP="00644F68">
      <w:pPr>
        <w:jc w:val="both"/>
        <w:rPr>
          <w:bCs/>
          <w:i/>
          <w:color w:val="000000"/>
        </w:rPr>
      </w:pPr>
    </w:p>
    <w:p w14:paraId="2F7BCCA2" w14:textId="3B6629CF" w:rsidR="0035185E" w:rsidRDefault="0035185E" w:rsidP="00644F68">
      <w:pPr>
        <w:jc w:val="both"/>
        <w:rPr>
          <w:bCs/>
          <w:i/>
          <w:color w:val="000000"/>
        </w:rPr>
      </w:pPr>
    </w:p>
    <w:p w14:paraId="68651510" w14:textId="37B1A7CD" w:rsidR="0035185E" w:rsidRPr="00134155" w:rsidRDefault="0035185E" w:rsidP="0035185E">
      <w:pPr>
        <w:jc w:val="both"/>
        <w:rPr>
          <w:color w:val="000000" w:themeColor="text1"/>
        </w:rPr>
      </w:pPr>
      <w:r>
        <w:rPr>
          <w:color w:val="000000" w:themeColor="text1"/>
        </w:rPr>
        <w:t>The KMO value of 0.</w:t>
      </w:r>
      <w:r w:rsidR="007F66DC">
        <w:rPr>
          <w:color w:val="000000" w:themeColor="text1"/>
        </w:rPr>
        <w:t>6</w:t>
      </w:r>
      <w:r w:rsidR="00D54C3B">
        <w:rPr>
          <w:color w:val="000000" w:themeColor="text1"/>
        </w:rPr>
        <w:t>78</w:t>
      </w:r>
      <w:r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 xml:space="preserve">acceptable </w:t>
      </w:r>
      <w:r w:rsidR="002A5D24">
        <w:rPr>
          <w:color w:val="000000" w:themeColor="text1"/>
        </w:rPr>
        <w:t>(</w:t>
      </w:r>
      <w:r w:rsidRPr="00134155">
        <w:rPr>
          <w:color w:val="000000" w:themeColor="text1"/>
        </w:rPr>
        <w:t>Hutcheson &amp; Sofroniou, 1999),</w:t>
      </w:r>
      <w:r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indicating that the data is suitable for factor analysis. The p-value of Bartlett’s test of sphericity is less than 0.05 (</w:t>
      </w:r>
      <w:r w:rsidRPr="00134155">
        <w:rPr>
          <w:i/>
          <w:color w:val="000000" w:themeColor="text1"/>
        </w:rPr>
        <w:t>p</w:t>
      </w:r>
      <w:r w:rsidRPr="00134155">
        <w:rPr>
          <w:color w:val="000000" w:themeColor="text1"/>
        </w:rPr>
        <w:t xml:space="preserve"> &lt; 0.001), indicating that there is evidence that dimension reduction can be done. Next, the communalities are considered</w:t>
      </w:r>
      <w:r>
        <w:rPr>
          <w:color w:val="000000" w:themeColor="text1"/>
        </w:rPr>
        <w:t xml:space="preserve"> (see Table </w:t>
      </w:r>
      <w:r w:rsidR="00D54C3B">
        <w:rPr>
          <w:color w:val="000000" w:themeColor="text1"/>
        </w:rPr>
        <w:t>4</w:t>
      </w:r>
      <w:r>
        <w:rPr>
          <w:color w:val="000000" w:themeColor="text1"/>
        </w:rPr>
        <w:t>)</w:t>
      </w:r>
      <w:r w:rsidRPr="00134155">
        <w:rPr>
          <w:color w:val="000000" w:themeColor="text1"/>
        </w:rPr>
        <w:t>.</w:t>
      </w:r>
    </w:p>
    <w:p w14:paraId="7E72DD8B" w14:textId="77777777" w:rsidR="00644F68" w:rsidRDefault="00644F68" w:rsidP="00644F68">
      <w:pPr>
        <w:jc w:val="both"/>
        <w:rPr>
          <w:color w:val="000000" w:themeColor="text1"/>
        </w:rPr>
      </w:pPr>
    </w:p>
    <w:tbl>
      <w:tblPr>
        <w:tblW w:w="9440" w:type="dxa"/>
        <w:tblLook w:val="04A0" w:firstRow="1" w:lastRow="0" w:firstColumn="1" w:lastColumn="0" w:noHBand="0" w:noVBand="1"/>
      </w:tblPr>
      <w:tblGrid>
        <w:gridCol w:w="4900"/>
        <w:gridCol w:w="2860"/>
        <w:gridCol w:w="1680"/>
      </w:tblGrid>
      <w:tr w:rsidR="00D54C3B" w:rsidRPr="00D54C3B" w14:paraId="1C091781" w14:textId="77777777" w:rsidTr="00D54C3B">
        <w:trPr>
          <w:trHeight w:val="260"/>
        </w:trPr>
        <w:tc>
          <w:tcPr>
            <w:tcW w:w="9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B88D15" w14:textId="77777777" w:rsidR="00D54C3B" w:rsidRPr="00D54C3B" w:rsidRDefault="00D54C3B" w:rsidP="00D54C3B">
            <w:pPr>
              <w:rPr>
                <w:i/>
                <w:iCs/>
                <w:color w:val="000000"/>
                <w:sz w:val="20"/>
                <w:szCs w:val="20"/>
                <w:highlight w:val="magenta"/>
              </w:rPr>
            </w:pPr>
            <w:r w:rsidRPr="00D54C3B">
              <w:rPr>
                <w:i/>
                <w:iCs/>
                <w:color w:val="000000"/>
                <w:sz w:val="20"/>
                <w:szCs w:val="20"/>
                <w:highlight w:val="magenta"/>
              </w:rPr>
              <w:t>KMO and Bartlett's Test</w:t>
            </w:r>
          </w:p>
        </w:tc>
      </w:tr>
      <w:tr w:rsidR="00D54C3B" w:rsidRPr="00D54C3B" w14:paraId="16373CBB" w14:textId="77777777" w:rsidTr="00D54C3B">
        <w:trPr>
          <w:trHeight w:val="260"/>
        </w:trPr>
        <w:tc>
          <w:tcPr>
            <w:tcW w:w="776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75E2C" w14:textId="77777777" w:rsidR="00D54C3B" w:rsidRPr="00D54C3B" w:rsidRDefault="00D54C3B" w:rsidP="00D54C3B">
            <w:pPr>
              <w:rPr>
                <w:color w:val="000000"/>
                <w:sz w:val="20"/>
                <w:szCs w:val="20"/>
                <w:highlight w:val="magenta"/>
              </w:rPr>
            </w:pPr>
            <w:r w:rsidRPr="00D54C3B">
              <w:rPr>
                <w:color w:val="000000"/>
                <w:sz w:val="20"/>
                <w:szCs w:val="20"/>
                <w:highlight w:val="magenta"/>
              </w:rPr>
              <w:t>Kaiser-Meyer-Olkin Measure of Sampling Adequacy.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447B34" w14:textId="77777777" w:rsidR="00D54C3B" w:rsidRPr="00D54C3B" w:rsidRDefault="00D54C3B" w:rsidP="00D54C3B">
            <w:pPr>
              <w:jc w:val="center"/>
              <w:rPr>
                <w:color w:val="000000"/>
                <w:sz w:val="20"/>
                <w:szCs w:val="20"/>
                <w:highlight w:val="magenta"/>
              </w:rPr>
            </w:pPr>
            <w:r w:rsidRPr="00D54C3B">
              <w:rPr>
                <w:color w:val="000000"/>
                <w:sz w:val="20"/>
                <w:szCs w:val="20"/>
                <w:highlight w:val="magenta"/>
              </w:rPr>
              <w:t>0.678</w:t>
            </w:r>
          </w:p>
        </w:tc>
      </w:tr>
      <w:tr w:rsidR="00D54C3B" w:rsidRPr="00D54C3B" w14:paraId="702DA115" w14:textId="77777777" w:rsidTr="00D54C3B">
        <w:trPr>
          <w:trHeight w:val="260"/>
        </w:trPr>
        <w:tc>
          <w:tcPr>
            <w:tcW w:w="49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021864F" w14:textId="77777777" w:rsidR="00D54C3B" w:rsidRPr="00D54C3B" w:rsidRDefault="00D54C3B" w:rsidP="00D54C3B">
            <w:pPr>
              <w:rPr>
                <w:color w:val="000000"/>
                <w:sz w:val="20"/>
                <w:szCs w:val="20"/>
                <w:highlight w:val="magenta"/>
              </w:rPr>
            </w:pPr>
            <w:r w:rsidRPr="00D54C3B">
              <w:rPr>
                <w:color w:val="000000"/>
                <w:sz w:val="20"/>
                <w:szCs w:val="20"/>
                <w:highlight w:val="magenta"/>
              </w:rPr>
              <w:t>Bartlett's Test of Sphericity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A5D45" w14:textId="77777777" w:rsidR="00D54C3B" w:rsidRPr="00D54C3B" w:rsidRDefault="00D54C3B" w:rsidP="00D54C3B">
            <w:pPr>
              <w:rPr>
                <w:color w:val="000000"/>
                <w:sz w:val="20"/>
                <w:szCs w:val="20"/>
                <w:highlight w:val="magenta"/>
              </w:rPr>
            </w:pPr>
            <w:r w:rsidRPr="00D54C3B">
              <w:rPr>
                <w:color w:val="000000"/>
                <w:sz w:val="20"/>
                <w:szCs w:val="20"/>
                <w:highlight w:val="magenta"/>
              </w:rPr>
              <w:t>Approx. Chi-Square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48C801" w14:textId="77777777" w:rsidR="00D54C3B" w:rsidRPr="00D54C3B" w:rsidRDefault="00D54C3B" w:rsidP="00D54C3B">
            <w:pPr>
              <w:jc w:val="center"/>
              <w:rPr>
                <w:color w:val="000000"/>
                <w:sz w:val="20"/>
                <w:szCs w:val="20"/>
                <w:highlight w:val="magenta"/>
              </w:rPr>
            </w:pPr>
            <w:r w:rsidRPr="00D54C3B">
              <w:rPr>
                <w:color w:val="000000"/>
                <w:sz w:val="20"/>
                <w:szCs w:val="20"/>
                <w:highlight w:val="magenta"/>
              </w:rPr>
              <w:t>280.246</w:t>
            </w:r>
          </w:p>
        </w:tc>
      </w:tr>
      <w:tr w:rsidR="00D54C3B" w:rsidRPr="00D54C3B" w14:paraId="17B3901F" w14:textId="77777777" w:rsidTr="00D54C3B">
        <w:trPr>
          <w:trHeight w:val="260"/>
        </w:trPr>
        <w:tc>
          <w:tcPr>
            <w:tcW w:w="49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1899C51" w14:textId="77777777" w:rsidR="00D54C3B" w:rsidRPr="00D54C3B" w:rsidRDefault="00D54C3B" w:rsidP="00D54C3B">
            <w:pPr>
              <w:rPr>
                <w:color w:val="000000"/>
                <w:sz w:val="20"/>
                <w:szCs w:val="20"/>
                <w:highlight w:val="magenta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3E824E" w14:textId="77777777" w:rsidR="00D54C3B" w:rsidRPr="00D54C3B" w:rsidRDefault="00D54C3B" w:rsidP="00D54C3B">
            <w:pPr>
              <w:rPr>
                <w:color w:val="000000"/>
                <w:sz w:val="20"/>
                <w:szCs w:val="20"/>
                <w:highlight w:val="magenta"/>
              </w:rPr>
            </w:pPr>
            <w:r w:rsidRPr="00D54C3B">
              <w:rPr>
                <w:color w:val="000000"/>
                <w:sz w:val="20"/>
                <w:szCs w:val="20"/>
                <w:highlight w:val="magenta"/>
              </w:rPr>
              <w:t>df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19AA9F" w14:textId="77777777" w:rsidR="00D54C3B" w:rsidRPr="00D54C3B" w:rsidRDefault="00D54C3B" w:rsidP="00D54C3B">
            <w:pPr>
              <w:jc w:val="center"/>
              <w:rPr>
                <w:color w:val="000000"/>
                <w:sz w:val="20"/>
                <w:szCs w:val="20"/>
                <w:highlight w:val="magenta"/>
              </w:rPr>
            </w:pPr>
            <w:r w:rsidRPr="00D54C3B">
              <w:rPr>
                <w:color w:val="000000"/>
                <w:sz w:val="20"/>
                <w:szCs w:val="20"/>
                <w:highlight w:val="magenta"/>
              </w:rPr>
              <w:t>55</w:t>
            </w:r>
          </w:p>
        </w:tc>
      </w:tr>
      <w:tr w:rsidR="00D54C3B" w:rsidRPr="00D54C3B" w14:paraId="1BF2CFC6" w14:textId="77777777" w:rsidTr="00D54C3B">
        <w:trPr>
          <w:trHeight w:val="260"/>
        </w:trPr>
        <w:tc>
          <w:tcPr>
            <w:tcW w:w="49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EACC090" w14:textId="77777777" w:rsidR="00D54C3B" w:rsidRPr="00D54C3B" w:rsidRDefault="00D54C3B" w:rsidP="00D54C3B">
            <w:pPr>
              <w:rPr>
                <w:color w:val="000000"/>
                <w:sz w:val="20"/>
                <w:szCs w:val="20"/>
                <w:highlight w:val="magenta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4644335" w14:textId="77777777" w:rsidR="00D54C3B" w:rsidRPr="00D54C3B" w:rsidRDefault="00D54C3B" w:rsidP="00D54C3B">
            <w:pPr>
              <w:rPr>
                <w:color w:val="000000"/>
                <w:sz w:val="20"/>
                <w:szCs w:val="20"/>
                <w:highlight w:val="magenta"/>
              </w:rPr>
            </w:pPr>
            <w:r w:rsidRPr="00D54C3B">
              <w:rPr>
                <w:color w:val="000000"/>
                <w:sz w:val="20"/>
                <w:szCs w:val="20"/>
                <w:highlight w:val="magenta"/>
              </w:rPr>
              <w:t>Sig.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5731B80" w14:textId="77777777" w:rsidR="00D54C3B" w:rsidRPr="00D54C3B" w:rsidRDefault="00D54C3B" w:rsidP="00D54C3B">
            <w:pPr>
              <w:jc w:val="center"/>
              <w:rPr>
                <w:color w:val="000000"/>
                <w:sz w:val="20"/>
                <w:szCs w:val="20"/>
              </w:rPr>
            </w:pPr>
            <w:r w:rsidRPr="00D54C3B">
              <w:rPr>
                <w:color w:val="000000"/>
                <w:sz w:val="20"/>
                <w:szCs w:val="20"/>
                <w:highlight w:val="magenta"/>
              </w:rPr>
              <w:t>0.000</w:t>
            </w:r>
          </w:p>
        </w:tc>
      </w:tr>
    </w:tbl>
    <w:p w14:paraId="00C559EF" w14:textId="77777777" w:rsidR="0035185E" w:rsidRDefault="0035185E" w:rsidP="00644F68">
      <w:pPr>
        <w:rPr>
          <w:b/>
          <w:color w:val="000000" w:themeColor="text1"/>
        </w:rPr>
      </w:pPr>
    </w:p>
    <w:p w14:paraId="271590DB" w14:textId="0E05679D" w:rsidR="00644F68" w:rsidRDefault="00644F68" w:rsidP="00644F68">
      <w:pPr>
        <w:jc w:val="both"/>
        <w:rPr>
          <w:color w:val="000000" w:themeColor="text1"/>
        </w:rPr>
      </w:pPr>
    </w:p>
    <w:p w14:paraId="2093E5FC" w14:textId="77777777" w:rsidR="007C204B" w:rsidRDefault="007C204B">
      <w:pPr>
        <w:spacing w:after="160" w:line="259" w:lineRule="auto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</w:p>
    <w:p w14:paraId="4EEEE19E" w14:textId="696C2541" w:rsidR="0035185E" w:rsidRPr="00644F68" w:rsidRDefault="0035185E" w:rsidP="0035185E">
      <w:pPr>
        <w:rPr>
          <w:b/>
          <w:bCs/>
          <w:color w:val="000000"/>
        </w:rPr>
      </w:pPr>
      <w:r w:rsidRPr="00644F68">
        <w:rPr>
          <w:b/>
          <w:bCs/>
          <w:color w:val="000000"/>
        </w:rPr>
        <w:lastRenderedPageBreak/>
        <w:t xml:space="preserve">Table </w:t>
      </w:r>
      <w:r w:rsidR="00D54C3B">
        <w:rPr>
          <w:b/>
          <w:bCs/>
          <w:color w:val="000000"/>
        </w:rPr>
        <w:t>4</w:t>
      </w:r>
    </w:p>
    <w:p w14:paraId="0064ACEF" w14:textId="3F0D73DC" w:rsidR="0035185E" w:rsidRDefault="0035185E" w:rsidP="0035185E">
      <w:pPr>
        <w:jc w:val="both"/>
        <w:rPr>
          <w:bCs/>
          <w:i/>
          <w:color w:val="000000"/>
        </w:rPr>
      </w:pPr>
      <w:r w:rsidRPr="00644F68">
        <w:rPr>
          <w:bCs/>
          <w:i/>
          <w:color w:val="000000"/>
        </w:rPr>
        <w:t xml:space="preserve">Communalities of the EFA Round </w:t>
      </w:r>
      <w:r>
        <w:rPr>
          <w:bCs/>
          <w:i/>
          <w:color w:val="000000"/>
        </w:rPr>
        <w:t>2</w:t>
      </w:r>
    </w:p>
    <w:tbl>
      <w:tblPr>
        <w:tblW w:w="9440" w:type="dxa"/>
        <w:tblLook w:val="04A0" w:firstRow="1" w:lastRow="0" w:firstColumn="1" w:lastColumn="0" w:noHBand="0" w:noVBand="1"/>
      </w:tblPr>
      <w:tblGrid>
        <w:gridCol w:w="4900"/>
        <w:gridCol w:w="2860"/>
        <w:gridCol w:w="1680"/>
      </w:tblGrid>
      <w:tr w:rsidR="00606C84" w:rsidRPr="00606C84" w14:paraId="330C55DB" w14:textId="77777777" w:rsidTr="00606C84">
        <w:trPr>
          <w:trHeight w:val="260"/>
        </w:trPr>
        <w:tc>
          <w:tcPr>
            <w:tcW w:w="49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CAF72A9" w14:textId="77777777" w:rsidR="00606C84" w:rsidRPr="00606C84" w:rsidRDefault="00606C84" w:rsidP="00606C84">
            <w:pPr>
              <w:rPr>
                <w:color w:val="000000"/>
                <w:sz w:val="20"/>
                <w:szCs w:val="20"/>
              </w:rPr>
            </w:pPr>
            <w:r w:rsidRPr="00606C8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1CE8D0C" w14:textId="77777777" w:rsidR="00606C84" w:rsidRPr="00606C84" w:rsidRDefault="00606C84" w:rsidP="00606C84">
            <w:pPr>
              <w:jc w:val="center"/>
              <w:rPr>
                <w:color w:val="000000"/>
                <w:sz w:val="20"/>
                <w:szCs w:val="20"/>
              </w:rPr>
            </w:pPr>
            <w:r w:rsidRPr="00606C84">
              <w:rPr>
                <w:color w:val="000000"/>
                <w:sz w:val="20"/>
                <w:szCs w:val="20"/>
              </w:rPr>
              <w:t>Initial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C05BC0E" w14:textId="77777777" w:rsidR="00606C84" w:rsidRPr="00606C84" w:rsidRDefault="00606C84" w:rsidP="00606C84">
            <w:pPr>
              <w:jc w:val="center"/>
              <w:rPr>
                <w:color w:val="000000"/>
                <w:sz w:val="20"/>
                <w:szCs w:val="20"/>
              </w:rPr>
            </w:pPr>
            <w:r w:rsidRPr="00606C84">
              <w:rPr>
                <w:color w:val="000000"/>
                <w:sz w:val="20"/>
                <w:szCs w:val="20"/>
              </w:rPr>
              <w:t>Extraction</w:t>
            </w:r>
          </w:p>
        </w:tc>
      </w:tr>
      <w:tr w:rsidR="00606C84" w:rsidRPr="00606C84" w14:paraId="27906617" w14:textId="77777777" w:rsidTr="00606C84">
        <w:trPr>
          <w:trHeight w:val="780"/>
        </w:trPr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468B32" w14:textId="77777777" w:rsidR="00606C84" w:rsidRPr="00606C84" w:rsidRDefault="00606C84" w:rsidP="00606C84">
            <w:pPr>
              <w:rPr>
                <w:color w:val="000000"/>
                <w:sz w:val="20"/>
                <w:szCs w:val="20"/>
              </w:rPr>
            </w:pPr>
            <w:r w:rsidRPr="00606C84">
              <w:rPr>
                <w:color w:val="000000"/>
                <w:sz w:val="20"/>
                <w:szCs w:val="20"/>
              </w:rPr>
              <w:t>V20: Responsibilities of educational audiologist -  Administering a school-based hearing screening program is the responsibility of educational audiologists.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56F8CB" w14:textId="77777777" w:rsidR="00606C84" w:rsidRPr="00606C84" w:rsidRDefault="00606C84" w:rsidP="00606C84">
            <w:pPr>
              <w:jc w:val="center"/>
              <w:rPr>
                <w:color w:val="000000"/>
                <w:sz w:val="20"/>
                <w:szCs w:val="20"/>
              </w:rPr>
            </w:pPr>
            <w:r w:rsidRPr="00606C84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9378DD" w14:textId="77777777" w:rsidR="00606C84" w:rsidRPr="00606C84" w:rsidRDefault="00606C84" w:rsidP="00606C84">
            <w:pPr>
              <w:jc w:val="center"/>
              <w:rPr>
                <w:color w:val="000000"/>
                <w:sz w:val="20"/>
                <w:szCs w:val="20"/>
              </w:rPr>
            </w:pPr>
            <w:r w:rsidRPr="00606C84">
              <w:rPr>
                <w:color w:val="000000"/>
                <w:sz w:val="20"/>
                <w:szCs w:val="20"/>
              </w:rPr>
              <w:t>0.824</w:t>
            </w:r>
          </w:p>
        </w:tc>
      </w:tr>
      <w:tr w:rsidR="00606C84" w:rsidRPr="00606C84" w14:paraId="24DEE2D1" w14:textId="77777777" w:rsidTr="00606C84">
        <w:trPr>
          <w:trHeight w:val="780"/>
        </w:trPr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A955D9" w14:textId="77777777" w:rsidR="00606C84" w:rsidRPr="00606C84" w:rsidRDefault="00606C84" w:rsidP="00606C84">
            <w:pPr>
              <w:rPr>
                <w:color w:val="000000"/>
                <w:sz w:val="20"/>
                <w:szCs w:val="20"/>
              </w:rPr>
            </w:pPr>
            <w:r w:rsidRPr="00606C84">
              <w:rPr>
                <w:color w:val="000000"/>
                <w:sz w:val="20"/>
                <w:szCs w:val="20"/>
              </w:rPr>
              <w:t>V21: Responsibilities of educational audiologist -  Educational audiologists have to assess learners’ functional listening performance.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4F4957" w14:textId="77777777" w:rsidR="00606C84" w:rsidRPr="00606C84" w:rsidRDefault="00606C84" w:rsidP="00606C84">
            <w:pPr>
              <w:jc w:val="center"/>
              <w:rPr>
                <w:color w:val="000000"/>
                <w:sz w:val="20"/>
                <w:szCs w:val="20"/>
              </w:rPr>
            </w:pPr>
            <w:r w:rsidRPr="00606C84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BD4A7A" w14:textId="77777777" w:rsidR="00606C84" w:rsidRPr="00606C84" w:rsidRDefault="00606C84" w:rsidP="00606C84">
            <w:pPr>
              <w:jc w:val="center"/>
              <w:rPr>
                <w:color w:val="000000"/>
                <w:sz w:val="20"/>
                <w:szCs w:val="20"/>
              </w:rPr>
            </w:pPr>
            <w:r w:rsidRPr="00606C84">
              <w:rPr>
                <w:color w:val="000000"/>
                <w:sz w:val="20"/>
                <w:szCs w:val="20"/>
              </w:rPr>
              <w:t>0.635</w:t>
            </w:r>
          </w:p>
        </w:tc>
      </w:tr>
      <w:tr w:rsidR="00606C84" w:rsidRPr="00606C84" w14:paraId="611CD3F7" w14:textId="77777777" w:rsidTr="00606C84">
        <w:trPr>
          <w:trHeight w:val="780"/>
        </w:trPr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B0441F" w14:textId="77777777" w:rsidR="00606C84" w:rsidRPr="00A95C07" w:rsidRDefault="00606C84" w:rsidP="00606C84">
            <w:pPr>
              <w:rPr>
                <w:color w:val="000000"/>
                <w:sz w:val="20"/>
                <w:szCs w:val="20"/>
                <w:highlight w:val="darkGray"/>
              </w:rPr>
            </w:pPr>
            <w:r w:rsidRPr="00A95C07">
              <w:rPr>
                <w:color w:val="000000"/>
                <w:sz w:val="20"/>
                <w:szCs w:val="20"/>
                <w:highlight w:val="darkGray"/>
              </w:rPr>
              <w:t>V22: Responsibilities of educational audiologist -  Educational audiologists have a responsibility to counsel parents, teachers, and learners on hearing loss.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3204B9" w14:textId="77777777" w:rsidR="00606C84" w:rsidRPr="00A95C07" w:rsidRDefault="00606C84" w:rsidP="00606C84">
            <w:pPr>
              <w:jc w:val="center"/>
              <w:rPr>
                <w:color w:val="000000"/>
                <w:sz w:val="20"/>
                <w:szCs w:val="20"/>
                <w:highlight w:val="darkGray"/>
              </w:rPr>
            </w:pPr>
            <w:r w:rsidRPr="00A95C07">
              <w:rPr>
                <w:color w:val="000000"/>
                <w:sz w:val="20"/>
                <w:szCs w:val="20"/>
                <w:highlight w:val="darkGray"/>
              </w:rPr>
              <w:t>1.000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EBEE2B" w14:textId="77777777" w:rsidR="00606C84" w:rsidRPr="00A95C07" w:rsidRDefault="00606C84" w:rsidP="00606C84">
            <w:pPr>
              <w:jc w:val="center"/>
              <w:rPr>
                <w:color w:val="000000"/>
                <w:sz w:val="20"/>
                <w:szCs w:val="20"/>
                <w:highlight w:val="darkGray"/>
              </w:rPr>
            </w:pPr>
            <w:r w:rsidRPr="00A95C07">
              <w:rPr>
                <w:color w:val="000000"/>
                <w:sz w:val="20"/>
                <w:szCs w:val="20"/>
                <w:highlight w:val="darkGray"/>
              </w:rPr>
              <w:t>0.711</w:t>
            </w:r>
          </w:p>
        </w:tc>
      </w:tr>
      <w:tr w:rsidR="00606C84" w:rsidRPr="00606C84" w14:paraId="5994862D" w14:textId="77777777" w:rsidTr="00606C84">
        <w:trPr>
          <w:trHeight w:val="780"/>
        </w:trPr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FC9D99" w14:textId="77777777" w:rsidR="00606C84" w:rsidRPr="00606C84" w:rsidRDefault="00606C84" w:rsidP="00606C84">
            <w:pPr>
              <w:rPr>
                <w:color w:val="000000"/>
                <w:sz w:val="20"/>
                <w:szCs w:val="20"/>
              </w:rPr>
            </w:pPr>
            <w:r w:rsidRPr="00606C84">
              <w:rPr>
                <w:color w:val="000000"/>
                <w:sz w:val="20"/>
                <w:szCs w:val="20"/>
              </w:rPr>
              <w:t>V23: Responsibilities of educational audiologist -  Educational audiologists should ensure that learners' hearing devices are  operating optimally.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36BB84" w14:textId="77777777" w:rsidR="00606C84" w:rsidRPr="00606C84" w:rsidRDefault="00606C84" w:rsidP="00606C84">
            <w:pPr>
              <w:jc w:val="center"/>
              <w:rPr>
                <w:color w:val="000000"/>
                <w:sz w:val="20"/>
                <w:szCs w:val="20"/>
              </w:rPr>
            </w:pPr>
            <w:r w:rsidRPr="00606C84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C494FD" w14:textId="77777777" w:rsidR="00606C84" w:rsidRPr="00606C84" w:rsidRDefault="00606C84" w:rsidP="00606C84">
            <w:pPr>
              <w:jc w:val="center"/>
              <w:rPr>
                <w:color w:val="000000"/>
                <w:sz w:val="20"/>
                <w:szCs w:val="20"/>
              </w:rPr>
            </w:pPr>
            <w:r w:rsidRPr="00606C84">
              <w:rPr>
                <w:color w:val="000000"/>
                <w:sz w:val="20"/>
                <w:szCs w:val="20"/>
              </w:rPr>
              <w:t>0.852</w:t>
            </w:r>
          </w:p>
        </w:tc>
      </w:tr>
      <w:tr w:rsidR="00606C84" w:rsidRPr="00606C84" w14:paraId="5203B7B3" w14:textId="77777777" w:rsidTr="00606C84">
        <w:trPr>
          <w:trHeight w:val="780"/>
        </w:trPr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EC4524" w14:textId="77777777" w:rsidR="00606C84" w:rsidRPr="00606C84" w:rsidRDefault="00606C84" w:rsidP="00606C84">
            <w:pPr>
              <w:rPr>
                <w:color w:val="000000"/>
                <w:sz w:val="20"/>
                <w:szCs w:val="20"/>
              </w:rPr>
            </w:pPr>
            <w:r w:rsidRPr="00606C84">
              <w:rPr>
                <w:color w:val="000000"/>
                <w:sz w:val="20"/>
                <w:szCs w:val="20"/>
              </w:rPr>
              <w:t>V24: Responsibilities of educational audiologist -  It is the responsibility of educational audiologists to facilitate group activities with learners with hearing loss.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2532EB" w14:textId="77777777" w:rsidR="00606C84" w:rsidRPr="00606C84" w:rsidRDefault="00606C84" w:rsidP="00606C84">
            <w:pPr>
              <w:jc w:val="center"/>
              <w:rPr>
                <w:color w:val="000000"/>
                <w:sz w:val="20"/>
                <w:szCs w:val="20"/>
              </w:rPr>
            </w:pPr>
            <w:r w:rsidRPr="00606C84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1F4E18" w14:textId="77777777" w:rsidR="00606C84" w:rsidRPr="00606C84" w:rsidRDefault="00606C84" w:rsidP="00606C84">
            <w:pPr>
              <w:jc w:val="center"/>
              <w:rPr>
                <w:color w:val="000000"/>
                <w:sz w:val="20"/>
                <w:szCs w:val="20"/>
              </w:rPr>
            </w:pPr>
            <w:r w:rsidRPr="00606C84">
              <w:rPr>
                <w:color w:val="000000"/>
                <w:sz w:val="20"/>
                <w:szCs w:val="20"/>
              </w:rPr>
              <w:t>0.689</w:t>
            </w:r>
          </w:p>
        </w:tc>
      </w:tr>
      <w:tr w:rsidR="00606C84" w:rsidRPr="00606C84" w14:paraId="091F4A6C" w14:textId="77777777" w:rsidTr="00606C84">
        <w:trPr>
          <w:trHeight w:val="1040"/>
        </w:trPr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AB24B7" w14:textId="77777777" w:rsidR="00606C84" w:rsidRPr="00606C84" w:rsidRDefault="00606C84" w:rsidP="00606C84">
            <w:pPr>
              <w:rPr>
                <w:color w:val="000000"/>
                <w:sz w:val="20"/>
                <w:szCs w:val="20"/>
              </w:rPr>
            </w:pPr>
            <w:r w:rsidRPr="00606C84">
              <w:rPr>
                <w:color w:val="000000"/>
                <w:sz w:val="20"/>
                <w:szCs w:val="20"/>
              </w:rPr>
              <w:t>V25: Responsibilities of educational audiologist -  It is the responsibility of educational audiologists to ensure that recommendations are followed by the team managing learners with hearing loss.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AC86C1" w14:textId="77777777" w:rsidR="00606C84" w:rsidRPr="00606C84" w:rsidRDefault="00606C84" w:rsidP="00606C84">
            <w:pPr>
              <w:jc w:val="center"/>
              <w:rPr>
                <w:color w:val="000000"/>
                <w:sz w:val="20"/>
                <w:szCs w:val="20"/>
              </w:rPr>
            </w:pPr>
            <w:r w:rsidRPr="00606C84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A60C6" w14:textId="77777777" w:rsidR="00606C84" w:rsidRPr="00606C84" w:rsidRDefault="00606C84" w:rsidP="00606C84">
            <w:pPr>
              <w:jc w:val="center"/>
              <w:rPr>
                <w:color w:val="000000"/>
                <w:sz w:val="20"/>
                <w:szCs w:val="20"/>
              </w:rPr>
            </w:pPr>
            <w:r w:rsidRPr="00606C84">
              <w:rPr>
                <w:color w:val="000000"/>
                <w:sz w:val="20"/>
                <w:szCs w:val="20"/>
              </w:rPr>
              <w:t>0.748</w:t>
            </w:r>
          </w:p>
        </w:tc>
      </w:tr>
      <w:tr w:rsidR="00606C84" w:rsidRPr="00606C84" w14:paraId="73EE1419" w14:textId="77777777" w:rsidTr="00606C84">
        <w:trPr>
          <w:trHeight w:val="780"/>
        </w:trPr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6D772" w14:textId="77777777" w:rsidR="00606C84" w:rsidRPr="00606C84" w:rsidRDefault="00606C84" w:rsidP="00606C84">
            <w:pPr>
              <w:rPr>
                <w:color w:val="000000"/>
                <w:sz w:val="20"/>
                <w:szCs w:val="20"/>
              </w:rPr>
            </w:pPr>
            <w:r w:rsidRPr="00606C84">
              <w:rPr>
                <w:color w:val="000000"/>
                <w:sz w:val="20"/>
                <w:szCs w:val="20"/>
              </w:rPr>
              <w:t>V26: Responsibilities of educational audiologist -  It is necessary for educational audiologists to educate parents and teachers about ways to prevent hearing loss.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33F6F6" w14:textId="77777777" w:rsidR="00606C84" w:rsidRPr="00606C84" w:rsidRDefault="00606C84" w:rsidP="00606C84">
            <w:pPr>
              <w:jc w:val="center"/>
              <w:rPr>
                <w:color w:val="000000"/>
                <w:sz w:val="20"/>
                <w:szCs w:val="20"/>
              </w:rPr>
            </w:pPr>
            <w:r w:rsidRPr="00606C84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960295" w14:textId="77777777" w:rsidR="00606C84" w:rsidRPr="00606C84" w:rsidRDefault="00606C84" w:rsidP="00606C84">
            <w:pPr>
              <w:jc w:val="center"/>
              <w:rPr>
                <w:color w:val="000000"/>
                <w:sz w:val="20"/>
                <w:szCs w:val="20"/>
              </w:rPr>
            </w:pPr>
            <w:r w:rsidRPr="00606C84">
              <w:rPr>
                <w:color w:val="000000"/>
                <w:sz w:val="20"/>
                <w:szCs w:val="20"/>
              </w:rPr>
              <w:t>0.527</w:t>
            </w:r>
          </w:p>
        </w:tc>
      </w:tr>
      <w:tr w:rsidR="00606C84" w:rsidRPr="00606C84" w14:paraId="67396665" w14:textId="77777777" w:rsidTr="00606C84">
        <w:trPr>
          <w:trHeight w:val="780"/>
        </w:trPr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5FA99" w14:textId="77777777" w:rsidR="00606C84" w:rsidRPr="00606C84" w:rsidRDefault="00606C84" w:rsidP="00606C84">
            <w:pPr>
              <w:rPr>
                <w:color w:val="000000"/>
                <w:sz w:val="20"/>
                <w:szCs w:val="20"/>
              </w:rPr>
            </w:pPr>
            <w:r w:rsidRPr="00606C84">
              <w:rPr>
                <w:color w:val="000000"/>
                <w:sz w:val="20"/>
                <w:szCs w:val="20"/>
              </w:rPr>
              <w:t>V27: Responsibilities of educational audiologist -  Educational audiologists should be in charge of managing a school-based hearing screening program.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EB6845" w14:textId="77777777" w:rsidR="00606C84" w:rsidRPr="00606C84" w:rsidRDefault="00606C84" w:rsidP="00606C84">
            <w:pPr>
              <w:jc w:val="center"/>
              <w:rPr>
                <w:color w:val="000000"/>
                <w:sz w:val="20"/>
                <w:szCs w:val="20"/>
              </w:rPr>
            </w:pPr>
            <w:r w:rsidRPr="00606C84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0BEABE" w14:textId="77777777" w:rsidR="00606C84" w:rsidRPr="00606C84" w:rsidRDefault="00606C84" w:rsidP="00606C84">
            <w:pPr>
              <w:jc w:val="center"/>
              <w:rPr>
                <w:color w:val="000000"/>
                <w:sz w:val="20"/>
                <w:szCs w:val="20"/>
              </w:rPr>
            </w:pPr>
            <w:r w:rsidRPr="00606C84">
              <w:rPr>
                <w:color w:val="000000"/>
                <w:sz w:val="20"/>
                <w:szCs w:val="20"/>
              </w:rPr>
              <w:t>0.867</w:t>
            </w:r>
          </w:p>
        </w:tc>
      </w:tr>
      <w:tr w:rsidR="00606C84" w:rsidRPr="00606C84" w14:paraId="486C5E78" w14:textId="77777777" w:rsidTr="00606C84">
        <w:trPr>
          <w:trHeight w:val="780"/>
        </w:trPr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1A15B2" w14:textId="77777777" w:rsidR="00606C84" w:rsidRPr="00606C84" w:rsidRDefault="00606C84" w:rsidP="00606C84">
            <w:pPr>
              <w:rPr>
                <w:color w:val="000000"/>
                <w:sz w:val="20"/>
                <w:szCs w:val="20"/>
              </w:rPr>
            </w:pPr>
            <w:r w:rsidRPr="00606C84">
              <w:rPr>
                <w:color w:val="000000"/>
                <w:sz w:val="20"/>
                <w:szCs w:val="20"/>
              </w:rPr>
              <w:t>V28_RS: Responsibilities of educational audiologist -  It is not the responsibility of educational audiologists to perform classroom acoustic measurements (reverse-scored).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BF21D0" w14:textId="77777777" w:rsidR="00606C84" w:rsidRPr="00606C84" w:rsidRDefault="00606C84" w:rsidP="00606C84">
            <w:pPr>
              <w:jc w:val="center"/>
              <w:rPr>
                <w:color w:val="000000"/>
                <w:sz w:val="20"/>
                <w:szCs w:val="20"/>
              </w:rPr>
            </w:pPr>
            <w:r w:rsidRPr="00606C84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80DB5C" w14:textId="77777777" w:rsidR="00606C84" w:rsidRPr="00606C84" w:rsidRDefault="00606C84" w:rsidP="00606C84">
            <w:pPr>
              <w:jc w:val="center"/>
              <w:rPr>
                <w:color w:val="000000"/>
                <w:sz w:val="20"/>
                <w:szCs w:val="20"/>
              </w:rPr>
            </w:pPr>
            <w:r w:rsidRPr="00606C84">
              <w:rPr>
                <w:color w:val="000000"/>
                <w:sz w:val="20"/>
                <w:szCs w:val="20"/>
              </w:rPr>
              <w:t>0.834</w:t>
            </w:r>
          </w:p>
        </w:tc>
      </w:tr>
      <w:tr w:rsidR="00606C84" w:rsidRPr="00606C84" w14:paraId="44BF03CF" w14:textId="77777777" w:rsidTr="00606C84">
        <w:trPr>
          <w:trHeight w:val="1040"/>
        </w:trPr>
        <w:tc>
          <w:tcPr>
            <w:tcW w:w="4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0F9CA" w14:textId="77777777" w:rsidR="00606C84" w:rsidRPr="00606C84" w:rsidRDefault="00606C84" w:rsidP="00606C84">
            <w:pPr>
              <w:rPr>
                <w:color w:val="000000"/>
                <w:sz w:val="20"/>
                <w:szCs w:val="20"/>
              </w:rPr>
            </w:pPr>
            <w:r w:rsidRPr="00606C84">
              <w:rPr>
                <w:color w:val="000000"/>
                <w:sz w:val="20"/>
                <w:szCs w:val="20"/>
              </w:rPr>
              <w:t>V30: Responsibilities of educational audiologist -  Educational audiologists must coach families of learners with hearing loss to participate in group activities for learners with hearing loss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2B65D8" w14:textId="77777777" w:rsidR="00606C84" w:rsidRPr="00606C84" w:rsidRDefault="00606C84" w:rsidP="00606C84">
            <w:pPr>
              <w:jc w:val="center"/>
              <w:rPr>
                <w:color w:val="000000"/>
                <w:sz w:val="20"/>
                <w:szCs w:val="20"/>
              </w:rPr>
            </w:pPr>
            <w:r w:rsidRPr="00606C84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EED06E" w14:textId="77777777" w:rsidR="00606C84" w:rsidRPr="00606C84" w:rsidRDefault="00606C84" w:rsidP="00606C84">
            <w:pPr>
              <w:jc w:val="center"/>
              <w:rPr>
                <w:color w:val="000000"/>
                <w:sz w:val="20"/>
                <w:szCs w:val="20"/>
              </w:rPr>
            </w:pPr>
            <w:r w:rsidRPr="00606C84">
              <w:rPr>
                <w:color w:val="000000"/>
                <w:sz w:val="20"/>
                <w:szCs w:val="20"/>
              </w:rPr>
              <w:t>0.672</w:t>
            </w:r>
          </w:p>
        </w:tc>
      </w:tr>
      <w:tr w:rsidR="00606C84" w:rsidRPr="00606C84" w14:paraId="03C10D1E" w14:textId="77777777" w:rsidTr="00606C84">
        <w:trPr>
          <w:trHeight w:val="780"/>
        </w:trPr>
        <w:tc>
          <w:tcPr>
            <w:tcW w:w="49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F01F74F" w14:textId="77777777" w:rsidR="00606C84" w:rsidRPr="00606C84" w:rsidRDefault="00606C84" w:rsidP="00606C84">
            <w:pPr>
              <w:rPr>
                <w:color w:val="000000"/>
                <w:sz w:val="20"/>
                <w:szCs w:val="20"/>
              </w:rPr>
            </w:pPr>
            <w:r w:rsidRPr="00606C84">
              <w:rPr>
                <w:color w:val="000000"/>
                <w:sz w:val="20"/>
                <w:szCs w:val="20"/>
              </w:rPr>
              <w:t>V31: Responsibilities of educational audiologist -  It is the responsibility of educational audiologists to ensure that learners’ hearing devices are functioning optimally.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9798D1B" w14:textId="77777777" w:rsidR="00606C84" w:rsidRPr="00606C84" w:rsidRDefault="00606C84" w:rsidP="00606C84">
            <w:pPr>
              <w:jc w:val="center"/>
              <w:rPr>
                <w:color w:val="000000"/>
                <w:sz w:val="20"/>
                <w:szCs w:val="20"/>
              </w:rPr>
            </w:pPr>
            <w:r w:rsidRPr="00606C84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72724F2" w14:textId="77777777" w:rsidR="00606C84" w:rsidRPr="00606C84" w:rsidRDefault="00606C84" w:rsidP="00606C84">
            <w:pPr>
              <w:jc w:val="center"/>
              <w:rPr>
                <w:color w:val="000000"/>
                <w:sz w:val="20"/>
                <w:szCs w:val="20"/>
              </w:rPr>
            </w:pPr>
            <w:r w:rsidRPr="00606C84">
              <w:rPr>
                <w:color w:val="000000"/>
                <w:sz w:val="20"/>
                <w:szCs w:val="20"/>
              </w:rPr>
              <w:t>0.790</w:t>
            </w:r>
          </w:p>
        </w:tc>
      </w:tr>
    </w:tbl>
    <w:p w14:paraId="02229D7C" w14:textId="77777777" w:rsidR="007F66DC" w:rsidRDefault="007F66DC" w:rsidP="0035185E">
      <w:pPr>
        <w:jc w:val="both"/>
        <w:rPr>
          <w:color w:val="000000" w:themeColor="text1"/>
        </w:rPr>
      </w:pPr>
    </w:p>
    <w:p w14:paraId="0162F542" w14:textId="703EB95C" w:rsidR="00644F68" w:rsidRPr="00134155" w:rsidRDefault="00644F68" w:rsidP="00644F68">
      <w:pPr>
        <w:jc w:val="both"/>
        <w:rPr>
          <w:color w:val="222222"/>
          <w:shd w:val="clear" w:color="auto" w:fill="FFFFFF"/>
        </w:rPr>
      </w:pPr>
      <w:r w:rsidRPr="00134155">
        <w:rPr>
          <w:color w:val="222222"/>
          <w:shd w:val="clear" w:color="auto" w:fill="FFFFFF"/>
        </w:rPr>
        <w:t>Since the lowest communality is 0.</w:t>
      </w:r>
      <w:r w:rsidR="00606C84">
        <w:rPr>
          <w:color w:val="222222"/>
          <w:shd w:val="clear" w:color="auto" w:fill="FFFFFF"/>
        </w:rPr>
        <w:t>527</w:t>
      </w:r>
      <w:r w:rsidRPr="00134155">
        <w:rPr>
          <w:color w:val="222222"/>
          <w:shd w:val="clear" w:color="auto" w:fill="FFFFFF"/>
        </w:rPr>
        <w:t>, it was decided to keep all items in the EFA</w:t>
      </w:r>
      <w:r w:rsidR="00A3351A">
        <w:rPr>
          <w:color w:val="222222"/>
          <w:shd w:val="clear" w:color="auto" w:fill="FFFFFF"/>
        </w:rPr>
        <w:t xml:space="preserve"> based on the communalities</w:t>
      </w:r>
      <w:r w:rsidRPr="00134155">
        <w:rPr>
          <w:color w:val="222222"/>
          <w:shd w:val="clear" w:color="auto" w:fill="FFFFFF"/>
        </w:rPr>
        <w:t xml:space="preserve">. </w:t>
      </w:r>
      <w:r>
        <w:rPr>
          <w:color w:val="222222"/>
          <w:shd w:val="clear" w:color="auto" w:fill="FFFFFF"/>
        </w:rPr>
        <w:t>The factor loadings will be investigated later to see whether any of the items should be dropped at a later point in time.</w:t>
      </w:r>
      <w:r w:rsidRPr="00134155">
        <w:rPr>
          <w:color w:val="222222"/>
          <w:shd w:val="clear" w:color="auto" w:fill="FFFFFF"/>
        </w:rPr>
        <w:t xml:space="preserve"> Next, the Total Variance Explained output </w:t>
      </w:r>
      <w:r w:rsidR="00A3351A">
        <w:rPr>
          <w:color w:val="222222"/>
          <w:shd w:val="clear" w:color="auto" w:fill="FFFFFF"/>
        </w:rPr>
        <w:t>was</w:t>
      </w:r>
      <w:r w:rsidRPr="00134155">
        <w:rPr>
          <w:color w:val="222222"/>
          <w:shd w:val="clear" w:color="auto" w:fill="FFFFFF"/>
        </w:rPr>
        <w:t xml:space="preserve"> considered</w:t>
      </w:r>
      <w:r w:rsidR="00A3351A">
        <w:rPr>
          <w:color w:val="222222"/>
          <w:shd w:val="clear" w:color="auto" w:fill="FFFFFF"/>
        </w:rPr>
        <w:t xml:space="preserve"> (see Table </w:t>
      </w:r>
      <w:r w:rsidR="00606C84">
        <w:rPr>
          <w:color w:val="222222"/>
          <w:shd w:val="clear" w:color="auto" w:fill="FFFFFF"/>
        </w:rPr>
        <w:t>5</w:t>
      </w:r>
      <w:r w:rsidR="00A3351A">
        <w:rPr>
          <w:color w:val="222222"/>
          <w:shd w:val="clear" w:color="auto" w:fill="FFFFFF"/>
        </w:rPr>
        <w:t>)</w:t>
      </w:r>
      <w:r w:rsidRPr="00134155">
        <w:rPr>
          <w:color w:val="222222"/>
          <w:shd w:val="clear" w:color="auto" w:fill="FFFFFF"/>
        </w:rPr>
        <w:t>.</w:t>
      </w:r>
    </w:p>
    <w:p w14:paraId="4C679455" w14:textId="77777777" w:rsidR="00644F68" w:rsidRPr="00134155" w:rsidRDefault="00644F68" w:rsidP="00644F68">
      <w:pPr>
        <w:jc w:val="both"/>
        <w:rPr>
          <w:color w:val="000000" w:themeColor="text1"/>
        </w:rPr>
      </w:pPr>
    </w:p>
    <w:p w14:paraId="20242F6F" w14:textId="633F80AB" w:rsidR="00644F68" w:rsidRPr="00644F68" w:rsidRDefault="00644F68" w:rsidP="00644F68">
      <w:pPr>
        <w:jc w:val="both"/>
        <w:rPr>
          <w:b/>
          <w:color w:val="000000" w:themeColor="text1"/>
        </w:rPr>
      </w:pPr>
      <w:r w:rsidRPr="00644F68">
        <w:rPr>
          <w:b/>
          <w:color w:val="000000" w:themeColor="text1"/>
        </w:rPr>
        <w:t xml:space="preserve">Table </w:t>
      </w:r>
      <w:r w:rsidR="00606C84">
        <w:rPr>
          <w:b/>
          <w:color w:val="000000" w:themeColor="text1"/>
        </w:rPr>
        <w:t>5</w:t>
      </w:r>
    </w:p>
    <w:p w14:paraId="273C66EE" w14:textId="5017C998" w:rsidR="00644F68" w:rsidRDefault="00644F68" w:rsidP="00644F68">
      <w:pPr>
        <w:jc w:val="both"/>
        <w:rPr>
          <w:bCs/>
          <w:i/>
          <w:color w:val="000000"/>
        </w:rPr>
      </w:pPr>
      <w:r w:rsidRPr="00644F68">
        <w:rPr>
          <w:i/>
          <w:color w:val="000000" w:themeColor="text1"/>
        </w:rPr>
        <w:t xml:space="preserve">Total Variance Explained </w:t>
      </w:r>
      <w:r w:rsidRPr="00644F68">
        <w:rPr>
          <w:bCs/>
          <w:i/>
          <w:color w:val="000000"/>
        </w:rPr>
        <w:t xml:space="preserve">of the EFA Round </w:t>
      </w:r>
      <w:r w:rsidR="00A3351A">
        <w:rPr>
          <w:bCs/>
          <w:i/>
          <w:color w:val="000000"/>
        </w:rPr>
        <w:t>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50"/>
        <w:gridCol w:w="666"/>
        <w:gridCol w:w="1371"/>
        <w:gridCol w:w="1366"/>
      </w:tblGrid>
      <w:tr w:rsidR="00774F5A" w:rsidRPr="00774F5A" w14:paraId="44E98C94" w14:textId="77777777" w:rsidTr="00774F5A">
        <w:trPr>
          <w:trHeight w:val="179"/>
        </w:trPr>
        <w:tc>
          <w:tcPr>
            <w:tcW w:w="0" w:type="auto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A19D9CB" w14:textId="77777777" w:rsidR="00774F5A" w:rsidRPr="00774F5A" w:rsidRDefault="00774F5A" w:rsidP="00774F5A">
            <w:pPr>
              <w:rPr>
                <w:color w:val="000000"/>
                <w:sz w:val="20"/>
                <w:szCs w:val="20"/>
              </w:rPr>
            </w:pPr>
            <w:r w:rsidRPr="00774F5A">
              <w:rPr>
                <w:color w:val="000000"/>
                <w:sz w:val="20"/>
                <w:szCs w:val="20"/>
              </w:rPr>
              <w:t>Component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CC5375B" w14:textId="77777777" w:rsidR="00774F5A" w:rsidRPr="00774F5A" w:rsidRDefault="00774F5A" w:rsidP="00774F5A">
            <w:pPr>
              <w:jc w:val="center"/>
              <w:rPr>
                <w:color w:val="000000"/>
                <w:sz w:val="20"/>
                <w:szCs w:val="20"/>
              </w:rPr>
            </w:pPr>
            <w:r w:rsidRPr="00774F5A">
              <w:rPr>
                <w:color w:val="000000"/>
                <w:sz w:val="20"/>
                <w:szCs w:val="20"/>
              </w:rPr>
              <w:t>Initial Eigenvalues</w:t>
            </w:r>
          </w:p>
        </w:tc>
      </w:tr>
      <w:tr w:rsidR="00774F5A" w:rsidRPr="00774F5A" w14:paraId="1020FF1D" w14:textId="77777777" w:rsidTr="00774F5A">
        <w:trPr>
          <w:trHeight w:val="260"/>
        </w:trPr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EC2E088" w14:textId="77777777" w:rsidR="00774F5A" w:rsidRPr="00774F5A" w:rsidRDefault="00774F5A" w:rsidP="00774F5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52CA849" w14:textId="77777777" w:rsidR="00774F5A" w:rsidRPr="00774F5A" w:rsidRDefault="00774F5A" w:rsidP="00774F5A">
            <w:pPr>
              <w:jc w:val="center"/>
              <w:rPr>
                <w:color w:val="000000"/>
                <w:sz w:val="20"/>
                <w:szCs w:val="20"/>
              </w:rPr>
            </w:pPr>
            <w:r w:rsidRPr="00774F5A">
              <w:rPr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D40BB0E" w14:textId="77777777" w:rsidR="00774F5A" w:rsidRPr="00774F5A" w:rsidRDefault="00774F5A" w:rsidP="00774F5A">
            <w:pPr>
              <w:jc w:val="center"/>
              <w:rPr>
                <w:color w:val="000000"/>
                <w:sz w:val="20"/>
                <w:szCs w:val="20"/>
              </w:rPr>
            </w:pPr>
            <w:r w:rsidRPr="00774F5A">
              <w:rPr>
                <w:color w:val="000000"/>
                <w:sz w:val="20"/>
                <w:szCs w:val="20"/>
              </w:rPr>
              <w:t>% of Variance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754ED50" w14:textId="77777777" w:rsidR="00774F5A" w:rsidRPr="00774F5A" w:rsidRDefault="00774F5A" w:rsidP="00774F5A">
            <w:pPr>
              <w:jc w:val="center"/>
              <w:rPr>
                <w:color w:val="000000"/>
                <w:sz w:val="20"/>
                <w:szCs w:val="20"/>
              </w:rPr>
            </w:pPr>
            <w:r w:rsidRPr="00774F5A">
              <w:rPr>
                <w:color w:val="000000"/>
                <w:sz w:val="20"/>
                <w:szCs w:val="20"/>
              </w:rPr>
              <w:t>Cumulative %</w:t>
            </w:r>
          </w:p>
        </w:tc>
      </w:tr>
      <w:tr w:rsidR="00774F5A" w:rsidRPr="00774F5A" w14:paraId="28626E9B" w14:textId="77777777" w:rsidTr="00774F5A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E7C87C" w14:textId="77777777" w:rsidR="00774F5A" w:rsidRPr="00774F5A" w:rsidRDefault="00774F5A" w:rsidP="00774F5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74F5A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032BCB" w14:textId="77777777" w:rsidR="00774F5A" w:rsidRPr="00774F5A" w:rsidRDefault="00774F5A" w:rsidP="00774F5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4F5A">
              <w:rPr>
                <w:b/>
                <w:bCs/>
                <w:color w:val="000000"/>
                <w:sz w:val="20"/>
                <w:szCs w:val="20"/>
              </w:rPr>
              <w:t>3.838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B3D00D" w14:textId="77777777" w:rsidR="00774F5A" w:rsidRPr="00774F5A" w:rsidRDefault="00774F5A" w:rsidP="00774F5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4F5A">
              <w:rPr>
                <w:b/>
                <w:bCs/>
                <w:color w:val="000000"/>
                <w:sz w:val="20"/>
                <w:szCs w:val="20"/>
              </w:rPr>
              <w:t>34.892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418399" w14:textId="77777777" w:rsidR="00774F5A" w:rsidRPr="00774F5A" w:rsidRDefault="00774F5A" w:rsidP="00774F5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4F5A">
              <w:rPr>
                <w:b/>
                <w:bCs/>
                <w:color w:val="000000"/>
                <w:sz w:val="20"/>
                <w:szCs w:val="20"/>
              </w:rPr>
              <w:t>34.892</w:t>
            </w:r>
          </w:p>
        </w:tc>
      </w:tr>
      <w:tr w:rsidR="00774F5A" w:rsidRPr="00774F5A" w14:paraId="3415FA26" w14:textId="77777777" w:rsidTr="00774F5A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3A0B0C" w14:textId="77777777" w:rsidR="00774F5A" w:rsidRPr="00774F5A" w:rsidRDefault="00774F5A" w:rsidP="00774F5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74F5A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C6A3ED" w14:textId="77777777" w:rsidR="00774F5A" w:rsidRPr="00774F5A" w:rsidRDefault="00774F5A" w:rsidP="00774F5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4F5A">
              <w:rPr>
                <w:b/>
                <w:bCs/>
                <w:color w:val="000000"/>
                <w:sz w:val="20"/>
                <w:szCs w:val="20"/>
              </w:rPr>
              <w:t>1.887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8B8967" w14:textId="77777777" w:rsidR="00774F5A" w:rsidRPr="00774F5A" w:rsidRDefault="00774F5A" w:rsidP="00774F5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4F5A">
              <w:rPr>
                <w:b/>
                <w:bCs/>
                <w:color w:val="000000"/>
                <w:sz w:val="20"/>
                <w:szCs w:val="20"/>
              </w:rPr>
              <w:t>17.158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22E0C6" w14:textId="77777777" w:rsidR="00774F5A" w:rsidRPr="00774F5A" w:rsidRDefault="00774F5A" w:rsidP="00774F5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4F5A">
              <w:rPr>
                <w:b/>
                <w:bCs/>
                <w:color w:val="000000"/>
                <w:sz w:val="20"/>
                <w:szCs w:val="20"/>
              </w:rPr>
              <w:t>52.051</w:t>
            </w:r>
          </w:p>
        </w:tc>
      </w:tr>
      <w:tr w:rsidR="00774F5A" w:rsidRPr="00774F5A" w14:paraId="4E8C464E" w14:textId="77777777" w:rsidTr="00774F5A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2A6523" w14:textId="77777777" w:rsidR="00774F5A" w:rsidRPr="00774F5A" w:rsidRDefault="00774F5A" w:rsidP="00774F5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74F5A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76C7AE" w14:textId="77777777" w:rsidR="00774F5A" w:rsidRPr="00774F5A" w:rsidRDefault="00774F5A" w:rsidP="00774F5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4F5A">
              <w:rPr>
                <w:b/>
                <w:bCs/>
                <w:color w:val="000000"/>
                <w:sz w:val="20"/>
                <w:szCs w:val="20"/>
              </w:rPr>
              <w:t>1.387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D7417F" w14:textId="77777777" w:rsidR="00774F5A" w:rsidRPr="00774F5A" w:rsidRDefault="00774F5A" w:rsidP="00774F5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4F5A">
              <w:rPr>
                <w:b/>
                <w:bCs/>
                <w:color w:val="000000"/>
                <w:sz w:val="20"/>
                <w:szCs w:val="20"/>
              </w:rPr>
              <w:t>12.609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F84C1A" w14:textId="77777777" w:rsidR="00774F5A" w:rsidRPr="00774F5A" w:rsidRDefault="00774F5A" w:rsidP="00774F5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4F5A">
              <w:rPr>
                <w:b/>
                <w:bCs/>
                <w:color w:val="000000"/>
                <w:sz w:val="20"/>
                <w:szCs w:val="20"/>
              </w:rPr>
              <w:t>64.660</w:t>
            </w:r>
          </w:p>
        </w:tc>
      </w:tr>
      <w:tr w:rsidR="00774F5A" w:rsidRPr="00774F5A" w14:paraId="7FFD2C10" w14:textId="77777777" w:rsidTr="00774F5A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720C67" w14:textId="77777777" w:rsidR="00774F5A" w:rsidRPr="00774F5A" w:rsidRDefault="00774F5A" w:rsidP="00774F5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74F5A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52C51B" w14:textId="77777777" w:rsidR="00774F5A" w:rsidRPr="00774F5A" w:rsidRDefault="00774F5A" w:rsidP="00774F5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4F5A">
              <w:rPr>
                <w:b/>
                <w:bCs/>
                <w:color w:val="000000"/>
                <w:sz w:val="20"/>
                <w:szCs w:val="20"/>
              </w:rPr>
              <w:t>1.036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604FAF" w14:textId="77777777" w:rsidR="00774F5A" w:rsidRPr="00774F5A" w:rsidRDefault="00774F5A" w:rsidP="00774F5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4F5A">
              <w:rPr>
                <w:b/>
                <w:bCs/>
                <w:color w:val="000000"/>
                <w:sz w:val="20"/>
                <w:szCs w:val="20"/>
              </w:rPr>
              <w:t>9.422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DDD33A" w14:textId="77777777" w:rsidR="00774F5A" w:rsidRPr="00774F5A" w:rsidRDefault="00774F5A" w:rsidP="00774F5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774F5A">
              <w:rPr>
                <w:b/>
                <w:bCs/>
                <w:color w:val="000000"/>
                <w:sz w:val="20"/>
                <w:szCs w:val="20"/>
              </w:rPr>
              <w:t>74.081</w:t>
            </w:r>
          </w:p>
        </w:tc>
      </w:tr>
      <w:tr w:rsidR="00774F5A" w:rsidRPr="00774F5A" w14:paraId="51A5A2C0" w14:textId="77777777" w:rsidTr="00774F5A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905368" w14:textId="77777777" w:rsidR="00774F5A" w:rsidRPr="00774F5A" w:rsidRDefault="00774F5A" w:rsidP="00774F5A">
            <w:pPr>
              <w:rPr>
                <w:color w:val="000000"/>
                <w:sz w:val="20"/>
                <w:szCs w:val="20"/>
              </w:rPr>
            </w:pPr>
            <w:r w:rsidRPr="00774F5A">
              <w:rPr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DC7E57" w14:textId="77777777" w:rsidR="00774F5A" w:rsidRPr="00774F5A" w:rsidRDefault="00774F5A" w:rsidP="00774F5A">
            <w:pPr>
              <w:jc w:val="center"/>
              <w:rPr>
                <w:color w:val="000000"/>
                <w:sz w:val="20"/>
                <w:szCs w:val="20"/>
              </w:rPr>
            </w:pPr>
            <w:r w:rsidRPr="00774F5A">
              <w:rPr>
                <w:color w:val="000000"/>
                <w:sz w:val="20"/>
                <w:szCs w:val="20"/>
              </w:rPr>
              <w:t>0.652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E7CD56" w14:textId="77777777" w:rsidR="00774F5A" w:rsidRPr="00774F5A" w:rsidRDefault="00774F5A" w:rsidP="00774F5A">
            <w:pPr>
              <w:jc w:val="center"/>
              <w:rPr>
                <w:color w:val="000000"/>
                <w:sz w:val="20"/>
                <w:szCs w:val="20"/>
              </w:rPr>
            </w:pPr>
            <w:r w:rsidRPr="00774F5A">
              <w:rPr>
                <w:color w:val="000000"/>
                <w:sz w:val="20"/>
                <w:szCs w:val="20"/>
              </w:rPr>
              <w:t>5.926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BD2E4B" w14:textId="77777777" w:rsidR="00774F5A" w:rsidRPr="00774F5A" w:rsidRDefault="00774F5A" w:rsidP="00774F5A">
            <w:pPr>
              <w:jc w:val="center"/>
              <w:rPr>
                <w:color w:val="000000"/>
                <w:sz w:val="20"/>
                <w:szCs w:val="20"/>
              </w:rPr>
            </w:pPr>
            <w:r w:rsidRPr="00774F5A">
              <w:rPr>
                <w:color w:val="000000"/>
                <w:sz w:val="20"/>
                <w:szCs w:val="20"/>
              </w:rPr>
              <w:t>80.007</w:t>
            </w:r>
          </w:p>
        </w:tc>
      </w:tr>
      <w:tr w:rsidR="00774F5A" w:rsidRPr="00774F5A" w14:paraId="5C3D7E7B" w14:textId="77777777" w:rsidTr="00774F5A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617FBC" w14:textId="77777777" w:rsidR="00774F5A" w:rsidRPr="00774F5A" w:rsidRDefault="00774F5A" w:rsidP="00774F5A">
            <w:pPr>
              <w:rPr>
                <w:color w:val="000000"/>
                <w:sz w:val="20"/>
                <w:szCs w:val="20"/>
              </w:rPr>
            </w:pPr>
            <w:r w:rsidRPr="00774F5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6E33EC" w14:textId="77777777" w:rsidR="00774F5A" w:rsidRPr="00774F5A" w:rsidRDefault="00774F5A" w:rsidP="00774F5A">
            <w:pPr>
              <w:jc w:val="center"/>
              <w:rPr>
                <w:color w:val="000000"/>
                <w:sz w:val="20"/>
                <w:szCs w:val="20"/>
              </w:rPr>
            </w:pPr>
            <w:r w:rsidRPr="00774F5A">
              <w:rPr>
                <w:color w:val="000000"/>
                <w:sz w:val="20"/>
                <w:szCs w:val="20"/>
              </w:rPr>
              <w:t>0.580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CAE2C4" w14:textId="77777777" w:rsidR="00774F5A" w:rsidRPr="00774F5A" w:rsidRDefault="00774F5A" w:rsidP="00774F5A">
            <w:pPr>
              <w:jc w:val="center"/>
              <w:rPr>
                <w:color w:val="000000"/>
                <w:sz w:val="20"/>
                <w:szCs w:val="20"/>
              </w:rPr>
            </w:pPr>
            <w:r w:rsidRPr="00774F5A">
              <w:rPr>
                <w:color w:val="000000"/>
                <w:sz w:val="20"/>
                <w:szCs w:val="20"/>
              </w:rPr>
              <w:t>5.269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A409C" w14:textId="77777777" w:rsidR="00774F5A" w:rsidRPr="00774F5A" w:rsidRDefault="00774F5A" w:rsidP="00774F5A">
            <w:pPr>
              <w:jc w:val="center"/>
              <w:rPr>
                <w:color w:val="000000"/>
                <w:sz w:val="20"/>
                <w:szCs w:val="20"/>
              </w:rPr>
            </w:pPr>
            <w:r w:rsidRPr="00774F5A">
              <w:rPr>
                <w:color w:val="000000"/>
                <w:sz w:val="20"/>
                <w:szCs w:val="20"/>
              </w:rPr>
              <w:t>85.276</w:t>
            </w:r>
          </w:p>
        </w:tc>
      </w:tr>
      <w:tr w:rsidR="00774F5A" w:rsidRPr="00774F5A" w14:paraId="6D774E44" w14:textId="77777777" w:rsidTr="00774F5A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A1E68" w14:textId="77777777" w:rsidR="00774F5A" w:rsidRPr="00774F5A" w:rsidRDefault="00774F5A" w:rsidP="00774F5A">
            <w:pPr>
              <w:rPr>
                <w:color w:val="000000"/>
                <w:sz w:val="20"/>
                <w:szCs w:val="20"/>
              </w:rPr>
            </w:pPr>
            <w:r w:rsidRPr="00774F5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DD60EF" w14:textId="77777777" w:rsidR="00774F5A" w:rsidRPr="00774F5A" w:rsidRDefault="00774F5A" w:rsidP="00774F5A">
            <w:pPr>
              <w:jc w:val="center"/>
              <w:rPr>
                <w:color w:val="000000"/>
                <w:sz w:val="20"/>
                <w:szCs w:val="20"/>
              </w:rPr>
            </w:pPr>
            <w:r w:rsidRPr="00774F5A">
              <w:rPr>
                <w:color w:val="000000"/>
                <w:sz w:val="20"/>
                <w:szCs w:val="20"/>
              </w:rPr>
              <w:t>0.512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DC92E7" w14:textId="77777777" w:rsidR="00774F5A" w:rsidRPr="00774F5A" w:rsidRDefault="00774F5A" w:rsidP="00774F5A">
            <w:pPr>
              <w:jc w:val="center"/>
              <w:rPr>
                <w:color w:val="000000"/>
                <w:sz w:val="20"/>
                <w:szCs w:val="20"/>
              </w:rPr>
            </w:pPr>
            <w:r w:rsidRPr="00774F5A">
              <w:rPr>
                <w:color w:val="000000"/>
                <w:sz w:val="20"/>
                <w:szCs w:val="20"/>
              </w:rPr>
              <w:t>4.654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FC9F47" w14:textId="77777777" w:rsidR="00774F5A" w:rsidRPr="00774F5A" w:rsidRDefault="00774F5A" w:rsidP="00774F5A">
            <w:pPr>
              <w:jc w:val="center"/>
              <w:rPr>
                <w:color w:val="000000"/>
                <w:sz w:val="20"/>
                <w:szCs w:val="20"/>
              </w:rPr>
            </w:pPr>
            <w:r w:rsidRPr="00774F5A">
              <w:rPr>
                <w:color w:val="000000"/>
                <w:sz w:val="20"/>
                <w:szCs w:val="20"/>
              </w:rPr>
              <w:t>89.930</w:t>
            </w:r>
          </w:p>
        </w:tc>
      </w:tr>
      <w:tr w:rsidR="00774F5A" w:rsidRPr="00774F5A" w14:paraId="510953F4" w14:textId="77777777" w:rsidTr="00774F5A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0280FD" w14:textId="77777777" w:rsidR="00774F5A" w:rsidRPr="00774F5A" w:rsidRDefault="00774F5A" w:rsidP="00774F5A">
            <w:pPr>
              <w:rPr>
                <w:color w:val="000000"/>
                <w:sz w:val="20"/>
                <w:szCs w:val="20"/>
              </w:rPr>
            </w:pPr>
            <w:r w:rsidRPr="00774F5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1B2E2C" w14:textId="77777777" w:rsidR="00774F5A" w:rsidRPr="00774F5A" w:rsidRDefault="00774F5A" w:rsidP="00774F5A">
            <w:pPr>
              <w:jc w:val="center"/>
              <w:rPr>
                <w:color w:val="000000"/>
                <w:sz w:val="20"/>
                <w:szCs w:val="20"/>
              </w:rPr>
            </w:pPr>
            <w:r w:rsidRPr="00774F5A">
              <w:rPr>
                <w:color w:val="000000"/>
                <w:sz w:val="20"/>
                <w:szCs w:val="20"/>
              </w:rPr>
              <w:t>0.441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C713AB" w14:textId="77777777" w:rsidR="00774F5A" w:rsidRPr="00774F5A" w:rsidRDefault="00774F5A" w:rsidP="00774F5A">
            <w:pPr>
              <w:jc w:val="center"/>
              <w:rPr>
                <w:color w:val="000000"/>
                <w:sz w:val="20"/>
                <w:szCs w:val="20"/>
              </w:rPr>
            </w:pPr>
            <w:r w:rsidRPr="00774F5A">
              <w:rPr>
                <w:color w:val="000000"/>
                <w:sz w:val="20"/>
                <w:szCs w:val="20"/>
              </w:rPr>
              <w:t>4.007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4A5E1D" w14:textId="77777777" w:rsidR="00774F5A" w:rsidRPr="00774F5A" w:rsidRDefault="00774F5A" w:rsidP="00774F5A">
            <w:pPr>
              <w:jc w:val="center"/>
              <w:rPr>
                <w:color w:val="000000"/>
                <w:sz w:val="20"/>
                <w:szCs w:val="20"/>
              </w:rPr>
            </w:pPr>
            <w:r w:rsidRPr="00774F5A">
              <w:rPr>
                <w:color w:val="000000"/>
                <w:sz w:val="20"/>
                <w:szCs w:val="20"/>
              </w:rPr>
              <w:t>93.937</w:t>
            </w:r>
          </w:p>
        </w:tc>
      </w:tr>
      <w:tr w:rsidR="00774F5A" w:rsidRPr="00774F5A" w14:paraId="5E24AE2E" w14:textId="77777777" w:rsidTr="00774F5A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E6942D" w14:textId="77777777" w:rsidR="00774F5A" w:rsidRPr="00774F5A" w:rsidRDefault="00774F5A" w:rsidP="00774F5A">
            <w:pPr>
              <w:rPr>
                <w:color w:val="000000"/>
                <w:sz w:val="20"/>
                <w:szCs w:val="20"/>
              </w:rPr>
            </w:pPr>
            <w:r w:rsidRPr="00774F5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CF68B3" w14:textId="77777777" w:rsidR="00774F5A" w:rsidRPr="00774F5A" w:rsidRDefault="00774F5A" w:rsidP="00774F5A">
            <w:pPr>
              <w:jc w:val="center"/>
              <w:rPr>
                <w:color w:val="000000"/>
                <w:sz w:val="20"/>
                <w:szCs w:val="20"/>
              </w:rPr>
            </w:pPr>
            <w:r w:rsidRPr="00774F5A">
              <w:rPr>
                <w:color w:val="000000"/>
                <w:sz w:val="20"/>
                <w:szCs w:val="20"/>
              </w:rPr>
              <w:t>0.298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F079A9" w14:textId="77777777" w:rsidR="00774F5A" w:rsidRPr="00774F5A" w:rsidRDefault="00774F5A" w:rsidP="00774F5A">
            <w:pPr>
              <w:jc w:val="center"/>
              <w:rPr>
                <w:color w:val="000000"/>
                <w:sz w:val="20"/>
                <w:szCs w:val="20"/>
              </w:rPr>
            </w:pPr>
            <w:r w:rsidRPr="00774F5A">
              <w:rPr>
                <w:color w:val="000000"/>
                <w:sz w:val="20"/>
                <w:szCs w:val="20"/>
              </w:rPr>
              <w:t>2.707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78320B" w14:textId="77777777" w:rsidR="00774F5A" w:rsidRPr="00774F5A" w:rsidRDefault="00774F5A" w:rsidP="00774F5A">
            <w:pPr>
              <w:jc w:val="center"/>
              <w:rPr>
                <w:color w:val="000000"/>
                <w:sz w:val="20"/>
                <w:szCs w:val="20"/>
              </w:rPr>
            </w:pPr>
            <w:r w:rsidRPr="00774F5A">
              <w:rPr>
                <w:color w:val="000000"/>
                <w:sz w:val="20"/>
                <w:szCs w:val="20"/>
              </w:rPr>
              <w:t>96.644</w:t>
            </w:r>
          </w:p>
        </w:tc>
      </w:tr>
      <w:tr w:rsidR="00774F5A" w:rsidRPr="00774F5A" w14:paraId="1EA580B3" w14:textId="77777777" w:rsidTr="00774F5A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3B00EA" w14:textId="77777777" w:rsidR="00774F5A" w:rsidRPr="00774F5A" w:rsidRDefault="00774F5A" w:rsidP="00774F5A">
            <w:pPr>
              <w:rPr>
                <w:color w:val="000000"/>
                <w:sz w:val="20"/>
                <w:szCs w:val="20"/>
              </w:rPr>
            </w:pPr>
            <w:r w:rsidRPr="00774F5A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9EE18F" w14:textId="77777777" w:rsidR="00774F5A" w:rsidRPr="00774F5A" w:rsidRDefault="00774F5A" w:rsidP="00774F5A">
            <w:pPr>
              <w:jc w:val="center"/>
              <w:rPr>
                <w:color w:val="000000"/>
                <w:sz w:val="20"/>
                <w:szCs w:val="20"/>
              </w:rPr>
            </w:pPr>
            <w:r w:rsidRPr="00774F5A">
              <w:rPr>
                <w:color w:val="000000"/>
                <w:sz w:val="20"/>
                <w:szCs w:val="20"/>
              </w:rPr>
              <w:t>0.236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3FE88B" w14:textId="77777777" w:rsidR="00774F5A" w:rsidRPr="00774F5A" w:rsidRDefault="00774F5A" w:rsidP="00774F5A">
            <w:pPr>
              <w:jc w:val="center"/>
              <w:rPr>
                <w:color w:val="000000"/>
                <w:sz w:val="20"/>
                <w:szCs w:val="20"/>
              </w:rPr>
            </w:pPr>
            <w:r w:rsidRPr="00774F5A">
              <w:rPr>
                <w:color w:val="000000"/>
                <w:sz w:val="20"/>
                <w:szCs w:val="20"/>
              </w:rPr>
              <w:t>2.145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C8DBCF" w14:textId="77777777" w:rsidR="00774F5A" w:rsidRPr="00774F5A" w:rsidRDefault="00774F5A" w:rsidP="00774F5A">
            <w:pPr>
              <w:jc w:val="center"/>
              <w:rPr>
                <w:color w:val="000000"/>
                <w:sz w:val="20"/>
                <w:szCs w:val="20"/>
              </w:rPr>
            </w:pPr>
            <w:r w:rsidRPr="00774F5A">
              <w:rPr>
                <w:color w:val="000000"/>
                <w:sz w:val="20"/>
                <w:szCs w:val="20"/>
              </w:rPr>
              <w:t>98.789</w:t>
            </w:r>
          </w:p>
        </w:tc>
      </w:tr>
      <w:tr w:rsidR="00774F5A" w:rsidRPr="00774F5A" w14:paraId="79953FF7" w14:textId="77777777" w:rsidTr="00774F5A">
        <w:trPr>
          <w:trHeight w:val="260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E47071A" w14:textId="77777777" w:rsidR="00774F5A" w:rsidRPr="00774F5A" w:rsidRDefault="00774F5A" w:rsidP="00774F5A">
            <w:pPr>
              <w:rPr>
                <w:color w:val="000000"/>
                <w:sz w:val="20"/>
                <w:szCs w:val="20"/>
              </w:rPr>
            </w:pPr>
            <w:r w:rsidRPr="00774F5A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5E85381" w14:textId="77777777" w:rsidR="00774F5A" w:rsidRPr="00774F5A" w:rsidRDefault="00774F5A" w:rsidP="00774F5A">
            <w:pPr>
              <w:jc w:val="center"/>
              <w:rPr>
                <w:color w:val="000000"/>
                <w:sz w:val="20"/>
                <w:szCs w:val="20"/>
              </w:rPr>
            </w:pPr>
            <w:r w:rsidRPr="00774F5A">
              <w:rPr>
                <w:color w:val="000000"/>
                <w:sz w:val="20"/>
                <w:szCs w:val="20"/>
              </w:rPr>
              <w:t>0.133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CD8344A" w14:textId="77777777" w:rsidR="00774F5A" w:rsidRPr="00774F5A" w:rsidRDefault="00774F5A" w:rsidP="00774F5A">
            <w:pPr>
              <w:jc w:val="center"/>
              <w:rPr>
                <w:color w:val="000000"/>
                <w:sz w:val="20"/>
                <w:szCs w:val="20"/>
              </w:rPr>
            </w:pPr>
            <w:r w:rsidRPr="00774F5A">
              <w:rPr>
                <w:color w:val="000000"/>
                <w:sz w:val="20"/>
                <w:szCs w:val="20"/>
              </w:rPr>
              <w:t>1.211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D5AA5BE" w14:textId="77777777" w:rsidR="00774F5A" w:rsidRPr="00774F5A" w:rsidRDefault="00774F5A" w:rsidP="00774F5A">
            <w:pPr>
              <w:jc w:val="center"/>
              <w:rPr>
                <w:color w:val="000000"/>
                <w:sz w:val="20"/>
                <w:szCs w:val="20"/>
              </w:rPr>
            </w:pPr>
            <w:r w:rsidRPr="00774F5A">
              <w:rPr>
                <w:color w:val="000000"/>
                <w:sz w:val="20"/>
                <w:szCs w:val="20"/>
              </w:rPr>
              <w:t>100.000</w:t>
            </w:r>
          </w:p>
        </w:tc>
      </w:tr>
    </w:tbl>
    <w:p w14:paraId="3B9DB6FE" w14:textId="77777777" w:rsidR="00A3351A" w:rsidRDefault="00A3351A" w:rsidP="00644F68">
      <w:pPr>
        <w:jc w:val="both"/>
        <w:rPr>
          <w:i/>
          <w:color w:val="000000" w:themeColor="text1"/>
        </w:rPr>
      </w:pPr>
    </w:p>
    <w:p w14:paraId="54EB752D" w14:textId="41A64957" w:rsidR="00644F68" w:rsidRPr="00134155" w:rsidRDefault="00644F68" w:rsidP="00644F68">
      <w:pPr>
        <w:jc w:val="both"/>
        <w:rPr>
          <w:color w:val="000000" w:themeColor="text1"/>
        </w:rPr>
      </w:pPr>
      <w:r w:rsidRPr="00134155">
        <w:rPr>
          <w:color w:val="000000" w:themeColor="text1"/>
        </w:rPr>
        <w:t xml:space="preserve">From Table </w:t>
      </w:r>
      <w:r w:rsidR="00774F5A">
        <w:rPr>
          <w:color w:val="000000" w:themeColor="text1"/>
        </w:rPr>
        <w:t>5</w:t>
      </w:r>
      <w:r w:rsidRPr="00134155">
        <w:rPr>
          <w:color w:val="000000" w:themeColor="text1"/>
        </w:rPr>
        <w:t xml:space="preserve"> it can be seen that </w:t>
      </w:r>
      <w:r w:rsidR="00FE7C81">
        <w:rPr>
          <w:color w:val="000000" w:themeColor="text1"/>
        </w:rPr>
        <w:t>4</w:t>
      </w:r>
      <w:r w:rsidRPr="00134155">
        <w:rPr>
          <w:color w:val="000000" w:themeColor="text1"/>
        </w:rPr>
        <w:t xml:space="preserve"> factors were extracted (since </w:t>
      </w:r>
      <w:r w:rsidR="00FE7C81">
        <w:rPr>
          <w:color w:val="000000" w:themeColor="text1"/>
        </w:rPr>
        <w:t>4</w:t>
      </w:r>
      <w:r w:rsidRPr="00134155">
        <w:rPr>
          <w:color w:val="000000" w:themeColor="text1"/>
        </w:rPr>
        <w:t xml:space="preserve"> eigenvalues were greater than </w:t>
      </w:r>
      <w:r w:rsidR="00A3351A">
        <w:rPr>
          <w:color w:val="000000" w:themeColor="text1"/>
        </w:rPr>
        <w:t>1; indicated in bold</w:t>
      </w:r>
      <w:r w:rsidRPr="00134155">
        <w:rPr>
          <w:color w:val="000000" w:themeColor="text1"/>
        </w:rPr>
        <w:t xml:space="preserve">). Collectively, these </w:t>
      </w:r>
      <w:r w:rsidR="00FE7C81">
        <w:rPr>
          <w:color w:val="000000" w:themeColor="text1"/>
        </w:rPr>
        <w:t>4</w:t>
      </w:r>
      <w:r w:rsidRPr="00134155">
        <w:rPr>
          <w:color w:val="000000" w:themeColor="text1"/>
        </w:rPr>
        <w:t xml:space="preserve"> factors explain </w:t>
      </w:r>
      <w:r w:rsidR="007F66DC">
        <w:rPr>
          <w:color w:val="000000" w:themeColor="text1"/>
        </w:rPr>
        <w:t>7</w:t>
      </w:r>
      <w:r w:rsidR="00774F5A">
        <w:rPr>
          <w:color w:val="000000" w:themeColor="text1"/>
        </w:rPr>
        <w:t>4.1</w:t>
      </w:r>
      <w:r w:rsidRPr="00134155">
        <w:rPr>
          <w:color w:val="000000" w:themeColor="text1"/>
        </w:rPr>
        <w:t xml:space="preserve">% of the variance. The Pattern Matrix </w:t>
      </w:r>
      <w:r w:rsidR="00A3351A">
        <w:rPr>
          <w:color w:val="000000" w:themeColor="text1"/>
        </w:rPr>
        <w:t>was</w:t>
      </w:r>
      <w:r w:rsidRPr="00134155">
        <w:rPr>
          <w:color w:val="000000" w:themeColor="text1"/>
        </w:rPr>
        <w:t xml:space="preserve"> considered next</w:t>
      </w:r>
      <w:r w:rsidR="00A3351A">
        <w:rPr>
          <w:color w:val="000000" w:themeColor="text1"/>
        </w:rPr>
        <w:t xml:space="preserve"> (see Table </w:t>
      </w:r>
      <w:r w:rsidR="00774F5A">
        <w:rPr>
          <w:color w:val="000000" w:themeColor="text1"/>
        </w:rPr>
        <w:t>6</w:t>
      </w:r>
      <w:r w:rsidR="00A3351A">
        <w:rPr>
          <w:color w:val="000000" w:themeColor="text1"/>
        </w:rPr>
        <w:t>),</w:t>
      </w:r>
      <w:r w:rsidRPr="00134155">
        <w:rPr>
          <w:color w:val="000000" w:themeColor="text1"/>
        </w:rPr>
        <w:t xml:space="preserve"> which contain</w:t>
      </w:r>
      <w:r w:rsidR="00A3351A">
        <w:rPr>
          <w:color w:val="000000" w:themeColor="text1"/>
        </w:rPr>
        <w:t>s</w:t>
      </w:r>
      <w:r w:rsidRPr="00134155">
        <w:rPr>
          <w:color w:val="000000" w:themeColor="text1"/>
        </w:rPr>
        <w:t xml:space="preserve"> the item loadings. The highest loading per item </w:t>
      </w:r>
      <w:r w:rsidR="00A3351A">
        <w:rPr>
          <w:color w:val="000000" w:themeColor="text1"/>
        </w:rPr>
        <w:t>is</w:t>
      </w:r>
      <w:r w:rsidRPr="00134155">
        <w:rPr>
          <w:color w:val="000000" w:themeColor="text1"/>
        </w:rPr>
        <w:t xml:space="preserve"> indicated in bold.</w:t>
      </w:r>
    </w:p>
    <w:p w14:paraId="67FB1A9C" w14:textId="77777777" w:rsidR="00644F68" w:rsidRPr="00134155" w:rsidRDefault="00644F68" w:rsidP="00644F68">
      <w:pPr>
        <w:jc w:val="both"/>
        <w:rPr>
          <w:color w:val="000000" w:themeColor="text1"/>
        </w:rPr>
      </w:pPr>
    </w:p>
    <w:p w14:paraId="459D9F7C" w14:textId="395D9D03" w:rsidR="00644F68" w:rsidRPr="00134155" w:rsidRDefault="00644F68" w:rsidP="00644F68">
      <w:pPr>
        <w:jc w:val="both"/>
        <w:rPr>
          <w:color w:val="000000" w:themeColor="text1"/>
        </w:rPr>
      </w:pPr>
      <w:r w:rsidRPr="00134155">
        <w:rPr>
          <w:b/>
          <w:color w:val="000000" w:themeColor="text1"/>
        </w:rPr>
        <w:t xml:space="preserve">Table </w:t>
      </w:r>
      <w:r w:rsidR="00D763E0">
        <w:rPr>
          <w:b/>
          <w:color w:val="000000" w:themeColor="text1"/>
        </w:rPr>
        <w:t>6</w:t>
      </w:r>
    </w:p>
    <w:p w14:paraId="4AFC2D64" w14:textId="47C76E0F" w:rsidR="00644F68" w:rsidRPr="00644F68" w:rsidRDefault="00644F68" w:rsidP="00644F68">
      <w:pPr>
        <w:jc w:val="both"/>
        <w:rPr>
          <w:i/>
          <w:color w:val="000000" w:themeColor="text1"/>
        </w:rPr>
      </w:pPr>
      <w:r w:rsidRPr="00134155">
        <w:rPr>
          <w:i/>
          <w:color w:val="000000" w:themeColor="text1"/>
        </w:rPr>
        <w:t xml:space="preserve">Pattern Matrix </w:t>
      </w:r>
      <w:r w:rsidRPr="00644F68">
        <w:rPr>
          <w:bCs/>
          <w:i/>
          <w:color w:val="000000"/>
        </w:rPr>
        <w:t xml:space="preserve">of the EFA Round </w:t>
      </w:r>
      <w:r w:rsidR="00A3351A">
        <w:rPr>
          <w:bCs/>
          <w:i/>
          <w:color w:val="000000"/>
        </w:rPr>
        <w:t>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506"/>
        <w:gridCol w:w="630"/>
        <w:gridCol w:w="630"/>
        <w:gridCol w:w="630"/>
        <w:gridCol w:w="630"/>
      </w:tblGrid>
      <w:tr w:rsidR="00EB641D" w:rsidRPr="00EB641D" w14:paraId="5556C5BF" w14:textId="77777777" w:rsidTr="00EB641D">
        <w:trPr>
          <w:trHeight w:val="260"/>
        </w:trPr>
        <w:tc>
          <w:tcPr>
            <w:tcW w:w="0" w:type="auto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9593844" w14:textId="77777777" w:rsidR="00EB641D" w:rsidRPr="00EB641D" w:rsidRDefault="00EB641D" w:rsidP="00EB641D">
            <w:pPr>
              <w:rPr>
                <w:color w:val="000000"/>
                <w:sz w:val="16"/>
                <w:szCs w:val="16"/>
              </w:rPr>
            </w:pPr>
            <w:r w:rsidRPr="00EB641D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ED03A3B" w14:textId="77777777" w:rsidR="00EB641D" w:rsidRPr="00EB641D" w:rsidRDefault="00EB641D" w:rsidP="00EB641D">
            <w:pPr>
              <w:jc w:val="center"/>
              <w:rPr>
                <w:color w:val="000000"/>
                <w:sz w:val="16"/>
                <w:szCs w:val="16"/>
              </w:rPr>
            </w:pPr>
            <w:r w:rsidRPr="00EB641D">
              <w:rPr>
                <w:color w:val="000000"/>
                <w:sz w:val="16"/>
                <w:szCs w:val="16"/>
              </w:rPr>
              <w:t>Component</w:t>
            </w:r>
          </w:p>
        </w:tc>
      </w:tr>
      <w:tr w:rsidR="00EB641D" w:rsidRPr="00EB641D" w14:paraId="1F9E1F54" w14:textId="77777777" w:rsidTr="00EB641D">
        <w:trPr>
          <w:trHeight w:val="260"/>
        </w:trPr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CED01D5" w14:textId="77777777" w:rsidR="00EB641D" w:rsidRPr="00EB641D" w:rsidRDefault="00EB641D" w:rsidP="00EB641D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B6C333A" w14:textId="77777777" w:rsidR="00EB641D" w:rsidRPr="00EB641D" w:rsidRDefault="00EB641D" w:rsidP="00EB641D">
            <w:pPr>
              <w:jc w:val="center"/>
              <w:rPr>
                <w:color w:val="000000"/>
                <w:sz w:val="16"/>
                <w:szCs w:val="16"/>
              </w:rPr>
            </w:pPr>
            <w:r w:rsidRPr="00EB641D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0F612CE" w14:textId="77777777" w:rsidR="00EB641D" w:rsidRPr="00EB641D" w:rsidRDefault="00EB641D" w:rsidP="00EB641D">
            <w:pPr>
              <w:jc w:val="center"/>
              <w:rPr>
                <w:color w:val="000000"/>
                <w:sz w:val="16"/>
                <w:szCs w:val="16"/>
              </w:rPr>
            </w:pPr>
            <w:r w:rsidRPr="00EB641D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B3C67C4" w14:textId="77777777" w:rsidR="00EB641D" w:rsidRPr="00EB641D" w:rsidRDefault="00EB641D" w:rsidP="00EB641D">
            <w:pPr>
              <w:jc w:val="center"/>
              <w:rPr>
                <w:color w:val="000000"/>
                <w:sz w:val="16"/>
                <w:szCs w:val="16"/>
              </w:rPr>
            </w:pPr>
            <w:r w:rsidRPr="00EB641D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76598A7" w14:textId="77777777" w:rsidR="00EB641D" w:rsidRPr="00EB641D" w:rsidRDefault="00EB641D" w:rsidP="00EB641D">
            <w:pPr>
              <w:jc w:val="center"/>
              <w:rPr>
                <w:color w:val="000000"/>
                <w:sz w:val="16"/>
                <w:szCs w:val="16"/>
              </w:rPr>
            </w:pPr>
            <w:r w:rsidRPr="00EB641D">
              <w:rPr>
                <w:color w:val="000000"/>
                <w:sz w:val="16"/>
                <w:szCs w:val="16"/>
              </w:rPr>
              <w:t>4</w:t>
            </w:r>
          </w:p>
        </w:tc>
      </w:tr>
      <w:tr w:rsidR="00EB641D" w:rsidRPr="00EB641D" w14:paraId="4A1D1ABD" w14:textId="77777777" w:rsidTr="00EB641D">
        <w:trPr>
          <w:trHeight w:val="4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249922" w14:textId="77777777" w:rsidR="00EB641D" w:rsidRPr="00EB641D" w:rsidRDefault="00EB641D" w:rsidP="00EB641D">
            <w:pPr>
              <w:rPr>
                <w:color w:val="000000"/>
                <w:sz w:val="16"/>
                <w:szCs w:val="16"/>
              </w:rPr>
            </w:pPr>
            <w:r w:rsidRPr="00EB641D">
              <w:rPr>
                <w:color w:val="000000"/>
                <w:sz w:val="16"/>
                <w:szCs w:val="16"/>
              </w:rPr>
              <w:t>V23: Responsibilities of educational audiologist -  Educational audiologists should ensure that learners' hearing devices are  operating optimally.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hideMark/>
          </w:tcPr>
          <w:p w14:paraId="671368FE" w14:textId="77777777" w:rsidR="00EB641D" w:rsidRPr="00EB641D" w:rsidRDefault="00EB641D" w:rsidP="00EB64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B641D">
              <w:rPr>
                <w:b/>
                <w:bCs/>
                <w:color w:val="000000"/>
                <w:sz w:val="16"/>
                <w:szCs w:val="16"/>
              </w:rPr>
              <w:t>0.975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AFC897" w14:textId="77777777" w:rsidR="00EB641D" w:rsidRPr="00EB641D" w:rsidRDefault="00EB641D" w:rsidP="00EB641D">
            <w:pPr>
              <w:jc w:val="center"/>
              <w:rPr>
                <w:color w:val="000000"/>
                <w:sz w:val="16"/>
                <w:szCs w:val="16"/>
              </w:rPr>
            </w:pPr>
            <w:r w:rsidRPr="00EB641D">
              <w:rPr>
                <w:color w:val="000000"/>
                <w:sz w:val="16"/>
                <w:szCs w:val="16"/>
              </w:rPr>
              <w:t>-0.139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AF2D68" w14:textId="77777777" w:rsidR="00EB641D" w:rsidRPr="00EB641D" w:rsidRDefault="00EB641D" w:rsidP="00EB641D">
            <w:pPr>
              <w:jc w:val="center"/>
              <w:rPr>
                <w:color w:val="000000"/>
                <w:sz w:val="16"/>
                <w:szCs w:val="16"/>
              </w:rPr>
            </w:pPr>
            <w:r w:rsidRPr="00EB641D">
              <w:rPr>
                <w:color w:val="000000"/>
                <w:sz w:val="16"/>
                <w:szCs w:val="16"/>
              </w:rPr>
              <w:t>-0.113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6DE5FF" w14:textId="77777777" w:rsidR="00EB641D" w:rsidRPr="00EB641D" w:rsidRDefault="00EB641D" w:rsidP="00EB641D">
            <w:pPr>
              <w:jc w:val="center"/>
              <w:rPr>
                <w:color w:val="000000"/>
                <w:sz w:val="16"/>
                <w:szCs w:val="16"/>
              </w:rPr>
            </w:pPr>
            <w:r w:rsidRPr="00EB641D">
              <w:rPr>
                <w:color w:val="000000"/>
                <w:sz w:val="16"/>
                <w:szCs w:val="16"/>
              </w:rPr>
              <w:t>0.156</w:t>
            </w:r>
          </w:p>
        </w:tc>
      </w:tr>
      <w:tr w:rsidR="00EB641D" w:rsidRPr="00EB641D" w14:paraId="595B7D4E" w14:textId="77777777" w:rsidTr="00EB641D">
        <w:trPr>
          <w:trHeight w:val="6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9799DA" w14:textId="77777777" w:rsidR="00EB641D" w:rsidRPr="00EB641D" w:rsidRDefault="00EB641D" w:rsidP="00EB641D">
            <w:pPr>
              <w:rPr>
                <w:color w:val="000000"/>
                <w:sz w:val="16"/>
                <w:szCs w:val="16"/>
              </w:rPr>
            </w:pPr>
            <w:r w:rsidRPr="00EB641D">
              <w:rPr>
                <w:color w:val="000000"/>
                <w:sz w:val="16"/>
                <w:szCs w:val="16"/>
              </w:rPr>
              <w:t>V31: Responsibilities of educational audiologist -  It is the responsibility of educational audiologists to ensure that learners’ hearing devices are functioning optimally.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hideMark/>
          </w:tcPr>
          <w:p w14:paraId="27F62E31" w14:textId="77777777" w:rsidR="00EB641D" w:rsidRPr="00EB641D" w:rsidRDefault="00EB641D" w:rsidP="00EB64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B641D">
              <w:rPr>
                <w:b/>
                <w:bCs/>
                <w:color w:val="000000"/>
                <w:sz w:val="16"/>
                <w:szCs w:val="16"/>
              </w:rPr>
              <w:t>0.930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56DA28" w14:textId="77777777" w:rsidR="00EB641D" w:rsidRPr="00EB641D" w:rsidRDefault="00EB641D" w:rsidP="00EB641D">
            <w:pPr>
              <w:jc w:val="center"/>
              <w:rPr>
                <w:color w:val="000000"/>
                <w:sz w:val="16"/>
                <w:szCs w:val="16"/>
              </w:rPr>
            </w:pPr>
            <w:r w:rsidRPr="00EB641D">
              <w:rPr>
                <w:color w:val="000000"/>
                <w:sz w:val="16"/>
                <w:szCs w:val="16"/>
              </w:rPr>
              <w:t>-0.090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FBE787" w14:textId="77777777" w:rsidR="00EB641D" w:rsidRPr="00EB641D" w:rsidRDefault="00EB641D" w:rsidP="00EB641D">
            <w:pPr>
              <w:jc w:val="center"/>
              <w:rPr>
                <w:color w:val="000000"/>
                <w:sz w:val="16"/>
                <w:szCs w:val="16"/>
              </w:rPr>
            </w:pPr>
            <w:r w:rsidRPr="00EB641D">
              <w:rPr>
                <w:color w:val="000000"/>
                <w:sz w:val="16"/>
                <w:szCs w:val="16"/>
              </w:rPr>
              <w:t>-0.070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EE0C52" w14:textId="77777777" w:rsidR="00EB641D" w:rsidRPr="00EB641D" w:rsidRDefault="00EB641D" w:rsidP="00EB641D">
            <w:pPr>
              <w:jc w:val="center"/>
              <w:rPr>
                <w:color w:val="000000"/>
                <w:sz w:val="16"/>
                <w:szCs w:val="16"/>
              </w:rPr>
            </w:pPr>
            <w:r w:rsidRPr="00EB641D">
              <w:rPr>
                <w:color w:val="000000"/>
                <w:sz w:val="16"/>
                <w:szCs w:val="16"/>
              </w:rPr>
              <w:t>0.096</w:t>
            </w:r>
          </w:p>
        </w:tc>
      </w:tr>
      <w:tr w:rsidR="00EB641D" w:rsidRPr="00EB641D" w14:paraId="70970A41" w14:textId="77777777" w:rsidTr="00EB641D">
        <w:trPr>
          <w:trHeight w:val="6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E2F92C" w14:textId="77777777" w:rsidR="00EB641D" w:rsidRPr="00EB641D" w:rsidRDefault="00EB641D" w:rsidP="00EB641D">
            <w:pPr>
              <w:rPr>
                <w:color w:val="000000"/>
                <w:sz w:val="16"/>
                <w:szCs w:val="16"/>
              </w:rPr>
            </w:pPr>
            <w:r w:rsidRPr="00A95C07">
              <w:rPr>
                <w:color w:val="000000"/>
                <w:sz w:val="16"/>
                <w:szCs w:val="16"/>
                <w:highlight w:val="darkGray"/>
              </w:rPr>
              <w:t>V26: Responsibilities of educational audiologist -  It is necessary for educational audiologists to educate parents and teachers about ways to prevent hearing loss.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hideMark/>
          </w:tcPr>
          <w:p w14:paraId="0F7DCCAD" w14:textId="77777777" w:rsidR="00EB641D" w:rsidRPr="00EB641D" w:rsidRDefault="00EB641D" w:rsidP="00EB64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B641D">
              <w:rPr>
                <w:b/>
                <w:bCs/>
                <w:color w:val="000000"/>
                <w:sz w:val="16"/>
                <w:szCs w:val="16"/>
              </w:rPr>
              <w:t>0.582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21CB75" w14:textId="77777777" w:rsidR="00EB641D" w:rsidRPr="00EB641D" w:rsidRDefault="00EB641D" w:rsidP="00EB641D">
            <w:pPr>
              <w:jc w:val="center"/>
              <w:rPr>
                <w:color w:val="000000"/>
                <w:sz w:val="16"/>
                <w:szCs w:val="16"/>
              </w:rPr>
            </w:pPr>
            <w:r w:rsidRPr="00EB641D">
              <w:rPr>
                <w:color w:val="000000"/>
                <w:sz w:val="16"/>
                <w:szCs w:val="16"/>
              </w:rPr>
              <w:t>0.090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8733B3" w14:textId="77777777" w:rsidR="00EB641D" w:rsidRPr="00EB641D" w:rsidRDefault="00EB641D" w:rsidP="00EB641D">
            <w:pPr>
              <w:jc w:val="center"/>
              <w:rPr>
                <w:color w:val="000000"/>
                <w:sz w:val="16"/>
                <w:szCs w:val="16"/>
              </w:rPr>
            </w:pPr>
            <w:r w:rsidRPr="00EB641D">
              <w:rPr>
                <w:color w:val="000000"/>
                <w:sz w:val="16"/>
                <w:szCs w:val="16"/>
              </w:rPr>
              <w:t>0.214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D73EF5" w14:textId="77777777" w:rsidR="00EB641D" w:rsidRPr="00EB641D" w:rsidRDefault="00EB641D" w:rsidP="00EB641D">
            <w:pPr>
              <w:jc w:val="center"/>
              <w:rPr>
                <w:color w:val="000000"/>
                <w:sz w:val="16"/>
                <w:szCs w:val="16"/>
              </w:rPr>
            </w:pPr>
            <w:r w:rsidRPr="00EB641D">
              <w:rPr>
                <w:color w:val="000000"/>
                <w:sz w:val="16"/>
                <w:szCs w:val="16"/>
              </w:rPr>
              <w:t>-0.033</w:t>
            </w:r>
          </w:p>
        </w:tc>
      </w:tr>
      <w:tr w:rsidR="00EB641D" w:rsidRPr="00EB641D" w14:paraId="364BA855" w14:textId="77777777" w:rsidTr="00EB641D">
        <w:trPr>
          <w:trHeight w:val="6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7143DD" w14:textId="77777777" w:rsidR="00EB641D" w:rsidRPr="00EB641D" w:rsidRDefault="00EB641D" w:rsidP="00EB641D">
            <w:pPr>
              <w:rPr>
                <w:color w:val="000000"/>
                <w:sz w:val="16"/>
                <w:szCs w:val="16"/>
              </w:rPr>
            </w:pPr>
            <w:r w:rsidRPr="00EB641D">
              <w:rPr>
                <w:color w:val="000000"/>
                <w:sz w:val="16"/>
                <w:szCs w:val="16"/>
              </w:rPr>
              <w:t>V25: Responsibilities of educational audiologist -  It is the responsibility of educational audiologists to ensure that recommendations are followed by the team managing learners with hearing loss.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4576FD" w14:textId="77777777" w:rsidR="00EB641D" w:rsidRPr="00EB641D" w:rsidRDefault="00EB641D" w:rsidP="00EB641D">
            <w:pPr>
              <w:jc w:val="center"/>
              <w:rPr>
                <w:color w:val="000000"/>
                <w:sz w:val="16"/>
                <w:szCs w:val="16"/>
              </w:rPr>
            </w:pPr>
            <w:r w:rsidRPr="00EB641D">
              <w:rPr>
                <w:color w:val="000000"/>
                <w:sz w:val="16"/>
                <w:szCs w:val="16"/>
              </w:rPr>
              <w:t>-0.056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hideMark/>
          </w:tcPr>
          <w:p w14:paraId="5CF28B92" w14:textId="77777777" w:rsidR="00EB641D" w:rsidRPr="00EB641D" w:rsidRDefault="00EB641D" w:rsidP="00EB64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B641D">
              <w:rPr>
                <w:b/>
                <w:bCs/>
                <w:color w:val="000000"/>
                <w:sz w:val="16"/>
                <w:szCs w:val="16"/>
              </w:rPr>
              <w:t>0.946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E13AB3" w14:textId="77777777" w:rsidR="00EB641D" w:rsidRPr="00EB641D" w:rsidRDefault="00EB641D" w:rsidP="00EB641D">
            <w:pPr>
              <w:jc w:val="center"/>
              <w:rPr>
                <w:color w:val="000000"/>
                <w:sz w:val="16"/>
                <w:szCs w:val="16"/>
              </w:rPr>
            </w:pPr>
            <w:r w:rsidRPr="00EB641D">
              <w:rPr>
                <w:color w:val="000000"/>
                <w:sz w:val="16"/>
                <w:szCs w:val="16"/>
              </w:rPr>
              <w:t>-0.204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95DCFC" w14:textId="77777777" w:rsidR="00EB641D" w:rsidRPr="00EB641D" w:rsidRDefault="00EB641D" w:rsidP="00EB641D">
            <w:pPr>
              <w:jc w:val="center"/>
              <w:rPr>
                <w:color w:val="000000"/>
                <w:sz w:val="16"/>
                <w:szCs w:val="16"/>
              </w:rPr>
            </w:pPr>
            <w:r w:rsidRPr="00EB641D">
              <w:rPr>
                <w:color w:val="000000"/>
                <w:sz w:val="16"/>
                <w:szCs w:val="16"/>
              </w:rPr>
              <w:t>0.119</w:t>
            </w:r>
          </w:p>
        </w:tc>
      </w:tr>
      <w:tr w:rsidR="00EB641D" w:rsidRPr="00EB641D" w14:paraId="2DBCE2B5" w14:textId="77777777" w:rsidTr="00EB641D">
        <w:trPr>
          <w:trHeight w:val="4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85973A" w14:textId="77777777" w:rsidR="00EB641D" w:rsidRPr="00EB641D" w:rsidRDefault="00EB641D" w:rsidP="00EB641D">
            <w:pPr>
              <w:rPr>
                <w:color w:val="000000"/>
                <w:sz w:val="16"/>
                <w:szCs w:val="16"/>
              </w:rPr>
            </w:pPr>
            <w:r w:rsidRPr="00EB641D">
              <w:rPr>
                <w:color w:val="000000"/>
                <w:sz w:val="16"/>
                <w:szCs w:val="16"/>
              </w:rPr>
              <w:t>V21: Responsibilities of educational audiologist -  Educational audiologists have to assess learners’ functional listening performance.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075774" w14:textId="77777777" w:rsidR="00EB641D" w:rsidRPr="00EB641D" w:rsidRDefault="00EB641D" w:rsidP="00EB641D">
            <w:pPr>
              <w:jc w:val="center"/>
              <w:rPr>
                <w:color w:val="000000"/>
                <w:sz w:val="16"/>
                <w:szCs w:val="16"/>
              </w:rPr>
            </w:pPr>
            <w:r w:rsidRPr="00EB641D">
              <w:rPr>
                <w:color w:val="000000"/>
                <w:sz w:val="16"/>
                <w:szCs w:val="16"/>
              </w:rPr>
              <w:t>-0.194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hideMark/>
          </w:tcPr>
          <w:p w14:paraId="1BB2A647" w14:textId="77777777" w:rsidR="00EB641D" w:rsidRPr="00EB641D" w:rsidRDefault="00EB641D" w:rsidP="00EB64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B641D">
              <w:rPr>
                <w:b/>
                <w:bCs/>
                <w:color w:val="000000"/>
                <w:sz w:val="16"/>
                <w:szCs w:val="16"/>
              </w:rPr>
              <w:t>0.869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A1C0EB" w14:textId="77777777" w:rsidR="00EB641D" w:rsidRPr="00EB641D" w:rsidRDefault="00EB641D" w:rsidP="00EB641D">
            <w:pPr>
              <w:jc w:val="center"/>
              <w:rPr>
                <w:color w:val="000000"/>
                <w:sz w:val="16"/>
                <w:szCs w:val="16"/>
              </w:rPr>
            </w:pPr>
            <w:r w:rsidRPr="00EB641D">
              <w:rPr>
                <w:color w:val="000000"/>
                <w:sz w:val="16"/>
                <w:szCs w:val="16"/>
              </w:rPr>
              <w:t>-0.066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72CA04" w14:textId="77777777" w:rsidR="00EB641D" w:rsidRPr="00EB641D" w:rsidRDefault="00EB641D" w:rsidP="00EB641D">
            <w:pPr>
              <w:jc w:val="center"/>
              <w:rPr>
                <w:color w:val="000000"/>
                <w:sz w:val="16"/>
                <w:szCs w:val="16"/>
              </w:rPr>
            </w:pPr>
            <w:r w:rsidRPr="00EB641D">
              <w:rPr>
                <w:color w:val="000000"/>
                <w:sz w:val="16"/>
                <w:szCs w:val="16"/>
              </w:rPr>
              <w:t>0.010</w:t>
            </w:r>
          </w:p>
        </w:tc>
      </w:tr>
      <w:tr w:rsidR="00EB641D" w:rsidRPr="00EB641D" w14:paraId="44D6AE1B" w14:textId="77777777" w:rsidTr="00EB641D">
        <w:trPr>
          <w:trHeight w:val="6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51F8EB" w14:textId="77777777" w:rsidR="00EB641D" w:rsidRPr="00EB641D" w:rsidRDefault="00EB641D" w:rsidP="00EB641D">
            <w:pPr>
              <w:rPr>
                <w:color w:val="000000"/>
                <w:sz w:val="16"/>
                <w:szCs w:val="16"/>
              </w:rPr>
            </w:pPr>
            <w:r w:rsidRPr="00EB641D">
              <w:rPr>
                <w:color w:val="000000"/>
                <w:sz w:val="16"/>
                <w:szCs w:val="16"/>
              </w:rPr>
              <w:t>V24: Responsibilities of educational audiologist -  It is the responsibility of educational audiologists to facilitate group activities with learners with hearing loss.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C72DEE" w14:textId="77777777" w:rsidR="00EB641D" w:rsidRPr="00EB641D" w:rsidRDefault="00EB641D" w:rsidP="00EB641D">
            <w:pPr>
              <w:jc w:val="center"/>
              <w:rPr>
                <w:color w:val="000000"/>
                <w:sz w:val="16"/>
                <w:szCs w:val="16"/>
              </w:rPr>
            </w:pPr>
            <w:r w:rsidRPr="00EB641D">
              <w:rPr>
                <w:color w:val="000000"/>
                <w:sz w:val="16"/>
                <w:szCs w:val="16"/>
              </w:rPr>
              <w:t>0.092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hideMark/>
          </w:tcPr>
          <w:p w14:paraId="3D39E624" w14:textId="77777777" w:rsidR="00EB641D" w:rsidRPr="00EB641D" w:rsidRDefault="00EB641D" w:rsidP="00EB64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B641D">
              <w:rPr>
                <w:b/>
                <w:bCs/>
                <w:color w:val="000000"/>
                <w:sz w:val="16"/>
                <w:szCs w:val="16"/>
              </w:rPr>
              <w:t>0.731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3ED562" w14:textId="77777777" w:rsidR="00EB641D" w:rsidRPr="00EB641D" w:rsidRDefault="00EB641D" w:rsidP="00EB641D">
            <w:pPr>
              <w:jc w:val="center"/>
              <w:rPr>
                <w:color w:val="000000"/>
                <w:sz w:val="16"/>
                <w:szCs w:val="16"/>
              </w:rPr>
            </w:pPr>
            <w:r w:rsidRPr="00EB641D">
              <w:rPr>
                <w:color w:val="000000"/>
                <w:sz w:val="16"/>
                <w:szCs w:val="16"/>
              </w:rPr>
              <w:t>0.102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8CF66F" w14:textId="77777777" w:rsidR="00EB641D" w:rsidRPr="00EB641D" w:rsidRDefault="00EB641D" w:rsidP="00EB641D">
            <w:pPr>
              <w:jc w:val="center"/>
              <w:rPr>
                <w:color w:val="000000"/>
                <w:sz w:val="16"/>
                <w:szCs w:val="16"/>
              </w:rPr>
            </w:pPr>
            <w:r w:rsidRPr="00EB641D">
              <w:rPr>
                <w:color w:val="000000"/>
                <w:sz w:val="16"/>
                <w:szCs w:val="16"/>
              </w:rPr>
              <w:t>-0.085</w:t>
            </w:r>
          </w:p>
        </w:tc>
      </w:tr>
      <w:tr w:rsidR="00EB641D" w:rsidRPr="00EB641D" w14:paraId="15856BBB" w14:textId="77777777" w:rsidTr="00EB641D">
        <w:trPr>
          <w:trHeight w:val="6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E21AF8" w14:textId="77777777" w:rsidR="00EB641D" w:rsidRPr="00A95C07" w:rsidRDefault="00EB641D" w:rsidP="00EB641D">
            <w:pPr>
              <w:rPr>
                <w:color w:val="000000"/>
                <w:sz w:val="16"/>
                <w:szCs w:val="16"/>
                <w:highlight w:val="darkGray"/>
              </w:rPr>
            </w:pPr>
            <w:r w:rsidRPr="00A95C07">
              <w:rPr>
                <w:color w:val="000000"/>
                <w:sz w:val="16"/>
                <w:szCs w:val="16"/>
                <w:highlight w:val="darkGray"/>
              </w:rPr>
              <w:t>V30: Responsibilities of educational audiologist -  Educational audiologists must coach families of learners with hearing loss to participate in group activities for learners with hearing loss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31A224" w14:textId="77777777" w:rsidR="00EB641D" w:rsidRPr="00EB641D" w:rsidRDefault="00EB641D" w:rsidP="00EB641D">
            <w:pPr>
              <w:jc w:val="center"/>
              <w:rPr>
                <w:color w:val="000000"/>
                <w:sz w:val="16"/>
                <w:szCs w:val="16"/>
              </w:rPr>
            </w:pPr>
            <w:r w:rsidRPr="00EB641D">
              <w:rPr>
                <w:color w:val="000000"/>
                <w:sz w:val="16"/>
                <w:szCs w:val="16"/>
              </w:rPr>
              <w:t>0.085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hideMark/>
          </w:tcPr>
          <w:p w14:paraId="3E261745" w14:textId="77777777" w:rsidR="00EB641D" w:rsidRPr="00EB641D" w:rsidRDefault="00EB641D" w:rsidP="00EB64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B641D">
              <w:rPr>
                <w:b/>
                <w:bCs/>
                <w:color w:val="000000"/>
                <w:sz w:val="16"/>
                <w:szCs w:val="16"/>
              </w:rPr>
              <w:t>0.534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5783E3" w14:textId="77777777" w:rsidR="00EB641D" w:rsidRPr="00EB641D" w:rsidRDefault="00EB641D" w:rsidP="00EB641D">
            <w:pPr>
              <w:jc w:val="center"/>
              <w:rPr>
                <w:color w:val="000000"/>
                <w:sz w:val="16"/>
                <w:szCs w:val="16"/>
              </w:rPr>
            </w:pPr>
            <w:r w:rsidRPr="00EB641D">
              <w:rPr>
                <w:color w:val="000000"/>
                <w:sz w:val="16"/>
                <w:szCs w:val="16"/>
              </w:rPr>
              <w:t>0.386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6B82CA" w14:textId="77777777" w:rsidR="00EB641D" w:rsidRPr="00EB641D" w:rsidRDefault="00EB641D" w:rsidP="00EB641D">
            <w:pPr>
              <w:jc w:val="center"/>
              <w:rPr>
                <w:color w:val="000000"/>
                <w:sz w:val="16"/>
                <w:szCs w:val="16"/>
              </w:rPr>
            </w:pPr>
            <w:r w:rsidRPr="00EB641D">
              <w:rPr>
                <w:color w:val="000000"/>
                <w:sz w:val="16"/>
                <w:szCs w:val="16"/>
              </w:rPr>
              <w:t>0.091</w:t>
            </w:r>
          </w:p>
        </w:tc>
      </w:tr>
      <w:tr w:rsidR="00EB641D" w:rsidRPr="00EB641D" w14:paraId="36C5FAC7" w14:textId="77777777" w:rsidTr="00EB641D">
        <w:trPr>
          <w:trHeight w:val="4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82B196" w14:textId="77777777" w:rsidR="00EB641D" w:rsidRPr="006E1253" w:rsidRDefault="00EB641D" w:rsidP="00EB641D">
            <w:pPr>
              <w:rPr>
                <w:color w:val="000000"/>
                <w:sz w:val="16"/>
                <w:szCs w:val="16"/>
                <w:highlight w:val="yellow"/>
              </w:rPr>
            </w:pPr>
            <w:r w:rsidRPr="006E1253">
              <w:rPr>
                <w:color w:val="000000"/>
                <w:sz w:val="16"/>
                <w:szCs w:val="16"/>
                <w:highlight w:val="yellow"/>
              </w:rPr>
              <w:t>V27: Responsibilities of educational audiologist -  Educational audiologists should be in charge of managing a school-based hearing screening program.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E39A5D" w14:textId="77777777" w:rsidR="00EB641D" w:rsidRPr="006E1253" w:rsidRDefault="00EB641D" w:rsidP="00EB641D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6E1253">
              <w:rPr>
                <w:color w:val="000000"/>
                <w:sz w:val="16"/>
                <w:szCs w:val="16"/>
                <w:highlight w:val="yellow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A5B794" w14:textId="77777777" w:rsidR="00EB641D" w:rsidRPr="006E1253" w:rsidRDefault="00EB641D" w:rsidP="00EB641D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6E1253">
              <w:rPr>
                <w:color w:val="000000"/>
                <w:sz w:val="16"/>
                <w:szCs w:val="16"/>
                <w:highlight w:val="yellow"/>
              </w:rPr>
              <w:t>-0.123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hideMark/>
          </w:tcPr>
          <w:p w14:paraId="608081C7" w14:textId="77777777" w:rsidR="00EB641D" w:rsidRPr="006E1253" w:rsidRDefault="00EB641D" w:rsidP="00EB641D">
            <w:pPr>
              <w:jc w:val="center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6E1253">
              <w:rPr>
                <w:b/>
                <w:bCs/>
                <w:color w:val="000000"/>
                <w:sz w:val="16"/>
                <w:szCs w:val="16"/>
                <w:highlight w:val="yellow"/>
              </w:rPr>
              <w:t>0.972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FFA767" w14:textId="77777777" w:rsidR="00EB641D" w:rsidRPr="00EB641D" w:rsidRDefault="00EB641D" w:rsidP="00EB641D">
            <w:pPr>
              <w:jc w:val="center"/>
              <w:rPr>
                <w:color w:val="000000"/>
                <w:sz w:val="16"/>
                <w:szCs w:val="16"/>
              </w:rPr>
            </w:pPr>
            <w:r w:rsidRPr="00EB641D">
              <w:rPr>
                <w:color w:val="000000"/>
                <w:sz w:val="16"/>
                <w:szCs w:val="16"/>
              </w:rPr>
              <w:t>-0.014</w:t>
            </w:r>
          </w:p>
        </w:tc>
      </w:tr>
      <w:tr w:rsidR="00EB641D" w:rsidRPr="00EB641D" w14:paraId="1C3B3A06" w14:textId="77777777" w:rsidTr="00EB641D">
        <w:trPr>
          <w:trHeight w:val="6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326E65" w14:textId="77777777" w:rsidR="00EB641D" w:rsidRPr="006E1253" w:rsidRDefault="00EB641D" w:rsidP="00EB641D">
            <w:pPr>
              <w:rPr>
                <w:color w:val="000000"/>
                <w:sz w:val="16"/>
                <w:szCs w:val="16"/>
                <w:highlight w:val="yellow"/>
              </w:rPr>
            </w:pPr>
            <w:r w:rsidRPr="006E1253">
              <w:rPr>
                <w:color w:val="000000"/>
                <w:sz w:val="16"/>
                <w:szCs w:val="16"/>
                <w:highlight w:val="yellow"/>
              </w:rPr>
              <w:t>V20: Responsibilities of educational audiologist -  Administering a school-based hearing screening program is the responsibility of educational audiologists.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C20B2E" w14:textId="77777777" w:rsidR="00EB641D" w:rsidRPr="006E1253" w:rsidRDefault="00EB641D" w:rsidP="00EB641D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6E1253">
              <w:rPr>
                <w:color w:val="000000"/>
                <w:sz w:val="16"/>
                <w:szCs w:val="16"/>
                <w:highlight w:val="yellow"/>
              </w:rPr>
              <w:t>-0.120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33D288" w14:textId="77777777" w:rsidR="00EB641D" w:rsidRPr="006E1253" w:rsidRDefault="00EB641D" w:rsidP="00EB641D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6E1253">
              <w:rPr>
                <w:color w:val="000000"/>
                <w:sz w:val="16"/>
                <w:szCs w:val="16"/>
                <w:highlight w:val="yellow"/>
              </w:rPr>
              <w:t>-0.031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hideMark/>
          </w:tcPr>
          <w:p w14:paraId="172077C3" w14:textId="77777777" w:rsidR="00EB641D" w:rsidRPr="006E1253" w:rsidRDefault="00EB641D" w:rsidP="00EB641D">
            <w:pPr>
              <w:jc w:val="center"/>
              <w:rPr>
                <w:b/>
                <w:bCs/>
                <w:color w:val="000000"/>
                <w:sz w:val="16"/>
                <w:szCs w:val="16"/>
                <w:highlight w:val="yellow"/>
              </w:rPr>
            </w:pPr>
            <w:r w:rsidRPr="006E1253">
              <w:rPr>
                <w:b/>
                <w:bCs/>
                <w:color w:val="000000"/>
                <w:sz w:val="16"/>
                <w:szCs w:val="16"/>
                <w:highlight w:val="yellow"/>
              </w:rPr>
              <w:t>0.955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9F2AD6" w14:textId="77777777" w:rsidR="00EB641D" w:rsidRPr="00EB641D" w:rsidRDefault="00EB641D" w:rsidP="00EB641D">
            <w:pPr>
              <w:jc w:val="center"/>
              <w:rPr>
                <w:color w:val="000000"/>
                <w:sz w:val="16"/>
                <w:szCs w:val="16"/>
              </w:rPr>
            </w:pPr>
            <w:r w:rsidRPr="00EB641D">
              <w:rPr>
                <w:color w:val="000000"/>
                <w:sz w:val="16"/>
                <w:szCs w:val="16"/>
              </w:rPr>
              <w:t>0.054</w:t>
            </w:r>
          </w:p>
        </w:tc>
      </w:tr>
      <w:tr w:rsidR="00EB641D" w:rsidRPr="00EB641D" w14:paraId="3C812570" w14:textId="77777777" w:rsidTr="00EB641D">
        <w:trPr>
          <w:trHeight w:val="6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DA956" w14:textId="77777777" w:rsidR="00EB641D" w:rsidRPr="00EB641D" w:rsidRDefault="00EB641D" w:rsidP="00EB641D">
            <w:pPr>
              <w:rPr>
                <w:color w:val="000000"/>
                <w:sz w:val="16"/>
                <w:szCs w:val="16"/>
              </w:rPr>
            </w:pPr>
            <w:r w:rsidRPr="00EB641D">
              <w:rPr>
                <w:color w:val="000000"/>
                <w:sz w:val="16"/>
                <w:szCs w:val="16"/>
              </w:rPr>
              <w:t>V28_RS: Responsibilities of educational audiologist -  It is not the responsibility of educational audiologists to perform classroom acoustic measurements (reverse-scored).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C601B7" w14:textId="77777777" w:rsidR="00EB641D" w:rsidRPr="00EB641D" w:rsidRDefault="00EB641D" w:rsidP="00EB641D">
            <w:pPr>
              <w:jc w:val="center"/>
              <w:rPr>
                <w:color w:val="000000"/>
                <w:sz w:val="16"/>
                <w:szCs w:val="16"/>
              </w:rPr>
            </w:pPr>
            <w:r w:rsidRPr="00EB641D">
              <w:rPr>
                <w:color w:val="000000"/>
                <w:sz w:val="16"/>
                <w:szCs w:val="16"/>
              </w:rPr>
              <w:t>0.276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3C892B" w14:textId="77777777" w:rsidR="00EB641D" w:rsidRPr="00EB641D" w:rsidRDefault="00EB641D" w:rsidP="00EB641D">
            <w:pPr>
              <w:jc w:val="center"/>
              <w:rPr>
                <w:color w:val="000000"/>
                <w:sz w:val="16"/>
                <w:szCs w:val="16"/>
              </w:rPr>
            </w:pPr>
            <w:r w:rsidRPr="00EB641D">
              <w:rPr>
                <w:color w:val="000000"/>
                <w:sz w:val="16"/>
                <w:szCs w:val="16"/>
              </w:rPr>
              <w:t>0.133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671F99" w14:textId="77777777" w:rsidR="00EB641D" w:rsidRPr="00EB641D" w:rsidRDefault="00EB641D" w:rsidP="00EB641D">
            <w:pPr>
              <w:jc w:val="center"/>
              <w:rPr>
                <w:color w:val="000000"/>
                <w:sz w:val="16"/>
                <w:szCs w:val="16"/>
              </w:rPr>
            </w:pPr>
            <w:r w:rsidRPr="00EB641D">
              <w:rPr>
                <w:color w:val="000000"/>
                <w:sz w:val="16"/>
                <w:szCs w:val="16"/>
              </w:rPr>
              <w:t>0.046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hideMark/>
          </w:tcPr>
          <w:p w14:paraId="3833F66A" w14:textId="77777777" w:rsidR="00EB641D" w:rsidRPr="00EB641D" w:rsidRDefault="00EB641D" w:rsidP="00EB64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EB641D">
              <w:rPr>
                <w:b/>
                <w:bCs/>
                <w:color w:val="000000"/>
                <w:sz w:val="16"/>
                <w:szCs w:val="16"/>
              </w:rPr>
              <w:t>0.862</w:t>
            </w:r>
          </w:p>
        </w:tc>
      </w:tr>
      <w:tr w:rsidR="00EB641D" w:rsidRPr="00EB641D" w14:paraId="3E1301CC" w14:textId="77777777" w:rsidTr="00EB641D">
        <w:trPr>
          <w:trHeight w:val="420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18606DD" w14:textId="77777777" w:rsidR="00EB641D" w:rsidRPr="00A95C07" w:rsidRDefault="00EB641D" w:rsidP="00EB641D">
            <w:pPr>
              <w:rPr>
                <w:color w:val="000000"/>
                <w:sz w:val="16"/>
                <w:szCs w:val="16"/>
                <w:highlight w:val="darkGray"/>
              </w:rPr>
            </w:pPr>
            <w:r w:rsidRPr="00A95C07">
              <w:rPr>
                <w:color w:val="000000"/>
                <w:sz w:val="16"/>
                <w:szCs w:val="16"/>
                <w:highlight w:val="darkGray"/>
              </w:rPr>
              <w:t>V22: Responsibilities of educational audiologist -  Educational audiologists have a responsibility to counsel parents, teachers, and learners on hearing loss.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0000"/>
            <w:noWrap/>
            <w:hideMark/>
          </w:tcPr>
          <w:p w14:paraId="4DC22992" w14:textId="77777777" w:rsidR="00EB641D" w:rsidRPr="00A95C07" w:rsidRDefault="00EB641D" w:rsidP="00EB641D">
            <w:pPr>
              <w:jc w:val="center"/>
              <w:rPr>
                <w:color w:val="000000"/>
                <w:sz w:val="16"/>
                <w:szCs w:val="16"/>
                <w:highlight w:val="darkGray"/>
              </w:rPr>
            </w:pPr>
            <w:r w:rsidRPr="00A95C07">
              <w:rPr>
                <w:color w:val="000000"/>
                <w:sz w:val="16"/>
                <w:szCs w:val="16"/>
                <w:highlight w:val="darkGray"/>
              </w:rPr>
              <w:t>0.527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CC1A559" w14:textId="77777777" w:rsidR="00EB641D" w:rsidRPr="00A95C07" w:rsidRDefault="00EB641D" w:rsidP="00EB641D">
            <w:pPr>
              <w:jc w:val="center"/>
              <w:rPr>
                <w:color w:val="000000"/>
                <w:sz w:val="16"/>
                <w:szCs w:val="16"/>
                <w:highlight w:val="darkGray"/>
              </w:rPr>
            </w:pPr>
            <w:r w:rsidRPr="00A95C07">
              <w:rPr>
                <w:color w:val="000000"/>
                <w:sz w:val="16"/>
                <w:szCs w:val="16"/>
                <w:highlight w:val="darkGray"/>
              </w:rPr>
              <w:t>0.153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BF122F9" w14:textId="77777777" w:rsidR="00EB641D" w:rsidRPr="00A95C07" w:rsidRDefault="00EB641D" w:rsidP="00EB641D">
            <w:pPr>
              <w:jc w:val="center"/>
              <w:rPr>
                <w:color w:val="000000"/>
                <w:sz w:val="16"/>
                <w:szCs w:val="16"/>
                <w:highlight w:val="darkGray"/>
              </w:rPr>
            </w:pPr>
            <w:r w:rsidRPr="00A95C07">
              <w:rPr>
                <w:color w:val="000000"/>
                <w:sz w:val="16"/>
                <w:szCs w:val="16"/>
                <w:highlight w:val="darkGray"/>
              </w:rPr>
              <w:t>-0.010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0000"/>
            <w:noWrap/>
            <w:hideMark/>
          </w:tcPr>
          <w:p w14:paraId="0CD7638E" w14:textId="77777777" w:rsidR="00EB641D" w:rsidRPr="00EB641D" w:rsidRDefault="00EB641D" w:rsidP="00EB641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95C07">
              <w:rPr>
                <w:b/>
                <w:bCs/>
                <w:color w:val="000000"/>
                <w:sz w:val="16"/>
                <w:szCs w:val="16"/>
                <w:highlight w:val="darkGray"/>
              </w:rPr>
              <w:t>-0.569</w:t>
            </w:r>
          </w:p>
        </w:tc>
      </w:tr>
    </w:tbl>
    <w:p w14:paraId="6CB0377A" w14:textId="77777777" w:rsidR="000E2B50" w:rsidRDefault="000E2B50">
      <w:pPr>
        <w:rPr>
          <w:color w:val="222222"/>
          <w:shd w:val="clear" w:color="auto" w:fill="FFFFFF"/>
        </w:rPr>
      </w:pPr>
    </w:p>
    <w:p w14:paraId="2C11788F" w14:textId="7FC5C470" w:rsidR="007F66DC" w:rsidRDefault="00D763E0">
      <w:pPr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 xml:space="preserve">From Table 6, it can be seen that V22, </w:t>
      </w:r>
      <w:r w:rsidR="00660857">
        <w:rPr>
          <w:color w:val="222222"/>
          <w:shd w:val="clear" w:color="auto" w:fill="FFFFFF"/>
        </w:rPr>
        <w:t>V26 and V30 have factor loadings less than 0.6 and, accordingly, these items were dropped</w:t>
      </w:r>
      <w:r w:rsidR="007D1181">
        <w:rPr>
          <w:color w:val="222222"/>
          <w:shd w:val="clear" w:color="auto" w:fill="FFFFFF"/>
        </w:rPr>
        <w:t xml:space="preserve">. V28_RS also had to be dropped, since </w:t>
      </w:r>
      <w:r w:rsidR="00021341">
        <w:rPr>
          <w:color w:val="222222"/>
          <w:shd w:val="clear" w:color="auto" w:fill="FFFFFF"/>
        </w:rPr>
        <w:t>a factor (in this case, Factor 4) can not consist of only one item</w:t>
      </w:r>
      <w:r w:rsidR="00281EAA">
        <w:rPr>
          <w:color w:val="222222"/>
          <w:shd w:val="clear" w:color="auto" w:fill="FFFFFF"/>
        </w:rPr>
        <w:t>,</w:t>
      </w:r>
      <w:r w:rsidR="00021341">
        <w:rPr>
          <w:color w:val="222222"/>
          <w:shd w:val="clear" w:color="auto" w:fill="FFFFFF"/>
        </w:rPr>
        <w:t xml:space="preserve"> and V28_RS didn’t </w:t>
      </w:r>
      <w:r w:rsidR="00281EAA">
        <w:rPr>
          <w:color w:val="222222"/>
          <w:shd w:val="clear" w:color="auto" w:fill="FFFFFF"/>
        </w:rPr>
        <w:t>load significantly (loading more than 0.6) onto any of the other factors.</w:t>
      </w:r>
    </w:p>
    <w:p w14:paraId="029123E9" w14:textId="77777777" w:rsidR="00EB641D" w:rsidRDefault="00EB641D">
      <w:pPr>
        <w:spacing w:after="160" w:line="259" w:lineRule="auto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br w:type="page"/>
      </w:r>
    </w:p>
    <w:p w14:paraId="4A0ECF61" w14:textId="7EDBDB06" w:rsidR="00762C06" w:rsidRPr="00134155" w:rsidRDefault="00762C06" w:rsidP="00762C06">
      <w:pPr>
        <w:rPr>
          <w:b/>
        </w:rPr>
      </w:pPr>
      <w:r w:rsidRPr="00134155">
        <w:rPr>
          <w:b/>
        </w:rPr>
        <w:lastRenderedPageBreak/>
        <w:t>Exploratory Factor Analysis (EFA)</w:t>
      </w:r>
      <w:r>
        <w:rPr>
          <w:b/>
        </w:rPr>
        <w:t xml:space="preserve"> Round 3</w:t>
      </w:r>
    </w:p>
    <w:p w14:paraId="3536927B" w14:textId="77777777" w:rsidR="00762C06" w:rsidRPr="00134155" w:rsidRDefault="00762C06" w:rsidP="00762C06"/>
    <w:p w14:paraId="099E5526" w14:textId="1F1EFBD9" w:rsidR="00762C06" w:rsidRPr="00134155" w:rsidRDefault="00762C06" w:rsidP="00762C06">
      <w:pPr>
        <w:jc w:val="both"/>
        <w:rPr>
          <w:color w:val="000000" w:themeColor="text1"/>
        </w:rPr>
      </w:pPr>
      <w:r>
        <w:rPr>
          <w:color w:val="000000" w:themeColor="text1"/>
        </w:rPr>
        <w:t>The correlations between the components for the EFA</w:t>
      </w:r>
      <w:r w:rsidR="006C1171">
        <w:rPr>
          <w:color w:val="000000" w:themeColor="text1"/>
        </w:rPr>
        <w:t xml:space="preserve"> Round 3 </w:t>
      </w:r>
      <w:r>
        <w:rPr>
          <w:color w:val="000000" w:themeColor="text1"/>
        </w:rPr>
        <w:t xml:space="preserve">are shown in Table </w:t>
      </w:r>
      <w:r w:rsidR="00E3011D">
        <w:rPr>
          <w:color w:val="000000" w:themeColor="text1"/>
        </w:rPr>
        <w:t>7</w:t>
      </w:r>
      <w:r>
        <w:rPr>
          <w:color w:val="000000" w:themeColor="text1"/>
        </w:rPr>
        <w:t xml:space="preserve">, and since some of the components are correlated (correlations range from </w:t>
      </w:r>
      <w:r w:rsidR="004B1117">
        <w:rPr>
          <w:color w:val="000000" w:themeColor="text1"/>
        </w:rPr>
        <w:t>0.1</w:t>
      </w:r>
      <w:r w:rsidR="006C1171">
        <w:rPr>
          <w:color w:val="000000" w:themeColor="text1"/>
        </w:rPr>
        <w:t>28</w:t>
      </w:r>
      <w:r>
        <w:rPr>
          <w:color w:val="000000" w:themeColor="text1"/>
        </w:rPr>
        <w:t xml:space="preserve"> to 0.</w:t>
      </w:r>
      <w:r w:rsidR="006C1171">
        <w:rPr>
          <w:color w:val="000000" w:themeColor="text1"/>
        </w:rPr>
        <w:t>313</w:t>
      </w:r>
      <w:r>
        <w:rPr>
          <w:color w:val="000000" w:themeColor="text1"/>
        </w:rPr>
        <w:t xml:space="preserve">), Promax rotation (which allows for components to be correlated) was used. </w:t>
      </w:r>
    </w:p>
    <w:p w14:paraId="1A354BD4" w14:textId="77777777" w:rsidR="00762C06" w:rsidRDefault="00762C06" w:rsidP="00762C06">
      <w:pPr>
        <w:jc w:val="both"/>
        <w:rPr>
          <w:color w:val="000000" w:themeColor="text1"/>
        </w:rPr>
      </w:pPr>
    </w:p>
    <w:p w14:paraId="09AAC043" w14:textId="67AF0F27" w:rsidR="00762C06" w:rsidRDefault="00762C06" w:rsidP="00762C06">
      <w:pPr>
        <w:jc w:val="both"/>
        <w:rPr>
          <w:b/>
          <w:color w:val="000000" w:themeColor="text1"/>
        </w:rPr>
      </w:pPr>
      <w:r w:rsidRPr="00134155">
        <w:rPr>
          <w:b/>
          <w:color w:val="000000" w:themeColor="text1"/>
        </w:rPr>
        <w:t xml:space="preserve">Table </w:t>
      </w:r>
      <w:r w:rsidR="00E3011D">
        <w:rPr>
          <w:b/>
          <w:color w:val="000000" w:themeColor="text1"/>
        </w:rPr>
        <w:t>7</w:t>
      </w:r>
    </w:p>
    <w:p w14:paraId="769E7F50" w14:textId="7CFC9D00" w:rsidR="00762C06" w:rsidRDefault="00762C06" w:rsidP="00762C06">
      <w:pPr>
        <w:jc w:val="both"/>
        <w:rPr>
          <w:bCs/>
          <w:i/>
          <w:color w:val="000000"/>
        </w:rPr>
      </w:pPr>
      <w:r w:rsidRPr="00644F68">
        <w:rPr>
          <w:bCs/>
          <w:i/>
          <w:color w:val="000000"/>
        </w:rPr>
        <w:t xml:space="preserve">Component Correlation Matrix of the EFA Round </w:t>
      </w:r>
      <w:r w:rsidR="00AB14EA">
        <w:rPr>
          <w:bCs/>
          <w:i/>
          <w:color w:val="000000"/>
        </w:rPr>
        <w:t>3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50"/>
        <w:gridCol w:w="666"/>
        <w:gridCol w:w="666"/>
        <w:gridCol w:w="666"/>
      </w:tblGrid>
      <w:tr w:rsidR="005E7CCE" w:rsidRPr="005E7CCE" w14:paraId="4741413B" w14:textId="77777777" w:rsidTr="005E7CCE">
        <w:trPr>
          <w:trHeight w:val="260"/>
        </w:trPr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DDF338E" w14:textId="77777777" w:rsidR="005E7CCE" w:rsidRPr="005E7CCE" w:rsidRDefault="005E7CCE" w:rsidP="005E7CCE">
            <w:pPr>
              <w:rPr>
                <w:color w:val="000000"/>
                <w:sz w:val="20"/>
                <w:szCs w:val="20"/>
              </w:rPr>
            </w:pPr>
            <w:r w:rsidRPr="005E7CCE">
              <w:rPr>
                <w:color w:val="000000"/>
                <w:sz w:val="20"/>
                <w:szCs w:val="20"/>
              </w:rPr>
              <w:t>Component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6C9BB75" w14:textId="77777777" w:rsidR="005E7CCE" w:rsidRPr="005E7CCE" w:rsidRDefault="005E7CCE" w:rsidP="005E7CCE">
            <w:pPr>
              <w:jc w:val="center"/>
              <w:rPr>
                <w:color w:val="000000"/>
                <w:sz w:val="20"/>
                <w:szCs w:val="20"/>
              </w:rPr>
            </w:pPr>
            <w:r w:rsidRPr="005E7CC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4294E6C" w14:textId="77777777" w:rsidR="005E7CCE" w:rsidRPr="005E7CCE" w:rsidRDefault="005E7CCE" w:rsidP="005E7CCE">
            <w:pPr>
              <w:jc w:val="center"/>
              <w:rPr>
                <w:color w:val="000000"/>
                <w:sz w:val="20"/>
                <w:szCs w:val="20"/>
              </w:rPr>
            </w:pPr>
            <w:r w:rsidRPr="005E7CC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FB253B0" w14:textId="77777777" w:rsidR="005E7CCE" w:rsidRPr="005E7CCE" w:rsidRDefault="005E7CCE" w:rsidP="005E7CCE">
            <w:pPr>
              <w:jc w:val="center"/>
              <w:rPr>
                <w:color w:val="000000"/>
                <w:sz w:val="20"/>
                <w:szCs w:val="20"/>
              </w:rPr>
            </w:pPr>
            <w:r w:rsidRPr="005E7CCE">
              <w:rPr>
                <w:color w:val="000000"/>
                <w:sz w:val="20"/>
                <w:szCs w:val="20"/>
              </w:rPr>
              <w:t>3</w:t>
            </w:r>
          </w:p>
        </w:tc>
      </w:tr>
      <w:tr w:rsidR="005E7CCE" w:rsidRPr="005E7CCE" w14:paraId="160AA9C7" w14:textId="77777777" w:rsidTr="005E7CCE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705A6A" w14:textId="77777777" w:rsidR="005E7CCE" w:rsidRPr="005E7CCE" w:rsidRDefault="005E7CCE" w:rsidP="005E7CCE">
            <w:pPr>
              <w:rPr>
                <w:color w:val="000000"/>
                <w:sz w:val="20"/>
                <w:szCs w:val="20"/>
              </w:rPr>
            </w:pPr>
            <w:r w:rsidRPr="005E7CC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495027" w14:textId="77777777" w:rsidR="005E7CCE" w:rsidRPr="005E7CCE" w:rsidRDefault="005E7CCE" w:rsidP="005E7CCE">
            <w:pPr>
              <w:jc w:val="center"/>
              <w:rPr>
                <w:color w:val="000000"/>
                <w:sz w:val="20"/>
                <w:szCs w:val="20"/>
              </w:rPr>
            </w:pPr>
            <w:r w:rsidRPr="005E7CCE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94B21E" w14:textId="77777777" w:rsidR="005E7CCE" w:rsidRPr="005E7CCE" w:rsidRDefault="005E7CCE" w:rsidP="005E7CCE">
            <w:pPr>
              <w:jc w:val="center"/>
              <w:rPr>
                <w:color w:val="000000"/>
                <w:sz w:val="20"/>
                <w:szCs w:val="20"/>
              </w:rPr>
            </w:pPr>
            <w:r w:rsidRPr="005E7CCE">
              <w:rPr>
                <w:color w:val="000000"/>
                <w:sz w:val="20"/>
                <w:szCs w:val="20"/>
              </w:rPr>
              <w:t>0.150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8233D0" w14:textId="77777777" w:rsidR="005E7CCE" w:rsidRPr="005E7CCE" w:rsidRDefault="005E7CCE" w:rsidP="005E7CCE">
            <w:pPr>
              <w:jc w:val="center"/>
              <w:rPr>
                <w:color w:val="000000"/>
                <w:sz w:val="20"/>
                <w:szCs w:val="20"/>
              </w:rPr>
            </w:pPr>
            <w:r w:rsidRPr="005E7CCE">
              <w:rPr>
                <w:color w:val="000000"/>
                <w:sz w:val="20"/>
                <w:szCs w:val="20"/>
              </w:rPr>
              <w:t>0.313</w:t>
            </w:r>
          </w:p>
        </w:tc>
      </w:tr>
      <w:tr w:rsidR="005E7CCE" w:rsidRPr="005E7CCE" w14:paraId="75D407AF" w14:textId="77777777" w:rsidTr="005E7CCE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1FEA65" w14:textId="77777777" w:rsidR="005E7CCE" w:rsidRPr="005E7CCE" w:rsidRDefault="005E7CCE" w:rsidP="005E7CCE">
            <w:pPr>
              <w:rPr>
                <w:color w:val="000000"/>
                <w:sz w:val="20"/>
                <w:szCs w:val="20"/>
              </w:rPr>
            </w:pPr>
            <w:r w:rsidRPr="005E7CC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6FF9E3" w14:textId="77777777" w:rsidR="005E7CCE" w:rsidRPr="005E7CCE" w:rsidRDefault="005E7CCE" w:rsidP="005E7CCE">
            <w:pPr>
              <w:jc w:val="center"/>
              <w:rPr>
                <w:color w:val="000000"/>
                <w:sz w:val="20"/>
                <w:szCs w:val="20"/>
              </w:rPr>
            </w:pPr>
            <w:r w:rsidRPr="005E7CCE">
              <w:rPr>
                <w:color w:val="000000"/>
                <w:sz w:val="20"/>
                <w:szCs w:val="20"/>
              </w:rPr>
              <w:t>0.150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D24119" w14:textId="77777777" w:rsidR="005E7CCE" w:rsidRPr="005E7CCE" w:rsidRDefault="005E7CCE" w:rsidP="005E7CCE">
            <w:pPr>
              <w:jc w:val="center"/>
              <w:rPr>
                <w:color w:val="000000"/>
                <w:sz w:val="20"/>
                <w:szCs w:val="20"/>
              </w:rPr>
            </w:pPr>
            <w:r w:rsidRPr="005E7CCE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18286E" w14:textId="77777777" w:rsidR="005E7CCE" w:rsidRPr="005E7CCE" w:rsidRDefault="005E7CCE" w:rsidP="005E7CCE">
            <w:pPr>
              <w:jc w:val="center"/>
              <w:rPr>
                <w:color w:val="000000"/>
                <w:sz w:val="20"/>
                <w:szCs w:val="20"/>
              </w:rPr>
            </w:pPr>
            <w:r w:rsidRPr="005E7CCE">
              <w:rPr>
                <w:color w:val="000000"/>
                <w:sz w:val="20"/>
                <w:szCs w:val="20"/>
              </w:rPr>
              <w:t>0.128</w:t>
            </w:r>
          </w:p>
        </w:tc>
      </w:tr>
      <w:tr w:rsidR="005E7CCE" w:rsidRPr="005E7CCE" w14:paraId="7F92EF6D" w14:textId="77777777" w:rsidTr="005E7CCE">
        <w:trPr>
          <w:trHeight w:val="260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237AB00" w14:textId="77777777" w:rsidR="005E7CCE" w:rsidRPr="005E7CCE" w:rsidRDefault="005E7CCE" w:rsidP="005E7CCE">
            <w:pPr>
              <w:rPr>
                <w:color w:val="000000"/>
                <w:sz w:val="20"/>
                <w:szCs w:val="20"/>
              </w:rPr>
            </w:pPr>
            <w:r w:rsidRPr="005E7CC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CA80488" w14:textId="77777777" w:rsidR="005E7CCE" w:rsidRPr="005E7CCE" w:rsidRDefault="005E7CCE" w:rsidP="005E7CCE">
            <w:pPr>
              <w:jc w:val="center"/>
              <w:rPr>
                <w:color w:val="000000"/>
                <w:sz w:val="20"/>
                <w:szCs w:val="20"/>
              </w:rPr>
            </w:pPr>
            <w:r w:rsidRPr="005E7CCE">
              <w:rPr>
                <w:color w:val="000000"/>
                <w:sz w:val="20"/>
                <w:szCs w:val="20"/>
              </w:rPr>
              <w:t>0.313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4C28D9B" w14:textId="77777777" w:rsidR="005E7CCE" w:rsidRPr="005E7CCE" w:rsidRDefault="005E7CCE" w:rsidP="005E7CCE">
            <w:pPr>
              <w:jc w:val="center"/>
              <w:rPr>
                <w:color w:val="000000"/>
                <w:sz w:val="20"/>
                <w:szCs w:val="20"/>
              </w:rPr>
            </w:pPr>
            <w:r w:rsidRPr="005E7CCE">
              <w:rPr>
                <w:color w:val="000000"/>
                <w:sz w:val="20"/>
                <w:szCs w:val="20"/>
              </w:rPr>
              <w:t>0.128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6BF2FA0" w14:textId="77777777" w:rsidR="005E7CCE" w:rsidRPr="005E7CCE" w:rsidRDefault="005E7CCE" w:rsidP="005E7CCE">
            <w:pPr>
              <w:jc w:val="center"/>
              <w:rPr>
                <w:color w:val="000000"/>
                <w:sz w:val="20"/>
                <w:szCs w:val="20"/>
              </w:rPr>
            </w:pPr>
            <w:r w:rsidRPr="005E7CCE">
              <w:rPr>
                <w:color w:val="000000"/>
                <w:sz w:val="20"/>
                <w:szCs w:val="20"/>
              </w:rPr>
              <w:t>1.000</w:t>
            </w:r>
          </w:p>
        </w:tc>
      </w:tr>
    </w:tbl>
    <w:p w14:paraId="4FC3483F" w14:textId="77777777" w:rsidR="00762C06" w:rsidRDefault="00762C06" w:rsidP="00762C06">
      <w:pPr>
        <w:jc w:val="both"/>
        <w:rPr>
          <w:bCs/>
          <w:i/>
          <w:color w:val="000000"/>
        </w:rPr>
      </w:pPr>
    </w:p>
    <w:p w14:paraId="11B77A85" w14:textId="77777777" w:rsidR="00762C06" w:rsidRDefault="00762C06" w:rsidP="00762C06">
      <w:pPr>
        <w:jc w:val="both"/>
        <w:rPr>
          <w:bCs/>
          <w:i/>
          <w:color w:val="000000"/>
        </w:rPr>
      </w:pPr>
    </w:p>
    <w:p w14:paraId="46E40DCB" w14:textId="09FF7004" w:rsidR="00762C06" w:rsidRPr="00134155" w:rsidRDefault="00762C06" w:rsidP="00762C06">
      <w:pPr>
        <w:jc w:val="both"/>
        <w:rPr>
          <w:color w:val="000000" w:themeColor="text1"/>
        </w:rPr>
      </w:pPr>
      <w:r>
        <w:rPr>
          <w:color w:val="000000" w:themeColor="text1"/>
        </w:rPr>
        <w:t>The KMO value of 0.</w:t>
      </w:r>
      <w:r w:rsidR="00E3011D">
        <w:rPr>
          <w:color w:val="000000" w:themeColor="text1"/>
        </w:rPr>
        <w:t>5</w:t>
      </w:r>
      <w:r w:rsidR="00862770">
        <w:rPr>
          <w:color w:val="000000" w:themeColor="text1"/>
        </w:rPr>
        <w:t>39</w:t>
      </w:r>
      <w:r w:rsidR="00E3011D">
        <w:rPr>
          <w:color w:val="000000" w:themeColor="text1"/>
        </w:rPr>
        <w:t xml:space="preserve"> is </w:t>
      </w:r>
      <w:r w:rsidRPr="00134155">
        <w:rPr>
          <w:color w:val="000000" w:themeColor="text1"/>
        </w:rPr>
        <w:t xml:space="preserve">acceptable </w:t>
      </w:r>
      <w:r>
        <w:rPr>
          <w:color w:val="000000" w:themeColor="text1"/>
        </w:rPr>
        <w:t>(</w:t>
      </w:r>
      <w:r w:rsidRPr="00134155">
        <w:rPr>
          <w:color w:val="000000" w:themeColor="text1"/>
        </w:rPr>
        <w:t>Hutcheson &amp; Sofroniou, 1999),</w:t>
      </w:r>
      <w:r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indicating that the data is suitable for factor analysis. The p-value of Bartlett’s test of sphericity is less than 0.05 (</w:t>
      </w:r>
      <w:r w:rsidRPr="00134155">
        <w:rPr>
          <w:i/>
          <w:color w:val="000000" w:themeColor="text1"/>
        </w:rPr>
        <w:t>p</w:t>
      </w:r>
      <w:r w:rsidRPr="00134155">
        <w:rPr>
          <w:color w:val="000000" w:themeColor="text1"/>
        </w:rPr>
        <w:t xml:space="preserve"> &lt; 0.001), indicating that there is evidence that dimension reduction can be done. Next, the communalities are considered</w:t>
      </w:r>
      <w:r>
        <w:rPr>
          <w:color w:val="000000" w:themeColor="text1"/>
        </w:rPr>
        <w:t xml:space="preserve"> (see Table </w:t>
      </w:r>
      <w:r w:rsidR="00E3011D">
        <w:rPr>
          <w:color w:val="000000" w:themeColor="text1"/>
        </w:rPr>
        <w:t>8</w:t>
      </w:r>
      <w:r>
        <w:rPr>
          <w:color w:val="000000" w:themeColor="text1"/>
        </w:rPr>
        <w:t>)</w:t>
      </w:r>
      <w:r w:rsidRPr="00134155">
        <w:rPr>
          <w:color w:val="000000" w:themeColor="text1"/>
        </w:rPr>
        <w:t>.</w:t>
      </w:r>
    </w:p>
    <w:p w14:paraId="35F1F78B" w14:textId="77777777" w:rsidR="00762C06" w:rsidRDefault="00762C06" w:rsidP="00762C06">
      <w:pPr>
        <w:jc w:val="both"/>
        <w:rPr>
          <w:color w:val="000000" w:themeColor="text1"/>
        </w:rPr>
      </w:pPr>
    </w:p>
    <w:p w14:paraId="4CD9EE33" w14:textId="573E7AA3" w:rsidR="005D00E6" w:rsidRDefault="00E3011D" w:rsidP="00762C06">
      <w:pPr>
        <w:jc w:val="both"/>
        <w:rPr>
          <w:color w:val="000000" w:themeColor="text1"/>
        </w:rPr>
      </w:pPr>
      <w:r w:rsidRPr="00E3011D">
        <w:rPr>
          <w:color w:val="000000" w:themeColor="text1"/>
          <w:highlight w:val="magenta"/>
        </w:rPr>
        <w:t>KMO and Bartlett's Test</w:t>
      </w:r>
    </w:p>
    <w:tbl>
      <w:tblPr>
        <w:tblW w:w="10300" w:type="dxa"/>
        <w:tblLook w:val="04A0" w:firstRow="1" w:lastRow="0" w:firstColumn="1" w:lastColumn="0" w:noHBand="0" w:noVBand="1"/>
      </w:tblPr>
      <w:tblGrid>
        <w:gridCol w:w="5760"/>
        <w:gridCol w:w="2860"/>
        <w:gridCol w:w="1680"/>
      </w:tblGrid>
      <w:tr w:rsidR="00862770" w:rsidRPr="00862770" w14:paraId="70297E4A" w14:textId="77777777" w:rsidTr="00862770">
        <w:trPr>
          <w:trHeight w:val="260"/>
        </w:trPr>
        <w:tc>
          <w:tcPr>
            <w:tcW w:w="862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AEA267" w14:textId="77777777" w:rsidR="00862770" w:rsidRPr="00862770" w:rsidRDefault="00862770" w:rsidP="00862770">
            <w:pPr>
              <w:rPr>
                <w:color w:val="000000"/>
                <w:sz w:val="20"/>
                <w:szCs w:val="20"/>
                <w:highlight w:val="magenta"/>
              </w:rPr>
            </w:pPr>
            <w:r w:rsidRPr="00862770">
              <w:rPr>
                <w:color w:val="000000"/>
                <w:sz w:val="20"/>
                <w:szCs w:val="20"/>
                <w:highlight w:val="magenta"/>
              </w:rPr>
              <w:t>Kaiser-Meyer-Olkin Measure of Sampling Adequacy.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992B93" w14:textId="77777777" w:rsidR="00862770" w:rsidRPr="00862770" w:rsidRDefault="00862770" w:rsidP="00862770">
            <w:pPr>
              <w:jc w:val="center"/>
              <w:rPr>
                <w:color w:val="000000"/>
                <w:sz w:val="20"/>
                <w:szCs w:val="20"/>
                <w:highlight w:val="magenta"/>
              </w:rPr>
            </w:pPr>
            <w:r w:rsidRPr="00862770">
              <w:rPr>
                <w:color w:val="000000"/>
                <w:sz w:val="20"/>
                <w:szCs w:val="20"/>
                <w:highlight w:val="magenta"/>
              </w:rPr>
              <w:t>0.539</w:t>
            </w:r>
          </w:p>
        </w:tc>
      </w:tr>
      <w:tr w:rsidR="00862770" w:rsidRPr="00862770" w14:paraId="2F392ABA" w14:textId="77777777" w:rsidTr="00862770">
        <w:trPr>
          <w:trHeight w:val="260"/>
        </w:trPr>
        <w:tc>
          <w:tcPr>
            <w:tcW w:w="57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2DEDF90" w14:textId="77777777" w:rsidR="00862770" w:rsidRPr="00862770" w:rsidRDefault="00862770" w:rsidP="00862770">
            <w:pPr>
              <w:rPr>
                <w:color w:val="000000"/>
                <w:sz w:val="20"/>
                <w:szCs w:val="20"/>
                <w:highlight w:val="magenta"/>
              </w:rPr>
            </w:pPr>
            <w:r w:rsidRPr="00862770">
              <w:rPr>
                <w:color w:val="000000"/>
                <w:sz w:val="20"/>
                <w:szCs w:val="20"/>
                <w:highlight w:val="magenta"/>
              </w:rPr>
              <w:t>Bartlett's Test of Sphericity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334266" w14:textId="77777777" w:rsidR="00862770" w:rsidRPr="00862770" w:rsidRDefault="00862770" w:rsidP="00862770">
            <w:pPr>
              <w:rPr>
                <w:color w:val="000000"/>
                <w:sz w:val="20"/>
                <w:szCs w:val="20"/>
                <w:highlight w:val="magenta"/>
              </w:rPr>
            </w:pPr>
            <w:r w:rsidRPr="00862770">
              <w:rPr>
                <w:color w:val="000000"/>
                <w:sz w:val="20"/>
                <w:szCs w:val="20"/>
                <w:highlight w:val="magenta"/>
              </w:rPr>
              <w:t>Approx. Chi-Square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87078B" w14:textId="77777777" w:rsidR="00862770" w:rsidRPr="00862770" w:rsidRDefault="00862770" w:rsidP="00862770">
            <w:pPr>
              <w:jc w:val="center"/>
              <w:rPr>
                <w:color w:val="000000"/>
                <w:sz w:val="20"/>
                <w:szCs w:val="20"/>
                <w:highlight w:val="magenta"/>
              </w:rPr>
            </w:pPr>
            <w:r w:rsidRPr="00862770">
              <w:rPr>
                <w:color w:val="000000"/>
                <w:sz w:val="20"/>
                <w:szCs w:val="20"/>
                <w:highlight w:val="magenta"/>
              </w:rPr>
              <w:t>174.590</w:t>
            </w:r>
          </w:p>
        </w:tc>
      </w:tr>
      <w:tr w:rsidR="00862770" w:rsidRPr="00862770" w14:paraId="0D59AAF5" w14:textId="77777777" w:rsidTr="00862770">
        <w:trPr>
          <w:trHeight w:val="260"/>
        </w:trPr>
        <w:tc>
          <w:tcPr>
            <w:tcW w:w="5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F28E322" w14:textId="77777777" w:rsidR="00862770" w:rsidRPr="00862770" w:rsidRDefault="00862770" w:rsidP="00862770">
            <w:pPr>
              <w:rPr>
                <w:color w:val="000000"/>
                <w:sz w:val="20"/>
                <w:szCs w:val="20"/>
                <w:highlight w:val="magenta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9E66B8" w14:textId="77777777" w:rsidR="00862770" w:rsidRPr="00862770" w:rsidRDefault="00862770" w:rsidP="00862770">
            <w:pPr>
              <w:rPr>
                <w:color w:val="000000"/>
                <w:sz w:val="20"/>
                <w:szCs w:val="20"/>
                <w:highlight w:val="magenta"/>
              </w:rPr>
            </w:pPr>
            <w:r w:rsidRPr="00862770">
              <w:rPr>
                <w:color w:val="000000"/>
                <w:sz w:val="20"/>
                <w:szCs w:val="20"/>
                <w:highlight w:val="magenta"/>
              </w:rPr>
              <w:t>df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D772BE" w14:textId="77777777" w:rsidR="00862770" w:rsidRPr="00862770" w:rsidRDefault="00862770" w:rsidP="00862770">
            <w:pPr>
              <w:jc w:val="center"/>
              <w:rPr>
                <w:color w:val="000000"/>
                <w:sz w:val="20"/>
                <w:szCs w:val="20"/>
                <w:highlight w:val="magenta"/>
              </w:rPr>
            </w:pPr>
            <w:r w:rsidRPr="00862770">
              <w:rPr>
                <w:color w:val="000000"/>
                <w:sz w:val="20"/>
                <w:szCs w:val="20"/>
                <w:highlight w:val="magenta"/>
              </w:rPr>
              <w:t>21</w:t>
            </w:r>
          </w:p>
        </w:tc>
      </w:tr>
      <w:tr w:rsidR="00862770" w:rsidRPr="00862770" w14:paraId="338B58EF" w14:textId="77777777" w:rsidTr="00862770">
        <w:trPr>
          <w:trHeight w:val="260"/>
        </w:trPr>
        <w:tc>
          <w:tcPr>
            <w:tcW w:w="57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4003ADE" w14:textId="77777777" w:rsidR="00862770" w:rsidRPr="00862770" w:rsidRDefault="00862770" w:rsidP="00862770">
            <w:pPr>
              <w:rPr>
                <w:color w:val="000000"/>
                <w:sz w:val="20"/>
                <w:szCs w:val="20"/>
                <w:highlight w:val="magenta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7DF2386" w14:textId="77777777" w:rsidR="00862770" w:rsidRPr="00862770" w:rsidRDefault="00862770" w:rsidP="00862770">
            <w:pPr>
              <w:rPr>
                <w:color w:val="000000"/>
                <w:sz w:val="20"/>
                <w:szCs w:val="20"/>
                <w:highlight w:val="magenta"/>
              </w:rPr>
            </w:pPr>
            <w:r w:rsidRPr="00862770">
              <w:rPr>
                <w:color w:val="000000"/>
                <w:sz w:val="20"/>
                <w:szCs w:val="20"/>
                <w:highlight w:val="magenta"/>
              </w:rPr>
              <w:t>Sig.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662B375" w14:textId="77777777" w:rsidR="00862770" w:rsidRPr="00862770" w:rsidRDefault="00862770" w:rsidP="00862770">
            <w:pPr>
              <w:jc w:val="center"/>
              <w:rPr>
                <w:color w:val="000000"/>
                <w:sz w:val="20"/>
                <w:szCs w:val="20"/>
                <w:highlight w:val="magenta"/>
              </w:rPr>
            </w:pPr>
            <w:r w:rsidRPr="00862770">
              <w:rPr>
                <w:color w:val="000000"/>
                <w:sz w:val="20"/>
                <w:szCs w:val="20"/>
                <w:highlight w:val="magenta"/>
              </w:rPr>
              <w:t>0.000</w:t>
            </w:r>
          </w:p>
        </w:tc>
      </w:tr>
    </w:tbl>
    <w:p w14:paraId="0E8C02D9" w14:textId="77777777" w:rsidR="00762C06" w:rsidRDefault="00762C06" w:rsidP="00762C06">
      <w:pPr>
        <w:rPr>
          <w:b/>
          <w:color w:val="000000" w:themeColor="text1"/>
        </w:rPr>
      </w:pPr>
    </w:p>
    <w:p w14:paraId="4B984C5C" w14:textId="77777777" w:rsidR="00AB14EA" w:rsidRDefault="00AB14EA" w:rsidP="00762C06">
      <w:pPr>
        <w:rPr>
          <w:b/>
          <w:color w:val="000000" w:themeColor="text1"/>
        </w:rPr>
      </w:pPr>
    </w:p>
    <w:p w14:paraId="66A73A42" w14:textId="729BBFCA" w:rsidR="00762C06" w:rsidRPr="00644F68" w:rsidRDefault="00762C06" w:rsidP="00762C06">
      <w:pPr>
        <w:rPr>
          <w:b/>
          <w:bCs/>
          <w:color w:val="000000"/>
        </w:rPr>
      </w:pPr>
      <w:r w:rsidRPr="00644F68">
        <w:rPr>
          <w:b/>
          <w:bCs/>
          <w:color w:val="000000"/>
        </w:rPr>
        <w:t xml:space="preserve">Table </w:t>
      </w:r>
      <w:r w:rsidR="00E3011D">
        <w:rPr>
          <w:b/>
          <w:bCs/>
          <w:color w:val="000000"/>
        </w:rPr>
        <w:t>8</w:t>
      </w:r>
    </w:p>
    <w:p w14:paraId="3872E219" w14:textId="22026228" w:rsidR="00762C06" w:rsidRDefault="00762C06" w:rsidP="00762C06">
      <w:pPr>
        <w:jc w:val="both"/>
        <w:rPr>
          <w:bCs/>
          <w:i/>
          <w:color w:val="000000"/>
        </w:rPr>
      </w:pPr>
      <w:r w:rsidRPr="00644F68">
        <w:rPr>
          <w:bCs/>
          <w:i/>
          <w:color w:val="000000"/>
        </w:rPr>
        <w:t xml:space="preserve">Communalities of the EFA Round </w:t>
      </w:r>
      <w:r w:rsidR="00AB14EA">
        <w:rPr>
          <w:bCs/>
          <w:i/>
          <w:color w:val="000000"/>
        </w:rPr>
        <w:t>3</w:t>
      </w:r>
    </w:p>
    <w:tbl>
      <w:tblPr>
        <w:tblW w:w="10300" w:type="dxa"/>
        <w:tblLook w:val="04A0" w:firstRow="1" w:lastRow="0" w:firstColumn="1" w:lastColumn="0" w:noHBand="0" w:noVBand="1"/>
      </w:tblPr>
      <w:tblGrid>
        <w:gridCol w:w="5760"/>
        <w:gridCol w:w="2860"/>
        <w:gridCol w:w="1680"/>
      </w:tblGrid>
      <w:tr w:rsidR="00A25234" w:rsidRPr="00A25234" w14:paraId="5FAAC235" w14:textId="77777777" w:rsidTr="00A25234">
        <w:trPr>
          <w:trHeight w:val="260"/>
        </w:trPr>
        <w:tc>
          <w:tcPr>
            <w:tcW w:w="57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758D197" w14:textId="77777777" w:rsidR="00A25234" w:rsidRPr="00A25234" w:rsidRDefault="00A25234" w:rsidP="00A25234">
            <w:pPr>
              <w:rPr>
                <w:color w:val="000000"/>
                <w:sz w:val="20"/>
                <w:szCs w:val="20"/>
              </w:rPr>
            </w:pPr>
            <w:r w:rsidRPr="00A2523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56D68AC" w14:textId="77777777" w:rsidR="00A25234" w:rsidRPr="00A25234" w:rsidRDefault="00A25234" w:rsidP="00A25234">
            <w:pPr>
              <w:jc w:val="center"/>
              <w:rPr>
                <w:color w:val="000000"/>
                <w:sz w:val="20"/>
                <w:szCs w:val="20"/>
              </w:rPr>
            </w:pPr>
            <w:r w:rsidRPr="00A25234">
              <w:rPr>
                <w:color w:val="000000"/>
                <w:sz w:val="20"/>
                <w:szCs w:val="20"/>
              </w:rPr>
              <w:t>Initial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15547A8" w14:textId="77777777" w:rsidR="00A25234" w:rsidRPr="00A25234" w:rsidRDefault="00A25234" w:rsidP="00A25234">
            <w:pPr>
              <w:jc w:val="center"/>
              <w:rPr>
                <w:color w:val="000000"/>
                <w:sz w:val="20"/>
                <w:szCs w:val="20"/>
              </w:rPr>
            </w:pPr>
            <w:r w:rsidRPr="00A25234">
              <w:rPr>
                <w:color w:val="000000"/>
                <w:sz w:val="20"/>
                <w:szCs w:val="20"/>
              </w:rPr>
              <w:t>Extraction</w:t>
            </w:r>
          </w:p>
        </w:tc>
      </w:tr>
      <w:tr w:rsidR="00A25234" w:rsidRPr="00A25234" w14:paraId="1F4A8AB7" w14:textId="77777777" w:rsidTr="00A25234">
        <w:trPr>
          <w:trHeight w:val="78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964B7" w14:textId="77777777" w:rsidR="00A25234" w:rsidRPr="00A25234" w:rsidRDefault="00A25234" w:rsidP="00A25234">
            <w:pPr>
              <w:rPr>
                <w:color w:val="000000"/>
                <w:sz w:val="20"/>
                <w:szCs w:val="20"/>
              </w:rPr>
            </w:pPr>
            <w:r w:rsidRPr="00A25234">
              <w:rPr>
                <w:color w:val="000000"/>
                <w:sz w:val="20"/>
                <w:szCs w:val="20"/>
              </w:rPr>
              <w:t>V20: Responsibilities of educational audiologist -  Administering a school-based hearing screening program is the responsibility of educational audiologists.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C984D0" w14:textId="77777777" w:rsidR="00A25234" w:rsidRPr="00A25234" w:rsidRDefault="00A25234" w:rsidP="00A25234">
            <w:pPr>
              <w:jc w:val="center"/>
              <w:rPr>
                <w:color w:val="000000"/>
                <w:sz w:val="20"/>
                <w:szCs w:val="20"/>
              </w:rPr>
            </w:pPr>
            <w:r w:rsidRPr="00A25234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F91293" w14:textId="77777777" w:rsidR="00A25234" w:rsidRPr="00A25234" w:rsidRDefault="00A25234" w:rsidP="00A25234">
            <w:pPr>
              <w:jc w:val="center"/>
              <w:rPr>
                <w:color w:val="000000"/>
                <w:sz w:val="20"/>
                <w:szCs w:val="20"/>
              </w:rPr>
            </w:pPr>
            <w:r w:rsidRPr="00A25234">
              <w:rPr>
                <w:color w:val="000000"/>
                <w:sz w:val="20"/>
                <w:szCs w:val="20"/>
              </w:rPr>
              <w:t>0.862</w:t>
            </w:r>
          </w:p>
        </w:tc>
      </w:tr>
      <w:tr w:rsidR="00A25234" w:rsidRPr="00A25234" w14:paraId="53DD254B" w14:textId="77777777" w:rsidTr="00A25234">
        <w:trPr>
          <w:trHeight w:val="5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B844E2" w14:textId="77777777" w:rsidR="00A25234" w:rsidRPr="00A25234" w:rsidRDefault="00A25234" w:rsidP="00A25234">
            <w:pPr>
              <w:rPr>
                <w:color w:val="000000"/>
                <w:sz w:val="20"/>
                <w:szCs w:val="20"/>
              </w:rPr>
            </w:pPr>
            <w:r w:rsidRPr="00A25234">
              <w:rPr>
                <w:color w:val="000000"/>
                <w:sz w:val="20"/>
                <w:szCs w:val="20"/>
              </w:rPr>
              <w:t>V21: Responsibilities of educational audiologist -  Educational audiologists have to assess learners’ functional listening performance.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3740A1" w14:textId="77777777" w:rsidR="00A25234" w:rsidRPr="00A25234" w:rsidRDefault="00A25234" w:rsidP="00A25234">
            <w:pPr>
              <w:jc w:val="center"/>
              <w:rPr>
                <w:color w:val="000000"/>
                <w:sz w:val="20"/>
                <w:szCs w:val="20"/>
              </w:rPr>
            </w:pPr>
            <w:r w:rsidRPr="00A25234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B758F9" w14:textId="77777777" w:rsidR="00A25234" w:rsidRPr="00A25234" w:rsidRDefault="00A25234" w:rsidP="00A25234">
            <w:pPr>
              <w:jc w:val="center"/>
              <w:rPr>
                <w:color w:val="000000"/>
                <w:sz w:val="20"/>
                <w:szCs w:val="20"/>
              </w:rPr>
            </w:pPr>
            <w:r w:rsidRPr="00A25234">
              <w:rPr>
                <w:color w:val="000000"/>
                <w:sz w:val="20"/>
                <w:szCs w:val="20"/>
              </w:rPr>
              <w:t>0.660</w:t>
            </w:r>
          </w:p>
        </w:tc>
      </w:tr>
      <w:tr w:rsidR="00A25234" w:rsidRPr="00A25234" w14:paraId="294B8982" w14:textId="77777777" w:rsidTr="00A25234">
        <w:trPr>
          <w:trHeight w:val="78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EC8A1B" w14:textId="77777777" w:rsidR="00A25234" w:rsidRPr="00A25234" w:rsidRDefault="00A25234" w:rsidP="00A25234">
            <w:pPr>
              <w:rPr>
                <w:color w:val="000000"/>
                <w:sz w:val="20"/>
                <w:szCs w:val="20"/>
              </w:rPr>
            </w:pPr>
            <w:r w:rsidRPr="00A25234">
              <w:rPr>
                <w:color w:val="000000"/>
                <w:sz w:val="20"/>
                <w:szCs w:val="20"/>
              </w:rPr>
              <w:t>V23: Responsibilities of educational audiologist -  Educational audiologists should ensure that learners' hearing devices are  operating optimally.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7B222C" w14:textId="77777777" w:rsidR="00A25234" w:rsidRPr="00A25234" w:rsidRDefault="00A25234" w:rsidP="00A25234">
            <w:pPr>
              <w:jc w:val="center"/>
              <w:rPr>
                <w:color w:val="000000"/>
                <w:sz w:val="20"/>
                <w:szCs w:val="20"/>
              </w:rPr>
            </w:pPr>
            <w:r w:rsidRPr="00A25234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DACF33" w14:textId="77777777" w:rsidR="00A25234" w:rsidRPr="00A25234" w:rsidRDefault="00A25234" w:rsidP="00A25234">
            <w:pPr>
              <w:jc w:val="center"/>
              <w:rPr>
                <w:color w:val="000000"/>
                <w:sz w:val="20"/>
                <w:szCs w:val="20"/>
              </w:rPr>
            </w:pPr>
            <w:r w:rsidRPr="00A25234">
              <w:rPr>
                <w:color w:val="000000"/>
                <w:sz w:val="20"/>
                <w:szCs w:val="20"/>
              </w:rPr>
              <w:t>0.883</w:t>
            </w:r>
          </w:p>
        </w:tc>
      </w:tr>
      <w:tr w:rsidR="00A25234" w:rsidRPr="00A25234" w14:paraId="2FFD5E23" w14:textId="77777777" w:rsidTr="00A25234">
        <w:trPr>
          <w:trHeight w:val="78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6F99F" w14:textId="77777777" w:rsidR="00A25234" w:rsidRPr="00A25234" w:rsidRDefault="00A25234" w:rsidP="00A25234">
            <w:pPr>
              <w:rPr>
                <w:color w:val="000000"/>
                <w:sz w:val="20"/>
                <w:szCs w:val="20"/>
              </w:rPr>
            </w:pPr>
            <w:r w:rsidRPr="00A25234">
              <w:rPr>
                <w:color w:val="000000"/>
                <w:sz w:val="20"/>
                <w:szCs w:val="20"/>
              </w:rPr>
              <w:t>V24: Responsibilities of educational audiologist -  It is the responsibility of educational audiologists to facilitate group activities with learners with hearing loss.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0327D9" w14:textId="77777777" w:rsidR="00A25234" w:rsidRPr="00A25234" w:rsidRDefault="00A25234" w:rsidP="00A25234">
            <w:pPr>
              <w:jc w:val="center"/>
              <w:rPr>
                <w:color w:val="000000"/>
                <w:sz w:val="20"/>
                <w:szCs w:val="20"/>
              </w:rPr>
            </w:pPr>
            <w:r w:rsidRPr="00A25234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1C7691" w14:textId="77777777" w:rsidR="00A25234" w:rsidRPr="00A25234" w:rsidRDefault="00A25234" w:rsidP="00A25234">
            <w:pPr>
              <w:jc w:val="center"/>
              <w:rPr>
                <w:color w:val="000000"/>
                <w:sz w:val="20"/>
                <w:szCs w:val="20"/>
              </w:rPr>
            </w:pPr>
            <w:r w:rsidRPr="00A25234">
              <w:rPr>
                <w:color w:val="000000"/>
                <w:sz w:val="20"/>
                <w:szCs w:val="20"/>
              </w:rPr>
              <w:t>0.710</w:t>
            </w:r>
          </w:p>
        </w:tc>
      </w:tr>
      <w:tr w:rsidR="00A25234" w:rsidRPr="00A25234" w14:paraId="2EED1419" w14:textId="77777777" w:rsidTr="00A25234">
        <w:trPr>
          <w:trHeight w:val="104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1126CE" w14:textId="77777777" w:rsidR="00A25234" w:rsidRPr="00A25234" w:rsidRDefault="00A25234" w:rsidP="00A25234">
            <w:pPr>
              <w:rPr>
                <w:color w:val="000000"/>
                <w:sz w:val="20"/>
                <w:szCs w:val="20"/>
              </w:rPr>
            </w:pPr>
            <w:r w:rsidRPr="00A25234">
              <w:rPr>
                <w:color w:val="000000"/>
                <w:sz w:val="20"/>
                <w:szCs w:val="20"/>
              </w:rPr>
              <w:t>V25: Responsibilities of educational audiologist -  It is the responsibility of educational audiologists to ensure that recommendations are followed by the team managing learners with hearing loss.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0A6840" w14:textId="77777777" w:rsidR="00A25234" w:rsidRPr="00A25234" w:rsidRDefault="00A25234" w:rsidP="00A25234">
            <w:pPr>
              <w:jc w:val="center"/>
              <w:rPr>
                <w:color w:val="000000"/>
                <w:sz w:val="20"/>
                <w:szCs w:val="20"/>
              </w:rPr>
            </w:pPr>
            <w:r w:rsidRPr="00A25234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4E6106" w14:textId="77777777" w:rsidR="00A25234" w:rsidRPr="00A25234" w:rsidRDefault="00A25234" w:rsidP="00A25234">
            <w:pPr>
              <w:jc w:val="center"/>
              <w:rPr>
                <w:color w:val="000000"/>
                <w:sz w:val="20"/>
                <w:szCs w:val="20"/>
              </w:rPr>
            </w:pPr>
            <w:r w:rsidRPr="00A25234">
              <w:rPr>
                <w:color w:val="000000"/>
                <w:sz w:val="20"/>
                <w:szCs w:val="20"/>
              </w:rPr>
              <w:t>0.744</w:t>
            </w:r>
          </w:p>
        </w:tc>
      </w:tr>
      <w:tr w:rsidR="00A25234" w:rsidRPr="00A25234" w14:paraId="5E3F006E" w14:textId="77777777" w:rsidTr="00A25234">
        <w:trPr>
          <w:trHeight w:val="78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28D2A8" w14:textId="77777777" w:rsidR="00A25234" w:rsidRPr="00A25234" w:rsidRDefault="00A25234" w:rsidP="00A25234">
            <w:pPr>
              <w:rPr>
                <w:color w:val="000000"/>
                <w:sz w:val="20"/>
                <w:szCs w:val="20"/>
              </w:rPr>
            </w:pPr>
            <w:r w:rsidRPr="00A25234">
              <w:rPr>
                <w:color w:val="000000"/>
                <w:sz w:val="20"/>
                <w:szCs w:val="20"/>
              </w:rPr>
              <w:t>V27: Responsibilities of educational audiologist -  Educational audiologists should be in charge of managing a school-based hearing screening program.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264D20" w14:textId="77777777" w:rsidR="00A25234" w:rsidRPr="00A25234" w:rsidRDefault="00A25234" w:rsidP="00A25234">
            <w:pPr>
              <w:jc w:val="center"/>
              <w:rPr>
                <w:color w:val="000000"/>
                <w:sz w:val="20"/>
                <w:szCs w:val="20"/>
              </w:rPr>
            </w:pPr>
            <w:r w:rsidRPr="00A25234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699327" w14:textId="77777777" w:rsidR="00A25234" w:rsidRPr="00A25234" w:rsidRDefault="00A25234" w:rsidP="00A25234">
            <w:pPr>
              <w:jc w:val="center"/>
              <w:rPr>
                <w:color w:val="000000"/>
                <w:sz w:val="20"/>
                <w:szCs w:val="20"/>
              </w:rPr>
            </w:pPr>
            <w:r w:rsidRPr="00A25234">
              <w:rPr>
                <w:color w:val="000000"/>
                <w:sz w:val="20"/>
                <w:szCs w:val="20"/>
              </w:rPr>
              <w:t>0.863</w:t>
            </w:r>
          </w:p>
        </w:tc>
      </w:tr>
      <w:tr w:rsidR="00A25234" w:rsidRPr="00A25234" w14:paraId="4813964D" w14:textId="77777777" w:rsidTr="00A25234">
        <w:trPr>
          <w:trHeight w:val="780"/>
        </w:trPr>
        <w:tc>
          <w:tcPr>
            <w:tcW w:w="57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2005DD2" w14:textId="77777777" w:rsidR="00A25234" w:rsidRPr="00A25234" w:rsidRDefault="00A25234" w:rsidP="00A25234">
            <w:pPr>
              <w:rPr>
                <w:color w:val="000000"/>
                <w:sz w:val="20"/>
                <w:szCs w:val="20"/>
              </w:rPr>
            </w:pPr>
            <w:r w:rsidRPr="00A25234">
              <w:rPr>
                <w:color w:val="000000"/>
                <w:sz w:val="20"/>
                <w:szCs w:val="20"/>
              </w:rPr>
              <w:t>V31: Responsibilities of educational audiologist -  It is the responsibility of educational audiologists to ensure that learners’ hearing devices are functioning optimally.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31BFD4E" w14:textId="77777777" w:rsidR="00A25234" w:rsidRPr="00A25234" w:rsidRDefault="00A25234" w:rsidP="00A25234">
            <w:pPr>
              <w:jc w:val="center"/>
              <w:rPr>
                <w:color w:val="000000"/>
                <w:sz w:val="20"/>
                <w:szCs w:val="20"/>
              </w:rPr>
            </w:pPr>
            <w:r w:rsidRPr="00A25234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3D18621" w14:textId="77777777" w:rsidR="00A25234" w:rsidRPr="00A25234" w:rsidRDefault="00A25234" w:rsidP="00A25234">
            <w:pPr>
              <w:jc w:val="center"/>
              <w:rPr>
                <w:color w:val="000000"/>
                <w:sz w:val="20"/>
                <w:szCs w:val="20"/>
              </w:rPr>
            </w:pPr>
            <w:r w:rsidRPr="00A25234">
              <w:rPr>
                <w:color w:val="000000"/>
                <w:sz w:val="20"/>
                <w:szCs w:val="20"/>
              </w:rPr>
              <w:t>0.892</w:t>
            </w:r>
          </w:p>
        </w:tc>
      </w:tr>
    </w:tbl>
    <w:p w14:paraId="38FA0D0E" w14:textId="77777777" w:rsidR="00762C06" w:rsidRDefault="00762C06" w:rsidP="00762C06">
      <w:pPr>
        <w:jc w:val="both"/>
        <w:rPr>
          <w:color w:val="000000" w:themeColor="text1"/>
        </w:rPr>
      </w:pPr>
    </w:p>
    <w:p w14:paraId="6BD3AC26" w14:textId="2547FA8F" w:rsidR="00762C06" w:rsidRPr="00134155" w:rsidRDefault="00762C06" w:rsidP="00762C06">
      <w:pPr>
        <w:jc w:val="both"/>
        <w:rPr>
          <w:color w:val="222222"/>
          <w:shd w:val="clear" w:color="auto" w:fill="FFFFFF"/>
        </w:rPr>
      </w:pPr>
      <w:r w:rsidRPr="00134155">
        <w:rPr>
          <w:color w:val="222222"/>
          <w:shd w:val="clear" w:color="auto" w:fill="FFFFFF"/>
        </w:rPr>
        <w:lastRenderedPageBreak/>
        <w:t>Since the lowest communality is 0.</w:t>
      </w:r>
      <w:r w:rsidR="00A25234">
        <w:rPr>
          <w:color w:val="222222"/>
          <w:shd w:val="clear" w:color="auto" w:fill="FFFFFF"/>
        </w:rPr>
        <w:t>660</w:t>
      </w:r>
      <w:r w:rsidRPr="00134155">
        <w:rPr>
          <w:color w:val="222222"/>
          <w:shd w:val="clear" w:color="auto" w:fill="FFFFFF"/>
        </w:rPr>
        <w:t>, it was decided to keep all items in the EFA</w:t>
      </w:r>
      <w:r>
        <w:rPr>
          <w:color w:val="222222"/>
          <w:shd w:val="clear" w:color="auto" w:fill="FFFFFF"/>
        </w:rPr>
        <w:t xml:space="preserve"> based on the communalities</w:t>
      </w:r>
      <w:r w:rsidRPr="00134155">
        <w:rPr>
          <w:color w:val="222222"/>
          <w:shd w:val="clear" w:color="auto" w:fill="FFFFFF"/>
        </w:rPr>
        <w:t xml:space="preserve">. </w:t>
      </w:r>
      <w:r>
        <w:rPr>
          <w:color w:val="222222"/>
          <w:shd w:val="clear" w:color="auto" w:fill="FFFFFF"/>
        </w:rPr>
        <w:t>The factor loadings will be investigated later to see whether any of the items should be dropped at a later point in time.</w:t>
      </w:r>
      <w:r w:rsidRPr="00134155">
        <w:rPr>
          <w:color w:val="222222"/>
          <w:shd w:val="clear" w:color="auto" w:fill="FFFFFF"/>
        </w:rPr>
        <w:t xml:space="preserve"> Next, the Total Variance Explained output </w:t>
      </w:r>
      <w:r>
        <w:rPr>
          <w:color w:val="222222"/>
          <w:shd w:val="clear" w:color="auto" w:fill="FFFFFF"/>
        </w:rPr>
        <w:t>was</w:t>
      </w:r>
      <w:r w:rsidRPr="00134155">
        <w:rPr>
          <w:color w:val="222222"/>
          <w:shd w:val="clear" w:color="auto" w:fill="FFFFFF"/>
        </w:rPr>
        <w:t xml:space="preserve"> considered</w:t>
      </w:r>
      <w:r>
        <w:rPr>
          <w:color w:val="222222"/>
          <w:shd w:val="clear" w:color="auto" w:fill="FFFFFF"/>
        </w:rPr>
        <w:t xml:space="preserve"> (see Table </w:t>
      </w:r>
      <w:r w:rsidR="00A25234">
        <w:rPr>
          <w:color w:val="222222"/>
          <w:shd w:val="clear" w:color="auto" w:fill="FFFFFF"/>
        </w:rPr>
        <w:t>9</w:t>
      </w:r>
      <w:r>
        <w:rPr>
          <w:color w:val="222222"/>
          <w:shd w:val="clear" w:color="auto" w:fill="FFFFFF"/>
        </w:rPr>
        <w:t>)</w:t>
      </w:r>
      <w:r w:rsidRPr="00134155">
        <w:rPr>
          <w:color w:val="222222"/>
          <w:shd w:val="clear" w:color="auto" w:fill="FFFFFF"/>
        </w:rPr>
        <w:t>.</w:t>
      </w:r>
    </w:p>
    <w:p w14:paraId="32801462" w14:textId="77777777" w:rsidR="00762C06" w:rsidRPr="00134155" w:rsidRDefault="00762C06" w:rsidP="00762C06">
      <w:pPr>
        <w:jc w:val="both"/>
        <w:rPr>
          <w:color w:val="000000" w:themeColor="text1"/>
        </w:rPr>
      </w:pPr>
    </w:p>
    <w:p w14:paraId="769AC0B3" w14:textId="7AE53B92" w:rsidR="00762C06" w:rsidRPr="00644F68" w:rsidRDefault="00762C06" w:rsidP="00762C06">
      <w:pPr>
        <w:jc w:val="both"/>
        <w:rPr>
          <w:b/>
          <w:color w:val="000000" w:themeColor="text1"/>
        </w:rPr>
      </w:pPr>
      <w:r w:rsidRPr="00644F68">
        <w:rPr>
          <w:b/>
          <w:color w:val="000000" w:themeColor="text1"/>
        </w:rPr>
        <w:t xml:space="preserve">Table </w:t>
      </w:r>
      <w:r w:rsidR="00A25234">
        <w:rPr>
          <w:b/>
          <w:color w:val="000000" w:themeColor="text1"/>
        </w:rPr>
        <w:t>9</w:t>
      </w:r>
    </w:p>
    <w:p w14:paraId="29DF8FB6" w14:textId="62FFF449" w:rsidR="00762C06" w:rsidRDefault="00762C06" w:rsidP="00762C06">
      <w:pPr>
        <w:jc w:val="both"/>
        <w:rPr>
          <w:bCs/>
          <w:i/>
          <w:color w:val="000000"/>
        </w:rPr>
      </w:pPr>
      <w:r w:rsidRPr="00644F68">
        <w:rPr>
          <w:i/>
          <w:color w:val="000000" w:themeColor="text1"/>
        </w:rPr>
        <w:t xml:space="preserve">Total Variance Explained </w:t>
      </w:r>
      <w:r w:rsidRPr="00644F68">
        <w:rPr>
          <w:bCs/>
          <w:i/>
          <w:color w:val="000000"/>
        </w:rPr>
        <w:t xml:space="preserve">of the EFA Round </w:t>
      </w:r>
      <w:r w:rsidR="00A25234">
        <w:rPr>
          <w:bCs/>
          <w:i/>
          <w:color w:val="000000"/>
        </w:rPr>
        <w:t>3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50"/>
        <w:gridCol w:w="666"/>
        <w:gridCol w:w="1371"/>
        <w:gridCol w:w="1366"/>
      </w:tblGrid>
      <w:tr w:rsidR="00A30114" w:rsidRPr="00A30114" w14:paraId="3C427AA0" w14:textId="77777777" w:rsidTr="00A30114">
        <w:trPr>
          <w:trHeight w:val="570"/>
        </w:trPr>
        <w:tc>
          <w:tcPr>
            <w:tcW w:w="0" w:type="auto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7DB6034" w14:textId="77777777" w:rsidR="00A30114" w:rsidRPr="00A30114" w:rsidRDefault="00A30114" w:rsidP="00A30114">
            <w:pPr>
              <w:rPr>
                <w:color w:val="000000"/>
                <w:sz w:val="20"/>
                <w:szCs w:val="20"/>
              </w:rPr>
            </w:pPr>
            <w:r w:rsidRPr="00A30114">
              <w:rPr>
                <w:color w:val="000000"/>
                <w:sz w:val="20"/>
                <w:szCs w:val="20"/>
              </w:rPr>
              <w:t>Component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60656F4" w14:textId="77777777" w:rsidR="00A30114" w:rsidRPr="00A30114" w:rsidRDefault="00A30114" w:rsidP="00A30114">
            <w:pPr>
              <w:jc w:val="center"/>
              <w:rPr>
                <w:color w:val="000000"/>
                <w:sz w:val="20"/>
                <w:szCs w:val="20"/>
              </w:rPr>
            </w:pPr>
            <w:r w:rsidRPr="00A30114">
              <w:rPr>
                <w:color w:val="000000"/>
                <w:sz w:val="20"/>
                <w:szCs w:val="20"/>
              </w:rPr>
              <w:t>Initial Eigenvalues</w:t>
            </w:r>
          </w:p>
        </w:tc>
      </w:tr>
      <w:tr w:rsidR="00A30114" w:rsidRPr="00A30114" w14:paraId="44EE5022" w14:textId="77777777" w:rsidTr="00A30114">
        <w:trPr>
          <w:trHeight w:val="260"/>
        </w:trPr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D671780" w14:textId="77777777" w:rsidR="00A30114" w:rsidRPr="00A30114" w:rsidRDefault="00A30114" w:rsidP="00A301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6FD7F5C" w14:textId="77777777" w:rsidR="00A30114" w:rsidRPr="00A30114" w:rsidRDefault="00A30114" w:rsidP="00A30114">
            <w:pPr>
              <w:jc w:val="center"/>
              <w:rPr>
                <w:color w:val="000000"/>
                <w:sz w:val="20"/>
                <w:szCs w:val="20"/>
              </w:rPr>
            </w:pPr>
            <w:r w:rsidRPr="00A30114">
              <w:rPr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60BE1E9" w14:textId="77777777" w:rsidR="00A30114" w:rsidRPr="00A30114" w:rsidRDefault="00A30114" w:rsidP="00A30114">
            <w:pPr>
              <w:jc w:val="center"/>
              <w:rPr>
                <w:color w:val="000000"/>
                <w:sz w:val="20"/>
                <w:szCs w:val="20"/>
              </w:rPr>
            </w:pPr>
            <w:r w:rsidRPr="00A30114">
              <w:rPr>
                <w:color w:val="000000"/>
                <w:sz w:val="20"/>
                <w:szCs w:val="20"/>
              </w:rPr>
              <w:t>% of Variance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0E67A4B" w14:textId="77777777" w:rsidR="00A30114" w:rsidRPr="00A30114" w:rsidRDefault="00A30114" w:rsidP="00A30114">
            <w:pPr>
              <w:jc w:val="center"/>
              <w:rPr>
                <w:color w:val="000000"/>
                <w:sz w:val="20"/>
                <w:szCs w:val="20"/>
              </w:rPr>
            </w:pPr>
            <w:r w:rsidRPr="00A30114">
              <w:rPr>
                <w:color w:val="000000"/>
                <w:sz w:val="20"/>
                <w:szCs w:val="20"/>
              </w:rPr>
              <w:t>Cumulative %</w:t>
            </w:r>
          </w:p>
        </w:tc>
      </w:tr>
      <w:tr w:rsidR="00A30114" w:rsidRPr="00A30114" w14:paraId="192E5E88" w14:textId="77777777" w:rsidTr="00A30114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850DBC" w14:textId="77777777" w:rsidR="00A30114" w:rsidRPr="00A30114" w:rsidRDefault="00A30114" w:rsidP="00A30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30114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6C8F8E" w14:textId="77777777" w:rsidR="00A30114" w:rsidRPr="00A30114" w:rsidRDefault="00A30114" w:rsidP="00A301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30114">
              <w:rPr>
                <w:b/>
                <w:bCs/>
                <w:color w:val="000000"/>
                <w:sz w:val="20"/>
                <w:szCs w:val="20"/>
              </w:rPr>
              <w:t>2.619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CC2582" w14:textId="77777777" w:rsidR="00A30114" w:rsidRPr="00A30114" w:rsidRDefault="00A30114" w:rsidP="00A301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30114">
              <w:rPr>
                <w:b/>
                <w:bCs/>
                <w:color w:val="000000"/>
                <w:sz w:val="20"/>
                <w:szCs w:val="20"/>
              </w:rPr>
              <w:t>37.420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C7CDC8" w14:textId="77777777" w:rsidR="00A30114" w:rsidRPr="00A30114" w:rsidRDefault="00A30114" w:rsidP="00A301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30114">
              <w:rPr>
                <w:b/>
                <w:bCs/>
                <w:color w:val="000000"/>
                <w:sz w:val="20"/>
                <w:szCs w:val="20"/>
              </w:rPr>
              <w:t>37.420</w:t>
            </w:r>
          </w:p>
        </w:tc>
      </w:tr>
      <w:tr w:rsidR="00A30114" w:rsidRPr="00A30114" w14:paraId="181262A7" w14:textId="77777777" w:rsidTr="00A30114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ED3809" w14:textId="77777777" w:rsidR="00A30114" w:rsidRPr="00A30114" w:rsidRDefault="00A30114" w:rsidP="00A30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30114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8B86B1" w14:textId="77777777" w:rsidR="00A30114" w:rsidRPr="00A30114" w:rsidRDefault="00A30114" w:rsidP="00A301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30114">
              <w:rPr>
                <w:b/>
                <w:bCs/>
                <w:color w:val="000000"/>
                <w:sz w:val="20"/>
                <w:szCs w:val="20"/>
              </w:rPr>
              <w:t>1.686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BAEA79" w14:textId="77777777" w:rsidR="00A30114" w:rsidRPr="00A30114" w:rsidRDefault="00A30114" w:rsidP="00A301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30114">
              <w:rPr>
                <w:b/>
                <w:bCs/>
                <w:color w:val="000000"/>
                <w:sz w:val="20"/>
                <w:szCs w:val="20"/>
              </w:rPr>
              <w:t>24.088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C20A4F" w14:textId="77777777" w:rsidR="00A30114" w:rsidRPr="00A30114" w:rsidRDefault="00A30114" w:rsidP="00A301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30114">
              <w:rPr>
                <w:b/>
                <w:bCs/>
                <w:color w:val="000000"/>
                <w:sz w:val="20"/>
                <w:szCs w:val="20"/>
              </w:rPr>
              <w:t>61.508</w:t>
            </w:r>
          </w:p>
        </w:tc>
      </w:tr>
      <w:tr w:rsidR="00A30114" w:rsidRPr="00A30114" w14:paraId="19DF9663" w14:textId="77777777" w:rsidTr="00A30114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5F4E27" w14:textId="77777777" w:rsidR="00A30114" w:rsidRPr="00A30114" w:rsidRDefault="00A30114" w:rsidP="00A30114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30114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45EB76" w14:textId="77777777" w:rsidR="00A30114" w:rsidRPr="00A30114" w:rsidRDefault="00A30114" w:rsidP="00A301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30114">
              <w:rPr>
                <w:b/>
                <w:bCs/>
                <w:color w:val="000000"/>
                <w:sz w:val="20"/>
                <w:szCs w:val="20"/>
              </w:rPr>
              <w:t>1.309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66D7AC" w14:textId="77777777" w:rsidR="00A30114" w:rsidRPr="00A30114" w:rsidRDefault="00A30114" w:rsidP="00A301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30114">
              <w:rPr>
                <w:b/>
                <w:bCs/>
                <w:color w:val="000000"/>
                <w:sz w:val="20"/>
                <w:szCs w:val="20"/>
              </w:rPr>
              <w:t>18.706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6CB81A" w14:textId="77777777" w:rsidR="00A30114" w:rsidRPr="00A30114" w:rsidRDefault="00A30114" w:rsidP="00A301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30114">
              <w:rPr>
                <w:b/>
                <w:bCs/>
                <w:color w:val="000000"/>
                <w:sz w:val="20"/>
                <w:szCs w:val="20"/>
              </w:rPr>
              <w:t>80.214</w:t>
            </w:r>
          </w:p>
        </w:tc>
      </w:tr>
      <w:tr w:rsidR="00A30114" w:rsidRPr="00A30114" w14:paraId="7C477CC8" w14:textId="77777777" w:rsidTr="00A30114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991EBF" w14:textId="77777777" w:rsidR="00A30114" w:rsidRPr="00A30114" w:rsidRDefault="00A30114" w:rsidP="00A30114">
            <w:pPr>
              <w:rPr>
                <w:color w:val="000000"/>
                <w:sz w:val="20"/>
                <w:szCs w:val="20"/>
              </w:rPr>
            </w:pPr>
            <w:r w:rsidRPr="00A3011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3D4380" w14:textId="77777777" w:rsidR="00A30114" w:rsidRPr="00A30114" w:rsidRDefault="00A30114" w:rsidP="00A30114">
            <w:pPr>
              <w:jc w:val="center"/>
              <w:rPr>
                <w:color w:val="000000"/>
                <w:sz w:val="20"/>
                <w:szCs w:val="20"/>
              </w:rPr>
            </w:pPr>
            <w:r w:rsidRPr="00A30114">
              <w:rPr>
                <w:color w:val="000000"/>
                <w:sz w:val="20"/>
                <w:szCs w:val="20"/>
              </w:rPr>
              <w:t>0.540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537597" w14:textId="77777777" w:rsidR="00A30114" w:rsidRPr="00A30114" w:rsidRDefault="00A30114" w:rsidP="00A30114">
            <w:pPr>
              <w:jc w:val="center"/>
              <w:rPr>
                <w:color w:val="000000"/>
                <w:sz w:val="20"/>
                <w:szCs w:val="20"/>
              </w:rPr>
            </w:pPr>
            <w:r w:rsidRPr="00A30114">
              <w:rPr>
                <w:color w:val="000000"/>
                <w:sz w:val="20"/>
                <w:szCs w:val="20"/>
              </w:rPr>
              <w:t>7.714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D317DE" w14:textId="77777777" w:rsidR="00A30114" w:rsidRPr="00A30114" w:rsidRDefault="00A30114" w:rsidP="00A30114">
            <w:pPr>
              <w:jc w:val="center"/>
              <w:rPr>
                <w:color w:val="000000"/>
                <w:sz w:val="20"/>
                <w:szCs w:val="20"/>
              </w:rPr>
            </w:pPr>
            <w:r w:rsidRPr="00A30114">
              <w:rPr>
                <w:color w:val="000000"/>
                <w:sz w:val="20"/>
                <w:szCs w:val="20"/>
              </w:rPr>
              <w:t>87.928</w:t>
            </w:r>
          </w:p>
        </w:tc>
      </w:tr>
      <w:tr w:rsidR="00A30114" w:rsidRPr="00A30114" w14:paraId="30E15A04" w14:textId="77777777" w:rsidTr="00A30114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8AFC64" w14:textId="77777777" w:rsidR="00A30114" w:rsidRPr="00A30114" w:rsidRDefault="00A30114" w:rsidP="00A30114">
            <w:pPr>
              <w:rPr>
                <w:color w:val="000000"/>
                <w:sz w:val="20"/>
                <w:szCs w:val="20"/>
              </w:rPr>
            </w:pPr>
            <w:r w:rsidRPr="00A3011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016C5C" w14:textId="77777777" w:rsidR="00A30114" w:rsidRPr="00A30114" w:rsidRDefault="00A30114" w:rsidP="00A30114">
            <w:pPr>
              <w:jc w:val="center"/>
              <w:rPr>
                <w:color w:val="000000"/>
                <w:sz w:val="20"/>
                <w:szCs w:val="20"/>
              </w:rPr>
            </w:pPr>
            <w:r w:rsidRPr="00A30114">
              <w:rPr>
                <w:color w:val="000000"/>
                <w:sz w:val="20"/>
                <w:szCs w:val="20"/>
              </w:rPr>
              <w:t>0.409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A6CBB5" w14:textId="77777777" w:rsidR="00A30114" w:rsidRPr="00A30114" w:rsidRDefault="00A30114" w:rsidP="00A30114">
            <w:pPr>
              <w:jc w:val="center"/>
              <w:rPr>
                <w:color w:val="000000"/>
                <w:sz w:val="20"/>
                <w:szCs w:val="20"/>
              </w:rPr>
            </w:pPr>
            <w:r w:rsidRPr="00A30114">
              <w:rPr>
                <w:color w:val="000000"/>
                <w:sz w:val="20"/>
                <w:szCs w:val="20"/>
              </w:rPr>
              <w:t>5.839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E1A0C3" w14:textId="77777777" w:rsidR="00A30114" w:rsidRPr="00A30114" w:rsidRDefault="00A30114" w:rsidP="00A30114">
            <w:pPr>
              <w:jc w:val="center"/>
              <w:rPr>
                <w:color w:val="000000"/>
                <w:sz w:val="20"/>
                <w:szCs w:val="20"/>
              </w:rPr>
            </w:pPr>
            <w:r w:rsidRPr="00A30114">
              <w:rPr>
                <w:color w:val="000000"/>
                <w:sz w:val="20"/>
                <w:szCs w:val="20"/>
              </w:rPr>
              <w:t>93.766</w:t>
            </w:r>
          </w:p>
        </w:tc>
      </w:tr>
      <w:tr w:rsidR="00A30114" w:rsidRPr="00A30114" w14:paraId="190ADDFA" w14:textId="77777777" w:rsidTr="00A30114">
        <w:trPr>
          <w:trHeight w:val="2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472AFC" w14:textId="77777777" w:rsidR="00A30114" w:rsidRPr="00A30114" w:rsidRDefault="00A30114" w:rsidP="00A30114">
            <w:pPr>
              <w:rPr>
                <w:color w:val="000000"/>
                <w:sz w:val="20"/>
                <w:szCs w:val="20"/>
              </w:rPr>
            </w:pPr>
            <w:r w:rsidRPr="00A3011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48F617" w14:textId="77777777" w:rsidR="00A30114" w:rsidRPr="00A30114" w:rsidRDefault="00A30114" w:rsidP="00A30114">
            <w:pPr>
              <w:jc w:val="center"/>
              <w:rPr>
                <w:color w:val="000000"/>
                <w:sz w:val="20"/>
                <w:szCs w:val="20"/>
              </w:rPr>
            </w:pPr>
            <w:r w:rsidRPr="00A30114">
              <w:rPr>
                <w:color w:val="000000"/>
                <w:sz w:val="20"/>
                <w:szCs w:val="20"/>
              </w:rPr>
              <w:t>0.291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15A373" w14:textId="77777777" w:rsidR="00A30114" w:rsidRPr="00A30114" w:rsidRDefault="00A30114" w:rsidP="00A30114">
            <w:pPr>
              <w:jc w:val="center"/>
              <w:rPr>
                <w:color w:val="000000"/>
                <w:sz w:val="20"/>
                <w:szCs w:val="20"/>
              </w:rPr>
            </w:pPr>
            <w:r w:rsidRPr="00A30114">
              <w:rPr>
                <w:color w:val="000000"/>
                <w:sz w:val="20"/>
                <w:szCs w:val="20"/>
              </w:rPr>
              <w:t>4.153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2C5D7A" w14:textId="77777777" w:rsidR="00A30114" w:rsidRPr="00A30114" w:rsidRDefault="00A30114" w:rsidP="00A30114">
            <w:pPr>
              <w:jc w:val="center"/>
              <w:rPr>
                <w:color w:val="000000"/>
                <w:sz w:val="20"/>
                <w:szCs w:val="20"/>
              </w:rPr>
            </w:pPr>
            <w:r w:rsidRPr="00A30114">
              <w:rPr>
                <w:color w:val="000000"/>
                <w:sz w:val="20"/>
                <w:szCs w:val="20"/>
              </w:rPr>
              <w:t>97.919</w:t>
            </w:r>
          </w:p>
        </w:tc>
      </w:tr>
      <w:tr w:rsidR="00A30114" w:rsidRPr="00A30114" w14:paraId="09B9C66F" w14:textId="77777777" w:rsidTr="00A30114">
        <w:trPr>
          <w:trHeight w:val="260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0F26C54" w14:textId="77777777" w:rsidR="00A30114" w:rsidRPr="00A30114" w:rsidRDefault="00A30114" w:rsidP="00A30114">
            <w:pPr>
              <w:rPr>
                <w:color w:val="000000"/>
                <w:sz w:val="20"/>
                <w:szCs w:val="20"/>
              </w:rPr>
            </w:pPr>
            <w:r w:rsidRPr="00A3011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F32A84E" w14:textId="77777777" w:rsidR="00A30114" w:rsidRPr="00A30114" w:rsidRDefault="00A30114" w:rsidP="00A30114">
            <w:pPr>
              <w:jc w:val="center"/>
              <w:rPr>
                <w:color w:val="000000"/>
                <w:sz w:val="20"/>
                <w:szCs w:val="20"/>
              </w:rPr>
            </w:pPr>
            <w:r w:rsidRPr="00A30114">
              <w:rPr>
                <w:color w:val="000000"/>
                <w:sz w:val="20"/>
                <w:szCs w:val="20"/>
              </w:rPr>
              <w:t>0.146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56FB7B7" w14:textId="77777777" w:rsidR="00A30114" w:rsidRPr="00A30114" w:rsidRDefault="00A30114" w:rsidP="00A30114">
            <w:pPr>
              <w:jc w:val="center"/>
              <w:rPr>
                <w:color w:val="000000"/>
                <w:sz w:val="20"/>
                <w:szCs w:val="20"/>
              </w:rPr>
            </w:pPr>
            <w:r w:rsidRPr="00A30114">
              <w:rPr>
                <w:color w:val="000000"/>
                <w:sz w:val="20"/>
                <w:szCs w:val="20"/>
              </w:rPr>
              <w:t>2.081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9E7B93A" w14:textId="77777777" w:rsidR="00A30114" w:rsidRPr="00A30114" w:rsidRDefault="00A30114" w:rsidP="00A30114">
            <w:pPr>
              <w:jc w:val="center"/>
              <w:rPr>
                <w:color w:val="000000"/>
                <w:sz w:val="20"/>
                <w:szCs w:val="20"/>
              </w:rPr>
            </w:pPr>
            <w:r w:rsidRPr="00A30114">
              <w:rPr>
                <w:color w:val="000000"/>
                <w:sz w:val="20"/>
                <w:szCs w:val="20"/>
              </w:rPr>
              <w:t>100.000</w:t>
            </w:r>
          </w:p>
        </w:tc>
      </w:tr>
    </w:tbl>
    <w:p w14:paraId="2AA2A726" w14:textId="77777777" w:rsidR="00762C06" w:rsidRDefault="00762C06" w:rsidP="00762C06">
      <w:pPr>
        <w:jc w:val="both"/>
        <w:rPr>
          <w:i/>
          <w:color w:val="000000" w:themeColor="text1"/>
        </w:rPr>
      </w:pPr>
    </w:p>
    <w:p w14:paraId="3CF31D2B" w14:textId="39FBBF50" w:rsidR="00762C06" w:rsidRPr="00134155" w:rsidRDefault="00762C06" w:rsidP="00762C06">
      <w:pPr>
        <w:jc w:val="both"/>
        <w:rPr>
          <w:color w:val="000000" w:themeColor="text1"/>
        </w:rPr>
      </w:pPr>
      <w:r w:rsidRPr="00134155">
        <w:rPr>
          <w:color w:val="000000" w:themeColor="text1"/>
        </w:rPr>
        <w:t xml:space="preserve">From Table </w:t>
      </w:r>
      <w:r w:rsidR="00A30114">
        <w:rPr>
          <w:color w:val="000000" w:themeColor="text1"/>
        </w:rPr>
        <w:t>9</w:t>
      </w:r>
      <w:r w:rsidRPr="00134155">
        <w:rPr>
          <w:color w:val="000000" w:themeColor="text1"/>
        </w:rPr>
        <w:t xml:space="preserve"> it can be seen that </w:t>
      </w:r>
      <w:r w:rsidR="00A30114">
        <w:rPr>
          <w:color w:val="000000" w:themeColor="text1"/>
        </w:rPr>
        <w:t>3</w:t>
      </w:r>
      <w:r w:rsidRPr="00134155">
        <w:rPr>
          <w:color w:val="000000" w:themeColor="text1"/>
        </w:rPr>
        <w:t xml:space="preserve"> factors were extracted (since </w:t>
      </w:r>
      <w:r w:rsidR="00A30114">
        <w:rPr>
          <w:color w:val="000000" w:themeColor="text1"/>
        </w:rPr>
        <w:t>3</w:t>
      </w:r>
      <w:r w:rsidRPr="00134155">
        <w:rPr>
          <w:color w:val="000000" w:themeColor="text1"/>
        </w:rPr>
        <w:t xml:space="preserve"> eigenvalues were greater than </w:t>
      </w:r>
      <w:r>
        <w:rPr>
          <w:color w:val="000000" w:themeColor="text1"/>
        </w:rPr>
        <w:t>1; indicated in bold</w:t>
      </w:r>
      <w:r w:rsidRPr="00134155">
        <w:rPr>
          <w:color w:val="000000" w:themeColor="text1"/>
        </w:rPr>
        <w:t xml:space="preserve">). Collectively, these </w:t>
      </w:r>
      <w:r w:rsidR="00A30114">
        <w:rPr>
          <w:color w:val="000000" w:themeColor="text1"/>
        </w:rPr>
        <w:t>3</w:t>
      </w:r>
      <w:r w:rsidRPr="00134155">
        <w:rPr>
          <w:color w:val="000000" w:themeColor="text1"/>
        </w:rPr>
        <w:t xml:space="preserve"> factors explain </w:t>
      </w:r>
      <w:r w:rsidR="00A30114">
        <w:rPr>
          <w:color w:val="000000" w:themeColor="text1"/>
        </w:rPr>
        <w:t>80.2</w:t>
      </w:r>
      <w:r w:rsidRPr="00134155">
        <w:rPr>
          <w:color w:val="000000" w:themeColor="text1"/>
        </w:rPr>
        <w:t xml:space="preserve">% of the variance. The Pattern Matrix </w:t>
      </w:r>
      <w:r>
        <w:rPr>
          <w:color w:val="000000" w:themeColor="text1"/>
        </w:rPr>
        <w:t>was</w:t>
      </w:r>
      <w:r w:rsidRPr="00134155">
        <w:rPr>
          <w:color w:val="000000" w:themeColor="text1"/>
        </w:rPr>
        <w:t xml:space="preserve"> considered next</w:t>
      </w:r>
      <w:r>
        <w:rPr>
          <w:color w:val="000000" w:themeColor="text1"/>
        </w:rPr>
        <w:t xml:space="preserve"> (see Table </w:t>
      </w:r>
      <w:r w:rsidR="00A30114">
        <w:rPr>
          <w:color w:val="000000" w:themeColor="text1"/>
        </w:rPr>
        <w:t>10</w:t>
      </w:r>
      <w:r>
        <w:rPr>
          <w:color w:val="000000" w:themeColor="text1"/>
        </w:rPr>
        <w:t>),</w:t>
      </w:r>
      <w:r w:rsidRPr="00134155">
        <w:rPr>
          <w:color w:val="000000" w:themeColor="text1"/>
        </w:rPr>
        <w:t xml:space="preserve"> which contain</w:t>
      </w:r>
      <w:r>
        <w:rPr>
          <w:color w:val="000000" w:themeColor="text1"/>
        </w:rPr>
        <w:t>s</w:t>
      </w:r>
      <w:r w:rsidRPr="00134155">
        <w:rPr>
          <w:color w:val="000000" w:themeColor="text1"/>
        </w:rPr>
        <w:t xml:space="preserve"> the item loadings. The highest loading per item </w:t>
      </w:r>
      <w:r>
        <w:rPr>
          <w:color w:val="000000" w:themeColor="text1"/>
        </w:rPr>
        <w:t>is</w:t>
      </w:r>
      <w:r w:rsidRPr="00134155">
        <w:rPr>
          <w:color w:val="000000" w:themeColor="text1"/>
        </w:rPr>
        <w:t xml:space="preserve"> indicated in bold.</w:t>
      </w:r>
    </w:p>
    <w:p w14:paraId="55B2D595" w14:textId="77777777" w:rsidR="00762C06" w:rsidRPr="00134155" w:rsidRDefault="00762C06" w:rsidP="00762C06">
      <w:pPr>
        <w:jc w:val="both"/>
        <w:rPr>
          <w:color w:val="000000" w:themeColor="text1"/>
        </w:rPr>
      </w:pPr>
    </w:p>
    <w:p w14:paraId="48B8A299" w14:textId="653E5545" w:rsidR="00762C06" w:rsidRPr="00134155" w:rsidRDefault="00762C06" w:rsidP="00762C06">
      <w:pPr>
        <w:jc w:val="both"/>
        <w:rPr>
          <w:color w:val="000000" w:themeColor="text1"/>
        </w:rPr>
      </w:pPr>
      <w:r w:rsidRPr="00134155">
        <w:rPr>
          <w:b/>
          <w:color w:val="000000" w:themeColor="text1"/>
        </w:rPr>
        <w:t xml:space="preserve">Table </w:t>
      </w:r>
      <w:r w:rsidR="00357CB0">
        <w:rPr>
          <w:b/>
          <w:color w:val="000000" w:themeColor="text1"/>
        </w:rPr>
        <w:t>10</w:t>
      </w:r>
    </w:p>
    <w:p w14:paraId="6E42AFE1" w14:textId="55C35108" w:rsidR="00762C06" w:rsidRPr="00644F68" w:rsidRDefault="00762C06" w:rsidP="00762C06">
      <w:pPr>
        <w:jc w:val="both"/>
        <w:rPr>
          <w:i/>
          <w:color w:val="000000" w:themeColor="text1"/>
        </w:rPr>
      </w:pPr>
      <w:r w:rsidRPr="00134155">
        <w:rPr>
          <w:i/>
          <w:color w:val="000000" w:themeColor="text1"/>
        </w:rPr>
        <w:t xml:space="preserve">Pattern Matrix </w:t>
      </w:r>
      <w:r w:rsidRPr="00644F68">
        <w:rPr>
          <w:bCs/>
          <w:i/>
          <w:color w:val="000000"/>
        </w:rPr>
        <w:t xml:space="preserve">of the EFA Round </w:t>
      </w:r>
      <w:r w:rsidR="00357CB0">
        <w:rPr>
          <w:bCs/>
          <w:i/>
          <w:color w:val="000000"/>
        </w:rPr>
        <w:t>3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827"/>
        <w:gridCol w:w="733"/>
        <w:gridCol w:w="733"/>
        <w:gridCol w:w="733"/>
      </w:tblGrid>
      <w:tr w:rsidR="00C5342B" w:rsidRPr="00C5342B" w14:paraId="3746DF9C" w14:textId="77777777" w:rsidTr="00C5342B">
        <w:trPr>
          <w:trHeight w:val="260"/>
        </w:trPr>
        <w:tc>
          <w:tcPr>
            <w:tcW w:w="0" w:type="auto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23B2BED" w14:textId="77777777" w:rsidR="00C5342B" w:rsidRPr="00C5342B" w:rsidRDefault="00C5342B" w:rsidP="00C5342B">
            <w:pPr>
              <w:rPr>
                <w:color w:val="000000"/>
                <w:sz w:val="20"/>
                <w:szCs w:val="20"/>
              </w:rPr>
            </w:pPr>
            <w:r w:rsidRPr="00C5342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310D1A2" w14:textId="77777777" w:rsidR="00C5342B" w:rsidRPr="00C5342B" w:rsidRDefault="00C5342B" w:rsidP="00C5342B">
            <w:pPr>
              <w:jc w:val="center"/>
              <w:rPr>
                <w:color w:val="000000"/>
                <w:sz w:val="20"/>
                <w:szCs w:val="20"/>
              </w:rPr>
            </w:pPr>
            <w:r w:rsidRPr="00C5342B">
              <w:rPr>
                <w:color w:val="000000"/>
                <w:sz w:val="20"/>
                <w:szCs w:val="20"/>
              </w:rPr>
              <w:t>Component</w:t>
            </w:r>
          </w:p>
        </w:tc>
      </w:tr>
      <w:tr w:rsidR="00C5342B" w:rsidRPr="00C5342B" w14:paraId="7E5910A7" w14:textId="77777777" w:rsidTr="00C5342B">
        <w:trPr>
          <w:trHeight w:val="260"/>
        </w:trPr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4FD4083" w14:textId="77777777" w:rsidR="00C5342B" w:rsidRPr="00C5342B" w:rsidRDefault="00C5342B" w:rsidP="00C5342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2A0AE17" w14:textId="77777777" w:rsidR="00C5342B" w:rsidRPr="00C5342B" w:rsidRDefault="00C5342B" w:rsidP="00C5342B">
            <w:pPr>
              <w:jc w:val="center"/>
              <w:rPr>
                <w:color w:val="000000"/>
                <w:sz w:val="20"/>
                <w:szCs w:val="20"/>
              </w:rPr>
            </w:pPr>
            <w:r w:rsidRPr="00C5342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94393A8" w14:textId="77777777" w:rsidR="00C5342B" w:rsidRPr="00C5342B" w:rsidRDefault="00C5342B" w:rsidP="00C5342B">
            <w:pPr>
              <w:jc w:val="center"/>
              <w:rPr>
                <w:color w:val="000000"/>
                <w:sz w:val="20"/>
                <w:szCs w:val="20"/>
              </w:rPr>
            </w:pPr>
            <w:r w:rsidRPr="00C5342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0844BB4" w14:textId="77777777" w:rsidR="00C5342B" w:rsidRPr="00C5342B" w:rsidRDefault="00C5342B" w:rsidP="00C5342B">
            <w:pPr>
              <w:jc w:val="center"/>
              <w:rPr>
                <w:color w:val="000000"/>
                <w:sz w:val="20"/>
                <w:szCs w:val="20"/>
              </w:rPr>
            </w:pPr>
            <w:r w:rsidRPr="00C5342B">
              <w:rPr>
                <w:color w:val="000000"/>
                <w:sz w:val="20"/>
                <w:szCs w:val="20"/>
              </w:rPr>
              <w:t>3</w:t>
            </w:r>
          </w:p>
        </w:tc>
      </w:tr>
      <w:tr w:rsidR="00C5342B" w:rsidRPr="00C5342B" w14:paraId="31380842" w14:textId="77777777" w:rsidTr="00C5342B">
        <w:trPr>
          <w:trHeight w:val="10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0D5D2" w14:textId="77777777" w:rsidR="00C5342B" w:rsidRPr="00C5342B" w:rsidRDefault="00C5342B" w:rsidP="00C5342B">
            <w:pPr>
              <w:rPr>
                <w:color w:val="000000"/>
                <w:sz w:val="20"/>
                <w:szCs w:val="20"/>
              </w:rPr>
            </w:pPr>
            <w:r w:rsidRPr="00C5342B">
              <w:rPr>
                <w:color w:val="000000"/>
                <w:sz w:val="20"/>
                <w:szCs w:val="20"/>
              </w:rPr>
              <w:t>V25: Responsibilities of educational audiologist -  It is the responsibility of educational audiologists to ensure that recommendations are followed by the team managing learners with hearing loss.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hideMark/>
          </w:tcPr>
          <w:p w14:paraId="0177BC93" w14:textId="77777777" w:rsidR="00C5342B" w:rsidRPr="00C5342B" w:rsidRDefault="00C5342B" w:rsidP="00C534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342B">
              <w:rPr>
                <w:b/>
                <w:bCs/>
                <w:color w:val="000000"/>
                <w:sz w:val="20"/>
                <w:szCs w:val="20"/>
              </w:rPr>
              <w:t>0.889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89FA5D" w14:textId="77777777" w:rsidR="00C5342B" w:rsidRPr="00C5342B" w:rsidRDefault="00C5342B" w:rsidP="00C5342B">
            <w:pPr>
              <w:jc w:val="center"/>
              <w:rPr>
                <w:color w:val="000000"/>
                <w:sz w:val="20"/>
                <w:szCs w:val="20"/>
              </w:rPr>
            </w:pPr>
            <w:r w:rsidRPr="00C5342B">
              <w:rPr>
                <w:color w:val="000000"/>
                <w:sz w:val="20"/>
                <w:szCs w:val="20"/>
              </w:rPr>
              <w:t>0.037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56AD02" w14:textId="77777777" w:rsidR="00C5342B" w:rsidRPr="00C5342B" w:rsidRDefault="00C5342B" w:rsidP="00C5342B">
            <w:pPr>
              <w:jc w:val="center"/>
              <w:rPr>
                <w:color w:val="000000"/>
                <w:sz w:val="20"/>
                <w:szCs w:val="20"/>
              </w:rPr>
            </w:pPr>
            <w:r w:rsidRPr="00C5342B">
              <w:rPr>
                <w:color w:val="000000"/>
                <w:sz w:val="20"/>
                <w:szCs w:val="20"/>
              </w:rPr>
              <w:t>-0.135</w:t>
            </w:r>
          </w:p>
        </w:tc>
      </w:tr>
      <w:tr w:rsidR="00C5342B" w:rsidRPr="00C5342B" w14:paraId="686732C2" w14:textId="77777777" w:rsidTr="00C5342B">
        <w:trPr>
          <w:trHeight w:val="5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A1A06C" w14:textId="77777777" w:rsidR="00C5342B" w:rsidRPr="00C5342B" w:rsidRDefault="00C5342B" w:rsidP="00C5342B">
            <w:pPr>
              <w:rPr>
                <w:color w:val="000000"/>
                <w:sz w:val="20"/>
                <w:szCs w:val="20"/>
              </w:rPr>
            </w:pPr>
            <w:r w:rsidRPr="00C5342B">
              <w:rPr>
                <w:color w:val="000000"/>
                <w:sz w:val="20"/>
                <w:szCs w:val="20"/>
              </w:rPr>
              <w:t>V21: Responsibilities of educational audiologist -  Educational audiologists have to assess learners’ functional listening performance.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hideMark/>
          </w:tcPr>
          <w:p w14:paraId="4C941DE9" w14:textId="77777777" w:rsidR="00C5342B" w:rsidRPr="00C5342B" w:rsidRDefault="00C5342B" w:rsidP="00C534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342B">
              <w:rPr>
                <w:b/>
                <w:bCs/>
                <w:color w:val="000000"/>
                <w:sz w:val="20"/>
                <w:szCs w:val="20"/>
              </w:rPr>
              <w:t>0.825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4C42D7" w14:textId="77777777" w:rsidR="00C5342B" w:rsidRPr="00C5342B" w:rsidRDefault="00C5342B" w:rsidP="00C5342B">
            <w:pPr>
              <w:jc w:val="center"/>
              <w:rPr>
                <w:color w:val="000000"/>
                <w:sz w:val="20"/>
                <w:szCs w:val="20"/>
              </w:rPr>
            </w:pPr>
            <w:r w:rsidRPr="00C5342B">
              <w:rPr>
                <w:color w:val="000000"/>
                <w:sz w:val="20"/>
                <w:szCs w:val="20"/>
              </w:rPr>
              <w:t>-0.158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AD3216" w14:textId="77777777" w:rsidR="00C5342B" w:rsidRPr="00C5342B" w:rsidRDefault="00C5342B" w:rsidP="00C5342B">
            <w:pPr>
              <w:jc w:val="center"/>
              <w:rPr>
                <w:color w:val="000000"/>
                <w:sz w:val="20"/>
                <w:szCs w:val="20"/>
              </w:rPr>
            </w:pPr>
            <w:r w:rsidRPr="00C5342B">
              <w:rPr>
                <w:color w:val="000000"/>
                <w:sz w:val="20"/>
                <w:szCs w:val="20"/>
              </w:rPr>
              <w:t>-0.013</w:t>
            </w:r>
          </w:p>
        </w:tc>
      </w:tr>
      <w:tr w:rsidR="00C5342B" w:rsidRPr="00C5342B" w14:paraId="0069E180" w14:textId="77777777" w:rsidTr="00C5342B">
        <w:trPr>
          <w:trHeight w:val="7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13223A" w14:textId="77777777" w:rsidR="00C5342B" w:rsidRPr="00C5342B" w:rsidRDefault="00C5342B" w:rsidP="00C5342B">
            <w:pPr>
              <w:rPr>
                <w:color w:val="000000"/>
                <w:sz w:val="20"/>
                <w:szCs w:val="20"/>
              </w:rPr>
            </w:pPr>
            <w:r w:rsidRPr="00C5342B">
              <w:rPr>
                <w:color w:val="000000"/>
                <w:sz w:val="20"/>
                <w:szCs w:val="20"/>
              </w:rPr>
              <w:t>V24: Responsibilities of educational audiologist -  It is the responsibility of educational audiologists to facilitate group activities with learners with hearing loss.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hideMark/>
          </w:tcPr>
          <w:p w14:paraId="2B14FE89" w14:textId="77777777" w:rsidR="00C5342B" w:rsidRPr="00C5342B" w:rsidRDefault="00C5342B" w:rsidP="00C534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342B">
              <w:rPr>
                <w:b/>
                <w:bCs/>
                <w:color w:val="000000"/>
                <w:sz w:val="20"/>
                <w:szCs w:val="20"/>
              </w:rPr>
              <w:t>0.725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75A416" w14:textId="77777777" w:rsidR="00C5342B" w:rsidRPr="00C5342B" w:rsidRDefault="00C5342B" w:rsidP="00C5342B">
            <w:pPr>
              <w:jc w:val="center"/>
              <w:rPr>
                <w:color w:val="000000"/>
                <w:sz w:val="20"/>
                <w:szCs w:val="20"/>
              </w:rPr>
            </w:pPr>
            <w:r w:rsidRPr="00C5342B">
              <w:rPr>
                <w:color w:val="000000"/>
                <w:sz w:val="20"/>
                <w:szCs w:val="20"/>
              </w:rPr>
              <w:t>0.140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24C36C" w14:textId="77777777" w:rsidR="00C5342B" w:rsidRPr="00C5342B" w:rsidRDefault="00C5342B" w:rsidP="00C5342B">
            <w:pPr>
              <w:jc w:val="center"/>
              <w:rPr>
                <w:color w:val="000000"/>
                <w:sz w:val="20"/>
                <w:szCs w:val="20"/>
              </w:rPr>
            </w:pPr>
            <w:r w:rsidRPr="00C5342B">
              <w:rPr>
                <w:color w:val="000000"/>
                <w:sz w:val="20"/>
                <w:szCs w:val="20"/>
              </w:rPr>
              <w:t>0.196</w:t>
            </w:r>
          </w:p>
        </w:tc>
      </w:tr>
      <w:tr w:rsidR="00C5342B" w:rsidRPr="00C5342B" w14:paraId="343EBCD3" w14:textId="77777777" w:rsidTr="00C5342B">
        <w:trPr>
          <w:trHeight w:val="7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FCA81D" w14:textId="77777777" w:rsidR="00C5342B" w:rsidRPr="00C5342B" w:rsidRDefault="00C5342B" w:rsidP="00C5342B">
            <w:pPr>
              <w:rPr>
                <w:color w:val="000000"/>
                <w:sz w:val="20"/>
                <w:szCs w:val="20"/>
              </w:rPr>
            </w:pPr>
            <w:r w:rsidRPr="00C5342B">
              <w:rPr>
                <w:color w:val="000000"/>
                <w:sz w:val="20"/>
                <w:szCs w:val="20"/>
              </w:rPr>
              <w:t>V23: Responsibilities of educational audiologist -  Educational audiologists should ensure that learners' hearing devices are  operating optimally.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CA5EB8" w14:textId="77777777" w:rsidR="00C5342B" w:rsidRPr="00C5342B" w:rsidRDefault="00C5342B" w:rsidP="00C5342B">
            <w:pPr>
              <w:jc w:val="center"/>
              <w:rPr>
                <w:color w:val="000000"/>
                <w:sz w:val="20"/>
                <w:szCs w:val="20"/>
              </w:rPr>
            </w:pPr>
            <w:r w:rsidRPr="00C5342B">
              <w:rPr>
                <w:color w:val="000000"/>
                <w:sz w:val="20"/>
                <w:szCs w:val="20"/>
              </w:rPr>
              <w:t>-0.041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hideMark/>
          </w:tcPr>
          <w:p w14:paraId="61A07635" w14:textId="77777777" w:rsidR="00C5342B" w:rsidRPr="00C5342B" w:rsidRDefault="00C5342B" w:rsidP="00C534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342B">
              <w:rPr>
                <w:b/>
                <w:bCs/>
                <w:color w:val="000000"/>
                <w:sz w:val="20"/>
                <w:szCs w:val="20"/>
              </w:rPr>
              <w:t>0.949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3C663" w14:textId="77777777" w:rsidR="00C5342B" w:rsidRPr="00C5342B" w:rsidRDefault="00C5342B" w:rsidP="00C5342B">
            <w:pPr>
              <w:jc w:val="center"/>
              <w:rPr>
                <w:color w:val="000000"/>
                <w:sz w:val="20"/>
                <w:szCs w:val="20"/>
              </w:rPr>
            </w:pPr>
            <w:r w:rsidRPr="00C5342B">
              <w:rPr>
                <w:color w:val="000000"/>
                <w:sz w:val="20"/>
                <w:szCs w:val="20"/>
              </w:rPr>
              <w:t>-0.038</w:t>
            </w:r>
          </w:p>
        </w:tc>
      </w:tr>
      <w:tr w:rsidR="00C5342B" w:rsidRPr="00C5342B" w14:paraId="5C9B87FB" w14:textId="77777777" w:rsidTr="00C5342B">
        <w:trPr>
          <w:trHeight w:val="7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DEC3F7" w14:textId="77777777" w:rsidR="00C5342B" w:rsidRPr="00C5342B" w:rsidRDefault="00C5342B" w:rsidP="00C5342B">
            <w:pPr>
              <w:rPr>
                <w:color w:val="000000"/>
                <w:sz w:val="20"/>
                <w:szCs w:val="20"/>
              </w:rPr>
            </w:pPr>
            <w:r w:rsidRPr="00C5342B">
              <w:rPr>
                <w:color w:val="000000"/>
                <w:sz w:val="20"/>
                <w:szCs w:val="20"/>
              </w:rPr>
              <w:t>V31: Responsibilities of educational audiologist -  It is the responsibility of educational audiologists to ensure that learners’ hearing devices are functioning optimally.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10C85A" w14:textId="77777777" w:rsidR="00C5342B" w:rsidRPr="00C5342B" w:rsidRDefault="00C5342B" w:rsidP="00C5342B">
            <w:pPr>
              <w:jc w:val="center"/>
              <w:rPr>
                <w:color w:val="000000"/>
                <w:sz w:val="20"/>
                <w:szCs w:val="20"/>
              </w:rPr>
            </w:pPr>
            <w:r w:rsidRPr="00C5342B">
              <w:rPr>
                <w:color w:val="000000"/>
                <w:sz w:val="20"/>
                <w:szCs w:val="20"/>
              </w:rPr>
              <w:t>0.019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hideMark/>
          </w:tcPr>
          <w:p w14:paraId="54E2F491" w14:textId="77777777" w:rsidR="00C5342B" w:rsidRPr="00C5342B" w:rsidRDefault="00C5342B" w:rsidP="00C534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342B">
              <w:rPr>
                <w:b/>
                <w:bCs/>
                <w:color w:val="000000"/>
                <w:sz w:val="20"/>
                <w:szCs w:val="20"/>
              </w:rPr>
              <w:t>0.939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CD50A5" w14:textId="77777777" w:rsidR="00C5342B" w:rsidRPr="00C5342B" w:rsidRDefault="00C5342B" w:rsidP="00C5342B">
            <w:pPr>
              <w:jc w:val="center"/>
              <w:rPr>
                <w:color w:val="000000"/>
                <w:sz w:val="20"/>
                <w:szCs w:val="20"/>
              </w:rPr>
            </w:pPr>
            <w:r w:rsidRPr="00C5342B">
              <w:rPr>
                <w:color w:val="000000"/>
                <w:sz w:val="20"/>
                <w:szCs w:val="20"/>
              </w:rPr>
              <w:t>0.015</w:t>
            </w:r>
          </w:p>
        </w:tc>
      </w:tr>
      <w:tr w:rsidR="00C5342B" w:rsidRPr="00C5342B" w14:paraId="13767EE0" w14:textId="77777777" w:rsidTr="00C5342B">
        <w:trPr>
          <w:trHeight w:val="7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BC914F" w14:textId="77777777" w:rsidR="00C5342B" w:rsidRPr="00C5342B" w:rsidRDefault="00C5342B" w:rsidP="00C5342B">
            <w:pPr>
              <w:rPr>
                <w:color w:val="000000"/>
                <w:sz w:val="20"/>
                <w:szCs w:val="20"/>
              </w:rPr>
            </w:pPr>
            <w:r w:rsidRPr="00C5342B">
              <w:rPr>
                <w:color w:val="000000"/>
                <w:sz w:val="20"/>
                <w:szCs w:val="20"/>
              </w:rPr>
              <w:t>V27: Responsibilities of educational audiologist -  Educational audiologists should be in charge of managing a school-based hearing screening program.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1F5778" w14:textId="77777777" w:rsidR="00C5342B" w:rsidRPr="00C5342B" w:rsidRDefault="00C5342B" w:rsidP="00C5342B">
            <w:pPr>
              <w:jc w:val="center"/>
              <w:rPr>
                <w:color w:val="000000"/>
                <w:sz w:val="20"/>
                <w:szCs w:val="20"/>
              </w:rPr>
            </w:pPr>
            <w:r w:rsidRPr="00C5342B">
              <w:rPr>
                <w:color w:val="000000"/>
                <w:sz w:val="20"/>
                <w:szCs w:val="20"/>
              </w:rPr>
              <w:t>-0.060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6B7347" w14:textId="77777777" w:rsidR="00C5342B" w:rsidRPr="00C5342B" w:rsidRDefault="00C5342B" w:rsidP="00C5342B">
            <w:pPr>
              <w:jc w:val="center"/>
              <w:rPr>
                <w:color w:val="000000"/>
                <w:sz w:val="20"/>
                <w:szCs w:val="20"/>
              </w:rPr>
            </w:pPr>
            <w:r w:rsidRPr="00C5342B">
              <w:rPr>
                <w:color w:val="000000"/>
                <w:sz w:val="20"/>
                <w:szCs w:val="20"/>
              </w:rPr>
              <w:t>0.025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hideMark/>
          </w:tcPr>
          <w:p w14:paraId="5C325F15" w14:textId="77777777" w:rsidR="00C5342B" w:rsidRPr="00C5342B" w:rsidRDefault="00C5342B" w:rsidP="00C534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342B">
              <w:rPr>
                <w:b/>
                <w:bCs/>
                <w:color w:val="000000"/>
                <w:sz w:val="20"/>
                <w:szCs w:val="20"/>
              </w:rPr>
              <w:t>0.943</w:t>
            </w:r>
          </w:p>
        </w:tc>
      </w:tr>
      <w:tr w:rsidR="00C5342B" w:rsidRPr="00C5342B" w14:paraId="7C465296" w14:textId="77777777" w:rsidTr="00C5342B">
        <w:trPr>
          <w:trHeight w:val="780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3EE0D79" w14:textId="77777777" w:rsidR="00C5342B" w:rsidRPr="00C5342B" w:rsidRDefault="00C5342B" w:rsidP="00C5342B">
            <w:pPr>
              <w:rPr>
                <w:color w:val="000000"/>
                <w:sz w:val="20"/>
                <w:szCs w:val="20"/>
              </w:rPr>
            </w:pPr>
            <w:r w:rsidRPr="00C5342B">
              <w:rPr>
                <w:color w:val="000000"/>
                <w:sz w:val="20"/>
                <w:szCs w:val="20"/>
              </w:rPr>
              <w:t>V20: Responsibilities of educational audiologist -  Administering a school-based hearing screening program is the responsibility of educational audiologists.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E87BA58" w14:textId="77777777" w:rsidR="00C5342B" w:rsidRPr="00C5342B" w:rsidRDefault="00C5342B" w:rsidP="00C5342B">
            <w:pPr>
              <w:jc w:val="center"/>
              <w:rPr>
                <w:color w:val="000000"/>
                <w:sz w:val="20"/>
                <w:szCs w:val="20"/>
              </w:rPr>
            </w:pPr>
            <w:r w:rsidRPr="00C5342B">
              <w:rPr>
                <w:color w:val="000000"/>
                <w:sz w:val="20"/>
                <w:szCs w:val="20"/>
              </w:rPr>
              <w:t>0.031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8047E36" w14:textId="77777777" w:rsidR="00C5342B" w:rsidRPr="00C5342B" w:rsidRDefault="00C5342B" w:rsidP="00C5342B">
            <w:pPr>
              <w:jc w:val="center"/>
              <w:rPr>
                <w:color w:val="000000"/>
                <w:sz w:val="20"/>
                <w:szCs w:val="20"/>
              </w:rPr>
            </w:pPr>
            <w:r w:rsidRPr="00C5342B">
              <w:rPr>
                <w:color w:val="000000"/>
                <w:sz w:val="20"/>
                <w:szCs w:val="20"/>
              </w:rPr>
              <w:t>-0.053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92D050"/>
            <w:noWrap/>
            <w:hideMark/>
          </w:tcPr>
          <w:p w14:paraId="3F6AB8F5" w14:textId="77777777" w:rsidR="00C5342B" w:rsidRPr="00C5342B" w:rsidRDefault="00C5342B" w:rsidP="00C5342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C5342B">
              <w:rPr>
                <w:b/>
                <w:bCs/>
                <w:color w:val="000000"/>
                <w:sz w:val="20"/>
                <w:szCs w:val="20"/>
              </w:rPr>
              <w:t>0.924</w:t>
            </w:r>
          </w:p>
        </w:tc>
      </w:tr>
    </w:tbl>
    <w:p w14:paraId="4BC8359A" w14:textId="77777777" w:rsidR="00762C06" w:rsidRPr="00C5342B" w:rsidRDefault="00762C06" w:rsidP="00762C06">
      <w:pPr>
        <w:rPr>
          <w:b/>
          <w:bCs/>
          <w:color w:val="222222"/>
          <w:shd w:val="clear" w:color="auto" w:fill="FFFFFF"/>
        </w:rPr>
      </w:pPr>
    </w:p>
    <w:p w14:paraId="1E4AE1FD" w14:textId="30E5153E" w:rsidR="00B54A7D" w:rsidRDefault="009700E7" w:rsidP="00A1009D">
      <w:pPr>
        <w:spacing w:after="160" w:line="259" w:lineRule="auto"/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>F</w:t>
      </w:r>
      <w:r w:rsidR="00F36234">
        <w:rPr>
          <w:color w:val="222222"/>
          <w:shd w:val="clear" w:color="auto" w:fill="FFFFFF"/>
        </w:rPr>
        <w:t xml:space="preserve">rom Table </w:t>
      </w:r>
      <w:r>
        <w:rPr>
          <w:color w:val="222222"/>
          <w:shd w:val="clear" w:color="auto" w:fill="FFFFFF"/>
        </w:rPr>
        <w:t>10</w:t>
      </w:r>
      <w:r w:rsidR="00F36234">
        <w:rPr>
          <w:color w:val="222222"/>
          <w:shd w:val="clear" w:color="auto" w:fill="FFFFFF"/>
        </w:rPr>
        <w:t xml:space="preserve"> it can be seen that</w:t>
      </w:r>
      <w:r w:rsidR="00A1009D">
        <w:rPr>
          <w:color w:val="222222"/>
          <w:shd w:val="clear" w:color="auto" w:fill="FFFFFF"/>
        </w:rPr>
        <w:t xml:space="preserve"> all the item loadings are above 0.6. </w:t>
      </w:r>
      <w:r w:rsidR="00B54A7D" w:rsidRPr="00134155">
        <w:rPr>
          <w:color w:val="222222"/>
          <w:shd w:val="clear" w:color="auto" w:fill="FFFFFF"/>
        </w:rPr>
        <w:t>Factor 1 (</w:t>
      </w:r>
      <w:commentRangeStart w:id="6"/>
      <w:r w:rsidR="00B54A7D" w:rsidRPr="00134155">
        <w:rPr>
          <w:color w:val="222222"/>
          <w:shd w:val="clear" w:color="auto" w:fill="FFFFFF"/>
        </w:rPr>
        <w:t>???</w:t>
      </w:r>
      <w:commentRangeEnd w:id="6"/>
      <w:r w:rsidR="00B54A7D" w:rsidRPr="00134155">
        <w:rPr>
          <w:rStyle w:val="CommentReference"/>
          <w:sz w:val="24"/>
          <w:szCs w:val="24"/>
        </w:rPr>
        <w:commentReference w:id="6"/>
      </w:r>
      <w:r w:rsidR="00B54A7D" w:rsidRPr="00134155">
        <w:rPr>
          <w:color w:val="222222"/>
          <w:shd w:val="clear" w:color="auto" w:fill="FFFFFF"/>
        </w:rPr>
        <w:t>), Factor 2 (???)</w:t>
      </w:r>
      <w:r>
        <w:rPr>
          <w:color w:val="222222"/>
          <w:shd w:val="clear" w:color="auto" w:fill="FFFFFF"/>
        </w:rPr>
        <w:t xml:space="preserve"> and</w:t>
      </w:r>
      <w:r w:rsidR="00A1009D">
        <w:rPr>
          <w:color w:val="222222"/>
          <w:shd w:val="clear" w:color="auto" w:fill="FFFFFF"/>
        </w:rPr>
        <w:t xml:space="preserve"> </w:t>
      </w:r>
      <w:r w:rsidR="00B54A7D" w:rsidRPr="00134155">
        <w:rPr>
          <w:color w:val="222222"/>
          <w:shd w:val="clear" w:color="auto" w:fill="FFFFFF"/>
        </w:rPr>
        <w:t>Factor 3 (???)</w:t>
      </w:r>
      <w:r>
        <w:rPr>
          <w:color w:val="222222"/>
          <w:shd w:val="clear" w:color="auto" w:fill="FFFFFF"/>
        </w:rPr>
        <w:t xml:space="preserve"> </w:t>
      </w:r>
      <w:r w:rsidR="00B54A7D" w:rsidRPr="00134155">
        <w:rPr>
          <w:color w:val="222222"/>
          <w:shd w:val="clear" w:color="auto" w:fill="FFFFFF"/>
        </w:rPr>
        <w:t xml:space="preserve">have </w:t>
      </w:r>
      <w:r w:rsidR="002E4FFA">
        <w:rPr>
          <w:color w:val="222222"/>
          <w:shd w:val="clear" w:color="auto" w:fill="FFFFFF"/>
        </w:rPr>
        <w:t>3</w:t>
      </w:r>
      <w:r w:rsidR="00B54A7D" w:rsidRPr="00134155">
        <w:rPr>
          <w:color w:val="222222"/>
          <w:shd w:val="clear" w:color="auto" w:fill="FFFFFF"/>
        </w:rPr>
        <w:t xml:space="preserve">, </w:t>
      </w:r>
      <w:r w:rsidR="00F5599B">
        <w:rPr>
          <w:color w:val="222222"/>
          <w:shd w:val="clear" w:color="auto" w:fill="FFFFFF"/>
        </w:rPr>
        <w:t>2, and 2</w:t>
      </w:r>
      <w:r w:rsidR="002E4FFA">
        <w:rPr>
          <w:color w:val="222222"/>
          <w:shd w:val="clear" w:color="auto" w:fill="FFFFFF"/>
        </w:rPr>
        <w:t xml:space="preserve"> </w:t>
      </w:r>
      <w:r w:rsidR="00B54A7D" w:rsidRPr="00134155">
        <w:rPr>
          <w:color w:val="222222"/>
          <w:shd w:val="clear" w:color="auto" w:fill="FFFFFF"/>
        </w:rPr>
        <w:t xml:space="preserve">items, respectively. In the next section, reliability is </w:t>
      </w:r>
      <w:r w:rsidR="00B54A7D" w:rsidRPr="00134155">
        <w:rPr>
          <w:color w:val="222222"/>
          <w:shd w:val="clear" w:color="auto" w:fill="FFFFFF"/>
        </w:rPr>
        <w:lastRenderedPageBreak/>
        <w:t>considered. Following that, validity is considered. Reliability is presented before validity, since a test measure can be reliable but not valid. However, a measure can not be valid unless it’s reliable.</w:t>
      </w:r>
    </w:p>
    <w:p w14:paraId="2541A3C9" w14:textId="7217D4DB" w:rsidR="00592C6E" w:rsidRDefault="00592C6E" w:rsidP="00A1009D">
      <w:pPr>
        <w:spacing w:after="160" w:line="259" w:lineRule="auto"/>
        <w:jc w:val="both"/>
        <w:rPr>
          <w:color w:val="222222"/>
          <w:shd w:val="clear" w:color="auto" w:fill="FFFFFF"/>
        </w:rPr>
      </w:pPr>
    </w:p>
    <w:p w14:paraId="174DC26F" w14:textId="6895A16B" w:rsidR="00592C6E" w:rsidRDefault="00592C6E" w:rsidP="00A1009D">
      <w:pPr>
        <w:spacing w:after="160" w:line="259" w:lineRule="auto"/>
        <w:jc w:val="both"/>
        <w:rPr>
          <w:b/>
          <w:bCs/>
          <w:color w:val="222222"/>
          <w:shd w:val="clear" w:color="auto" w:fill="FFFFFF"/>
        </w:rPr>
      </w:pPr>
      <w:r>
        <w:rPr>
          <w:b/>
          <w:bCs/>
          <w:color w:val="222222"/>
          <w:shd w:val="clear" w:color="auto" w:fill="FFFFFF"/>
        </w:rPr>
        <w:t>How will you write up the EFA</w:t>
      </w:r>
    </w:p>
    <w:p w14:paraId="4F5E682D" w14:textId="3B6B74A7" w:rsidR="00592C6E" w:rsidRDefault="00592C6E" w:rsidP="00A1009D">
      <w:pPr>
        <w:spacing w:after="160" w:line="259" w:lineRule="auto"/>
        <w:jc w:val="both"/>
        <w:rPr>
          <w:color w:val="222222"/>
          <w:shd w:val="clear" w:color="auto" w:fill="FFFFFF"/>
        </w:rPr>
      </w:pPr>
    </w:p>
    <w:bookmarkEnd w:id="0"/>
    <w:p w14:paraId="79A556E5" w14:textId="77777777" w:rsidR="00EE4950" w:rsidRDefault="00EE4950" w:rsidP="00EE4950">
      <w:pPr>
        <w:spacing w:after="160" w:line="259" w:lineRule="auto"/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>I recommend you focus the write-up on the final EFA. You can write something like:</w:t>
      </w:r>
    </w:p>
    <w:p w14:paraId="57038D4B" w14:textId="77777777" w:rsidR="00EE4950" w:rsidRDefault="00EE4950" w:rsidP="00EE4950">
      <w:pPr>
        <w:spacing w:after="160" w:line="259" w:lineRule="auto"/>
        <w:jc w:val="both"/>
        <w:rPr>
          <w:color w:val="222222"/>
          <w:shd w:val="clear" w:color="auto" w:fill="FFFFFF"/>
        </w:rPr>
      </w:pPr>
    </w:p>
    <w:p w14:paraId="3E506B0F" w14:textId="77777777" w:rsidR="00EE4950" w:rsidRDefault="00EE4950" w:rsidP="00EE4950">
      <w:pPr>
        <w:spacing w:line="259" w:lineRule="auto"/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 xml:space="preserve">An exploratory factors analysis (EFA) was conducted to explore the underlying factor structure of the Likert-type items with response options 1 = “strongly disagree” to 5 = “strongly agree”. A couple of iterations were done, as the first round involved using all the items, however some items were dropped iteratively since the communalities and factor loadings were too low. </w:t>
      </w:r>
      <w:r>
        <w:rPr>
          <w:color w:val="000000" w:themeColor="text1"/>
        </w:rPr>
        <w:t>We removed items with communalities less than</w:t>
      </w:r>
      <w:r w:rsidRPr="00134155">
        <w:rPr>
          <w:color w:val="000000" w:themeColor="text1"/>
        </w:rPr>
        <w:t xml:space="preserve"> 0.4 (</w:t>
      </w:r>
      <w:r w:rsidRPr="00134155">
        <w:rPr>
          <w:color w:val="222222"/>
          <w:shd w:val="clear" w:color="auto" w:fill="FFFFFF"/>
        </w:rPr>
        <w:t>Eaton et al., 2019)</w:t>
      </w:r>
      <w:r>
        <w:rPr>
          <w:color w:val="222222"/>
          <w:shd w:val="clear" w:color="auto" w:fill="FFFFFF"/>
        </w:rPr>
        <w:t xml:space="preserve"> and factor loadings less than 0.6 (</w:t>
      </w:r>
      <w:r w:rsidRPr="00A3351A">
        <w:rPr>
          <w:color w:val="000000" w:themeColor="text1"/>
        </w:rPr>
        <w:t>Morris et al., 2017</w:t>
      </w:r>
      <w:r>
        <w:rPr>
          <w:color w:val="000000" w:themeColor="text1"/>
        </w:rPr>
        <w:t>)</w:t>
      </w:r>
      <w:r>
        <w:rPr>
          <w:color w:val="222222"/>
          <w:shd w:val="clear" w:color="auto" w:fill="FFFFFF"/>
        </w:rPr>
        <w:t>.  As this was an iterative process, the EFA was conducted a couple of times with items not meeting the cut-off criteria be dropped at each iteration, and only the final EFA is reported on.</w:t>
      </w:r>
    </w:p>
    <w:p w14:paraId="2E27FF1C" w14:textId="77777777" w:rsidR="00EE4950" w:rsidRDefault="00EE4950" w:rsidP="00EE4950">
      <w:pPr>
        <w:spacing w:line="259" w:lineRule="auto"/>
        <w:jc w:val="both"/>
        <w:rPr>
          <w:color w:val="222222"/>
          <w:shd w:val="clear" w:color="auto" w:fill="FFFFFF"/>
        </w:rPr>
      </w:pPr>
    </w:p>
    <w:p w14:paraId="4F7294C9" w14:textId="77777777" w:rsidR="00EE4950" w:rsidRPr="00592C6E" w:rsidRDefault="00EE4950" w:rsidP="00EE4950">
      <w:pPr>
        <w:spacing w:after="160" w:line="259" w:lineRule="auto"/>
        <w:jc w:val="center"/>
      </w:pPr>
      <w:r>
        <w:rPr>
          <w:color w:val="222222"/>
          <w:shd w:val="clear" w:color="auto" w:fill="FFFFFF"/>
        </w:rPr>
        <w:t>&lt; Then you can report on the final EFA &gt;</w:t>
      </w:r>
    </w:p>
    <w:p w14:paraId="3DAD929B" w14:textId="229BCB1D" w:rsidR="00EF00A1" w:rsidRDefault="00EF00A1">
      <w:pPr>
        <w:rPr>
          <w:b/>
          <w:color w:val="222222"/>
          <w:shd w:val="clear" w:color="auto" w:fill="FFFFFF"/>
        </w:rPr>
      </w:pPr>
    </w:p>
    <w:p w14:paraId="24BFEBB2" w14:textId="41538F4F" w:rsidR="00AD4927" w:rsidRPr="00134155" w:rsidRDefault="00AD4927" w:rsidP="00AD4927">
      <w:pPr>
        <w:jc w:val="both"/>
        <w:rPr>
          <w:b/>
          <w:color w:val="222222"/>
          <w:shd w:val="clear" w:color="auto" w:fill="FFFFFF"/>
        </w:rPr>
      </w:pPr>
      <w:r w:rsidRPr="00134155">
        <w:rPr>
          <w:b/>
          <w:color w:val="222222"/>
          <w:shd w:val="clear" w:color="auto" w:fill="FFFFFF"/>
        </w:rPr>
        <w:t>Reliability</w:t>
      </w:r>
    </w:p>
    <w:p w14:paraId="4C176C37" w14:textId="1F027BE3" w:rsidR="00AD4927" w:rsidRPr="00134155" w:rsidRDefault="00AD4927" w:rsidP="00AD4927">
      <w:pPr>
        <w:jc w:val="both"/>
        <w:rPr>
          <w:b/>
          <w:color w:val="222222"/>
          <w:shd w:val="clear" w:color="auto" w:fill="FFFFFF"/>
        </w:rPr>
      </w:pPr>
    </w:p>
    <w:p w14:paraId="61452CFB" w14:textId="582876D2" w:rsidR="00AD4927" w:rsidRPr="00134155" w:rsidRDefault="00AD4927" w:rsidP="00AD4927">
      <w:pPr>
        <w:jc w:val="both"/>
      </w:pPr>
      <w:r w:rsidRPr="00134155">
        <w:t>The</w:t>
      </w:r>
      <w:r w:rsidR="00C61347" w:rsidRPr="00134155">
        <w:t xml:space="preserve"> </w:t>
      </w:r>
      <w:r w:rsidRPr="00134155">
        <w:t>generally</w:t>
      </w:r>
      <w:r w:rsidR="00C61347" w:rsidRPr="00134155">
        <w:t xml:space="preserve"> </w:t>
      </w:r>
      <w:r w:rsidRPr="00134155">
        <w:t>agreed</w:t>
      </w:r>
      <w:r w:rsidR="00C61347" w:rsidRPr="00134155">
        <w:t xml:space="preserve"> </w:t>
      </w:r>
      <w:r w:rsidRPr="00134155">
        <w:t>upon</w:t>
      </w:r>
      <w:r w:rsidR="00C61347" w:rsidRPr="00134155">
        <w:t xml:space="preserve"> </w:t>
      </w:r>
      <w:r w:rsidRPr="00134155">
        <w:t>lower</w:t>
      </w:r>
      <w:r w:rsidR="00C61347" w:rsidRPr="00134155">
        <w:t xml:space="preserve"> </w:t>
      </w:r>
      <w:r w:rsidRPr="00134155">
        <w:t>limit</w:t>
      </w:r>
      <w:r w:rsidR="00C61347" w:rsidRPr="00134155">
        <w:t xml:space="preserve"> </w:t>
      </w:r>
      <w:r w:rsidRPr="00134155">
        <w:t>for</w:t>
      </w:r>
      <w:r w:rsidR="00C61347" w:rsidRPr="00134155">
        <w:t xml:space="preserve"> </w:t>
      </w:r>
      <w:r w:rsidRPr="00134155">
        <w:t>Cronbach</w:t>
      </w:r>
      <w:r w:rsidR="00C61347" w:rsidRPr="00134155">
        <w:t xml:space="preserve"> </w:t>
      </w:r>
      <w:r w:rsidRPr="00134155">
        <w:t>alpha</w:t>
      </w:r>
      <w:r w:rsidR="00C61347" w:rsidRPr="00134155">
        <w:t xml:space="preserve"> </w:t>
      </w:r>
      <w:r w:rsidRPr="00134155">
        <w:t>is</w:t>
      </w:r>
      <w:r w:rsidR="00C61347" w:rsidRPr="00134155">
        <w:t xml:space="preserve"> </w:t>
      </w:r>
      <w:r w:rsidRPr="00134155">
        <w:t>0.70</w:t>
      </w:r>
      <w:r w:rsidR="00C61347" w:rsidRPr="00134155">
        <w:t xml:space="preserve"> </w:t>
      </w:r>
      <w:r w:rsidRPr="00134155">
        <w:t>although</w:t>
      </w:r>
      <w:r w:rsidR="00C61347" w:rsidRPr="00134155">
        <w:t xml:space="preserve"> </w:t>
      </w:r>
      <w:r w:rsidRPr="00134155">
        <w:t>some</w:t>
      </w:r>
      <w:r w:rsidR="00C61347" w:rsidRPr="00134155">
        <w:t xml:space="preserve"> </w:t>
      </w:r>
      <w:r w:rsidRPr="00134155">
        <w:t>researchers</w:t>
      </w:r>
      <w:r w:rsidR="00C61347" w:rsidRPr="00134155">
        <w:t xml:space="preserve"> </w:t>
      </w:r>
      <w:r w:rsidRPr="00134155">
        <w:t>advocate</w:t>
      </w:r>
      <w:r w:rsidR="00C61347" w:rsidRPr="00134155">
        <w:t xml:space="preserve"> </w:t>
      </w:r>
      <w:r w:rsidRPr="00134155">
        <w:t>that</w:t>
      </w:r>
      <w:r w:rsidR="00C61347" w:rsidRPr="00134155">
        <w:t xml:space="preserve"> </w:t>
      </w:r>
      <w:r w:rsidRPr="00134155">
        <w:t>a</w:t>
      </w:r>
      <w:r w:rsidR="00C61347" w:rsidRPr="00134155">
        <w:t xml:space="preserve"> </w:t>
      </w:r>
      <w:r w:rsidRPr="00134155">
        <w:t>value</w:t>
      </w:r>
      <w:r w:rsidR="00C61347" w:rsidRPr="00134155">
        <w:t xml:space="preserve"> </w:t>
      </w:r>
      <w:r w:rsidRPr="00134155">
        <w:t>as</w:t>
      </w:r>
      <w:r w:rsidR="00C61347" w:rsidRPr="00134155">
        <w:t xml:space="preserve"> </w:t>
      </w:r>
      <w:r w:rsidRPr="00134155">
        <w:t>low</w:t>
      </w:r>
      <w:r w:rsidR="00C61347" w:rsidRPr="00134155">
        <w:t xml:space="preserve"> </w:t>
      </w:r>
      <w:r w:rsidRPr="00134155">
        <w:t>as</w:t>
      </w:r>
      <w:r w:rsidR="00C61347" w:rsidRPr="00134155">
        <w:t xml:space="preserve"> </w:t>
      </w:r>
      <w:r w:rsidRPr="00134155">
        <w:t>0.60</w:t>
      </w:r>
      <w:r w:rsidR="00C61347" w:rsidRPr="00134155">
        <w:t xml:space="preserve"> </w:t>
      </w:r>
      <w:r w:rsidRPr="00134155">
        <w:t>is</w:t>
      </w:r>
      <w:r w:rsidR="00C61347" w:rsidRPr="00134155">
        <w:t xml:space="preserve"> </w:t>
      </w:r>
      <w:r w:rsidRPr="00134155">
        <w:t>acceptable</w:t>
      </w:r>
      <w:r w:rsidR="00C61347" w:rsidRPr="00134155">
        <w:t xml:space="preserve"> </w:t>
      </w:r>
      <w:r w:rsidRPr="00134155">
        <w:t>in</w:t>
      </w:r>
      <w:r w:rsidR="00C61347" w:rsidRPr="00134155">
        <w:t xml:space="preserve"> </w:t>
      </w:r>
      <w:r w:rsidRPr="00134155">
        <w:t>general</w:t>
      </w:r>
      <w:r w:rsidR="00C61347" w:rsidRPr="00134155">
        <w:t xml:space="preserve"> </w:t>
      </w:r>
      <w:r w:rsidRPr="00134155">
        <w:t>(Daud</w:t>
      </w:r>
      <w:r w:rsidR="00C61347" w:rsidRPr="00134155">
        <w:t xml:space="preserve"> </w:t>
      </w:r>
      <w:r w:rsidRPr="00134155">
        <w:t>et</w:t>
      </w:r>
      <w:r w:rsidR="00C61347" w:rsidRPr="00134155">
        <w:t xml:space="preserve"> </w:t>
      </w:r>
      <w:r w:rsidRPr="00134155">
        <w:t>al.,</w:t>
      </w:r>
      <w:r w:rsidR="00C61347" w:rsidRPr="00134155">
        <w:t xml:space="preserve"> </w:t>
      </w:r>
      <w:r w:rsidRPr="00134155">
        <w:t>2018;</w:t>
      </w:r>
      <w:r w:rsidR="00C61347" w:rsidRPr="00134155">
        <w:t xml:space="preserve"> </w:t>
      </w:r>
      <w:r w:rsidRPr="00134155">
        <w:t>Hancock</w:t>
      </w:r>
      <w:r w:rsidR="00C61347" w:rsidRPr="00134155">
        <w:t xml:space="preserve"> </w:t>
      </w:r>
      <w:r w:rsidRPr="00134155">
        <w:t>&amp;</w:t>
      </w:r>
      <w:r w:rsidR="00C61347" w:rsidRPr="00134155">
        <w:t xml:space="preserve"> </w:t>
      </w:r>
      <w:r w:rsidRPr="00134155">
        <w:t>Mueller,</w:t>
      </w:r>
      <w:r w:rsidR="00C61347" w:rsidRPr="00134155">
        <w:t xml:space="preserve"> </w:t>
      </w:r>
      <w:r w:rsidRPr="00134155">
        <w:t>2013;</w:t>
      </w:r>
      <w:r w:rsidR="00C61347" w:rsidRPr="00134155">
        <w:t xml:space="preserve"> </w:t>
      </w:r>
      <w:r w:rsidRPr="00134155">
        <w:t>Nunnally</w:t>
      </w:r>
      <w:r w:rsidR="00C61347" w:rsidRPr="00134155">
        <w:t xml:space="preserve"> </w:t>
      </w:r>
      <w:r w:rsidRPr="00134155">
        <w:t>&amp;</w:t>
      </w:r>
      <w:r w:rsidR="00C61347" w:rsidRPr="00134155">
        <w:t xml:space="preserve"> </w:t>
      </w:r>
      <w:r w:rsidRPr="00134155">
        <w:t>Bernstein,</w:t>
      </w:r>
      <w:r w:rsidR="00C61347" w:rsidRPr="00134155">
        <w:t xml:space="preserve"> </w:t>
      </w:r>
      <w:r w:rsidRPr="00134155">
        <w:t>1994;</w:t>
      </w:r>
      <w:r w:rsidR="00C61347" w:rsidRPr="00134155">
        <w:t xml:space="preserve"> </w:t>
      </w:r>
      <w:r w:rsidRPr="00134155">
        <w:t>Zhan</w:t>
      </w:r>
      <w:r w:rsidR="00C61347" w:rsidRPr="00134155">
        <w:t xml:space="preserve"> </w:t>
      </w:r>
      <w:r w:rsidRPr="00134155">
        <w:t>et</w:t>
      </w:r>
      <w:r w:rsidR="00C61347" w:rsidRPr="00134155">
        <w:t xml:space="preserve"> </w:t>
      </w:r>
      <w:r w:rsidRPr="00134155">
        <w:t>al.,</w:t>
      </w:r>
      <w:r w:rsidR="00C61347" w:rsidRPr="00134155">
        <w:t xml:space="preserve"> </w:t>
      </w:r>
      <w:r w:rsidRPr="00134155">
        <w:t>2021),</w:t>
      </w:r>
      <w:r w:rsidR="00C61347" w:rsidRPr="00134155">
        <w:t xml:space="preserve"> </w:t>
      </w:r>
      <w:r w:rsidRPr="00134155">
        <w:t>in</w:t>
      </w:r>
      <w:r w:rsidR="00C61347" w:rsidRPr="00134155">
        <w:t xml:space="preserve"> </w:t>
      </w:r>
      <w:r w:rsidRPr="00134155">
        <w:t>exploratory</w:t>
      </w:r>
      <w:r w:rsidR="00C61347" w:rsidRPr="00134155">
        <w:t xml:space="preserve"> </w:t>
      </w:r>
      <w:r w:rsidRPr="00134155">
        <w:t>research</w:t>
      </w:r>
      <w:r w:rsidR="00C61347" w:rsidRPr="00134155">
        <w:t xml:space="preserve"> </w:t>
      </w:r>
      <w:r w:rsidRPr="00134155">
        <w:t>(Hair</w:t>
      </w:r>
      <w:r w:rsidR="00C61347" w:rsidRPr="00134155">
        <w:t xml:space="preserve"> </w:t>
      </w:r>
      <w:r w:rsidRPr="00134155">
        <w:t>et</w:t>
      </w:r>
      <w:r w:rsidR="00C61347" w:rsidRPr="00134155">
        <w:t xml:space="preserve"> </w:t>
      </w:r>
      <w:r w:rsidRPr="00134155">
        <w:t>al.,</w:t>
      </w:r>
      <w:r w:rsidR="00C61347" w:rsidRPr="00134155">
        <w:t xml:space="preserve"> </w:t>
      </w:r>
      <w:r w:rsidRPr="00134155">
        <w:t>2019,</w:t>
      </w:r>
      <w:r w:rsidR="00C61347" w:rsidRPr="00134155">
        <w:t xml:space="preserve"> </w:t>
      </w:r>
      <w:r w:rsidRPr="00134155">
        <w:t>Robinson</w:t>
      </w:r>
      <w:r w:rsidR="00C61347" w:rsidRPr="00134155">
        <w:t xml:space="preserve"> </w:t>
      </w:r>
      <w:r w:rsidRPr="00134155">
        <w:t>et</w:t>
      </w:r>
      <w:r w:rsidR="00C61347" w:rsidRPr="00134155">
        <w:t xml:space="preserve"> </w:t>
      </w:r>
      <w:r w:rsidRPr="00134155">
        <w:t>al.,</w:t>
      </w:r>
      <w:r w:rsidR="00C61347" w:rsidRPr="00134155">
        <w:t xml:space="preserve"> </w:t>
      </w:r>
      <w:r w:rsidRPr="00134155">
        <w:t>1991)</w:t>
      </w:r>
      <w:r w:rsidR="00C61347" w:rsidRPr="00134155">
        <w:t xml:space="preserve"> </w:t>
      </w:r>
      <w:r w:rsidRPr="00134155">
        <w:t>and</w:t>
      </w:r>
      <w:r w:rsidR="00C61347" w:rsidRPr="00134155">
        <w:t xml:space="preserve"> </w:t>
      </w:r>
      <w:r w:rsidRPr="00134155">
        <w:t>in</w:t>
      </w:r>
      <w:r w:rsidR="00C61347" w:rsidRPr="00134155">
        <w:t xml:space="preserve"> </w:t>
      </w:r>
      <w:r w:rsidRPr="00134155">
        <w:t>social</w:t>
      </w:r>
      <w:r w:rsidR="00C61347" w:rsidRPr="00134155">
        <w:t xml:space="preserve"> </w:t>
      </w:r>
      <w:r w:rsidRPr="00134155">
        <w:t>sciences</w:t>
      </w:r>
      <w:r w:rsidR="00C61347" w:rsidRPr="00134155">
        <w:t xml:space="preserve"> </w:t>
      </w:r>
      <w:r w:rsidRPr="00134155">
        <w:t>(</w:t>
      </w:r>
      <w:r w:rsidRPr="00134155">
        <w:rPr>
          <w:color w:val="222222"/>
          <w:shd w:val="clear" w:color="auto" w:fill="FFFFFF"/>
        </w:rPr>
        <w:t>Ghazali,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2008;</w:t>
      </w:r>
      <w:r w:rsidR="00C61347" w:rsidRPr="00134155">
        <w:t xml:space="preserve"> </w:t>
      </w:r>
      <w:r w:rsidRPr="00134155">
        <w:t>Widaman,</w:t>
      </w:r>
      <w:r w:rsidR="00C61347" w:rsidRPr="00134155">
        <w:t xml:space="preserve"> </w:t>
      </w:r>
      <w:r w:rsidRPr="00134155">
        <w:t>1993).</w:t>
      </w:r>
      <w:r w:rsidR="00C61347" w:rsidRPr="00134155">
        <w:t xml:space="preserve"> </w:t>
      </w:r>
      <w:r w:rsidR="0079521D" w:rsidRPr="00134155">
        <w:t>Table</w:t>
      </w:r>
      <w:r w:rsidR="00C61347" w:rsidRPr="00134155">
        <w:t xml:space="preserve"> </w:t>
      </w:r>
      <w:r w:rsidR="00217CDD">
        <w:t>11</w:t>
      </w:r>
      <w:r w:rsidR="00C61347" w:rsidRPr="00134155">
        <w:t xml:space="preserve"> </w:t>
      </w:r>
      <w:r w:rsidR="0079521D" w:rsidRPr="00134155">
        <w:t>contains</w:t>
      </w:r>
      <w:r w:rsidR="00C61347" w:rsidRPr="00134155">
        <w:t xml:space="preserve"> </w:t>
      </w:r>
      <w:r w:rsidR="0079521D" w:rsidRPr="00134155">
        <w:t>the</w:t>
      </w:r>
      <w:r w:rsidR="00C61347" w:rsidRPr="00134155">
        <w:t xml:space="preserve"> </w:t>
      </w:r>
      <w:r w:rsidR="0079521D" w:rsidRPr="00134155">
        <w:t>Cronbach’s</w:t>
      </w:r>
      <w:r w:rsidR="00C61347" w:rsidRPr="00134155">
        <w:t xml:space="preserve"> </w:t>
      </w:r>
      <w:r w:rsidR="0079521D" w:rsidRPr="00134155">
        <w:t>alpha</w:t>
      </w:r>
      <w:r w:rsidR="00C61347" w:rsidRPr="00134155">
        <w:t xml:space="preserve"> </w:t>
      </w:r>
      <w:r w:rsidR="0079521D" w:rsidRPr="00134155">
        <w:t>values</w:t>
      </w:r>
      <w:r w:rsidR="00C61347" w:rsidRPr="00134155">
        <w:t xml:space="preserve"> </w:t>
      </w:r>
      <w:r w:rsidR="0079521D" w:rsidRPr="00134155">
        <w:t>for</w:t>
      </w:r>
      <w:r w:rsidR="00C61347" w:rsidRPr="00134155">
        <w:t xml:space="preserve"> </w:t>
      </w:r>
      <w:r w:rsidR="0079521D" w:rsidRPr="00134155">
        <w:t>each</w:t>
      </w:r>
      <w:r w:rsidR="00C61347" w:rsidRPr="00134155">
        <w:t xml:space="preserve"> </w:t>
      </w:r>
      <w:r w:rsidR="0079521D" w:rsidRPr="00134155">
        <w:t>factor.</w:t>
      </w:r>
    </w:p>
    <w:p w14:paraId="24700A70" w14:textId="794D29B3" w:rsidR="00AD4927" w:rsidRPr="00134155" w:rsidRDefault="00AD4927" w:rsidP="00AD4927">
      <w:pPr>
        <w:jc w:val="both"/>
      </w:pPr>
    </w:p>
    <w:p w14:paraId="687C2776" w14:textId="51363870" w:rsidR="0079521D" w:rsidRPr="00134155" w:rsidRDefault="00AD4927" w:rsidP="00AD4927">
      <w:pPr>
        <w:rPr>
          <w:color w:val="000000" w:themeColor="text1"/>
        </w:rPr>
      </w:pPr>
      <w:bookmarkStart w:id="7" w:name="_Hlk105675130"/>
      <w:r w:rsidRPr="00134155">
        <w:rPr>
          <w:b/>
          <w:color w:val="000000" w:themeColor="text1"/>
        </w:rPr>
        <w:t>Table</w:t>
      </w:r>
      <w:r w:rsidR="00C61347" w:rsidRPr="00134155">
        <w:rPr>
          <w:b/>
          <w:color w:val="000000" w:themeColor="text1"/>
        </w:rPr>
        <w:t xml:space="preserve"> </w:t>
      </w:r>
      <w:r w:rsidR="00217CDD">
        <w:rPr>
          <w:b/>
          <w:color w:val="000000" w:themeColor="text1"/>
        </w:rPr>
        <w:t>11</w:t>
      </w:r>
      <w:r w:rsidR="00C61347" w:rsidRPr="00134155">
        <w:rPr>
          <w:color w:val="000000" w:themeColor="text1"/>
        </w:rPr>
        <w:t xml:space="preserve"> </w:t>
      </w:r>
    </w:p>
    <w:p w14:paraId="2C57F104" w14:textId="34E14E14" w:rsidR="00AD4927" w:rsidRDefault="00AD4927" w:rsidP="00912C26">
      <w:pPr>
        <w:jc w:val="both"/>
        <w:rPr>
          <w:i/>
          <w:color w:val="000000" w:themeColor="text1"/>
        </w:rPr>
      </w:pPr>
      <w:r w:rsidRPr="00134155">
        <w:rPr>
          <w:i/>
          <w:color w:val="000000" w:themeColor="text1"/>
        </w:rPr>
        <w:t>Factors</w:t>
      </w:r>
      <w:r w:rsidR="00C61347" w:rsidRPr="00134155">
        <w:rPr>
          <w:i/>
          <w:color w:val="000000" w:themeColor="text1"/>
        </w:rPr>
        <w:t xml:space="preserve"> </w:t>
      </w:r>
      <w:r w:rsidRPr="00134155">
        <w:rPr>
          <w:i/>
          <w:color w:val="000000" w:themeColor="text1"/>
        </w:rPr>
        <w:t>and</w:t>
      </w:r>
      <w:r w:rsidR="00C61347" w:rsidRPr="00134155">
        <w:rPr>
          <w:i/>
          <w:color w:val="000000" w:themeColor="text1"/>
        </w:rPr>
        <w:t xml:space="preserve"> </w:t>
      </w:r>
      <w:r w:rsidR="0079521D" w:rsidRPr="00134155">
        <w:rPr>
          <w:i/>
          <w:color w:val="000000" w:themeColor="text1"/>
        </w:rPr>
        <w:t>C</w:t>
      </w:r>
      <w:r w:rsidRPr="00134155">
        <w:rPr>
          <w:i/>
          <w:color w:val="000000" w:themeColor="text1"/>
        </w:rPr>
        <w:t>orresponding</w:t>
      </w:r>
      <w:r w:rsidR="00C61347" w:rsidRPr="00134155">
        <w:rPr>
          <w:i/>
          <w:color w:val="000000" w:themeColor="text1"/>
        </w:rPr>
        <w:t xml:space="preserve"> </w:t>
      </w:r>
      <w:r w:rsidRPr="00134155">
        <w:rPr>
          <w:i/>
          <w:color w:val="000000" w:themeColor="text1"/>
        </w:rPr>
        <w:t>Cronbach</w:t>
      </w:r>
      <w:r w:rsidR="0079521D" w:rsidRPr="00134155">
        <w:rPr>
          <w:i/>
          <w:color w:val="000000" w:themeColor="text1"/>
        </w:rPr>
        <w:t>’s</w:t>
      </w:r>
      <w:r w:rsidR="00C61347" w:rsidRPr="00134155">
        <w:rPr>
          <w:i/>
          <w:color w:val="000000" w:themeColor="text1"/>
        </w:rPr>
        <w:t xml:space="preserve"> </w:t>
      </w:r>
      <w:r w:rsidR="0079521D" w:rsidRPr="00134155">
        <w:rPr>
          <w:i/>
          <w:color w:val="000000" w:themeColor="text1"/>
        </w:rPr>
        <w:t>A</w:t>
      </w:r>
      <w:r w:rsidRPr="00134155">
        <w:rPr>
          <w:i/>
          <w:color w:val="000000" w:themeColor="text1"/>
        </w:rPr>
        <w:t>lpha</w:t>
      </w:r>
      <w:r w:rsidR="00C61347" w:rsidRPr="00134155">
        <w:rPr>
          <w:i/>
          <w:color w:val="000000" w:themeColor="text1"/>
        </w:rPr>
        <w:t xml:space="preserve"> </w:t>
      </w:r>
      <w:r w:rsidR="0079521D" w:rsidRPr="00134155">
        <w:rPr>
          <w:i/>
          <w:color w:val="000000" w:themeColor="text1"/>
        </w:rPr>
        <w:t>C</w:t>
      </w:r>
      <w:r w:rsidRPr="00134155">
        <w:rPr>
          <w:i/>
          <w:color w:val="000000" w:themeColor="text1"/>
        </w:rPr>
        <w:t>oefficients</w:t>
      </w:r>
      <w:r w:rsidR="00C61347" w:rsidRPr="00134155">
        <w:rPr>
          <w:i/>
          <w:color w:val="000000" w:themeColor="text1"/>
        </w:rPr>
        <w:t xml:space="preserve"> 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2"/>
        <w:gridCol w:w="5167"/>
        <w:gridCol w:w="1003"/>
        <w:gridCol w:w="1484"/>
      </w:tblGrid>
      <w:tr w:rsidR="009E57CC" w:rsidRPr="00B60586" w14:paraId="03F7F97C" w14:textId="77777777" w:rsidTr="008A7015">
        <w:trPr>
          <w:jc w:val="center"/>
        </w:trPr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</w:tcPr>
          <w:p w14:paraId="44C5E1A6" w14:textId="77777777" w:rsidR="009E57CC" w:rsidRPr="00B60586" w:rsidRDefault="009E57CC" w:rsidP="0078461A">
            <w:pPr>
              <w:rPr>
                <w:color w:val="000000" w:themeColor="text1"/>
                <w:sz w:val="20"/>
                <w:szCs w:val="20"/>
              </w:rPr>
            </w:pPr>
            <w:bookmarkStart w:id="8" w:name="_Hlk129852654"/>
            <w:r w:rsidRPr="00B60586">
              <w:rPr>
                <w:color w:val="000000" w:themeColor="text1"/>
                <w:sz w:val="20"/>
                <w:szCs w:val="20"/>
              </w:rPr>
              <w:t>Factor</w:t>
            </w:r>
          </w:p>
        </w:tc>
        <w:tc>
          <w:tcPr>
            <w:tcW w:w="5298" w:type="dxa"/>
            <w:tcBorders>
              <w:top w:val="single" w:sz="4" w:space="0" w:color="auto"/>
              <w:bottom w:val="single" w:sz="4" w:space="0" w:color="auto"/>
            </w:tcBorders>
          </w:tcPr>
          <w:p w14:paraId="35F13BD1" w14:textId="7E3E7A72" w:rsidR="009E57CC" w:rsidRPr="00B60586" w:rsidRDefault="009E57CC" w:rsidP="007952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60586">
              <w:rPr>
                <w:color w:val="000000" w:themeColor="text1"/>
                <w:sz w:val="20"/>
                <w:szCs w:val="20"/>
              </w:rPr>
              <w:t>Items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DDF45" w14:textId="1E50D2AF" w:rsidR="009E57CC" w:rsidRPr="00B60586" w:rsidRDefault="009E57CC" w:rsidP="007952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60586">
              <w:rPr>
                <w:color w:val="000000" w:themeColor="text1"/>
                <w:sz w:val="20"/>
                <w:szCs w:val="20"/>
              </w:rPr>
              <w:t>Number of items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</w:tcPr>
          <w:p w14:paraId="766E63CF" w14:textId="23B416DD" w:rsidR="009E57CC" w:rsidRPr="00B60586" w:rsidRDefault="009E57CC" w:rsidP="007952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60586">
              <w:rPr>
                <w:color w:val="000000" w:themeColor="text1"/>
                <w:sz w:val="20"/>
                <w:szCs w:val="20"/>
              </w:rPr>
              <w:t>Cronbach’s alpha</w:t>
            </w:r>
          </w:p>
        </w:tc>
      </w:tr>
      <w:tr w:rsidR="009E57CC" w:rsidRPr="00B60586" w14:paraId="0A360067" w14:textId="77777777" w:rsidTr="008A7015">
        <w:trPr>
          <w:jc w:val="center"/>
        </w:trPr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BD4A8" w14:textId="796B235A" w:rsidR="009E57CC" w:rsidRPr="00B60586" w:rsidRDefault="009E57CC" w:rsidP="0078461A">
            <w:pPr>
              <w:rPr>
                <w:color w:val="000000" w:themeColor="text1"/>
                <w:sz w:val="20"/>
                <w:szCs w:val="20"/>
              </w:rPr>
            </w:pPr>
            <w:r w:rsidRPr="00B60586">
              <w:rPr>
                <w:color w:val="000000" w:themeColor="text1"/>
                <w:sz w:val="20"/>
                <w:szCs w:val="20"/>
              </w:rPr>
              <w:t xml:space="preserve">Factor 1: </w:t>
            </w:r>
            <w:r w:rsidR="00973A9B">
              <w:rPr>
                <w:color w:val="000000" w:themeColor="text1"/>
                <w:sz w:val="20"/>
                <w:szCs w:val="20"/>
              </w:rPr>
              <w:t>Ensuring optimal listening performance and interactions with peers</w:t>
            </w:r>
          </w:p>
          <w:p w14:paraId="1000A303" w14:textId="0AB6B434" w:rsidR="009E57CC" w:rsidRPr="00B60586" w:rsidRDefault="009E57CC" w:rsidP="0078461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2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F27A0E" w14:textId="6A34B53B" w:rsidR="006D4BEA" w:rsidRPr="00B60586" w:rsidRDefault="006D4BEA" w:rsidP="00480E95">
            <w:pPr>
              <w:rPr>
                <w:color w:val="000000" w:themeColor="text1"/>
                <w:sz w:val="20"/>
                <w:szCs w:val="20"/>
              </w:rPr>
            </w:pPr>
            <w:r w:rsidRPr="00B60586">
              <w:rPr>
                <w:color w:val="000000" w:themeColor="text1"/>
                <w:sz w:val="20"/>
                <w:szCs w:val="20"/>
              </w:rPr>
              <w:t>V21: Responsibilities of educational audiologist -  Educational audiologists have to assess learners’ functional listening performance.</w:t>
            </w:r>
          </w:p>
          <w:p w14:paraId="078E7C10" w14:textId="73F1169F" w:rsidR="006D4BEA" w:rsidRPr="00B60586" w:rsidRDefault="006D4BEA" w:rsidP="00480E95">
            <w:pPr>
              <w:rPr>
                <w:color w:val="000000" w:themeColor="text1"/>
                <w:sz w:val="20"/>
                <w:szCs w:val="20"/>
              </w:rPr>
            </w:pPr>
            <w:r w:rsidRPr="00B60586">
              <w:rPr>
                <w:color w:val="000000" w:themeColor="text1"/>
                <w:sz w:val="20"/>
                <w:szCs w:val="20"/>
              </w:rPr>
              <w:t>V24: Responsibilities of educational audiologist -  It is the responsibility of educational audiologists to facilitate group activities with learners with hearing loss.</w:t>
            </w:r>
          </w:p>
          <w:p w14:paraId="0206B1F0" w14:textId="51A441F7" w:rsidR="006D4BEA" w:rsidRPr="00B60586" w:rsidRDefault="006D4BEA" w:rsidP="008A027B">
            <w:pPr>
              <w:rPr>
                <w:color w:val="000000" w:themeColor="text1"/>
                <w:sz w:val="20"/>
                <w:szCs w:val="20"/>
              </w:rPr>
            </w:pPr>
            <w:r w:rsidRPr="00B60586">
              <w:rPr>
                <w:color w:val="000000" w:themeColor="text1"/>
                <w:sz w:val="20"/>
                <w:szCs w:val="20"/>
              </w:rPr>
              <w:t>V25: Responsibilities of educational audiologist -  It is the responsibility of educational audiologists to ensure that recommendations are followed by the team managing learners with hearing loss.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C435A" w14:textId="3D946661" w:rsidR="009E57CC" w:rsidRPr="00B60586" w:rsidRDefault="002E4FFA" w:rsidP="007952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60586">
              <w:rPr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A69B5" w14:textId="5ADD49EF" w:rsidR="009E57CC" w:rsidRPr="00B60586" w:rsidRDefault="00AD7F05" w:rsidP="007952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60586">
              <w:rPr>
                <w:color w:val="000000" w:themeColor="text1"/>
                <w:sz w:val="20"/>
                <w:szCs w:val="20"/>
              </w:rPr>
              <w:t>0.756</w:t>
            </w:r>
          </w:p>
        </w:tc>
      </w:tr>
      <w:tr w:rsidR="009E57CC" w:rsidRPr="00B60586" w14:paraId="774852DA" w14:textId="77777777" w:rsidTr="008A7015">
        <w:trPr>
          <w:trHeight w:val="311"/>
          <w:jc w:val="center"/>
        </w:trPr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4FCB0" w14:textId="7038567A" w:rsidR="009E57CC" w:rsidRPr="00B60586" w:rsidRDefault="009E57CC" w:rsidP="0078461A">
            <w:pPr>
              <w:rPr>
                <w:color w:val="000000" w:themeColor="text1"/>
                <w:sz w:val="20"/>
                <w:szCs w:val="20"/>
              </w:rPr>
            </w:pPr>
            <w:r w:rsidRPr="00B60586">
              <w:rPr>
                <w:color w:val="000000" w:themeColor="text1"/>
                <w:sz w:val="20"/>
                <w:szCs w:val="20"/>
              </w:rPr>
              <w:t xml:space="preserve">Factor 2: </w:t>
            </w:r>
            <w:r w:rsidR="00973A9B">
              <w:rPr>
                <w:color w:val="000000" w:themeColor="text1"/>
                <w:sz w:val="20"/>
                <w:szCs w:val="20"/>
              </w:rPr>
              <w:t>Ensuring optimal function of learners’ hearing devices</w:t>
            </w:r>
          </w:p>
          <w:p w14:paraId="54BA1302" w14:textId="1289F97D" w:rsidR="009E57CC" w:rsidRPr="00B60586" w:rsidRDefault="009E57CC" w:rsidP="0078461A">
            <w:pPr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2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975637" w14:textId="77777777" w:rsidR="00B56F8C" w:rsidRPr="00B60586" w:rsidRDefault="008A027B" w:rsidP="00F16846">
            <w:pPr>
              <w:rPr>
                <w:color w:val="000000" w:themeColor="text1"/>
                <w:sz w:val="20"/>
                <w:szCs w:val="20"/>
              </w:rPr>
            </w:pPr>
            <w:r w:rsidRPr="00B60586">
              <w:rPr>
                <w:color w:val="000000" w:themeColor="text1"/>
                <w:sz w:val="20"/>
                <w:szCs w:val="20"/>
              </w:rPr>
              <w:lastRenderedPageBreak/>
              <w:t>V23: Responsibilities of educational audiologist -  Educational audiologists should ensure that learners' hearing devices are  operating optimally.</w:t>
            </w:r>
          </w:p>
          <w:p w14:paraId="4B8282FD" w14:textId="2C9D799E" w:rsidR="008A027B" w:rsidRPr="00B60586" w:rsidRDefault="008A027B" w:rsidP="00F16846">
            <w:pPr>
              <w:rPr>
                <w:color w:val="000000" w:themeColor="text1"/>
                <w:sz w:val="20"/>
                <w:szCs w:val="20"/>
              </w:rPr>
            </w:pPr>
            <w:r w:rsidRPr="00B60586">
              <w:rPr>
                <w:color w:val="000000" w:themeColor="text1"/>
                <w:sz w:val="20"/>
                <w:szCs w:val="20"/>
              </w:rPr>
              <w:t>V31: Responsibilities of educational audiologist -  It is the responsibility of educational audiologists to ensure that learners’ hearing devices are functioning optimally.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F08748" w14:textId="1B30A29A" w:rsidR="009E57CC" w:rsidRPr="00B60586" w:rsidRDefault="009204CF" w:rsidP="007952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60586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781849" w14:textId="2A2B2239" w:rsidR="009E57CC" w:rsidRPr="00B60586" w:rsidRDefault="00BC0B83" w:rsidP="007952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60586">
              <w:rPr>
                <w:color w:val="000000" w:themeColor="text1"/>
                <w:sz w:val="20"/>
                <w:szCs w:val="20"/>
              </w:rPr>
              <w:t>0.875</w:t>
            </w:r>
          </w:p>
        </w:tc>
      </w:tr>
      <w:tr w:rsidR="009E57CC" w:rsidRPr="00B60586" w14:paraId="68FFB2ED" w14:textId="77777777" w:rsidTr="008A7015">
        <w:trPr>
          <w:jc w:val="center"/>
        </w:trPr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9F6717" w14:textId="35D7B078" w:rsidR="009E57CC" w:rsidRPr="00B60586" w:rsidRDefault="009E57CC" w:rsidP="0078461A">
            <w:pPr>
              <w:rPr>
                <w:b/>
                <w:color w:val="000000" w:themeColor="text1"/>
                <w:sz w:val="20"/>
                <w:szCs w:val="20"/>
              </w:rPr>
            </w:pPr>
            <w:r w:rsidRPr="00B60586">
              <w:rPr>
                <w:color w:val="000000" w:themeColor="text1"/>
                <w:sz w:val="20"/>
                <w:szCs w:val="20"/>
              </w:rPr>
              <w:t xml:space="preserve">Factor 3: </w:t>
            </w:r>
            <w:bookmarkStart w:id="9" w:name="_Hlk149060237"/>
            <w:r w:rsidR="00973A9B">
              <w:rPr>
                <w:color w:val="000000" w:themeColor="text1"/>
                <w:sz w:val="20"/>
                <w:szCs w:val="20"/>
              </w:rPr>
              <w:t>Administering and managing a school-based hearing screening program</w:t>
            </w:r>
            <w:bookmarkEnd w:id="9"/>
          </w:p>
        </w:tc>
        <w:tc>
          <w:tcPr>
            <w:tcW w:w="52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61F4FE" w14:textId="77777777" w:rsidR="00B56F8C" w:rsidRPr="00B60586" w:rsidRDefault="008A027B" w:rsidP="002E4FFA">
            <w:pPr>
              <w:rPr>
                <w:color w:val="000000" w:themeColor="text1"/>
                <w:sz w:val="20"/>
                <w:szCs w:val="20"/>
              </w:rPr>
            </w:pPr>
            <w:r w:rsidRPr="00B60586">
              <w:rPr>
                <w:color w:val="000000" w:themeColor="text1"/>
                <w:sz w:val="20"/>
                <w:szCs w:val="20"/>
              </w:rPr>
              <w:t>V20: Responsibilities of educational audiologist -  Administering a school-based hearing screening program is the responsibility of educational audiologists.</w:t>
            </w:r>
          </w:p>
          <w:p w14:paraId="27FB750B" w14:textId="2E3A55AD" w:rsidR="008A027B" w:rsidRPr="00B60586" w:rsidRDefault="008A027B" w:rsidP="002E4FFA">
            <w:pPr>
              <w:rPr>
                <w:color w:val="000000" w:themeColor="text1"/>
                <w:sz w:val="20"/>
                <w:szCs w:val="20"/>
              </w:rPr>
            </w:pPr>
            <w:r w:rsidRPr="00B60586">
              <w:rPr>
                <w:color w:val="000000" w:themeColor="text1"/>
                <w:sz w:val="20"/>
                <w:szCs w:val="20"/>
              </w:rPr>
              <w:t>V27: Responsibilities of educational audiologist -  Educational audiologists should be in charge of managing a school-based hearing screening program.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8EE79" w14:textId="73E11784" w:rsidR="009E57CC" w:rsidRPr="00B60586" w:rsidRDefault="002E4FFA" w:rsidP="007952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60586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429FF7" w14:textId="7E101482" w:rsidR="009E57CC" w:rsidRPr="00B60586" w:rsidRDefault="00BC0B83" w:rsidP="0079521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60586">
              <w:rPr>
                <w:color w:val="000000" w:themeColor="text1"/>
                <w:sz w:val="20"/>
                <w:szCs w:val="20"/>
              </w:rPr>
              <w:t>0.846</w:t>
            </w:r>
          </w:p>
        </w:tc>
      </w:tr>
      <w:bookmarkEnd w:id="7"/>
      <w:bookmarkEnd w:id="8"/>
    </w:tbl>
    <w:p w14:paraId="4B08DC3F" w14:textId="1E84635B" w:rsidR="00AD4927" w:rsidRPr="00134155" w:rsidRDefault="00AD4927" w:rsidP="00AD4927">
      <w:pPr>
        <w:jc w:val="both"/>
      </w:pPr>
    </w:p>
    <w:p w14:paraId="12F381DA" w14:textId="7D2326FB" w:rsidR="001E1F03" w:rsidRPr="0056379F" w:rsidRDefault="0079521D" w:rsidP="001E1F03">
      <w:pPr>
        <w:jc w:val="both"/>
      </w:pPr>
      <w:r w:rsidRPr="004357E6">
        <w:t>From</w:t>
      </w:r>
      <w:r w:rsidR="00C61347" w:rsidRPr="004357E6">
        <w:t xml:space="preserve"> </w:t>
      </w:r>
      <w:r w:rsidRPr="004357E6">
        <w:t>Table</w:t>
      </w:r>
      <w:r w:rsidR="00C61347" w:rsidRPr="004357E6">
        <w:t xml:space="preserve"> </w:t>
      </w:r>
      <w:r w:rsidR="00AD7F05">
        <w:t>11</w:t>
      </w:r>
      <w:r w:rsidR="00C61347" w:rsidRPr="004357E6">
        <w:t xml:space="preserve"> </w:t>
      </w:r>
      <w:r w:rsidRPr="004357E6">
        <w:t>it</w:t>
      </w:r>
      <w:r w:rsidR="00C61347" w:rsidRPr="004357E6">
        <w:t xml:space="preserve"> </w:t>
      </w:r>
      <w:r w:rsidRPr="004357E6">
        <w:t>can</w:t>
      </w:r>
      <w:r w:rsidR="00C61347" w:rsidRPr="004357E6">
        <w:t xml:space="preserve"> </w:t>
      </w:r>
      <w:r w:rsidRPr="004357E6">
        <w:t>be</w:t>
      </w:r>
      <w:r w:rsidR="00C61347" w:rsidRPr="004357E6">
        <w:t xml:space="preserve"> </w:t>
      </w:r>
      <w:r w:rsidRPr="004357E6">
        <w:t>seen</w:t>
      </w:r>
      <w:r w:rsidR="00C61347" w:rsidRPr="004357E6">
        <w:t xml:space="preserve"> </w:t>
      </w:r>
      <w:r w:rsidRPr="004357E6">
        <w:t>that</w:t>
      </w:r>
      <w:r w:rsidR="00C61347" w:rsidRPr="004357E6">
        <w:t xml:space="preserve"> </w:t>
      </w:r>
      <w:r w:rsidRPr="004357E6">
        <w:t>the</w:t>
      </w:r>
      <w:r w:rsidR="00C61347" w:rsidRPr="004357E6">
        <w:t xml:space="preserve"> </w:t>
      </w:r>
      <w:r w:rsidRPr="004357E6">
        <w:t>Cronbach’s</w:t>
      </w:r>
      <w:r w:rsidR="00C61347" w:rsidRPr="004357E6">
        <w:t xml:space="preserve"> </w:t>
      </w:r>
      <w:r w:rsidRPr="004357E6">
        <w:t>alpha</w:t>
      </w:r>
      <w:r w:rsidR="00C61347" w:rsidRPr="004357E6">
        <w:t xml:space="preserve"> </w:t>
      </w:r>
      <w:r w:rsidRPr="004357E6">
        <w:t>coefficients</w:t>
      </w:r>
      <w:r w:rsidR="00C61347" w:rsidRPr="004357E6">
        <w:t xml:space="preserve"> </w:t>
      </w:r>
      <w:r w:rsidR="004357E6" w:rsidRPr="004357E6">
        <w:t>for all the factors are acceptable</w:t>
      </w:r>
      <w:r w:rsidR="00AD7F05">
        <w:t xml:space="preserve">. </w:t>
      </w:r>
      <w:r w:rsidR="00C805B0">
        <w:t>Now that the reliability has been established for all four factors, the validity is considered next.</w:t>
      </w:r>
    </w:p>
    <w:p w14:paraId="122853E1" w14:textId="302693F0" w:rsidR="002863B2" w:rsidRDefault="002863B2" w:rsidP="00AD4927">
      <w:pPr>
        <w:jc w:val="both"/>
      </w:pPr>
    </w:p>
    <w:p w14:paraId="768B1110" w14:textId="0C72DB0C" w:rsidR="0079521D" w:rsidRPr="00134155" w:rsidRDefault="0079521D" w:rsidP="0079521D">
      <w:pPr>
        <w:jc w:val="both"/>
        <w:rPr>
          <w:b/>
          <w:color w:val="222222"/>
          <w:shd w:val="clear" w:color="auto" w:fill="FFFFFF"/>
        </w:rPr>
      </w:pPr>
      <w:r w:rsidRPr="00134155">
        <w:rPr>
          <w:b/>
          <w:color w:val="222222"/>
          <w:shd w:val="clear" w:color="auto" w:fill="FFFFFF"/>
        </w:rPr>
        <w:t>Validity</w:t>
      </w:r>
    </w:p>
    <w:p w14:paraId="2D4A1A3A" w14:textId="7D8FFE4B" w:rsidR="0079521D" w:rsidRPr="00134155" w:rsidRDefault="0079521D" w:rsidP="0079521D">
      <w:pPr>
        <w:jc w:val="both"/>
        <w:rPr>
          <w:b/>
          <w:color w:val="222222"/>
          <w:shd w:val="clear" w:color="auto" w:fill="FFFFFF"/>
        </w:rPr>
      </w:pPr>
    </w:p>
    <w:p w14:paraId="47F083CE" w14:textId="0DE0C1CD" w:rsidR="00912C26" w:rsidRPr="00134155" w:rsidRDefault="00912C26" w:rsidP="00912C26">
      <w:pPr>
        <w:jc w:val="both"/>
        <w:rPr>
          <w:lang w:val="en-US"/>
        </w:rPr>
      </w:pPr>
      <w:r w:rsidRPr="00134155">
        <w:rPr>
          <w:color w:val="222222"/>
          <w:shd w:val="clear" w:color="auto" w:fill="FFFFFF"/>
        </w:rPr>
        <w:t>To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establish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construct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validity,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lang w:val="en-US"/>
        </w:rPr>
        <w:t>convergent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validity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(items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belonging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to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the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same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construct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should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correlate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highly)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and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discriminant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validity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(items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not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belonging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to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the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same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construct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should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have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low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correlations)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should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be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established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(</w:t>
      </w:r>
      <w:r w:rsidRPr="00134155">
        <w:rPr>
          <w:color w:val="222222"/>
          <w:shd w:val="clear" w:color="auto" w:fill="FFFFFF"/>
        </w:rPr>
        <w:t>Healy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&amp;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Twycross,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2015)</w:t>
      </w:r>
      <w:r w:rsidRPr="00134155">
        <w:rPr>
          <w:lang w:val="en-US"/>
        </w:rPr>
        <w:t>.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The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Spearman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correlations</w:t>
      </w:r>
      <w:r w:rsidR="002863B2">
        <w:rPr>
          <w:lang w:val="en-US"/>
        </w:rPr>
        <w:t xml:space="preserve"> (denoted rs)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for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Factor</w:t>
      </w:r>
      <w:r w:rsidR="002863B2">
        <w:rPr>
          <w:lang w:val="en-US"/>
        </w:rPr>
        <w:t xml:space="preserve">s 1 to </w:t>
      </w:r>
      <w:r w:rsidR="00AD7F05">
        <w:rPr>
          <w:lang w:val="en-US"/>
        </w:rPr>
        <w:t>3</w:t>
      </w:r>
      <w:r w:rsidR="002863B2">
        <w:rPr>
          <w:lang w:val="en-US"/>
        </w:rPr>
        <w:t xml:space="preserve"> </w:t>
      </w:r>
      <w:r w:rsidRPr="00134155">
        <w:rPr>
          <w:lang w:val="en-US"/>
        </w:rPr>
        <w:t>are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shown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in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Table</w:t>
      </w:r>
      <w:r w:rsidR="002863B2">
        <w:rPr>
          <w:lang w:val="en-US"/>
        </w:rPr>
        <w:t>s ??? to ???</w:t>
      </w:r>
      <w:r w:rsidRPr="00134155">
        <w:rPr>
          <w:lang w:val="en-US"/>
        </w:rPr>
        <w:t>,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respectively,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and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they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provide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evidence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that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convergent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validity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has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been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established.</w:t>
      </w:r>
    </w:p>
    <w:p w14:paraId="56430163" w14:textId="127FC0BF" w:rsidR="00912C26" w:rsidRDefault="00912C26" w:rsidP="00912C26">
      <w:pPr>
        <w:rPr>
          <w:lang w:val="en-US"/>
        </w:rPr>
      </w:pPr>
    </w:p>
    <w:p w14:paraId="32AF76DB" w14:textId="09AD73B0" w:rsidR="002863B2" w:rsidRPr="00134155" w:rsidRDefault="002863B2" w:rsidP="002863B2">
      <w:pPr>
        <w:rPr>
          <w:lang w:val="en-US"/>
        </w:rPr>
      </w:pPr>
      <w:bookmarkStart w:id="10" w:name="_Hlk149060102"/>
      <w:r w:rsidRPr="00134155">
        <w:rPr>
          <w:b/>
          <w:lang w:val="en-US"/>
        </w:rPr>
        <w:t xml:space="preserve">Table </w:t>
      </w:r>
      <w:r>
        <w:rPr>
          <w:b/>
          <w:lang w:val="en-US"/>
        </w:rPr>
        <w:t>???</w:t>
      </w:r>
    </w:p>
    <w:p w14:paraId="70342098" w14:textId="46622206" w:rsidR="002863B2" w:rsidRDefault="002863B2" w:rsidP="002863B2">
      <w:pPr>
        <w:jc w:val="both"/>
        <w:rPr>
          <w:i/>
          <w:color w:val="000000" w:themeColor="text1"/>
        </w:rPr>
      </w:pPr>
      <w:r w:rsidRPr="00134155">
        <w:rPr>
          <w:i/>
          <w:lang w:val="en-US"/>
        </w:rPr>
        <w:t>Spearman Correlations for Factor 1</w:t>
      </w:r>
      <w:r w:rsidRPr="00134155">
        <w:rPr>
          <w:i/>
          <w:color w:val="000000" w:themeColor="text1"/>
        </w:rPr>
        <w:t xml:space="preserve"> </w:t>
      </w:r>
    </w:p>
    <w:tbl>
      <w:tblPr>
        <w:tblW w:w="4320" w:type="dxa"/>
        <w:tblLook w:val="04A0" w:firstRow="1" w:lastRow="0" w:firstColumn="1" w:lastColumn="0" w:noHBand="0" w:noVBand="1"/>
      </w:tblPr>
      <w:tblGrid>
        <w:gridCol w:w="630"/>
        <w:gridCol w:w="450"/>
        <w:gridCol w:w="1080"/>
        <w:gridCol w:w="1080"/>
        <w:gridCol w:w="1080"/>
      </w:tblGrid>
      <w:tr w:rsidR="00F7464E" w:rsidRPr="00F7464E" w14:paraId="64CA7247" w14:textId="77777777" w:rsidTr="00F7464E">
        <w:trPr>
          <w:trHeight w:val="310"/>
        </w:trPr>
        <w:tc>
          <w:tcPr>
            <w:tcW w:w="10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3A555DF" w14:textId="77777777" w:rsidR="00F7464E" w:rsidRPr="00F7464E" w:rsidRDefault="00F7464E" w:rsidP="00F7464E">
            <w:pPr>
              <w:rPr>
                <w:color w:val="000000"/>
              </w:rPr>
            </w:pPr>
            <w:r w:rsidRPr="00F7464E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8DC178A" w14:textId="77777777" w:rsidR="00F7464E" w:rsidRPr="00F7464E" w:rsidRDefault="00F7464E" w:rsidP="00F7464E">
            <w:pPr>
              <w:jc w:val="center"/>
              <w:rPr>
                <w:color w:val="000000"/>
              </w:rPr>
            </w:pPr>
            <w:r w:rsidRPr="00F7464E">
              <w:rPr>
                <w:color w:val="000000"/>
              </w:rPr>
              <w:t>V21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E7FE691" w14:textId="77777777" w:rsidR="00F7464E" w:rsidRPr="00F7464E" w:rsidRDefault="00F7464E" w:rsidP="00F7464E">
            <w:pPr>
              <w:jc w:val="center"/>
              <w:rPr>
                <w:color w:val="000000"/>
              </w:rPr>
            </w:pPr>
            <w:r w:rsidRPr="00F7464E">
              <w:rPr>
                <w:color w:val="000000"/>
              </w:rPr>
              <w:t>V24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BBD35EC" w14:textId="77777777" w:rsidR="00F7464E" w:rsidRPr="00F7464E" w:rsidRDefault="00F7464E" w:rsidP="00F7464E">
            <w:pPr>
              <w:jc w:val="center"/>
              <w:rPr>
                <w:color w:val="000000"/>
              </w:rPr>
            </w:pPr>
            <w:r w:rsidRPr="00F7464E">
              <w:rPr>
                <w:color w:val="000000"/>
              </w:rPr>
              <w:t>V25</w:t>
            </w:r>
          </w:p>
        </w:tc>
      </w:tr>
      <w:tr w:rsidR="00F7464E" w:rsidRPr="00F7464E" w14:paraId="6B2031A0" w14:textId="77777777" w:rsidTr="00F7464E">
        <w:trPr>
          <w:trHeight w:val="370"/>
        </w:trPr>
        <w:tc>
          <w:tcPr>
            <w:tcW w:w="5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58EFBF0" w14:textId="77777777" w:rsidR="00F7464E" w:rsidRPr="00F7464E" w:rsidRDefault="00F7464E" w:rsidP="00F7464E">
            <w:pPr>
              <w:rPr>
                <w:color w:val="000000"/>
              </w:rPr>
            </w:pPr>
            <w:r w:rsidRPr="00F7464E">
              <w:rPr>
                <w:color w:val="000000"/>
              </w:rPr>
              <w:t>V21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64007B" w14:textId="77777777" w:rsidR="00F7464E" w:rsidRPr="00F7464E" w:rsidRDefault="00F7464E" w:rsidP="00F7464E">
            <w:pPr>
              <w:rPr>
                <w:color w:val="000000"/>
                <w:sz w:val="20"/>
                <w:szCs w:val="20"/>
              </w:rPr>
            </w:pPr>
            <w:r w:rsidRPr="00F7464E">
              <w:rPr>
                <w:color w:val="000000"/>
                <w:sz w:val="20"/>
                <w:szCs w:val="20"/>
              </w:rPr>
              <w:t>rs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731D71" w14:textId="77777777" w:rsidR="00F7464E" w:rsidRPr="00F7464E" w:rsidRDefault="00F7464E" w:rsidP="00F7464E">
            <w:pPr>
              <w:jc w:val="center"/>
              <w:rPr>
                <w:color w:val="000000"/>
              </w:rPr>
            </w:pPr>
            <w:r w:rsidRPr="00F7464E">
              <w:rPr>
                <w:color w:val="000000"/>
              </w:rPr>
              <w:t>1.000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3D38B6" w14:textId="09D98C56" w:rsidR="00F7464E" w:rsidRPr="00F7464E" w:rsidRDefault="00F7464E" w:rsidP="00F746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</w:t>
            </w:r>
            <w:r w:rsidRPr="00F7464E">
              <w:rPr>
                <w:color w:val="000000"/>
              </w:rPr>
              <w:t>468</w:t>
            </w:r>
            <w:r w:rsidRPr="00F7464E">
              <w:rPr>
                <w:color w:val="000000"/>
                <w:vertAlign w:val="superscript"/>
              </w:rPr>
              <w:t>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B594F4" w14:textId="79E96C33" w:rsidR="00F7464E" w:rsidRPr="00F7464E" w:rsidRDefault="00CE6FF9" w:rsidP="00F746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</w:t>
            </w:r>
            <w:r w:rsidR="00F7464E" w:rsidRPr="00F7464E">
              <w:rPr>
                <w:color w:val="000000"/>
              </w:rPr>
              <w:t>434</w:t>
            </w:r>
            <w:r w:rsidR="00F7464E" w:rsidRPr="00F7464E">
              <w:rPr>
                <w:color w:val="000000"/>
                <w:vertAlign w:val="superscript"/>
              </w:rPr>
              <w:t>*</w:t>
            </w:r>
          </w:p>
        </w:tc>
      </w:tr>
      <w:tr w:rsidR="00F7464E" w:rsidRPr="00F7464E" w14:paraId="230A08BF" w14:textId="77777777" w:rsidTr="00F7464E">
        <w:trPr>
          <w:trHeight w:val="310"/>
        </w:trPr>
        <w:tc>
          <w:tcPr>
            <w:tcW w:w="5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D1CB0EC" w14:textId="77777777" w:rsidR="00F7464E" w:rsidRPr="00F7464E" w:rsidRDefault="00F7464E" w:rsidP="00F7464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BC39DB" w14:textId="77777777" w:rsidR="00F7464E" w:rsidRPr="00F7464E" w:rsidRDefault="00F7464E" w:rsidP="00F7464E">
            <w:pPr>
              <w:rPr>
                <w:color w:val="000000"/>
                <w:sz w:val="20"/>
                <w:szCs w:val="20"/>
              </w:rPr>
            </w:pPr>
            <w:r w:rsidRPr="00F7464E">
              <w:rPr>
                <w:color w:val="000000"/>
                <w:sz w:val="20"/>
                <w:szCs w:val="20"/>
              </w:rPr>
              <w:t>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046485" w14:textId="77777777" w:rsidR="00F7464E" w:rsidRPr="00F7464E" w:rsidRDefault="00F7464E" w:rsidP="00F7464E">
            <w:pPr>
              <w:jc w:val="center"/>
              <w:rPr>
                <w:color w:val="000000"/>
              </w:rPr>
            </w:pPr>
            <w:r w:rsidRPr="00F7464E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91139D" w14:textId="6AE6AA8A" w:rsidR="00F7464E" w:rsidRPr="00F7464E" w:rsidRDefault="00CE6FF9" w:rsidP="00F746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&lt;0</w:t>
            </w:r>
            <w:r w:rsidR="00F7464E" w:rsidRPr="00F7464E">
              <w:rPr>
                <w:color w:val="000000"/>
              </w:rPr>
              <w:t>.00</w:t>
            </w:r>
            <w:r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AA4AF2" w14:textId="545CA552" w:rsidR="00F7464E" w:rsidRPr="00F7464E" w:rsidRDefault="00CE6FF9" w:rsidP="00F746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&lt;0</w:t>
            </w:r>
            <w:r w:rsidRPr="00F7464E">
              <w:rPr>
                <w:color w:val="000000"/>
              </w:rPr>
              <w:t>.00</w:t>
            </w:r>
            <w:r>
              <w:rPr>
                <w:color w:val="000000"/>
              </w:rPr>
              <w:t>1</w:t>
            </w:r>
          </w:p>
        </w:tc>
      </w:tr>
      <w:tr w:rsidR="00F7464E" w:rsidRPr="00F7464E" w14:paraId="1650B0D8" w14:textId="77777777" w:rsidTr="00F7464E">
        <w:trPr>
          <w:trHeight w:val="320"/>
        </w:trPr>
        <w:tc>
          <w:tcPr>
            <w:tcW w:w="5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2FE5144" w14:textId="77777777" w:rsidR="00F7464E" w:rsidRPr="00F7464E" w:rsidRDefault="00F7464E" w:rsidP="00F7464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1807B4B" w14:textId="77777777" w:rsidR="00F7464E" w:rsidRPr="00F7464E" w:rsidRDefault="00F7464E" w:rsidP="00F7464E">
            <w:pPr>
              <w:rPr>
                <w:color w:val="000000"/>
                <w:sz w:val="20"/>
                <w:szCs w:val="20"/>
              </w:rPr>
            </w:pPr>
            <w:r w:rsidRPr="00F7464E"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9069AB4" w14:textId="77777777" w:rsidR="00F7464E" w:rsidRPr="00F7464E" w:rsidRDefault="00F7464E" w:rsidP="00F7464E">
            <w:pPr>
              <w:jc w:val="center"/>
              <w:rPr>
                <w:color w:val="000000"/>
              </w:rPr>
            </w:pPr>
            <w:r w:rsidRPr="00F7464E">
              <w:rPr>
                <w:color w:val="000000"/>
              </w:rPr>
              <w:t>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D69B68B" w14:textId="77777777" w:rsidR="00F7464E" w:rsidRPr="00F7464E" w:rsidRDefault="00F7464E" w:rsidP="00F7464E">
            <w:pPr>
              <w:jc w:val="center"/>
              <w:rPr>
                <w:color w:val="000000"/>
              </w:rPr>
            </w:pPr>
            <w:r w:rsidRPr="00F7464E">
              <w:rPr>
                <w:color w:val="000000"/>
              </w:rPr>
              <w:t>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B8CDEEA" w14:textId="77777777" w:rsidR="00F7464E" w:rsidRPr="00F7464E" w:rsidRDefault="00F7464E" w:rsidP="00F7464E">
            <w:pPr>
              <w:jc w:val="center"/>
              <w:rPr>
                <w:color w:val="000000"/>
              </w:rPr>
            </w:pPr>
            <w:r w:rsidRPr="00F7464E">
              <w:rPr>
                <w:color w:val="000000"/>
              </w:rPr>
              <w:t>64</w:t>
            </w:r>
          </w:p>
        </w:tc>
      </w:tr>
      <w:tr w:rsidR="00F7464E" w:rsidRPr="00F7464E" w14:paraId="58878534" w14:textId="77777777" w:rsidTr="00F7464E">
        <w:trPr>
          <w:trHeight w:val="370"/>
        </w:trPr>
        <w:tc>
          <w:tcPr>
            <w:tcW w:w="5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09D0F6F" w14:textId="77777777" w:rsidR="00F7464E" w:rsidRPr="00F7464E" w:rsidRDefault="00F7464E" w:rsidP="00F7464E">
            <w:pPr>
              <w:rPr>
                <w:color w:val="000000"/>
              </w:rPr>
            </w:pPr>
            <w:r w:rsidRPr="00F7464E">
              <w:rPr>
                <w:color w:val="000000"/>
              </w:rPr>
              <w:t>V24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65DB4F" w14:textId="77777777" w:rsidR="00F7464E" w:rsidRPr="00F7464E" w:rsidRDefault="00F7464E" w:rsidP="00F7464E">
            <w:pPr>
              <w:rPr>
                <w:color w:val="000000"/>
                <w:sz w:val="20"/>
                <w:szCs w:val="20"/>
              </w:rPr>
            </w:pPr>
            <w:r w:rsidRPr="00F7464E">
              <w:rPr>
                <w:color w:val="000000"/>
                <w:sz w:val="20"/>
                <w:szCs w:val="20"/>
              </w:rPr>
              <w:t>rs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9B3234" w14:textId="35286CE7" w:rsidR="00F7464E" w:rsidRPr="00F7464E" w:rsidRDefault="00CE6FF9" w:rsidP="00F746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</w:t>
            </w:r>
            <w:r w:rsidR="00F7464E" w:rsidRPr="00F7464E">
              <w:rPr>
                <w:color w:val="000000"/>
              </w:rPr>
              <w:t>468</w:t>
            </w:r>
            <w:r w:rsidR="00F7464E" w:rsidRPr="00F7464E">
              <w:rPr>
                <w:color w:val="000000"/>
                <w:vertAlign w:val="superscript"/>
              </w:rPr>
              <w:t>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E1B9D3" w14:textId="77777777" w:rsidR="00F7464E" w:rsidRPr="00F7464E" w:rsidRDefault="00F7464E" w:rsidP="00F7464E">
            <w:pPr>
              <w:jc w:val="center"/>
              <w:rPr>
                <w:color w:val="000000"/>
              </w:rPr>
            </w:pPr>
            <w:r w:rsidRPr="00F7464E">
              <w:rPr>
                <w:color w:val="000000"/>
              </w:rPr>
              <w:t>1.000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A2B1B1" w14:textId="0AE8C826" w:rsidR="00F7464E" w:rsidRPr="00F7464E" w:rsidRDefault="00CE6FF9" w:rsidP="00F746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</w:t>
            </w:r>
            <w:r w:rsidR="00F7464E" w:rsidRPr="00F7464E">
              <w:rPr>
                <w:color w:val="000000"/>
              </w:rPr>
              <w:t>617</w:t>
            </w:r>
            <w:r w:rsidR="00F7464E" w:rsidRPr="00F7464E">
              <w:rPr>
                <w:color w:val="000000"/>
                <w:vertAlign w:val="superscript"/>
              </w:rPr>
              <w:t>*</w:t>
            </w:r>
          </w:p>
        </w:tc>
      </w:tr>
      <w:tr w:rsidR="00F7464E" w:rsidRPr="00F7464E" w14:paraId="6F401E6F" w14:textId="77777777" w:rsidTr="00F7464E">
        <w:trPr>
          <w:trHeight w:val="310"/>
        </w:trPr>
        <w:tc>
          <w:tcPr>
            <w:tcW w:w="5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20DF4AE" w14:textId="77777777" w:rsidR="00F7464E" w:rsidRPr="00F7464E" w:rsidRDefault="00F7464E" w:rsidP="00F7464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709A6A" w14:textId="77777777" w:rsidR="00F7464E" w:rsidRPr="00F7464E" w:rsidRDefault="00F7464E" w:rsidP="00F7464E">
            <w:pPr>
              <w:rPr>
                <w:color w:val="000000"/>
                <w:sz w:val="20"/>
                <w:szCs w:val="20"/>
              </w:rPr>
            </w:pPr>
            <w:r w:rsidRPr="00F7464E">
              <w:rPr>
                <w:color w:val="000000"/>
                <w:sz w:val="20"/>
                <w:szCs w:val="20"/>
              </w:rPr>
              <w:t>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E0C13B" w14:textId="6AF90251" w:rsidR="00F7464E" w:rsidRPr="00F7464E" w:rsidRDefault="00CE6FF9" w:rsidP="00F746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&lt;0</w:t>
            </w:r>
            <w:r w:rsidRPr="00F7464E">
              <w:rPr>
                <w:color w:val="000000"/>
              </w:rPr>
              <w:t>.00</w:t>
            </w:r>
            <w:r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61BD6A" w14:textId="77777777" w:rsidR="00F7464E" w:rsidRPr="00F7464E" w:rsidRDefault="00F7464E" w:rsidP="00F7464E">
            <w:pPr>
              <w:jc w:val="center"/>
              <w:rPr>
                <w:color w:val="000000"/>
              </w:rPr>
            </w:pPr>
            <w:r w:rsidRPr="00F7464E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AC6234" w14:textId="7B34034C" w:rsidR="00F7464E" w:rsidRPr="00F7464E" w:rsidRDefault="00CE6FF9" w:rsidP="00F746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&lt;0</w:t>
            </w:r>
            <w:r w:rsidRPr="00F7464E">
              <w:rPr>
                <w:color w:val="000000"/>
              </w:rPr>
              <w:t>.00</w:t>
            </w:r>
            <w:r>
              <w:rPr>
                <w:color w:val="000000"/>
              </w:rPr>
              <w:t>1</w:t>
            </w:r>
          </w:p>
        </w:tc>
      </w:tr>
      <w:tr w:rsidR="00F7464E" w:rsidRPr="00F7464E" w14:paraId="25E96D4F" w14:textId="77777777" w:rsidTr="00F7464E">
        <w:trPr>
          <w:trHeight w:val="320"/>
        </w:trPr>
        <w:tc>
          <w:tcPr>
            <w:tcW w:w="5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9DC7559" w14:textId="77777777" w:rsidR="00F7464E" w:rsidRPr="00F7464E" w:rsidRDefault="00F7464E" w:rsidP="00F7464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98E95E5" w14:textId="77777777" w:rsidR="00F7464E" w:rsidRPr="00F7464E" w:rsidRDefault="00F7464E" w:rsidP="00F7464E">
            <w:pPr>
              <w:rPr>
                <w:color w:val="000000"/>
                <w:sz w:val="20"/>
                <w:szCs w:val="20"/>
              </w:rPr>
            </w:pPr>
            <w:r w:rsidRPr="00F7464E"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E1965BC" w14:textId="77777777" w:rsidR="00F7464E" w:rsidRPr="00F7464E" w:rsidRDefault="00F7464E" w:rsidP="00F7464E">
            <w:pPr>
              <w:jc w:val="center"/>
              <w:rPr>
                <w:color w:val="000000"/>
              </w:rPr>
            </w:pPr>
            <w:r w:rsidRPr="00F7464E">
              <w:rPr>
                <w:color w:val="000000"/>
              </w:rPr>
              <w:t>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F609438" w14:textId="77777777" w:rsidR="00F7464E" w:rsidRPr="00F7464E" w:rsidRDefault="00F7464E" w:rsidP="00F7464E">
            <w:pPr>
              <w:jc w:val="center"/>
              <w:rPr>
                <w:color w:val="000000"/>
              </w:rPr>
            </w:pPr>
            <w:r w:rsidRPr="00F7464E">
              <w:rPr>
                <w:color w:val="000000"/>
              </w:rPr>
              <w:t>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72307A7" w14:textId="77777777" w:rsidR="00F7464E" w:rsidRPr="00F7464E" w:rsidRDefault="00F7464E" w:rsidP="00F7464E">
            <w:pPr>
              <w:jc w:val="center"/>
              <w:rPr>
                <w:color w:val="000000"/>
              </w:rPr>
            </w:pPr>
            <w:r w:rsidRPr="00F7464E">
              <w:rPr>
                <w:color w:val="000000"/>
              </w:rPr>
              <w:t>64</w:t>
            </w:r>
          </w:p>
        </w:tc>
      </w:tr>
      <w:tr w:rsidR="00F7464E" w:rsidRPr="00F7464E" w14:paraId="03770B99" w14:textId="77777777" w:rsidTr="00F7464E">
        <w:trPr>
          <w:trHeight w:val="370"/>
        </w:trPr>
        <w:tc>
          <w:tcPr>
            <w:tcW w:w="5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71328CC" w14:textId="77777777" w:rsidR="00F7464E" w:rsidRPr="00F7464E" w:rsidRDefault="00F7464E" w:rsidP="00F7464E">
            <w:pPr>
              <w:rPr>
                <w:color w:val="000000"/>
              </w:rPr>
            </w:pPr>
            <w:r w:rsidRPr="00F7464E">
              <w:rPr>
                <w:color w:val="000000"/>
              </w:rPr>
              <w:t>V25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10DD53" w14:textId="77777777" w:rsidR="00F7464E" w:rsidRPr="00F7464E" w:rsidRDefault="00F7464E" w:rsidP="00F7464E">
            <w:pPr>
              <w:rPr>
                <w:color w:val="000000"/>
                <w:sz w:val="20"/>
                <w:szCs w:val="20"/>
              </w:rPr>
            </w:pPr>
            <w:r w:rsidRPr="00F7464E">
              <w:rPr>
                <w:color w:val="000000"/>
                <w:sz w:val="20"/>
                <w:szCs w:val="20"/>
              </w:rPr>
              <w:t>rs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076A01" w14:textId="4F1D613E" w:rsidR="00F7464E" w:rsidRPr="00F7464E" w:rsidRDefault="00CE6FF9" w:rsidP="00F746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</w:t>
            </w:r>
            <w:r w:rsidR="00F7464E" w:rsidRPr="00F7464E">
              <w:rPr>
                <w:color w:val="000000"/>
              </w:rPr>
              <w:t>434</w:t>
            </w:r>
            <w:r w:rsidR="00F7464E" w:rsidRPr="00F7464E">
              <w:rPr>
                <w:color w:val="000000"/>
                <w:vertAlign w:val="superscript"/>
              </w:rPr>
              <w:t>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7A92AF" w14:textId="1F530617" w:rsidR="00F7464E" w:rsidRPr="00F7464E" w:rsidRDefault="00CE6FF9" w:rsidP="00F746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</w:t>
            </w:r>
            <w:r w:rsidR="00F7464E" w:rsidRPr="00F7464E">
              <w:rPr>
                <w:color w:val="000000"/>
              </w:rPr>
              <w:t>617</w:t>
            </w:r>
            <w:r w:rsidR="00F7464E" w:rsidRPr="00F7464E">
              <w:rPr>
                <w:color w:val="000000"/>
                <w:vertAlign w:val="superscript"/>
              </w:rPr>
              <w:t>*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5A3A30" w14:textId="77777777" w:rsidR="00F7464E" w:rsidRPr="00F7464E" w:rsidRDefault="00F7464E" w:rsidP="00F7464E">
            <w:pPr>
              <w:jc w:val="center"/>
              <w:rPr>
                <w:color w:val="000000"/>
              </w:rPr>
            </w:pPr>
            <w:r w:rsidRPr="00F7464E">
              <w:rPr>
                <w:color w:val="000000"/>
              </w:rPr>
              <w:t>1.000</w:t>
            </w:r>
          </w:p>
        </w:tc>
      </w:tr>
      <w:tr w:rsidR="00F7464E" w:rsidRPr="00F7464E" w14:paraId="1D006FBB" w14:textId="77777777" w:rsidTr="00F7464E">
        <w:trPr>
          <w:trHeight w:val="310"/>
        </w:trPr>
        <w:tc>
          <w:tcPr>
            <w:tcW w:w="5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9049CFD" w14:textId="77777777" w:rsidR="00F7464E" w:rsidRPr="00F7464E" w:rsidRDefault="00F7464E" w:rsidP="00F7464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07566D" w14:textId="77777777" w:rsidR="00F7464E" w:rsidRPr="00F7464E" w:rsidRDefault="00F7464E" w:rsidP="00F7464E">
            <w:pPr>
              <w:rPr>
                <w:color w:val="000000"/>
                <w:sz w:val="20"/>
                <w:szCs w:val="20"/>
              </w:rPr>
            </w:pPr>
            <w:r w:rsidRPr="00F7464E">
              <w:rPr>
                <w:color w:val="000000"/>
                <w:sz w:val="20"/>
                <w:szCs w:val="20"/>
              </w:rPr>
              <w:t>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B5622" w14:textId="6D6EB5D9" w:rsidR="00F7464E" w:rsidRPr="00F7464E" w:rsidRDefault="00CE6FF9" w:rsidP="00F746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&lt;0</w:t>
            </w:r>
            <w:r w:rsidRPr="00F7464E">
              <w:rPr>
                <w:color w:val="000000"/>
              </w:rPr>
              <w:t>.00</w:t>
            </w:r>
            <w:r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43B95" w14:textId="6A2E2F20" w:rsidR="00F7464E" w:rsidRPr="00F7464E" w:rsidRDefault="00CE6FF9" w:rsidP="00F746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&lt;0</w:t>
            </w:r>
            <w:r w:rsidRPr="00F7464E">
              <w:rPr>
                <w:color w:val="000000"/>
              </w:rPr>
              <w:t>.00</w:t>
            </w:r>
            <w:r>
              <w:rPr>
                <w:color w:val="00000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1E85D1" w14:textId="77777777" w:rsidR="00F7464E" w:rsidRPr="00F7464E" w:rsidRDefault="00F7464E" w:rsidP="00F7464E">
            <w:pPr>
              <w:jc w:val="center"/>
              <w:rPr>
                <w:color w:val="000000"/>
              </w:rPr>
            </w:pPr>
            <w:r w:rsidRPr="00F7464E">
              <w:rPr>
                <w:color w:val="000000"/>
              </w:rPr>
              <w:t> </w:t>
            </w:r>
          </w:p>
        </w:tc>
      </w:tr>
      <w:tr w:rsidR="00F7464E" w:rsidRPr="00F7464E" w14:paraId="1C84B04B" w14:textId="77777777" w:rsidTr="00F7464E">
        <w:trPr>
          <w:trHeight w:val="320"/>
        </w:trPr>
        <w:tc>
          <w:tcPr>
            <w:tcW w:w="5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4CB1361" w14:textId="77777777" w:rsidR="00F7464E" w:rsidRPr="00F7464E" w:rsidRDefault="00F7464E" w:rsidP="00F7464E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DB33DC9" w14:textId="77777777" w:rsidR="00F7464E" w:rsidRPr="00F7464E" w:rsidRDefault="00F7464E" w:rsidP="00F7464E">
            <w:pPr>
              <w:rPr>
                <w:color w:val="000000"/>
                <w:sz w:val="20"/>
                <w:szCs w:val="20"/>
              </w:rPr>
            </w:pPr>
            <w:r w:rsidRPr="00F7464E"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0564826" w14:textId="77777777" w:rsidR="00F7464E" w:rsidRPr="00F7464E" w:rsidRDefault="00F7464E" w:rsidP="00F7464E">
            <w:pPr>
              <w:jc w:val="center"/>
              <w:rPr>
                <w:color w:val="000000"/>
              </w:rPr>
            </w:pPr>
            <w:r w:rsidRPr="00F7464E">
              <w:rPr>
                <w:color w:val="000000"/>
              </w:rPr>
              <w:t>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91AA4A8" w14:textId="77777777" w:rsidR="00F7464E" w:rsidRPr="00F7464E" w:rsidRDefault="00F7464E" w:rsidP="00F7464E">
            <w:pPr>
              <w:jc w:val="center"/>
              <w:rPr>
                <w:color w:val="000000"/>
              </w:rPr>
            </w:pPr>
            <w:r w:rsidRPr="00F7464E">
              <w:rPr>
                <w:color w:val="000000"/>
              </w:rPr>
              <w:t>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E2BAC7A" w14:textId="77777777" w:rsidR="00F7464E" w:rsidRPr="00F7464E" w:rsidRDefault="00F7464E" w:rsidP="00F7464E">
            <w:pPr>
              <w:jc w:val="center"/>
              <w:rPr>
                <w:color w:val="000000"/>
              </w:rPr>
            </w:pPr>
            <w:r w:rsidRPr="00F7464E">
              <w:rPr>
                <w:color w:val="000000"/>
              </w:rPr>
              <w:t>64</w:t>
            </w:r>
          </w:p>
        </w:tc>
      </w:tr>
    </w:tbl>
    <w:p w14:paraId="0C9B0C12" w14:textId="04BAA11A" w:rsidR="002863B2" w:rsidRPr="002863B2" w:rsidRDefault="001348EF" w:rsidP="002863B2">
      <w:pPr>
        <w:rPr>
          <w:b/>
          <w:sz w:val="16"/>
          <w:szCs w:val="16"/>
          <w:lang w:val="en-US"/>
        </w:rPr>
      </w:pPr>
      <w:r w:rsidRPr="002863B2">
        <w:rPr>
          <w:sz w:val="16"/>
          <w:szCs w:val="16"/>
          <w:lang w:val="en-US"/>
        </w:rPr>
        <w:t>*Statistically significant (</w:t>
      </w:r>
      <w:r w:rsidRPr="002863B2">
        <w:rPr>
          <w:i/>
          <w:sz w:val="16"/>
          <w:szCs w:val="16"/>
          <w:lang w:val="en-US"/>
        </w:rPr>
        <w:t>p</w:t>
      </w:r>
      <w:r w:rsidRPr="002863B2">
        <w:rPr>
          <w:sz w:val="16"/>
          <w:szCs w:val="16"/>
          <w:lang w:val="en-US"/>
        </w:rPr>
        <w:t xml:space="preserve"> &lt; 0.05)</w:t>
      </w:r>
    </w:p>
    <w:p w14:paraId="239A1F82" w14:textId="77777777" w:rsidR="001348EF" w:rsidRDefault="001348EF" w:rsidP="00912C26">
      <w:pPr>
        <w:rPr>
          <w:lang w:val="en-US"/>
        </w:rPr>
      </w:pPr>
    </w:p>
    <w:p w14:paraId="727FB2E2" w14:textId="4AD05B72" w:rsidR="00912C26" w:rsidRPr="00134155" w:rsidRDefault="00912C26" w:rsidP="00912C26">
      <w:pPr>
        <w:rPr>
          <w:lang w:val="en-US"/>
        </w:rPr>
      </w:pPr>
      <w:r w:rsidRPr="00134155">
        <w:rPr>
          <w:lang w:val="en-US"/>
        </w:rPr>
        <w:t>Since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all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the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p-values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&lt;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0.0</w:t>
      </w:r>
      <w:r w:rsidR="00765B31">
        <w:rPr>
          <w:lang w:val="en-US"/>
        </w:rPr>
        <w:t>5</w:t>
      </w:r>
      <w:r w:rsidRPr="00134155">
        <w:rPr>
          <w:lang w:val="en-US"/>
        </w:rPr>
        <w:t>,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all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correlations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are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statistically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significant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and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range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from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0.</w:t>
      </w:r>
      <w:r w:rsidR="00CC55D0">
        <w:rPr>
          <w:lang w:val="en-US"/>
        </w:rPr>
        <w:t>434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to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0.</w:t>
      </w:r>
      <w:r w:rsidR="00CC55D0">
        <w:rPr>
          <w:lang w:val="en-US"/>
        </w:rPr>
        <w:t>617</w:t>
      </w:r>
      <w:r w:rsidRPr="00134155">
        <w:rPr>
          <w:lang w:val="en-US"/>
        </w:rPr>
        <w:t>.</w:t>
      </w:r>
    </w:p>
    <w:p w14:paraId="7B4A56E3" w14:textId="77777777" w:rsidR="00765B31" w:rsidRDefault="00765B31" w:rsidP="00765B31">
      <w:pPr>
        <w:rPr>
          <w:b/>
          <w:lang w:val="en-US"/>
        </w:rPr>
      </w:pPr>
    </w:p>
    <w:p w14:paraId="3CB2EC0E" w14:textId="3716A87B" w:rsidR="00765B31" w:rsidRPr="00134155" w:rsidRDefault="00765B31" w:rsidP="00765B31">
      <w:pPr>
        <w:rPr>
          <w:lang w:val="en-US"/>
        </w:rPr>
      </w:pPr>
      <w:r w:rsidRPr="00134155">
        <w:rPr>
          <w:b/>
          <w:lang w:val="en-US"/>
        </w:rPr>
        <w:t xml:space="preserve">Table </w:t>
      </w:r>
      <w:r>
        <w:rPr>
          <w:b/>
          <w:lang w:val="en-US"/>
        </w:rPr>
        <w:t>???</w:t>
      </w:r>
    </w:p>
    <w:p w14:paraId="6A72DEBC" w14:textId="1E5A859D" w:rsidR="00765B31" w:rsidRDefault="00765B31" w:rsidP="00765B31">
      <w:pPr>
        <w:jc w:val="both"/>
        <w:rPr>
          <w:i/>
          <w:lang w:val="en-US"/>
        </w:rPr>
      </w:pPr>
      <w:r w:rsidRPr="00134155">
        <w:rPr>
          <w:i/>
          <w:lang w:val="en-US"/>
        </w:rPr>
        <w:t xml:space="preserve">Spearman Correlations for Factor </w:t>
      </w:r>
      <w:r>
        <w:rPr>
          <w:i/>
          <w:lang w:val="en-US"/>
        </w:rPr>
        <w:t>2</w:t>
      </w:r>
    </w:p>
    <w:tbl>
      <w:tblPr>
        <w:tblW w:w="2160" w:type="dxa"/>
        <w:tblLook w:val="04A0" w:firstRow="1" w:lastRow="0" w:firstColumn="1" w:lastColumn="0" w:noHBand="0" w:noVBand="1"/>
      </w:tblPr>
      <w:tblGrid>
        <w:gridCol w:w="630"/>
        <w:gridCol w:w="450"/>
        <w:gridCol w:w="1080"/>
      </w:tblGrid>
      <w:tr w:rsidR="00A145B2" w:rsidRPr="00A145B2" w14:paraId="1E437A49" w14:textId="77777777" w:rsidTr="00A145B2">
        <w:trPr>
          <w:trHeight w:val="310"/>
        </w:trPr>
        <w:tc>
          <w:tcPr>
            <w:tcW w:w="10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DE7AE9D" w14:textId="77777777" w:rsidR="00A145B2" w:rsidRPr="00A145B2" w:rsidRDefault="00A145B2" w:rsidP="00A145B2">
            <w:pPr>
              <w:rPr>
                <w:color w:val="000000"/>
              </w:rPr>
            </w:pPr>
            <w:r w:rsidRPr="00A145B2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C22632D" w14:textId="77777777" w:rsidR="00A145B2" w:rsidRPr="00A145B2" w:rsidRDefault="00A145B2" w:rsidP="00A145B2">
            <w:pPr>
              <w:jc w:val="center"/>
              <w:rPr>
                <w:color w:val="000000"/>
              </w:rPr>
            </w:pPr>
            <w:r w:rsidRPr="00A145B2">
              <w:rPr>
                <w:color w:val="000000"/>
              </w:rPr>
              <w:t>V23</w:t>
            </w:r>
          </w:p>
        </w:tc>
      </w:tr>
      <w:tr w:rsidR="00A145B2" w:rsidRPr="00A145B2" w14:paraId="48CDCCEF" w14:textId="77777777" w:rsidTr="00A145B2">
        <w:trPr>
          <w:trHeight w:val="370"/>
        </w:trPr>
        <w:tc>
          <w:tcPr>
            <w:tcW w:w="5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DB6FA32" w14:textId="77777777" w:rsidR="00A145B2" w:rsidRPr="00A145B2" w:rsidRDefault="00A145B2" w:rsidP="00A145B2">
            <w:pPr>
              <w:rPr>
                <w:color w:val="000000"/>
              </w:rPr>
            </w:pPr>
            <w:r w:rsidRPr="00A145B2">
              <w:rPr>
                <w:color w:val="000000"/>
              </w:rPr>
              <w:t>V31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A90212" w14:textId="77777777" w:rsidR="00A145B2" w:rsidRPr="00A145B2" w:rsidRDefault="00A145B2" w:rsidP="00A145B2">
            <w:pPr>
              <w:rPr>
                <w:color w:val="000000"/>
                <w:sz w:val="20"/>
                <w:szCs w:val="20"/>
              </w:rPr>
            </w:pPr>
            <w:r w:rsidRPr="00A145B2">
              <w:rPr>
                <w:color w:val="000000"/>
                <w:sz w:val="20"/>
                <w:szCs w:val="20"/>
              </w:rPr>
              <w:t>rs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C11EF7" w14:textId="0D451DAD" w:rsidR="00A145B2" w:rsidRPr="00A145B2" w:rsidRDefault="00A145B2" w:rsidP="00A145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</w:t>
            </w:r>
            <w:r w:rsidRPr="00A145B2">
              <w:rPr>
                <w:color w:val="000000"/>
              </w:rPr>
              <w:t>767</w:t>
            </w:r>
            <w:r w:rsidRPr="00A145B2">
              <w:rPr>
                <w:color w:val="000000"/>
                <w:vertAlign w:val="superscript"/>
              </w:rPr>
              <w:t>*</w:t>
            </w:r>
          </w:p>
        </w:tc>
      </w:tr>
      <w:tr w:rsidR="00A145B2" w:rsidRPr="00A145B2" w14:paraId="01C9E006" w14:textId="77777777" w:rsidTr="00A145B2">
        <w:trPr>
          <w:trHeight w:val="310"/>
        </w:trPr>
        <w:tc>
          <w:tcPr>
            <w:tcW w:w="5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A3BD98C" w14:textId="77777777" w:rsidR="00A145B2" w:rsidRPr="00A145B2" w:rsidRDefault="00A145B2" w:rsidP="00A145B2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1598D8" w14:textId="77777777" w:rsidR="00A145B2" w:rsidRPr="00A145B2" w:rsidRDefault="00A145B2" w:rsidP="00A145B2">
            <w:pPr>
              <w:rPr>
                <w:color w:val="000000"/>
                <w:sz w:val="20"/>
                <w:szCs w:val="20"/>
              </w:rPr>
            </w:pPr>
            <w:r w:rsidRPr="00A145B2">
              <w:rPr>
                <w:color w:val="000000"/>
                <w:sz w:val="20"/>
                <w:szCs w:val="20"/>
              </w:rPr>
              <w:t>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9546CD" w14:textId="7B93E65C" w:rsidR="00A145B2" w:rsidRPr="00A145B2" w:rsidRDefault="00A145B2" w:rsidP="00A145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&lt;0</w:t>
            </w:r>
            <w:r w:rsidRPr="00F7464E">
              <w:rPr>
                <w:color w:val="000000"/>
              </w:rPr>
              <w:t>.00</w:t>
            </w:r>
            <w:r>
              <w:rPr>
                <w:color w:val="000000"/>
              </w:rPr>
              <w:t>1</w:t>
            </w:r>
          </w:p>
        </w:tc>
      </w:tr>
      <w:tr w:rsidR="00A145B2" w:rsidRPr="00A145B2" w14:paraId="6906A045" w14:textId="77777777" w:rsidTr="00A145B2">
        <w:trPr>
          <w:trHeight w:val="320"/>
        </w:trPr>
        <w:tc>
          <w:tcPr>
            <w:tcW w:w="5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8A3E679" w14:textId="77777777" w:rsidR="00A145B2" w:rsidRPr="00A145B2" w:rsidRDefault="00A145B2" w:rsidP="00A145B2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2CD94D1" w14:textId="77777777" w:rsidR="00A145B2" w:rsidRPr="00A145B2" w:rsidRDefault="00A145B2" w:rsidP="00A145B2">
            <w:pPr>
              <w:rPr>
                <w:color w:val="000000"/>
                <w:sz w:val="20"/>
                <w:szCs w:val="20"/>
              </w:rPr>
            </w:pPr>
            <w:r w:rsidRPr="00A145B2"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3D2CCC6" w14:textId="77777777" w:rsidR="00A145B2" w:rsidRPr="00A145B2" w:rsidRDefault="00A145B2" w:rsidP="00A145B2">
            <w:pPr>
              <w:jc w:val="center"/>
              <w:rPr>
                <w:color w:val="000000"/>
              </w:rPr>
            </w:pPr>
            <w:r w:rsidRPr="00A145B2">
              <w:rPr>
                <w:color w:val="000000"/>
              </w:rPr>
              <w:t>64</w:t>
            </w:r>
          </w:p>
        </w:tc>
      </w:tr>
    </w:tbl>
    <w:p w14:paraId="2F0EC8FC" w14:textId="13CC8556" w:rsidR="00765B31" w:rsidRDefault="00765B31" w:rsidP="00765B31">
      <w:pPr>
        <w:rPr>
          <w:sz w:val="16"/>
          <w:szCs w:val="16"/>
          <w:lang w:val="en-US"/>
        </w:rPr>
      </w:pPr>
      <w:r w:rsidRPr="002863B2">
        <w:rPr>
          <w:sz w:val="16"/>
          <w:szCs w:val="16"/>
          <w:lang w:val="en-US"/>
        </w:rPr>
        <w:t>*Statistically significant (</w:t>
      </w:r>
      <w:r w:rsidRPr="002863B2">
        <w:rPr>
          <w:i/>
          <w:sz w:val="16"/>
          <w:szCs w:val="16"/>
          <w:lang w:val="en-US"/>
        </w:rPr>
        <w:t>p</w:t>
      </w:r>
      <w:r w:rsidRPr="002863B2">
        <w:rPr>
          <w:sz w:val="16"/>
          <w:szCs w:val="16"/>
          <w:lang w:val="en-US"/>
        </w:rPr>
        <w:t xml:space="preserve"> &lt; 0.05)</w:t>
      </w:r>
    </w:p>
    <w:p w14:paraId="65413E0B" w14:textId="77777777" w:rsidR="00765B31" w:rsidRPr="002863B2" w:rsidRDefault="00765B31" w:rsidP="00765B31">
      <w:pPr>
        <w:rPr>
          <w:b/>
          <w:sz w:val="16"/>
          <w:szCs w:val="16"/>
          <w:lang w:val="en-US"/>
        </w:rPr>
      </w:pPr>
    </w:p>
    <w:p w14:paraId="31D13487" w14:textId="2C532D6E" w:rsidR="00E306EB" w:rsidRPr="00134155" w:rsidRDefault="00420148" w:rsidP="00A145B2">
      <w:pPr>
        <w:jc w:val="both"/>
        <w:rPr>
          <w:lang w:val="en-US"/>
        </w:rPr>
      </w:pPr>
      <w:r>
        <w:rPr>
          <w:lang w:val="en-US"/>
        </w:rPr>
        <w:t xml:space="preserve">Since the </w:t>
      </w:r>
      <w:r w:rsidR="00E306EB">
        <w:rPr>
          <w:lang w:val="en-US"/>
        </w:rPr>
        <w:t>p-value &lt; 0.05, the correlation of 0.</w:t>
      </w:r>
      <w:r w:rsidR="00A145B2">
        <w:rPr>
          <w:lang w:val="en-US"/>
        </w:rPr>
        <w:t>767</w:t>
      </w:r>
      <w:r w:rsidR="00E306EB">
        <w:rPr>
          <w:lang w:val="en-US"/>
        </w:rPr>
        <w:t xml:space="preserve"> between V</w:t>
      </w:r>
      <w:r w:rsidR="00A145B2">
        <w:rPr>
          <w:lang w:val="en-US"/>
        </w:rPr>
        <w:t>23</w:t>
      </w:r>
      <w:r w:rsidR="00E306EB">
        <w:rPr>
          <w:lang w:val="en-US"/>
        </w:rPr>
        <w:t xml:space="preserve"> and V</w:t>
      </w:r>
      <w:r w:rsidR="00A145B2">
        <w:rPr>
          <w:lang w:val="en-US"/>
        </w:rPr>
        <w:t>31</w:t>
      </w:r>
      <w:r w:rsidR="00E306EB">
        <w:rPr>
          <w:lang w:val="en-US"/>
        </w:rPr>
        <w:t xml:space="preserve"> is</w:t>
      </w:r>
      <w:r w:rsidR="00E306EB" w:rsidRPr="00134155">
        <w:rPr>
          <w:lang w:val="en-US"/>
        </w:rPr>
        <w:t xml:space="preserve"> statistically significant</w:t>
      </w:r>
      <w:r w:rsidR="00E306EB">
        <w:rPr>
          <w:lang w:val="en-US"/>
        </w:rPr>
        <w:t>.</w:t>
      </w:r>
    </w:p>
    <w:p w14:paraId="06A90D9F" w14:textId="77777777" w:rsidR="00765B31" w:rsidRDefault="00765B31" w:rsidP="00765B31">
      <w:pPr>
        <w:jc w:val="both"/>
        <w:rPr>
          <w:lang w:val="en-US"/>
        </w:rPr>
      </w:pPr>
    </w:p>
    <w:p w14:paraId="1020AFFB" w14:textId="77777777" w:rsidR="002863B2" w:rsidRPr="00134155" w:rsidRDefault="002863B2" w:rsidP="002863B2">
      <w:pPr>
        <w:rPr>
          <w:lang w:val="en-US"/>
        </w:rPr>
      </w:pPr>
      <w:r w:rsidRPr="00134155">
        <w:rPr>
          <w:b/>
          <w:lang w:val="en-US"/>
        </w:rPr>
        <w:lastRenderedPageBreak/>
        <w:t xml:space="preserve">Table </w:t>
      </w:r>
      <w:r>
        <w:rPr>
          <w:b/>
          <w:lang w:val="en-US"/>
        </w:rPr>
        <w:t>???</w:t>
      </w:r>
    </w:p>
    <w:p w14:paraId="39D2FE0D" w14:textId="4FFBDCDE" w:rsidR="002863B2" w:rsidRDefault="002863B2" w:rsidP="002863B2">
      <w:pPr>
        <w:jc w:val="both"/>
        <w:rPr>
          <w:i/>
          <w:lang w:val="en-US"/>
        </w:rPr>
      </w:pPr>
      <w:r w:rsidRPr="00134155">
        <w:rPr>
          <w:i/>
          <w:lang w:val="en-US"/>
        </w:rPr>
        <w:t xml:space="preserve">Spearman Correlations for Factor </w:t>
      </w:r>
      <w:r w:rsidR="00765B31">
        <w:rPr>
          <w:i/>
          <w:lang w:val="en-US"/>
        </w:rPr>
        <w:t>3</w:t>
      </w:r>
    </w:p>
    <w:tbl>
      <w:tblPr>
        <w:tblW w:w="2160" w:type="dxa"/>
        <w:tblLook w:val="04A0" w:firstRow="1" w:lastRow="0" w:firstColumn="1" w:lastColumn="0" w:noHBand="0" w:noVBand="1"/>
      </w:tblPr>
      <w:tblGrid>
        <w:gridCol w:w="630"/>
        <w:gridCol w:w="450"/>
        <w:gridCol w:w="1080"/>
      </w:tblGrid>
      <w:tr w:rsidR="000D1210" w:rsidRPr="000D1210" w14:paraId="27492CF6" w14:textId="77777777" w:rsidTr="000D1210">
        <w:trPr>
          <w:trHeight w:val="310"/>
        </w:trPr>
        <w:tc>
          <w:tcPr>
            <w:tcW w:w="108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FA8A793" w14:textId="77777777" w:rsidR="000D1210" w:rsidRPr="000D1210" w:rsidRDefault="000D1210" w:rsidP="000D1210">
            <w:pPr>
              <w:rPr>
                <w:color w:val="000000"/>
              </w:rPr>
            </w:pPr>
            <w:r w:rsidRPr="000D1210">
              <w:rPr>
                <w:color w:val="000000"/>
              </w:rPr>
              <w:t> </w:t>
            </w:r>
          </w:p>
        </w:tc>
        <w:tc>
          <w:tcPr>
            <w:tcW w:w="10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4316DAB" w14:textId="77777777" w:rsidR="000D1210" w:rsidRPr="000D1210" w:rsidRDefault="000D1210" w:rsidP="000D1210">
            <w:pPr>
              <w:jc w:val="center"/>
              <w:rPr>
                <w:color w:val="000000"/>
              </w:rPr>
            </w:pPr>
            <w:r w:rsidRPr="000D1210">
              <w:rPr>
                <w:color w:val="000000"/>
              </w:rPr>
              <w:t>V20</w:t>
            </w:r>
          </w:p>
        </w:tc>
      </w:tr>
      <w:tr w:rsidR="000D1210" w:rsidRPr="000D1210" w14:paraId="05FA50FC" w14:textId="77777777" w:rsidTr="000D1210">
        <w:trPr>
          <w:trHeight w:val="370"/>
        </w:trPr>
        <w:tc>
          <w:tcPr>
            <w:tcW w:w="50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D4EAC50" w14:textId="77777777" w:rsidR="000D1210" w:rsidRPr="000D1210" w:rsidRDefault="000D1210" w:rsidP="000D1210">
            <w:pPr>
              <w:rPr>
                <w:color w:val="000000"/>
              </w:rPr>
            </w:pPr>
            <w:r w:rsidRPr="000D1210">
              <w:rPr>
                <w:color w:val="000000"/>
              </w:rPr>
              <w:t>V27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3555D4" w14:textId="77777777" w:rsidR="000D1210" w:rsidRPr="000D1210" w:rsidRDefault="000D1210" w:rsidP="000D1210">
            <w:pPr>
              <w:rPr>
                <w:color w:val="000000"/>
                <w:sz w:val="20"/>
                <w:szCs w:val="20"/>
              </w:rPr>
            </w:pPr>
            <w:r w:rsidRPr="000D1210">
              <w:rPr>
                <w:color w:val="000000"/>
                <w:sz w:val="20"/>
                <w:szCs w:val="20"/>
              </w:rPr>
              <w:t>rs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2A548C" w14:textId="47D802B2" w:rsidR="000D1210" w:rsidRPr="000D1210" w:rsidRDefault="000D1210" w:rsidP="000D12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</w:t>
            </w:r>
            <w:r w:rsidRPr="000D1210">
              <w:rPr>
                <w:color w:val="000000"/>
              </w:rPr>
              <w:t>656</w:t>
            </w:r>
            <w:r w:rsidRPr="000D1210">
              <w:rPr>
                <w:color w:val="000000"/>
                <w:vertAlign w:val="superscript"/>
              </w:rPr>
              <w:t>*</w:t>
            </w:r>
          </w:p>
        </w:tc>
      </w:tr>
      <w:tr w:rsidR="000D1210" w:rsidRPr="000D1210" w14:paraId="4895D692" w14:textId="77777777" w:rsidTr="000D1210">
        <w:trPr>
          <w:trHeight w:val="310"/>
        </w:trPr>
        <w:tc>
          <w:tcPr>
            <w:tcW w:w="5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F018A04" w14:textId="77777777" w:rsidR="000D1210" w:rsidRPr="000D1210" w:rsidRDefault="000D1210" w:rsidP="000D1210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18BDAE" w14:textId="77777777" w:rsidR="000D1210" w:rsidRPr="000D1210" w:rsidRDefault="000D1210" w:rsidP="000D1210">
            <w:pPr>
              <w:rPr>
                <w:color w:val="000000"/>
                <w:sz w:val="20"/>
                <w:szCs w:val="20"/>
              </w:rPr>
            </w:pPr>
            <w:r w:rsidRPr="000D1210">
              <w:rPr>
                <w:color w:val="000000"/>
                <w:sz w:val="20"/>
                <w:szCs w:val="20"/>
              </w:rPr>
              <w:t>p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318A5D" w14:textId="6D9B6148" w:rsidR="000D1210" w:rsidRPr="000D1210" w:rsidRDefault="000D1210" w:rsidP="000D12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&lt;0</w:t>
            </w:r>
            <w:r w:rsidRPr="00F7464E">
              <w:rPr>
                <w:color w:val="000000"/>
              </w:rPr>
              <w:t>.00</w:t>
            </w:r>
            <w:r>
              <w:rPr>
                <w:color w:val="000000"/>
              </w:rPr>
              <w:t>1</w:t>
            </w:r>
          </w:p>
        </w:tc>
      </w:tr>
      <w:tr w:rsidR="000D1210" w:rsidRPr="000D1210" w14:paraId="31FAA5A3" w14:textId="77777777" w:rsidTr="000D1210">
        <w:trPr>
          <w:trHeight w:val="320"/>
        </w:trPr>
        <w:tc>
          <w:tcPr>
            <w:tcW w:w="50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7556F23" w14:textId="77777777" w:rsidR="000D1210" w:rsidRPr="000D1210" w:rsidRDefault="000D1210" w:rsidP="000D1210">
            <w:pPr>
              <w:rPr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3957238" w14:textId="77777777" w:rsidR="000D1210" w:rsidRPr="000D1210" w:rsidRDefault="000D1210" w:rsidP="000D1210">
            <w:pPr>
              <w:rPr>
                <w:color w:val="000000"/>
                <w:sz w:val="20"/>
                <w:szCs w:val="20"/>
              </w:rPr>
            </w:pPr>
            <w:r w:rsidRPr="000D1210"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74BCCBF" w14:textId="77777777" w:rsidR="000D1210" w:rsidRPr="000D1210" w:rsidRDefault="000D1210" w:rsidP="000D1210">
            <w:pPr>
              <w:jc w:val="center"/>
              <w:rPr>
                <w:color w:val="000000"/>
              </w:rPr>
            </w:pPr>
            <w:r w:rsidRPr="000D1210">
              <w:rPr>
                <w:color w:val="000000"/>
              </w:rPr>
              <w:t>64</w:t>
            </w:r>
          </w:p>
        </w:tc>
      </w:tr>
    </w:tbl>
    <w:p w14:paraId="3BB9B06E" w14:textId="39CD6C63" w:rsidR="00765B31" w:rsidRDefault="00765B31" w:rsidP="00765B31">
      <w:pPr>
        <w:rPr>
          <w:sz w:val="16"/>
          <w:szCs w:val="16"/>
          <w:lang w:val="en-US"/>
        </w:rPr>
      </w:pPr>
      <w:r w:rsidRPr="002863B2">
        <w:rPr>
          <w:sz w:val="16"/>
          <w:szCs w:val="16"/>
          <w:lang w:val="en-US"/>
        </w:rPr>
        <w:t>*Statistically significant (</w:t>
      </w:r>
      <w:r w:rsidRPr="002863B2">
        <w:rPr>
          <w:i/>
          <w:sz w:val="16"/>
          <w:szCs w:val="16"/>
          <w:lang w:val="en-US"/>
        </w:rPr>
        <w:t>p</w:t>
      </w:r>
      <w:r w:rsidRPr="002863B2">
        <w:rPr>
          <w:sz w:val="16"/>
          <w:szCs w:val="16"/>
          <w:lang w:val="en-US"/>
        </w:rPr>
        <w:t xml:space="preserve"> &lt; 0.05)</w:t>
      </w:r>
    </w:p>
    <w:p w14:paraId="5DB2413A" w14:textId="77777777" w:rsidR="00765B31" w:rsidRPr="002863B2" w:rsidRDefault="00765B31" w:rsidP="00765B31">
      <w:pPr>
        <w:rPr>
          <w:b/>
          <w:sz w:val="16"/>
          <w:szCs w:val="16"/>
          <w:lang w:val="en-US"/>
        </w:rPr>
      </w:pPr>
    </w:p>
    <w:p w14:paraId="1A7D4309" w14:textId="71D4AADA" w:rsidR="00765B31" w:rsidRPr="00134155" w:rsidRDefault="00765B31" w:rsidP="00765B31">
      <w:pPr>
        <w:rPr>
          <w:lang w:val="en-US"/>
        </w:rPr>
      </w:pPr>
      <w:r w:rsidRPr="00134155">
        <w:rPr>
          <w:lang w:val="en-US"/>
        </w:rPr>
        <w:t xml:space="preserve">Since </w:t>
      </w:r>
      <w:r>
        <w:rPr>
          <w:lang w:val="en-US"/>
        </w:rPr>
        <w:t>the p-value &lt; 0.05</w:t>
      </w:r>
      <w:r w:rsidRPr="00134155">
        <w:rPr>
          <w:lang w:val="en-US"/>
        </w:rPr>
        <w:t xml:space="preserve">, </w:t>
      </w:r>
      <w:r>
        <w:rPr>
          <w:lang w:val="en-US"/>
        </w:rPr>
        <w:t>the</w:t>
      </w:r>
      <w:r w:rsidRPr="00134155">
        <w:rPr>
          <w:lang w:val="en-US"/>
        </w:rPr>
        <w:t xml:space="preserve"> correlation</w:t>
      </w:r>
      <w:r>
        <w:rPr>
          <w:lang w:val="en-US"/>
        </w:rPr>
        <w:t xml:space="preserve"> of 0.</w:t>
      </w:r>
      <w:r w:rsidR="000D1210">
        <w:rPr>
          <w:lang w:val="en-US"/>
        </w:rPr>
        <w:t>656</w:t>
      </w:r>
      <w:r>
        <w:rPr>
          <w:lang w:val="en-US"/>
        </w:rPr>
        <w:t xml:space="preserve"> between V</w:t>
      </w:r>
      <w:r w:rsidR="000D1210">
        <w:rPr>
          <w:lang w:val="en-US"/>
        </w:rPr>
        <w:t>20</w:t>
      </w:r>
      <w:r>
        <w:rPr>
          <w:lang w:val="en-US"/>
        </w:rPr>
        <w:t xml:space="preserve"> and V</w:t>
      </w:r>
      <w:r w:rsidR="000D1210">
        <w:rPr>
          <w:lang w:val="en-US"/>
        </w:rPr>
        <w:t>27</w:t>
      </w:r>
      <w:r w:rsidRPr="00134155">
        <w:rPr>
          <w:lang w:val="en-US"/>
        </w:rPr>
        <w:t xml:space="preserve"> </w:t>
      </w:r>
      <w:r>
        <w:rPr>
          <w:lang w:val="en-US"/>
        </w:rPr>
        <w:t>is</w:t>
      </w:r>
      <w:r w:rsidRPr="00134155">
        <w:rPr>
          <w:lang w:val="en-US"/>
        </w:rPr>
        <w:t xml:space="preserve"> statistically significant</w:t>
      </w:r>
      <w:r>
        <w:rPr>
          <w:lang w:val="en-US"/>
        </w:rPr>
        <w:t>.</w:t>
      </w:r>
    </w:p>
    <w:bookmarkEnd w:id="10"/>
    <w:p w14:paraId="72A15D89" w14:textId="77777777" w:rsidR="002863B2" w:rsidRDefault="002863B2" w:rsidP="002863B2">
      <w:pPr>
        <w:jc w:val="both"/>
        <w:rPr>
          <w:i/>
          <w:color w:val="000000" w:themeColor="text1"/>
        </w:rPr>
      </w:pPr>
    </w:p>
    <w:p w14:paraId="507CD35B" w14:textId="5EDC7B88" w:rsidR="00912C26" w:rsidRDefault="00912C26" w:rsidP="00912C26">
      <w:pPr>
        <w:jc w:val="both"/>
        <w:rPr>
          <w:lang w:val="en-US"/>
        </w:rPr>
      </w:pPr>
      <w:r w:rsidRPr="00134155">
        <w:rPr>
          <w:lang w:val="en-US"/>
        </w:rPr>
        <w:t>For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discriminant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validity,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items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not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belonging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to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the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same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construct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should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have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low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correlations.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As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a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table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containing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all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correlations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between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different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constructs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is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too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large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to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fit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into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one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page,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it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is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simply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mentioned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here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that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the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correlations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of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items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between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different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constructs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are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low,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indicating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that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discriminant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validity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has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been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established.</w:t>
      </w:r>
      <w:r w:rsidR="00C61347" w:rsidRPr="00134155">
        <w:rPr>
          <w:lang w:val="en-US"/>
        </w:rPr>
        <w:t xml:space="preserve"> </w:t>
      </w:r>
      <w:r w:rsidR="00765B31">
        <w:rPr>
          <w:lang w:val="en-US"/>
        </w:rPr>
        <w:t>However, one example is given for illustration purposes. The correlation between V</w:t>
      </w:r>
      <w:r w:rsidR="004D51D4">
        <w:rPr>
          <w:lang w:val="en-US"/>
        </w:rPr>
        <w:t>20</w:t>
      </w:r>
      <w:r w:rsidR="00592C6E">
        <w:rPr>
          <w:lang w:val="en-US"/>
        </w:rPr>
        <w:t xml:space="preserve"> (Factor </w:t>
      </w:r>
      <w:r w:rsidR="004D51D4">
        <w:rPr>
          <w:lang w:val="en-US"/>
        </w:rPr>
        <w:t>3</w:t>
      </w:r>
      <w:r w:rsidR="00592C6E">
        <w:rPr>
          <w:lang w:val="en-US"/>
        </w:rPr>
        <w:t>)</w:t>
      </w:r>
      <w:r w:rsidR="00765B31">
        <w:rPr>
          <w:lang w:val="en-US"/>
        </w:rPr>
        <w:t xml:space="preserve"> and V</w:t>
      </w:r>
      <w:r w:rsidR="004D51D4">
        <w:rPr>
          <w:lang w:val="en-US"/>
        </w:rPr>
        <w:t>23</w:t>
      </w:r>
      <w:r w:rsidR="00592C6E">
        <w:rPr>
          <w:lang w:val="en-US"/>
        </w:rPr>
        <w:t xml:space="preserve"> (Factor </w:t>
      </w:r>
      <w:r w:rsidR="009365DB">
        <w:rPr>
          <w:lang w:val="en-US"/>
        </w:rPr>
        <w:t>2</w:t>
      </w:r>
      <w:r w:rsidR="00592C6E">
        <w:rPr>
          <w:lang w:val="en-US"/>
        </w:rPr>
        <w:t xml:space="preserve">) is </w:t>
      </w:r>
      <w:r w:rsidR="00CA463C">
        <w:rPr>
          <w:lang w:val="en-US"/>
        </w:rPr>
        <w:t>0.0</w:t>
      </w:r>
      <w:r w:rsidR="004D51D4">
        <w:rPr>
          <w:lang w:val="en-US"/>
        </w:rPr>
        <w:t>77</w:t>
      </w:r>
      <w:r w:rsidR="00592C6E">
        <w:rPr>
          <w:lang w:val="en-US"/>
        </w:rPr>
        <w:t xml:space="preserve"> with a p-value of 0.</w:t>
      </w:r>
      <w:r w:rsidR="004D51D4">
        <w:rPr>
          <w:lang w:val="en-US"/>
        </w:rPr>
        <w:t>544</w:t>
      </w:r>
      <w:r w:rsidR="00592C6E">
        <w:rPr>
          <w:lang w:val="en-US"/>
        </w:rPr>
        <w:t xml:space="preserve"> which is not statistically significant (p &gt; 0.05).</w:t>
      </w:r>
    </w:p>
    <w:p w14:paraId="5559EB10" w14:textId="759BB414" w:rsidR="00592C6E" w:rsidRDefault="00592C6E" w:rsidP="00912C26">
      <w:pPr>
        <w:jc w:val="both"/>
        <w:rPr>
          <w:lang w:val="en-US"/>
        </w:rPr>
      </w:pPr>
    </w:p>
    <w:p w14:paraId="7158595A" w14:textId="2B40ECE4" w:rsidR="00592C6E" w:rsidRPr="00134155" w:rsidRDefault="00592C6E" w:rsidP="00912C26">
      <w:pPr>
        <w:jc w:val="both"/>
        <w:rPr>
          <w:lang w:val="en-US"/>
        </w:rPr>
      </w:pPr>
      <w:r>
        <w:rPr>
          <w:lang w:val="en-US"/>
        </w:rPr>
        <w:t xml:space="preserve">Thus, since both convergent and discriminant validity have been established, construct validity is established. </w:t>
      </w:r>
    </w:p>
    <w:p w14:paraId="2BA8B544" w14:textId="3843C0A1" w:rsidR="00912C26" w:rsidRPr="00134155" w:rsidRDefault="00912C26" w:rsidP="00912C26">
      <w:pPr>
        <w:rPr>
          <w:lang w:val="en-US"/>
        </w:rPr>
      </w:pPr>
    </w:p>
    <w:p w14:paraId="4E494DB0" w14:textId="77777777" w:rsidR="002D3975" w:rsidRDefault="002D3975" w:rsidP="002D3975">
      <w:pPr>
        <w:pStyle w:val="Heading1"/>
        <w:rPr>
          <w:lang w:val="en-US"/>
        </w:rPr>
      </w:pPr>
      <w:r>
        <w:rPr>
          <w:lang w:val="en-US"/>
        </w:rPr>
        <w:t>What happens now that the factors have been extracted and reliability and validity have been established?</w:t>
      </w:r>
    </w:p>
    <w:p w14:paraId="6D3626B6" w14:textId="77777777" w:rsidR="002D3975" w:rsidRDefault="002D3975" w:rsidP="002D3975">
      <w:pPr>
        <w:rPr>
          <w:lang w:val="en-US"/>
        </w:rPr>
      </w:pPr>
      <w:r>
        <w:rPr>
          <w:lang w:val="en-US"/>
        </w:rPr>
        <w:t xml:space="preserve">Now that we have identified items loading onto factors, and shown them to be reliable and valid, we will next average over the items of a factor, creating an average which will represent the factor, and then we can compare the factors. </w:t>
      </w:r>
    </w:p>
    <w:p w14:paraId="517802C9" w14:textId="77777777" w:rsidR="002D3975" w:rsidRDefault="002D3975" w:rsidP="002D3975">
      <w:pPr>
        <w:rPr>
          <w:lang w:val="en-US"/>
        </w:rPr>
      </w:pPr>
    </w:p>
    <w:p w14:paraId="040FBDCD" w14:textId="62A55C02" w:rsidR="002D3975" w:rsidRPr="00AB2B82" w:rsidRDefault="002D3975" w:rsidP="002D3975">
      <w:pPr>
        <w:rPr>
          <w:b/>
          <w:bCs/>
          <w:lang w:val="en-US"/>
        </w:rPr>
      </w:pPr>
      <w:r w:rsidRPr="00AB2B82">
        <w:rPr>
          <w:b/>
          <w:bCs/>
          <w:lang w:val="en-US"/>
        </w:rPr>
        <w:t>Table YYY</w:t>
      </w:r>
    </w:p>
    <w:p w14:paraId="6AF120B6" w14:textId="77777777" w:rsidR="002D3975" w:rsidRPr="00AB2B82" w:rsidRDefault="002D3975" w:rsidP="002D3975">
      <w:pPr>
        <w:rPr>
          <w:i/>
          <w:iCs/>
          <w:lang w:val="en-US"/>
        </w:rPr>
      </w:pPr>
      <w:r w:rsidRPr="00AB2B82">
        <w:rPr>
          <w:i/>
          <w:iCs/>
          <w:lang w:val="en-US"/>
        </w:rPr>
        <w:t>Descriptive Statistics of the Factors</w:t>
      </w:r>
    </w:p>
    <w:p w14:paraId="3F80CBA5" w14:textId="77777777" w:rsidR="002D3975" w:rsidRDefault="002D3975" w:rsidP="002D3975">
      <w:pPr>
        <w:rPr>
          <w:lang w:val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076"/>
        <w:gridCol w:w="1010"/>
        <w:gridCol w:w="1010"/>
        <w:gridCol w:w="1010"/>
      </w:tblGrid>
      <w:tr w:rsidR="00F96D8F" w14:paraId="3E2AF7DE" w14:textId="77777777" w:rsidTr="003A7318">
        <w:trPr>
          <w:trHeight w:val="319"/>
          <w:jc w:val="center"/>
        </w:trPr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B115793" w14:textId="77777777" w:rsidR="00F96D8F" w:rsidRDefault="00F96D8F" w:rsidP="003A73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3598C0C" w14:textId="77777777" w:rsidR="00F96D8F" w:rsidRDefault="00F96D8F" w:rsidP="003A73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Factor 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D5EACE8" w14:textId="77777777" w:rsidR="00F96D8F" w:rsidRDefault="00F96D8F" w:rsidP="003A73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Factor 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41C268F" w14:textId="77777777" w:rsidR="00F96D8F" w:rsidRDefault="00F96D8F" w:rsidP="003A73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Factor 3</w:t>
            </w:r>
          </w:p>
        </w:tc>
      </w:tr>
      <w:tr w:rsidR="00E81D96" w14:paraId="0FA92593" w14:textId="77777777" w:rsidTr="002E3552">
        <w:trPr>
          <w:trHeight w:val="342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173C243" w14:textId="77777777" w:rsidR="00E81D96" w:rsidRDefault="00E81D96" w:rsidP="00E81D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0F04A2D" w14:textId="7F658951" w:rsidR="00E81D96" w:rsidRDefault="00E81D96" w:rsidP="00E81D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</w:t>
            </w:r>
            <w:r w:rsidR="00004849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D5A5EEA" w14:textId="11CDCFB9" w:rsidR="00E81D96" w:rsidRPr="000E5206" w:rsidRDefault="00E81D96" w:rsidP="00E81D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4.5</w:t>
            </w:r>
            <w:r w:rsidR="00004849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EF8042F" w14:textId="1FA69E1D" w:rsidR="00E81D96" w:rsidRPr="000E5206" w:rsidRDefault="00E81D96" w:rsidP="00E81D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4.06</w:t>
            </w:r>
          </w:p>
        </w:tc>
      </w:tr>
      <w:tr w:rsidR="00E81D96" w14:paraId="72672D1B" w14:textId="77777777" w:rsidTr="002E3552">
        <w:trPr>
          <w:trHeight w:val="342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7133192" w14:textId="77777777" w:rsidR="00E81D96" w:rsidRDefault="00E81D96" w:rsidP="00E81D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Median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6619E94" w14:textId="2769A204" w:rsidR="00E81D96" w:rsidRDefault="00E81D96" w:rsidP="00E81D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A0D8D39" w14:textId="1A7943B4" w:rsidR="00E81D96" w:rsidRPr="000E5206" w:rsidRDefault="00E81D96" w:rsidP="00E81D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04EFAE69" w14:textId="39271879" w:rsidR="00E81D96" w:rsidRPr="000E5206" w:rsidRDefault="00E81D96" w:rsidP="00E81D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4.00</w:t>
            </w:r>
          </w:p>
        </w:tc>
      </w:tr>
      <w:tr w:rsidR="00E81D96" w14:paraId="72D19272" w14:textId="77777777" w:rsidTr="002E3552">
        <w:trPr>
          <w:trHeight w:val="342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B3A4BC2" w14:textId="77777777" w:rsidR="00E81D96" w:rsidRDefault="00E81D96" w:rsidP="00E81D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Std. Deviation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6794180" w14:textId="2D297DC3" w:rsidR="00E81D96" w:rsidRDefault="00E81D96" w:rsidP="00E81D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</w:t>
            </w:r>
            <w:r w:rsidR="00004849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4D26DE4" w14:textId="2BCA6AD2" w:rsidR="00E81D96" w:rsidRDefault="00E81D96" w:rsidP="00E81D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7CEABFA" w14:textId="0F70D0FC" w:rsidR="00E81D96" w:rsidRDefault="00E81D96" w:rsidP="00E81D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0.78</w:t>
            </w:r>
          </w:p>
        </w:tc>
      </w:tr>
      <w:tr w:rsidR="00E81D96" w14:paraId="65BF5F0E" w14:textId="77777777" w:rsidTr="002E3552">
        <w:trPr>
          <w:trHeight w:val="342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CEC2430" w14:textId="77777777" w:rsidR="00E81D96" w:rsidRDefault="00E81D96" w:rsidP="00E81D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Minimum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A3525B9" w14:textId="65A77075" w:rsidR="00E81D96" w:rsidRDefault="00E81D96" w:rsidP="00E81D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3F4ED6B" w14:textId="77B98160" w:rsidR="00E81D96" w:rsidRDefault="00E81D96" w:rsidP="00E81D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0644F917" w14:textId="370E42CE" w:rsidR="00E81D96" w:rsidRDefault="00E81D96" w:rsidP="00E81D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2.00</w:t>
            </w:r>
          </w:p>
        </w:tc>
      </w:tr>
      <w:tr w:rsidR="00E81D96" w14:paraId="16FBDF6D" w14:textId="77777777" w:rsidTr="002E3552">
        <w:trPr>
          <w:trHeight w:val="342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9AE9671" w14:textId="77777777" w:rsidR="00E81D96" w:rsidRDefault="00E81D96" w:rsidP="00E81D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Maximum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9CE5EA5" w14:textId="76A903FD" w:rsidR="00E81D96" w:rsidRDefault="00E81D96" w:rsidP="00E81D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D11A181" w14:textId="3B86D814" w:rsidR="00E81D96" w:rsidRDefault="00E81D96" w:rsidP="00E81D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86DA93A" w14:textId="390A90E4" w:rsidR="00E81D96" w:rsidRDefault="00E81D96" w:rsidP="00E81D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</w:t>
            </w:r>
          </w:p>
        </w:tc>
      </w:tr>
      <w:tr w:rsidR="00E81D96" w14:paraId="5CDC1A89" w14:textId="77777777" w:rsidTr="002E3552">
        <w:trPr>
          <w:trHeight w:val="342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7B72579" w14:textId="77777777" w:rsidR="00E81D96" w:rsidRDefault="00E81D96" w:rsidP="00E81D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Range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8257ABC" w14:textId="7ACFDCE7" w:rsidR="00E81D96" w:rsidRDefault="00E81D96" w:rsidP="00E81D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0E247BA" w14:textId="12D93FF1" w:rsidR="00E81D96" w:rsidRDefault="00E81D96" w:rsidP="00E81D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3E684B6" w14:textId="6C275F3D" w:rsidR="00E81D96" w:rsidRDefault="00E81D96" w:rsidP="00E81D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3.00</w:t>
            </w:r>
          </w:p>
        </w:tc>
      </w:tr>
      <w:tr w:rsidR="00E81D96" w14:paraId="0F98841A" w14:textId="77777777" w:rsidTr="002E3552">
        <w:trPr>
          <w:trHeight w:val="342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2F2E4C5" w14:textId="77777777" w:rsidR="00E81D96" w:rsidRDefault="00E81D96" w:rsidP="00E81D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Interquartile Range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B3F1BBB" w14:textId="15C46C67" w:rsidR="00E81D96" w:rsidRDefault="00E81D96" w:rsidP="00E81D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F179752" w14:textId="5367C655" w:rsidR="00E81D96" w:rsidRDefault="00E81D96" w:rsidP="00E81D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7151315" w14:textId="1523A437" w:rsidR="00E81D96" w:rsidRDefault="00E81D96" w:rsidP="00E81D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</w:tbl>
    <w:p w14:paraId="6910A2DF" w14:textId="77777777" w:rsidR="002D3975" w:rsidRDefault="002D3975" w:rsidP="002D3975">
      <w:pPr>
        <w:rPr>
          <w:lang w:val="en-US"/>
        </w:rPr>
      </w:pPr>
    </w:p>
    <w:p w14:paraId="3E454584" w14:textId="7F363BB5" w:rsidR="002D3975" w:rsidRDefault="002D3975" w:rsidP="002D3975">
      <w:pPr>
        <w:rPr>
          <w:lang w:val="en-US"/>
        </w:rPr>
      </w:pPr>
      <w:r>
        <w:rPr>
          <w:lang w:val="en-US"/>
        </w:rPr>
        <w:t>Since the Likert-scale ranged from 1 = “strongly disagree” to 5 = “strongly agree”, a mean (</w:t>
      </w:r>
      <w:r>
        <w:rPr>
          <w:i/>
          <w:iCs/>
          <w:lang w:val="en-US"/>
        </w:rPr>
        <w:t>M</w:t>
      </w:r>
      <w:r>
        <w:rPr>
          <w:lang w:val="en-US"/>
        </w:rPr>
        <w:t>) and median (</w:t>
      </w:r>
      <w:r>
        <w:rPr>
          <w:i/>
          <w:iCs/>
          <w:lang w:val="en-US"/>
        </w:rPr>
        <w:t>Mdn</w:t>
      </w:r>
      <w:r>
        <w:rPr>
          <w:lang w:val="en-US"/>
        </w:rPr>
        <w:t xml:space="preserve">) above the midpoint of 3 indicates that the respondents were in agreement with the statements of a factor and a value less than 3 indicates they were in disagreement.  From Table YYY it can be seen that none of the </w:t>
      </w:r>
      <w:r>
        <w:rPr>
          <w:i/>
          <w:iCs/>
          <w:lang w:val="en-US"/>
        </w:rPr>
        <w:t>M</w:t>
      </w:r>
      <w:r>
        <w:rPr>
          <w:lang w:val="en-US"/>
        </w:rPr>
        <w:t xml:space="preserve"> and </w:t>
      </w:r>
      <w:r>
        <w:rPr>
          <w:i/>
          <w:iCs/>
          <w:lang w:val="en-US"/>
        </w:rPr>
        <w:t>Mdn</w:t>
      </w:r>
      <w:r>
        <w:rPr>
          <w:lang w:val="en-US"/>
        </w:rPr>
        <w:t xml:space="preserve"> values are below 3, indicating that the respondents were in agreement with the statements of the factors and </w:t>
      </w:r>
      <w:r>
        <w:rPr>
          <w:lang w:val="en-US"/>
        </w:rPr>
        <w:lastRenderedPageBreak/>
        <w:t xml:space="preserve">agreed the most strongly with the statements of Factor </w:t>
      </w:r>
      <w:r w:rsidR="00C84525">
        <w:rPr>
          <w:lang w:val="en-US"/>
        </w:rPr>
        <w:t>2</w:t>
      </w:r>
      <w:r>
        <w:rPr>
          <w:lang w:val="en-US"/>
        </w:rPr>
        <w:t xml:space="preserve"> (</w:t>
      </w:r>
      <w:r>
        <w:rPr>
          <w:i/>
          <w:iCs/>
          <w:lang w:val="en-US"/>
        </w:rPr>
        <w:t>M</w:t>
      </w:r>
      <w:r>
        <w:rPr>
          <w:lang w:val="en-US"/>
        </w:rPr>
        <w:t xml:space="preserve"> = </w:t>
      </w:r>
      <w:r w:rsidR="00C84525">
        <w:rPr>
          <w:lang w:val="en-US"/>
        </w:rPr>
        <w:t>4.5</w:t>
      </w:r>
      <w:r w:rsidR="00004849">
        <w:rPr>
          <w:lang w:val="en-US"/>
        </w:rPr>
        <w:t>6</w:t>
      </w:r>
      <w:r>
        <w:rPr>
          <w:lang w:val="en-US"/>
        </w:rPr>
        <w:t xml:space="preserve">, </w:t>
      </w:r>
      <w:r>
        <w:rPr>
          <w:i/>
          <w:iCs/>
          <w:lang w:val="en-US"/>
        </w:rPr>
        <w:t>Mdn</w:t>
      </w:r>
      <w:r>
        <w:rPr>
          <w:lang w:val="en-US"/>
        </w:rPr>
        <w:t xml:space="preserve"> = 5.00), agreed less strongly with the statements of Factor </w:t>
      </w:r>
      <w:r w:rsidR="00C84525">
        <w:rPr>
          <w:lang w:val="en-US"/>
        </w:rPr>
        <w:t>1</w:t>
      </w:r>
      <w:r>
        <w:rPr>
          <w:lang w:val="en-US"/>
        </w:rPr>
        <w:t xml:space="preserve"> (</w:t>
      </w:r>
      <w:r>
        <w:rPr>
          <w:i/>
          <w:iCs/>
          <w:lang w:val="en-US"/>
        </w:rPr>
        <w:t>M</w:t>
      </w:r>
      <w:r>
        <w:rPr>
          <w:lang w:val="en-US"/>
        </w:rPr>
        <w:t xml:space="preserve"> = </w:t>
      </w:r>
      <w:r w:rsidR="003E5DFC">
        <w:rPr>
          <w:lang w:val="en-US"/>
        </w:rPr>
        <w:t>4.</w:t>
      </w:r>
      <w:r w:rsidR="00C84525">
        <w:rPr>
          <w:lang w:val="en-US"/>
        </w:rPr>
        <w:t>1</w:t>
      </w:r>
      <w:r w:rsidR="00004849">
        <w:rPr>
          <w:lang w:val="en-US"/>
        </w:rPr>
        <w:t>2</w:t>
      </w:r>
      <w:r>
        <w:rPr>
          <w:lang w:val="en-US"/>
        </w:rPr>
        <w:t xml:space="preserve">, </w:t>
      </w:r>
      <w:r>
        <w:rPr>
          <w:i/>
          <w:iCs/>
          <w:lang w:val="en-US"/>
        </w:rPr>
        <w:t>Mdn</w:t>
      </w:r>
      <w:r>
        <w:rPr>
          <w:lang w:val="en-US"/>
        </w:rPr>
        <w:t xml:space="preserve"> = </w:t>
      </w:r>
      <w:r w:rsidR="003E5DFC">
        <w:rPr>
          <w:lang w:val="en-US"/>
        </w:rPr>
        <w:t>4</w:t>
      </w:r>
      <w:r w:rsidR="00C84525">
        <w:rPr>
          <w:lang w:val="en-US"/>
        </w:rPr>
        <w:t>.00</w:t>
      </w:r>
      <w:r>
        <w:rPr>
          <w:lang w:val="en-US"/>
        </w:rPr>
        <w:t xml:space="preserve">) and were least in agreement with statements of Factor </w:t>
      </w:r>
      <w:r w:rsidR="00C84525">
        <w:rPr>
          <w:lang w:val="en-US"/>
        </w:rPr>
        <w:t>3</w:t>
      </w:r>
      <w:r>
        <w:rPr>
          <w:lang w:val="en-US"/>
        </w:rPr>
        <w:t xml:space="preserve"> (</w:t>
      </w:r>
      <w:r>
        <w:rPr>
          <w:i/>
          <w:iCs/>
          <w:lang w:val="en-US"/>
        </w:rPr>
        <w:t>M</w:t>
      </w:r>
      <w:r>
        <w:rPr>
          <w:lang w:val="en-US"/>
        </w:rPr>
        <w:t xml:space="preserve"> = </w:t>
      </w:r>
      <w:r w:rsidR="00C84525">
        <w:rPr>
          <w:lang w:val="en-US"/>
        </w:rPr>
        <w:t>4.06</w:t>
      </w:r>
      <w:r>
        <w:rPr>
          <w:lang w:val="en-US"/>
        </w:rPr>
        <w:t xml:space="preserve">, </w:t>
      </w:r>
      <w:r>
        <w:rPr>
          <w:i/>
          <w:iCs/>
          <w:lang w:val="en-US"/>
        </w:rPr>
        <w:t>Mdn</w:t>
      </w:r>
      <w:r>
        <w:rPr>
          <w:lang w:val="en-US"/>
        </w:rPr>
        <w:t xml:space="preserve"> = </w:t>
      </w:r>
      <w:r w:rsidR="003E5DFC">
        <w:rPr>
          <w:lang w:val="en-US"/>
        </w:rPr>
        <w:t>4.</w:t>
      </w:r>
      <w:r w:rsidR="00C84525">
        <w:rPr>
          <w:lang w:val="en-US"/>
        </w:rPr>
        <w:t>0</w:t>
      </w:r>
      <w:r w:rsidR="003E5DFC">
        <w:rPr>
          <w:lang w:val="en-US"/>
        </w:rPr>
        <w:t>0</w:t>
      </w:r>
      <w:r>
        <w:rPr>
          <w:lang w:val="en-US"/>
        </w:rPr>
        <w:t>).</w:t>
      </w:r>
    </w:p>
    <w:p w14:paraId="0288A024" w14:textId="77777777" w:rsidR="002D3975" w:rsidRDefault="002D3975" w:rsidP="002D3975">
      <w:pPr>
        <w:rPr>
          <w:lang w:val="en-US"/>
        </w:rPr>
      </w:pPr>
    </w:p>
    <w:p w14:paraId="2FACB416" w14:textId="1D2BDA48" w:rsidR="006C25B7" w:rsidRPr="00134155" w:rsidRDefault="00C61347" w:rsidP="002863B2">
      <w:pPr>
        <w:rPr>
          <w:b/>
        </w:rPr>
      </w:pPr>
      <w:r w:rsidRPr="00134155">
        <w:rPr>
          <w:lang w:val="en-US"/>
        </w:rPr>
        <w:t xml:space="preserve"> </w:t>
      </w:r>
    </w:p>
    <w:p w14:paraId="63A8C4C4" w14:textId="4B7ED323" w:rsidR="006C25B7" w:rsidRPr="00134155" w:rsidRDefault="006C25B7" w:rsidP="00AD4927">
      <w:pPr>
        <w:jc w:val="both"/>
        <w:rPr>
          <w:b/>
        </w:rPr>
      </w:pPr>
      <w:bookmarkStart w:id="11" w:name="_Hlk98059870"/>
      <w:commentRangeStart w:id="12"/>
      <w:r w:rsidRPr="00134155">
        <w:rPr>
          <w:b/>
        </w:rPr>
        <w:t>R</w:t>
      </w:r>
      <w:commentRangeEnd w:id="12"/>
      <w:r w:rsidR="002863B2">
        <w:rPr>
          <w:rStyle w:val="CommentReference"/>
        </w:rPr>
        <w:commentReference w:id="12"/>
      </w:r>
      <w:r w:rsidRPr="00134155">
        <w:rPr>
          <w:b/>
        </w:rPr>
        <w:t>eferences</w:t>
      </w:r>
    </w:p>
    <w:p w14:paraId="2369E0BA" w14:textId="77777777" w:rsidR="006C25B7" w:rsidRPr="00134155" w:rsidRDefault="006C25B7" w:rsidP="00AD4927">
      <w:pPr>
        <w:jc w:val="both"/>
      </w:pPr>
    </w:p>
    <w:p w14:paraId="564A8B1A" w14:textId="0E146284" w:rsidR="00BD1E0D" w:rsidRPr="00134155" w:rsidRDefault="00BD1E0D" w:rsidP="00AD4927">
      <w:pPr>
        <w:shd w:val="clear" w:color="auto" w:fill="FFFFFF"/>
        <w:jc w:val="both"/>
      </w:pPr>
      <w:r w:rsidRPr="00134155">
        <w:rPr>
          <w:color w:val="222222"/>
          <w:shd w:val="clear" w:color="auto" w:fill="FFFFFF"/>
        </w:rPr>
        <w:t>Arifin,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W.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N.,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&amp;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Yusoff,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M.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S.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B.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(2016).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Confirmatory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factor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analysis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of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the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Universiti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Sains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Malaysia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emotional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quotient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inventory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among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medical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students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in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Malaysia.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Sage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Open</w:t>
      </w:r>
      <w:r w:rsidRPr="00134155">
        <w:rPr>
          <w:color w:val="222222"/>
          <w:shd w:val="clear" w:color="auto" w:fill="FFFFFF"/>
        </w:rPr>
        <w:t>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6</w:t>
      </w:r>
      <w:r w:rsidRPr="00134155">
        <w:rPr>
          <w:color w:val="222222"/>
          <w:shd w:val="clear" w:color="auto" w:fill="FFFFFF"/>
        </w:rPr>
        <w:t>(2),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1-9.</w:t>
      </w:r>
      <w:r w:rsidR="00C61347" w:rsidRPr="00134155">
        <w:rPr>
          <w:color w:val="222222"/>
          <w:shd w:val="clear" w:color="auto" w:fill="FFFFFF"/>
        </w:rPr>
        <w:t xml:space="preserve"> </w:t>
      </w:r>
      <w:hyperlink r:id="rId12" w:history="1">
        <w:r w:rsidRPr="00134155">
          <w:rPr>
            <w:rStyle w:val="Hyperlink"/>
          </w:rPr>
          <w:t>https://doi.org/10.1177/2158244016650240</w:t>
        </w:r>
      </w:hyperlink>
    </w:p>
    <w:p w14:paraId="2AABAAA6" w14:textId="77777777" w:rsidR="002F108C" w:rsidRPr="00134155" w:rsidRDefault="002F108C" w:rsidP="00AD4927">
      <w:pPr>
        <w:shd w:val="clear" w:color="auto" w:fill="FFFFFF"/>
        <w:jc w:val="both"/>
        <w:rPr>
          <w:color w:val="000000" w:themeColor="text1"/>
        </w:rPr>
      </w:pPr>
    </w:p>
    <w:p w14:paraId="69606272" w14:textId="002B8735" w:rsidR="006C25B7" w:rsidRPr="00134155" w:rsidRDefault="006C25B7" w:rsidP="00AD4927">
      <w:pPr>
        <w:shd w:val="clear" w:color="auto" w:fill="FFFFFF"/>
        <w:jc w:val="both"/>
        <w:rPr>
          <w:color w:val="000000" w:themeColor="text1"/>
        </w:rPr>
      </w:pPr>
      <w:r w:rsidRPr="00134155">
        <w:rPr>
          <w:color w:val="000000" w:themeColor="text1"/>
        </w:rPr>
        <w:t>Briggs,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S.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R.,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&amp;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Cheek,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J.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M.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(1986).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The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role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of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factor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analysis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in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the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development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and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evaluation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of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personality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scales.</w:t>
      </w:r>
      <w:r w:rsidR="00C61347" w:rsidRPr="00134155">
        <w:rPr>
          <w:color w:val="000000" w:themeColor="text1"/>
        </w:rPr>
        <w:t xml:space="preserve"> </w:t>
      </w:r>
      <w:r w:rsidRPr="00134155">
        <w:rPr>
          <w:i/>
          <w:color w:val="000000" w:themeColor="text1"/>
        </w:rPr>
        <w:t>Journal</w:t>
      </w:r>
      <w:r w:rsidR="00C61347" w:rsidRPr="00134155">
        <w:rPr>
          <w:i/>
          <w:color w:val="000000" w:themeColor="text1"/>
        </w:rPr>
        <w:t xml:space="preserve"> </w:t>
      </w:r>
      <w:r w:rsidRPr="00134155">
        <w:rPr>
          <w:i/>
          <w:color w:val="000000" w:themeColor="text1"/>
        </w:rPr>
        <w:t>of</w:t>
      </w:r>
      <w:r w:rsidR="00C61347" w:rsidRPr="00134155">
        <w:rPr>
          <w:i/>
          <w:color w:val="000000" w:themeColor="text1"/>
        </w:rPr>
        <w:t xml:space="preserve"> </w:t>
      </w:r>
      <w:r w:rsidRPr="00134155">
        <w:rPr>
          <w:i/>
          <w:color w:val="000000" w:themeColor="text1"/>
        </w:rPr>
        <w:t>Personality</w:t>
      </w:r>
      <w:r w:rsidRPr="00134155">
        <w:rPr>
          <w:color w:val="000000" w:themeColor="text1"/>
        </w:rPr>
        <w:t>,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54(1),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106-148.</w:t>
      </w:r>
    </w:p>
    <w:p w14:paraId="14A46F6C" w14:textId="77777777" w:rsidR="006C25B7" w:rsidRPr="00134155" w:rsidRDefault="006C25B7" w:rsidP="00AD4927">
      <w:pPr>
        <w:jc w:val="both"/>
      </w:pPr>
    </w:p>
    <w:p w14:paraId="0421940D" w14:textId="406EBD95" w:rsidR="00DA11B5" w:rsidRPr="00134155" w:rsidRDefault="00DA11B5" w:rsidP="00AD4927">
      <w:pPr>
        <w:jc w:val="both"/>
        <w:rPr>
          <w:color w:val="000000"/>
          <w:shd w:val="clear" w:color="auto" w:fill="FFFFFF"/>
        </w:rPr>
      </w:pPr>
      <w:r w:rsidRPr="00134155">
        <w:rPr>
          <w:color w:val="000000"/>
          <w:shd w:val="clear" w:color="auto" w:fill="FFFFFF"/>
        </w:rPr>
        <w:t>Child,</w:t>
      </w:r>
      <w:r w:rsidR="00C61347" w:rsidRPr="00134155">
        <w:rPr>
          <w:color w:val="000000"/>
          <w:shd w:val="clear" w:color="auto" w:fill="FFFFFF"/>
        </w:rPr>
        <w:t xml:space="preserve"> </w:t>
      </w:r>
      <w:r w:rsidRPr="00134155">
        <w:rPr>
          <w:color w:val="000000"/>
          <w:shd w:val="clear" w:color="auto" w:fill="FFFFFF"/>
        </w:rPr>
        <w:t>D.</w:t>
      </w:r>
      <w:r w:rsidR="00C61347" w:rsidRPr="00134155">
        <w:rPr>
          <w:color w:val="000000"/>
          <w:shd w:val="clear" w:color="auto" w:fill="FFFFFF"/>
        </w:rPr>
        <w:t xml:space="preserve"> </w:t>
      </w:r>
      <w:r w:rsidRPr="00134155">
        <w:rPr>
          <w:color w:val="000000"/>
          <w:shd w:val="clear" w:color="auto" w:fill="FFFFFF"/>
        </w:rPr>
        <w:t>(2006).</w:t>
      </w:r>
      <w:r w:rsidR="00C61347" w:rsidRPr="00134155">
        <w:rPr>
          <w:color w:val="000000"/>
          <w:shd w:val="clear" w:color="auto" w:fill="FFFFFF"/>
        </w:rPr>
        <w:t xml:space="preserve"> </w:t>
      </w:r>
      <w:r w:rsidRPr="00134155">
        <w:rPr>
          <w:i/>
          <w:iCs/>
          <w:color w:val="000000"/>
          <w:bdr w:val="none" w:sz="0" w:space="0" w:color="auto" w:frame="1"/>
          <w:shd w:val="clear" w:color="auto" w:fill="FFFFFF"/>
        </w:rPr>
        <w:t>Essentials</w:t>
      </w:r>
      <w:r w:rsidR="00C61347" w:rsidRPr="00134155">
        <w:rPr>
          <w:i/>
          <w:iCs/>
          <w:color w:val="000000"/>
          <w:bdr w:val="none" w:sz="0" w:space="0" w:color="auto" w:frame="1"/>
          <w:shd w:val="clear" w:color="auto" w:fill="FFFFFF"/>
        </w:rPr>
        <w:t xml:space="preserve"> </w:t>
      </w:r>
      <w:r w:rsidRPr="00134155">
        <w:rPr>
          <w:i/>
          <w:iCs/>
          <w:color w:val="000000"/>
          <w:bdr w:val="none" w:sz="0" w:space="0" w:color="auto" w:frame="1"/>
          <w:shd w:val="clear" w:color="auto" w:fill="FFFFFF"/>
        </w:rPr>
        <w:t>of</w:t>
      </w:r>
      <w:r w:rsidR="00C61347" w:rsidRPr="00134155">
        <w:rPr>
          <w:i/>
          <w:iCs/>
          <w:color w:val="000000"/>
          <w:bdr w:val="none" w:sz="0" w:space="0" w:color="auto" w:frame="1"/>
          <w:shd w:val="clear" w:color="auto" w:fill="FFFFFF"/>
        </w:rPr>
        <w:t xml:space="preserve"> </w:t>
      </w:r>
      <w:r w:rsidRPr="00134155">
        <w:rPr>
          <w:i/>
          <w:iCs/>
          <w:color w:val="000000"/>
          <w:bdr w:val="none" w:sz="0" w:space="0" w:color="auto" w:frame="1"/>
          <w:shd w:val="clear" w:color="auto" w:fill="FFFFFF"/>
        </w:rPr>
        <w:t>factor</w:t>
      </w:r>
      <w:r w:rsidR="00C61347" w:rsidRPr="00134155">
        <w:rPr>
          <w:i/>
          <w:iCs/>
          <w:color w:val="000000"/>
          <w:bdr w:val="none" w:sz="0" w:space="0" w:color="auto" w:frame="1"/>
          <w:shd w:val="clear" w:color="auto" w:fill="FFFFFF"/>
        </w:rPr>
        <w:t xml:space="preserve"> </w:t>
      </w:r>
      <w:r w:rsidRPr="00134155">
        <w:rPr>
          <w:i/>
          <w:iCs/>
          <w:color w:val="000000"/>
          <w:bdr w:val="none" w:sz="0" w:space="0" w:color="auto" w:frame="1"/>
          <w:shd w:val="clear" w:color="auto" w:fill="FFFFFF"/>
        </w:rPr>
        <w:t>analysis</w:t>
      </w:r>
      <w:r w:rsidR="00C61347" w:rsidRPr="00134155">
        <w:rPr>
          <w:color w:val="000000"/>
          <w:shd w:val="clear" w:color="auto" w:fill="FFFFFF"/>
        </w:rPr>
        <w:t xml:space="preserve"> </w:t>
      </w:r>
      <w:r w:rsidRPr="00134155">
        <w:rPr>
          <w:color w:val="000000"/>
          <w:shd w:val="clear" w:color="auto" w:fill="FFFFFF"/>
        </w:rPr>
        <w:t>(3rd</w:t>
      </w:r>
      <w:r w:rsidR="00C61347" w:rsidRPr="00134155">
        <w:rPr>
          <w:color w:val="000000"/>
          <w:shd w:val="clear" w:color="auto" w:fill="FFFFFF"/>
        </w:rPr>
        <w:t xml:space="preserve"> </w:t>
      </w:r>
      <w:r w:rsidRPr="00134155">
        <w:rPr>
          <w:color w:val="000000"/>
          <w:shd w:val="clear" w:color="auto" w:fill="FFFFFF"/>
        </w:rPr>
        <w:t>ed.).</w:t>
      </w:r>
      <w:r w:rsidR="00C61347" w:rsidRPr="00134155">
        <w:rPr>
          <w:color w:val="000000"/>
          <w:shd w:val="clear" w:color="auto" w:fill="FFFFFF"/>
        </w:rPr>
        <w:t xml:space="preserve"> </w:t>
      </w:r>
      <w:r w:rsidRPr="00134155">
        <w:rPr>
          <w:color w:val="000000"/>
          <w:shd w:val="clear" w:color="auto" w:fill="FFFFFF"/>
        </w:rPr>
        <w:t>Continuum.</w:t>
      </w:r>
    </w:p>
    <w:p w14:paraId="25044C19" w14:textId="38697939" w:rsidR="00DA11B5" w:rsidRPr="00134155" w:rsidRDefault="00DA11B5" w:rsidP="00AD4927">
      <w:pPr>
        <w:jc w:val="both"/>
      </w:pPr>
    </w:p>
    <w:p w14:paraId="415C5CB1" w14:textId="27C0A324" w:rsidR="001949CB" w:rsidRPr="00134155" w:rsidRDefault="001949CB" w:rsidP="00AD4927">
      <w:pPr>
        <w:jc w:val="both"/>
      </w:pPr>
      <w:r w:rsidRPr="00134155">
        <w:rPr>
          <w:color w:val="222222"/>
          <w:shd w:val="clear" w:color="auto" w:fill="FFFFFF"/>
        </w:rPr>
        <w:t>Comrey,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L.,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&amp;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Lee,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H.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B.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(</w:t>
      </w:r>
      <w:r w:rsidR="00621582" w:rsidRPr="00134155">
        <w:rPr>
          <w:color w:val="222222"/>
          <w:shd w:val="clear" w:color="auto" w:fill="FFFFFF"/>
        </w:rPr>
        <w:t>1992</w:t>
      </w:r>
      <w:r w:rsidRPr="00134155">
        <w:rPr>
          <w:color w:val="222222"/>
          <w:shd w:val="clear" w:color="auto" w:fill="FFFFFF"/>
        </w:rPr>
        <w:t>).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A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first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course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in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factor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analysis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="00621582" w:rsidRPr="00134155">
        <w:rPr>
          <w:iCs/>
          <w:color w:val="222222"/>
          <w:shd w:val="clear" w:color="auto" w:fill="FFFFFF"/>
        </w:rPr>
        <w:t>(2nd</w:t>
      </w:r>
      <w:r w:rsidR="00C61347" w:rsidRPr="00134155">
        <w:rPr>
          <w:iCs/>
          <w:color w:val="222222"/>
          <w:shd w:val="clear" w:color="auto" w:fill="FFFFFF"/>
        </w:rPr>
        <w:t xml:space="preserve"> </w:t>
      </w:r>
      <w:r w:rsidR="00621582" w:rsidRPr="00134155">
        <w:rPr>
          <w:iCs/>
          <w:color w:val="222222"/>
          <w:shd w:val="clear" w:color="auto" w:fill="FFFFFF"/>
        </w:rPr>
        <w:t>ed.)</w:t>
      </w:r>
      <w:r w:rsidRPr="00134155">
        <w:rPr>
          <w:color w:val="222222"/>
          <w:shd w:val="clear" w:color="auto" w:fill="FFFFFF"/>
        </w:rPr>
        <w:t>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Psychology</w:t>
      </w:r>
      <w:r w:rsidR="00C61347" w:rsidRPr="00134155">
        <w:rPr>
          <w:color w:val="222222"/>
          <w:shd w:val="clear" w:color="auto" w:fill="FFFFFF"/>
        </w:rPr>
        <w:t xml:space="preserve"> </w:t>
      </w:r>
      <w:r w:rsidR="00621582" w:rsidRPr="00134155">
        <w:rPr>
          <w:color w:val="222222"/>
          <w:shd w:val="clear" w:color="auto" w:fill="FFFFFF"/>
        </w:rPr>
        <w:t>P</w:t>
      </w:r>
      <w:r w:rsidRPr="00134155">
        <w:rPr>
          <w:color w:val="222222"/>
          <w:shd w:val="clear" w:color="auto" w:fill="FFFFFF"/>
        </w:rPr>
        <w:t>ress.</w:t>
      </w:r>
    </w:p>
    <w:p w14:paraId="1FEC52B2" w14:textId="77777777" w:rsidR="000A1E31" w:rsidRPr="00134155" w:rsidRDefault="000A1E31" w:rsidP="00AD4927">
      <w:pPr>
        <w:jc w:val="both"/>
        <w:rPr>
          <w:color w:val="222222"/>
          <w:shd w:val="clear" w:color="auto" w:fill="FFFFFF"/>
        </w:rPr>
      </w:pPr>
    </w:p>
    <w:p w14:paraId="581993B0" w14:textId="689BC7DA" w:rsidR="009736FB" w:rsidRPr="00134155" w:rsidRDefault="000A1E31" w:rsidP="00AD4927">
      <w:pPr>
        <w:jc w:val="both"/>
      </w:pPr>
      <w:r w:rsidRPr="00134155">
        <w:rPr>
          <w:color w:val="222222"/>
          <w:shd w:val="clear" w:color="auto" w:fill="FFFFFF"/>
        </w:rPr>
        <w:t>Costello,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B.,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&amp;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Osborne,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J.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(2005).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Best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practices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in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exploratory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factor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analysis: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Four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recommendations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for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getting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the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most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from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your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analysis.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Practical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="009736FB" w:rsidRPr="00134155">
        <w:rPr>
          <w:i/>
          <w:iCs/>
          <w:color w:val="222222"/>
          <w:shd w:val="clear" w:color="auto" w:fill="FFFFFF"/>
        </w:rPr>
        <w:t>A</w:t>
      </w:r>
      <w:r w:rsidRPr="00134155">
        <w:rPr>
          <w:i/>
          <w:iCs/>
          <w:color w:val="222222"/>
          <w:shd w:val="clear" w:color="auto" w:fill="FFFFFF"/>
        </w:rPr>
        <w:t>ssessment,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="009736FB" w:rsidRPr="00134155">
        <w:rPr>
          <w:i/>
          <w:iCs/>
          <w:color w:val="222222"/>
          <w:shd w:val="clear" w:color="auto" w:fill="FFFFFF"/>
        </w:rPr>
        <w:t>R</w:t>
      </w:r>
      <w:r w:rsidRPr="00134155">
        <w:rPr>
          <w:i/>
          <w:iCs/>
          <w:color w:val="222222"/>
          <w:shd w:val="clear" w:color="auto" w:fill="FFFFFF"/>
        </w:rPr>
        <w:t>esearch,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and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="009736FB" w:rsidRPr="00134155">
        <w:rPr>
          <w:i/>
          <w:iCs/>
          <w:color w:val="222222"/>
          <w:shd w:val="clear" w:color="auto" w:fill="FFFFFF"/>
        </w:rPr>
        <w:t>E</w:t>
      </w:r>
      <w:r w:rsidRPr="00134155">
        <w:rPr>
          <w:i/>
          <w:iCs/>
          <w:color w:val="222222"/>
          <w:shd w:val="clear" w:color="auto" w:fill="FFFFFF"/>
        </w:rPr>
        <w:t>valuation</w:t>
      </w:r>
      <w:r w:rsidRPr="00134155">
        <w:rPr>
          <w:color w:val="222222"/>
          <w:shd w:val="clear" w:color="auto" w:fill="FFFFFF"/>
        </w:rPr>
        <w:t>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10</w:t>
      </w:r>
      <w:r w:rsidRPr="00134155">
        <w:rPr>
          <w:color w:val="222222"/>
          <w:shd w:val="clear" w:color="auto" w:fill="FFFFFF"/>
        </w:rPr>
        <w:t>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Article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7.</w:t>
      </w:r>
      <w:r w:rsidR="00C61347" w:rsidRPr="00134155">
        <w:rPr>
          <w:color w:val="222222"/>
          <w:shd w:val="clear" w:color="auto" w:fill="FFFFFF"/>
        </w:rPr>
        <w:t xml:space="preserve"> </w:t>
      </w:r>
      <w:hyperlink r:id="rId13" w:history="1">
        <w:r w:rsidR="009736FB" w:rsidRPr="00134155">
          <w:rPr>
            <w:rStyle w:val="Hyperlink"/>
          </w:rPr>
          <w:t>https://doi.org/10.7275/jyj1-4868</w:t>
        </w:r>
      </w:hyperlink>
    </w:p>
    <w:p w14:paraId="59AC8BDF" w14:textId="77777777" w:rsidR="00AD4927" w:rsidRPr="00134155" w:rsidRDefault="00AD4927" w:rsidP="00AD4927">
      <w:pPr>
        <w:jc w:val="both"/>
      </w:pPr>
    </w:p>
    <w:p w14:paraId="442261F0" w14:textId="13A6DF6D" w:rsidR="00AD4927" w:rsidRPr="00134155" w:rsidRDefault="00AD4927" w:rsidP="00AD4927">
      <w:pPr>
        <w:jc w:val="both"/>
        <w:rPr>
          <w:color w:val="222222"/>
          <w:shd w:val="clear" w:color="auto" w:fill="FFFFFF"/>
        </w:rPr>
      </w:pPr>
      <w:r w:rsidRPr="00134155">
        <w:rPr>
          <w:color w:val="222222"/>
          <w:shd w:val="clear" w:color="auto" w:fill="FFFFFF"/>
        </w:rPr>
        <w:t>Daud,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K.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M.,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Khidzir,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N.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Z.,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Ismail,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R.,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&amp;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Abdullah,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F.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(2018).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Validity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and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reliability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of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instrument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to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measure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social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media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skills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among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small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and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medium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entrepreneurs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at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Pengkalan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Datu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River.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International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Journal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of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Development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and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Sustainability</w:t>
      </w:r>
      <w:r w:rsidRPr="00134155">
        <w:rPr>
          <w:color w:val="222222"/>
          <w:shd w:val="clear" w:color="auto" w:fill="FFFFFF"/>
        </w:rPr>
        <w:t>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7</w:t>
      </w:r>
      <w:r w:rsidRPr="00134155">
        <w:rPr>
          <w:color w:val="222222"/>
          <w:shd w:val="clear" w:color="auto" w:fill="FFFFFF"/>
        </w:rPr>
        <w:t>(3),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1026-1037.</w:t>
      </w:r>
    </w:p>
    <w:p w14:paraId="21FF8583" w14:textId="77777777" w:rsidR="000A1E31" w:rsidRPr="00134155" w:rsidRDefault="000A1E31" w:rsidP="00AD4927">
      <w:pPr>
        <w:jc w:val="both"/>
        <w:rPr>
          <w:color w:val="222222"/>
          <w:shd w:val="clear" w:color="auto" w:fill="FFFFFF"/>
        </w:rPr>
      </w:pPr>
    </w:p>
    <w:p w14:paraId="4D1AD580" w14:textId="56446396" w:rsidR="00066662" w:rsidRPr="00134155" w:rsidRDefault="00DA11B5" w:rsidP="00AD4927">
      <w:pPr>
        <w:jc w:val="both"/>
        <w:rPr>
          <w:color w:val="222222"/>
          <w:shd w:val="clear" w:color="auto" w:fill="FFFFFF"/>
        </w:rPr>
      </w:pPr>
      <w:r w:rsidRPr="00134155">
        <w:rPr>
          <w:color w:val="222222"/>
          <w:shd w:val="clear" w:color="auto" w:fill="FFFFFF"/>
        </w:rPr>
        <w:t>Eaton,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P.,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Frank,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B.,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Johnson,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K.,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&amp;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Willoughby,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S.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(2019).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Comparing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exploratory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factor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models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of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the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brief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electricity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and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magnetism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assessment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and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the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conceptual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survey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of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electricity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and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magnetism.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Physical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Review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Physics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Education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Research</w:t>
      </w:r>
      <w:r w:rsidRPr="00134155">
        <w:rPr>
          <w:color w:val="222222"/>
          <w:shd w:val="clear" w:color="auto" w:fill="FFFFFF"/>
        </w:rPr>
        <w:t>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15</w:t>
      </w:r>
      <w:r w:rsidRPr="00134155">
        <w:rPr>
          <w:color w:val="222222"/>
          <w:shd w:val="clear" w:color="auto" w:fill="FFFFFF"/>
        </w:rPr>
        <w:t>(2),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Article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020133.</w:t>
      </w:r>
      <w:r w:rsidR="00066662" w:rsidRPr="00134155">
        <w:rPr>
          <w:color w:val="222222"/>
          <w:shd w:val="clear" w:color="auto" w:fill="FFFFFF"/>
        </w:rPr>
        <w:t xml:space="preserve"> </w:t>
      </w:r>
      <w:hyperlink r:id="rId14" w:history="1">
        <w:r w:rsidR="00066662" w:rsidRPr="00134155">
          <w:rPr>
            <w:rStyle w:val="Hyperlink"/>
            <w:shd w:val="clear" w:color="auto" w:fill="FFFFFF"/>
          </w:rPr>
          <w:t>https://doi.org/</w:t>
        </w:r>
      </w:hyperlink>
      <w:r w:rsidR="00066662" w:rsidRPr="00134155">
        <w:rPr>
          <w:rStyle w:val="Hyperlink"/>
          <w:shd w:val="clear" w:color="auto" w:fill="FFFFFF"/>
        </w:rPr>
        <w:t>10.1103/PhysRevPhysEducRes.15.020133</w:t>
      </w:r>
    </w:p>
    <w:p w14:paraId="10BD376D" w14:textId="77777777" w:rsidR="00DA11B5" w:rsidRPr="00134155" w:rsidRDefault="00DA11B5" w:rsidP="00AD4927">
      <w:pPr>
        <w:jc w:val="both"/>
      </w:pPr>
    </w:p>
    <w:p w14:paraId="415BA0A7" w14:textId="633A97B2" w:rsidR="00870964" w:rsidRPr="00134155" w:rsidRDefault="006C25B7" w:rsidP="00AD4927">
      <w:pPr>
        <w:jc w:val="both"/>
      </w:pPr>
      <w:bookmarkStart w:id="13" w:name="_Hlk101609442"/>
      <w:r w:rsidRPr="00134155">
        <w:t>Field,</w:t>
      </w:r>
      <w:r w:rsidR="00C61347" w:rsidRPr="00134155">
        <w:t xml:space="preserve"> </w:t>
      </w:r>
      <w:r w:rsidRPr="00134155">
        <w:t>A.</w:t>
      </w:r>
      <w:r w:rsidR="00C61347" w:rsidRPr="00134155">
        <w:t xml:space="preserve"> </w:t>
      </w:r>
      <w:r w:rsidRPr="00134155">
        <w:t>(2018).</w:t>
      </w:r>
      <w:r w:rsidR="00C61347" w:rsidRPr="00134155">
        <w:t xml:space="preserve"> </w:t>
      </w:r>
      <w:r w:rsidRPr="00134155">
        <w:rPr>
          <w:i/>
        </w:rPr>
        <w:t>Discovering</w:t>
      </w:r>
      <w:r w:rsidR="00C61347" w:rsidRPr="00134155">
        <w:rPr>
          <w:i/>
        </w:rPr>
        <w:t xml:space="preserve"> </w:t>
      </w:r>
      <w:r w:rsidR="007748B9" w:rsidRPr="00134155">
        <w:rPr>
          <w:i/>
        </w:rPr>
        <w:t>s</w:t>
      </w:r>
      <w:r w:rsidRPr="00134155">
        <w:rPr>
          <w:i/>
        </w:rPr>
        <w:t>tatistics</w:t>
      </w:r>
      <w:r w:rsidR="00C61347" w:rsidRPr="00134155">
        <w:rPr>
          <w:i/>
        </w:rPr>
        <w:t xml:space="preserve"> </w:t>
      </w:r>
      <w:r w:rsidR="007748B9" w:rsidRPr="00134155">
        <w:rPr>
          <w:i/>
        </w:rPr>
        <w:t>u</w:t>
      </w:r>
      <w:r w:rsidRPr="00134155">
        <w:rPr>
          <w:i/>
        </w:rPr>
        <w:t>sing</w:t>
      </w:r>
      <w:r w:rsidR="00C61347" w:rsidRPr="00134155">
        <w:rPr>
          <w:i/>
        </w:rPr>
        <w:t xml:space="preserve"> </w:t>
      </w:r>
      <w:r w:rsidRPr="00134155">
        <w:rPr>
          <w:i/>
        </w:rPr>
        <w:t>IBM</w:t>
      </w:r>
      <w:r w:rsidR="00C61347" w:rsidRPr="00134155">
        <w:rPr>
          <w:i/>
        </w:rPr>
        <w:t xml:space="preserve"> </w:t>
      </w:r>
      <w:r w:rsidRPr="00134155">
        <w:rPr>
          <w:i/>
        </w:rPr>
        <w:t>SPSS</w:t>
      </w:r>
      <w:r w:rsidR="00C61347" w:rsidRPr="00134155">
        <w:rPr>
          <w:i/>
        </w:rPr>
        <w:t xml:space="preserve"> </w:t>
      </w:r>
      <w:r w:rsidR="007748B9" w:rsidRPr="00134155">
        <w:rPr>
          <w:i/>
        </w:rPr>
        <w:t>s</w:t>
      </w:r>
      <w:r w:rsidRPr="00134155">
        <w:rPr>
          <w:i/>
        </w:rPr>
        <w:t>tatistics</w:t>
      </w:r>
      <w:r w:rsidR="00C61347" w:rsidRPr="00134155">
        <w:t xml:space="preserve"> </w:t>
      </w:r>
      <w:r w:rsidR="007748B9" w:rsidRPr="00134155">
        <w:t>(5th</w:t>
      </w:r>
      <w:r w:rsidR="00C61347" w:rsidRPr="00134155">
        <w:t xml:space="preserve"> </w:t>
      </w:r>
      <w:r w:rsidR="007748B9" w:rsidRPr="00134155">
        <w:t>ed.).</w:t>
      </w:r>
      <w:r w:rsidR="00C61347" w:rsidRPr="00134155">
        <w:t xml:space="preserve"> </w:t>
      </w:r>
      <w:r w:rsidR="007748B9" w:rsidRPr="00134155">
        <w:t>Sage.</w:t>
      </w:r>
    </w:p>
    <w:bookmarkEnd w:id="13"/>
    <w:p w14:paraId="24915178" w14:textId="214D1EFD" w:rsidR="007748B9" w:rsidRPr="00134155" w:rsidRDefault="007748B9" w:rsidP="00AD4927">
      <w:pPr>
        <w:jc w:val="both"/>
      </w:pPr>
    </w:p>
    <w:p w14:paraId="4A39D270" w14:textId="16E8C13B" w:rsidR="00AD4927" w:rsidRPr="00134155" w:rsidRDefault="00AD4927" w:rsidP="00AD4927">
      <w:pPr>
        <w:jc w:val="both"/>
        <w:rPr>
          <w:iCs/>
          <w:color w:val="222222"/>
          <w:shd w:val="clear" w:color="auto" w:fill="FFFFFF"/>
        </w:rPr>
      </w:pPr>
      <w:r w:rsidRPr="00134155">
        <w:rPr>
          <w:color w:val="222222"/>
          <w:shd w:val="clear" w:color="auto" w:fill="FFFFFF"/>
        </w:rPr>
        <w:t>Ghazali,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D.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(2008).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Kesahan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dan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kebolehpercayaan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dalam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kajian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kuantitatif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dan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kualitatif.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Jurnal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Institut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Perguruan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Islam</w:t>
      </w:r>
      <w:r w:rsidRPr="00134155">
        <w:rPr>
          <w:iCs/>
          <w:color w:val="222222"/>
          <w:shd w:val="clear" w:color="auto" w:fill="FFFFFF"/>
        </w:rPr>
        <w:t>,</w:t>
      </w:r>
      <w:r w:rsidR="00C61347" w:rsidRPr="00134155">
        <w:rPr>
          <w:iCs/>
          <w:color w:val="222222"/>
          <w:shd w:val="clear" w:color="auto" w:fill="FFFFFF"/>
        </w:rPr>
        <w:t xml:space="preserve"> </w:t>
      </w:r>
      <w:r w:rsidRPr="00134155">
        <w:rPr>
          <w:iCs/>
          <w:color w:val="222222"/>
          <w:shd w:val="clear" w:color="auto" w:fill="FFFFFF"/>
        </w:rPr>
        <w:t>April.</w:t>
      </w:r>
    </w:p>
    <w:p w14:paraId="5EC1A10E" w14:textId="454C7E63" w:rsidR="00912C26" w:rsidRPr="00134155" w:rsidRDefault="00912C26" w:rsidP="00AD4927">
      <w:pPr>
        <w:jc w:val="both"/>
        <w:rPr>
          <w:iCs/>
          <w:color w:val="222222"/>
          <w:shd w:val="clear" w:color="auto" w:fill="FFFFFF"/>
        </w:rPr>
      </w:pPr>
    </w:p>
    <w:p w14:paraId="3754B034" w14:textId="11B4AA0A" w:rsidR="00861AA3" w:rsidRPr="00134155" w:rsidRDefault="002F108C" w:rsidP="00AD4927">
      <w:pPr>
        <w:jc w:val="both"/>
      </w:pPr>
      <w:r w:rsidRPr="00134155">
        <w:rPr>
          <w:color w:val="222222"/>
          <w:shd w:val="clear" w:color="auto" w:fill="FFFFFF"/>
        </w:rPr>
        <w:t>Goni,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M.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D.,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Naing,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N.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N.,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Hasan,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H.,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Wan-Arfah,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N.,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Deris,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Z.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Z.,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Arifin,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W.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N.,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Hussin,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T.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M.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R.,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Abdulrahman,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S.,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Baaba,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&amp;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Arshad,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M.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R.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(2020).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Development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and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validation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of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knowledge,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attitude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and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practice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questionnaire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for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prevention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of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respiratory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tract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infections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among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Malaysian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Hajj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pilgrims.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BMC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Public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Health</w:t>
      </w:r>
      <w:r w:rsidRPr="00134155">
        <w:rPr>
          <w:color w:val="222222"/>
          <w:shd w:val="clear" w:color="auto" w:fill="FFFFFF"/>
        </w:rPr>
        <w:t>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20</w:t>
      </w:r>
      <w:r w:rsidRPr="00134155">
        <w:rPr>
          <w:color w:val="222222"/>
          <w:shd w:val="clear" w:color="auto" w:fill="FFFFFF"/>
        </w:rPr>
        <w:t>,</w:t>
      </w:r>
      <w:r w:rsidR="00C61347" w:rsidRPr="00134155">
        <w:rPr>
          <w:color w:val="222222"/>
          <w:shd w:val="clear" w:color="auto" w:fill="FFFFFF"/>
        </w:rPr>
        <w:t xml:space="preserve"> </w:t>
      </w:r>
      <w:r w:rsidR="00861AA3" w:rsidRPr="00134155">
        <w:rPr>
          <w:color w:val="222222"/>
          <w:shd w:val="clear" w:color="auto" w:fill="FFFFFF"/>
        </w:rPr>
        <w:t>Article</w:t>
      </w:r>
      <w:r w:rsidR="00C61347" w:rsidRPr="00134155">
        <w:rPr>
          <w:color w:val="222222"/>
          <w:shd w:val="clear" w:color="auto" w:fill="FFFFFF"/>
        </w:rPr>
        <w:t xml:space="preserve"> </w:t>
      </w:r>
      <w:r w:rsidR="00861AA3" w:rsidRPr="00134155">
        <w:rPr>
          <w:color w:val="222222"/>
          <w:shd w:val="clear" w:color="auto" w:fill="FFFFFF"/>
        </w:rPr>
        <w:t>189.</w:t>
      </w:r>
      <w:r w:rsidR="00C61347" w:rsidRPr="00134155">
        <w:rPr>
          <w:color w:val="222222"/>
          <w:shd w:val="clear" w:color="auto" w:fill="FFFFFF"/>
        </w:rPr>
        <w:t xml:space="preserve"> </w:t>
      </w:r>
      <w:hyperlink r:id="rId15" w:history="1">
        <w:r w:rsidR="00861AA3" w:rsidRPr="00134155">
          <w:rPr>
            <w:rStyle w:val="Hyperlink"/>
          </w:rPr>
          <w:t>https://doi.org/10.1186/s12889-020-8269-9</w:t>
        </w:r>
      </w:hyperlink>
    </w:p>
    <w:p w14:paraId="6AF2F711" w14:textId="05FD4176" w:rsidR="00806330" w:rsidRPr="00134155" w:rsidRDefault="00806330" w:rsidP="00AD4927">
      <w:pPr>
        <w:jc w:val="both"/>
      </w:pPr>
    </w:p>
    <w:p w14:paraId="5FC51020" w14:textId="56447816" w:rsidR="00806330" w:rsidRPr="00134155" w:rsidRDefault="00806330" w:rsidP="00AD4927">
      <w:pPr>
        <w:jc w:val="both"/>
      </w:pPr>
      <w:r w:rsidRPr="00134155">
        <w:t>Hair,</w:t>
      </w:r>
      <w:r w:rsidR="00C61347" w:rsidRPr="00134155">
        <w:t xml:space="preserve"> </w:t>
      </w:r>
      <w:r w:rsidRPr="00134155">
        <w:t>J.</w:t>
      </w:r>
      <w:r w:rsidR="00C61347" w:rsidRPr="00134155">
        <w:t xml:space="preserve"> </w:t>
      </w:r>
      <w:r w:rsidRPr="00134155">
        <w:t>F.,</w:t>
      </w:r>
      <w:r w:rsidR="00C61347" w:rsidRPr="00134155">
        <w:t xml:space="preserve"> </w:t>
      </w:r>
      <w:r w:rsidRPr="00134155">
        <w:t>Black,</w:t>
      </w:r>
      <w:r w:rsidR="00C61347" w:rsidRPr="00134155">
        <w:t xml:space="preserve"> </w:t>
      </w:r>
      <w:r w:rsidRPr="00134155">
        <w:t>W.,</w:t>
      </w:r>
      <w:r w:rsidR="00C61347" w:rsidRPr="00134155">
        <w:t xml:space="preserve"> </w:t>
      </w:r>
      <w:r w:rsidRPr="00134155">
        <w:t>C.,</w:t>
      </w:r>
      <w:r w:rsidR="00C61347" w:rsidRPr="00134155">
        <w:t xml:space="preserve"> </w:t>
      </w:r>
      <w:r w:rsidRPr="00134155">
        <w:t>Babin,</w:t>
      </w:r>
      <w:r w:rsidR="00C61347" w:rsidRPr="00134155">
        <w:t xml:space="preserve"> </w:t>
      </w:r>
      <w:r w:rsidRPr="00134155">
        <w:t>B.</w:t>
      </w:r>
      <w:r w:rsidR="00C61347" w:rsidRPr="00134155">
        <w:t xml:space="preserve"> </w:t>
      </w:r>
      <w:r w:rsidRPr="00134155">
        <w:t>J.,</w:t>
      </w:r>
      <w:r w:rsidR="00C61347" w:rsidRPr="00134155">
        <w:t xml:space="preserve"> </w:t>
      </w:r>
      <w:r w:rsidRPr="00134155">
        <w:t>&amp;</w:t>
      </w:r>
      <w:r w:rsidR="00C61347" w:rsidRPr="00134155">
        <w:t xml:space="preserve"> </w:t>
      </w:r>
      <w:r w:rsidRPr="00134155">
        <w:t>Anderson,</w:t>
      </w:r>
      <w:r w:rsidR="00C61347" w:rsidRPr="00134155">
        <w:t xml:space="preserve"> </w:t>
      </w:r>
      <w:r w:rsidRPr="00134155">
        <w:t>R.</w:t>
      </w:r>
      <w:r w:rsidR="00C61347" w:rsidRPr="00134155">
        <w:t xml:space="preserve"> </w:t>
      </w:r>
      <w:r w:rsidRPr="00134155">
        <w:t>E.</w:t>
      </w:r>
      <w:r w:rsidR="00C61347" w:rsidRPr="00134155">
        <w:t xml:space="preserve"> </w:t>
      </w:r>
      <w:r w:rsidRPr="00134155">
        <w:t>(201</w:t>
      </w:r>
      <w:r w:rsidR="00AD4927" w:rsidRPr="00134155">
        <w:t>9</w:t>
      </w:r>
      <w:r w:rsidRPr="00134155">
        <w:t>).</w:t>
      </w:r>
      <w:r w:rsidR="00C61347" w:rsidRPr="00134155">
        <w:t xml:space="preserve"> </w:t>
      </w:r>
      <w:r w:rsidRPr="00134155">
        <w:rPr>
          <w:i/>
        </w:rPr>
        <w:t>Multivariate</w:t>
      </w:r>
      <w:r w:rsidR="00C61347" w:rsidRPr="00134155">
        <w:rPr>
          <w:i/>
        </w:rPr>
        <w:t xml:space="preserve"> </w:t>
      </w:r>
      <w:r w:rsidRPr="00134155">
        <w:rPr>
          <w:i/>
        </w:rPr>
        <w:t>data</w:t>
      </w:r>
      <w:r w:rsidR="00C61347" w:rsidRPr="00134155">
        <w:rPr>
          <w:i/>
        </w:rPr>
        <w:t xml:space="preserve"> </w:t>
      </w:r>
      <w:r w:rsidRPr="00134155">
        <w:rPr>
          <w:i/>
        </w:rPr>
        <w:t>analysis</w:t>
      </w:r>
      <w:r w:rsidR="00C61347" w:rsidRPr="00134155">
        <w:t xml:space="preserve"> </w:t>
      </w:r>
      <w:r w:rsidRPr="00134155">
        <w:t>(8th</w:t>
      </w:r>
      <w:r w:rsidR="00C61347" w:rsidRPr="00134155">
        <w:t xml:space="preserve"> </w:t>
      </w:r>
      <w:r w:rsidRPr="00134155">
        <w:t>ed.).</w:t>
      </w:r>
      <w:r w:rsidR="00C61347" w:rsidRPr="00134155">
        <w:t xml:space="preserve"> </w:t>
      </w:r>
      <w:r w:rsidRPr="00134155">
        <w:t>Cencage</w:t>
      </w:r>
      <w:r w:rsidR="00C61347" w:rsidRPr="00134155">
        <w:t xml:space="preserve"> </w:t>
      </w:r>
      <w:r w:rsidR="00AD4927" w:rsidRPr="00134155">
        <w:t>Learning</w:t>
      </w:r>
      <w:r w:rsidRPr="00134155">
        <w:t>.</w:t>
      </w:r>
    </w:p>
    <w:p w14:paraId="0349568C" w14:textId="77777777" w:rsidR="00AD4927" w:rsidRPr="00134155" w:rsidRDefault="00AD4927" w:rsidP="00AD4927">
      <w:pPr>
        <w:jc w:val="both"/>
      </w:pPr>
    </w:p>
    <w:p w14:paraId="2D2612C7" w14:textId="77777777" w:rsidR="00284987" w:rsidRPr="00284987" w:rsidRDefault="00284987" w:rsidP="00284987">
      <w:pPr>
        <w:shd w:val="clear" w:color="auto" w:fill="FFFFFF"/>
        <w:jc w:val="both"/>
        <w:rPr>
          <w:color w:val="222222"/>
          <w:shd w:val="clear" w:color="auto" w:fill="FFFFFF"/>
        </w:rPr>
      </w:pPr>
      <w:r w:rsidRPr="00284987">
        <w:rPr>
          <w:color w:val="222222"/>
          <w:shd w:val="clear" w:color="auto" w:fill="FFFFFF"/>
        </w:rPr>
        <w:t xml:space="preserve">Hajjar, S. T. (2018). Statistical analysis: internal-consistency reliability and construct validity. </w:t>
      </w:r>
      <w:r w:rsidRPr="00284987">
        <w:rPr>
          <w:i/>
          <w:iCs/>
          <w:color w:val="222222"/>
          <w:shd w:val="clear" w:color="auto" w:fill="FFFFFF"/>
        </w:rPr>
        <w:t>International Journal of Quantitative and Qualitative Research Methods, 6</w:t>
      </w:r>
      <w:r w:rsidRPr="00284987">
        <w:rPr>
          <w:color w:val="222222"/>
          <w:shd w:val="clear" w:color="auto" w:fill="FFFFFF"/>
        </w:rPr>
        <w:t>(1), 27-38.</w:t>
      </w:r>
    </w:p>
    <w:p w14:paraId="398E8F8E" w14:textId="77777777" w:rsidR="00284987" w:rsidRDefault="00284987" w:rsidP="00AD4927">
      <w:pPr>
        <w:jc w:val="both"/>
        <w:rPr>
          <w:iCs/>
          <w:color w:val="222222"/>
          <w:shd w:val="clear" w:color="auto" w:fill="FFFFFF"/>
        </w:rPr>
      </w:pPr>
    </w:p>
    <w:p w14:paraId="5B28F8AF" w14:textId="2A19C45B" w:rsidR="00AD4927" w:rsidRPr="00134155" w:rsidRDefault="00AD4927" w:rsidP="00AD4927">
      <w:pPr>
        <w:jc w:val="both"/>
        <w:rPr>
          <w:iCs/>
          <w:color w:val="222222"/>
          <w:shd w:val="clear" w:color="auto" w:fill="FFFFFF"/>
        </w:rPr>
      </w:pPr>
      <w:r w:rsidRPr="00134155">
        <w:rPr>
          <w:iCs/>
          <w:color w:val="222222"/>
          <w:shd w:val="clear" w:color="auto" w:fill="FFFFFF"/>
        </w:rPr>
        <w:lastRenderedPageBreak/>
        <w:t>Hancock,</w:t>
      </w:r>
      <w:r w:rsidR="00C61347" w:rsidRPr="00134155">
        <w:rPr>
          <w:iCs/>
          <w:color w:val="222222"/>
          <w:shd w:val="clear" w:color="auto" w:fill="FFFFFF"/>
        </w:rPr>
        <w:t xml:space="preserve"> </w:t>
      </w:r>
      <w:r w:rsidRPr="00134155">
        <w:rPr>
          <w:iCs/>
          <w:color w:val="222222"/>
          <w:shd w:val="clear" w:color="auto" w:fill="FFFFFF"/>
        </w:rPr>
        <w:t>G.</w:t>
      </w:r>
      <w:r w:rsidR="00C61347" w:rsidRPr="00134155">
        <w:rPr>
          <w:iCs/>
          <w:color w:val="222222"/>
          <w:shd w:val="clear" w:color="auto" w:fill="FFFFFF"/>
        </w:rPr>
        <w:t xml:space="preserve"> </w:t>
      </w:r>
      <w:r w:rsidRPr="00134155">
        <w:rPr>
          <w:iCs/>
          <w:color w:val="222222"/>
          <w:shd w:val="clear" w:color="auto" w:fill="FFFFFF"/>
        </w:rPr>
        <w:t>R.,</w:t>
      </w:r>
      <w:r w:rsidR="00C61347" w:rsidRPr="00134155">
        <w:rPr>
          <w:iCs/>
          <w:color w:val="222222"/>
          <w:shd w:val="clear" w:color="auto" w:fill="FFFFFF"/>
        </w:rPr>
        <w:t xml:space="preserve"> </w:t>
      </w:r>
      <w:r w:rsidRPr="00134155">
        <w:rPr>
          <w:iCs/>
          <w:color w:val="222222"/>
          <w:shd w:val="clear" w:color="auto" w:fill="FFFFFF"/>
        </w:rPr>
        <w:t>&amp;</w:t>
      </w:r>
      <w:r w:rsidR="00C61347" w:rsidRPr="00134155">
        <w:rPr>
          <w:iCs/>
          <w:color w:val="222222"/>
          <w:shd w:val="clear" w:color="auto" w:fill="FFFFFF"/>
        </w:rPr>
        <w:t xml:space="preserve"> </w:t>
      </w:r>
      <w:r w:rsidRPr="00134155">
        <w:rPr>
          <w:iCs/>
          <w:color w:val="222222"/>
          <w:shd w:val="clear" w:color="auto" w:fill="FFFFFF"/>
        </w:rPr>
        <w:t>Mueller,</w:t>
      </w:r>
      <w:r w:rsidR="00C61347" w:rsidRPr="00134155">
        <w:rPr>
          <w:iCs/>
          <w:color w:val="222222"/>
          <w:shd w:val="clear" w:color="auto" w:fill="FFFFFF"/>
        </w:rPr>
        <w:t xml:space="preserve"> </w:t>
      </w:r>
      <w:r w:rsidRPr="00134155">
        <w:rPr>
          <w:iCs/>
          <w:color w:val="222222"/>
          <w:shd w:val="clear" w:color="auto" w:fill="FFFFFF"/>
        </w:rPr>
        <w:t>R.</w:t>
      </w:r>
      <w:r w:rsidR="00C61347" w:rsidRPr="00134155">
        <w:rPr>
          <w:iCs/>
          <w:color w:val="222222"/>
          <w:shd w:val="clear" w:color="auto" w:fill="FFFFFF"/>
        </w:rPr>
        <w:t xml:space="preserve"> </w:t>
      </w:r>
      <w:r w:rsidRPr="00134155">
        <w:rPr>
          <w:iCs/>
          <w:color w:val="222222"/>
          <w:shd w:val="clear" w:color="auto" w:fill="FFFFFF"/>
        </w:rPr>
        <w:t>O.</w:t>
      </w:r>
      <w:r w:rsidR="00C61347" w:rsidRPr="00134155">
        <w:rPr>
          <w:iCs/>
          <w:color w:val="222222"/>
          <w:shd w:val="clear" w:color="auto" w:fill="FFFFFF"/>
        </w:rPr>
        <w:t xml:space="preserve">  </w:t>
      </w:r>
      <w:r w:rsidRPr="00134155">
        <w:rPr>
          <w:iCs/>
          <w:color w:val="222222"/>
          <w:shd w:val="clear" w:color="auto" w:fill="FFFFFF"/>
        </w:rPr>
        <w:t>(Eds.).</w:t>
      </w:r>
      <w:r w:rsidR="00C61347" w:rsidRPr="00134155">
        <w:rPr>
          <w:iCs/>
          <w:color w:val="222222"/>
          <w:shd w:val="clear" w:color="auto" w:fill="FFFFFF"/>
        </w:rPr>
        <w:t xml:space="preserve"> </w:t>
      </w:r>
      <w:r w:rsidRPr="00134155">
        <w:rPr>
          <w:iCs/>
          <w:color w:val="222222"/>
          <w:shd w:val="clear" w:color="auto" w:fill="FFFFFF"/>
        </w:rPr>
        <w:t>(2013).</w:t>
      </w:r>
      <w:r w:rsidR="00C61347" w:rsidRPr="00134155">
        <w:rPr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Structural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equation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modelling: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A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second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course</w:t>
      </w:r>
      <w:r w:rsidR="00C61347" w:rsidRPr="00134155">
        <w:rPr>
          <w:iCs/>
          <w:color w:val="222222"/>
          <w:shd w:val="clear" w:color="auto" w:fill="FFFFFF"/>
        </w:rPr>
        <w:t xml:space="preserve"> </w:t>
      </w:r>
      <w:r w:rsidRPr="00134155">
        <w:rPr>
          <w:iCs/>
          <w:color w:val="222222"/>
          <w:shd w:val="clear" w:color="auto" w:fill="FFFFFF"/>
        </w:rPr>
        <w:t>(2nd</w:t>
      </w:r>
      <w:r w:rsidR="00C61347" w:rsidRPr="00134155">
        <w:rPr>
          <w:iCs/>
          <w:color w:val="222222"/>
          <w:shd w:val="clear" w:color="auto" w:fill="FFFFFF"/>
        </w:rPr>
        <w:t xml:space="preserve"> </w:t>
      </w:r>
      <w:r w:rsidRPr="00134155">
        <w:rPr>
          <w:iCs/>
          <w:color w:val="222222"/>
          <w:shd w:val="clear" w:color="auto" w:fill="FFFFFF"/>
        </w:rPr>
        <w:t>ed.).</w:t>
      </w:r>
      <w:r w:rsidR="00C61347" w:rsidRPr="00134155">
        <w:rPr>
          <w:iCs/>
          <w:color w:val="222222"/>
          <w:shd w:val="clear" w:color="auto" w:fill="FFFFFF"/>
        </w:rPr>
        <w:t xml:space="preserve"> </w:t>
      </w:r>
      <w:r w:rsidRPr="00134155">
        <w:rPr>
          <w:iCs/>
          <w:color w:val="222222"/>
          <w:shd w:val="clear" w:color="auto" w:fill="FFFFFF"/>
        </w:rPr>
        <w:t>Information</w:t>
      </w:r>
      <w:r w:rsidR="00C61347" w:rsidRPr="00134155">
        <w:rPr>
          <w:iCs/>
          <w:color w:val="222222"/>
          <w:shd w:val="clear" w:color="auto" w:fill="FFFFFF"/>
        </w:rPr>
        <w:t xml:space="preserve"> </w:t>
      </w:r>
      <w:r w:rsidRPr="00134155">
        <w:rPr>
          <w:iCs/>
          <w:color w:val="222222"/>
          <w:shd w:val="clear" w:color="auto" w:fill="FFFFFF"/>
        </w:rPr>
        <w:t>Age</w:t>
      </w:r>
      <w:r w:rsidR="00C61347" w:rsidRPr="00134155">
        <w:rPr>
          <w:iCs/>
          <w:color w:val="222222"/>
          <w:shd w:val="clear" w:color="auto" w:fill="FFFFFF"/>
        </w:rPr>
        <w:t xml:space="preserve"> </w:t>
      </w:r>
      <w:r w:rsidRPr="00134155">
        <w:rPr>
          <w:iCs/>
          <w:color w:val="222222"/>
          <w:shd w:val="clear" w:color="auto" w:fill="FFFFFF"/>
        </w:rPr>
        <w:t>Publishing.</w:t>
      </w:r>
    </w:p>
    <w:p w14:paraId="7E8DE2AF" w14:textId="1CB87040" w:rsidR="002F108C" w:rsidRPr="00134155" w:rsidRDefault="002F108C" w:rsidP="00AD4927">
      <w:pPr>
        <w:jc w:val="both"/>
      </w:pPr>
    </w:p>
    <w:p w14:paraId="098C8852" w14:textId="69B654A2" w:rsidR="00912C26" w:rsidRPr="00134155" w:rsidRDefault="00912C26" w:rsidP="00912C26">
      <w:pPr>
        <w:jc w:val="both"/>
      </w:pPr>
      <w:r w:rsidRPr="00134155">
        <w:rPr>
          <w:color w:val="222222"/>
          <w:shd w:val="clear" w:color="auto" w:fill="FFFFFF"/>
        </w:rPr>
        <w:t>Healy,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R.,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&amp;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Twycross,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(2015).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Validity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and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reliability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in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quantitative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studies.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color w:val="222222"/>
          <w:shd w:val="clear" w:color="auto" w:fill="FFFFFF"/>
        </w:rPr>
        <w:t>Evidence-based</w:t>
      </w:r>
      <w:r w:rsidR="00C61347" w:rsidRPr="00134155">
        <w:rPr>
          <w:i/>
          <w:color w:val="222222"/>
          <w:shd w:val="clear" w:color="auto" w:fill="FFFFFF"/>
        </w:rPr>
        <w:t xml:space="preserve"> </w:t>
      </w:r>
      <w:r w:rsidRPr="00134155">
        <w:rPr>
          <w:i/>
          <w:color w:val="222222"/>
          <w:shd w:val="clear" w:color="auto" w:fill="FFFFFF"/>
        </w:rPr>
        <w:t>Nursing,</w:t>
      </w:r>
      <w:r w:rsidR="00C61347" w:rsidRPr="00134155">
        <w:rPr>
          <w:i/>
          <w:color w:val="222222"/>
          <w:shd w:val="clear" w:color="auto" w:fill="FFFFFF"/>
        </w:rPr>
        <w:t xml:space="preserve"> </w:t>
      </w:r>
      <w:r w:rsidRPr="00134155">
        <w:rPr>
          <w:i/>
          <w:color w:val="222222"/>
          <w:shd w:val="clear" w:color="auto" w:fill="FFFFFF"/>
        </w:rPr>
        <w:t>18</w:t>
      </w:r>
      <w:r w:rsidRPr="00134155">
        <w:rPr>
          <w:color w:val="222222"/>
          <w:shd w:val="clear" w:color="auto" w:fill="FFFFFF"/>
        </w:rPr>
        <w:t>(3),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66-67.</w:t>
      </w:r>
      <w:r w:rsidR="00C61347" w:rsidRPr="00134155">
        <w:rPr>
          <w:color w:val="222222"/>
          <w:shd w:val="clear" w:color="auto" w:fill="FFFFFF"/>
        </w:rPr>
        <w:t xml:space="preserve"> </w:t>
      </w:r>
      <w:hyperlink r:id="rId16" w:history="1">
        <w:r w:rsidRPr="00134155">
          <w:rPr>
            <w:rStyle w:val="Hyperlink"/>
            <w:shd w:val="clear" w:color="auto" w:fill="FFFFFF"/>
          </w:rPr>
          <w:t>https://doi.org/</w:t>
        </w:r>
        <w:r w:rsidRPr="00134155">
          <w:rPr>
            <w:rStyle w:val="Hyperlink"/>
          </w:rPr>
          <w:t>10.1136/eb-2015-102129</w:t>
        </w:r>
      </w:hyperlink>
    </w:p>
    <w:p w14:paraId="6AB7001F" w14:textId="77777777" w:rsidR="00912C26" w:rsidRPr="00134155" w:rsidRDefault="00912C26" w:rsidP="00AD4927">
      <w:pPr>
        <w:jc w:val="both"/>
      </w:pPr>
    </w:p>
    <w:p w14:paraId="7D173EDC" w14:textId="493B55A4" w:rsidR="002F108C" w:rsidRPr="00134155" w:rsidRDefault="002F108C" w:rsidP="00AD4927">
      <w:pPr>
        <w:jc w:val="both"/>
      </w:pPr>
      <w:r w:rsidRPr="00134155">
        <w:rPr>
          <w:color w:val="222222"/>
          <w:shd w:val="clear" w:color="auto" w:fill="FFFFFF"/>
        </w:rPr>
        <w:t>Holm,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M.,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Alvariza,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Fürst,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C.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J.,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Öhlen,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J.,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&amp;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Årestedt,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K.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(2019).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Psychometric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evaluation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of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the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anticipatory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grief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scale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in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sample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of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family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caregivers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in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the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context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of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palliative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care.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Health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and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Quality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of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Life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Outcomes</w:t>
      </w:r>
      <w:r w:rsidRPr="00134155">
        <w:rPr>
          <w:color w:val="222222"/>
          <w:shd w:val="clear" w:color="auto" w:fill="FFFFFF"/>
        </w:rPr>
        <w:t>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17</w:t>
      </w:r>
      <w:r w:rsidRPr="00134155">
        <w:rPr>
          <w:color w:val="222222"/>
          <w:shd w:val="clear" w:color="auto" w:fill="FFFFFF"/>
        </w:rPr>
        <w:t>(1),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Article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42.</w:t>
      </w:r>
      <w:r w:rsidR="00C61347" w:rsidRPr="00134155">
        <w:rPr>
          <w:color w:val="222222"/>
          <w:shd w:val="clear" w:color="auto" w:fill="FFFFFF"/>
        </w:rPr>
        <w:t xml:space="preserve"> </w:t>
      </w:r>
      <w:hyperlink r:id="rId17" w:history="1">
        <w:r w:rsidRPr="00134155">
          <w:rPr>
            <w:rStyle w:val="Hyperlink"/>
          </w:rPr>
          <w:t>https://doi.org/10.1186/s12955-019-1110-4</w:t>
        </w:r>
      </w:hyperlink>
    </w:p>
    <w:p w14:paraId="7B059A2E" w14:textId="77777777" w:rsidR="002F108C" w:rsidRPr="00134155" w:rsidRDefault="002F108C" w:rsidP="00AD4927">
      <w:pPr>
        <w:jc w:val="both"/>
      </w:pPr>
    </w:p>
    <w:p w14:paraId="6A3A4DBF" w14:textId="607ACFE0" w:rsidR="00870964" w:rsidRPr="00134155" w:rsidRDefault="00870964" w:rsidP="00AD4927">
      <w:pPr>
        <w:jc w:val="both"/>
      </w:pPr>
      <w:bookmarkStart w:id="14" w:name="_Hlk101609613"/>
      <w:r w:rsidRPr="00134155">
        <w:t>Hutcheson</w:t>
      </w:r>
      <w:r w:rsidR="007748B9" w:rsidRPr="00134155">
        <w:t>,</w:t>
      </w:r>
      <w:r w:rsidR="00C61347" w:rsidRPr="00134155">
        <w:t xml:space="preserve"> </w:t>
      </w:r>
      <w:r w:rsidRPr="00134155">
        <w:t>G.,</w:t>
      </w:r>
      <w:r w:rsidR="00C61347" w:rsidRPr="00134155">
        <w:t xml:space="preserve"> </w:t>
      </w:r>
      <w:r w:rsidRPr="00134155">
        <w:t>&amp;</w:t>
      </w:r>
      <w:r w:rsidR="00C61347" w:rsidRPr="00134155">
        <w:t xml:space="preserve"> </w:t>
      </w:r>
      <w:r w:rsidRPr="00134155">
        <w:t>Sofroniou</w:t>
      </w:r>
      <w:r w:rsidR="007748B9" w:rsidRPr="00134155">
        <w:t>,</w:t>
      </w:r>
      <w:r w:rsidR="00C61347" w:rsidRPr="00134155">
        <w:t xml:space="preserve"> </w:t>
      </w:r>
      <w:r w:rsidRPr="00134155">
        <w:t>N.</w:t>
      </w:r>
      <w:r w:rsidR="00C61347" w:rsidRPr="00134155">
        <w:t xml:space="preserve"> </w:t>
      </w:r>
      <w:r w:rsidRPr="00134155">
        <w:t>(1999).</w:t>
      </w:r>
      <w:r w:rsidR="00C61347" w:rsidRPr="00134155">
        <w:t xml:space="preserve"> </w:t>
      </w:r>
      <w:r w:rsidRPr="00134155">
        <w:rPr>
          <w:i/>
        </w:rPr>
        <w:t>The</w:t>
      </w:r>
      <w:r w:rsidR="00C61347" w:rsidRPr="00134155">
        <w:rPr>
          <w:i/>
        </w:rPr>
        <w:t xml:space="preserve"> </w:t>
      </w:r>
      <w:r w:rsidRPr="00134155">
        <w:rPr>
          <w:i/>
        </w:rPr>
        <w:t>multivariate</w:t>
      </w:r>
      <w:r w:rsidR="00C61347" w:rsidRPr="00134155">
        <w:rPr>
          <w:i/>
        </w:rPr>
        <w:t xml:space="preserve"> </w:t>
      </w:r>
      <w:r w:rsidRPr="00134155">
        <w:rPr>
          <w:i/>
        </w:rPr>
        <w:t>social</w:t>
      </w:r>
      <w:r w:rsidR="00C61347" w:rsidRPr="00134155">
        <w:rPr>
          <w:i/>
        </w:rPr>
        <w:t xml:space="preserve"> </w:t>
      </w:r>
      <w:r w:rsidRPr="00134155">
        <w:rPr>
          <w:i/>
        </w:rPr>
        <w:t>scientist:</w:t>
      </w:r>
      <w:r w:rsidR="00C61347" w:rsidRPr="00134155">
        <w:rPr>
          <w:i/>
        </w:rPr>
        <w:t xml:space="preserve"> </w:t>
      </w:r>
      <w:r w:rsidR="007748B9" w:rsidRPr="00134155">
        <w:rPr>
          <w:i/>
        </w:rPr>
        <w:t>I</w:t>
      </w:r>
      <w:r w:rsidRPr="00134155">
        <w:rPr>
          <w:i/>
        </w:rPr>
        <w:t>ntroductory</w:t>
      </w:r>
      <w:r w:rsidR="00C61347" w:rsidRPr="00134155">
        <w:rPr>
          <w:i/>
        </w:rPr>
        <w:t xml:space="preserve"> </w:t>
      </w:r>
      <w:r w:rsidRPr="00134155">
        <w:rPr>
          <w:i/>
        </w:rPr>
        <w:t>statistics</w:t>
      </w:r>
      <w:r w:rsidR="00C61347" w:rsidRPr="00134155">
        <w:rPr>
          <w:i/>
        </w:rPr>
        <w:t xml:space="preserve"> </w:t>
      </w:r>
      <w:r w:rsidRPr="00134155">
        <w:rPr>
          <w:i/>
        </w:rPr>
        <w:t>using</w:t>
      </w:r>
      <w:r w:rsidR="00C61347" w:rsidRPr="00134155">
        <w:rPr>
          <w:i/>
        </w:rPr>
        <w:t xml:space="preserve"> </w:t>
      </w:r>
      <w:r w:rsidRPr="00134155">
        <w:rPr>
          <w:i/>
        </w:rPr>
        <w:t>generalized</w:t>
      </w:r>
      <w:r w:rsidR="00C61347" w:rsidRPr="00134155">
        <w:rPr>
          <w:i/>
        </w:rPr>
        <w:t xml:space="preserve"> </w:t>
      </w:r>
      <w:r w:rsidRPr="00134155">
        <w:rPr>
          <w:i/>
        </w:rPr>
        <w:t>linear</w:t>
      </w:r>
      <w:r w:rsidR="00C61347" w:rsidRPr="00134155">
        <w:rPr>
          <w:i/>
        </w:rPr>
        <w:t xml:space="preserve"> </w:t>
      </w:r>
      <w:r w:rsidRPr="00134155">
        <w:rPr>
          <w:i/>
        </w:rPr>
        <w:t>models</w:t>
      </w:r>
      <w:r w:rsidRPr="00134155">
        <w:t>.</w:t>
      </w:r>
      <w:r w:rsidR="00C61347" w:rsidRPr="00134155">
        <w:t xml:space="preserve"> </w:t>
      </w:r>
      <w:r w:rsidR="007748B9" w:rsidRPr="00134155">
        <w:t>Sage.</w:t>
      </w:r>
    </w:p>
    <w:bookmarkEnd w:id="14"/>
    <w:p w14:paraId="248D156F" w14:textId="537C0CC1" w:rsidR="00BD1E0D" w:rsidRPr="00134155" w:rsidRDefault="00BD1E0D" w:rsidP="00AD4927">
      <w:pPr>
        <w:jc w:val="both"/>
      </w:pPr>
    </w:p>
    <w:p w14:paraId="46FEC0E0" w14:textId="0BB0D8E6" w:rsidR="002F108C" w:rsidRPr="00134155" w:rsidRDefault="00BD1E0D" w:rsidP="00AD4927">
      <w:pPr>
        <w:jc w:val="both"/>
      </w:pPr>
      <w:r w:rsidRPr="00134155">
        <w:rPr>
          <w:color w:val="222222"/>
          <w:shd w:val="clear" w:color="auto" w:fill="FFFFFF"/>
        </w:rPr>
        <w:t>Maskey,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R.,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Fei,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J.,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&amp;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Nguyen,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H.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O.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(2018).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Use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of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exploratory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factor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analysis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in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maritime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research.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The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Asian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Journal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of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Shipping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and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Logistics</w:t>
      </w:r>
      <w:r w:rsidRPr="00134155">
        <w:rPr>
          <w:color w:val="222222"/>
          <w:shd w:val="clear" w:color="auto" w:fill="FFFFFF"/>
        </w:rPr>
        <w:t>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34</w:t>
      </w:r>
      <w:r w:rsidRPr="00134155">
        <w:rPr>
          <w:color w:val="222222"/>
          <w:shd w:val="clear" w:color="auto" w:fill="FFFFFF"/>
        </w:rPr>
        <w:t>(2),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91-111.</w:t>
      </w:r>
      <w:r w:rsidR="00C61347" w:rsidRPr="00134155">
        <w:rPr>
          <w:color w:val="222222"/>
          <w:shd w:val="clear" w:color="auto" w:fill="FFFFFF"/>
        </w:rPr>
        <w:t xml:space="preserve"> </w:t>
      </w:r>
      <w:hyperlink r:id="rId18" w:history="1">
        <w:bookmarkStart w:id="15" w:name="_Hlk101609838"/>
        <w:r w:rsidR="002F108C" w:rsidRPr="00134155">
          <w:rPr>
            <w:rStyle w:val="Hyperlink"/>
          </w:rPr>
          <w:t>http://dx.doi.org/</w:t>
        </w:r>
        <w:bookmarkEnd w:id="15"/>
        <w:r w:rsidR="002F108C" w:rsidRPr="00134155">
          <w:rPr>
            <w:rStyle w:val="Hyperlink"/>
          </w:rPr>
          <w:t>10.1016/j.ajsl.2018.06.006</w:t>
        </w:r>
      </w:hyperlink>
    </w:p>
    <w:p w14:paraId="7368D9AF" w14:textId="77777777" w:rsidR="00140E7E" w:rsidRPr="00134155" w:rsidRDefault="00140E7E" w:rsidP="00AD4927">
      <w:pPr>
        <w:jc w:val="both"/>
        <w:rPr>
          <w:color w:val="222222"/>
          <w:shd w:val="clear" w:color="auto" w:fill="FFFFFF"/>
        </w:rPr>
      </w:pPr>
    </w:p>
    <w:p w14:paraId="3437C0F8" w14:textId="3A37C48E" w:rsidR="00AD4927" w:rsidRPr="00134155" w:rsidRDefault="00AD4927" w:rsidP="00AD4927">
      <w:pPr>
        <w:jc w:val="both"/>
        <w:rPr>
          <w:color w:val="222222"/>
          <w:shd w:val="clear" w:color="auto" w:fill="FFFFFF"/>
        </w:rPr>
      </w:pPr>
      <w:r w:rsidRPr="00134155">
        <w:rPr>
          <w:color w:val="222222"/>
          <w:shd w:val="clear" w:color="auto" w:fill="FFFFFF"/>
        </w:rPr>
        <w:t>Nunnally,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J.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C.,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&amp;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Bernstein,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I.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H.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(1994).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color w:val="222222"/>
          <w:shd w:val="clear" w:color="auto" w:fill="FFFFFF"/>
        </w:rPr>
        <w:t>Psychometric</w:t>
      </w:r>
      <w:r w:rsidR="00C61347" w:rsidRPr="00134155">
        <w:rPr>
          <w:i/>
          <w:color w:val="222222"/>
          <w:shd w:val="clear" w:color="auto" w:fill="FFFFFF"/>
        </w:rPr>
        <w:t xml:space="preserve"> </w:t>
      </w:r>
      <w:r w:rsidRPr="00134155">
        <w:rPr>
          <w:i/>
          <w:color w:val="222222"/>
          <w:shd w:val="clear" w:color="auto" w:fill="FFFFFF"/>
        </w:rPr>
        <w:t>theory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(3rd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ed.).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McGraw-Hill.</w:t>
      </w:r>
    </w:p>
    <w:p w14:paraId="2C669642" w14:textId="5181776D" w:rsidR="001949CB" w:rsidRPr="00134155" w:rsidRDefault="001949CB" w:rsidP="00AD4927">
      <w:pPr>
        <w:jc w:val="both"/>
      </w:pPr>
    </w:p>
    <w:p w14:paraId="71399DE8" w14:textId="76FA4111" w:rsidR="00284987" w:rsidRDefault="00284987" w:rsidP="00284987">
      <w:pPr>
        <w:shd w:val="clear" w:color="auto" w:fill="FFFFFF"/>
        <w:jc w:val="both"/>
        <w:rPr>
          <w:color w:val="222222"/>
          <w:shd w:val="clear" w:color="auto" w:fill="FFFFFF"/>
        </w:rPr>
      </w:pPr>
      <w:r w:rsidRPr="00284987">
        <w:rPr>
          <w:color w:val="222222"/>
          <w:shd w:val="clear" w:color="auto" w:fill="FFFFFF"/>
        </w:rPr>
        <w:t xml:space="preserve">Pallant, J. (2020). </w:t>
      </w:r>
      <w:r w:rsidRPr="00284987">
        <w:rPr>
          <w:i/>
          <w:iCs/>
          <w:color w:val="222222"/>
          <w:shd w:val="clear" w:color="auto" w:fill="FFFFFF"/>
        </w:rPr>
        <w:t xml:space="preserve">SPSS survival manual: A step by step guide to data analysis using IBM SPSS </w:t>
      </w:r>
      <w:r w:rsidRPr="00284987">
        <w:rPr>
          <w:color w:val="222222"/>
          <w:shd w:val="clear" w:color="auto" w:fill="FFFFFF"/>
        </w:rPr>
        <w:t>(7th ed</w:t>
      </w:r>
      <w:r>
        <w:rPr>
          <w:color w:val="222222"/>
          <w:shd w:val="clear" w:color="auto" w:fill="FFFFFF"/>
        </w:rPr>
        <w:t>.</w:t>
      </w:r>
      <w:r w:rsidRPr="00284987">
        <w:rPr>
          <w:color w:val="222222"/>
          <w:shd w:val="clear" w:color="auto" w:fill="FFFFFF"/>
        </w:rPr>
        <w:t>). Routledge.</w:t>
      </w:r>
    </w:p>
    <w:p w14:paraId="4C443F34" w14:textId="77777777" w:rsidR="00284987" w:rsidRDefault="00284987" w:rsidP="00284987">
      <w:pPr>
        <w:shd w:val="clear" w:color="auto" w:fill="FFFFFF"/>
        <w:jc w:val="both"/>
        <w:rPr>
          <w:color w:val="222222"/>
          <w:shd w:val="clear" w:color="auto" w:fill="FFFFFF"/>
        </w:rPr>
      </w:pPr>
    </w:p>
    <w:p w14:paraId="373FCC9D" w14:textId="4B9C7513" w:rsidR="00284987" w:rsidRPr="00284987" w:rsidRDefault="00284987" w:rsidP="00284987">
      <w:pPr>
        <w:shd w:val="clear" w:color="auto" w:fill="FFFFFF"/>
        <w:jc w:val="both"/>
        <w:rPr>
          <w:color w:val="222222"/>
          <w:shd w:val="clear" w:color="auto" w:fill="FFFFFF"/>
        </w:rPr>
      </w:pPr>
      <w:r w:rsidRPr="00284987">
        <w:rPr>
          <w:color w:val="222222"/>
          <w:shd w:val="clear" w:color="auto" w:fill="FFFFFF"/>
        </w:rPr>
        <w:t xml:space="preserve">Robertson, O., &amp; Evans, M. S. (2020). Just how reliable is your internal reliability? An overview of Cronbach’s alpha (α). </w:t>
      </w:r>
      <w:r w:rsidRPr="00284987">
        <w:rPr>
          <w:i/>
          <w:iCs/>
          <w:color w:val="222222"/>
          <w:shd w:val="clear" w:color="auto" w:fill="FFFFFF"/>
        </w:rPr>
        <w:t>PsyPAG Quarterly, 115</w:t>
      </w:r>
      <w:r w:rsidRPr="00284987">
        <w:rPr>
          <w:color w:val="222222"/>
          <w:shd w:val="clear" w:color="auto" w:fill="FFFFFF"/>
        </w:rPr>
        <w:t>, 23-27.</w:t>
      </w:r>
    </w:p>
    <w:p w14:paraId="26A8DD55" w14:textId="77777777" w:rsidR="00284987" w:rsidRDefault="00284987" w:rsidP="00AD4927">
      <w:pPr>
        <w:jc w:val="both"/>
        <w:rPr>
          <w:color w:val="222222"/>
          <w:shd w:val="clear" w:color="auto" w:fill="FFFFFF"/>
        </w:rPr>
      </w:pPr>
    </w:p>
    <w:p w14:paraId="27BFCA84" w14:textId="2925B54C" w:rsidR="00AD4927" w:rsidRPr="00134155" w:rsidRDefault="00AD4927" w:rsidP="00AD4927">
      <w:pPr>
        <w:jc w:val="both"/>
        <w:rPr>
          <w:color w:val="222222"/>
          <w:shd w:val="clear" w:color="auto" w:fill="FFFFFF"/>
        </w:rPr>
      </w:pPr>
      <w:r w:rsidRPr="00134155">
        <w:rPr>
          <w:color w:val="222222"/>
          <w:shd w:val="clear" w:color="auto" w:fill="FFFFFF"/>
        </w:rPr>
        <w:t>Robinson,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J.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P.,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Shaver,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P.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R.,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&amp;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Wrightsman,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L.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S.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(Eds.).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(1991).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Measures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of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personality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and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social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psychological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attitudes: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Measures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of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social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psychological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attitudes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(Vol.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1).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Academic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Press.</w:t>
      </w:r>
    </w:p>
    <w:p w14:paraId="6ECF74C6" w14:textId="77777777" w:rsidR="00AD4927" w:rsidRPr="00134155" w:rsidRDefault="00AD4927" w:rsidP="00AD4927">
      <w:pPr>
        <w:jc w:val="both"/>
      </w:pPr>
    </w:p>
    <w:p w14:paraId="53EF27CE" w14:textId="1D086C2E" w:rsidR="001949CB" w:rsidRPr="00134155" w:rsidRDefault="001949CB" w:rsidP="00AD4927">
      <w:pPr>
        <w:jc w:val="both"/>
        <w:rPr>
          <w:color w:val="000000" w:themeColor="text1"/>
        </w:rPr>
      </w:pPr>
      <w:r w:rsidRPr="00134155">
        <w:rPr>
          <w:color w:val="000000" w:themeColor="text1"/>
        </w:rPr>
        <w:t>Tabachnick,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B.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G.,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&amp;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Fidell,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L.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S.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(2013).</w:t>
      </w:r>
      <w:r w:rsidR="00C61347" w:rsidRPr="00134155">
        <w:rPr>
          <w:color w:val="000000" w:themeColor="text1"/>
        </w:rPr>
        <w:t xml:space="preserve"> </w:t>
      </w:r>
      <w:r w:rsidRPr="00134155">
        <w:rPr>
          <w:i/>
          <w:color w:val="000000" w:themeColor="text1"/>
        </w:rPr>
        <w:t>Using</w:t>
      </w:r>
      <w:r w:rsidR="00C61347" w:rsidRPr="00134155">
        <w:rPr>
          <w:i/>
          <w:color w:val="000000" w:themeColor="text1"/>
        </w:rPr>
        <w:t xml:space="preserve"> </w:t>
      </w:r>
      <w:r w:rsidRPr="00134155">
        <w:rPr>
          <w:i/>
          <w:color w:val="000000" w:themeColor="text1"/>
        </w:rPr>
        <w:t>multivariate</w:t>
      </w:r>
      <w:r w:rsidR="00C61347" w:rsidRPr="00134155">
        <w:rPr>
          <w:i/>
          <w:color w:val="000000" w:themeColor="text1"/>
        </w:rPr>
        <w:t xml:space="preserve"> </w:t>
      </w:r>
      <w:r w:rsidRPr="00134155">
        <w:rPr>
          <w:i/>
          <w:color w:val="000000" w:themeColor="text1"/>
        </w:rPr>
        <w:t>statistics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(6th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ed.).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Pearson.</w:t>
      </w:r>
    </w:p>
    <w:p w14:paraId="69EF027F" w14:textId="6544D1A7" w:rsidR="00AD4927" w:rsidRPr="00134155" w:rsidRDefault="00AD4927" w:rsidP="00AD4927">
      <w:pPr>
        <w:jc w:val="both"/>
        <w:rPr>
          <w:color w:val="222222"/>
          <w:shd w:val="clear" w:color="auto" w:fill="FFFFFF"/>
        </w:rPr>
      </w:pPr>
      <w:r w:rsidRPr="00134155">
        <w:rPr>
          <w:color w:val="222222"/>
          <w:shd w:val="clear" w:color="auto" w:fill="FFFFFF"/>
        </w:rPr>
        <w:t>Widaman,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K.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F.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(1993).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Common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factor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analysis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versus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principal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component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analysis: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Differential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bias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in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representing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model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parameters?.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Multivariate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Behavioral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Research</w:t>
      </w:r>
      <w:r w:rsidRPr="00134155">
        <w:rPr>
          <w:color w:val="222222"/>
          <w:shd w:val="clear" w:color="auto" w:fill="FFFFFF"/>
        </w:rPr>
        <w:t>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28</w:t>
      </w:r>
      <w:r w:rsidRPr="00134155">
        <w:rPr>
          <w:color w:val="222222"/>
          <w:shd w:val="clear" w:color="auto" w:fill="FFFFFF"/>
        </w:rPr>
        <w:t>(3),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263-311.</w:t>
      </w:r>
    </w:p>
    <w:p w14:paraId="113FAFFC" w14:textId="77777777" w:rsidR="00AD4927" w:rsidRPr="00134155" w:rsidRDefault="00AD4927" w:rsidP="00AD4927">
      <w:pPr>
        <w:jc w:val="both"/>
        <w:rPr>
          <w:lang w:val="en-GB" w:eastAsia="en-GB"/>
        </w:rPr>
      </w:pPr>
    </w:p>
    <w:p w14:paraId="534F14F6" w14:textId="30F8C614" w:rsidR="00AD4927" w:rsidRPr="00134155" w:rsidRDefault="00AD4927" w:rsidP="00AD4927">
      <w:pPr>
        <w:jc w:val="both"/>
        <w:rPr>
          <w:rStyle w:val="Hyperlink"/>
        </w:rPr>
      </w:pPr>
      <w:r w:rsidRPr="00134155">
        <w:rPr>
          <w:color w:val="222222"/>
          <w:shd w:val="clear" w:color="auto" w:fill="FFFFFF"/>
        </w:rPr>
        <w:t>Zhan,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Z.,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Wei,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Q.,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&amp;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Hong,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J.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C.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(2021).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Cellphone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addiction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during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the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Covid-19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outbreak: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How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online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social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anxiety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and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cyber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danger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belief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mediate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the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influence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of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personality.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Computers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in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Human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Behavior</w:t>
      </w:r>
      <w:r w:rsidRPr="00134155">
        <w:rPr>
          <w:color w:val="222222"/>
          <w:shd w:val="clear" w:color="auto" w:fill="FFFFFF"/>
        </w:rPr>
        <w:t>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121</w:t>
      </w:r>
      <w:r w:rsidRPr="00134155">
        <w:rPr>
          <w:color w:val="222222"/>
          <w:shd w:val="clear" w:color="auto" w:fill="FFFFFF"/>
        </w:rPr>
        <w:t>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Article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106790.</w:t>
      </w:r>
      <w:r w:rsidR="00C61347" w:rsidRPr="00134155">
        <w:rPr>
          <w:color w:val="222222"/>
          <w:shd w:val="clear" w:color="auto" w:fill="FFFFFF"/>
        </w:rPr>
        <w:t xml:space="preserve"> </w:t>
      </w:r>
      <w:hyperlink r:id="rId19" w:history="1">
        <w:r w:rsidRPr="00134155">
          <w:rPr>
            <w:rStyle w:val="Hyperlink"/>
          </w:rPr>
          <w:t>https://doi.org/10.1016/j.chb.2021.106790</w:t>
        </w:r>
      </w:hyperlink>
    </w:p>
    <w:p w14:paraId="52D3AD54" w14:textId="7793352F" w:rsidR="00134155" w:rsidRPr="00134155" w:rsidRDefault="00134155" w:rsidP="00AD4927">
      <w:pPr>
        <w:jc w:val="both"/>
      </w:pPr>
    </w:p>
    <w:p w14:paraId="656C34BF" w14:textId="36D36301" w:rsidR="00134155" w:rsidRPr="00134155" w:rsidRDefault="00134155" w:rsidP="00AD4927">
      <w:pPr>
        <w:jc w:val="both"/>
      </w:pPr>
    </w:p>
    <w:p w14:paraId="1CEB7D81" w14:textId="77777777" w:rsidR="00134155" w:rsidRPr="00134155" w:rsidRDefault="00134155" w:rsidP="00AD4927">
      <w:pPr>
        <w:jc w:val="both"/>
      </w:pPr>
    </w:p>
    <w:bookmarkEnd w:id="11"/>
    <w:p w14:paraId="1BE406F9" w14:textId="77777777" w:rsidR="00AD4927" w:rsidRPr="00134155" w:rsidRDefault="00AD4927" w:rsidP="00AD4927">
      <w:pPr>
        <w:jc w:val="both"/>
        <w:rPr>
          <w:lang w:val="en-GB" w:eastAsia="en-GB"/>
        </w:rPr>
      </w:pPr>
    </w:p>
    <w:p w14:paraId="4BDE0D83" w14:textId="77777777" w:rsidR="001949CB" w:rsidRPr="00134155" w:rsidRDefault="001949CB" w:rsidP="00AD4927">
      <w:pPr>
        <w:jc w:val="both"/>
      </w:pPr>
    </w:p>
    <w:sectPr w:rsidR="001949CB" w:rsidRPr="00134155" w:rsidSect="006D74D6">
      <w:footerReference w:type="default" r:id="rId2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4" w:author="Prof. MA Graham" w:date="2023-03-16T09:34:00Z" w:initials="PMG">
    <w:p w14:paraId="567F0B04" w14:textId="77777777" w:rsidR="002A5D24" w:rsidRDefault="002A5D24">
      <w:pPr>
        <w:pStyle w:val="CommentText"/>
      </w:pPr>
      <w:r>
        <w:rPr>
          <w:rStyle w:val="CommentReference"/>
        </w:rPr>
        <w:annotationRef/>
      </w:r>
      <w:r>
        <w:rPr>
          <w:color w:val="000000"/>
        </w:rPr>
        <w:t xml:space="preserve">Hutcheson and Sofroniou (1999) </w:t>
      </w:r>
    </w:p>
    <w:p w14:paraId="62D6803A" w14:textId="77777777" w:rsidR="002A5D24" w:rsidRDefault="002A5D24">
      <w:pPr>
        <w:pStyle w:val="CommentText"/>
      </w:pPr>
    </w:p>
    <w:p w14:paraId="5A0220DD" w14:textId="77777777" w:rsidR="002A5D24" w:rsidRDefault="002A5D24">
      <w:pPr>
        <w:pStyle w:val="CommentText"/>
      </w:pPr>
      <w:r>
        <w:rPr>
          <w:color w:val="000000"/>
        </w:rPr>
        <w:t>Above 0.5 = acceptable</w:t>
      </w:r>
    </w:p>
    <w:p w14:paraId="43821C00" w14:textId="77777777" w:rsidR="002A5D24" w:rsidRDefault="002A5D24" w:rsidP="00F9654B">
      <w:pPr>
        <w:pStyle w:val="CommentText"/>
      </w:pPr>
      <w:r>
        <w:rPr>
          <w:color w:val="000000"/>
        </w:rPr>
        <w:t>Below 0.5 = unacceptable</w:t>
      </w:r>
    </w:p>
  </w:comment>
  <w:comment w:id="5" w:author="Prof. MA Graham" w:date="2023-10-19T08:16:00Z" w:initials="PMG">
    <w:p w14:paraId="032FDBA2" w14:textId="77777777" w:rsidR="00987C99" w:rsidRDefault="00987C99" w:rsidP="00987C99">
      <w:pPr>
        <w:pStyle w:val="CommentText"/>
      </w:pPr>
      <w:r>
        <w:rPr>
          <w:rStyle w:val="CommentReference"/>
        </w:rPr>
        <w:annotationRef/>
      </w:r>
      <w:r>
        <w:t>I’ve put the table here for you, but you won’t put the table in your thesis. We typically just report on the KMO value and the p-value of Bartlett’s test in a sentence or two.</w:t>
      </w:r>
    </w:p>
    <w:p w14:paraId="5E098189" w14:textId="77777777" w:rsidR="00987C99" w:rsidRDefault="00987C99" w:rsidP="00987C99">
      <w:pPr>
        <w:pStyle w:val="CommentText"/>
      </w:pPr>
    </w:p>
    <w:p w14:paraId="66CDC650" w14:textId="2DBB3AA4" w:rsidR="00987C99" w:rsidRDefault="00987C99" w:rsidP="00987C99">
      <w:pPr>
        <w:pStyle w:val="CommentText"/>
      </w:pPr>
      <w:r>
        <w:t xml:space="preserve">Everything highlighted in </w:t>
      </w:r>
      <w:r>
        <w:rPr>
          <w:highlight w:val="magenta"/>
        </w:rPr>
        <w:t>PURPLE</w:t>
      </w:r>
      <w:r>
        <w:t xml:space="preserve"> is just for your knowledge, but won’t go into the final write-up.</w:t>
      </w:r>
    </w:p>
  </w:comment>
  <w:comment w:id="6" w:author="Prof. MA Graham [2]" w:date="2022-03-13T09:21:00Z" w:initials="MGP">
    <w:p w14:paraId="4D1CDDC3" w14:textId="77777777" w:rsidR="00F36234" w:rsidRDefault="00F36234" w:rsidP="00B54A7D">
      <w:pPr>
        <w:pStyle w:val="CommentText"/>
      </w:pPr>
      <w:r>
        <w:rPr>
          <w:rStyle w:val="CommentReference"/>
        </w:rPr>
        <w:annotationRef/>
      </w:r>
      <w:r>
        <w:t>Add name of factor</w:t>
      </w:r>
    </w:p>
  </w:comment>
  <w:comment w:id="12" w:author="Prof. MA Graham [2]" w:date="2022-06-09T14:08:00Z" w:initials="PMG">
    <w:p w14:paraId="6860BFF9" w14:textId="0D83856E" w:rsidR="002863B2" w:rsidRDefault="002863B2">
      <w:pPr>
        <w:pStyle w:val="CommentText"/>
      </w:pPr>
      <w:r>
        <w:rPr>
          <w:rStyle w:val="CommentReference"/>
        </w:rPr>
        <w:annotationRef/>
      </w:r>
      <w:r>
        <w:t>Check against the references I used in-text and only keep those I mention in-text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3821C00" w15:done="0"/>
  <w15:commentEx w15:paraId="66CDC650" w15:done="0"/>
  <w15:commentEx w15:paraId="4D1CDDC3" w15:done="0"/>
  <w15:commentEx w15:paraId="6860BFF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7BD610F" w16cex:dateUtc="2023-03-16T07:34:00Z"/>
  <w16cex:commentExtensible w16cex:durableId="28DB647B" w16cex:dateUtc="2023-10-19T06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3821C00" w16cid:durableId="27BD610F"/>
  <w16cid:commentId w16cid:paraId="66CDC650" w16cid:durableId="28DB647B"/>
  <w16cid:commentId w16cid:paraId="4D1CDDC3" w16cid:durableId="264C4DFD"/>
  <w16cid:commentId w16cid:paraId="6860BFF9" w16cid:durableId="264C7D7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F5D38" w14:textId="77777777" w:rsidR="00D33FCC" w:rsidRDefault="00D33FCC" w:rsidP="00876140">
      <w:r>
        <w:separator/>
      </w:r>
    </w:p>
  </w:endnote>
  <w:endnote w:type="continuationSeparator" w:id="0">
    <w:p w14:paraId="0719922B" w14:textId="77777777" w:rsidR="00D33FCC" w:rsidRDefault="00D33FCC" w:rsidP="00876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43589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2F09BA" w14:textId="61C1E6C1" w:rsidR="00F36234" w:rsidRDefault="00F3623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894EF5A" w14:textId="77777777" w:rsidR="00F36234" w:rsidRDefault="00F362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C6F48" w14:textId="77777777" w:rsidR="00D33FCC" w:rsidRDefault="00D33FCC" w:rsidP="00876140">
      <w:r>
        <w:separator/>
      </w:r>
    </w:p>
  </w:footnote>
  <w:footnote w:type="continuationSeparator" w:id="0">
    <w:p w14:paraId="119700B2" w14:textId="77777777" w:rsidR="00D33FCC" w:rsidRDefault="00D33FCC" w:rsidP="008761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0176B"/>
    <w:multiLevelType w:val="hybridMultilevel"/>
    <w:tmpl w:val="23B08AD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07115"/>
    <w:multiLevelType w:val="hybridMultilevel"/>
    <w:tmpl w:val="FBBE5C1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F323B"/>
    <w:multiLevelType w:val="hybridMultilevel"/>
    <w:tmpl w:val="8852356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A38C3"/>
    <w:multiLevelType w:val="hybridMultilevel"/>
    <w:tmpl w:val="D7E60CF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B3164"/>
    <w:multiLevelType w:val="hybridMultilevel"/>
    <w:tmpl w:val="F5C64F2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D545F"/>
    <w:multiLevelType w:val="hybridMultilevel"/>
    <w:tmpl w:val="23420FF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90EC5"/>
    <w:multiLevelType w:val="hybridMultilevel"/>
    <w:tmpl w:val="9ED8527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765B53"/>
    <w:multiLevelType w:val="hybridMultilevel"/>
    <w:tmpl w:val="840A077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96DD9"/>
    <w:multiLevelType w:val="hybridMultilevel"/>
    <w:tmpl w:val="BC7EDC4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52B31"/>
    <w:multiLevelType w:val="hybridMultilevel"/>
    <w:tmpl w:val="4566ADD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D7210B"/>
    <w:multiLevelType w:val="hybridMultilevel"/>
    <w:tmpl w:val="BE28761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E1CFA"/>
    <w:multiLevelType w:val="hybridMultilevel"/>
    <w:tmpl w:val="D7E60CF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296901"/>
    <w:multiLevelType w:val="hybridMultilevel"/>
    <w:tmpl w:val="9ED8527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9E4480"/>
    <w:multiLevelType w:val="hybridMultilevel"/>
    <w:tmpl w:val="8852356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7F41E0"/>
    <w:multiLevelType w:val="hybridMultilevel"/>
    <w:tmpl w:val="BC7EDC4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6219301">
    <w:abstractNumId w:val="7"/>
  </w:num>
  <w:num w:numId="2" w16cid:durableId="1996183308">
    <w:abstractNumId w:val="2"/>
  </w:num>
  <w:num w:numId="3" w16cid:durableId="433865282">
    <w:abstractNumId w:val="14"/>
  </w:num>
  <w:num w:numId="4" w16cid:durableId="242490430">
    <w:abstractNumId w:val="6"/>
  </w:num>
  <w:num w:numId="5" w16cid:durableId="1982152199">
    <w:abstractNumId w:val="11"/>
  </w:num>
  <w:num w:numId="6" w16cid:durableId="879779601">
    <w:abstractNumId w:val="9"/>
  </w:num>
  <w:num w:numId="7" w16cid:durableId="1262448524">
    <w:abstractNumId w:val="0"/>
  </w:num>
  <w:num w:numId="8" w16cid:durableId="892153066">
    <w:abstractNumId w:val="4"/>
  </w:num>
  <w:num w:numId="9" w16cid:durableId="1216968098">
    <w:abstractNumId w:val="5"/>
  </w:num>
  <w:num w:numId="10" w16cid:durableId="574779964">
    <w:abstractNumId w:val="10"/>
  </w:num>
  <w:num w:numId="11" w16cid:durableId="1728187892">
    <w:abstractNumId w:val="1"/>
  </w:num>
  <w:num w:numId="12" w16cid:durableId="1356929755">
    <w:abstractNumId w:val="13"/>
  </w:num>
  <w:num w:numId="13" w16cid:durableId="1371762137">
    <w:abstractNumId w:val="8"/>
  </w:num>
  <w:num w:numId="14" w16cid:durableId="418599436">
    <w:abstractNumId w:val="12"/>
  </w:num>
  <w:num w:numId="15" w16cid:durableId="113182940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rof. MA Graham">
    <w15:presenceInfo w15:providerId="AD" w15:userId="S::u04195841@up.ac.za::1f5f44c1-03cf-489a-8f0e-e2ea62765789"/>
  </w15:person>
  <w15:person w15:author="Prof. MA Graham [2]">
    <w15:presenceInfo w15:providerId="AD" w15:userId="S-1-5-21-2807681967-2917857277-842973570-482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jQxNrUwNzExMABRSjpKwanFxZn5eSAFRka1ACYpB/UtAAAA"/>
  </w:docVars>
  <w:rsids>
    <w:rsidRoot w:val="00FF2079"/>
    <w:rsid w:val="00004849"/>
    <w:rsid w:val="000049A4"/>
    <w:rsid w:val="00021341"/>
    <w:rsid w:val="00032BE2"/>
    <w:rsid w:val="000374A1"/>
    <w:rsid w:val="00066662"/>
    <w:rsid w:val="0007560F"/>
    <w:rsid w:val="00086459"/>
    <w:rsid w:val="000A1E31"/>
    <w:rsid w:val="000A44E5"/>
    <w:rsid w:val="000A5B94"/>
    <w:rsid w:val="000B1724"/>
    <w:rsid w:val="000B7746"/>
    <w:rsid w:val="000C68BC"/>
    <w:rsid w:val="000D1210"/>
    <w:rsid w:val="000E2B50"/>
    <w:rsid w:val="000E6F79"/>
    <w:rsid w:val="00134155"/>
    <w:rsid w:val="001348EF"/>
    <w:rsid w:val="00136C93"/>
    <w:rsid w:val="00140E7E"/>
    <w:rsid w:val="00156411"/>
    <w:rsid w:val="001600DD"/>
    <w:rsid w:val="0016038E"/>
    <w:rsid w:val="0018503D"/>
    <w:rsid w:val="001949CB"/>
    <w:rsid w:val="001A55E2"/>
    <w:rsid w:val="001D101E"/>
    <w:rsid w:val="001E1F03"/>
    <w:rsid w:val="00217CDD"/>
    <w:rsid w:val="0023473A"/>
    <w:rsid w:val="00254722"/>
    <w:rsid w:val="00255756"/>
    <w:rsid w:val="00263115"/>
    <w:rsid w:val="00281EAA"/>
    <w:rsid w:val="00284987"/>
    <w:rsid w:val="002863B2"/>
    <w:rsid w:val="002877E5"/>
    <w:rsid w:val="00290AE2"/>
    <w:rsid w:val="00291D08"/>
    <w:rsid w:val="00293111"/>
    <w:rsid w:val="002940A7"/>
    <w:rsid w:val="002A5D24"/>
    <w:rsid w:val="002B0A69"/>
    <w:rsid w:val="002C24B6"/>
    <w:rsid w:val="002D34C3"/>
    <w:rsid w:val="002D3975"/>
    <w:rsid w:val="002E02CD"/>
    <w:rsid w:val="002E4FFA"/>
    <w:rsid w:val="002F108C"/>
    <w:rsid w:val="00300F2C"/>
    <w:rsid w:val="00302712"/>
    <w:rsid w:val="003071B7"/>
    <w:rsid w:val="003152D3"/>
    <w:rsid w:val="0032529D"/>
    <w:rsid w:val="00337A3E"/>
    <w:rsid w:val="0035185E"/>
    <w:rsid w:val="00357CB0"/>
    <w:rsid w:val="00364EB4"/>
    <w:rsid w:val="00396EA0"/>
    <w:rsid w:val="003B6968"/>
    <w:rsid w:val="003C51C4"/>
    <w:rsid w:val="003D1E12"/>
    <w:rsid w:val="003E5DFC"/>
    <w:rsid w:val="00411A7D"/>
    <w:rsid w:val="00415D2D"/>
    <w:rsid w:val="00420148"/>
    <w:rsid w:val="004300E1"/>
    <w:rsid w:val="004307BB"/>
    <w:rsid w:val="004357E6"/>
    <w:rsid w:val="00440377"/>
    <w:rsid w:val="004532A2"/>
    <w:rsid w:val="00480E95"/>
    <w:rsid w:val="0048743D"/>
    <w:rsid w:val="00490699"/>
    <w:rsid w:val="004B1117"/>
    <w:rsid w:val="004D51D4"/>
    <w:rsid w:val="004D5509"/>
    <w:rsid w:val="005103E7"/>
    <w:rsid w:val="00531E2F"/>
    <w:rsid w:val="00535986"/>
    <w:rsid w:val="005431AF"/>
    <w:rsid w:val="00556FB1"/>
    <w:rsid w:val="00561480"/>
    <w:rsid w:val="0056379F"/>
    <w:rsid w:val="005720C9"/>
    <w:rsid w:val="0058294C"/>
    <w:rsid w:val="00592C6E"/>
    <w:rsid w:val="005B1772"/>
    <w:rsid w:val="005D00E6"/>
    <w:rsid w:val="005E7CCE"/>
    <w:rsid w:val="0060520F"/>
    <w:rsid w:val="00606C84"/>
    <w:rsid w:val="00621582"/>
    <w:rsid w:val="006314F0"/>
    <w:rsid w:val="00644F68"/>
    <w:rsid w:val="00645FC8"/>
    <w:rsid w:val="00660857"/>
    <w:rsid w:val="00671746"/>
    <w:rsid w:val="00676073"/>
    <w:rsid w:val="00697011"/>
    <w:rsid w:val="006B2AD1"/>
    <w:rsid w:val="006C1171"/>
    <w:rsid w:val="006C25B7"/>
    <w:rsid w:val="006D4BEA"/>
    <w:rsid w:val="006D74D6"/>
    <w:rsid w:val="006E1253"/>
    <w:rsid w:val="006E4D84"/>
    <w:rsid w:val="0070258C"/>
    <w:rsid w:val="00713BD0"/>
    <w:rsid w:val="00716FEE"/>
    <w:rsid w:val="00731261"/>
    <w:rsid w:val="00732B34"/>
    <w:rsid w:val="00736DED"/>
    <w:rsid w:val="007409CF"/>
    <w:rsid w:val="00741295"/>
    <w:rsid w:val="00762C06"/>
    <w:rsid w:val="00765B31"/>
    <w:rsid w:val="00770207"/>
    <w:rsid w:val="007748B9"/>
    <w:rsid w:val="00774F5A"/>
    <w:rsid w:val="0078461A"/>
    <w:rsid w:val="0079521D"/>
    <w:rsid w:val="00795E16"/>
    <w:rsid w:val="007A0374"/>
    <w:rsid w:val="007B2721"/>
    <w:rsid w:val="007C204B"/>
    <w:rsid w:val="007D1181"/>
    <w:rsid w:val="007E3621"/>
    <w:rsid w:val="007F66DC"/>
    <w:rsid w:val="00802CA2"/>
    <w:rsid w:val="00806330"/>
    <w:rsid w:val="008063D9"/>
    <w:rsid w:val="008107CD"/>
    <w:rsid w:val="008110C2"/>
    <w:rsid w:val="00826CBB"/>
    <w:rsid w:val="008612BF"/>
    <w:rsid w:val="00861AA3"/>
    <w:rsid w:val="00862770"/>
    <w:rsid w:val="00870964"/>
    <w:rsid w:val="00874C9A"/>
    <w:rsid w:val="00876140"/>
    <w:rsid w:val="00883F3E"/>
    <w:rsid w:val="00895E0B"/>
    <w:rsid w:val="008A027B"/>
    <w:rsid w:val="008A7015"/>
    <w:rsid w:val="008A74D2"/>
    <w:rsid w:val="008D2EC4"/>
    <w:rsid w:val="0090715D"/>
    <w:rsid w:val="00912C26"/>
    <w:rsid w:val="00913F67"/>
    <w:rsid w:val="00917171"/>
    <w:rsid w:val="009204CF"/>
    <w:rsid w:val="00921102"/>
    <w:rsid w:val="009365DB"/>
    <w:rsid w:val="00965F0A"/>
    <w:rsid w:val="009700E7"/>
    <w:rsid w:val="0097034A"/>
    <w:rsid w:val="009736FB"/>
    <w:rsid w:val="00973A9B"/>
    <w:rsid w:val="00981B65"/>
    <w:rsid w:val="00987C99"/>
    <w:rsid w:val="00992629"/>
    <w:rsid w:val="009A6EB2"/>
    <w:rsid w:val="009A765D"/>
    <w:rsid w:val="009B1D25"/>
    <w:rsid w:val="009B3D30"/>
    <w:rsid w:val="009C0138"/>
    <w:rsid w:val="009D4C57"/>
    <w:rsid w:val="009E57CC"/>
    <w:rsid w:val="009F0D7F"/>
    <w:rsid w:val="00A1009D"/>
    <w:rsid w:val="00A145B2"/>
    <w:rsid w:val="00A25234"/>
    <w:rsid w:val="00A30114"/>
    <w:rsid w:val="00A32D9F"/>
    <w:rsid w:val="00A3351A"/>
    <w:rsid w:val="00A3708C"/>
    <w:rsid w:val="00A452FC"/>
    <w:rsid w:val="00A50AF1"/>
    <w:rsid w:val="00A85A5C"/>
    <w:rsid w:val="00A95C07"/>
    <w:rsid w:val="00AB14EA"/>
    <w:rsid w:val="00AC6FF0"/>
    <w:rsid w:val="00AD4927"/>
    <w:rsid w:val="00AD7F05"/>
    <w:rsid w:val="00AE2201"/>
    <w:rsid w:val="00B03520"/>
    <w:rsid w:val="00B10DA1"/>
    <w:rsid w:val="00B11612"/>
    <w:rsid w:val="00B17612"/>
    <w:rsid w:val="00B377E0"/>
    <w:rsid w:val="00B42EEE"/>
    <w:rsid w:val="00B5039C"/>
    <w:rsid w:val="00B54A7D"/>
    <w:rsid w:val="00B56F8C"/>
    <w:rsid w:val="00B60586"/>
    <w:rsid w:val="00B722BC"/>
    <w:rsid w:val="00B82F3A"/>
    <w:rsid w:val="00B84E4C"/>
    <w:rsid w:val="00B93BF3"/>
    <w:rsid w:val="00B93FDE"/>
    <w:rsid w:val="00BC0B83"/>
    <w:rsid w:val="00BD1E0D"/>
    <w:rsid w:val="00BE1449"/>
    <w:rsid w:val="00BE6CAC"/>
    <w:rsid w:val="00C013EC"/>
    <w:rsid w:val="00C249B7"/>
    <w:rsid w:val="00C37AB7"/>
    <w:rsid w:val="00C5342B"/>
    <w:rsid w:val="00C61347"/>
    <w:rsid w:val="00C62F3A"/>
    <w:rsid w:val="00C74DF3"/>
    <w:rsid w:val="00C805B0"/>
    <w:rsid w:val="00C84525"/>
    <w:rsid w:val="00C86839"/>
    <w:rsid w:val="00C95ECB"/>
    <w:rsid w:val="00CA463C"/>
    <w:rsid w:val="00CB5E97"/>
    <w:rsid w:val="00CB6986"/>
    <w:rsid w:val="00CC36CD"/>
    <w:rsid w:val="00CC55D0"/>
    <w:rsid w:val="00CE6FF9"/>
    <w:rsid w:val="00CF61A6"/>
    <w:rsid w:val="00CF7F1B"/>
    <w:rsid w:val="00CF7FB4"/>
    <w:rsid w:val="00D118F5"/>
    <w:rsid w:val="00D33588"/>
    <w:rsid w:val="00D33FCC"/>
    <w:rsid w:val="00D54C3B"/>
    <w:rsid w:val="00D670A5"/>
    <w:rsid w:val="00D763E0"/>
    <w:rsid w:val="00D936A9"/>
    <w:rsid w:val="00D97DD3"/>
    <w:rsid w:val="00DA11B5"/>
    <w:rsid w:val="00DB38C2"/>
    <w:rsid w:val="00DD3E91"/>
    <w:rsid w:val="00DF674A"/>
    <w:rsid w:val="00E119D1"/>
    <w:rsid w:val="00E20FB2"/>
    <w:rsid w:val="00E27A73"/>
    <w:rsid w:val="00E3011D"/>
    <w:rsid w:val="00E306EB"/>
    <w:rsid w:val="00E61279"/>
    <w:rsid w:val="00E670F9"/>
    <w:rsid w:val="00E67D83"/>
    <w:rsid w:val="00E81D96"/>
    <w:rsid w:val="00EB641D"/>
    <w:rsid w:val="00EE13C6"/>
    <w:rsid w:val="00EE2C80"/>
    <w:rsid w:val="00EE4950"/>
    <w:rsid w:val="00EF00A1"/>
    <w:rsid w:val="00F04BA0"/>
    <w:rsid w:val="00F04C9C"/>
    <w:rsid w:val="00F133E5"/>
    <w:rsid w:val="00F16846"/>
    <w:rsid w:val="00F20A68"/>
    <w:rsid w:val="00F36234"/>
    <w:rsid w:val="00F468EF"/>
    <w:rsid w:val="00F5599B"/>
    <w:rsid w:val="00F7464E"/>
    <w:rsid w:val="00F77180"/>
    <w:rsid w:val="00F77373"/>
    <w:rsid w:val="00F956CA"/>
    <w:rsid w:val="00F96D8F"/>
    <w:rsid w:val="00F978C2"/>
    <w:rsid w:val="00FD28D4"/>
    <w:rsid w:val="00FD485B"/>
    <w:rsid w:val="00FD4CC6"/>
    <w:rsid w:val="00FD4D4C"/>
    <w:rsid w:val="00FE035A"/>
    <w:rsid w:val="00FE1E32"/>
    <w:rsid w:val="00FE2064"/>
    <w:rsid w:val="00FE7C81"/>
    <w:rsid w:val="00FF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2F7EF19"/>
  <w15:chartTrackingRefBased/>
  <w15:docId w15:val="{74541FAE-6A81-49DC-BDDB-48B91F100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5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3975"/>
    <w:pPr>
      <w:keepNext/>
      <w:keepLines/>
      <w:spacing w:before="240" w:line="480" w:lineRule="auto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5509"/>
    <w:pPr>
      <w:ind w:left="720"/>
      <w:contextualSpacing/>
    </w:pPr>
  </w:style>
  <w:style w:type="table" w:styleId="TableGrid">
    <w:name w:val="Table Grid"/>
    <w:basedOn w:val="TableNormal"/>
    <w:uiPriority w:val="59"/>
    <w:rsid w:val="00E20F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CB6986"/>
    <w:pPr>
      <w:tabs>
        <w:tab w:val="left" w:pos="1134"/>
      </w:tabs>
      <w:spacing w:before="60" w:after="60"/>
      <w:jc w:val="both"/>
    </w:pPr>
    <w:rPr>
      <w:rFonts w:ascii="Arial" w:hAnsi="Arial"/>
      <w:b/>
      <w:iCs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7614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6140"/>
  </w:style>
  <w:style w:type="paragraph" w:styleId="Footer">
    <w:name w:val="footer"/>
    <w:basedOn w:val="Normal"/>
    <w:link w:val="FooterChar"/>
    <w:uiPriority w:val="99"/>
    <w:unhideWhenUsed/>
    <w:rsid w:val="0087614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6140"/>
  </w:style>
  <w:style w:type="paragraph" w:customStyle="1" w:styleId="step">
    <w:name w:val="step"/>
    <w:basedOn w:val="Normal"/>
    <w:rsid w:val="00E61279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E1E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E1E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E1E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1E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1E3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E3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E3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10DA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D1E0D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9736FB"/>
    <w:rPr>
      <w:i/>
      <w:iCs/>
    </w:rPr>
  </w:style>
  <w:style w:type="paragraph" w:customStyle="1" w:styleId="line867">
    <w:name w:val="line867"/>
    <w:basedOn w:val="Normal"/>
    <w:rsid w:val="009736FB"/>
    <w:pPr>
      <w:spacing w:before="100" w:beforeAutospacing="1" w:after="100" w:afterAutospacing="1"/>
    </w:pPr>
  </w:style>
  <w:style w:type="character" w:customStyle="1" w:styleId="u">
    <w:name w:val="u"/>
    <w:basedOn w:val="DefaultParagraphFont"/>
    <w:rsid w:val="009736FB"/>
  </w:style>
  <w:style w:type="paragraph" w:customStyle="1" w:styleId="line862">
    <w:name w:val="line862"/>
    <w:basedOn w:val="Normal"/>
    <w:rsid w:val="009736F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9736FB"/>
    <w:rPr>
      <w:b/>
      <w:bCs/>
    </w:rPr>
  </w:style>
  <w:style w:type="paragraph" w:customStyle="1" w:styleId="line874">
    <w:name w:val="line874"/>
    <w:basedOn w:val="Normal"/>
    <w:rsid w:val="009736FB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2D3975"/>
    <w:rPr>
      <w:rFonts w:ascii="Times New Roman" w:eastAsiaTheme="majorEastAsia" w:hAnsi="Times New Roman" w:cstheme="majorBidi"/>
      <w:b/>
      <w:color w:val="000000" w:themeColor="text1"/>
      <w:sz w:val="28"/>
      <w:szCs w:val="32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6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54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8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2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31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27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68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074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067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3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9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3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90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95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53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10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932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51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8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doi.org/10.7275/jyj1-4868" TargetMode="External"/><Relationship Id="rId18" Type="http://schemas.openxmlformats.org/officeDocument/2006/relationships/hyperlink" Target="http://dx.doi.org/10.1016/j.ajsl.2018.06.006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doi.org/10.1177/2158244016650240" TargetMode="External"/><Relationship Id="rId17" Type="http://schemas.openxmlformats.org/officeDocument/2006/relationships/hyperlink" Target="https://doi.org/10.1186/s12955-019-1110-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i.org/10.1136/eb-2015-102129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yperlink" Target="https://doi.org/10.1186/s12889-020-8269-9" TargetMode="External"/><Relationship Id="rId23" Type="http://schemas.openxmlformats.org/officeDocument/2006/relationships/theme" Target="theme/theme1.xml"/><Relationship Id="rId10" Type="http://schemas.microsoft.com/office/2016/09/relationships/commentsIds" Target="commentsIds.xml"/><Relationship Id="rId19" Type="http://schemas.openxmlformats.org/officeDocument/2006/relationships/hyperlink" Target="https://doi.org/10.1016/j.chb.2021.106790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yperlink" Target="https://doi.org/" TargetMode="Externa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866D9-E325-4139-BEE1-CD96CD0BF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</TotalTime>
  <Pages>12</Pages>
  <Words>3948</Words>
  <Characters>23298</Characters>
  <Application>Microsoft Office Word</Application>
  <DocSecurity>0</DocSecurity>
  <Lines>495</Lines>
  <Paragraphs>214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Pretoria</Company>
  <LinksUpToDate>false</LinksUpToDate>
  <CharactersWithSpaces>27032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MA Graham</dc:creator>
  <cp:keywords/>
  <dc:description/>
  <cp:lastModifiedBy>Mrs. C Mentz</cp:lastModifiedBy>
  <cp:revision>142</cp:revision>
  <dcterms:created xsi:type="dcterms:W3CDTF">2023-03-16T05:51:00Z</dcterms:created>
  <dcterms:modified xsi:type="dcterms:W3CDTF">2024-03-08T19:41:00Z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36becad72ccc082c0861bc328aef92143bbace84c67eac22a53970c1fa709f99</vt:lpwstr>
  </property>
</Properties>
</file>