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E6C1F" w14:textId="3D5F4912" w:rsidR="00FB7BCA" w:rsidRDefault="00857DF3">
      <w:r w:rsidRPr="00857DF3">
        <w:t>desde 1999, en DEVA Comunicación financiera y sostenibilidad nos</w:t>
      </w:r>
      <w:r w:rsidR="00C84260">
        <w:t xml:space="preserve"> </w:t>
      </w:r>
      <w:r w:rsidRPr="00857DF3">
        <w:t xml:space="preserve">ocupamos de </w:t>
      </w:r>
      <w:r w:rsidRPr="00C84260">
        <w:rPr>
          <w:highlight w:val="yellow"/>
        </w:rPr>
        <w:t>construir, mejorar</w:t>
      </w:r>
      <w:r w:rsidR="00C84260" w:rsidRPr="00C84260">
        <w:rPr>
          <w:highlight w:val="yellow"/>
        </w:rPr>
        <w:t xml:space="preserve"> </w:t>
      </w:r>
      <w:r w:rsidRPr="00C84260">
        <w:rPr>
          <w:highlight w:val="yellow"/>
        </w:rPr>
        <w:t>y proteger la reputación de</w:t>
      </w:r>
      <w:r w:rsidR="00C84260" w:rsidRPr="00C84260">
        <w:rPr>
          <w:highlight w:val="yellow"/>
        </w:rPr>
        <w:t xml:space="preserve"> </w:t>
      </w:r>
      <w:r w:rsidRPr="00C84260">
        <w:rPr>
          <w:highlight w:val="yellow"/>
        </w:rPr>
        <w:t>nuestros clientes</w:t>
      </w:r>
      <w:r w:rsidRPr="00857DF3">
        <w:t xml:space="preserve"> desde la óptica</w:t>
      </w:r>
      <w:r w:rsidR="00772787">
        <w:t xml:space="preserve"> </w:t>
      </w:r>
      <w:r w:rsidRPr="00857DF3">
        <w:t>de la comunicación corporativa y financiera.</w:t>
      </w:r>
    </w:p>
    <w:p w14:paraId="4078EE3A" w14:textId="77777777" w:rsidR="00FB7BCA" w:rsidRDefault="00FB7BCA"/>
    <w:p w14:paraId="7A57F1FF" w14:textId="1DB4E7A2" w:rsidR="00FB7BCA" w:rsidRDefault="00FB7BCA">
      <w:r>
        <w:t>Misión</w:t>
      </w:r>
    </w:p>
    <w:p w14:paraId="44AC3688" w14:textId="77777777" w:rsidR="00FB7BCA" w:rsidRDefault="00FB7BCA"/>
    <w:p w14:paraId="354769AC" w14:textId="4026FEBA" w:rsidR="00FB7BCA" w:rsidRPr="00FB7BCA" w:rsidRDefault="00FB7BCA" w:rsidP="00FB7BCA">
      <w:r w:rsidRPr="00FB7BCA">
        <w:t>gestionar la reputación• la reputación es el activo</w:t>
      </w:r>
      <w:r>
        <w:t xml:space="preserve"> </w:t>
      </w:r>
      <w:r w:rsidRPr="00FB7BCA">
        <w:t>intangible más importante de la empresa, determinante para el éxito del negocio y para superar los momentos de crisis.</w:t>
      </w:r>
    </w:p>
    <w:p w14:paraId="0FADB465" w14:textId="77777777" w:rsidR="00FB7BCA" w:rsidRPr="00FB7BCA" w:rsidRDefault="00FB7BCA" w:rsidP="00FB7BCA">
      <w:r w:rsidRPr="00FB7BCA">
        <w:t xml:space="preserve">construir el relato• la reputación se construye día a día, como un </w:t>
      </w:r>
      <w:bookmarkStart w:id="0" w:name="_GoBack"/>
      <w:r w:rsidRPr="00FB7BCA">
        <w:t>relato</w:t>
      </w:r>
      <w:bookmarkEnd w:id="0"/>
      <w:r w:rsidRPr="00FB7BCA">
        <w:t xml:space="preserve"> con trama, argumentos y personajes.</w:t>
      </w:r>
    </w:p>
    <w:p w14:paraId="15EE300E" w14:textId="77777777" w:rsidR="00FB7BCA" w:rsidRPr="00FB7BCA" w:rsidRDefault="00FB7BCA" w:rsidP="00FB7BCA">
      <w:r w:rsidRPr="00C84260">
        <w:rPr>
          <w:highlight w:val="yellow"/>
        </w:rPr>
        <w:t>comunicar en red• las nuevas tecnologías han transformado la comunicación, haciéndola más inmediata y más compleja.</w:t>
      </w:r>
    </w:p>
    <w:p w14:paraId="42B6C418" w14:textId="77777777" w:rsidR="00FB7BCA" w:rsidRDefault="00FB7BCA"/>
    <w:sectPr w:rsidR="00FB7BCA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F3"/>
    <w:rsid w:val="002530D5"/>
    <w:rsid w:val="005936D0"/>
    <w:rsid w:val="00772787"/>
    <w:rsid w:val="00857DF3"/>
    <w:rsid w:val="00884DA7"/>
    <w:rsid w:val="00C84260"/>
    <w:rsid w:val="00FB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78B4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517</Characters>
  <Application>Microsoft Macintosh Word</Application>
  <DocSecurity>0</DocSecurity>
  <Lines>4</Lines>
  <Paragraphs>1</Paragraphs>
  <ScaleCrop>false</ScaleCrop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2018-07-18T10:37:00Z</dcterms:created>
  <dcterms:modified xsi:type="dcterms:W3CDTF">2018-08-20T11:07:00Z</dcterms:modified>
</cp:coreProperties>
</file>