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8F2F11" w14:textId="08A16454" w:rsidR="001C3750" w:rsidRDefault="001C3750" w:rsidP="001C3750">
      <w:pPr>
        <w:pBdr>
          <w:bottom w:val="single" w:sz="4" w:space="1" w:color="auto"/>
        </w:pBdr>
        <w:rPr>
          <w:b/>
          <w:bCs/>
        </w:rPr>
      </w:pPr>
      <w:r>
        <w:rPr>
          <w:b/>
          <w:bCs/>
        </w:rPr>
        <w:t>ASESORES PR  PRESENTACIÓN</w:t>
      </w:r>
    </w:p>
    <w:p w14:paraId="1C0D87A1" w14:textId="77777777" w:rsidR="001C3750" w:rsidRDefault="001C3750" w:rsidP="00DF3EC5">
      <w:pPr>
        <w:rPr>
          <w:b/>
          <w:bCs/>
        </w:rPr>
      </w:pPr>
    </w:p>
    <w:p w14:paraId="32929334" w14:textId="77777777" w:rsidR="001C3750" w:rsidRDefault="001C3750" w:rsidP="00DF3EC5">
      <w:pPr>
        <w:rPr>
          <w:b/>
          <w:bCs/>
        </w:rPr>
      </w:pPr>
    </w:p>
    <w:p w14:paraId="526B447E" w14:textId="77777777" w:rsidR="00DF3EC5" w:rsidRPr="00DF3EC5" w:rsidRDefault="00DF3EC5" w:rsidP="00DF3EC5">
      <w:r w:rsidRPr="00DF3EC5">
        <w:rPr>
          <w:b/>
          <w:bCs/>
        </w:rPr>
        <w:t>Más de 20 años asumiendo retos</w:t>
      </w:r>
    </w:p>
    <w:p w14:paraId="782F754E" w14:textId="77777777" w:rsidR="00DF3EC5" w:rsidRPr="00DF3EC5" w:rsidRDefault="00DF3EC5" w:rsidP="00DF3EC5">
      <w:r w:rsidRPr="00DF3EC5">
        <w:t xml:space="preserve">En Asesores de Relaciones Públicas y Comunicación trabajamos cada día para </w:t>
      </w:r>
      <w:r w:rsidRPr="007E1E40">
        <w:rPr>
          <w:highlight w:val="yellow"/>
        </w:rPr>
        <w:t>mejorar el reconocimiento y la reputación de nuestros clientes.</w:t>
      </w:r>
      <w:r w:rsidRPr="00DF3EC5">
        <w:t xml:space="preserve"> Afrontamos sus retos como si fueran propios y sumamos todos nuestros recursos a sus causas. Gracias a nuestra credibilidad, a nuestra experiencia a la hora de afrontar todo tipo de proyectos y a nuestro continuo afán de aprendizaje e innovación, </w:t>
      </w:r>
      <w:r w:rsidRPr="007E1E40">
        <w:rPr>
          <w:highlight w:val="yellow"/>
        </w:rPr>
        <w:t>hemos conseguido satisfacer las necesidades de clientes</w:t>
      </w:r>
      <w:r w:rsidRPr="00DF3EC5">
        <w:t xml:space="preserve"> de diferentes sectores y mercados.</w:t>
      </w:r>
    </w:p>
    <w:p w14:paraId="357C76C9" w14:textId="77777777" w:rsidR="009B242D" w:rsidRDefault="00381A0D"/>
    <w:p w14:paraId="6AA257A8" w14:textId="77777777" w:rsidR="00DF3EC5" w:rsidRPr="00DF3EC5" w:rsidRDefault="00DF3EC5" w:rsidP="00DF3EC5">
      <w:pPr>
        <w:rPr>
          <w:b/>
          <w:bCs/>
        </w:rPr>
      </w:pPr>
      <w:r w:rsidRPr="00DF3EC5">
        <w:rPr>
          <w:b/>
          <w:bCs/>
        </w:rPr>
        <w:t>La Agencia</w:t>
      </w:r>
    </w:p>
    <w:p w14:paraId="7109B32D" w14:textId="3C25FD92" w:rsidR="00DF3EC5" w:rsidRPr="00DF3EC5" w:rsidRDefault="00DF3EC5" w:rsidP="00DF3EC5"/>
    <w:p w14:paraId="1C2BBBD0" w14:textId="77777777" w:rsidR="00DF3EC5" w:rsidRPr="00DF3EC5" w:rsidRDefault="00DF3EC5" w:rsidP="00DF3EC5">
      <w:r w:rsidRPr="00DF3EC5">
        <w:rPr>
          <w:b/>
          <w:bCs/>
        </w:rPr>
        <w:t>Asesores de Relaciones Públicas y Comunicación fue creada en 1995</w:t>
      </w:r>
      <w:r w:rsidRPr="00DF3EC5">
        <w:t> por sus actuales socios quienes, junto a otros directivos de la agencia, cuentan con más de 25 años de experiencia en el sector. Trabajamos más de 40 profesionales procedentes de las relaciones públicas, del periodismo, de la publicidad, del marketing digital y de otros campos de consultoría que aportan valor a nuestra oferta de servicios profesionales.</w:t>
      </w:r>
    </w:p>
    <w:p w14:paraId="54D0D4C8" w14:textId="77777777" w:rsidR="00DF3EC5" w:rsidRPr="00DF3EC5" w:rsidRDefault="00DF3EC5" w:rsidP="00DF3EC5">
      <w:r w:rsidRPr="007E1E40">
        <w:rPr>
          <w:highlight w:val="yellow"/>
        </w:rPr>
        <w:t>Entendemos que la esencia de las relaciones públicas es la interacción entre personas, la creación de vías de comunicación entre ellas. Por eso estamos convencidos de que la mejor forma de saber qué hacemos y cómo podemos aportar valor a su empresa es conociéndonos personalmente.</w:t>
      </w:r>
    </w:p>
    <w:p w14:paraId="6A7FDBAA" w14:textId="77777777" w:rsidR="00DF3EC5" w:rsidRPr="00DF3EC5" w:rsidRDefault="00DF3EC5" w:rsidP="00DF3EC5">
      <w:r w:rsidRPr="00DF3EC5">
        <w:t xml:space="preserve">Nuestro compromiso es apoyar a nuestros clientes con las herramientas y servicios más adecuados </w:t>
      </w:r>
      <w:r w:rsidRPr="007E1E40">
        <w:rPr>
          <w:highlight w:val="yellow"/>
        </w:rPr>
        <w:t>para que consigan sus objetivos de negocio, ya sean comerciales o sociales.</w:t>
      </w:r>
      <w:r w:rsidRPr="00DF3EC5">
        <w:t xml:space="preserve"> Contamos con amplia experiencia en proyectos y entornos nacionales e internacionales. Trabajamos con rigor y cercanía, sabiendo que cada cliente y sus necesidades pueden ser muy distintas, por lo que ofrecemos un servicio a medida de las exigencias y el equipo más apropiado para llevarlo a cabo. Y lo hacemos con propuestas realistas y factibles, con una clara orientación a los objetivos y una voluntad, casi obsesiva, de evaluar los resultados de manera continuada.</w:t>
      </w:r>
    </w:p>
    <w:p w14:paraId="461AEEE3" w14:textId="77777777" w:rsidR="00DF3EC5" w:rsidRPr="00DF3EC5" w:rsidRDefault="00DF3EC5" w:rsidP="00DF3EC5">
      <w:r w:rsidRPr="00DF3EC5">
        <w:t>En Asesores somos especialistas en comunicación y </w:t>
      </w:r>
      <w:r w:rsidRPr="00DF3EC5">
        <w:rPr>
          <w:b/>
          <w:bCs/>
        </w:rPr>
        <w:t>disfrutamos con nuestro trabajo.</w:t>
      </w:r>
    </w:p>
    <w:p w14:paraId="0AB47B68" w14:textId="77777777" w:rsidR="00381A0D" w:rsidRDefault="00381A0D" w:rsidP="00DF3EC5">
      <w:pPr>
        <w:rPr>
          <w:b/>
          <w:bCs/>
        </w:rPr>
      </w:pPr>
    </w:p>
    <w:p w14:paraId="6C7E4212" w14:textId="77777777" w:rsidR="00DF3EC5" w:rsidRPr="00DF3EC5" w:rsidRDefault="00381A0D" w:rsidP="00DF3EC5">
      <w:r>
        <w:pict w14:anchorId="4313D36A">
          <v:rect id="_x0000_i1025" style="width:37.5pt;height:0" o:hrpct="0" o:hralign="center" o:hrstd="t" o:hr="t" fillcolor="#aaa" stroked="f"/>
        </w:pict>
      </w:r>
    </w:p>
    <w:p w14:paraId="34F80BED" w14:textId="187D8F0D" w:rsidR="00B62B4D" w:rsidRPr="001C3750" w:rsidRDefault="00DF3EC5" w:rsidP="00B62B4D">
      <w:r w:rsidRPr="00DF3EC5">
        <w:t>Nuestra dimensión tiene unas claras ventajas para nuestros clientes. Exige la participación de un equipo multidisciplinar y proporciona un servicio continuo y personalizado. Nuestro cliente sabe que tiene un interlocutor permanente con el que establecer una relación de confianza y se enfrenta a los desafíos conjuntos hombro con hombro.</w:t>
      </w:r>
    </w:p>
    <w:p w14:paraId="4192DDB3" w14:textId="248781E9" w:rsidR="00B62B4D" w:rsidRPr="00B62B4D" w:rsidRDefault="00B62B4D" w:rsidP="00B62B4D">
      <w:bookmarkStart w:id="0" w:name="_GoBack"/>
      <w:bookmarkEnd w:id="0"/>
    </w:p>
    <w:p w14:paraId="675F69E8" w14:textId="77777777" w:rsidR="00B62B4D" w:rsidRDefault="00B62B4D"/>
    <w:p w14:paraId="2AEE43EA" w14:textId="77777777" w:rsidR="00B62B4D" w:rsidRDefault="00B62B4D"/>
    <w:p w14:paraId="24233609" w14:textId="77777777" w:rsidR="00B62B4D" w:rsidRDefault="00B62B4D"/>
    <w:p w14:paraId="75DCAAE4" w14:textId="77777777" w:rsidR="00B62B4D" w:rsidRDefault="00B62B4D"/>
    <w:p w14:paraId="30F39557" w14:textId="77777777" w:rsidR="00B62B4D" w:rsidRDefault="00B62B4D"/>
    <w:p w14:paraId="0BB50858" w14:textId="77777777" w:rsidR="00B62B4D" w:rsidRDefault="00B62B4D"/>
    <w:sectPr w:rsidR="00B62B4D" w:rsidSect="002530D5">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960FF6"/>
    <w:multiLevelType w:val="multilevel"/>
    <w:tmpl w:val="E9AC1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27201B"/>
    <w:multiLevelType w:val="multilevel"/>
    <w:tmpl w:val="AAD2C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1361C6"/>
    <w:multiLevelType w:val="multilevel"/>
    <w:tmpl w:val="48A8C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82255C1"/>
    <w:multiLevelType w:val="multilevel"/>
    <w:tmpl w:val="28D83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8375ACB"/>
    <w:multiLevelType w:val="multilevel"/>
    <w:tmpl w:val="E54AE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CD02AA"/>
    <w:multiLevelType w:val="multilevel"/>
    <w:tmpl w:val="A40CD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4"/>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DA3"/>
    <w:rsid w:val="000F17CE"/>
    <w:rsid w:val="001C3750"/>
    <w:rsid w:val="002530D5"/>
    <w:rsid w:val="00381A0D"/>
    <w:rsid w:val="005936D0"/>
    <w:rsid w:val="007E1E40"/>
    <w:rsid w:val="00884DA7"/>
    <w:rsid w:val="009B1DA3"/>
    <w:rsid w:val="00B62B4D"/>
    <w:rsid w:val="00DF3EC5"/>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72B4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88494">
      <w:bodyDiv w:val="1"/>
      <w:marLeft w:val="0"/>
      <w:marRight w:val="0"/>
      <w:marTop w:val="0"/>
      <w:marBottom w:val="0"/>
      <w:divBdr>
        <w:top w:val="none" w:sz="0" w:space="0" w:color="auto"/>
        <w:left w:val="none" w:sz="0" w:space="0" w:color="auto"/>
        <w:bottom w:val="none" w:sz="0" w:space="0" w:color="auto"/>
        <w:right w:val="none" w:sz="0" w:space="0" w:color="auto"/>
      </w:divBdr>
      <w:divsChild>
        <w:div w:id="1652440755">
          <w:marLeft w:val="0"/>
          <w:marRight w:val="0"/>
          <w:marTop w:val="0"/>
          <w:marBottom w:val="0"/>
          <w:divBdr>
            <w:top w:val="none" w:sz="0" w:space="0" w:color="auto"/>
            <w:left w:val="none" w:sz="0" w:space="0" w:color="auto"/>
            <w:bottom w:val="none" w:sz="0" w:space="0" w:color="auto"/>
            <w:right w:val="none" w:sz="0" w:space="0" w:color="auto"/>
          </w:divBdr>
          <w:divsChild>
            <w:div w:id="928126313">
              <w:marLeft w:val="0"/>
              <w:marRight w:val="0"/>
              <w:marTop w:val="0"/>
              <w:marBottom w:val="0"/>
              <w:divBdr>
                <w:top w:val="none" w:sz="0" w:space="0" w:color="auto"/>
                <w:left w:val="none" w:sz="0" w:space="0" w:color="auto"/>
                <w:bottom w:val="none" w:sz="0" w:space="0" w:color="auto"/>
                <w:right w:val="none" w:sz="0" w:space="0" w:color="auto"/>
              </w:divBdr>
              <w:divsChild>
                <w:div w:id="1741243808">
                  <w:marLeft w:val="-225"/>
                  <w:marRight w:val="-225"/>
                  <w:marTop w:val="0"/>
                  <w:marBottom w:val="0"/>
                  <w:divBdr>
                    <w:top w:val="none" w:sz="0" w:space="0" w:color="auto"/>
                    <w:left w:val="none" w:sz="0" w:space="0" w:color="auto"/>
                    <w:bottom w:val="none" w:sz="0" w:space="0" w:color="auto"/>
                    <w:right w:val="none" w:sz="0" w:space="0" w:color="auto"/>
                  </w:divBdr>
                  <w:divsChild>
                    <w:div w:id="1530298282">
                      <w:marLeft w:val="0"/>
                      <w:marRight w:val="0"/>
                      <w:marTop w:val="0"/>
                      <w:marBottom w:val="0"/>
                      <w:divBdr>
                        <w:top w:val="none" w:sz="0" w:space="0" w:color="auto"/>
                        <w:left w:val="none" w:sz="0" w:space="0" w:color="auto"/>
                        <w:bottom w:val="none" w:sz="0" w:space="0" w:color="auto"/>
                        <w:right w:val="none" w:sz="0" w:space="0" w:color="auto"/>
                      </w:divBdr>
                      <w:divsChild>
                        <w:div w:id="1740863068">
                          <w:marLeft w:val="0"/>
                          <w:marRight w:val="0"/>
                          <w:marTop w:val="0"/>
                          <w:marBottom w:val="0"/>
                          <w:divBdr>
                            <w:top w:val="none" w:sz="0" w:space="0" w:color="auto"/>
                            <w:left w:val="none" w:sz="0" w:space="0" w:color="auto"/>
                            <w:bottom w:val="none" w:sz="0" w:space="0" w:color="auto"/>
                            <w:right w:val="none" w:sz="0" w:space="0" w:color="auto"/>
                          </w:divBdr>
                        </w:div>
                      </w:divsChild>
                    </w:div>
                    <w:div w:id="731343231">
                      <w:marLeft w:val="0"/>
                      <w:marRight w:val="0"/>
                      <w:marTop w:val="0"/>
                      <w:marBottom w:val="0"/>
                      <w:divBdr>
                        <w:top w:val="none" w:sz="0" w:space="0" w:color="auto"/>
                        <w:left w:val="none" w:sz="0" w:space="0" w:color="auto"/>
                        <w:bottom w:val="none" w:sz="0" w:space="0" w:color="auto"/>
                        <w:right w:val="none" w:sz="0" w:space="0" w:color="auto"/>
                      </w:divBdr>
                      <w:divsChild>
                        <w:div w:id="156063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839231">
          <w:marLeft w:val="0"/>
          <w:marRight w:val="0"/>
          <w:marTop w:val="600"/>
          <w:marBottom w:val="0"/>
          <w:divBdr>
            <w:top w:val="none" w:sz="0" w:space="0" w:color="auto"/>
            <w:left w:val="none" w:sz="0" w:space="0" w:color="auto"/>
            <w:bottom w:val="none" w:sz="0" w:space="0" w:color="auto"/>
            <w:right w:val="none" w:sz="0" w:space="0" w:color="auto"/>
          </w:divBdr>
          <w:divsChild>
            <w:div w:id="494421381">
              <w:marLeft w:val="0"/>
              <w:marRight w:val="0"/>
              <w:marTop w:val="0"/>
              <w:marBottom w:val="750"/>
              <w:divBdr>
                <w:top w:val="none" w:sz="0" w:space="0" w:color="auto"/>
                <w:left w:val="none" w:sz="0" w:space="0" w:color="auto"/>
                <w:bottom w:val="none" w:sz="0" w:space="0" w:color="auto"/>
                <w:right w:val="none" w:sz="0" w:space="0" w:color="auto"/>
              </w:divBdr>
              <w:divsChild>
                <w:div w:id="1690912410">
                  <w:marLeft w:val="0"/>
                  <w:marRight w:val="0"/>
                  <w:marTop w:val="0"/>
                  <w:marBottom w:val="0"/>
                  <w:divBdr>
                    <w:top w:val="none" w:sz="0" w:space="0" w:color="auto"/>
                    <w:left w:val="none" w:sz="0" w:space="0" w:color="auto"/>
                    <w:bottom w:val="none" w:sz="0" w:space="0" w:color="auto"/>
                    <w:right w:val="none" w:sz="0" w:space="0" w:color="auto"/>
                  </w:divBdr>
                  <w:divsChild>
                    <w:div w:id="1417048271">
                      <w:marLeft w:val="-225"/>
                      <w:marRight w:val="-225"/>
                      <w:marTop w:val="0"/>
                      <w:marBottom w:val="0"/>
                      <w:divBdr>
                        <w:top w:val="none" w:sz="0" w:space="0" w:color="auto"/>
                        <w:left w:val="none" w:sz="0" w:space="0" w:color="auto"/>
                        <w:bottom w:val="none" w:sz="0" w:space="0" w:color="auto"/>
                        <w:right w:val="none" w:sz="0" w:space="0" w:color="auto"/>
                      </w:divBdr>
                      <w:divsChild>
                        <w:div w:id="183402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575866">
      <w:bodyDiv w:val="1"/>
      <w:marLeft w:val="0"/>
      <w:marRight w:val="0"/>
      <w:marTop w:val="0"/>
      <w:marBottom w:val="0"/>
      <w:divBdr>
        <w:top w:val="none" w:sz="0" w:space="0" w:color="auto"/>
        <w:left w:val="none" w:sz="0" w:space="0" w:color="auto"/>
        <w:bottom w:val="none" w:sz="0" w:space="0" w:color="auto"/>
        <w:right w:val="none" w:sz="0" w:space="0" w:color="auto"/>
      </w:divBdr>
    </w:div>
    <w:div w:id="240914662">
      <w:bodyDiv w:val="1"/>
      <w:marLeft w:val="0"/>
      <w:marRight w:val="0"/>
      <w:marTop w:val="0"/>
      <w:marBottom w:val="0"/>
      <w:divBdr>
        <w:top w:val="none" w:sz="0" w:space="0" w:color="auto"/>
        <w:left w:val="none" w:sz="0" w:space="0" w:color="auto"/>
        <w:bottom w:val="none" w:sz="0" w:space="0" w:color="auto"/>
        <w:right w:val="none" w:sz="0" w:space="0" w:color="auto"/>
      </w:divBdr>
      <w:divsChild>
        <w:div w:id="1612661701">
          <w:marLeft w:val="-225"/>
          <w:marRight w:val="-225"/>
          <w:marTop w:val="0"/>
          <w:marBottom w:val="0"/>
          <w:divBdr>
            <w:top w:val="none" w:sz="0" w:space="0" w:color="auto"/>
            <w:left w:val="none" w:sz="0" w:space="0" w:color="auto"/>
            <w:bottom w:val="none" w:sz="0" w:space="0" w:color="auto"/>
            <w:right w:val="none" w:sz="0" w:space="0" w:color="auto"/>
          </w:divBdr>
          <w:divsChild>
            <w:div w:id="924922983">
              <w:marLeft w:val="0"/>
              <w:marRight w:val="0"/>
              <w:marTop w:val="0"/>
              <w:marBottom w:val="0"/>
              <w:divBdr>
                <w:top w:val="none" w:sz="0" w:space="0" w:color="auto"/>
                <w:left w:val="none" w:sz="0" w:space="0" w:color="auto"/>
                <w:bottom w:val="none" w:sz="0" w:space="0" w:color="auto"/>
                <w:right w:val="none" w:sz="0" w:space="0" w:color="auto"/>
              </w:divBdr>
              <w:divsChild>
                <w:div w:id="139146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436580">
          <w:marLeft w:val="-225"/>
          <w:marRight w:val="-225"/>
          <w:marTop w:val="0"/>
          <w:marBottom w:val="0"/>
          <w:divBdr>
            <w:top w:val="none" w:sz="0" w:space="0" w:color="auto"/>
            <w:left w:val="none" w:sz="0" w:space="0" w:color="auto"/>
            <w:bottom w:val="none" w:sz="0" w:space="0" w:color="auto"/>
            <w:right w:val="none" w:sz="0" w:space="0" w:color="auto"/>
          </w:divBdr>
          <w:divsChild>
            <w:div w:id="197856836">
              <w:marLeft w:val="0"/>
              <w:marRight w:val="0"/>
              <w:marTop w:val="0"/>
              <w:marBottom w:val="0"/>
              <w:divBdr>
                <w:top w:val="none" w:sz="0" w:space="0" w:color="auto"/>
                <w:left w:val="none" w:sz="0" w:space="0" w:color="auto"/>
                <w:bottom w:val="none" w:sz="0" w:space="0" w:color="auto"/>
                <w:right w:val="none" w:sz="0" w:space="0" w:color="auto"/>
              </w:divBdr>
              <w:divsChild>
                <w:div w:id="656307632">
                  <w:marLeft w:val="0"/>
                  <w:marRight w:val="0"/>
                  <w:marTop w:val="0"/>
                  <w:marBottom w:val="0"/>
                  <w:divBdr>
                    <w:top w:val="none" w:sz="0" w:space="0" w:color="auto"/>
                    <w:left w:val="none" w:sz="0" w:space="0" w:color="auto"/>
                    <w:bottom w:val="none" w:sz="0" w:space="0" w:color="auto"/>
                    <w:right w:val="none" w:sz="0" w:space="0" w:color="auto"/>
                  </w:divBdr>
                  <w:divsChild>
                    <w:div w:id="1462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2049270">
      <w:bodyDiv w:val="1"/>
      <w:marLeft w:val="0"/>
      <w:marRight w:val="0"/>
      <w:marTop w:val="0"/>
      <w:marBottom w:val="0"/>
      <w:divBdr>
        <w:top w:val="none" w:sz="0" w:space="0" w:color="auto"/>
        <w:left w:val="none" w:sz="0" w:space="0" w:color="auto"/>
        <w:bottom w:val="none" w:sz="0" w:space="0" w:color="auto"/>
        <w:right w:val="none" w:sz="0" w:space="0" w:color="auto"/>
      </w:divBdr>
    </w:div>
    <w:div w:id="360474827">
      <w:bodyDiv w:val="1"/>
      <w:marLeft w:val="0"/>
      <w:marRight w:val="0"/>
      <w:marTop w:val="0"/>
      <w:marBottom w:val="0"/>
      <w:divBdr>
        <w:top w:val="none" w:sz="0" w:space="0" w:color="auto"/>
        <w:left w:val="none" w:sz="0" w:space="0" w:color="auto"/>
        <w:bottom w:val="none" w:sz="0" w:space="0" w:color="auto"/>
        <w:right w:val="none" w:sz="0" w:space="0" w:color="auto"/>
      </w:divBdr>
    </w:div>
    <w:div w:id="495730245">
      <w:bodyDiv w:val="1"/>
      <w:marLeft w:val="0"/>
      <w:marRight w:val="0"/>
      <w:marTop w:val="0"/>
      <w:marBottom w:val="0"/>
      <w:divBdr>
        <w:top w:val="none" w:sz="0" w:space="0" w:color="auto"/>
        <w:left w:val="none" w:sz="0" w:space="0" w:color="auto"/>
        <w:bottom w:val="none" w:sz="0" w:space="0" w:color="auto"/>
        <w:right w:val="none" w:sz="0" w:space="0" w:color="auto"/>
      </w:divBdr>
    </w:div>
    <w:div w:id="496458860">
      <w:bodyDiv w:val="1"/>
      <w:marLeft w:val="0"/>
      <w:marRight w:val="0"/>
      <w:marTop w:val="0"/>
      <w:marBottom w:val="0"/>
      <w:divBdr>
        <w:top w:val="none" w:sz="0" w:space="0" w:color="auto"/>
        <w:left w:val="none" w:sz="0" w:space="0" w:color="auto"/>
        <w:bottom w:val="none" w:sz="0" w:space="0" w:color="auto"/>
        <w:right w:val="none" w:sz="0" w:space="0" w:color="auto"/>
      </w:divBdr>
    </w:div>
    <w:div w:id="623778935">
      <w:bodyDiv w:val="1"/>
      <w:marLeft w:val="0"/>
      <w:marRight w:val="0"/>
      <w:marTop w:val="0"/>
      <w:marBottom w:val="0"/>
      <w:divBdr>
        <w:top w:val="none" w:sz="0" w:space="0" w:color="auto"/>
        <w:left w:val="none" w:sz="0" w:space="0" w:color="auto"/>
        <w:bottom w:val="none" w:sz="0" w:space="0" w:color="auto"/>
        <w:right w:val="none" w:sz="0" w:space="0" w:color="auto"/>
      </w:divBdr>
    </w:div>
    <w:div w:id="630131698">
      <w:bodyDiv w:val="1"/>
      <w:marLeft w:val="0"/>
      <w:marRight w:val="0"/>
      <w:marTop w:val="0"/>
      <w:marBottom w:val="0"/>
      <w:divBdr>
        <w:top w:val="none" w:sz="0" w:space="0" w:color="auto"/>
        <w:left w:val="none" w:sz="0" w:space="0" w:color="auto"/>
        <w:bottom w:val="none" w:sz="0" w:space="0" w:color="auto"/>
        <w:right w:val="none" w:sz="0" w:space="0" w:color="auto"/>
      </w:divBdr>
    </w:div>
    <w:div w:id="988289872">
      <w:bodyDiv w:val="1"/>
      <w:marLeft w:val="0"/>
      <w:marRight w:val="0"/>
      <w:marTop w:val="0"/>
      <w:marBottom w:val="0"/>
      <w:divBdr>
        <w:top w:val="none" w:sz="0" w:space="0" w:color="auto"/>
        <w:left w:val="none" w:sz="0" w:space="0" w:color="auto"/>
        <w:bottom w:val="none" w:sz="0" w:space="0" w:color="auto"/>
        <w:right w:val="none" w:sz="0" w:space="0" w:color="auto"/>
      </w:divBdr>
      <w:divsChild>
        <w:div w:id="1875535126">
          <w:marLeft w:val="0"/>
          <w:marRight w:val="0"/>
          <w:marTop w:val="0"/>
          <w:marBottom w:val="0"/>
          <w:divBdr>
            <w:top w:val="none" w:sz="0" w:space="0" w:color="auto"/>
            <w:left w:val="none" w:sz="0" w:space="0" w:color="auto"/>
            <w:bottom w:val="none" w:sz="0" w:space="0" w:color="auto"/>
            <w:right w:val="none" w:sz="0" w:space="0" w:color="auto"/>
          </w:divBdr>
          <w:divsChild>
            <w:div w:id="425350773">
              <w:marLeft w:val="0"/>
              <w:marRight w:val="0"/>
              <w:marTop w:val="0"/>
              <w:marBottom w:val="0"/>
              <w:divBdr>
                <w:top w:val="none" w:sz="0" w:space="0" w:color="auto"/>
                <w:left w:val="none" w:sz="0" w:space="0" w:color="auto"/>
                <w:bottom w:val="none" w:sz="0" w:space="0" w:color="auto"/>
                <w:right w:val="none" w:sz="0" w:space="0" w:color="auto"/>
              </w:divBdr>
              <w:divsChild>
                <w:div w:id="1483622155">
                  <w:marLeft w:val="-225"/>
                  <w:marRight w:val="-225"/>
                  <w:marTop w:val="0"/>
                  <w:marBottom w:val="0"/>
                  <w:divBdr>
                    <w:top w:val="none" w:sz="0" w:space="0" w:color="auto"/>
                    <w:left w:val="none" w:sz="0" w:space="0" w:color="auto"/>
                    <w:bottom w:val="none" w:sz="0" w:space="0" w:color="auto"/>
                    <w:right w:val="none" w:sz="0" w:space="0" w:color="auto"/>
                  </w:divBdr>
                  <w:divsChild>
                    <w:div w:id="207567212">
                      <w:marLeft w:val="0"/>
                      <w:marRight w:val="0"/>
                      <w:marTop w:val="0"/>
                      <w:marBottom w:val="0"/>
                      <w:divBdr>
                        <w:top w:val="none" w:sz="0" w:space="0" w:color="auto"/>
                        <w:left w:val="none" w:sz="0" w:space="0" w:color="auto"/>
                        <w:bottom w:val="none" w:sz="0" w:space="0" w:color="auto"/>
                        <w:right w:val="none" w:sz="0" w:space="0" w:color="auto"/>
                      </w:divBdr>
                      <w:divsChild>
                        <w:div w:id="589243962">
                          <w:marLeft w:val="0"/>
                          <w:marRight w:val="0"/>
                          <w:marTop w:val="0"/>
                          <w:marBottom w:val="0"/>
                          <w:divBdr>
                            <w:top w:val="none" w:sz="0" w:space="0" w:color="auto"/>
                            <w:left w:val="none" w:sz="0" w:space="0" w:color="auto"/>
                            <w:bottom w:val="none" w:sz="0" w:space="0" w:color="auto"/>
                            <w:right w:val="none" w:sz="0" w:space="0" w:color="auto"/>
                          </w:divBdr>
                        </w:div>
                      </w:divsChild>
                    </w:div>
                    <w:div w:id="210848525">
                      <w:marLeft w:val="0"/>
                      <w:marRight w:val="0"/>
                      <w:marTop w:val="0"/>
                      <w:marBottom w:val="0"/>
                      <w:divBdr>
                        <w:top w:val="none" w:sz="0" w:space="0" w:color="auto"/>
                        <w:left w:val="none" w:sz="0" w:space="0" w:color="auto"/>
                        <w:bottom w:val="none" w:sz="0" w:space="0" w:color="auto"/>
                        <w:right w:val="none" w:sz="0" w:space="0" w:color="auto"/>
                      </w:divBdr>
                      <w:divsChild>
                        <w:div w:id="5416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146061">
          <w:marLeft w:val="0"/>
          <w:marRight w:val="0"/>
          <w:marTop w:val="600"/>
          <w:marBottom w:val="0"/>
          <w:divBdr>
            <w:top w:val="none" w:sz="0" w:space="0" w:color="auto"/>
            <w:left w:val="none" w:sz="0" w:space="0" w:color="auto"/>
            <w:bottom w:val="none" w:sz="0" w:space="0" w:color="auto"/>
            <w:right w:val="none" w:sz="0" w:space="0" w:color="auto"/>
          </w:divBdr>
          <w:divsChild>
            <w:div w:id="814026110">
              <w:marLeft w:val="0"/>
              <w:marRight w:val="0"/>
              <w:marTop w:val="0"/>
              <w:marBottom w:val="750"/>
              <w:divBdr>
                <w:top w:val="none" w:sz="0" w:space="0" w:color="auto"/>
                <w:left w:val="none" w:sz="0" w:space="0" w:color="auto"/>
                <w:bottom w:val="none" w:sz="0" w:space="0" w:color="auto"/>
                <w:right w:val="none" w:sz="0" w:space="0" w:color="auto"/>
              </w:divBdr>
              <w:divsChild>
                <w:div w:id="1868063485">
                  <w:marLeft w:val="0"/>
                  <w:marRight w:val="0"/>
                  <w:marTop w:val="0"/>
                  <w:marBottom w:val="0"/>
                  <w:divBdr>
                    <w:top w:val="none" w:sz="0" w:space="0" w:color="auto"/>
                    <w:left w:val="none" w:sz="0" w:space="0" w:color="auto"/>
                    <w:bottom w:val="none" w:sz="0" w:space="0" w:color="auto"/>
                    <w:right w:val="none" w:sz="0" w:space="0" w:color="auto"/>
                  </w:divBdr>
                  <w:divsChild>
                    <w:div w:id="1449155530">
                      <w:marLeft w:val="-225"/>
                      <w:marRight w:val="-225"/>
                      <w:marTop w:val="0"/>
                      <w:marBottom w:val="0"/>
                      <w:divBdr>
                        <w:top w:val="none" w:sz="0" w:space="0" w:color="auto"/>
                        <w:left w:val="none" w:sz="0" w:space="0" w:color="auto"/>
                        <w:bottom w:val="none" w:sz="0" w:space="0" w:color="auto"/>
                        <w:right w:val="none" w:sz="0" w:space="0" w:color="auto"/>
                      </w:divBdr>
                      <w:divsChild>
                        <w:div w:id="38857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7049477">
      <w:bodyDiv w:val="1"/>
      <w:marLeft w:val="0"/>
      <w:marRight w:val="0"/>
      <w:marTop w:val="0"/>
      <w:marBottom w:val="0"/>
      <w:divBdr>
        <w:top w:val="none" w:sz="0" w:space="0" w:color="auto"/>
        <w:left w:val="none" w:sz="0" w:space="0" w:color="auto"/>
        <w:bottom w:val="none" w:sz="0" w:space="0" w:color="auto"/>
        <w:right w:val="none" w:sz="0" w:space="0" w:color="auto"/>
      </w:divBdr>
    </w:div>
    <w:div w:id="1988702986">
      <w:bodyDiv w:val="1"/>
      <w:marLeft w:val="0"/>
      <w:marRight w:val="0"/>
      <w:marTop w:val="0"/>
      <w:marBottom w:val="0"/>
      <w:divBdr>
        <w:top w:val="none" w:sz="0" w:space="0" w:color="auto"/>
        <w:left w:val="none" w:sz="0" w:space="0" w:color="auto"/>
        <w:bottom w:val="none" w:sz="0" w:space="0" w:color="auto"/>
        <w:right w:val="none" w:sz="0" w:space="0" w:color="auto"/>
      </w:divBdr>
    </w:div>
    <w:div w:id="2144302215">
      <w:bodyDiv w:val="1"/>
      <w:marLeft w:val="0"/>
      <w:marRight w:val="0"/>
      <w:marTop w:val="0"/>
      <w:marBottom w:val="0"/>
      <w:divBdr>
        <w:top w:val="none" w:sz="0" w:space="0" w:color="auto"/>
        <w:left w:val="none" w:sz="0" w:space="0" w:color="auto"/>
        <w:bottom w:val="none" w:sz="0" w:space="0" w:color="auto"/>
        <w:right w:val="none" w:sz="0" w:space="0" w:color="auto"/>
      </w:divBdr>
      <w:divsChild>
        <w:div w:id="505287906">
          <w:marLeft w:val="-225"/>
          <w:marRight w:val="-225"/>
          <w:marTop w:val="0"/>
          <w:marBottom w:val="0"/>
          <w:divBdr>
            <w:top w:val="none" w:sz="0" w:space="0" w:color="auto"/>
            <w:left w:val="none" w:sz="0" w:space="0" w:color="auto"/>
            <w:bottom w:val="none" w:sz="0" w:space="0" w:color="auto"/>
            <w:right w:val="none" w:sz="0" w:space="0" w:color="auto"/>
          </w:divBdr>
          <w:divsChild>
            <w:div w:id="1084254526">
              <w:marLeft w:val="0"/>
              <w:marRight w:val="0"/>
              <w:marTop w:val="0"/>
              <w:marBottom w:val="0"/>
              <w:divBdr>
                <w:top w:val="none" w:sz="0" w:space="0" w:color="auto"/>
                <w:left w:val="none" w:sz="0" w:space="0" w:color="auto"/>
                <w:bottom w:val="none" w:sz="0" w:space="0" w:color="auto"/>
                <w:right w:val="none" w:sz="0" w:space="0" w:color="auto"/>
              </w:divBdr>
              <w:divsChild>
                <w:div w:id="39598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646021">
          <w:marLeft w:val="-225"/>
          <w:marRight w:val="-225"/>
          <w:marTop w:val="0"/>
          <w:marBottom w:val="0"/>
          <w:divBdr>
            <w:top w:val="none" w:sz="0" w:space="0" w:color="auto"/>
            <w:left w:val="none" w:sz="0" w:space="0" w:color="auto"/>
            <w:bottom w:val="none" w:sz="0" w:space="0" w:color="auto"/>
            <w:right w:val="none" w:sz="0" w:space="0" w:color="auto"/>
          </w:divBdr>
          <w:divsChild>
            <w:div w:id="2110195521">
              <w:marLeft w:val="0"/>
              <w:marRight w:val="0"/>
              <w:marTop w:val="0"/>
              <w:marBottom w:val="0"/>
              <w:divBdr>
                <w:top w:val="none" w:sz="0" w:space="0" w:color="auto"/>
                <w:left w:val="none" w:sz="0" w:space="0" w:color="auto"/>
                <w:bottom w:val="none" w:sz="0" w:space="0" w:color="auto"/>
                <w:right w:val="none" w:sz="0" w:space="0" w:color="auto"/>
              </w:divBdr>
              <w:divsChild>
                <w:div w:id="1311132767">
                  <w:marLeft w:val="0"/>
                  <w:marRight w:val="0"/>
                  <w:marTop w:val="0"/>
                  <w:marBottom w:val="0"/>
                  <w:divBdr>
                    <w:top w:val="none" w:sz="0" w:space="0" w:color="auto"/>
                    <w:left w:val="none" w:sz="0" w:space="0" w:color="auto"/>
                    <w:bottom w:val="none" w:sz="0" w:space="0" w:color="auto"/>
                    <w:right w:val="none" w:sz="0" w:space="0" w:color="auto"/>
                  </w:divBdr>
                  <w:divsChild>
                    <w:div w:id="108969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357</Words>
  <Characters>1966</Characters>
  <Application>Microsoft Macintosh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2319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Andrés Shoai</dc:creator>
  <cp:keywords/>
  <dc:description/>
  <cp:lastModifiedBy>Usuario de Microsoft Office</cp:lastModifiedBy>
  <cp:revision>5</cp:revision>
  <dcterms:created xsi:type="dcterms:W3CDTF">2018-01-23T08:56:00Z</dcterms:created>
  <dcterms:modified xsi:type="dcterms:W3CDTF">2018-04-12T10:45:00Z</dcterms:modified>
</cp:coreProperties>
</file>