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8A8506" w14:textId="36E12725" w:rsidR="001E6389" w:rsidRPr="001E6389" w:rsidRDefault="0015052C" w:rsidP="004834E3">
      <w:pPr>
        <w:rPr>
          <w:rFonts w:ascii="Calibri" w:eastAsia="Times New Roman" w:hAnsi="Calibri" w:cs="Arial"/>
          <w:b/>
          <w:color w:val="000000"/>
          <w:sz w:val="22"/>
          <w:szCs w:val="22"/>
          <w:lang w:eastAsia="es-ES_tradnl"/>
        </w:rPr>
      </w:pPr>
      <w:r>
        <w:rPr>
          <w:rFonts w:ascii="Calibri" w:hAnsi="Calibri" w:cs="Arial"/>
          <w:b/>
          <w:sz w:val="22"/>
          <w:szCs w:val="22"/>
          <w:lang w:eastAsia="es-ES_tradnl"/>
        </w:rPr>
        <w:t>BURSON PRESENTACIÓN</w:t>
      </w:r>
      <w:r w:rsidR="001E6389" w:rsidRPr="001E6389">
        <w:rPr>
          <w:rFonts w:ascii="Calibri" w:hAnsi="Calibri" w:cs="Arial"/>
          <w:b/>
          <w:vanish/>
          <w:sz w:val="22"/>
          <w:szCs w:val="22"/>
          <w:lang w:eastAsia="es-ES_tradnl"/>
        </w:rPr>
        <w:t>BURSON PRESENTACIÓN</w:t>
      </w:r>
    </w:p>
    <w:p w14:paraId="7B52905D" w14:textId="77777777" w:rsidR="00DA2BCC" w:rsidRDefault="00DA2BCC" w:rsidP="004834E3">
      <w:pPr>
        <w:pBdr>
          <w:top w:val="single" w:sz="6" w:space="1" w:color="auto"/>
        </w:pBdr>
        <w:jc w:val="center"/>
        <w:rPr>
          <w:rFonts w:ascii="Arial" w:hAnsi="Arial" w:cs="Arial"/>
          <w:sz w:val="16"/>
          <w:szCs w:val="16"/>
          <w:lang w:eastAsia="es-ES_tradnl"/>
        </w:rPr>
      </w:pPr>
    </w:p>
    <w:p w14:paraId="297932BA" w14:textId="77777777" w:rsidR="00DA2BCC" w:rsidRDefault="00DA2BCC" w:rsidP="004834E3">
      <w:pPr>
        <w:pBdr>
          <w:top w:val="single" w:sz="6" w:space="1" w:color="auto"/>
        </w:pBdr>
        <w:jc w:val="center"/>
        <w:rPr>
          <w:rFonts w:ascii="Arial" w:hAnsi="Arial" w:cs="Arial"/>
          <w:sz w:val="16"/>
          <w:szCs w:val="16"/>
          <w:lang w:eastAsia="es-ES_tradnl"/>
        </w:rPr>
      </w:pPr>
    </w:p>
    <w:p w14:paraId="46F1AEA4" w14:textId="52104856" w:rsidR="00DA2BCC" w:rsidRPr="00DA2BCC" w:rsidRDefault="00C264B2" w:rsidP="00DA2BCC">
      <w:pPr>
        <w:shd w:val="clear" w:color="auto" w:fill="FFFFFF"/>
        <w:rPr>
          <w:rFonts w:ascii="Tahoma" w:eastAsia="Times New Roman" w:hAnsi="Tahoma" w:cs="Tahoma"/>
          <w:color w:val="000000"/>
          <w:sz w:val="21"/>
          <w:szCs w:val="21"/>
          <w:lang w:eastAsia="es-ES_tradnl"/>
        </w:rPr>
      </w:pPr>
      <w:hyperlink r:id="rId5" w:tooltip="Go to Quiénes somos." w:history="1">
        <w:r w:rsidR="00DA2BCC" w:rsidRPr="00DA2BCC">
          <w:rPr>
            <w:rFonts w:ascii="Tahoma" w:eastAsia="Times New Roman" w:hAnsi="Tahoma" w:cs="Tahoma"/>
            <w:b/>
            <w:bCs/>
            <w:color w:val="000000"/>
            <w:sz w:val="21"/>
            <w:szCs w:val="21"/>
            <w:lang w:eastAsia="es-ES_tradnl"/>
          </w:rPr>
          <w:t>Quiénes somos</w:t>
        </w:r>
      </w:hyperlink>
      <w:r w:rsidR="00DA2BCC" w:rsidRPr="00DA2BCC">
        <w:rPr>
          <w:rFonts w:ascii="Tahoma" w:eastAsia="Times New Roman" w:hAnsi="Tahoma" w:cs="Tahoma"/>
          <w:color w:val="000000"/>
          <w:sz w:val="21"/>
          <w:szCs w:val="21"/>
          <w:lang w:eastAsia="es-ES_tradnl"/>
        </w:rPr>
        <w:t> / Sobre Nosotros</w:t>
      </w:r>
    </w:p>
    <w:p w14:paraId="6FB8FBB2" w14:textId="77777777" w:rsidR="00055AF1" w:rsidRDefault="00055AF1" w:rsidP="00DA2BCC">
      <w:pPr>
        <w:shd w:val="clear" w:color="auto" w:fill="FFFFFF"/>
        <w:rPr>
          <w:rFonts w:ascii="Tahoma" w:eastAsia="Times New Roman" w:hAnsi="Tahoma" w:cs="Tahoma"/>
          <w:color w:val="000000"/>
          <w:sz w:val="21"/>
          <w:szCs w:val="21"/>
          <w:lang w:eastAsia="es-ES_tradnl"/>
        </w:rPr>
      </w:pPr>
    </w:p>
    <w:p w14:paraId="2D01143C" w14:textId="5B399639" w:rsidR="00DA2BCC" w:rsidRPr="00DA2BCC" w:rsidRDefault="00DA2BCC" w:rsidP="00DA2BCC">
      <w:pPr>
        <w:shd w:val="clear" w:color="auto" w:fill="FFFFFF"/>
        <w:rPr>
          <w:rFonts w:ascii="Tahoma" w:eastAsia="Times New Roman" w:hAnsi="Tahoma" w:cs="Tahoma"/>
          <w:color w:val="000000"/>
          <w:sz w:val="21"/>
          <w:szCs w:val="21"/>
          <w:lang w:eastAsia="es-ES_tradnl"/>
        </w:rPr>
      </w:pPr>
      <w:r w:rsidRPr="00DA2BCC">
        <w:rPr>
          <w:rFonts w:ascii="Tahoma" w:eastAsia="Times New Roman" w:hAnsi="Tahoma" w:cs="Tahoma"/>
          <w:color w:val="000000"/>
          <w:sz w:val="21"/>
          <w:szCs w:val="21"/>
          <w:lang w:eastAsia="es-ES_tradnl"/>
        </w:rPr>
        <w:t xml:space="preserve">Burson-Marsteller es una consultora internacional de </w:t>
      </w:r>
      <w:r w:rsidRPr="00055AF1">
        <w:rPr>
          <w:rFonts w:ascii="Tahoma" w:eastAsia="Times New Roman" w:hAnsi="Tahoma" w:cs="Tahoma"/>
          <w:color w:val="000000"/>
          <w:sz w:val="21"/>
          <w:szCs w:val="21"/>
          <w:highlight w:val="yellow"/>
          <w:lang w:eastAsia="es-ES_tradnl"/>
        </w:rPr>
        <w:t>Comunicación, Relaciones Públicas y Public Affairs que ofrece a sus clientes:</w:t>
      </w:r>
    </w:p>
    <w:p w14:paraId="1D71FFB1" w14:textId="77777777" w:rsidR="00DA2BCC" w:rsidRPr="00DA2BCC" w:rsidRDefault="00DA2BCC" w:rsidP="00DA2BCC">
      <w:pPr>
        <w:numPr>
          <w:ilvl w:val="0"/>
          <w:numId w:val="15"/>
        </w:numPr>
        <w:shd w:val="clear" w:color="auto" w:fill="FFFFFF"/>
        <w:spacing w:before="100" w:beforeAutospacing="1" w:after="100" w:afterAutospacing="1"/>
        <w:rPr>
          <w:rFonts w:ascii="Tahoma" w:eastAsia="Times New Roman" w:hAnsi="Tahoma" w:cs="Tahoma"/>
          <w:color w:val="000000"/>
          <w:sz w:val="21"/>
          <w:szCs w:val="21"/>
          <w:lang w:eastAsia="es-ES_tradnl"/>
        </w:rPr>
      </w:pPr>
      <w:r w:rsidRPr="00DA2BCC">
        <w:rPr>
          <w:rFonts w:ascii="Tahoma" w:eastAsia="Times New Roman" w:hAnsi="Tahoma" w:cs="Tahoma"/>
          <w:color w:val="000000"/>
          <w:sz w:val="21"/>
          <w:szCs w:val="21"/>
          <w:lang w:eastAsia="es-ES_tradnl"/>
        </w:rPr>
        <w:t>Acceso a las mejores ideas, las que de verdad funcionan, contrastadas en alguna de nuestras 160 oficinas de los 110 países en los que operamos.</w:t>
      </w:r>
    </w:p>
    <w:p w14:paraId="396ADE20" w14:textId="77777777" w:rsidR="00DA2BCC" w:rsidRPr="00DA2BCC" w:rsidRDefault="00DA2BCC" w:rsidP="00DA2BCC">
      <w:pPr>
        <w:numPr>
          <w:ilvl w:val="0"/>
          <w:numId w:val="15"/>
        </w:numPr>
        <w:shd w:val="clear" w:color="auto" w:fill="FFFFFF"/>
        <w:spacing w:before="100" w:beforeAutospacing="1" w:after="100" w:afterAutospacing="1"/>
        <w:rPr>
          <w:rFonts w:ascii="Tahoma" w:eastAsia="Times New Roman" w:hAnsi="Tahoma" w:cs="Tahoma"/>
          <w:color w:val="000000"/>
          <w:sz w:val="21"/>
          <w:szCs w:val="21"/>
          <w:lang w:eastAsia="es-ES_tradnl"/>
        </w:rPr>
      </w:pPr>
      <w:r w:rsidRPr="00DA2BCC">
        <w:rPr>
          <w:rFonts w:ascii="Tahoma" w:eastAsia="Times New Roman" w:hAnsi="Tahoma" w:cs="Tahoma"/>
          <w:color w:val="000000"/>
          <w:sz w:val="21"/>
          <w:szCs w:val="21"/>
          <w:lang w:eastAsia="es-ES_tradnl"/>
        </w:rPr>
        <w:t>La resolución más adecuada a un problema, o las posibles alternativas que hemos barajado en casos similares, en nuestros más de 60 años de experiencia.</w:t>
      </w:r>
    </w:p>
    <w:p w14:paraId="53D84DA3" w14:textId="77777777" w:rsidR="00DA2BCC" w:rsidRPr="00DA2BCC" w:rsidRDefault="00DA2BCC" w:rsidP="00DA2BCC">
      <w:pPr>
        <w:numPr>
          <w:ilvl w:val="0"/>
          <w:numId w:val="15"/>
        </w:numPr>
        <w:shd w:val="clear" w:color="auto" w:fill="FFFFFF"/>
        <w:spacing w:before="100" w:beforeAutospacing="1" w:after="100" w:afterAutospacing="1"/>
        <w:rPr>
          <w:rFonts w:ascii="Tahoma" w:eastAsia="Times New Roman" w:hAnsi="Tahoma" w:cs="Tahoma"/>
          <w:color w:val="000000"/>
          <w:sz w:val="21"/>
          <w:szCs w:val="21"/>
          <w:lang w:eastAsia="es-ES_tradnl"/>
        </w:rPr>
      </w:pPr>
      <w:r w:rsidRPr="00DA2BCC">
        <w:rPr>
          <w:rFonts w:ascii="Tahoma" w:eastAsia="Times New Roman" w:hAnsi="Tahoma" w:cs="Tahoma"/>
          <w:color w:val="000000"/>
          <w:sz w:val="21"/>
          <w:szCs w:val="21"/>
          <w:lang w:eastAsia="es-ES_tradnl"/>
        </w:rPr>
        <w:t>Un equipo multidisciplinar – y multicultural – preparado para dar respuesta integral de comunicación.</w:t>
      </w:r>
    </w:p>
    <w:p w14:paraId="2C274227" w14:textId="77777777" w:rsidR="00DA2BCC" w:rsidRPr="00DA2BCC" w:rsidRDefault="00DA2BCC" w:rsidP="00DA2BCC">
      <w:pPr>
        <w:shd w:val="clear" w:color="auto" w:fill="FFFFFF"/>
        <w:rPr>
          <w:rFonts w:ascii="Tahoma" w:eastAsia="Times New Roman" w:hAnsi="Tahoma" w:cs="Tahoma"/>
          <w:color w:val="000000"/>
          <w:sz w:val="21"/>
          <w:szCs w:val="21"/>
          <w:lang w:eastAsia="es-ES_tradnl"/>
        </w:rPr>
      </w:pPr>
      <w:r w:rsidRPr="00DA2BCC">
        <w:rPr>
          <w:rFonts w:ascii="Tahoma" w:eastAsia="Times New Roman" w:hAnsi="Tahoma" w:cs="Tahoma"/>
          <w:color w:val="000000"/>
          <w:sz w:val="21"/>
          <w:szCs w:val="21"/>
          <w:lang w:eastAsia="es-ES_tradnl"/>
        </w:rPr>
        <w:t>Pertenecemos a uno de los mayores grupos de comunicación del mundo, WPP, del que formamos parte a través de nuestro holding Young &amp; Rubicam.</w:t>
      </w:r>
    </w:p>
    <w:p w14:paraId="7921A722" w14:textId="77777777" w:rsidR="00DA2BCC" w:rsidRPr="00DA2BCC" w:rsidRDefault="00DA2BCC" w:rsidP="00DA2BCC">
      <w:pPr>
        <w:shd w:val="clear" w:color="auto" w:fill="FFFFFF"/>
        <w:rPr>
          <w:rFonts w:ascii="Tahoma" w:eastAsia="Times New Roman" w:hAnsi="Tahoma" w:cs="Tahoma"/>
          <w:color w:val="000000"/>
          <w:sz w:val="21"/>
          <w:szCs w:val="21"/>
          <w:lang w:eastAsia="es-ES_tradnl"/>
        </w:rPr>
      </w:pPr>
    </w:p>
    <w:p w14:paraId="097FAA55" w14:textId="77777777" w:rsidR="00DA2BCC" w:rsidRPr="00DA2BCC" w:rsidRDefault="00DA2BCC" w:rsidP="00DA2BCC">
      <w:pPr>
        <w:shd w:val="clear" w:color="auto" w:fill="FFFFFF"/>
        <w:rPr>
          <w:rFonts w:ascii="Tahoma" w:eastAsia="Times New Roman" w:hAnsi="Tahoma" w:cs="Tahoma"/>
          <w:color w:val="000000"/>
          <w:sz w:val="21"/>
          <w:szCs w:val="21"/>
          <w:lang w:eastAsia="es-ES_tradnl"/>
        </w:rPr>
      </w:pPr>
      <w:r w:rsidRPr="00DA2BCC">
        <w:rPr>
          <w:rFonts w:ascii="Tahoma" w:eastAsia="Times New Roman" w:hAnsi="Tahoma" w:cs="Tahoma"/>
          <w:color w:val="000000"/>
          <w:sz w:val="21"/>
          <w:szCs w:val="21"/>
          <w:lang w:eastAsia="es-ES_tradnl"/>
        </w:rPr>
        <w:t>Grupo Young &amp; Rubicam</w:t>
      </w:r>
    </w:p>
    <w:p w14:paraId="174481C6" w14:textId="77777777" w:rsidR="00DA2BCC" w:rsidRPr="00DA2BCC" w:rsidRDefault="00DA2BCC" w:rsidP="00DA2BCC">
      <w:pPr>
        <w:shd w:val="clear" w:color="auto" w:fill="FFFFFF"/>
        <w:rPr>
          <w:rFonts w:ascii="Tahoma" w:eastAsia="Times New Roman" w:hAnsi="Tahoma" w:cs="Tahoma"/>
          <w:color w:val="000000"/>
          <w:sz w:val="21"/>
          <w:szCs w:val="21"/>
          <w:lang w:eastAsia="es-ES_tradnl"/>
        </w:rPr>
      </w:pPr>
    </w:p>
    <w:p w14:paraId="3A33597A" w14:textId="77777777" w:rsidR="00DA2BCC" w:rsidRPr="00DA2BCC" w:rsidRDefault="00DA2BCC" w:rsidP="00DA2BCC">
      <w:pPr>
        <w:shd w:val="clear" w:color="auto" w:fill="FFFFFF"/>
        <w:rPr>
          <w:rFonts w:ascii="Tahoma" w:eastAsia="Times New Roman" w:hAnsi="Tahoma" w:cs="Tahoma"/>
          <w:color w:val="000000"/>
          <w:sz w:val="21"/>
          <w:szCs w:val="21"/>
          <w:lang w:eastAsia="es-ES_tradnl"/>
        </w:rPr>
      </w:pPr>
      <w:r w:rsidRPr="00DA2BCC">
        <w:rPr>
          <w:rFonts w:ascii="Tahoma" w:eastAsia="Times New Roman" w:hAnsi="Tahoma" w:cs="Tahoma"/>
          <w:color w:val="000000"/>
          <w:sz w:val="21"/>
          <w:szCs w:val="21"/>
          <w:lang w:eastAsia="es-ES_tradnl"/>
        </w:rPr>
        <w:t xml:space="preserve">En España, Burson-Marsteller tiene oficinas en Madrid y Barcelona, organizados por prácticas profesionales: </w:t>
      </w:r>
      <w:r w:rsidRPr="00055AF1">
        <w:rPr>
          <w:rFonts w:ascii="Tahoma" w:eastAsia="Times New Roman" w:hAnsi="Tahoma" w:cs="Tahoma"/>
          <w:color w:val="000000"/>
          <w:sz w:val="21"/>
          <w:szCs w:val="21"/>
          <w:highlight w:val="yellow"/>
          <w:lang w:eastAsia="es-ES_tradnl"/>
        </w:rPr>
        <w:t>comunicación de consumo; de tecnología; gestión de crisis e issues; comunicación corporativa y financiera; digital; comunicación de salud; public affairs y diplomacia corporativa.</w:t>
      </w:r>
      <w:r w:rsidRPr="00DA2BCC">
        <w:rPr>
          <w:rFonts w:ascii="Tahoma" w:eastAsia="Times New Roman" w:hAnsi="Tahoma" w:cs="Tahoma"/>
          <w:color w:val="000000"/>
          <w:sz w:val="21"/>
          <w:szCs w:val="21"/>
          <w:lang w:eastAsia="es-ES_tradnl"/>
        </w:rPr>
        <w:t xml:space="preserve"> Según la última edición de prScope (*), Burson-Marsteller España es:</w:t>
      </w:r>
    </w:p>
    <w:p w14:paraId="5EFC8146" w14:textId="77777777" w:rsidR="00DA2BCC" w:rsidRPr="00DA2BCC" w:rsidRDefault="00DA2BCC" w:rsidP="00DA2BCC">
      <w:pPr>
        <w:shd w:val="clear" w:color="auto" w:fill="FFFFFF"/>
        <w:rPr>
          <w:rFonts w:ascii="Tahoma" w:eastAsia="Times New Roman" w:hAnsi="Tahoma" w:cs="Tahoma"/>
          <w:color w:val="000000"/>
          <w:sz w:val="21"/>
          <w:szCs w:val="21"/>
          <w:lang w:eastAsia="es-ES_tradnl"/>
        </w:rPr>
      </w:pPr>
    </w:p>
    <w:p w14:paraId="17F8401C" w14:textId="77777777" w:rsidR="00DA2BCC" w:rsidRPr="00DA2BCC" w:rsidRDefault="00DA2BCC" w:rsidP="00DA2BCC">
      <w:pPr>
        <w:numPr>
          <w:ilvl w:val="0"/>
          <w:numId w:val="16"/>
        </w:numPr>
        <w:shd w:val="clear" w:color="auto" w:fill="FFFFFF"/>
        <w:spacing w:before="100" w:beforeAutospacing="1" w:after="100" w:afterAutospacing="1"/>
        <w:rPr>
          <w:rFonts w:ascii="Tahoma" w:eastAsia="Times New Roman" w:hAnsi="Tahoma" w:cs="Tahoma"/>
          <w:color w:val="000000"/>
          <w:sz w:val="21"/>
          <w:szCs w:val="21"/>
          <w:lang w:eastAsia="es-ES_tradnl"/>
        </w:rPr>
      </w:pPr>
      <w:r w:rsidRPr="00DA2BCC">
        <w:rPr>
          <w:rFonts w:ascii="Tahoma" w:eastAsia="Times New Roman" w:hAnsi="Tahoma" w:cs="Tahoma"/>
          <w:color w:val="000000"/>
          <w:sz w:val="21"/>
          <w:szCs w:val="21"/>
          <w:lang w:eastAsia="es-ES_tradnl"/>
        </w:rPr>
        <w:t>La consultora mejor valorada por sus clientes.</w:t>
      </w:r>
    </w:p>
    <w:p w14:paraId="29C0384E" w14:textId="77777777" w:rsidR="00DA2BCC" w:rsidRPr="00DA2BCC" w:rsidRDefault="00DA2BCC" w:rsidP="00DA2BCC">
      <w:pPr>
        <w:numPr>
          <w:ilvl w:val="0"/>
          <w:numId w:val="16"/>
        </w:numPr>
        <w:shd w:val="clear" w:color="auto" w:fill="FFFFFF"/>
        <w:spacing w:before="100" w:beforeAutospacing="1" w:after="100" w:afterAutospacing="1"/>
        <w:rPr>
          <w:rFonts w:ascii="Tahoma" w:eastAsia="Times New Roman" w:hAnsi="Tahoma" w:cs="Tahoma"/>
          <w:color w:val="000000"/>
          <w:sz w:val="21"/>
          <w:szCs w:val="21"/>
          <w:lang w:eastAsia="es-ES_tradnl"/>
        </w:rPr>
      </w:pPr>
      <w:r w:rsidRPr="00DA2BCC">
        <w:rPr>
          <w:rFonts w:ascii="Tahoma" w:eastAsia="Times New Roman" w:hAnsi="Tahoma" w:cs="Tahoma"/>
          <w:color w:val="000000"/>
          <w:sz w:val="21"/>
          <w:szCs w:val="21"/>
          <w:lang w:eastAsia="es-ES_tradnl"/>
        </w:rPr>
        <w:t>La consultora que más contribuye a los objetivos estratégicos (54% vs 41%, media del sector).</w:t>
      </w:r>
    </w:p>
    <w:p w14:paraId="4E3CE2C6" w14:textId="77777777" w:rsidR="00DA2BCC" w:rsidRPr="00DA2BCC" w:rsidRDefault="00DA2BCC" w:rsidP="00DA2BCC">
      <w:pPr>
        <w:numPr>
          <w:ilvl w:val="0"/>
          <w:numId w:val="16"/>
        </w:numPr>
        <w:shd w:val="clear" w:color="auto" w:fill="FFFFFF"/>
        <w:spacing w:before="100" w:beforeAutospacing="1" w:after="100" w:afterAutospacing="1"/>
        <w:rPr>
          <w:rFonts w:ascii="Tahoma" w:eastAsia="Times New Roman" w:hAnsi="Tahoma" w:cs="Tahoma"/>
          <w:color w:val="000000"/>
          <w:sz w:val="21"/>
          <w:szCs w:val="21"/>
          <w:lang w:eastAsia="es-ES_tradnl"/>
        </w:rPr>
      </w:pPr>
      <w:r w:rsidRPr="00DA2BCC">
        <w:rPr>
          <w:rFonts w:ascii="Tahoma" w:eastAsia="Times New Roman" w:hAnsi="Tahoma" w:cs="Tahoma"/>
          <w:color w:val="000000"/>
          <w:sz w:val="21"/>
          <w:szCs w:val="21"/>
          <w:lang w:eastAsia="es-ES_tradnl"/>
        </w:rPr>
        <w:t>La consultora líder en:</w:t>
      </w:r>
    </w:p>
    <w:p w14:paraId="10D4A8FD" w14:textId="77777777" w:rsidR="00DA2BCC" w:rsidRPr="00DA2BCC" w:rsidRDefault="00DA2BCC" w:rsidP="00DA2BCC">
      <w:pPr>
        <w:shd w:val="clear" w:color="auto" w:fill="FFFFFF"/>
        <w:rPr>
          <w:rFonts w:ascii="Tahoma" w:eastAsia="Times New Roman" w:hAnsi="Tahoma" w:cs="Tahoma"/>
          <w:color w:val="000000"/>
          <w:sz w:val="21"/>
          <w:szCs w:val="21"/>
          <w:lang w:eastAsia="es-ES_tradnl"/>
        </w:rPr>
      </w:pPr>
      <w:r w:rsidRPr="00DA2BCC">
        <w:rPr>
          <w:rFonts w:ascii="Tahoma" w:eastAsia="Times New Roman" w:hAnsi="Tahoma" w:cs="Tahoma"/>
          <w:color w:val="000000"/>
          <w:sz w:val="21"/>
          <w:szCs w:val="21"/>
          <w:lang w:eastAsia="es-ES_tradnl"/>
        </w:rPr>
        <w:t>- Entendimiento del negocio del cliente</w:t>
      </w:r>
    </w:p>
    <w:p w14:paraId="4963AA55" w14:textId="77777777" w:rsidR="00DA2BCC" w:rsidRPr="00DA2BCC" w:rsidRDefault="00DA2BCC" w:rsidP="00DA2BCC">
      <w:pPr>
        <w:shd w:val="clear" w:color="auto" w:fill="FFFFFF"/>
        <w:rPr>
          <w:rFonts w:ascii="Tahoma" w:eastAsia="Times New Roman" w:hAnsi="Tahoma" w:cs="Tahoma"/>
          <w:color w:val="000000"/>
          <w:sz w:val="21"/>
          <w:szCs w:val="21"/>
          <w:lang w:eastAsia="es-ES_tradnl"/>
        </w:rPr>
      </w:pPr>
    </w:p>
    <w:p w14:paraId="0F8A501B" w14:textId="77777777" w:rsidR="00DA2BCC" w:rsidRPr="00DA2BCC" w:rsidRDefault="00DA2BCC" w:rsidP="00DA2BCC">
      <w:pPr>
        <w:shd w:val="clear" w:color="auto" w:fill="FFFFFF"/>
        <w:rPr>
          <w:rFonts w:ascii="Tahoma" w:eastAsia="Times New Roman" w:hAnsi="Tahoma" w:cs="Tahoma"/>
          <w:color w:val="000000"/>
          <w:sz w:val="21"/>
          <w:szCs w:val="21"/>
          <w:lang w:eastAsia="es-ES_tradnl"/>
        </w:rPr>
      </w:pPr>
      <w:r w:rsidRPr="00DA2BCC">
        <w:rPr>
          <w:rFonts w:ascii="Tahoma" w:eastAsia="Times New Roman" w:hAnsi="Tahoma" w:cs="Tahoma"/>
          <w:color w:val="000000"/>
          <w:sz w:val="21"/>
          <w:szCs w:val="21"/>
          <w:lang w:eastAsia="es-ES_tradnl"/>
        </w:rPr>
        <w:t>- Servicio y cumplimiento</w:t>
      </w:r>
    </w:p>
    <w:p w14:paraId="482FCB63" w14:textId="77777777" w:rsidR="00DA2BCC" w:rsidRPr="00DA2BCC" w:rsidRDefault="00DA2BCC" w:rsidP="00DA2BCC">
      <w:pPr>
        <w:shd w:val="clear" w:color="auto" w:fill="FFFFFF"/>
        <w:rPr>
          <w:rFonts w:ascii="Tahoma" w:eastAsia="Times New Roman" w:hAnsi="Tahoma" w:cs="Tahoma"/>
          <w:color w:val="000000"/>
          <w:sz w:val="21"/>
          <w:szCs w:val="21"/>
          <w:lang w:eastAsia="es-ES_tradnl"/>
        </w:rPr>
      </w:pPr>
    </w:p>
    <w:p w14:paraId="6C9A7BEA" w14:textId="77777777" w:rsidR="00DA2BCC" w:rsidRPr="00DA2BCC" w:rsidRDefault="00DA2BCC" w:rsidP="00DA2BCC">
      <w:pPr>
        <w:shd w:val="clear" w:color="auto" w:fill="FFFFFF"/>
        <w:rPr>
          <w:rFonts w:ascii="Tahoma" w:eastAsia="Times New Roman" w:hAnsi="Tahoma" w:cs="Tahoma"/>
          <w:color w:val="000000"/>
          <w:sz w:val="21"/>
          <w:szCs w:val="21"/>
          <w:lang w:eastAsia="es-ES_tradnl"/>
        </w:rPr>
      </w:pPr>
      <w:r w:rsidRPr="00DA2BCC">
        <w:rPr>
          <w:rFonts w:ascii="Tahoma" w:eastAsia="Times New Roman" w:hAnsi="Tahoma" w:cs="Tahoma"/>
          <w:color w:val="000000"/>
          <w:sz w:val="21"/>
          <w:szCs w:val="21"/>
          <w:lang w:eastAsia="es-ES_tradnl"/>
        </w:rPr>
        <w:t>- Equipo e involucración de directivos</w:t>
      </w:r>
    </w:p>
    <w:p w14:paraId="7D90AFDF" w14:textId="77777777" w:rsidR="00DA2BCC" w:rsidRPr="00DA2BCC" w:rsidRDefault="00DA2BCC" w:rsidP="00DA2BCC">
      <w:pPr>
        <w:shd w:val="clear" w:color="auto" w:fill="FFFFFF"/>
        <w:rPr>
          <w:rFonts w:ascii="Tahoma" w:eastAsia="Times New Roman" w:hAnsi="Tahoma" w:cs="Tahoma"/>
          <w:color w:val="000000"/>
          <w:sz w:val="21"/>
          <w:szCs w:val="21"/>
          <w:lang w:eastAsia="es-ES_tradnl"/>
        </w:rPr>
      </w:pPr>
    </w:p>
    <w:p w14:paraId="32B8058F" w14:textId="77777777" w:rsidR="00DA2BCC" w:rsidRPr="00DA2BCC" w:rsidRDefault="00DA2BCC" w:rsidP="00DA2BCC">
      <w:pPr>
        <w:shd w:val="clear" w:color="auto" w:fill="FFFFFF"/>
        <w:rPr>
          <w:rFonts w:ascii="Tahoma" w:eastAsia="Times New Roman" w:hAnsi="Tahoma" w:cs="Tahoma"/>
          <w:color w:val="000000"/>
          <w:sz w:val="21"/>
          <w:szCs w:val="21"/>
          <w:lang w:eastAsia="es-ES_tradnl"/>
        </w:rPr>
      </w:pPr>
      <w:r w:rsidRPr="00DA2BCC">
        <w:rPr>
          <w:rFonts w:ascii="Tahoma" w:eastAsia="Times New Roman" w:hAnsi="Tahoma" w:cs="Tahoma"/>
          <w:color w:val="000000"/>
          <w:sz w:val="21"/>
          <w:szCs w:val="21"/>
          <w:lang w:eastAsia="es-ES_tradnl"/>
        </w:rPr>
        <w:t>- Confianza en su asesoramiento</w:t>
      </w:r>
    </w:p>
    <w:p w14:paraId="58BA090D" w14:textId="77777777" w:rsidR="00DA2BCC" w:rsidRPr="00DA2BCC" w:rsidRDefault="00DA2BCC" w:rsidP="00DA2BCC">
      <w:pPr>
        <w:shd w:val="clear" w:color="auto" w:fill="FFFFFF"/>
        <w:rPr>
          <w:rFonts w:ascii="Tahoma" w:eastAsia="Times New Roman" w:hAnsi="Tahoma" w:cs="Tahoma"/>
          <w:color w:val="000000"/>
          <w:sz w:val="21"/>
          <w:szCs w:val="21"/>
          <w:lang w:eastAsia="es-ES_tradnl"/>
        </w:rPr>
      </w:pPr>
    </w:p>
    <w:p w14:paraId="73FA2A36" w14:textId="77777777" w:rsidR="00DA2BCC" w:rsidRPr="00DA2BCC" w:rsidRDefault="00DA2BCC" w:rsidP="00DA2BCC">
      <w:pPr>
        <w:shd w:val="clear" w:color="auto" w:fill="FFFFFF"/>
        <w:rPr>
          <w:rFonts w:ascii="Tahoma" w:eastAsia="Times New Roman" w:hAnsi="Tahoma" w:cs="Tahoma"/>
          <w:color w:val="000000"/>
          <w:sz w:val="21"/>
          <w:szCs w:val="21"/>
          <w:lang w:eastAsia="es-ES_tradnl"/>
        </w:rPr>
      </w:pPr>
      <w:r w:rsidRPr="00DA2BCC">
        <w:rPr>
          <w:rFonts w:ascii="Tahoma" w:eastAsia="Times New Roman" w:hAnsi="Tahoma" w:cs="Tahoma"/>
          <w:color w:val="000000"/>
          <w:sz w:val="21"/>
          <w:szCs w:val="21"/>
          <w:lang w:eastAsia="es-ES_tradnl"/>
        </w:rPr>
        <w:t>- Comunicación de marketing</w:t>
      </w:r>
    </w:p>
    <w:p w14:paraId="5F32486F" w14:textId="77777777" w:rsidR="00DA2BCC" w:rsidRPr="00DA2BCC" w:rsidRDefault="00DA2BCC" w:rsidP="00DA2BCC">
      <w:pPr>
        <w:shd w:val="clear" w:color="auto" w:fill="FFFFFF"/>
        <w:rPr>
          <w:rFonts w:ascii="Tahoma" w:eastAsia="Times New Roman" w:hAnsi="Tahoma" w:cs="Tahoma"/>
          <w:color w:val="000000"/>
          <w:sz w:val="21"/>
          <w:szCs w:val="21"/>
          <w:lang w:eastAsia="es-ES_tradnl"/>
        </w:rPr>
      </w:pPr>
    </w:p>
    <w:p w14:paraId="2711BD0B" w14:textId="77777777" w:rsidR="00DA2BCC" w:rsidRPr="00DA2BCC" w:rsidRDefault="00DA2BCC" w:rsidP="00DA2BCC">
      <w:pPr>
        <w:shd w:val="clear" w:color="auto" w:fill="FFFFFF"/>
        <w:rPr>
          <w:rFonts w:ascii="Tahoma" w:eastAsia="Times New Roman" w:hAnsi="Tahoma" w:cs="Tahoma"/>
          <w:color w:val="000000"/>
          <w:sz w:val="21"/>
          <w:szCs w:val="21"/>
          <w:lang w:eastAsia="es-ES_tradnl"/>
        </w:rPr>
      </w:pPr>
      <w:r w:rsidRPr="00DA2BCC">
        <w:rPr>
          <w:rFonts w:ascii="Tahoma" w:eastAsia="Times New Roman" w:hAnsi="Tahoma" w:cs="Tahoma"/>
          <w:color w:val="000000"/>
          <w:sz w:val="21"/>
          <w:szCs w:val="21"/>
          <w:lang w:eastAsia="es-ES_tradnl"/>
        </w:rPr>
        <w:t>Burson-Marsteller está representada en las juntas directivas de la Cámara de Comercio de EEUU en España –AMCHAM Spain—y de la FUNDACIÓN SERES. Es miembro del Cercle d´Economia y colabora como asesor con ASHOKA y la fundación HAZLOPOSIBLE. Pertenece a las organizaciones profesionales ADECEC, AMEC, APRI y DIRCOM.</w:t>
      </w:r>
    </w:p>
    <w:p w14:paraId="6E8E05FE" w14:textId="77777777" w:rsidR="00DA2BCC" w:rsidRPr="00DA2BCC" w:rsidRDefault="00DA2BCC" w:rsidP="00DA2BCC">
      <w:pPr>
        <w:shd w:val="clear" w:color="auto" w:fill="FFFFFF"/>
        <w:rPr>
          <w:rFonts w:ascii="Tahoma" w:eastAsia="Times New Roman" w:hAnsi="Tahoma" w:cs="Tahoma"/>
          <w:color w:val="000000"/>
          <w:sz w:val="21"/>
          <w:szCs w:val="21"/>
          <w:lang w:eastAsia="es-ES_tradnl"/>
        </w:rPr>
      </w:pPr>
    </w:p>
    <w:p w14:paraId="5988C78D" w14:textId="77777777" w:rsidR="00DA2BCC" w:rsidRPr="00DA2BCC" w:rsidRDefault="00DA2BCC" w:rsidP="00DA2BCC">
      <w:pPr>
        <w:shd w:val="clear" w:color="auto" w:fill="FFFFFF"/>
        <w:rPr>
          <w:rFonts w:ascii="Tahoma" w:eastAsia="Times New Roman" w:hAnsi="Tahoma" w:cs="Tahoma"/>
          <w:color w:val="000000"/>
          <w:sz w:val="21"/>
          <w:szCs w:val="21"/>
          <w:lang w:eastAsia="es-ES_tradnl"/>
        </w:rPr>
      </w:pPr>
      <w:r w:rsidRPr="00DA2BCC">
        <w:rPr>
          <w:rFonts w:ascii="Tahoma" w:eastAsia="Times New Roman" w:hAnsi="Tahoma" w:cs="Tahoma"/>
          <w:color w:val="000000"/>
          <w:sz w:val="21"/>
          <w:szCs w:val="21"/>
          <w:lang w:eastAsia="es-ES_tradnl"/>
        </w:rPr>
        <w:t>(*) el estudio sectorial independiente cada dos años del grupo Scopen que ha analizado 25 consultoras de comunicación en España a partir de la información recogida de 287 profesionales de empresas, 87 de consultoras y 25 periodistas. </w:t>
      </w:r>
    </w:p>
    <w:p w14:paraId="6F5C43D0" w14:textId="77777777" w:rsidR="00DA2BCC" w:rsidRDefault="00DA2BCC" w:rsidP="00DA2BCC">
      <w:pPr>
        <w:shd w:val="clear" w:color="auto" w:fill="FFFFFF"/>
        <w:rPr>
          <w:rFonts w:ascii="Tahoma" w:eastAsia="Times New Roman" w:hAnsi="Tahoma" w:cs="Tahoma"/>
          <w:color w:val="000000"/>
          <w:sz w:val="21"/>
          <w:szCs w:val="21"/>
          <w:lang w:eastAsia="es-ES_tradnl"/>
        </w:rPr>
      </w:pPr>
      <w:r w:rsidRPr="00DA2BCC">
        <w:rPr>
          <w:rFonts w:ascii="Tahoma" w:eastAsia="Times New Roman" w:hAnsi="Tahoma" w:cs="Tahoma"/>
          <w:color w:val="000000"/>
          <w:sz w:val="21"/>
          <w:szCs w:val="21"/>
          <w:lang w:eastAsia="es-ES_tradnl"/>
        </w:rPr>
        <w:br/>
        <w:t>Por qué elegirnos</w:t>
      </w:r>
    </w:p>
    <w:p w14:paraId="269CDFC4" w14:textId="77777777" w:rsidR="00055AF1" w:rsidRPr="00DA2BCC" w:rsidRDefault="00055AF1" w:rsidP="00DA2BCC">
      <w:pPr>
        <w:shd w:val="clear" w:color="auto" w:fill="FFFFFF"/>
        <w:rPr>
          <w:rFonts w:ascii="Tahoma" w:eastAsia="Times New Roman" w:hAnsi="Tahoma" w:cs="Tahoma"/>
          <w:color w:val="000000"/>
          <w:sz w:val="21"/>
          <w:szCs w:val="21"/>
          <w:lang w:eastAsia="es-ES_tradnl"/>
        </w:rPr>
      </w:pPr>
    </w:p>
    <w:p w14:paraId="41A2695D" w14:textId="77777777" w:rsidR="00DA2BCC" w:rsidRPr="00DA2BCC" w:rsidRDefault="00DA2BCC" w:rsidP="00DA2BCC">
      <w:pPr>
        <w:shd w:val="clear" w:color="auto" w:fill="FFFFFF"/>
        <w:rPr>
          <w:rFonts w:ascii="Tahoma" w:eastAsia="Times New Roman" w:hAnsi="Tahoma" w:cs="Tahoma"/>
          <w:color w:val="000000"/>
          <w:sz w:val="21"/>
          <w:szCs w:val="21"/>
          <w:lang w:eastAsia="es-ES_tradnl"/>
        </w:rPr>
      </w:pPr>
      <w:r w:rsidRPr="00DA2BCC">
        <w:rPr>
          <w:rFonts w:ascii="Tahoma" w:eastAsia="Times New Roman" w:hAnsi="Tahoma" w:cs="Tahoma"/>
          <w:color w:val="000000"/>
          <w:sz w:val="21"/>
          <w:szCs w:val="21"/>
          <w:lang w:eastAsia="es-ES_tradnl"/>
        </w:rPr>
        <w:t>La primera razón es “lo que dicen de nosotros”, de nuestra forma de trabajar, nuestros principales stakeholders, según la última edición de PRScope de grupo Scopen:</w:t>
      </w:r>
    </w:p>
    <w:p w14:paraId="0EB0F6B8" w14:textId="77777777" w:rsidR="00DA2BCC" w:rsidRPr="00DA2BCC" w:rsidRDefault="00DA2BCC" w:rsidP="00DA2BCC">
      <w:pPr>
        <w:shd w:val="clear" w:color="auto" w:fill="FFFFFF"/>
        <w:rPr>
          <w:rFonts w:ascii="Tahoma" w:eastAsia="Times New Roman" w:hAnsi="Tahoma" w:cs="Tahoma"/>
          <w:color w:val="000000"/>
          <w:sz w:val="21"/>
          <w:szCs w:val="21"/>
          <w:lang w:eastAsia="es-ES_tradnl"/>
        </w:rPr>
      </w:pPr>
    </w:p>
    <w:p w14:paraId="35F5B3D5" w14:textId="77777777" w:rsidR="00DA2BCC" w:rsidRPr="00DA2BCC" w:rsidRDefault="00DA2BCC" w:rsidP="00DA2BCC">
      <w:pPr>
        <w:numPr>
          <w:ilvl w:val="0"/>
          <w:numId w:val="17"/>
        </w:numPr>
        <w:shd w:val="clear" w:color="auto" w:fill="FFFFFF"/>
        <w:spacing w:before="100" w:beforeAutospacing="1" w:after="100" w:afterAutospacing="1"/>
        <w:rPr>
          <w:rFonts w:ascii="Tahoma" w:eastAsia="Times New Roman" w:hAnsi="Tahoma" w:cs="Tahoma"/>
          <w:color w:val="000000"/>
          <w:sz w:val="21"/>
          <w:szCs w:val="21"/>
          <w:lang w:eastAsia="es-ES_tradnl"/>
        </w:rPr>
      </w:pPr>
      <w:r w:rsidRPr="00DA2BCC">
        <w:rPr>
          <w:rFonts w:ascii="Tahoma" w:eastAsia="Times New Roman" w:hAnsi="Tahoma" w:cs="Tahoma"/>
          <w:color w:val="000000"/>
          <w:sz w:val="21"/>
          <w:szCs w:val="21"/>
          <w:lang w:eastAsia="es-ES_tradnl"/>
        </w:rPr>
        <w:t>Nuestros clientes, que nos han destacado como la agencia más valorada y la que más contribuye al cumplimiento de los objetivos estratégicos, con más de 13 pp por encima de la media sectorial.</w:t>
      </w:r>
    </w:p>
    <w:p w14:paraId="2E00B4B1" w14:textId="77777777" w:rsidR="00DA2BCC" w:rsidRPr="00DA2BCC" w:rsidRDefault="00DA2BCC" w:rsidP="00DA2BCC">
      <w:pPr>
        <w:numPr>
          <w:ilvl w:val="0"/>
          <w:numId w:val="17"/>
        </w:numPr>
        <w:shd w:val="clear" w:color="auto" w:fill="FFFFFF"/>
        <w:spacing w:before="100" w:beforeAutospacing="1" w:after="100" w:afterAutospacing="1"/>
        <w:rPr>
          <w:rFonts w:ascii="Tahoma" w:eastAsia="Times New Roman" w:hAnsi="Tahoma" w:cs="Tahoma"/>
          <w:color w:val="000000"/>
          <w:sz w:val="21"/>
          <w:szCs w:val="21"/>
          <w:lang w:eastAsia="es-ES_tradnl"/>
        </w:rPr>
      </w:pPr>
      <w:r w:rsidRPr="00DA2BCC">
        <w:rPr>
          <w:rFonts w:ascii="Tahoma" w:eastAsia="Times New Roman" w:hAnsi="Tahoma" w:cs="Tahoma"/>
          <w:color w:val="000000"/>
          <w:sz w:val="21"/>
          <w:szCs w:val="21"/>
          <w:lang w:eastAsia="es-ES_tradnl"/>
        </w:rPr>
        <w:t>Periodistas: que también nos han reconocido como la primera consultora, valoran nuestros protocolos de ética y transparencia; nuestra forma de organizar eventos informativos, y, por todo ello, nos eligen como la agencia en la que les gustaría trabajar.</w:t>
      </w:r>
    </w:p>
    <w:p w14:paraId="6C20BA9F" w14:textId="77777777" w:rsidR="00DA2BCC" w:rsidRPr="00DA2BCC" w:rsidRDefault="00DA2BCC" w:rsidP="00DA2BCC">
      <w:pPr>
        <w:shd w:val="clear" w:color="auto" w:fill="FFFFFF"/>
        <w:rPr>
          <w:rFonts w:ascii="Tahoma" w:eastAsia="Times New Roman" w:hAnsi="Tahoma" w:cs="Tahoma"/>
          <w:color w:val="000000"/>
          <w:sz w:val="21"/>
          <w:szCs w:val="21"/>
          <w:lang w:eastAsia="es-ES_tradnl"/>
        </w:rPr>
      </w:pPr>
      <w:r w:rsidRPr="00DA2BCC">
        <w:rPr>
          <w:rFonts w:ascii="Tahoma" w:eastAsia="Times New Roman" w:hAnsi="Tahoma" w:cs="Tahoma"/>
          <w:color w:val="000000"/>
          <w:sz w:val="21"/>
          <w:szCs w:val="21"/>
          <w:lang w:eastAsia="es-ES_tradnl"/>
        </w:rPr>
        <w:t>Los cinco principios que hemos asumido – la honestidad, la transparencia, la confidencialidad, la integridad y la excelencia— nos convierten en unos socios honestos de nuestros clientes, que es lo que ellos esperan y se merecen. Tenemos implantada la cultura de la excelencia, en resultados pero también en la experiencia de nuestros clientes en su relación con nosotros. Todos nuestros consultores tienen establecidos, en sus evaluaciones anuales, sus KPIs respecto a la experiencia de sus clientes. B-M Together, nuestra metodología propia de co-creación para generar ideas y estrategias, permite a nuestros clientes tenernos más cerca de sus necesidades, de su negocio y de su realidad.</w:t>
      </w:r>
    </w:p>
    <w:p w14:paraId="3EA45B2D" w14:textId="77777777" w:rsidR="00DA2BCC" w:rsidRPr="00DA2BCC" w:rsidRDefault="00DA2BCC" w:rsidP="00DA2BCC">
      <w:pPr>
        <w:rPr>
          <w:rFonts w:ascii="Times New Roman" w:eastAsia="Times New Roman" w:hAnsi="Times New Roman" w:cs="Times New Roman"/>
          <w:lang w:eastAsia="es-ES_tradnl"/>
        </w:rPr>
      </w:pPr>
    </w:p>
    <w:p w14:paraId="1479D7FB" w14:textId="77777777" w:rsidR="00DA2BCC" w:rsidRDefault="00DA2BCC" w:rsidP="004834E3">
      <w:pPr>
        <w:pBdr>
          <w:top w:val="single" w:sz="6" w:space="1" w:color="auto"/>
        </w:pBdr>
        <w:jc w:val="center"/>
        <w:rPr>
          <w:rFonts w:ascii="Arial" w:hAnsi="Arial" w:cs="Arial"/>
          <w:sz w:val="16"/>
          <w:szCs w:val="16"/>
          <w:lang w:eastAsia="es-ES_tradnl"/>
        </w:rPr>
      </w:pPr>
    </w:p>
    <w:p w14:paraId="044D6E21" w14:textId="77777777" w:rsidR="00397580" w:rsidRDefault="00397580" w:rsidP="00397580">
      <w:pPr>
        <w:shd w:val="clear" w:color="auto" w:fill="FFFFFF"/>
        <w:rPr>
          <w:rFonts w:ascii="Tahoma" w:eastAsia="Times New Roman" w:hAnsi="Tahoma" w:cs="Tahoma"/>
          <w:color w:val="000000"/>
          <w:sz w:val="21"/>
          <w:szCs w:val="21"/>
          <w:lang w:eastAsia="es-ES_tradnl"/>
        </w:rPr>
      </w:pPr>
      <w:r w:rsidRPr="00397580">
        <w:rPr>
          <w:rFonts w:ascii="Tahoma" w:eastAsia="Times New Roman" w:hAnsi="Tahoma" w:cs="Tahoma"/>
          <w:color w:val="000000"/>
          <w:sz w:val="21"/>
          <w:szCs w:val="21"/>
          <w:lang w:eastAsia="es-ES_tradnl"/>
        </w:rPr>
        <w:t>Nuestra Historia</w:t>
      </w:r>
    </w:p>
    <w:p w14:paraId="2174F456" w14:textId="77777777" w:rsidR="00F64ABD" w:rsidRDefault="00F64ABD" w:rsidP="00F64ABD">
      <w:pPr>
        <w:shd w:val="clear" w:color="auto" w:fill="FFFFFF"/>
        <w:rPr>
          <w:rFonts w:ascii="Tahoma" w:eastAsia="Times New Roman" w:hAnsi="Tahoma" w:cs="Tahoma"/>
          <w:color w:val="000000"/>
          <w:sz w:val="21"/>
          <w:szCs w:val="21"/>
          <w:lang w:eastAsia="es-ES_tradnl"/>
        </w:rPr>
      </w:pPr>
    </w:p>
    <w:p w14:paraId="53DD4C75" w14:textId="77777777" w:rsidR="00F64ABD" w:rsidRDefault="00F64ABD" w:rsidP="00F64ABD">
      <w:pPr>
        <w:rPr>
          <w:rFonts w:ascii="Arial" w:hAnsi="Arial" w:cs="Arial"/>
          <w:sz w:val="16"/>
          <w:szCs w:val="16"/>
          <w:lang w:eastAsia="es-ES_tradnl"/>
        </w:rPr>
      </w:pPr>
      <w:r w:rsidRPr="00397580">
        <w:rPr>
          <w:rFonts w:ascii="Arial" w:hAnsi="Arial" w:cs="Arial"/>
          <w:sz w:val="16"/>
          <w:szCs w:val="16"/>
          <w:highlight w:val="yellow"/>
          <w:lang w:eastAsia="es-ES_tradnl"/>
        </w:rPr>
        <w:t>((LINEA DEL TIEMPO NO COPIADA))</w:t>
      </w:r>
    </w:p>
    <w:p w14:paraId="688A1832" w14:textId="77777777" w:rsidR="00F64ABD" w:rsidRPr="00397580" w:rsidRDefault="00F64ABD" w:rsidP="00397580">
      <w:pPr>
        <w:shd w:val="clear" w:color="auto" w:fill="FFFFFF"/>
        <w:rPr>
          <w:rFonts w:ascii="Tahoma" w:eastAsia="Times New Roman" w:hAnsi="Tahoma" w:cs="Tahoma"/>
          <w:color w:val="000000"/>
          <w:sz w:val="21"/>
          <w:szCs w:val="21"/>
          <w:lang w:eastAsia="es-ES_tradnl"/>
        </w:rPr>
      </w:pPr>
    </w:p>
    <w:p w14:paraId="2E543B64" w14:textId="77777777" w:rsidR="00397580" w:rsidRDefault="00397580" w:rsidP="00397580">
      <w:pPr>
        <w:pBdr>
          <w:top w:val="single" w:sz="6" w:space="1" w:color="auto"/>
        </w:pBdr>
        <w:rPr>
          <w:rFonts w:ascii="Arial" w:hAnsi="Arial" w:cs="Arial"/>
          <w:sz w:val="16"/>
          <w:szCs w:val="16"/>
          <w:lang w:eastAsia="es-ES_tradnl"/>
        </w:rPr>
      </w:pPr>
    </w:p>
    <w:p w14:paraId="1D42CE31" w14:textId="77777777" w:rsidR="00FF354E" w:rsidRDefault="00FF354E" w:rsidP="00397580">
      <w:pPr>
        <w:pBdr>
          <w:top w:val="single" w:sz="6" w:space="1" w:color="auto"/>
        </w:pBdr>
        <w:rPr>
          <w:rFonts w:ascii="Arial" w:hAnsi="Arial" w:cs="Arial"/>
          <w:sz w:val="16"/>
          <w:szCs w:val="16"/>
          <w:lang w:eastAsia="es-ES_tradnl"/>
        </w:rPr>
      </w:pPr>
    </w:p>
    <w:p w14:paraId="63998954" w14:textId="312D4783" w:rsidR="00F64ABD" w:rsidRDefault="00F64ABD" w:rsidP="00F64ABD">
      <w:pPr>
        <w:rPr>
          <w:rFonts w:eastAsia="Times New Roman"/>
          <w:lang w:eastAsia="es-ES_tradnl"/>
        </w:rPr>
      </w:pPr>
      <w:r>
        <w:rPr>
          <w:rFonts w:ascii="Tahoma" w:eastAsia="Times New Roman" w:hAnsi="Tahoma" w:cs="Tahoma"/>
          <w:color w:val="000000"/>
          <w:sz w:val="21"/>
          <w:szCs w:val="21"/>
          <w:shd w:val="clear" w:color="auto" w:fill="FFFFFF"/>
        </w:rPr>
        <w:t>Being More</w:t>
      </w:r>
    </w:p>
    <w:p w14:paraId="00B2772C" w14:textId="77777777" w:rsidR="00FF354E" w:rsidRDefault="00FF354E" w:rsidP="00397580">
      <w:pPr>
        <w:pBdr>
          <w:top w:val="single" w:sz="6" w:space="1" w:color="auto"/>
        </w:pBdr>
        <w:rPr>
          <w:rFonts w:ascii="Arial" w:hAnsi="Arial" w:cs="Arial"/>
          <w:sz w:val="16"/>
          <w:szCs w:val="16"/>
          <w:lang w:eastAsia="es-ES_tradnl"/>
        </w:rPr>
      </w:pPr>
    </w:p>
    <w:p w14:paraId="0358FAAE" w14:textId="77777777" w:rsidR="00FF354E" w:rsidRPr="00FF354E" w:rsidRDefault="00FF354E" w:rsidP="00FF354E">
      <w:pPr>
        <w:shd w:val="clear" w:color="auto" w:fill="FFFFFF"/>
        <w:spacing w:after="240"/>
        <w:textAlignment w:val="baseline"/>
        <w:rPr>
          <w:rFonts w:ascii="Helvetica" w:hAnsi="Helvetica" w:cs="Times New Roman"/>
          <w:color w:val="1D1D1D"/>
          <w:sz w:val="20"/>
          <w:szCs w:val="20"/>
          <w:lang w:eastAsia="es-ES_tradnl"/>
        </w:rPr>
      </w:pPr>
      <w:r w:rsidRPr="00FF354E">
        <w:rPr>
          <w:rFonts w:ascii="Helvetica" w:hAnsi="Helvetica" w:cs="Times New Roman"/>
          <w:color w:val="1D1D1D"/>
          <w:sz w:val="20"/>
          <w:szCs w:val="20"/>
          <w:lang w:eastAsia="es-ES_tradnl"/>
        </w:rPr>
        <w:t>En España trabajamos para ser la consultora de comunicación más en forma, ágil y conectada del mercado. Nuestro propósito es ofrecer a nuestros clientes:</w:t>
      </w:r>
    </w:p>
    <w:p w14:paraId="07958E5A" w14:textId="77777777" w:rsidR="00FF354E" w:rsidRPr="00F64ABD" w:rsidRDefault="00FF354E" w:rsidP="00F64ABD">
      <w:pPr>
        <w:pStyle w:val="Prrafodelista"/>
        <w:numPr>
          <w:ilvl w:val="0"/>
          <w:numId w:val="19"/>
        </w:numPr>
        <w:shd w:val="clear" w:color="auto" w:fill="FFFFFF"/>
        <w:textAlignment w:val="baseline"/>
        <w:rPr>
          <w:rFonts w:ascii="inherit" w:eastAsia="Times New Roman" w:hAnsi="inherit" w:cs="Times New Roman"/>
          <w:color w:val="1D1D1D"/>
          <w:sz w:val="20"/>
          <w:szCs w:val="20"/>
          <w:lang w:eastAsia="es-ES_tradnl"/>
        </w:rPr>
      </w:pPr>
      <w:r w:rsidRPr="00F64ABD">
        <w:rPr>
          <w:rFonts w:ascii="inherit" w:eastAsia="Times New Roman" w:hAnsi="inherit" w:cs="Times New Roman"/>
          <w:color w:val="1D1D1D"/>
          <w:sz w:val="20"/>
          <w:szCs w:val="20"/>
          <w:lang w:eastAsia="es-ES_tradnl"/>
        </w:rPr>
        <w:t xml:space="preserve">La estrategia más inteligente a partir del conocimiento más profundo sobre su industria, puntos de presión y </w:t>
      </w:r>
      <w:r w:rsidRPr="00055AF1">
        <w:rPr>
          <w:rFonts w:ascii="inherit" w:eastAsia="Times New Roman" w:hAnsi="inherit" w:cs="Times New Roman"/>
          <w:color w:val="1D1D1D"/>
          <w:sz w:val="20"/>
          <w:szCs w:val="20"/>
          <w:highlight w:val="yellow"/>
          <w:lang w:eastAsia="es-ES_tradnl"/>
        </w:rPr>
        <w:t>públicos de interés</w:t>
      </w:r>
      <w:r w:rsidRPr="00F64ABD">
        <w:rPr>
          <w:rFonts w:ascii="inherit" w:eastAsia="Times New Roman" w:hAnsi="inherit" w:cs="Times New Roman"/>
          <w:color w:val="1D1D1D"/>
          <w:sz w:val="20"/>
          <w:szCs w:val="20"/>
          <w:lang w:eastAsia="es-ES_tradnl"/>
        </w:rPr>
        <w:t>.</w:t>
      </w:r>
    </w:p>
    <w:p w14:paraId="0F82BB76" w14:textId="77777777" w:rsidR="00FF354E" w:rsidRPr="00F64ABD" w:rsidRDefault="00FF354E" w:rsidP="00F64ABD">
      <w:pPr>
        <w:pStyle w:val="Prrafodelista"/>
        <w:numPr>
          <w:ilvl w:val="0"/>
          <w:numId w:val="19"/>
        </w:numPr>
        <w:shd w:val="clear" w:color="auto" w:fill="FFFFFF"/>
        <w:textAlignment w:val="baseline"/>
        <w:rPr>
          <w:rFonts w:ascii="inherit" w:eastAsia="Times New Roman" w:hAnsi="inherit" w:cs="Times New Roman"/>
          <w:color w:val="1D1D1D"/>
          <w:sz w:val="20"/>
          <w:szCs w:val="20"/>
          <w:lang w:eastAsia="es-ES_tradnl"/>
        </w:rPr>
      </w:pPr>
      <w:r w:rsidRPr="00F64ABD">
        <w:rPr>
          <w:rFonts w:ascii="inherit" w:eastAsia="Times New Roman" w:hAnsi="inherit" w:cs="Times New Roman"/>
          <w:color w:val="1D1D1D"/>
          <w:sz w:val="20"/>
          <w:szCs w:val="20"/>
          <w:lang w:eastAsia="es-ES_tradnl"/>
        </w:rPr>
        <w:t>Innovación y creatividad en nuestras recomendaciones y soluciones.</w:t>
      </w:r>
    </w:p>
    <w:p w14:paraId="255E4A27" w14:textId="77777777" w:rsidR="00FF354E" w:rsidRPr="00F64ABD" w:rsidRDefault="00FF354E" w:rsidP="00F64ABD">
      <w:pPr>
        <w:pStyle w:val="Prrafodelista"/>
        <w:numPr>
          <w:ilvl w:val="0"/>
          <w:numId w:val="19"/>
        </w:numPr>
        <w:shd w:val="clear" w:color="auto" w:fill="FFFFFF"/>
        <w:textAlignment w:val="baseline"/>
        <w:rPr>
          <w:rFonts w:ascii="inherit" w:eastAsia="Times New Roman" w:hAnsi="inherit" w:cs="Times New Roman"/>
          <w:color w:val="1D1D1D"/>
          <w:sz w:val="20"/>
          <w:szCs w:val="20"/>
          <w:lang w:eastAsia="es-ES_tradnl"/>
        </w:rPr>
      </w:pPr>
      <w:r w:rsidRPr="00F64ABD">
        <w:rPr>
          <w:rFonts w:ascii="inherit" w:eastAsia="Times New Roman" w:hAnsi="inherit" w:cs="Times New Roman"/>
          <w:color w:val="1D1D1D"/>
          <w:sz w:val="20"/>
          <w:szCs w:val="20"/>
          <w:lang w:eastAsia="es-ES_tradnl"/>
        </w:rPr>
        <w:t>Relaciones de valor añadido.</w:t>
      </w:r>
    </w:p>
    <w:p w14:paraId="2D4F7B0F" w14:textId="77777777" w:rsidR="00FF354E" w:rsidRPr="00F64ABD" w:rsidRDefault="00FF354E" w:rsidP="00F64ABD">
      <w:pPr>
        <w:pStyle w:val="Prrafodelista"/>
        <w:numPr>
          <w:ilvl w:val="0"/>
          <w:numId w:val="19"/>
        </w:numPr>
        <w:shd w:val="clear" w:color="auto" w:fill="FFFFFF"/>
        <w:textAlignment w:val="baseline"/>
        <w:rPr>
          <w:rFonts w:ascii="inherit" w:eastAsia="Times New Roman" w:hAnsi="inherit" w:cs="Times New Roman"/>
          <w:color w:val="1D1D1D"/>
          <w:sz w:val="20"/>
          <w:szCs w:val="20"/>
          <w:lang w:eastAsia="es-ES_tradnl"/>
        </w:rPr>
      </w:pPr>
      <w:r w:rsidRPr="00F64ABD">
        <w:rPr>
          <w:rFonts w:ascii="inherit" w:eastAsia="Times New Roman" w:hAnsi="inherit" w:cs="Times New Roman"/>
          <w:color w:val="1D1D1D"/>
          <w:sz w:val="20"/>
          <w:szCs w:val="20"/>
          <w:lang w:eastAsia="es-ES_tradnl"/>
        </w:rPr>
        <w:t>El servicio más eficiente con un equipo experimentado, proactivo y entusiasta.</w:t>
      </w:r>
    </w:p>
    <w:p w14:paraId="5D30AD76" w14:textId="77777777" w:rsidR="00FF354E" w:rsidRPr="00FF354E" w:rsidRDefault="00FF354E" w:rsidP="00FF354E">
      <w:pPr>
        <w:shd w:val="clear" w:color="auto" w:fill="FFFFFF"/>
        <w:spacing w:after="240"/>
        <w:textAlignment w:val="baseline"/>
        <w:rPr>
          <w:rFonts w:ascii="Helvetica" w:hAnsi="Helvetica" w:cs="Times New Roman"/>
          <w:color w:val="1D1D1D"/>
          <w:sz w:val="20"/>
          <w:szCs w:val="20"/>
          <w:lang w:eastAsia="es-ES_tradnl"/>
        </w:rPr>
      </w:pPr>
      <w:r w:rsidRPr="00FF354E">
        <w:rPr>
          <w:rFonts w:ascii="Helvetica" w:hAnsi="Helvetica" w:cs="Times New Roman"/>
          <w:color w:val="1D1D1D"/>
          <w:sz w:val="20"/>
          <w:szCs w:val="20"/>
          <w:lang w:eastAsia="es-ES_tradnl"/>
        </w:rPr>
        <w:t>Nuestro método y enfoque se basa en fortalecer las relaciones con los públicos de interés en los momentos que importan para impactar en la reputación y en la cuenta de resultado, sabiendo que el “engagement” condiciona toda la estrategia de comunicación.</w:t>
      </w:r>
    </w:p>
    <w:p w14:paraId="2F7B7EDB" w14:textId="77777777" w:rsidR="00FF354E" w:rsidRPr="00FF354E" w:rsidRDefault="00FF354E" w:rsidP="00FF354E">
      <w:pPr>
        <w:shd w:val="clear" w:color="auto" w:fill="FFFFFF"/>
        <w:spacing w:after="240"/>
        <w:textAlignment w:val="baseline"/>
        <w:rPr>
          <w:rFonts w:ascii="Helvetica" w:hAnsi="Helvetica" w:cs="Times New Roman"/>
          <w:color w:val="1D1D1D"/>
          <w:sz w:val="20"/>
          <w:szCs w:val="20"/>
          <w:lang w:eastAsia="es-ES_tradnl"/>
        </w:rPr>
      </w:pPr>
      <w:r w:rsidRPr="00FF354E">
        <w:rPr>
          <w:rFonts w:ascii="Helvetica" w:hAnsi="Helvetica" w:cs="Times New Roman"/>
          <w:color w:val="1D1D1D"/>
          <w:sz w:val="20"/>
          <w:szCs w:val="20"/>
          <w:lang w:eastAsia="es-ES_tradnl"/>
        </w:rPr>
        <w:t>Lo llamamos comunicación BASADA EN LA EVIDENCIA.</w:t>
      </w:r>
    </w:p>
    <w:p w14:paraId="2FBE5C1F" w14:textId="77777777" w:rsidR="00FF354E" w:rsidRPr="00FF354E" w:rsidRDefault="00FF354E" w:rsidP="00FF354E">
      <w:pPr>
        <w:shd w:val="clear" w:color="auto" w:fill="FFFFFF"/>
        <w:spacing w:after="240"/>
        <w:textAlignment w:val="baseline"/>
        <w:rPr>
          <w:rFonts w:ascii="Helvetica" w:hAnsi="Helvetica" w:cs="Times New Roman"/>
          <w:color w:val="1D1D1D"/>
          <w:sz w:val="20"/>
          <w:szCs w:val="20"/>
          <w:lang w:eastAsia="es-ES_tradnl"/>
        </w:rPr>
      </w:pPr>
      <w:r w:rsidRPr="00FF354E">
        <w:rPr>
          <w:rFonts w:ascii="Helvetica" w:hAnsi="Helvetica" w:cs="Times New Roman"/>
          <w:color w:val="1D1D1D"/>
          <w:sz w:val="20"/>
          <w:szCs w:val="20"/>
          <w:lang w:eastAsia="es-ES_tradnl"/>
        </w:rPr>
        <w:t> </w:t>
      </w:r>
    </w:p>
    <w:p w14:paraId="7BA179AD" w14:textId="77777777" w:rsidR="00C264B2" w:rsidRDefault="00FF354E" w:rsidP="00941A16">
      <w:pPr>
        <w:shd w:val="clear" w:color="auto" w:fill="FFFFFF"/>
        <w:spacing w:after="240"/>
        <w:textAlignment w:val="baseline"/>
        <w:rPr>
          <w:rFonts w:ascii="Helvetica" w:hAnsi="Helvetica" w:cs="Times New Roman"/>
          <w:color w:val="1D1D1D"/>
          <w:sz w:val="20"/>
          <w:szCs w:val="20"/>
          <w:lang w:eastAsia="es-ES_tradnl"/>
        </w:rPr>
      </w:pPr>
      <w:r w:rsidRPr="00FF354E">
        <w:rPr>
          <w:rFonts w:ascii="Helvetica" w:hAnsi="Helvetica" w:cs="Times New Roman"/>
          <w:noProof/>
          <w:color w:val="1D1D1D"/>
          <w:sz w:val="20"/>
          <w:szCs w:val="20"/>
          <w:lang w:eastAsia="es-ES_tradnl"/>
        </w:rPr>
        <w:drawing>
          <wp:inline distT="0" distB="0" distL="0" distR="0" wp14:anchorId="4B89DFBC" wp14:editId="4D2A1E9C">
            <wp:extent cx="5717540" cy="8018780"/>
            <wp:effectExtent l="0" t="0" r="0" b="7620"/>
            <wp:docPr id="3" name="Imagen 3" descr="iagrama_c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iagrama_c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7540" cy="8018780"/>
                    </a:xfrm>
                    <a:prstGeom prst="rect">
                      <a:avLst/>
                    </a:prstGeom>
                    <a:noFill/>
                    <a:ln>
                      <a:noFill/>
                    </a:ln>
                  </pic:spPr>
                </pic:pic>
              </a:graphicData>
            </a:graphic>
          </wp:inline>
        </w:drawing>
      </w:r>
    </w:p>
    <w:p w14:paraId="1FAF0E1B" w14:textId="77777777" w:rsidR="00C264B2" w:rsidRDefault="00C264B2" w:rsidP="00C264B2">
      <w:pPr>
        <w:shd w:val="clear" w:color="auto" w:fill="FFFFFF"/>
        <w:textAlignment w:val="baseline"/>
        <w:rPr>
          <w:rFonts w:ascii="Helvetica" w:hAnsi="Helvetica" w:cs="Times New Roman"/>
          <w:color w:val="1D1D1D"/>
          <w:sz w:val="20"/>
          <w:szCs w:val="20"/>
          <w:lang w:eastAsia="es-ES_tradnl"/>
        </w:rPr>
      </w:pPr>
      <w:r>
        <w:rPr>
          <w:rFonts w:ascii="Helvetica" w:hAnsi="Helvetica" w:cs="Times New Roman"/>
          <w:color w:val="1D1D1D"/>
          <w:sz w:val="20"/>
          <w:szCs w:val="20"/>
          <w:lang w:eastAsia="es-ES_tradnl"/>
        </w:rPr>
        <w:t>Descubrir dónde estás</w:t>
      </w:r>
    </w:p>
    <w:p w14:paraId="07473BFA" w14:textId="43C72ABA" w:rsidR="00C264B2" w:rsidRDefault="00C264B2" w:rsidP="00C264B2">
      <w:pPr>
        <w:shd w:val="clear" w:color="auto" w:fill="FFFFFF"/>
        <w:textAlignment w:val="baseline"/>
        <w:rPr>
          <w:rFonts w:ascii="Helvetica" w:hAnsi="Helvetica" w:cs="Times New Roman"/>
          <w:color w:val="1D1D1D"/>
          <w:sz w:val="20"/>
          <w:szCs w:val="20"/>
          <w:lang w:eastAsia="es-ES_tradnl"/>
        </w:rPr>
      </w:pPr>
      <w:r>
        <w:rPr>
          <w:rFonts w:ascii="Helvetica" w:hAnsi="Helvetica" w:cs="Times New Roman"/>
          <w:color w:val="1D1D1D"/>
          <w:sz w:val="20"/>
          <w:szCs w:val="20"/>
          <w:lang w:eastAsia="es-ES_tradnl"/>
        </w:rPr>
        <w:t>Establecer puntos de referencia</w:t>
      </w:r>
    </w:p>
    <w:p w14:paraId="52D4AB94" w14:textId="1A780B90" w:rsidR="00C264B2" w:rsidRDefault="00C264B2" w:rsidP="00C264B2">
      <w:pPr>
        <w:shd w:val="clear" w:color="auto" w:fill="FFFFFF"/>
        <w:textAlignment w:val="baseline"/>
        <w:rPr>
          <w:rFonts w:ascii="Helvetica" w:hAnsi="Helvetica" w:cs="Times New Roman"/>
          <w:color w:val="1D1D1D"/>
          <w:sz w:val="20"/>
          <w:szCs w:val="20"/>
          <w:lang w:eastAsia="es-ES_tradnl"/>
        </w:rPr>
      </w:pPr>
      <w:r>
        <w:rPr>
          <w:rFonts w:ascii="Helvetica" w:hAnsi="Helvetica" w:cs="Times New Roman"/>
          <w:color w:val="1D1D1D"/>
          <w:sz w:val="20"/>
          <w:szCs w:val="20"/>
          <w:lang w:eastAsia="es-ES_tradnl"/>
        </w:rPr>
        <w:t>Identificar barreras</w:t>
      </w:r>
    </w:p>
    <w:p w14:paraId="4ABEF2DE" w14:textId="596A2481" w:rsidR="00C264B2" w:rsidRDefault="00C264B2" w:rsidP="00C264B2">
      <w:pPr>
        <w:shd w:val="clear" w:color="auto" w:fill="FFFFFF"/>
        <w:textAlignment w:val="baseline"/>
        <w:rPr>
          <w:rFonts w:ascii="Helvetica" w:hAnsi="Helvetica" w:cs="Times New Roman"/>
          <w:color w:val="1D1D1D"/>
          <w:sz w:val="20"/>
          <w:szCs w:val="20"/>
          <w:lang w:eastAsia="es-ES_tradnl"/>
        </w:rPr>
      </w:pPr>
      <w:r>
        <w:rPr>
          <w:rFonts w:ascii="Helvetica" w:hAnsi="Helvetica" w:cs="Times New Roman"/>
          <w:color w:val="1D1D1D"/>
          <w:sz w:val="20"/>
          <w:szCs w:val="20"/>
          <w:lang w:eastAsia="es-ES_tradnl"/>
        </w:rPr>
        <w:t>Descubrir qué hacer y decir</w:t>
      </w:r>
    </w:p>
    <w:p w14:paraId="580760BF" w14:textId="545EAE5B" w:rsidR="00C264B2" w:rsidRDefault="00C264B2" w:rsidP="00C264B2">
      <w:pPr>
        <w:shd w:val="clear" w:color="auto" w:fill="FFFFFF"/>
        <w:textAlignment w:val="baseline"/>
        <w:rPr>
          <w:rFonts w:ascii="Helvetica" w:hAnsi="Helvetica" w:cs="Times New Roman"/>
          <w:color w:val="1D1D1D"/>
          <w:sz w:val="20"/>
          <w:szCs w:val="20"/>
          <w:lang w:eastAsia="es-ES_tradnl"/>
        </w:rPr>
      </w:pPr>
      <w:r>
        <w:rPr>
          <w:rFonts w:ascii="Helvetica" w:hAnsi="Helvetica" w:cs="Times New Roman"/>
          <w:color w:val="1D1D1D"/>
          <w:sz w:val="20"/>
          <w:szCs w:val="20"/>
          <w:lang w:eastAsia="es-ES_tradnl"/>
        </w:rPr>
        <w:t>Desarrollar posicionamiento y mensajes</w:t>
      </w:r>
    </w:p>
    <w:p w14:paraId="2E177134" w14:textId="5C898A9E" w:rsidR="00C264B2" w:rsidRDefault="00C264B2" w:rsidP="00C264B2">
      <w:pPr>
        <w:shd w:val="clear" w:color="auto" w:fill="FFFFFF"/>
        <w:textAlignment w:val="baseline"/>
        <w:rPr>
          <w:rFonts w:ascii="Helvetica" w:hAnsi="Helvetica" w:cs="Times New Roman"/>
          <w:color w:val="1D1D1D"/>
          <w:sz w:val="20"/>
          <w:szCs w:val="20"/>
          <w:lang w:eastAsia="es-ES_tradnl"/>
        </w:rPr>
      </w:pPr>
      <w:r>
        <w:rPr>
          <w:rFonts w:ascii="Helvetica" w:hAnsi="Helvetica" w:cs="Times New Roman"/>
          <w:color w:val="1D1D1D"/>
          <w:sz w:val="20"/>
          <w:szCs w:val="20"/>
          <w:lang w:eastAsia="es-ES_tradnl"/>
        </w:rPr>
        <w:t>Crear conceptos</w:t>
      </w:r>
    </w:p>
    <w:p w14:paraId="4F53CA6D" w14:textId="0A3CEE22" w:rsidR="00C264B2" w:rsidRDefault="00C264B2" w:rsidP="00C264B2">
      <w:pPr>
        <w:shd w:val="clear" w:color="auto" w:fill="FFFFFF"/>
        <w:textAlignment w:val="baseline"/>
        <w:rPr>
          <w:rFonts w:ascii="Helvetica" w:hAnsi="Helvetica" w:cs="Times New Roman"/>
          <w:color w:val="1D1D1D"/>
          <w:sz w:val="20"/>
          <w:szCs w:val="20"/>
          <w:lang w:eastAsia="es-ES_tradnl"/>
        </w:rPr>
      </w:pPr>
      <w:r>
        <w:rPr>
          <w:rFonts w:ascii="Helvetica" w:hAnsi="Helvetica" w:cs="Times New Roman"/>
          <w:color w:val="1D1D1D"/>
          <w:sz w:val="20"/>
          <w:szCs w:val="20"/>
          <w:lang w:eastAsia="es-ES_tradnl"/>
        </w:rPr>
        <w:t>Descubrir qué está funcionando</w:t>
      </w:r>
    </w:p>
    <w:p w14:paraId="1D4C1135" w14:textId="2A300C43" w:rsidR="00C264B2" w:rsidRDefault="00C264B2" w:rsidP="00C264B2">
      <w:pPr>
        <w:shd w:val="clear" w:color="auto" w:fill="FFFFFF"/>
        <w:textAlignment w:val="baseline"/>
        <w:rPr>
          <w:rFonts w:ascii="Helvetica" w:hAnsi="Helvetica" w:cs="Times New Roman"/>
          <w:color w:val="1D1D1D"/>
          <w:sz w:val="20"/>
          <w:szCs w:val="20"/>
          <w:lang w:eastAsia="es-ES_tradnl"/>
        </w:rPr>
      </w:pPr>
      <w:r>
        <w:rPr>
          <w:rFonts w:ascii="Helvetica" w:hAnsi="Helvetica" w:cs="Times New Roman"/>
          <w:color w:val="1D1D1D"/>
          <w:sz w:val="20"/>
          <w:szCs w:val="20"/>
          <w:lang w:eastAsia="es-ES_tradnl"/>
        </w:rPr>
        <w:t>Medir el impacto</w:t>
      </w:r>
    </w:p>
    <w:p w14:paraId="5E883397" w14:textId="480AEE0C" w:rsidR="00C264B2" w:rsidRDefault="00C264B2" w:rsidP="00C264B2">
      <w:pPr>
        <w:shd w:val="clear" w:color="auto" w:fill="FFFFFF"/>
        <w:textAlignment w:val="baseline"/>
        <w:rPr>
          <w:rFonts w:ascii="Helvetica" w:hAnsi="Helvetica" w:cs="Times New Roman"/>
          <w:color w:val="1D1D1D"/>
          <w:sz w:val="20"/>
          <w:szCs w:val="20"/>
          <w:lang w:eastAsia="es-ES_tradnl"/>
        </w:rPr>
      </w:pPr>
      <w:r>
        <w:rPr>
          <w:rFonts w:ascii="Helvetica" w:hAnsi="Helvetica" w:cs="Times New Roman"/>
          <w:color w:val="1D1D1D"/>
          <w:sz w:val="20"/>
          <w:szCs w:val="20"/>
          <w:lang w:eastAsia="es-ES_tradnl"/>
        </w:rPr>
        <w:t>Ajustar plan de acción</w:t>
      </w:r>
    </w:p>
    <w:p w14:paraId="02C677A0" w14:textId="77777777" w:rsidR="00C264B2" w:rsidRDefault="00C264B2" w:rsidP="00C264B2">
      <w:pPr>
        <w:shd w:val="clear" w:color="auto" w:fill="FFFFFF"/>
        <w:textAlignment w:val="baseline"/>
        <w:rPr>
          <w:rFonts w:ascii="Helvetica" w:hAnsi="Helvetica" w:cs="Times New Roman"/>
          <w:color w:val="1D1D1D"/>
          <w:sz w:val="20"/>
          <w:szCs w:val="20"/>
          <w:lang w:eastAsia="es-ES_tradnl"/>
        </w:rPr>
      </w:pPr>
      <w:bookmarkStart w:id="0" w:name="_GoBack"/>
      <w:bookmarkEnd w:id="0"/>
    </w:p>
    <w:p w14:paraId="3DFEBCB5" w14:textId="19BCD49D" w:rsidR="00F64ABD" w:rsidRDefault="00FF354E" w:rsidP="00941A16">
      <w:pPr>
        <w:shd w:val="clear" w:color="auto" w:fill="FFFFFF"/>
        <w:spacing w:after="240"/>
        <w:textAlignment w:val="baseline"/>
        <w:rPr>
          <w:rFonts w:ascii="Arial" w:hAnsi="Arial" w:cs="Arial"/>
          <w:sz w:val="16"/>
          <w:szCs w:val="16"/>
          <w:lang w:eastAsia="es-ES_tradnl"/>
        </w:rPr>
      </w:pPr>
      <w:r w:rsidRPr="00FF354E">
        <w:rPr>
          <w:rFonts w:ascii="Helvetica" w:hAnsi="Helvetica" w:cs="Times New Roman"/>
          <w:color w:val="1D1D1D"/>
          <w:sz w:val="20"/>
          <w:szCs w:val="20"/>
          <w:lang w:eastAsia="es-ES_tradnl"/>
        </w:rPr>
        <w:t>Dentro de la filosofía Being More, Burson Marsteller España ha desarrollado una nueva metodología de trabajo con el cliente denominada “Client Experience”, basada en la experiencia real en la relación con los clientes, con el objetivo de trabajar de manera constante en la mejora del servicio por parte de la compañía.</w:t>
      </w:r>
      <w:r w:rsidR="00941A16">
        <w:rPr>
          <w:rFonts w:ascii="Arial" w:hAnsi="Arial" w:cs="Arial"/>
          <w:sz w:val="16"/>
          <w:szCs w:val="16"/>
          <w:lang w:eastAsia="es-ES_tradnl"/>
        </w:rPr>
        <w:t xml:space="preserve"> </w:t>
      </w:r>
    </w:p>
    <w:p w14:paraId="62B1B890" w14:textId="77777777" w:rsidR="00684261" w:rsidRDefault="00684261" w:rsidP="00941A16">
      <w:pPr>
        <w:shd w:val="clear" w:color="auto" w:fill="FFFFFF"/>
        <w:spacing w:after="240"/>
        <w:textAlignment w:val="baseline"/>
        <w:rPr>
          <w:rFonts w:ascii="Arial" w:hAnsi="Arial" w:cs="Arial"/>
          <w:sz w:val="16"/>
          <w:szCs w:val="16"/>
          <w:lang w:eastAsia="es-ES_tradnl"/>
        </w:rPr>
      </w:pPr>
    </w:p>
    <w:p w14:paraId="57024926" w14:textId="77777777" w:rsidR="00684261" w:rsidRDefault="00684261" w:rsidP="00941A16">
      <w:pPr>
        <w:shd w:val="clear" w:color="auto" w:fill="FFFFFF"/>
        <w:spacing w:after="240"/>
        <w:textAlignment w:val="baseline"/>
        <w:rPr>
          <w:rFonts w:ascii="Arial" w:hAnsi="Arial" w:cs="Arial"/>
          <w:sz w:val="16"/>
          <w:szCs w:val="16"/>
          <w:lang w:eastAsia="es-ES_tradnl"/>
        </w:rPr>
      </w:pPr>
    </w:p>
    <w:p w14:paraId="000EC2D0" w14:textId="77777777" w:rsidR="00684261" w:rsidRPr="00150CB4" w:rsidRDefault="00684261" w:rsidP="00684261">
      <w:pPr>
        <w:pBdr>
          <w:bottom w:val="single" w:sz="4" w:space="1" w:color="auto"/>
        </w:pBdr>
        <w:shd w:val="clear" w:color="auto" w:fill="000000" w:themeFill="text1"/>
        <w:rPr>
          <w:rFonts w:ascii="Arial" w:hAnsi="Arial" w:cs="Arial"/>
          <w:b/>
          <w:color w:val="FFFFFF" w:themeColor="background1"/>
          <w:sz w:val="20"/>
          <w:szCs w:val="20"/>
          <w:lang w:eastAsia="es-ES_tradnl"/>
        </w:rPr>
      </w:pPr>
      <w:r>
        <w:rPr>
          <w:rFonts w:ascii="Arial" w:hAnsi="Arial" w:cs="Arial"/>
          <w:b/>
          <w:color w:val="FFFFFF" w:themeColor="background1"/>
          <w:sz w:val="20"/>
          <w:szCs w:val="20"/>
          <w:lang w:eastAsia="es-ES_tradnl"/>
        </w:rPr>
        <w:t>SERVICIOS COMUNITARIOS</w:t>
      </w:r>
    </w:p>
    <w:p w14:paraId="51545BE3" w14:textId="77777777" w:rsidR="00684261" w:rsidRDefault="00684261" w:rsidP="00684261">
      <w:pPr>
        <w:rPr>
          <w:rFonts w:ascii="Arial" w:hAnsi="Arial" w:cs="Arial"/>
          <w:color w:val="000000" w:themeColor="text1"/>
          <w:sz w:val="20"/>
          <w:szCs w:val="20"/>
        </w:rPr>
      </w:pPr>
    </w:p>
    <w:p w14:paraId="2C55E165" w14:textId="77777777" w:rsidR="00684261" w:rsidRDefault="00684261" w:rsidP="00684261">
      <w:pPr>
        <w:pStyle w:val="NormalWeb"/>
        <w:shd w:val="clear" w:color="auto" w:fill="FFFFFF"/>
        <w:spacing w:before="0" w:beforeAutospacing="0" w:after="240" w:afterAutospacing="0"/>
        <w:textAlignment w:val="baseline"/>
        <w:rPr>
          <w:rFonts w:ascii="Helvetica" w:hAnsi="Helvetica"/>
          <w:color w:val="1D1D1D"/>
          <w:sz w:val="20"/>
          <w:szCs w:val="20"/>
        </w:rPr>
      </w:pPr>
      <w:r>
        <w:rPr>
          <w:rFonts w:ascii="Helvetica" w:hAnsi="Helvetica"/>
          <w:color w:val="1D1D1D"/>
          <w:sz w:val="20"/>
          <w:szCs w:val="20"/>
        </w:rPr>
        <w:t>Burson-Marsteller no sólo está comprometida con nuestros clientes, accionistas y empleados. También con las comunidades en las que operamos: la dirección local de la compañía y la mayoría de nuestros empleados en España trabajan anualmente en programas pro bono para varias organizaciones –Ashoka, Fundación Hazloposible, Fundación SERES, principalmente– y en un programa de voluntariado corporativo que desarrollamos conjuntamente en todas nuestras oficinas de EMEA –One Week For Kids (1W4K), una semana para los niños.</w:t>
      </w:r>
    </w:p>
    <w:p w14:paraId="75B49D34" w14:textId="77777777" w:rsidR="00684261" w:rsidRPr="00150CB4" w:rsidRDefault="00684261" w:rsidP="00684261">
      <w:pPr>
        <w:pStyle w:val="NormalWeb"/>
        <w:shd w:val="clear" w:color="auto" w:fill="FFFFFF"/>
        <w:spacing w:before="0" w:beforeAutospacing="0" w:after="240" w:afterAutospacing="0"/>
        <w:textAlignment w:val="baseline"/>
        <w:rPr>
          <w:rFonts w:ascii="Arial" w:hAnsi="Arial" w:cs="Arial"/>
          <w:color w:val="000000" w:themeColor="text1"/>
          <w:sz w:val="20"/>
          <w:szCs w:val="20"/>
        </w:rPr>
      </w:pPr>
      <w:r>
        <w:rPr>
          <w:rFonts w:ascii="Helvetica" w:hAnsi="Helvetica"/>
          <w:color w:val="1D1D1D"/>
          <w:sz w:val="20"/>
          <w:szCs w:val="20"/>
        </w:rPr>
        <w:t>En las ediciones de 1W4K que llevamos desarrolladas en España hemos apoyado a Aldeas Infantiles, Ashoka, o el Instituto de la Familia y la Juventud, bien recaudando fondos (vendiendo bocadillos o repostería elaborados por nosotros y reparando juguetes) o aportando nuestro conocimiento en talleres sobre empatía y comunicación para los propios niños y sus profesores.</w:t>
      </w:r>
    </w:p>
    <w:p w14:paraId="0DBD12AC" w14:textId="77777777" w:rsidR="00684261" w:rsidRDefault="00684261" w:rsidP="00941A16">
      <w:pPr>
        <w:shd w:val="clear" w:color="auto" w:fill="FFFFFF"/>
        <w:spacing w:after="240"/>
        <w:textAlignment w:val="baseline"/>
        <w:rPr>
          <w:rFonts w:ascii="Arial" w:hAnsi="Arial" w:cs="Arial"/>
          <w:sz w:val="16"/>
          <w:szCs w:val="16"/>
          <w:lang w:eastAsia="es-ES_tradnl"/>
        </w:rPr>
      </w:pPr>
    </w:p>
    <w:sectPr w:rsidR="00684261" w:rsidSect="002530D5">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95D96"/>
    <w:multiLevelType w:val="multilevel"/>
    <w:tmpl w:val="157A2D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086536"/>
    <w:multiLevelType w:val="multilevel"/>
    <w:tmpl w:val="490E0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D76B3B"/>
    <w:multiLevelType w:val="multilevel"/>
    <w:tmpl w:val="1B92F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FD6BF2"/>
    <w:multiLevelType w:val="multilevel"/>
    <w:tmpl w:val="E7AE8F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F76243"/>
    <w:multiLevelType w:val="multilevel"/>
    <w:tmpl w:val="BFA6D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740601"/>
    <w:multiLevelType w:val="multilevel"/>
    <w:tmpl w:val="F4B68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595AD3"/>
    <w:multiLevelType w:val="multilevel"/>
    <w:tmpl w:val="49D2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BF4C81"/>
    <w:multiLevelType w:val="multilevel"/>
    <w:tmpl w:val="75688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CF0272"/>
    <w:multiLevelType w:val="multilevel"/>
    <w:tmpl w:val="0784D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154972"/>
    <w:multiLevelType w:val="multilevel"/>
    <w:tmpl w:val="B68235E8"/>
    <w:lvl w:ilvl="0">
      <w:start w:val="1"/>
      <w:numFmt w:val="bullet"/>
      <w:lvlText w:val=""/>
      <w:lvlJc w:val="left"/>
      <w:pPr>
        <w:tabs>
          <w:tab w:val="num" w:pos="810"/>
        </w:tabs>
        <w:ind w:left="810" w:hanging="360"/>
      </w:pPr>
      <w:rPr>
        <w:rFonts w:ascii="Symbol" w:hAnsi="Symbol" w:hint="default"/>
        <w:sz w:val="20"/>
      </w:rPr>
    </w:lvl>
    <w:lvl w:ilvl="1" w:tentative="1">
      <w:start w:val="1"/>
      <w:numFmt w:val="bullet"/>
      <w:lvlText w:val="o"/>
      <w:lvlJc w:val="left"/>
      <w:pPr>
        <w:tabs>
          <w:tab w:val="num" w:pos="1530"/>
        </w:tabs>
        <w:ind w:left="1530" w:hanging="360"/>
      </w:pPr>
      <w:rPr>
        <w:rFonts w:ascii="Courier New" w:hAnsi="Courier New" w:hint="default"/>
        <w:sz w:val="20"/>
      </w:rPr>
    </w:lvl>
    <w:lvl w:ilvl="2" w:tentative="1">
      <w:start w:val="1"/>
      <w:numFmt w:val="bullet"/>
      <w:lvlText w:val=""/>
      <w:lvlJc w:val="left"/>
      <w:pPr>
        <w:tabs>
          <w:tab w:val="num" w:pos="2250"/>
        </w:tabs>
        <w:ind w:left="2250" w:hanging="360"/>
      </w:pPr>
      <w:rPr>
        <w:rFonts w:ascii="Wingdings" w:hAnsi="Wingdings" w:hint="default"/>
        <w:sz w:val="20"/>
      </w:rPr>
    </w:lvl>
    <w:lvl w:ilvl="3" w:tentative="1">
      <w:start w:val="1"/>
      <w:numFmt w:val="bullet"/>
      <w:lvlText w:val=""/>
      <w:lvlJc w:val="left"/>
      <w:pPr>
        <w:tabs>
          <w:tab w:val="num" w:pos="2970"/>
        </w:tabs>
        <w:ind w:left="2970" w:hanging="360"/>
      </w:pPr>
      <w:rPr>
        <w:rFonts w:ascii="Wingdings" w:hAnsi="Wingdings" w:hint="default"/>
        <w:sz w:val="20"/>
      </w:rPr>
    </w:lvl>
    <w:lvl w:ilvl="4" w:tentative="1">
      <w:start w:val="1"/>
      <w:numFmt w:val="bullet"/>
      <w:lvlText w:val=""/>
      <w:lvlJc w:val="left"/>
      <w:pPr>
        <w:tabs>
          <w:tab w:val="num" w:pos="3690"/>
        </w:tabs>
        <w:ind w:left="3690" w:hanging="360"/>
      </w:pPr>
      <w:rPr>
        <w:rFonts w:ascii="Wingdings" w:hAnsi="Wingdings" w:hint="default"/>
        <w:sz w:val="20"/>
      </w:rPr>
    </w:lvl>
    <w:lvl w:ilvl="5" w:tentative="1">
      <w:start w:val="1"/>
      <w:numFmt w:val="bullet"/>
      <w:lvlText w:val=""/>
      <w:lvlJc w:val="left"/>
      <w:pPr>
        <w:tabs>
          <w:tab w:val="num" w:pos="4410"/>
        </w:tabs>
        <w:ind w:left="4410" w:hanging="360"/>
      </w:pPr>
      <w:rPr>
        <w:rFonts w:ascii="Wingdings" w:hAnsi="Wingdings" w:hint="default"/>
        <w:sz w:val="20"/>
      </w:rPr>
    </w:lvl>
    <w:lvl w:ilvl="6" w:tentative="1">
      <w:start w:val="1"/>
      <w:numFmt w:val="bullet"/>
      <w:lvlText w:val=""/>
      <w:lvlJc w:val="left"/>
      <w:pPr>
        <w:tabs>
          <w:tab w:val="num" w:pos="5130"/>
        </w:tabs>
        <w:ind w:left="5130" w:hanging="360"/>
      </w:pPr>
      <w:rPr>
        <w:rFonts w:ascii="Wingdings" w:hAnsi="Wingdings" w:hint="default"/>
        <w:sz w:val="20"/>
      </w:rPr>
    </w:lvl>
    <w:lvl w:ilvl="7" w:tentative="1">
      <w:start w:val="1"/>
      <w:numFmt w:val="bullet"/>
      <w:lvlText w:val=""/>
      <w:lvlJc w:val="left"/>
      <w:pPr>
        <w:tabs>
          <w:tab w:val="num" w:pos="5850"/>
        </w:tabs>
        <w:ind w:left="5850" w:hanging="360"/>
      </w:pPr>
      <w:rPr>
        <w:rFonts w:ascii="Wingdings" w:hAnsi="Wingdings" w:hint="default"/>
        <w:sz w:val="20"/>
      </w:rPr>
    </w:lvl>
    <w:lvl w:ilvl="8" w:tentative="1">
      <w:start w:val="1"/>
      <w:numFmt w:val="bullet"/>
      <w:lvlText w:val=""/>
      <w:lvlJc w:val="left"/>
      <w:pPr>
        <w:tabs>
          <w:tab w:val="num" w:pos="6570"/>
        </w:tabs>
        <w:ind w:left="6570" w:hanging="360"/>
      </w:pPr>
      <w:rPr>
        <w:rFonts w:ascii="Wingdings" w:hAnsi="Wingdings" w:hint="default"/>
        <w:sz w:val="20"/>
      </w:rPr>
    </w:lvl>
  </w:abstractNum>
  <w:abstractNum w:abstractNumId="10">
    <w:nsid w:val="408F026C"/>
    <w:multiLevelType w:val="multilevel"/>
    <w:tmpl w:val="329E4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D5335AA"/>
    <w:multiLevelType w:val="multilevel"/>
    <w:tmpl w:val="0B82C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EF7DDE"/>
    <w:multiLevelType w:val="multilevel"/>
    <w:tmpl w:val="EE48E8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572ABA"/>
    <w:multiLevelType w:val="multilevel"/>
    <w:tmpl w:val="DBB8C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8B13FBC"/>
    <w:multiLevelType w:val="multilevel"/>
    <w:tmpl w:val="AA167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B4C3124"/>
    <w:multiLevelType w:val="multilevel"/>
    <w:tmpl w:val="B7EEB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50F4C47"/>
    <w:multiLevelType w:val="multilevel"/>
    <w:tmpl w:val="11286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BCA64E4"/>
    <w:multiLevelType w:val="hybridMultilevel"/>
    <w:tmpl w:val="AB60162C"/>
    <w:lvl w:ilvl="0" w:tplc="040A0001">
      <w:start w:val="1"/>
      <w:numFmt w:val="bullet"/>
      <w:lvlText w:val=""/>
      <w:lvlJc w:val="left"/>
      <w:pPr>
        <w:ind w:left="630" w:hanging="360"/>
      </w:pPr>
      <w:rPr>
        <w:rFonts w:ascii="Symbol" w:hAnsi="Symbol" w:hint="default"/>
      </w:rPr>
    </w:lvl>
    <w:lvl w:ilvl="1" w:tplc="040A0003" w:tentative="1">
      <w:start w:val="1"/>
      <w:numFmt w:val="bullet"/>
      <w:lvlText w:val="o"/>
      <w:lvlJc w:val="left"/>
      <w:pPr>
        <w:ind w:left="1350" w:hanging="360"/>
      </w:pPr>
      <w:rPr>
        <w:rFonts w:ascii="Courier New" w:hAnsi="Courier New" w:cs="Courier New" w:hint="default"/>
      </w:rPr>
    </w:lvl>
    <w:lvl w:ilvl="2" w:tplc="040A0005" w:tentative="1">
      <w:start w:val="1"/>
      <w:numFmt w:val="bullet"/>
      <w:lvlText w:val=""/>
      <w:lvlJc w:val="left"/>
      <w:pPr>
        <w:ind w:left="2070" w:hanging="360"/>
      </w:pPr>
      <w:rPr>
        <w:rFonts w:ascii="Wingdings" w:hAnsi="Wingdings" w:hint="default"/>
      </w:rPr>
    </w:lvl>
    <w:lvl w:ilvl="3" w:tplc="040A0001" w:tentative="1">
      <w:start w:val="1"/>
      <w:numFmt w:val="bullet"/>
      <w:lvlText w:val=""/>
      <w:lvlJc w:val="left"/>
      <w:pPr>
        <w:ind w:left="2790" w:hanging="360"/>
      </w:pPr>
      <w:rPr>
        <w:rFonts w:ascii="Symbol" w:hAnsi="Symbol" w:hint="default"/>
      </w:rPr>
    </w:lvl>
    <w:lvl w:ilvl="4" w:tplc="040A0003" w:tentative="1">
      <w:start w:val="1"/>
      <w:numFmt w:val="bullet"/>
      <w:lvlText w:val="o"/>
      <w:lvlJc w:val="left"/>
      <w:pPr>
        <w:ind w:left="3510" w:hanging="360"/>
      </w:pPr>
      <w:rPr>
        <w:rFonts w:ascii="Courier New" w:hAnsi="Courier New" w:cs="Courier New" w:hint="default"/>
      </w:rPr>
    </w:lvl>
    <w:lvl w:ilvl="5" w:tplc="040A0005" w:tentative="1">
      <w:start w:val="1"/>
      <w:numFmt w:val="bullet"/>
      <w:lvlText w:val=""/>
      <w:lvlJc w:val="left"/>
      <w:pPr>
        <w:ind w:left="4230" w:hanging="360"/>
      </w:pPr>
      <w:rPr>
        <w:rFonts w:ascii="Wingdings" w:hAnsi="Wingdings" w:hint="default"/>
      </w:rPr>
    </w:lvl>
    <w:lvl w:ilvl="6" w:tplc="040A0001" w:tentative="1">
      <w:start w:val="1"/>
      <w:numFmt w:val="bullet"/>
      <w:lvlText w:val=""/>
      <w:lvlJc w:val="left"/>
      <w:pPr>
        <w:ind w:left="4950" w:hanging="360"/>
      </w:pPr>
      <w:rPr>
        <w:rFonts w:ascii="Symbol" w:hAnsi="Symbol" w:hint="default"/>
      </w:rPr>
    </w:lvl>
    <w:lvl w:ilvl="7" w:tplc="040A0003" w:tentative="1">
      <w:start w:val="1"/>
      <w:numFmt w:val="bullet"/>
      <w:lvlText w:val="o"/>
      <w:lvlJc w:val="left"/>
      <w:pPr>
        <w:ind w:left="5670" w:hanging="360"/>
      </w:pPr>
      <w:rPr>
        <w:rFonts w:ascii="Courier New" w:hAnsi="Courier New" w:cs="Courier New" w:hint="default"/>
      </w:rPr>
    </w:lvl>
    <w:lvl w:ilvl="8" w:tplc="040A0005" w:tentative="1">
      <w:start w:val="1"/>
      <w:numFmt w:val="bullet"/>
      <w:lvlText w:val=""/>
      <w:lvlJc w:val="left"/>
      <w:pPr>
        <w:ind w:left="6390" w:hanging="360"/>
      </w:pPr>
      <w:rPr>
        <w:rFonts w:ascii="Wingdings" w:hAnsi="Wingdings" w:hint="default"/>
      </w:rPr>
    </w:lvl>
  </w:abstractNum>
  <w:abstractNum w:abstractNumId="18">
    <w:nsid w:val="7C7C6B6F"/>
    <w:multiLevelType w:val="multilevel"/>
    <w:tmpl w:val="A4E22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5"/>
  </w:num>
  <w:num w:numId="5">
    <w:abstractNumId w:val="10"/>
  </w:num>
  <w:num w:numId="6">
    <w:abstractNumId w:val="11"/>
  </w:num>
  <w:num w:numId="7">
    <w:abstractNumId w:val="7"/>
  </w:num>
  <w:num w:numId="8">
    <w:abstractNumId w:val="12"/>
  </w:num>
  <w:num w:numId="9">
    <w:abstractNumId w:val="14"/>
  </w:num>
  <w:num w:numId="10">
    <w:abstractNumId w:val="0"/>
  </w:num>
  <w:num w:numId="11">
    <w:abstractNumId w:val="1"/>
  </w:num>
  <w:num w:numId="12">
    <w:abstractNumId w:val="16"/>
  </w:num>
  <w:num w:numId="13">
    <w:abstractNumId w:val="8"/>
  </w:num>
  <w:num w:numId="14">
    <w:abstractNumId w:val="13"/>
  </w:num>
  <w:num w:numId="15">
    <w:abstractNumId w:val="18"/>
  </w:num>
  <w:num w:numId="16">
    <w:abstractNumId w:val="6"/>
  </w:num>
  <w:num w:numId="17">
    <w:abstractNumId w:val="15"/>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9"/>
  <w:doNotDisplayPageBoundaries/>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4E3"/>
    <w:rsid w:val="00055AF1"/>
    <w:rsid w:val="0015052C"/>
    <w:rsid w:val="001E6389"/>
    <w:rsid w:val="002530D5"/>
    <w:rsid w:val="00397580"/>
    <w:rsid w:val="004834E3"/>
    <w:rsid w:val="004839E2"/>
    <w:rsid w:val="005936D0"/>
    <w:rsid w:val="00684261"/>
    <w:rsid w:val="00884DA7"/>
    <w:rsid w:val="00941A16"/>
    <w:rsid w:val="00A62D35"/>
    <w:rsid w:val="00C264B2"/>
    <w:rsid w:val="00DA2BCC"/>
    <w:rsid w:val="00F64ABD"/>
    <w:rsid w:val="00FF354E"/>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2A64CC3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z-Principiodelformulario">
    <w:name w:val="HTML Top of Form"/>
    <w:basedOn w:val="Normal"/>
    <w:next w:val="Normal"/>
    <w:link w:val="z-PrincipiodelformularioCar"/>
    <w:hidden/>
    <w:uiPriority w:val="99"/>
    <w:semiHidden/>
    <w:unhideWhenUsed/>
    <w:rsid w:val="004834E3"/>
    <w:pPr>
      <w:pBdr>
        <w:bottom w:val="single" w:sz="6" w:space="1" w:color="auto"/>
      </w:pBdr>
      <w:jc w:val="center"/>
    </w:pPr>
    <w:rPr>
      <w:rFonts w:ascii="Arial" w:hAnsi="Arial" w:cs="Arial"/>
      <w:vanish/>
      <w:sz w:val="16"/>
      <w:szCs w:val="16"/>
      <w:lang w:eastAsia="es-ES_tradnl"/>
    </w:rPr>
  </w:style>
  <w:style w:type="character" w:customStyle="1" w:styleId="z-PrincipiodelformularioCar">
    <w:name w:val="z-Principio del formulario Car"/>
    <w:basedOn w:val="Fuentedeprrafopredeter"/>
    <w:link w:val="z-Principiodelformulario"/>
    <w:uiPriority w:val="99"/>
    <w:semiHidden/>
    <w:rsid w:val="004834E3"/>
    <w:rPr>
      <w:rFonts w:ascii="Arial" w:hAnsi="Arial" w:cs="Arial"/>
      <w:vanish/>
      <w:sz w:val="16"/>
      <w:szCs w:val="16"/>
      <w:lang w:eastAsia="es-ES_tradnl"/>
    </w:rPr>
  </w:style>
  <w:style w:type="character" w:styleId="Hipervnculo">
    <w:name w:val="Hyperlink"/>
    <w:basedOn w:val="Fuentedeprrafopredeter"/>
    <w:uiPriority w:val="99"/>
    <w:semiHidden/>
    <w:unhideWhenUsed/>
    <w:rsid w:val="004834E3"/>
    <w:rPr>
      <w:color w:val="0000FF"/>
      <w:u w:val="single"/>
    </w:rPr>
  </w:style>
  <w:style w:type="paragraph" w:styleId="z-Finaldelformulario">
    <w:name w:val="HTML Bottom of Form"/>
    <w:basedOn w:val="Normal"/>
    <w:next w:val="Normal"/>
    <w:link w:val="z-FinaldelformularioCar"/>
    <w:hidden/>
    <w:uiPriority w:val="99"/>
    <w:semiHidden/>
    <w:unhideWhenUsed/>
    <w:rsid w:val="004834E3"/>
    <w:pPr>
      <w:pBdr>
        <w:top w:val="single" w:sz="6" w:space="1" w:color="auto"/>
      </w:pBdr>
      <w:jc w:val="center"/>
    </w:pPr>
    <w:rPr>
      <w:rFonts w:ascii="Arial" w:hAnsi="Arial" w:cs="Arial"/>
      <w:vanish/>
      <w:sz w:val="16"/>
      <w:szCs w:val="16"/>
      <w:lang w:eastAsia="es-ES_tradnl"/>
    </w:rPr>
  </w:style>
  <w:style w:type="character" w:customStyle="1" w:styleId="z-FinaldelformularioCar">
    <w:name w:val="z-Final del formulario Car"/>
    <w:basedOn w:val="Fuentedeprrafopredeter"/>
    <w:link w:val="z-Finaldelformulario"/>
    <w:uiPriority w:val="99"/>
    <w:semiHidden/>
    <w:rsid w:val="004834E3"/>
    <w:rPr>
      <w:rFonts w:ascii="Arial" w:hAnsi="Arial" w:cs="Arial"/>
      <w:vanish/>
      <w:sz w:val="16"/>
      <w:szCs w:val="16"/>
      <w:lang w:eastAsia="es-ES_tradnl"/>
    </w:rPr>
  </w:style>
  <w:style w:type="paragraph" w:styleId="NormalWeb">
    <w:name w:val="Normal (Web)"/>
    <w:basedOn w:val="Normal"/>
    <w:uiPriority w:val="99"/>
    <w:unhideWhenUsed/>
    <w:rsid w:val="00FF354E"/>
    <w:pPr>
      <w:spacing w:before="100" w:beforeAutospacing="1" w:after="100" w:afterAutospacing="1"/>
    </w:pPr>
    <w:rPr>
      <w:rFonts w:ascii="Times New Roman" w:hAnsi="Times New Roman" w:cs="Times New Roman"/>
      <w:lang w:eastAsia="es-ES_tradnl"/>
    </w:rPr>
  </w:style>
  <w:style w:type="paragraph" w:styleId="Prrafodelista">
    <w:name w:val="List Paragraph"/>
    <w:basedOn w:val="Normal"/>
    <w:uiPriority w:val="34"/>
    <w:qFormat/>
    <w:rsid w:val="00F64A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024917">
      <w:bodyDiv w:val="1"/>
      <w:marLeft w:val="0"/>
      <w:marRight w:val="0"/>
      <w:marTop w:val="0"/>
      <w:marBottom w:val="0"/>
      <w:divBdr>
        <w:top w:val="none" w:sz="0" w:space="0" w:color="auto"/>
        <w:left w:val="none" w:sz="0" w:space="0" w:color="auto"/>
        <w:bottom w:val="none" w:sz="0" w:space="0" w:color="auto"/>
        <w:right w:val="none" w:sz="0" w:space="0" w:color="auto"/>
      </w:divBdr>
      <w:divsChild>
        <w:div w:id="254436052">
          <w:marLeft w:val="0"/>
          <w:marRight w:val="0"/>
          <w:marTop w:val="0"/>
          <w:marBottom w:val="0"/>
          <w:divBdr>
            <w:top w:val="none" w:sz="0" w:space="0" w:color="auto"/>
            <w:left w:val="none" w:sz="0" w:space="0" w:color="auto"/>
            <w:bottom w:val="none" w:sz="0" w:space="0" w:color="auto"/>
            <w:right w:val="none" w:sz="0" w:space="0" w:color="auto"/>
          </w:divBdr>
          <w:divsChild>
            <w:div w:id="1299920066">
              <w:marLeft w:val="0"/>
              <w:marRight w:val="0"/>
              <w:marTop w:val="0"/>
              <w:marBottom w:val="0"/>
              <w:divBdr>
                <w:top w:val="none" w:sz="0" w:space="0" w:color="auto"/>
                <w:left w:val="none" w:sz="0" w:space="0" w:color="auto"/>
                <w:bottom w:val="none" w:sz="0" w:space="0" w:color="auto"/>
                <w:right w:val="none" w:sz="0" w:space="0" w:color="auto"/>
              </w:divBdr>
            </w:div>
          </w:divsChild>
        </w:div>
        <w:div w:id="1921451098">
          <w:marLeft w:val="0"/>
          <w:marRight w:val="0"/>
          <w:marTop w:val="0"/>
          <w:marBottom w:val="0"/>
          <w:divBdr>
            <w:top w:val="none" w:sz="0" w:space="0" w:color="auto"/>
            <w:left w:val="none" w:sz="0" w:space="0" w:color="auto"/>
            <w:bottom w:val="none" w:sz="0" w:space="0" w:color="auto"/>
            <w:right w:val="none" w:sz="0" w:space="0" w:color="auto"/>
          </w:divBdr>
          <w:divsChild>
            <w:div w:id="4522930">
              <w:marLeft w:val="0"/>
              <w:marRight w:val="0"/>
              <w:marTop w:val="0"/>
              <w:marBottom w:val="0"/>
              <w:divBdr>
                <w:top w:val="none" w:sz="0" w:space="0" w:color="auto"/>
                <w:left w:val="none" w:sz="0" w:space="0" w:color="auto"/>
                <w:bottom w:val="none" w:sz="0" w:space="0" w:color="auto"/>
                <w:right w:val="none" w:sz="0" w:space="0" w:color="auto"/>
              </w:divBdr>
            </w:div>
            <w:div w:id="758596385">
              <w:marLeft w:val="0"/>
              <w:marRight w:val="0"/>
              <w:marTop w:val="0"/>
              <w:marBottom w:val="0"/>
              <w:divBdr>
                <w:top w:val="none" w:sz="0" w:space="0" w:color="auto"/>
                <w:left w:val="none" w:sz="0" w:space="0" w:color="auto"/>
                <w:bottom w:val="none" w:sz="0" w:space="0" w:color="auto"/>
                <w:right w:val="none" w:sz="0" w:space="0" w:color="auto"/>
              </w:divBdr>
              <w:divsChild>
                <w:div w:id="1433360655">
                  <w:marLeft w:val="0"/>
                  <w:marRight w:val="0"/>
                  <w:marTop w:val="0"/>
                  <w:marBottom w:val="0"/>
                  <w:divBdr>
                    <w:top w:val="none" w:sz="0" w:space="0" w:color="auto"/>
                    <w:left w:val="none" w:sz="0" w:space="0" w:color="auto"/>
                    <w:bottom w:val="none" w:sz="0" w:space="0" w:color="auto"/>
                    <w:right w:val="none" w:sz="0" w:space="0" w:color="auto"/>
                  </w:divBdr>
                </w:div>
                <w:div w:id="1703818701">
                  <w:marLeft w:val="0"/>
                  <w:marRight w:val="0"/>
                  <w:marTop w:val="0"/>
                  <w:marBottom w:val="0"/>
                  <w:divBdr>
                    <w:top w:val="none" w:sz="0" w:space="0" w:color="auto"/>
                    <w:left w:val="none" w:sz="0" w:space="0" w:color="auto"/>
                    <w:bottom w:val="none" w:sz="0" w:space="0" w:color="auto"/>
                    <w:right w:val="none" w:sz="0" w:space="0" w:color="auto"/>
                  </w:divBdr>
                </w:div>
                <w:div w:id="1377121586">
                  <w:marLeft w:val="0"/>
                  <w:marRight w:val="0"/>
                  <w:marTop w:val="0"/>
                  <w:marBottom w:val="0"/>
                  <w:divBdr>
                    <w:top w:val="none" w:sz="0" w:space="0" w:color="auto"/>
                    <w:left w:val="none" w:sz="0" w:space="0" w:color="auto"/>
                    <w:bottom w:val="none" w:sz="0" w:space="0" w:color="auto"/>
                    <w:right w:val="none" w:sz="0" w:space="0" w:color="auto"/>
                  </w:divBdr>
                </w:div>
                <w:div w:id="1457289627">
                  <w:marLeft w:val="0"/>
                  <w:marRight w:val="0"/>
                  <w:marTop w:val="0"/>
                  <w:marBottom w:val="0"/>
                  <w:divBdr>
                    <w:top w:val="none" w:sz="0" w:space="0" w:color="auto"/>
                    <w:left w:val="none" w:sz="0" w:space="0" w:color="auto"/>
                    <w:bottom w:val="none" w:sz="0" w:space="0" w:color="auto"/>
                    <w:right w:val="none" w:sz="0" w:space="0" w:color="auto"/>
                  </w:divBdr>
                </w:div>
                <w:div w:id="802626140">
                  <w:marLeft w:val="0"/>
                  <w:marRight w:val="0"/>
                  <w:marTop w:val="0"/>
                  <w:marBottom w:val="0"/>
                  <w:divBdr>
                    <w:top w:val="none" w:sz="0" w:space="0" w:color="auto"/>
                    <w:left w:val="none" w:sz="0" w:space="0" w:color="auto"/>
                    <w:bottom w:val="none" w:sz="0" w:space="0" w:color="auto"/>
                    <w:right w:val="none" w:sz="0" w:space="0" w:color="auto"/>
                  </w:divBdr>
                </w:div>
                <w:div w:id="747578446">
                  <w:marLeft w:val="0"/>
                  <w:marRight w:val="0"/>
                  <w:marTop w:val="0"/>
                  <w:marBottom w:val="0"/>
                  <w:divBdr>
                    <w:top w:val="none" w:sz="0" w:space="0" w:color="auto"/>
                    <w:left w:val="none" w:sz="0" w:space="0" w:color="auto"/>
                    <w:bottom w:val="none" w:sz="0" w:space="0" w:color="auto"/>
                    <w:right w:val="none" w:sz="0" w:space="0" w:color="auto"/>
                  </w:divBdr>
                </w:div>
                <w:div w:id="333338955">
                  <w:marLeft w:val="0"/>
                  <w:marRight w:val="0"/>
                  <w:marTop w:val="0"/>
                  <w:marBottom w:val="0"/>
                  <w:divBdr>
                    <w:top w:val="none" w:sz="0" w:space="0" w:color="auto"/>
                    <w:left w:val="none" w:sz="0" w:space="0" w:color="auto"/>
                    <w:bottom w:val="none" w:sz="0" w:space="0" w:color="auto"/>
                    <w:right w:val="none" w:sz="0" w:space="0" w:color="auto"/>
                  </w:divBdr>
                </w:div>
                <w:div w:id="4529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950381">
      <w:bodyDiv w:val="1"/>
      <w:marLeft w:val="0"/>
      <w:marRight w:val="0"/>
      <w:marTop w:val="0"/>
      <w:marBottom w:val="0"/>
      <w:divBdr>
        <w:top w:val="none" w:sz="0" w:space="0" w:color="auto"/>
        <w:left w:val="none" w:sz="0" w:space="0" w:color="auto"/>
        <w:bottom w:val="none" w:sz="0" w:space="0" w:color="auto"/>
        <w:right w:val="none" w:sz="0" w:space="0" w:color="auto"/>
      </w:divBdr>
      <w:divsChild>
        <w:div w:id="223415814">
          <w:marLeft w:val="0"/>
          <w:marRight w:val="0"/>
          <w:marTop w:val="0"/>
          <w:marBottom w:val="0"/>
          <w:divBdr>
            <w:top w:val="none" w:sz="0" w:space="0" w:color="auto"/>
            <w:left w:val="none" w:sz="0" w:space="0" w:color="auto"/>
            <w:bottom w:val="none" w:sz="0" w:space="0" w:color="auto"/>
            <w:right w:val="none" w:sz="0" w:space="0" w:color="auto"/>
          </w:divBdr>
          <w:divsChild>
            <w:div w:id="546457232">
              <w:marLeft w:val="0"/>
              <w:marRight w:val="0"/>
              <w:marTop w:val="0"/>
              <w:marBottom w:val="0"/>
              <w:divBdr>
                <w:top w:val="none" w:sz="0" w:space="0" w:color="auto"/>
                <w:left w:val="none" w:sz="0" w:space="0" w:color="auto"/>
                <w:bottom w:val="none" w:sz="0" w:space="0" w:color="auto"/>
                <w:right w:val="none" w:sz="0" w:space="0" w:color="auto"/>
              </w:divBdr>
            </w:div>
          </w:divsChild>
        </w:div>
        <w:div w:id="140197026">
          <w:marLeft w:val="0"/>
          <w:marRight w:val="0"/>
          <w:marTop w:val="0"/>
          <w:marBottom w:val="0"/>
          <w:divBdr>
            <w:top w:val="none" w:sz="0" w:space="0" w:color="auto"/>
            <w:left w:val="none" w:sz="0" w:space="0" w:color="auto"/>
            <w:bottom w:val="none" w:sz="0" w:space="0" w:color="auto"/>
            <w:right w:val="none" w:sz="0" w:space="0" w:color="auto"/>
          </w:divBdr>
        </w:div>
      </w:divsChild>
    </w:div>
    <w:div w:id="756561668">
      <w:bodyDiv w:val="1"/>
      <w:marLeft w:val="0"/>
      <w:marRight w:val="0"/>
      <w:marTop w:val="0"/>
      <w:marBottom w:val="0"/>
      <w:divBdr>
        <w:top w:val="none" w:sz="0" w:space="0" w:color="auto"/>
        <w:left w:val="none" w:sz="0" w:space="0" w:color="auto"/>
        <w:bottom w:val="none" w:sz="0" w:space="0" w:color="auto"/>
        <w:right w:val="none" w:sz="0" w:space="0" w:color="auto"/>
      </w:divBdr>
    </w:div>
    <w:div w:id="869031980">
      <w:bodyDiv w:val="1"/>
      <w:marLeft w:val="0"/>
      <w:marRight w:val="0"/>
      <w:marTop w:val="0"/>
      <w:marBottom w:val="0"/>
      <w:divBdr>
        <w:top w:val="none" w:sz="0" w:space="0" w:color="auto"/>
        <w:left w:val="none" w:sz="0" w:space="0" w:color="auto"/>
        <w:bottom w:val="none" w:sz="0" w:space="0" w:color="auto"/>
        <w:right w:val="none" w:sz="0" w:space="0" w:color="auto"/>
      </w:divBdr>
    </w:div>
    <w:div w:id="1766607863">
      <w:bodyDiv w:val="1"/>
      <w:marLeft w:val="0"/>
      <w:marRight w:val="0"/>
      <w:marTop w:val="0"/>
      <w:marBottom w:val="0"/>
      <w:divBdr>
        <w:top w:val="none" w:sz="0" w:space="0" w:color="auto"/>
        <w:left w:val="none" w:sz="0" w:space="0" w:color="auto"/>
        <w:bottom w:val="none" w:sz="0" w:space="0" w:color="auto"/>
        <w:right w:val="none" w:sz="0" w:space="0" w:color="auto"/>
      </w:divBdr>
      <w:divsChild>
        <w:div w:id="1447698841">
          <w:marLeft w:val="0"/>
          <w:marRight w:val="0"/>
          <w:marTop w:val="0"/>
          <w:marBottom w:val="0"/>
          <w:divBdr>
            <w:top w:val="none" w:sz="0" w:space="0" w:color="auto"/>
            <w:left w:val="none" w:sz="0" w:space="0" w:color="auto"/>
            <w:bottom w:val="none" w:sz="0" w:space="0" w:color="auto"/>
            <w:right w:val="none" w:sz="0" w:space="0" w:color="auto"/>
          </w:divBdr>
          <w:divsChild>
            <w:div w:id="1794320589">
              <w:marLeft w:val="0"/>
              <w:marRight w:val="0"/>
              <w:marTop w:val="0"/>
              <w:marBottom w:val="0"/>
              <w:divBdr>
                <w:top w:val="none" w:sz="0" w:space="0" w:color="auto"/>
                <w:left w:val="none" w:sz="0" w:space="0" w:color="auto"/>
                <w:bottom w:val="none" w:sz="0" w:space="0" w:color="auto"/>
                <w:right w:val="none" w:sz="0" w:space="0" w:color="auto"/>
              </w:divBdr>
            </w:div>
          </w:divsChild>
        </w:div>
        <w:div w:id="820274930">
          <w:marLeft w:val="0"/>
          <w:marRight w:val="0"/>
          <w:marTop w:val="0"/>
          <w:marBottom w:val="0"/>
          <w:divBdr>
            <w:top w:val="none" w:sz="0" w:space="0" w:color="auto"/>
            <w:left w:val="none" w:sz="0" w:space="0" w:color="auto"/>
            <w:bottom w:val="none" w:sz="0" w:space="0" w:color="auto"/>
            <w:right w:val="none" w:sz="0" w:space="0" w:color="auto"/>
          </w:divBdr>
          <w:divsChild>
            <w:div w:id="1182469412">
              <w:marLeft w:val="0"/>
              <w:marRight w:val="0"/>
              <w:marTop w:val="0"/>
              <w:marBottom w:val="0"/>
              <w:divBdr>
                <w:top w:val="none" w:sz="0" w:space="0" w:color="auto"/>
                <w:left w:val="none" w:sz="0" w:space="0" w:color="auto"/>
                <w:bottom w:val="none" w:sz="0" w:space="0" w:color="auto"/>
                <w:right w:val="none" w:sz="0" w:space="0" w:color="auto"/>
              </w:divBdr>
              <w:divsChild>
                <w:div w:id="231042913">
                  <w:marLeft w:val="0"/>
                  <w:marRight w:val="0"/>
                  <w:marTop w:val="0"/>
                  <w:marBottom w:val="0"/>
                  <w:divBdr>
                    <w:top w:val="none" w:sz="0" w:space="0" w:color="auto"/>
                    <w:left w:val="none" w:sz="0" w:space="0" w:color="auto"/>
                    <w:bottom w:val="none" w:sz="0" w:space="0" w:color="auto"/>
                    <w:right w:val="none" w:sz="0" w:space="0" w:color="auto"/>
                  </w:divBdr>
                </w:div>
                <w:div w:id="1901210127">
                  <w:marLeft w:val="0"/>
                  <w:marRight w:val="0"/>
                  <w:marTop w:val="0"/>
                  <w:marBottom w:val="0"/>
                  <w:divBdr>
                    <w:top w:val="none" w:sz="0" w:space="0" w:color="auto"/>
                    <w:left w:val="none" w:sz="0" w:space="0" w:color="auto"/>
                    <w:bottom w:val="none" w:sz="0" w:space="0" w:color="auto"/>
                    <w:right w:val="none" w:sz="0" w:space="0" w:color="auto"/>
                  </w:divBdr>
                </w:div>
                <w:div w:id="447284170">
                  <w:marLeft w:val="0"/>
                  <w:marRight w:val="0"/>
                  <w:marTop w:val="0"/>
                  <w:marBottom w:val="0"/>
                  <w:divBdr>
                    <w:top w:val="none" w:sz="0" w:space="0" w:color="auto"/>
                    <w:left w:val="none" w:sz="0" w:space="0" w:color="auto"/>
                    <w:bottom w:val="none" w:sz="0" w:space="0" w:color="auto"/>
                    <w:right w:val="none" w:sz="0" w:space="0" w:color="auto"/>
                  </w:divBdr>
                </w:div>
                <w:div w:id="1499537656">
                  <w:marLeft w:val="0"/>
                  <w:marRight w:val="0"/>
                  <w:marTop w:val="0"/>
                  <w:marBottom w:val="0"/>
                  <w:divBdr>
                    <w:top w:val="none" w:sz="0" w:space="0" w:color="auto"/>
                    <w:left w:val="none" w:sz="0" w:space="0" w:color="auto"/>
                    <w:bottom w:val="none" w:sz="0" w:space="0" w:color="auto"/>
                    <w:right w:val="none" w:sz="0" w:space="0" w:color="auto"/>
                  </w:divBdr>
                </w:div>
                <w:div w:id="1462382486">
                  <w:marLeft w:val="0"/>
                  <w:marRight w:val="0"/>
                  <w:marTop w:val="0"/>
                  <w:marBottom w:val="0"/>
                  <w:divBdr>
                    <w:top w:val="none" w:sz="0" w:space="0" w:color="auto"/>
                    <w:left w:val="none" w:sz="0" w:space="0" w:color="auto"/>
                    <w:bottom w:val="none" w:sz="0" w:space="0" w:color="auto"/>
                    <w:right w:val="none" w:sz="0" w:space="0" w:color="auto"/>
                  </w:divBdr>
                </w:div>
                <w:div w:id="434403538">
                  <w:marLeft w:val="0"/>
                  <w:marRight w:val="0"/>
                  <w:marTop w:val="0"/>
                  <w:marBottom w:val="0"/>
                  <w:divBdr>
                    <w:top w:val="none" w:sz="0" w:space="0" w:color="auto"/>
                    <w:left w:val="none" w:sz="0" w:space="0" w:color="auto"/>
                    <w:bottom w:val="none" w:sz="0" w:space="0" w:color="auto"/>
                    <w:right w:val="none" w:sz="0" w:space="0" w:color="auto"/>
                  </w:divBdr>
                </w:div>
                <w:div w:id="597952697">
                  <w:marLeft w:val="0"/>
                  <w:marRight w:val="0"/>
                  <w:marTop w:val="0"/>
                  <w:marBottom w:val="0"/>
                  <w:divBdr>
                    <w:top w:val="none" w:sz="0" w:space="0" w:color="auto"/>
                    <w:left w:val="none" w:sz="0" w:space="0" w:color="auto"/>
                    <w:bottom w:val="none" w:sz="0" w:space="0" w:color="auto"/>
                    <w:right w:val="none" w:sz="0" w:space="0" w:color="auto"/>
                  </w:divBdr>
                </w:div>
                <w:div w:id="986663100">
                  <w:marLeft w:val="0"/>
                  <w:marRight w:val="0"/>
                  <w:marTop w:val="0"/>
                  <w:marBottom w:val="0"/>
                  <w:divBdr>
                    <w:top w:val="none" w:sz="0" w:space="0" w:color="auto"/>
                    <w:left w:val="none" w:sz="0" w:space="0" w:color="auto"/>
                    <w:bottom w:val="none" w:sz="0" w:space="0" w:color="auto"/>
                    <w:right w:val="none" w:sz="0" w:space="0" w:color="auto"/>
                  </w:divBdr>
                </w:div>
                <w:div w:id="1752579038">
                  <w:marLeft w:val="0"/>
                  <w:marRight w:val="0"/>
                  <w:marTop w:val="0"/>
                  <w:marBottom w:val="0"/>
                  <w:divBdr>
                    <w:top w:val="none" w:sz="0" w:space="0" w:color="auto"/>
                    <w:left w:val="none" w:sz="0" w:space="0" w:color="auto"/>
                    <w:bottom w:val="none" w:sz="0" w:space="0" w:color="auto"/>
                    <w:right w:val="none" w:sz="0" w:space="0" w:color="auto"/>
                  </w:divBdr>
                </w:div>
                <w:div w:id="1500658628">
                  <w:marLeft w:val="0"/>
                  <w:marRight w:val="0"/>
                  <w:marTop w:val="0"/>
                  <w:marBottom w:val="0"/>
                  <w:divBdr>
                    <w:top w:val="none" w:sz="0" w:space="0" w:color="auto"/>
                    <w:left w:val="none" w:sz="0" w:space="0" w:color="auto"/>
                    <w:bottom w:val="none" w:sz="0" w:space="0" w:color="auto"/>
                    <w:right w:val="none" w:sz="0" w:space="0" w:color="auto"/>
                  </w:divBdr>
                </w:div>
                <w:div w:id="1979262277">
                  <w:marLeft w:val="0"/>
                  <w:marRight w:val="0"/>
                  <w:marTop w:val="0"/>
                  <w:marBottom w:val="0"/>
                  <w:divBdr>
                    <w:top w:val="none" w:sz="0" w:space="0" w:color="auto"/>
                    <w:left w:val="none" w:sz="0" w:space="0" w:color="auto"/>
                    <w:bottom w:val="none" w:sz="0" w:space="0" w:color="auto"/>
                    <w:right w:val="none" w:sz="0" w:space="0" w:color="auto"/>
                  </w:divBdr>
                </w:div>
                <w:div w:id="1240293358">
                  <w:marLeft w:val="0"/>
                  <w:marRight w:val="0"/>
                  <w:marTop w:val="0"/>
                  <w:marBottom w:val="0"/>
                  <w:divBdr>
                    <w:top w:val="none" w:sz="0" w:space="0" w:color="auto"/>
                    <w:left w:val="none" w:sz="0" w:space="0" w:color="auto"/>
                    <w:bottom w:val="none" w:sz="0" w:space="0" w:color="auto"/>
                    <w:right w:val="none" w:sz="0" w:space="0" w:color="auto"/>
                  </w:divBdr>
                </w:div>
                <w:div w:id="1613589225">
                  <w:marLeft w:val="0"/>
                  <w:marRight w:val="0"/>
                  <w:marTop w:val="0"/>
                  <w:marBottom w:val="0"/>
                  <w:divBdr>
                    <w:top w:val="none" w:sz="0" w:space="0" w:color="auto"/>
                    <w:left w:val="none" w:sz="0" w:space="0" w:color="auto"/>
                    <w:bottom w:val="none" w:sz="0" w:space="0" w:color="auto"/>
                    <w:right w:val="none" w:sz="0" w:space="0" w:color="auto"/>
                  </w:divBdr>
                </w:div>
                <w:div w:id="647586899">
                  <w:marLeft w:val="0"/>
                  <w:marRight w:val="0"/>
                  <w:marTop w:val="0"/>
                  <w:marBottom w:val="0"/>
                  <w:divBdr>
                    <w:top w:val="none" w:sz="0" w:space="0" w:color="auto"/>
                    <w:left w:val="none" w:sz="0" w:space="0" w:color="auto"/>
                    <w:bottom w:val="none" w:sz="0" w:space="0" w:color="auto"/>
                    <w:right w:val="none" w:sz="0" w:space="0" w:color="auto"/>
                  </w:divBdr>
                </w:div>
                <w:div w:id="122456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687388">
      <w:bodyDiv w:val="1"/>
      <w:marLeft w:val="0"/>
      <w:marRight w:val="0"/>
      <w:marTop w:val="0"/>
      <w:marBottom w:val="0"/>
      <w:divBdr>
        <w:top w:val="none" w:sz="0" w:space="0" w:color="auto"/>
        <w:left w:val="none" w:sz="0" w:space="0" w:color="auto"/>
        <w:bottom w:val="none" w:sz="0" w:space="0" w:color="auto"/>
        <w:right w:val="none" w:sz="0" w:space="0" w:color="auto"/>
      </w:divBdr>
      <w:divsChild>
        <w:div w:id="1902595403">
          <w:marLeft w:val="0"/>
          <w:marRight w:val="0"/>
          <w:marTop w:val="0"/>
          <w:marBottom w:val="0"/>
          <w:divBdr>
            <w:top w:val="none" w:sz="0" w:space="0" w:color="auto"/>
            <w:left w:val="none" w:sz="0" w:space="0" w:color="auto"/>
            <w:bottom w:val="none" w:sz="0" w:space="0" w:color="auto"/>
            <w:right w:val="none" w:sz="0" w:space="0" w:color="auto"/>
          </w:divBdr>
          <w:divsChild>
            <w:div w:id="1244098347">
              <w:marLeft w:val="0"/>
              <w:marRight w:val="0"/>
              <w:marTop w:val="0"/>
              <w:marBottom w:val="0"/>
              <w:divBdr>
                <w:top w:val="none" w:sz="0" w:space="0" w:color="auto"/>
                <w:left w:val="none" w:sz="0" w:space="0" w:color="auto"/>
                <w:bottom w:val="none" w:sz="0" w:space="0" w:color="auto"/>
                <w:right w:val="none" w:sz="0" w:space="0" w:color="auto"/>
              </w:divBdr>
            </w:div>
          </w:divsChild>
        </w:div>
        <w:div w:id="1620529913">
          <w:marLeft w:val="0"/>
          <w:marRight w:val="0"/>
          <w:marTop w:val="0"/>
          <w:marBottom w:val="0"/>
          <w:divBdr>
            <w:top w:val="none" w:sz="0" w:space="0" w:color="auto"/>
            <w:left w:val="none" w:sz="0" w:space="0" w:color="auto"/>
            <w:bottom w:val="none" w:sz="0" w:space="0" w:color="auto"/>
            <w:right w:val="none" w:sz="0" w:space="0" w:color="auto"/>
          </w:divBdr>
        </w:div>
        <w:div w:id="1131747197">
          <w:marLeft w:val="0"/>
          <w:marRight w:val="0"/>
          <w:marTop w:val="0"/>
          <w:marBottom w:val="0"/>
          <w:divBdr>
            <w:top w:val="none" w:sz="0" w:space="0" w:color="auto"/>
            <w:left w:val="none" w:sz="0" w:space="0" w:color="auto"/>
            <w:bottom w:val="none" w:sz="0" w:space="0" w:color="auto"/>
            <w:right w:val="none" w:sz="0" w:space="0" w:color="auto"/>
          </w:divBdr>
        </w:div>
        <w:div w:id="850296338">
          <w:marLeft w:val="0"/>
          <w:marRight w:val="0"/>
          <w:marTop w:val="0"/>
          <w:marBottom w:val="0"/>
          <w:divBdr>
            <w:top w:val="none" w:sz="0" w:space="0" w:color="auto"/>
            <w:left w:val="none" w:sz="0" w:space="0" w:color="auto"/>
            <w:bottom w:val="none" w:sz="0" w:space="0" w:color="auto"/>
            <w:right w:val="none" w:sz="0" w:space="0" w:color="auto"/>
          </w:divBdr>
        </w:div>
        <w:div w:id="1689284032">
          <w:marLeft w:val="0"/>
          <w:marRight w:val="0"/>
          <w:marTop w:val="0"/>
          <w:marBottom w:val="0"/>
          <w:divBdr>
            <w:top w:val="none" w:sz="0" w:space="0" w:color="auto"/>
            <w:left w:val="none" w:sz="0" w:space="0" w:color="auto"/>
            <w:bottom w:val="none" w:sz="0" w:space="0" w:color="auto"/>
            <w:right w:val="none" w:sz="0" w:space="0" w:color="auto"/>
          </w:divBdr>
          <w:divsChild>
            <w:div w:id="586885801">
              <w:marLeft w:val="0"/>
              <w:marRight w:val="0"/>
              <w:marTop w:val="0"/>
              <w:marBottom w:val="0"/>
              <w:divBdr>
                <w:top w:val="none" w:sz="0" w:space="0" w:color="auto"/>
                <w:left w:val="none" w:sz="0" w:space="0" w:color="auto"/>
                <w:bottom w:val="none" w:sz="0" w:space="0" w:color="auto"/>
                <w:right w:val="none" w:sz="0" w:space="0" w:color="auto"/>
              </w:divBdr>
            </w:div>
            <w:div w:id="711535571">
              <w:marLeft w:val="0"/>
              <w:marRight w:val="0"/>
              <w:marTop w:val="0"/>
              <w:marBottom w:val="0"/>
              <w:divBdr>
                <w:top w:val="none" w:sz="0" w:space="0" w:color="auto"/>
                <w:left w:val="none" w:sz="0" w:space="0" w:color="auto"/>
                <w:bottom w:val="none" w:sz="0" w:space="0" w:color="auto"/>
                <w:right w:val="none" w:sz="0" w:space="0" w:color="auto"/>
              </w:divBdr>
            </w:div>
          </w:divsChild>
        </w:div>
        <w:div w:id="1249537748">
          <w:marLeft w:val="0"/>
          <w:marRight w:val="0"/>
          <w:marTop w:val="0"/>
          <w:marBottom w:val="0"/>
          <w:divBdr>
            <w:top w:val="none" w:sz="0" w:space="0" w:color="auto"/>
            <w:left w:val="none" w:sz="0" w:space="0" w:color="auto"/>
            <w:bottom w:val="none" w:sz="0" w:space="0" w:color="auto"/>
            <w:right w:val="none" w:sz="0" w:space="0" w:color="auto"/>
          </w:divBdr>
          <w:divsChild>
            <w:div w:id="1643001176">
              <w:marLeft w:val="0"/>
              <w:marRight w:val="0"/>
              <w:marTop w:val="0"/>
              <w:marBottom w:val="0"/>
              <w:divBdr>
                <w:top w:val="none" w:sz="0" w:space="0" w:color="auto"/>
                <w:left w:val="none" w:sz="0" w:space="0" w:color="auto"/>
                <w:bottom w:val="none" w:sz="0" w:space="0" w:color="auto"/>
                <w:right w:val="none" w:sz="0" w:space="0" w:color="auto"/>
              </w:divBdr>
            </w:div>
            <w:div w:id="21517998">
              <w:marLeft w:val="0"/>
              <w:marRight w:val="0"/>
              <w:marTop w:val="0"/>
              <w:marBottom w:val="0"/>
              <w:divBdr>
                <w:top w:val="none" w:sz="0" w:space="0" w:color="auto"/>
                <w:left w:val="none" w:sz="0" w:space="0" w:color="auto"/>
                <w:bottom w:val="none" w:sz="0" w:space="0" w:color="auto"/>
                <w:right w:val="none" w:sz="0" w:space="0" w:color="auto"/>
              </w:divBdr>
            </w:div>
            <w:div w:id="1001280496">
              <w:marLeft w:val="0"/>
              <w:marRight w:val="0"/>
              <w:marTop w:val="0"/>
              <w:marBottom w:val="0"/>
              <w:divBdr>
                <w:top w:val="none" w:sz="0" w:space="0" w:color="auto"/>
                <w:left w:val="none" w:sz="0" w:space="0" w:color="auto"/>
                <w:bottom w:val="none" w:sz="0" w:space="0" w:color="auto"/>
                <w:right w:val="none" w:sz="0" w:space="0" w:color="auto"/>
              </w:divBdr>
              <w:divsChild>
                <w:div w:id="1427001639">
                  <w:marLeft w:val="0"/>
                  <w:marRight w:val="0"/>
                  <w:marTop w:val="0"/>
                  <w:marBottom w:val="0"/>
                  <w:divBdr>
                    <w:top w:val="none" w:sz="0" w:space="0" w:color="auto"/>
                    <w:left w:val="none" w:sz="0" w:space="0" w:color="auto"/>
                    <w:bottom w:val="none" w:sz="0" w:space="0" w:color="auto"/>
                    <w:right w:val="none" w:sz="0" w:space="0" w:color="auto"/>
                  </w:divBdr>
                </w:div>
                <w:div w:id="1426415446">
                  <w:marLeft w:val="0"/>
                  <w:marRight w:val="0"/>
                  <w:marTop w:val="0"/>
                  <w:marBottom w:val="0"/>
                  <w:divBdr>
                    <w:top w:val="none" w:sz="0" w:space="0" w:color="auto"/>
                    <w:left w:val="none" w:sz="0" w:space="0" w:color="auto"/>
                    <w:bottom w:val="none" w:sz="0" w:space="0" w:color="auto"/>
                    <w:right w:val="none" w:sz="0" w:space="0" w:color="auto"/>
                  </w:divBdr>
                </w:div>
                <w:div w:id="67190072">
                  <w:marLeft w:val="0"/>
                  <w:marRight w:val="0"/>
                  <w:marTop w:val="0"/>
                  <w:marBottom w:val="0"/>
                  <w:divBdr>
                    <w:top w:val="none" w:sz="0" w:space="0" w:color="auto"/>
                    <w:left w:val="none" w:sz="0" w:space="0" w:color="auto"/>
                    <w:bottom w:val="none" w:sz="0" w:space="0" w:color="auto"/>
                    <w:right w:val="none" w:sz="0" w:space="0" w:color="auto"/>
                  </w:divBdr>
                </w:div>
                <w:div w:id="54638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265195">
          <w:marLeft w:val="0"/>
          <w:marRight w:val="0"/>
          <w:marTop w:val="0"/>
          <w:marBottom w:val="0"/>
          <w:divBdr>
            <w:top w:val="none" w:sz="0" w:space="0" w:color="auto"/>
            <w:left w:val="none" w:sz="0" w:space="0" w:color="auto"/>
            <w:bottom w:val="none" w:sz="0" w:space="0" w:color="auto"/>
            <w:right w:val="none" w:sz="0" w:space="0" w:color="auto"/>
          </w:divBdr>
        </w:div>
        <w:div w:id="1181701973">
          <w:marLeft w:val="0"/>
          <w:marRight w:val="0"/>
          <w:marTop w:val="0"/>
          <w:marBottom w:val="0"/>
          <w:divBdr>
            <w:top w:val="none" w:sz="0" w:space="0" w:color="auto"/>
            <w:left w:val="none" w:sz="0" w:space="0" w:color="auto"/>
            <w:bottom w:val="none" w:sz="0" w:space="0" w:color="auto"/>
            <w:right w:val="none" w:sz="0" w:space="0" w:color="auto"/>
          </w:divBdr>
          <w:divsChild>
            <w:div w:id="374307163">
              <w:marLeft w:val="0"/>
              <w:marRight w:val="0"/>
              <w:marTop w:val="0"/>
              <w:marBottom w:val="0"/>
              <w:divBdr>
                <w:top w:val="none" w:sz="0" w:space="0" w:color="auto"/>
                <w:left w:val="none" w:sz="0" w:space="0" w:color="auto"/>
                <w:bottom w:val="none" w:sz="0" w:space="0" w:color="auto"/>
                <w:right w:val="none" w:sz="0" w:space="0" w:color="auto"/>
              </w:divBdr>
            </w:div>
          </w:divsChild>
        </w:div>
        <w:div w:id="1871456749">
          <w:marLeft w:val="0"/>
          <w:marRight w:val="0"/>
          <w:marTop w:val="0"/>
          <w:marBottom w:val="0"/>
          <w:divBdr>
            <w:top w:val="none" w:sz="0" w:space="0" w:color="auto"/>
            <w:left w:val="none" w:sz="0" w:space="0" w:color="auto"/>
            <w:bottom w:val="none" w:sz="0" w:space="0" w:color="auto"/>
            <w:right w:val="none" w:sz="0" w:space="0" w:color="auto"/>
          </w:divBdr>
          <w:divsChild>
            <w:div w:id="1634289987">
              <w:marLeft w:val="0"/>
              <w:marRight w:val="0"/>
              <w:marTop w:val="0"/>
              <w:marBottom w:val="0"/>
              <w:divBdr>
                <w:top w:val="none" w:sz="0" w:space="0" w:color="auto"/>
                <w:left w:val="none" w:sz="0" w:space="0" w:color="auto"/>
                <w:bottom w:val="none" w:sz="0" w:space="0" w:color="auto"/>
                <w:right w:val="none" w:sz="0" w:space="0" w:color="auto"/>
              </w:divBdr>
              <w:divsChild>
                <w:div w:id="1855223243">
                  <w:marLeft w:val="0"/>
                  <w:marRight w:val="0"/>
                  <w:marTop w:val="0"/>
                  <w:marBottom w:val="0"/>
                  <w:divBdr>
                    <w:top w:val="none" w:sz="0" w:space="0" w:color="auto"/>
                    <w:left w:val="none" w:sz="0" w:space="0" w:color="auto"/>
                    <w:bottom w:val="none" w:sz="0" w:space="0" w:color="auto"/>
                    <w:right w:val="none" w:sz="0" w:space="0" w:color="auto"/>
                  </w:divBdr>
                </w:div>
                <w:div w:id="1932934458">
                  <w:marLeft w:val="0"/>
                  <w:marRight w:val="0"/>
                  <w:marTop w:val="0"/>
                  <w:marBottom w:val="0"/>
                  <w:divBdr>
                    <w:top w:val="none" w:sz="0" w:space="0" w:color="auto"/>
                    <w:left w:val="none" w:sz="0" w:space="0" w:color="auto"/>
                    <w:bottom w:val="none" w:sz="0" w:space="0" w:color="auto"/>
                    <w:right w:val="none" w:sz="0" w:space="0" w:color="auto"/>
                  </w:divBdr>
                </w:div>
                <w:div w:id="1965769535">
                  <w:marLeft w:val="0"/>
                  <w:marRight w:val="0"/>
                  <w:marTop w:val="0"/>
                  <w:marBottom w:val="0"/>
                  <w:divBdr>
                    <w:top w:val="none" w:sz="0" w:space="0" w:color="auto"/>
                    <w:left w:val="none" w:sz="0" w:space="0" w:color="auto"/>
                    <w:bottom w:val="none" w:sz="0" w:space="0" w:color="auto"/>
                    <w:right w:val="none" w:sz="0" w:space="0" w:color="auto"/>
                  </w:divBdr>
                </w:div>
                <w:div w:id="1975522870">
                  <w:marLeft w:val="0"/>
                  <w:marRight w:val="0"/>
                  <w:marTop w:val="0"/>
                  <w:marBottom w:val="0"/>
                  <w:divBdr>
                    <w:top w:val="none" w:sz="0" w:space="0" w:color="auto"/>
                    <w:left w:val="none" w:sz="0" w:space="0" w:color="auto"/>
                    <w:bottom w:val="none" w:sz="0" w:space="0" w:color="auto"/>
                    <w:right w:val="none" w:sz="0" w:space="0" w:color="auto"/>
                  </w:divBdr>
                </w:div>
                <w:div w:id="405542806">
                  <w:marLeft w:val="0"/>
                  <w:marRight w:val="0"/>
                  <w:marTop w:val="0"/>
                  <w:marBottom w:val="0"/>
                  <w:divBdr>
                    <w:top w:val="none" w:sz="0" w:space="0" w:color="auto"/>
                    <w:left w:val="none" w:sz="0" w:space="0" w:color="auto"/>
                    <w:bottom w:val="none" w:sz="0" w:space="0" w:color="auto"/>
                    <w:right w:val="none" w:sz="0" w:space="0" w:color="auto"/>
                  </w:divBdr>
                </w:div>
                <w:div w:id="1453790828">
                  <w:marLeft w:val="0"/>
                  <w:marRight w:val="0"/>
                  <w:marTop w:val="0"/>
                  <w:marBottom w:val="0"/>
                  <w:divBdr>
                    <w:top w:val="none" w:sz="0" w:space="0" w:color="auto"/>
                    <w:left w:val="none" w:sz="0" w:space="0" w:color="auto"/>
                    <w:bottom w:val="none" w:sz="0" w:space="0" w:color="auto"/>
                    <w:right w:val="none" w:sz="0" w:space="0" w:color="auto"/>
                  </w:divBdr>
                </w:div>
                <w:div w:id="169031575">
                  <w:marLeft w:val="0"/>
                  <w:marRight w:val="0"/>
                  <w:marTop w:val="0"/>
                  <w:marBottom w:val="0"/>
                  <w:divBdr>
                    <w:top w:val="none" w:sz="0" w:space="0" w:color="auto"/>
                    <w:left w:val="none" w:sz="0" w:space="0" w:color="auto"/>
                    <w:bottom w:val="none" w:sz="0" w:space="0" w:color="auto"/>
                    <w:right w:val="none" w:sz="0" w:space="0" w:color="auto"/>
                  </w:divBdr>
                </w:div>
                <w:div w:id="881017886">
                  <w:marLeft w:val="0"/>
                  <w:marRight w:val="0"/>
                  <w:marTop w:val="0"/>
                  <w:marBottom w:val="0"/>
                  <w:divBdr>
                    <w:top w:val="none" w:sz="0" w:space="0" w:color="auto"/>
                    <w:left w:val="none" w:sz="0" w:space="0" w:color="auto"/>
                    <w:bottom w:val="none" w:sz="0" w:space="0" w:color="auto"/>
                    <w:right w:val="none" w:sz="0" w:space="0" w:color="auto"/>
                  </w:divBdr>
                </w:div>
                <w:div w:id="1582443740">
                  <w:marLeft w:val="0"/>
                  <w:marRight w:val="0"/>
                  <w:marTop w:val="0"/>
                  <w:marBottom w:val="0"/>
                  <w:divBdr>
                    <w:top w:val="none" w:sz="0" w:space="0" w:color="auto"/>
                    <w:left w:val="none" w:sz="0" w:space="0" w:color="auto"/>
                    <w:bottom w:val="none" w:sz="0" w:space="0" w:color="auto"/>
                    <w:right w:val="none" w:sz="0" w:space="0" w:color="auto"/>
                  </w:divBdr>
                </w:div>
                <w:div w:id="2116056733">
                  <w:marLeft w:val="0"/>
                  <w:marRight w:val="0"/>
                  <w:marTop w:val="0"/>
                  <w:marBottom w:val="0"/>
                  <w:divBdr>
                    <w:top w:val="none" w:sz="0" w:space="0" w:color="auto"/>
                    <w:left w:val="none" w:sz="0" w:space="0" w:color="auto"/>
                    <w:bottom w:val="none" w:sz="0" w:space="0" w:color="auto"/>
                    <w:right w:val="none" w:sz="0" w:space="0" w:color="auto"/>
                  </w:divBdr>
                </w:div>
                <w:div w:id="245456331">
                  <w:marLeft w:val="0"/>
                  <w:marRight w:val="0"/>
                  <w:marTop w:val="0"/>
                  <w:marBottom w:val="0"/>
                  <w:divBdr>
                    <w:top w:val="none" w:sz="0" w:space="0" w:color="auto"/>
                    <w:left w:val="none" w:sz="0" w:space="0" w:color="auto"/>
                    <w:bottom w:val="none" w:sz="0" w:space="0" w:color="auto"/>
                    <w:right w:val="none" w:sz="0" w:space="0" w:color="auto"/>
                  </w:divBdr>
                </w:div>
                <w:div w:id="1777166879">
                  <w:marLeft w:val="0"/>
                  <w:marRight w:val="0"/>
                  <w:marTop w:val="0"/>
                  <w:marBottom w:val="0"/>
                  <w:divBdr>
                    <w:top w:val="none" w:sz="0" w:space="0" w:color="auto"/>
                    <w:left w:val="none" w:sz="0" w:space="0" w:color="auto"/>
                    <w:bottom w:val="none" w:sz="0" w:space="0" w:color="auto"/>
                    <w:right w:val="none" w:sz="0" w:space="0" w:color="auto"/>
                  </w:divBdr>
                </w:div>
                <w:div w:id="1335649036">
                  <w:marLeft w:val="0"/>
                  <w:marRight w:val="0"/>
                  <w:marTop w:val="0"/>
                  <w:marBottom w:val="0"/>
                  <w:divBdr>
                    <w:top w:val="none" w:sz="0" w:space="0" w:color="auto"/>
                    <w:left w:val="none" w:sz="0" w:space="0" w:color="auto"/>
                    <w:bottom w:val="none" w:sz="0" w:space="0" w:color="auto"/>
                    <w:right w:val="none" w:sz="0" w:space="0" w:color="auto"/>
                  </w:divBdr>
                </w:div>
                <w:div w:id="1806317877">
                  <w:marLeft w:val="0"/>
                  <w:marRight w:val="0"/>
                  <w:marTop w:val="0"/>
                  <w:marBottom w:val="0"/>
                  <w:divBdr>
                    <w:top w:val="none" w:sz="0" w:space="0" w:color="auto"/>
                    <w:left w:val="none" w:sz="0" w:space="0" w:color="auto"/>
                    <w:bottom w:val="none" w:sz="0" w:space="0" w:color="auto"/>
                    <w:right w:val="none" w:sz="0" w:space="0" w:color="auto"/>
                  </w:divBdr>
                </w:div>
                <w:div w:id="393741011">
                  <w:marLeft w:val="0"/>
                  <w:marRight w:val="0"/>
                  <w:marTop w:val="0"/>
                  <w:marBottom w:val="0"/>
                  <w:divBdr>
                    <w:top w:val="none" w:sz="0" w:space="0" w:color="auto"/>
                    <w:left w:val="none" w:sz="0" w:space="0" w:color="auto"/>
                    <w:bottom w:val="none" w:sz="0" w:space="0" w:color="auto"/>
                    <w:right w:val="none" w:sz="0" w:space="0" w:color="auto"/>
                  </w:divBdr>
                </w:div>
              </w:divsChild>
            </w:div>
            <w:div w:id="1853715253">
              <w:marLeft w:val="0"/>
              <w:marRight w:val="0"/>
              <w:marTop w:val="0"/>
              <w:marBottom w:val="0"/>
              <w:divBdr>
                <w:top w:val="none" w:sz="0" w:space="0" w:color="auto"/>
                <w:left w:val="none" w:sz="0" w:space="0" w:color="auto"/>
                <w:bottom w:val="none" w:sz="0" w:space="0" w:color="auto"/>
                <w:right w:val="none" w:sz="0" w:space="0" w:color="auto"/>
              </w:divBdr>
              <w:divsChild>
                <w:div w:id="996809958">
                  <w:marLeft w:val="0"/>
                  <w:marRight w:val="0"/>
                  <w:marTop w:val="0"/>
                  <w:marBottom w:val="0"/>
                  <w:divBdr>
                    <w:top w:val="none" w:sz="0" w:space="0" w:color="auto"/>
                    <w:left w:val="none" w:sz="0" w:space="0" w:color="auto"/>
                    <w:bottom w:val="none" w:sz="0" w:space="0" w:color="auto"/>
                    <w:right w:val="none" w:sz="0" w:space="0" w:color="auto"/>
                  </w:divBdr>
                </w:div>
                <w:div w:id="150886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951130">
          <w:marLeft w:val="0"/>
          <w:marRight w:val="0"/>
          <w:marTop w:val="0"/>
          <w:marBottom w:val="0"/>
          <w:divBdr>
            <w:top w:val="none" w:sz="0" w:space="0" w:color="auto"/>
            <w:left w:val="none" w:sz="0" w:space="0" w:color="auto"/>
            <w:bottom w:val="none" w:sz="0" w:space="0" w:color="auto"/>
            <w:right w:val="none" w:sz="0" w:space="0" w:color="auto"/>
          </w:divBdr>
        </w:div>
        <w:div w:id="800150462">
          <w:marLeft w:val="0"/>
          <w:marRight w:val="0"/>
          <w:marTop w:val="0"/>
          <w:marBottom w:val="0"/>
          <w:divBdr>
            <w:top w:val="none" w:sz="0" w:space="0" w:color="auto"/>
            <w:left w:val="none" w:sz="0" w:space="0" w:color="auto"/>
            <w:bottom w:val="none" w:sz="0" w:space="0" w:color="auto"/>
            <w:right w:val="none" w:sz="0" w:space="0" w:color="auto"/>
          </w:divBdr>
        </w:div>
      </w:divsChild>
    </w:div>
    <w:div w:id="2101024252">
      <w:bodyDiv w:val="1"/>
      <w:marLeft w:val="0"/>
      <w:marRight w:val="0"/>
      <w:marTop w:val="0"/>
      <w:marBottom w:val="0"/>
      <w:divBdr>
        <w:top w:val="none" w:sz="0" w:space="0" w:color="auto"/>
        <w:left w:val="none" w:sz="0" w:space="0" w:color="auto"/>
        <w:bottom w:val="none" w:sz="0" w:space="0" w:color="auto"/>
        <w:right w:val="none" w:sz="0" w:space="0" w:color="auto"/>
      </w:divBdr>
      <w:divsChild>
        <w:div w:id="1744569388">
          <w:marLeft w:val="0"/>
          <w:marRight w:val="0"/>
          <w:marTop w:val="0"/>
          <w:marBottom w:val="0"/>
          <w:divBdr>
            <w:top w:val="none" w:sz="0" w:space="0" w:color="auto"/>
            <w:left w:val="none" w:sz="0" w:space="0" w:color="auto"/>
            <w:bottom w:val="none" w:sz="0" w:space="0" w:color="auto"/>
            <w:right w:val="none" w:sz="0" w:space="0" w:color="auto"/>
          </w:divBdr>
          <w:divsChild>
            <w:div w:id="1064722281">
              <w:marLeft w:val="0"/>
              <w:marRight w:val="0"/>
              <w:marTop w:val="0"/>
              <w:marBottom w:val="0"/>
              <w:divBdr>
                <w:top w:val="none" w:sz="0" w:space="0" w:color="auto"/>
                <w:left w:val="none" w:sz="0" w:space="0" w:color="auto"/>
                <w:bottom w:val="none" w:sz="0" w:space="0" w:color="auto"/>
                <w:right w:val="none" w:sz="0" w:space="0" w:color="auto"/>
              </w:divBdr>
            </w:div>
          </w:divsChild>
        </w:div>
        <w:div w:id="390465412">
          <w:marLeft w:val="0"/>
          <w:marRight w:val="0"/>
          <w:marTop w:val="0"/>
          <w:marBottom w:val="0"/>
          <w:divBdr>
            <w:top w:val="none" w:sz="0" w:space="0" w:color="auto"/>
            <w:left w:val="none" w:sz="0" w:space="0" w:color="auto"/>
            <w:bottom w:val="none" w:sz="0" w:space="0" w:color="auto"/>
            <w:right w:val="none" w:sz="0" w:space="0" w:color="auto"/>
          </w:divBdr>
        </w:div>
        <w:div w:id="1348412322">
          <w:marLeft w:val="0"/>
          <w:marRight w:val="0"/>
          <w:marTop w:val="0"/>
          <w:marBottom w:val="0"/>
          <w:divBdr>
            <w:top w:val="none" w:sz="0" w:space="0" w:color="auto"/>
            <w:left w:val="none" w:sz="0" w:space="0" w:color="auto"/>
            <w:bottom w:val="none" w:sz="0" w:space="0" w:color="auto"/>
            <w:right w:val="none" w:sz="0" w:space="0" w:color="auto"/>
          </w:divBdr>
        </w:div>
        <w:div w:id="537281831">
          <w:marLeft w:val="0"/>
          <w:marRight w:val="0"/>
          <w:marTop w:val="0"/>
          <w:marBottom w:val="0"/>
          <w:divBdr>
            <w:top w:val="none" w:sz="0" w:space="0" w:color="auto"/>
            <w:left w:val="none" w:sz="0" w:space="0" w:color="auto"/>
            <w:bottom w:val="none" w:sz="0" w:space="0" w:color="auto"/>
            <w:right w:val="none" w:sz="0" w:space="0" w:color="auto"/>
          </w:divBdr>
        </w:div>
        <w:div w:id="1584070671">
          <w:marLeft w:val="0"/>
          <w:marRight w:val="0"/>
          <w:marTop w:val="0"/>
          <w:marBottom w:val="0"/>
          <w:divBdr>
            <w:top w:val="none" w:sz="0" w:space="0" w:color="auto"/>
            <w:left w:val="none" w:sz="0" w:space="0" w:color="auto"/>
            <w:bottom w:val="none" w:sz="0" w:space="0" w:color="auto"/>
            <w:right w:val="none" w:sz="0" w:space="0" w:color="auto"/>
          </w:divBdr>
          <w:divsChild>
            <w:div w:id="155850946">
              <w:marLeft w:val="0"/>
              <w:marRight w:val="0"/>
              <w:marTop w:val="0"/>
              <w:marBottom w:val="0"/>
              <w:divBdr>
                <w:top w:val="none" w:sz="0" w:space="0" w:color="auto"/>
                <w:left w:val="none" w:sz="0" w:space="0" w:color="auto"/>
                <w:bottom w:val="none" w:sz="0" w:space="0" w:color="auto"/>
                <w:right w:val="none" w:sz="0" w:space="0" w:color="auto"/>
              </w:divBdr>
            </w:div>
            <w:div w:id="1783187280">
              <w:marLeft w:val="0"/>
              <w:marRight w:val="0"/>
              <w:marTop w:val="0"/>
              <w:marBottom w:val="0"/>
              <w:divBdr>
                <w:top w:val="none" w:sz="0" w:space="0" w:color="auto"/>
                <w:left w:val="none" w:sz="0" w:space="0" w:color="auto"/>
                <w:bottom w:val="none" w:sz="0" w:space="0" w:color="auto"/>
                <w:right w:val="none" w:sz="0" w:space="0" w:color="auto"/>
              </w:divBdr>
            </w:div>
          </w:divsChild>
        </w:div>
        <w:div w:id="127892921">
          <w:marLeft w:val="0"/>
          <w:marRight w:val="0"/>
          <w:marTop w:val="0"/>
          <w:marBottom w:val="0"/>
          <w:divBdr>
            <w:top w:val="none" w:sz="0" w:space="0" w:color="auto"/>
            <w:left w:val="none" w:sz="0" w:space="0" w:color="auto"/>
            <w:bottom w:val="none" w:sz="0" w:space="0" w:color="auto"/>
            <w:right w:val="none" w:sz="0" w:space="0" w:color="auto"/>
          </w:divBdr>
          <w:divsChild>
            <w:div w:id="2066753815">
              <w:marLeft w:val="0"/>
              <w:marRight w:val="0"/>
              <w:marTop w:val="0"/>
              <w:marBottom w:val="0"/>
              <w:divBdr>
                <w:top w:val="none" w:sz="0" w:space="0" w:color="auto"/>
                <w:left w:val="none" w:sz="0" w:space="0" w:color="auto"/>
                <w:bottom w:val="none" w:sz="0" w:space="0" w:color="auto"/>
                <w:right w:val="none" w:sz="0" w:space="0" w:color="auto"/>
              </w:divBdr>
            </w:div>
            <w:div w:id="838236369">
              <w:marLeft w:val="0"/>
              <w:marRight w:val="0"/>
              <w:marTop w:val="0"/>
              <w:marBottom w:val="0"/>
              <w:divBdr>
                <w:top w:val="none" w:sz="0" w:space="0" w:color="auto"/>
                <w:left w:val="none" w:sz="0" w:space="0" w:color="auto"/>
                <w:bottom w:val="none" w:sz="0" w:space="0" w:color="auto"/>
                <w:right w:val="none" w:sz="0" w:space="0" w:color="auto"/>
              </w:divBdr>
            </w:div>
            <w:div w:id="700278384">
              <w:marLeft w:val="0"/>
              <w:marRight w:val="0"/>
              <w:marTop w:val="0"/>
              <w:marBottom w:val="0"/>
              <w:divBdr>
                <w:top w:val="none" w:sz="0" w:space="0" w:color="auto"/>
                <w:left w:val="none" w:sz="0" w:space="0" w:color="auto"/>
                <w:bottom w:val="none" w:sz="0" w:space="0" w:color="auto"/>
                <w:right w:val="none" w:sz="0" w:space="0" w:color="auto"/>
              </w:divBdr>
              <w:divsChild>
                <w:div w:id="1501234556">
                  <w:marLeft w:val="0"/>
                  <w:marRight w:val="0"/>
                  <w:marTop w:val="0"/>
                  <w:marBottom w:val="0"/>
                  <w:divBdr>
                    <w:top w:val="none" w:sz="0" w:space="0" w:color="auto"/>
                    <w:left w:val="none" w:sz="0" w:space="0" w:color="auto"/>
                    <w:bottom w:val="none" w:sz="0" w:space="0" w:color="auto"/>
                    <w:right w:val="none" w:sz="0" w:space="0" w:color="auto"/>
                  </w:divBdr>
                </w:div>
                <w:div w:id="1630892427">
                  <w:marLeft w:val="0"/>
                  <w:marRight w:val="0"/>
                  <w:marTop w:val="0"/>
                  <w:marBottom w:val="0"/>
                  <w:divBdr>
                    <w:top w:val="none" w:sz="0" w:space="0" w:color="auto"/>
                    <w:left w:val="none" w:sz="0" w:space="0" w:color="auto"/>
                    <w:bottom w:val="none" w:sz="0" w:space="0" w:color="auto"/>
                    <w:right w:val="none" w:sz="0" w:space="0" w:color="auto"/>
                  </w:divBdr>
                </w:div>
                <w:div w:id="475100970">
                  <w:marLeft w:val="0"/>
                  <w:marRight w:val="0"/>
                  <w:marTop w:val="0"/>
                  <w:marBottom w:val="0"/>
                  <w:divBdr>
                    <w:top w:val="none" w:sz="0" w:space="0" w:color="auto"/>
                    <w:left w:val="none" w:sz="0" w:space="0" w:color="auto"/>
                    <w:bottom w:val="none" w:sz="0" w:space="0" w:color="auto"/>
                    <w:right w:val="none" w:sz="0" w:space="0" w:color="auto"/>
                  </w:divBdr>
                </w:div>
                <w:div w:id="73415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611493">
          <w:marLeft w:val="0"/>
          <w:marRight w:val="0"/>
          <w:marTop w:val="0"/>
          <w:marBottom w:val="0"/>
          <w:divBdr>
            <w:top w:val="none" w:sz="0" w:space="0" w:color="auto"/>
            <w:left w:val="none" w:sz="0" w:space="0" w:color="auto"/>
            <w:bottom w:val="none" w:sz="0" w:space="0" w:color="auto"/>
            <w:right w:val="none" w:sz="0" w:space="0" w:color="auto"/>
          </w:divBdr>
        </w:div>
        <w:div w:id="1531987845">
          <w:marLeft w:val="0"/>
          <w:marRight w:val="0"/>
          <w:marTop w:val="0"/>
          <w:marBottom w:val="0"/>
          <w:divBdr>
            <w:top w:val="none" w:sz="0" w:space="0" w:color="auto"/>
            <w:left w:val="none" w:sz="0" w:space="0" w:color="auto"/>
            <w:bottom w:val="none" w:sz="0" w:space="0" w:color="auto"/>
            <w:right w:val="none" w:sz="0" w:space="0" w:color="auto"/>
          </w:divBdr>
          <w:divsChild>
            <w:div w:id="621300657">
              <w:marLeft w:val="0"/>
              <w:marRight w:val="0"/>
              <w:marTop w:val="0"/>
              <w:marBottom w:val="0"/>
              <w:divBdr>
                <w:top w:val="none" w:sz="0" w:space="0" w:color="auto"/>
                <w:left w:val="none" w:sz="0" w:space="0" w:color="auto"/>
                <w:bottom w:val="none" w:sz="0" w:space="0" w:color="auto"/>
                <w:right w:val="none" w:sz="0" w:space="0" w:color="auto"/>
              </w:divBdr>
            </w:div>
          </w:divsChild>
        </w:div>
        <w:div w:id="445272655">
          <w:marLeft w:val="0"/>
          <w:marRight w:val="0"/>
          <w:marTop w:val="0"/>
          <w:marBottom w:val="0"/>
          <w:divBdr>
            <w:top w:val="none" w:sz="0" w:space="0" w:color="auto"/>
            <w:left w:val="none" w:sz="0" w:space="0" w:color="auto"/>
            <w:bottom w:val="none" w:sz="0" w:space="0" w:color="auto"/>
            <w:right w:val="none" w:sz="0" w:space="0" w:color="auto"/>
          </w:divBdr>
          <w:divsChild>
            <w:div w:id="1340503934">
              <w:marLeft w:val="0"/>
              <w:marRight w:val="0"/>
              <w:marTop w:val="0"/>
              <w:marBottom w:val="0"/>
              <w:divBdr>
                <w:top w:val="none" w:sz="0" w:space="0" w:color="auto"/>
                <w:left w:val="none" w:sz="0" w:space="0" w:color="auto"/>
                <w:bottom w:val="none" w:sz="0" w:space="0" w:color="auto"/>
                <w:right w:val="none" w:sz="0" w:space="0" w:color="auto"/>
              </w:divBdr>
              <w:divsChild>
                <w:div w:id="1456484495">
                  <w:marLeft w:val="0"/>
                  <w:marRight w:val="0"/>
                  <w:marTop w:val="0"/>
                  <w:marBottom w:val="0"/>
                  <w:divBdr>
                    <w:top w:val="none" w:sz="0" w:space="0" w:color="auto"/>
                    <w:left w:val="none" w:sz="0" w:space="0" w:color="auto"/>
                    <w:bottom w:val="none" w:sz="0" w:space="0" w:color="auto"/>
                    <w:right w:val="none" w:sz="0" w:space="0" w:color="auto"/>
                  </w:divBdr>
                </w:div>
                <w:div w:id="442187122">
                  <w:marLeft w:val="0"/>
                  <w:marRight w:val="0"/>
                  <w:marTop w:val="0"/>
                  <w:marBottom w:val="0"/>
                  <w:divBdr>
                    <w:top w:val="none" w:sz="0" w:space="0" w:color="auto"/>
                    <w:left w:val="none" w:sz="0" w:space="0" w:color="auto"/>
                    <w:bottom w:val="none" w:sz="0" w:space="0" w:color="auto"/>
                    <w:right w:val="none" w:sz="0" w:space="0" w:color="auto"/>
                  </w:divBdr>
                </w:div>
                <w:div w:id="1586262243">
                  <w:marLeft w:val="0"/>
                  <w:marRight w:val="0"/>
                  <w:marTop w:val="0"/>
                  <w:marBottom w:val="0"/>
                  <w:divBdr>
                    <w:top w:val="none" w:sz="0" w:space="0" w:color="auto"/>
                    <w:left w:val="none" w:sz="0" w:space="0" w:color="auto"/>
                    <w:bottom w:val="none" w:sz="0" w:space="0" w:color="auto"/>
                    <w:right w:val="none" w:sz="0" w:space="0" w:color="auto"/>
                  </w:divBdr>
                </w:div>
                <w:div w:id="1428502739">
                  <w:marLeft w:val="0"/>
                  <w:marRight w:val="0"/>
                  <w:marTop w:val="0"/>
                  <w:marBottom w:val="0"/>
                  <w:divBdr>
                    <w:top w:val="none" w:sz="0" w:space="0" w:color="auto"/>
                    <w:left w:val="none" w:sz="0" w:space="0" w:color="auto"/>
                    <w:bottom w:val="none" w:sz="0" w:space="0" w:color="auto"/>
                    <w:right w:val="none" w:sz="0" w:space="0" w:color="auto"/>
                  </w:divBdr>
                </w:div>
                <w:div w:id="447823377">
                  <w:marLeft w:val="0"/>
                  <w:marRight w:val="0"/>
                  <w:marTop w:val="0"/>
                  <w:marBottom w:val="0"/>
                  <w:divBdr>
                    <w:top w:val="none" w:sz="0" w:space="0" w:color="auto"/>
                    <w:left w:val="none" w:sz="0" w:space="0" w:color="auto"/>
                    <w:bottom w:val="none" w:sz="0" w:space="0" w:color="auto"/>
                    <w:right w:val="none" w:sz="0" w:space="0" w:color="auto"/>
                  </w:divBdr>
                </w:div>
                <w:div w:id="952395953">
                  <w:marLeft w:val="0"/>
                  <w:marRight w:val="0"/>
                  <w:marTop w:val="0"/>
                  <w:marBottom w:val="0"/>
                  <w:divBdr>
                    <w:top w:val="none" w:sz="0" w:space="0" w:color="auto"/>
                    <w:left w:val="none" w:sz="0" w:space="0" w:color="auto"/>
                    <w:bottom w:val="none" w:sz="0" w:space="0" w:color="auto"/>
                    <w:right w:val="none" w:sz="0" w:space="0" w:color="auto"/>
                  </w:divBdr>
                </w:div>
                <w:div w:id="902327508">
                  <w:marLeft w:val="0"/>
                  <w:marRight w:val="0"/>
                  <w:marTop w:val="0"/>
                  <w:marBottom w:val="0"/>
                  <w:divBdr>
                    <w:top w:val="none" w:sz="0" w:space="0" w:color="auto"/>
                    <w:left w:val="none" w:sz="0" w:space="0" w:color="auto"/>
                    <w:bottom w:val="none" w:sz="0" w:space="0" w:color="auto"/>
                    <w:right w:val="none" w:sz="0" w:space="0" w:color="auto"/>
                  </w:divBdr>
                </w:div>
                <w:div w:id="951127706">
                  <w:marLeft w:val="0"/>
                  <w:marRight w:val="0"/>
                  <w:marTop w:val="0"/>
                  <w:marBottom w:val="0"/>
                  <w:divBdr>
                    <w:top w:val="none" w:sz="0" w:space="0" w:color="auto"/>
                    <w:left w:val="none" w:sz="0" w:space="0" w:color="auto"/>
                    <w:bottom w:val="none" w:sz="0" w:space="0" w:color="auto"/>
                    <w:right w:val="none" w:sz="0" w:space="0" w:color="auto"/>
                  </w:divBdr>
                </w:div>
                <w:div w:id="795953640">
                  <w:marLeft w:val="0"/>
                  <w:marRight w:val="0"/>
                  <w:marTop w:val="0"/>
                  <w:marBottom w:val="0"/>
                  <w:divBdr>
                    <w:top w:val="none" w:sz="0" w:space="0" w:color="auto"/>
                    <w:left w:val="none" w:sz="0" w:space="0" w:color="auto"/>
                    <w:bottom w:val="none" w:sz="0" w:space="0" w:color="auto"/>
                    <w:right w:val="none" w:sz="0" w:space="0" w:color="auto"/>
                  </w:divBdr>
                </w:div>
                <w:div w:id="1853227698">
                  <w:marLeft w:val="0"/>
                  <w:marRight w:val="0"/>
                  <w:marTop w:val="0"/>
                  <w:marBottom w:val="0"/>
                  <w:divBdr>
                    <w:top w:val="none" w:sz="0" w:space="0" w:color="auto"/>
                    <w:left w:val="none" w:sz="0" w:space="0" w:color="auto"/>
                    <w:bottom w:val="none" w:sz="0" w:space="0" w:color="auto"/>
                    <w:right w:val="none" w:sz="0" w:space="0" w:color="auto"/>
                  </w:divBdr>
                </w:div>
                <w:div w:id="1840073739">
                  <w:marLeft w:val="0"/>
                  <w:marRight w:val="0"/>
                  <w:marTop w:val="0"/>
                  <w:marBottom w:val="0"/>
                  <w:divBdr>
                    <w:top w:val="none" w:sz="0" w:space="0" w:color="auto"/>
                    <w:left w:val="none" w:sz="0" w:space="0" w:color="auto"/>
                    <w:bottom w:val="none" w:sz="0" w:space="0" w:color="auto"/>
                    <w:right w:val="none" w:sz="0" w:space="0" w:color="auto"/>
                  </w:divBdr>
                </w:div>
                <w:div w:id="1578831006">
                  <w:marLeft w:val="0"/>
                  <w:marRight w:val="0"/>
                  <w:marTop w:val="0"/>
                  <w:marBottom w:val="0"/>
                  <w:divBdr>
                    <w:top w:val="none" w:sz="0" w:space="0" w:color="auto"/>
                    <w:left w:val="none" w:sz="0" w:space="0" w:color="auto"/>
                    <w:bottom w:val="none" w:sz="0" w:space="0" w:color="auto"/>
                    <w:right w:val="none" w:sz="0" w:space="0" w:color="auto"/>
                  </w:divBdr>
                </w:div>
                <w:div w:id="128665989">
                  <w:marLeft w:val="0"/>
                  <w:marRight w:val="0"/>
                  <w:marTop w:val="0"/>
                  <w:marBottom w:val="0"/>
                  <w:divBdr>
                    <w:top w:val="none" w:sz="0" w:space="0" w:color="auto"/>
                    <w:left w:val="none" w:sz="0" w:space="0" w:color="auto"/>
                    <w:bottom w:val="none" w:sz="0" w:space="0" w:color="auto"/>
                    <w:right w:val="none" w:sz="0" w:space="0" w:color="auto"/>
                  </w:divBdr>
                </w:div>
                <w:div w:id="2128311816">
                  <w:marLeft w:val="0"/>
                  <w:marRight w:val="0"/>
                  <w:marTop w:val="0"/>
                  <w:marBottom w:val="0"/>
                  <w:divBdr>
                    <w:top w:val="none" w:sz="0" w:space="0" w:color="auto"/>
                    <w:left w:val="none" w:sz="0" w:space="0" w:color="auto"/>
                    <w:bottom w:val="none" w:sz="0" w:space="0" w:color="auto"/>
                    <w:right w:val="none" w:sz="0" w:space="0" w:color="auto"/>
                  </w:divBdr>
                </w:div>
                <w:div w:id="387999860">
                  <w:marLeft w:val="0"/>
                  <w:marRight w:val="0"/>
                  <w:marTop w:val="0"/>
                  <w:marBottom w:val="0"/>
                  <w:divBdr>
                    <w:top w:val="none" w:sz="0" w:space="0" w:color="auto"/>
                    <w:left w:val="none" w:sz="0" w:space="0" w:color="auto"/>
                    <w:bottom w:val="none" w:sz="0" w:space="0" w:color="auto"/>
                    <w:right w:val="none" w:sz="0" w:space="0" w:color="auto"/>
                  </w:divBdr>
                </w:div>
              </w:divsChild>
            </w:div>
            <w:div w:id="781924470">
              <w:marLeft w:val="0"/>
              <w:marRight w:val="0"/>
              <w:marTop w:val="0"/>
              <w:marBottom w:val="0"/>
              <w:divBdr>
                <w:top w:val="none" w:sz="0" w:space="0" w:color="auto"/>
                <w:left w:val="none" w:sz="0" w:space="0" w:color="auto"/>
                <w:bottom w:val="none" w:sz="0" w:space="0" w:color="auto"/>
                <w:right w:val="none" w:sz="0" w:space="0" w:color="auto"/>
              </w:divBdr>
              <w:divsChild>
                <w:div w:id="1192231132">
                  <w:marLeft w:val="0"/>
                  <w:marRight w:val="0"/>
                  <w:marTop w:val="0"/>
                  <w:marBottom w:val="0"/>
                  <w:divBdr>
                    <w:top w:val="none" w:sz="0" w:space="0" w:color="auto"/>
                    <w:left w:val="none" w:sz="0" w:space="0" w:color="auto"/>
                    <w:bottom w:val="none" w:sz="0" w:space="0" w:color="auto"/>
                    <w:right w:val="none" w:sz="0" w:space="0" w:color="auto"/>
                  </w:divBdr>
                </w:div>
                <w:div w:id="76415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154716">
          <w:marLeft w:val="0"/>
          <w:marRight w:val="0"/>
          <w:marTop w:val="0"/>
          <w:marBottom w:val="0"/>
          <w:divBdr>
            <w:top w:val="none" w:sz="0" w:space="0" w:color="auto"/>
            <w:left w:val="none" w:sz="0" w:space="0" w:color="auto"/>
            <w:bottom w:val="none" w:sz="0" w:space="0" w:color="auto"/>
            <w:right w:val="none" w:sz="0" w:space="0" w:color="auto"/>
          </w:divBdr>
        </w:div>
        <w:div w:id="174398394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javascript:textise('http://www.burson-marsteller.es/quienes-somos/')" TargetMode="Externa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883</Words>
  <Characters>4858</Characters>
  <Application>Microsoft Macintosh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5730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Andrés Shoai</dc:creator>
  <cp:keywords/>
  <dc:description/>
  <cp:lastModifiedBy>Usuario de Microsoft Office</cp:lastModifiedBy>
  <cp:revision>10</cp:revision>
  <dcterms:created xsi:type="dcterms:W3CDTF">2018-01-22T17:17:00Z</dcterms:created>
  <dcterms:modified xsi:type="dcterms:W3CDTF">2018-08-20T10:57:00Z</dcterms:modified>
</cp:coreProperties>
</file>