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2548E" w14:textId="6C4A7F20" w:rsidR="00992A92" w:rsidRDefault="00992A92" w:rsidP="00992A92">
      <w:pPr>
        <w:pBdr>
          <w:bottom w:val="single" w:sz="4" w:space="1" w:color="auto"/>
        </w:pBdr>
        <w:rPr>
          <w:rFonts w:ascii="Calibri" w:eastAsia="Times New Roman" w:hAnsi="Calibri" w:cs="Times New Roman"/>
          <w:b/>
          <w:sz w:val="22"/>
          <w:szCs w:val="22"/>
          <w:lang w:eastAsia="es-ES_tradnl"/>
        </w:rPr>
      </w:pPr>
      <w:r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>ATREVIA SERVICIOS</w:t>
      </w:r>
    </w:p>
    <w:p w14:paraId="15C2C69F" w14:textId="77777777" w:rsidR="00992A92" w:rsidRDefault="00992A92" w:rsidP="00652E59">
      <w:pPr>
        <w:rPr>
          <w:rFonts w:ascii="Calibri" w:eastAsia="Times New Roman" w:hAnsi="Calibri" w:cs="Times New Roman"/>
          <w:b/>
          <w:sz w:val="22"/>
          <w:szCs w:val="22"/>
          <w:lang w:eastAsia="es-ES_tradnl"/>
        </w:rPr>
      </w:pPr>
    </w:p>
    <w:p w14:paraId="5191D7CB" w14:textId="77777777" w:rsidR="00952721" w:rsidRPr="00354AB1" w:rsidRDefault="00952721" w:rsidP="00A80F0B">
      <w:pPr>
        <w:shd w:val="clear" w:color="auto" w:fill="000000" w:themeFill="text1"/>
        <w:rPr>
          <w:rFonts w:ascii="Calibri" w:eastAsia="Times New Roman" w:hAnsi="Calibri" w:cs="Times New Roman"/>
          <w:b/>
          <w:sz w:val="22"/>
          <w:szCs w:val="22"/>
          <w:lang w:eastAsia="es-ES_tradnl"/>
        </w:rPr>
      </w:pPr>
      <w:r w:rsidRPr="00354AB1"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>ÁREA CORPORATE</w:t>
      </w:r>
    </w:p>
    <w:p w14:paraId="07673FE2" w14:textId="77777777" w:rsidR="00952721" w:rsidRPr="00354AB1" w:rsidRDefault="00952721" w:rsidP="00652E59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3B73DC70" w14:textId="06B1F49A" w:rsidR="00652E59" w:rsidRPr="00652E59" w:rsidRDefault="00652E59" w:rsidP="00652E59">
      <w:pPr>
        <w:rPr>
          <w:rFonts w:ascii="Calibri" w:eastAsia="Times New Roman" w:hAnsi="Calibri" w:cs="Times New Roman"/>
          <w:b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 xml:space="preserve">Servicios de consultoría en posicionamiento y reputación </w:t>
      </w:r>
    </w:p>
    <w:p w14:paraId="1F0A6C43" w14:textId="77777777" w:rsidR="00952721" w:rsidRPr="00354AB1" w:rsidRDefault="00952721" w:rsidP="00652E59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shd w:val="clear" w:color="auto" w:fill="FFFFFF"/>
          <w:lang w:eastAsia="es-ES_tradnl"/>
        </w:rPr>
      </w:pPr>
    </w:p>
    <w:p w14:paraId="35F2E71D" w14:textId="77777777" w:rsidR="00652E59" w:rsidRPr="00652E59" w:rsidRDefault="00652E59" w:rsidP="00652E59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En un nuevo entorno complejo, descentralizado e </w:t>
      </w:r>
      <w:proofErr w:type="spellStart"/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hiper</w:t>
      </w:r>
      <w:proofErr w:type="spellEnd"/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conectado, un diálogo eficaz con los </w:t>
      </w:r>
      <w:proofErr w:type="spellStart"/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stakeholders</w:t>
      </w:r>
      <w:proofErr w:type="spellEnd"/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es una palanca de competitividad.</w:t>
      </w:r>
    </w:p>
    <w:p w14:paraId="42990F96" w14:textId="77777777" w:rsidR="00652E59" w:rsidRPr="00652E59" w:rsidRDefault="00652E59" w:rsidP="00652E59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32C0615E" w14:textId="605BA7F8" w:rsidR="00652E59" w:rsidRPr="00652E59" w:rsidRDefault="00652E59" w:rsidP="003568EC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 conducimos las percepciones a través de un modelo propio de posicionamiento corporativo para fortalecer y hacer más competitivas a las organizaciones.</w:t>
      </w:r>
    </w:p>
    <w:p w14:paraId="1964292B" w14:textId="77777777" w:rsidR="00652E59" w:rsidRPr="00652E59" w:rsidRDefault="00652E59" w:rsidP="00652E5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Definición de nicho de posicionamiento</w:t>
      </w:r>
    </w:p>
    <w:p w14:paraId="328C1E2E" w14:textId="77777777" w:rsidR="00652E59" w:rsidRPr="00652E59" w:rsidRDefault="00652E59" w:rsidP="00652E5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Desarrollo del relato corporativo</w:t>
      </w:r>
    </w:p>
    <w:p w14:paraId="446E9018" w14:textId="77777777" w:rsidR="00652E59" w:rsidRPr="00652E59" w:rsidRDefault="00652E59" w:rsidP="00652E5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Identificación del mapa de relación y vinculación®</w:t>
      </w:r>
    </w:p>
    <w:p w14:paraId="609ACA33" w14:textId="77777777" w:rsidR="00652E59" w:rsidRPr="00652E59" w:rsidRDefault="00652E59" w:rsidP="00652E5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Sistematización de la relación con los diferentes públicos</w:t>
      </w:r>
    </w:p>
    <w:p w14:paraId="2D4BEC6E" w14:textId="77777777" w:rsidR="00652E59" w:rsidRPr="00652E59" w:rsidRDefault="00652E59" w:rsidP="00652E5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Alerta de oportunidades de relación</w:t>
      </w:r>
    </w:p>
    <w:p w14:paraId="54BA12FF" w14:textId="77777777" w:rsidR="00652E59" w:rsidRPr="00652E59" w:rsidRDefault="00652E59" w:rsidP="00652E5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Desarrollo de alianzas</w:t>
      </w:r>
    </w:p>
    <w:p w14:paraId="0177B514" w14:textId="77777777" w:rsidR="00652E59" w:rsidRPr="00652E59" w:rsidRDefault="00652E59" w:rsidP="00652E5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652E59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Alineamiento interno y estrategias de difusión.</w:t>
      </w:r>
    </w:p>
    <w:p w14:paraId="686A7E14" w14:textId="77777777" w:rsidR="00652E59" w:rsidRPr="00652E59" w:rsidRDefault="00652E59" w:rsidP="00652E59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6432FC03" w14:textId="6F3606DB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Servicios de Consultoría en </w:t>
      </w:r>
      <w:proofErr w:type="spellStart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>Public</w:t>
      </w:r>
      <w:proofErr w:type="spellEnd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>Affairs</w:t>
      </w:r>
      <w:proofErr w:type="spellEnd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 y Lobby </w:t>
      </w:r>
    </w:p>
    <w:p w14:paraId="357448E1" w14:textId="77777777" w:rsidR="00354AB1" w:rsidRPr="00354AB1" w:rsidRDefault="00354AB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3DEDA249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 ayudamos a las empresas y organizaciones a construir y reforzar su posicionamiento e influencia en entornos estratégicos, tanto en el ámbito privado como en su relación con los decisores públicos. Para ello, profundizamos en el análisis e interpretación de la actualidad, proporcionando a nuestros clientes las claves para defender sus intereses legítimos, definir sus estrategias y forjar las alianzas necesarias en los entornos de poder político, económico y social.</w:t>
      </w:r>
    </w:p>
    <w:p w14:paraId="6077AAA7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69DAA43A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Nuestro asesoramiento estratégico se orienta a:</w:t>
      </w:r>
    </w:p>
    <w:p w14:paraId="03DB43EE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0DC9A26F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• La anticipación, mediante el análisis prospectivo de la actualidad política, regulatoria y social en todos los niveles</w:t>
      </w: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br/>
        <w:t>• La correcta identificación de los actores relevantes, las dinámicas de interrelación y las posibilidades de vinculación.</w:t>
      </w: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br/>
        <w:t>• La definición de objetivos y estrategias de asuntos públicos y diplomacia corporativa.</w:t>
      </w:r>
    </w:p>
    <w:p w14:paraId="0B692CCE" w14:textId="77777777" w:rsidR="00952721" w:rsidRPr="00952721" w:rsidRDefault="00952721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5B88120F" w14:textId="77777777" w:rsidR="009B242D" w:rsidRPr="00354AB1" w:rsidRDefault="00B04D3E">
      <w:pPr>
        <w:rPr>
          <w:rFonts w:ascii="Calibri" w:hAnsi="Calibri"/>
          <w:sz w:val="22"/>
          <w:szCs w:val="22"/>
        </w:rPr>
      </w:pPr>
    </w:p>
    <w:p w14:paraId="5B106581" w14:textId="67CF61DC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Comunicación financiera, </w:t>
      </w:r>
      <w:proofErr w:type="spellStart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>Investors</w:t>
      </w:r>
      <w:proofErr w:type="spellEnd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>Relations</w:t>
      </w:r>
      <w:proofErr w:type="spellEnd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 y Gobierno Corporativo </w:t>
      </w:r>
    </w:p>
    <w:p w14:paraId="491CC172" w14:textId="77777777" w:rsidR="00354AB1" w:rsidRDefault="00354AB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3610A08A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 creemos en el gobierno corporativo como “</w:t>
      </w: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Value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driver”</w:t>
      </w:r>
    </w:p>
    <w:p w14:paraId="36EBAEB7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0A9A817E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Nuestra experiencia en proyectos de Consultoría de Excelencia en Relación con Inversores y la </w:t>
      </w: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co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-fundación junto con IESE-IRCO del Foro de Buen Gobierno y Accionariado, nos ha permitido conocer en profundidad las necesidades a las que se enfrentan las empresas cotizadas para ofrecer soluciones en materia de Buen Gobierno y Relación con Inversores.</w:t>
      </w:r>
    </w:p>
    <w:p w14:paraId="64667E89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6F795731" w14:textId="272F036F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Comunicación financiera:</w:t>
      </w:r>
    </w:p>
    <w:p w14:paraId="1D12D81B" w14:textId="77777777" w:rsidR="00952721" w:rsidRPr="00952721" w:rsidRDefault="00952721" w:rsidP="0095272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Estrategia operaciones corporativas (M&amp;A, </w:t>
      </w: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IPO’s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)</w:t>
      </w:r>
    </w:p>
    <w:p w14:paraId="76F94D76" w14:textId="77777777" w:rsidR="00952721" w:rsidRPr="00952721" w:rsidRDefault="00952721" w:rsidP="0095272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lastRenderedPageBreak/>
        <w:t>Creación historia de éxito y plan de difusión</w:t>
      </w:r>
    </w:p>
    <w:p w14:paraId="29A9D3CA" w14:textId="53E8DB39" w:rsidR="00952721" w:rsidRPr="00952721" w:rsidRDefault="00952721" w:rsidP="0095272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Gabinete comunicación</w:t>
      </w:r>
    </w:p>
    <w:p w14:paraId="60277C0A" w14:textId="5E819582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Gobierno Corporativo:</w:t>
      </w:r>
    </w:p>
    <w:p w14:paraId="65CE6EC3" w14:textId="77777777" w:rsidR="00952721" w:rsidRPr="00952721" w:rsidRDefault="00952721" w:rsidP="0095272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Benchmarking</w:t>
      </w:r>
    </w:p>
    <w:p w14:paraId="3B7C1498" w14:textId="77777777" w:rsidR="00952721" w:rsidRPr="00952721" w:rsidRDefault="00952721" w:rsidP="0095272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Plan de acción</w:t>
      </w:r>
    </w:p>
    <w:p w14:paraId="222ED852" w14:textId="77777777" w:rsidR="00952721" w:rsidRPr="00952721" w:rsidRDefault="00952721" w:rsidP="0095272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Estrategia de posicionamiento, implementación y medición de resultados.</w:t>
      </w:r>
    </w:p>
    <w:p w14:paraId="5CE8A251" w14:textId="77777777" w:rsidR="00952721" w:rsidRPr="00354AB1" w:rsidRDefault="00952721">
      <w:pPr>
        <w:rPr>
          <w:rFonts w:ascii="Calibri" w:hAnsi="Calibri"/>
          <w:b/>
          <w:sz w:val="22"/>
          <w:szCs w:val="22"/>
        </w:rPr>
      </w:pPr>
    </w:p>
    <w:p w14:paraId="05DB8773" w14:textId="740160EE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Servicio de consultoría en Crisis &amp; </w:t>
      </w:r>
      <w:proofErr w:type="spellStart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>Issues</w:t>
      </w:r>
      <w:proofErr w:type="spellEnd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 </w:t>
      </w:r>
    </w:p>
    <w:p w14:paraId="026E9824" w14:textId="77777777" w:rsidR="00354AB1" w:rsidRDefault="00354AB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4DEB0517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un contexto de mayor exposición los riesgos se multiplican y resulta clave mostrar una coherencia en el tono de la conversación.</w:t>
      </w:r>
    </w:p>
    <w:p w14:paraId="4C2F3313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79FF2B34" w14:textId="4FF3C852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 disponemos de equipos de expertos que trabajan tanto en la prevención como en la propia gestión de situaciones críticas para minimizar el impacto negativo y reducir la presión.</w:t>
      </w:r>
    </w:p>
    <w:p w14:paraId="4D2958C9" w14:textId="77777777" w:rsidR="00952721" w:rsidRPr="00952721" w:rsidRDefault="00952721" w:rsidP="0095272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Manuales de crisis</w:t>
      </w:r>
    </w:p>
    <w:p w14:paraId="463FEA44" w14:textId="77777777" w:rsidR="00952721" w:rsidRPr="00952721" w:rsidRDefault="00952721" w:rsidP="0095272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Formación portavoces en situaciones críticas</w:t>
      </w:r>
    </w:p>
    <w:p w14:paraId="1D0B04FA" w14:textId="77777777" w:rsidR="00952721" w:rsidRPr="00952721" w:rsidRDefault="00952721" w:rsidP="0095272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Identificación de riesgos potenciales</w:t>
      </w:r>
    </w:p>
    <w:p w14:paraId="4ACAAF3B" w14:textId="77777777" w:rsidR="00952721" w:rsidRPr="00952721" w:rsidRDefault="00952721" w:rsidP="0095272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Definición de estrategias</w:t>
      </w:r>
    </w:p>
    <w:p w14:paraId="5CB13E0D" w14:textId="77777777" w:rsidR="00952721" w:rsidRPr="00952721" w:rsidRDefault="00952721" w:rsidP="0095272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Diseño mapa de públicos</w:t>
      </w:r>
    </w:p>
    <w:p w14:paraId="16A66DD7" w14:textId="77777777" w:rsidR="00952721" w:rsidRPr="00952721" w:rsidRDefault="00952721" w:rsidP="0095272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Sistema de vigilancia y alertas </w:t>
      </w: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on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/offline</w:t>
      </w:r>
    </w:p>
    <w:p w14:paraId="09D080EA" w14:textId="77777777" w:rsidR="00952721" w:rsidRPr="00952721" w:rsidRDefault="00952721" w:rsidP="0095272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Creación de contenidos y atención permanente a medios de comunicación.</w:t>
      </w:r>
    </w:p>
    <w:p w14:paraId="7A2D981A" w14:textId="77777777" w:rsidR="00952721" w:rsidRPr="00354AB1" w:rsidRDefault="00952721">
      <w:pPr>
        <w:rPr>
          <w:rFonts w:ascii="Calibri" w:hAnsi="Calibri"/>
          <w:sz w:val="22"/>
          <w:szCs w:val="22"/>
        </w:rPr>
      </w:pPr>
    </w:p>
    <w:p w14:paraId="3FCD2DDD" w14:textId="73F07202" w:rsidR="00952721" w:rsidRPr="00952721" w:rsidRDefault="00952721" w:rsidP="00952721">
      <w:pPr>
        <w:rPr>
          <w:rFonts w:ascii="Calibri" w:eastAsia="Times New Roman" w:hAnsi="Calibri" w:cs="Times New Roman"/>
          <w:b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 xml:space="preserve">Servicios Relaciones Institucionales, Corporativas y </w:t>
      </w:r>
      <w:proofErr w:type="spellStart"/>
      <w:r w:rsidRPr="00952721"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>Market</w:t>
      </w:r>
      <w:proofErr w:type="spellEnd"/>
      <w:r w:rsidRPr="00952721"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 xml:space="preserve"> Access </w:t>
      </w:r>
    </w:p>
    <w:p w14:paraId="6A52B820" w14:textId="77777777" w:rsidR="00354AB1" w:rsidRDefault="00354AB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shd w:val="clear" w:color="auto" w:fill="FFFFFF"/>
          <w:lang w:eastAsia="es-ES_tradnl"/>
        </w:rPr>
      </w:pPr>
    </w:p>
    <w:p w14:paraId="1961E96E" w14:textId="0743D29F" w:rsidR="00952721" w:rsidRPr="00952721" w:rsidRDefault="00952721" w:rsidP="00354AB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 trabajamos para apoyar  a las organizaciones a  planificar, sistematizar y abordar estas relaciones de forma que se garantice un enfoque holístico, que abarque a todos  sus públicos, coherente con el potencial de la compañía  y unos resultados que sumen a la cuenta de resultados.</w:t>
      </w:r>
    </w:p>
    <w:p w14:paraId="5C44E585" w14:textId="77777777" w:rsidR="00952721" w:rsidRPr="00952721" w:rsidRDefault="00952721" w:rsidP="0095272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Creación de informes de fortalezas y debilidades de visibilidad y posicionamiento</w:t>
      </w:r>
    </w:p>
    <w:p w14:paraId="5A2600DF" w14:textId="77777777" w:rsidR="00952721" w:rsidRPr="00952721" w:rsidRDefault="00952721" w:rsidP="0095272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Identificación de mapas de relación y vinculación® por nichos de posicionamiento</w:t>
      </w:r>
    </w:p>
    <w:p w14:paraId="7EFC57E1" w14:textId="77777777" w:rsidR="00952721" w:rsidRPr="00952721" w:rsidRDefault="00952721" w:rsidP="0095272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Elaboración de estrategias de difusión, inteligencia y alerta en oportunidades relacionales.</w:t>
      </w:r>
    </w:p>
    <w:p w14:paraId="31C45005" w14:textId="77777777" w:rsidR="00952721" w:rsidRDefault="00952721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3D9B9E5A" w14:textId="77777777" w:rsidR="003568EC" w:rsidRPr="00952721" w:rsidRDefault="003568EC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1EEE4024" w14:textId="57D1EA66" w:rsidR="00952721" w:rsidRPr="00354AB1" w:rsidRDefault="00952721" w:rsidP="00A80F0B">
      <w:pPr>
        <w:shd w:val="clear" w:color="auto" w:fill="000000" w:themeFill="text1"/>
        <w:rPr>
          <w:rFonts w:ascii="Calibri" w:hAnsi="Calibri"/>
          <w:b/>
          <w:sz w:val="22"/>
          <w:szCs w:val="22"/>
        </w:rPr>
      </w:pPr>
      <w:r w:rsidRPr="00354AB1">
        <w:rPr>
          <w:rFonts w:ascii="Calibri" w:hAnsi="Calibri"/>
          <w:b/>
          <w:sz w:val="22"/>
          <w:szCs w:val="22"/>
        </w:rPr>
        <w:t>ÁREA MARCAS</w:t>
      </w:r>
    </w:p>
    <w:p w14:paraId="244A775D" w14:textId="77777777" w:rsidR="00952721" w:rsidRPr="00354AB1" w:rsidRDefault="00952721">
      <w:pPr>
        <w:rPr>
          <w:rFonts w:ascii="Calibri" w:hAnsi="Calibri"/>
          <w:sz w:val="22"/>
          <w:szCs w:val="22"/>
        </w:rPr>
      </w:pPr>
    </w:p>
    <w:p w14:paraId="4E758D4B" w14:textId="3C334488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Servicio Consultoría de Comunicación Externa &amp; PR </w:t>
      </w:r>
    </w:p>
    <w:p w14:paraId="2EAFB4D3" w14:textId="77777777" w:rsidR="003568EC" w:rsidRDefault="003568EC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1BA2390C" w14:textId="3CF8C196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 llevamos más de 25 años gestionando la Comunicación externa de múltiples empresas y organizaciones, una experiencia que nos avala para afrontar los nuevos retos comunicativos de las organizaciones. Entendemos la Comunicación como el eje vertebrador del posicionamiento corporativo.</w:t>
      </w:r>
    </w:p>
    <w:p w14:paraId="397345C5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16486A30" w14:textId="77777777" w:rsidR="00952721" w:rsidRPr="00952721" w:rsidRDefault="00952721" w:rsidP="0095272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Planificación estratégica</w:t>
      </w:r>
    </w:p>
    <w:p w14:paraId="731E822F" w14:textId="77777777" w:rsidR="00952721" w:rsidRPr="00952721" w:rsidRDefault="00952721" w:rsidP="0095272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Creación del discurso corporativo</w:t>
      </w:r>
    </w:p>
    <w:p w14:paraId="7475419A" w14:textId="77777777" w:rsidR="00952721" w:rsidRPr="00952721" w:rsidRDefault="00952721" w:rsidP="0095272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Declinación del relato para crear historias para los distintos medios y públicos</w:t>
      </w:r>
    </w:p>
    <w:p w14:paraId="2B1A2D10" w14:textId="77777777" w:rsidR="00952721" w:rsidRPr="00354AB1" w:rsidRDefault="00952721">
      <w:pPr>
        <w:rPr>
          <w:rFonts w:ascii="Calibri" w:hAnsi="Calibri"/>
          <w:sz w:val="22"/>
          <w:szCs w:val="22"/>
        </w:rPr>
      </w:pPr>
    </w:p>
    <w:p w14:paraId="71C4D578" w14:textId="2E277EAB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Servicios de consultoría en Comunicación On-line </w:t>
      </w:r>
    </w:p>
    <w:p w14:paraId="1616C7C7" w14:textId="77777777" w:rsidR="003568EC" w:rsidRDefault="003568EC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19EEA450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 combinamos nuestro profundo conocimiento de las marcas y la comunicación de marketing con habilidades estratégicas, creativas y tecnológicas, siempre con una sensibilidad innata en los medios 2.0. Nuestro objetivo: generar influencia para obtener resultados. </w:t>
      </w:r>
    </w:p>
    <w:p w14:paraId="73223F11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03DA5D40" w14:textId="77777777" w:rsidR="00952721" w:rsidRPr="00952721" w:rsidRDefault="00952721" w:rsidP="0095272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Inbound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Marketing: Hacemos acciones que conectan marca y consumidor</w:t>
      </w:r>
    </w:p>
    <w:p w14:paraId="6B380D48" w14:textId="77777777" w:rsidR="00952721" w:rsidRPr="00952721" w:rsidRDefault="00952721" w:rsidP="0095272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Conocimiento digital: Análisis de marca y de su entorno</w:t>
      </w:r>
    </w:p>
    <w:p w14:paraId="6062635D" w14:textId="77777777" w:rsidR="00952721" w:rsidRPr="00952721" w:rsidRDefault="00952721" w:rsidP="0095272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Posicionamiento: Visibilidad en buscadores y medios digitales</w:t>
      </w:r>
    </w:p>
    <w:p w14:paraId="398AC951" w14:textId="77777777" w:rsidR="00952721" w:rsidRPr="00952721" w:rsidRDefault="00952721" w:rsidP="0095272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Branded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 Content: Creación de </w:t>
      </w: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storytelling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 que interese, impacte y movilice</w:t>
      </w:r>
    </w:p>
    <w:p w14:paraId="1C59FCCC" w14:textId="77777777" w:rsidR="00952721" w:rsidRPr="00952721" w:rsidRDefault="00952721" w:rsidP="0095272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Social </w:t>
      </w: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commerce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: Conversión a leads y recomendaciones</w:t>
      </w:r>
    </w:p>
    <w:p w14:paraId="263F88C5" w14:textId="77777777" w:rsidR="00952721" w:rsidRDefault="00952721">
      <w:pPr>
        <w:rPr>
          <w:rFonts w:ascii="Calibri" w:hAnsi="Calibri"/>
          <w:sz w:val="22"/>
          <w:szCs w:val="22"/>
        </w:rPr>
      </w:pPr>
    </w:p>
    <w:p w14:paraId="478BF0B1" w14:textId="77777777" w:rsidR="003568EC" w:rsidRPr="00354AB1" w:rsidRDefault="003568EC">
      <w:pPr>
        <w:rPr>
          <w:rFonts w:ascii="Calibri" w:hAnsi="Calibri"/>
          <w:sz w:val="22"/>
          <w:szCs w:val="22"/>
        </w:rPr>
      </w:pPr>
    </w:p>
    <w:p w14:paraId="4343E5D1" w14:textId="56DDB59C" w:rsidR="00952721" w:rsidRPr="00354AB1" w:rsidRDefault="00952721">
      <w:pPr>
        <w:rPr>
          <w:rFonts w:ascii="Calibri" w:hAnsi="Calibri"/>
          <w:b/>
          <w:sz w:val="22"/>
          <w:szCs w:val="22"/>
        </w:rPr>
      </w:pPr>
      <w:r w:rsidRPr="00354AB1">
        <w:rPr>
          <w:rFonts w:ascii="Calibri" w:hAnsi="Calibri"/>
          <w:b/>
          <w:sz w:val="22"/>
          <w:szCs w:val="22"/>
        </w:rPr>
        <w:t>ÁREA PERSONAS</w:t>
      </w:r>
    </w:p>
    <w:p w14:paraId="5F68E9C9" w14:textId="77777777" w:rsidR="00952721" w:rsidRPr="00354AB1" w:rsidRDefault="00952721">
      <w:pPr>
        <w:rPr>
          <w:rFonts w:ascii="Calibri" w:hAnsi="Calibri"/>
          <w:sz w:val="22"/>
          <w:szCs w:val="22"/>
        </w:rPr>
      </w:pPr>
    </w:p>
    <w:p w14:paraId="3AFB4985" w14:textId="7F310DED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Comunicación Interna </w:t>
      </w:r>
    </w:p>
    <w:p w14:paraId="5423BE30" w14:textId="77777777" w:rsidR="00952721" w:rsidRPr="00354AB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1E7DED79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Porque la comunicación es movimiento y éste lo generan las personas, en ATREVIA creemos en el poder de la Comunicación Interna como herramienta estratégica  para facilitar el desarrollo del negocio a través de sus equipos.</w:t>
      </w:r>
    </w:p>
    <w:p w14:paraId="600C02E3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3722A12E" w14:textId="3BBB158E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Ayudamos a las organizaciones en sus retos de transformación, competitividad y eficiencia, convirtiendo la excelencia en el objetivo de todos.</w:t>
      </w:r>
    </w:p>
    <w:p w14:paraId="468E2320" w14:textId="77777777" w:rsidR="00952721" w:rsidRPr="00952721" w:rsidRDefault="00952721" w:rsidP="0095272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Diseñamos Planes de Comunicación Interna estratégicos y tácticos basados en una investigación previa y midiendo el estado de las personas respecto a la organización.</w:t>
      </w:r>
    </w:p>
    <w:p w14:paraId="55E64C0E" w14:textId="77777777" w:rsidR="00952721" w:rsidRPr="00952721" w:rsidRDefault="00952721" w:rsidP="0095272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Apoyamos e impulsamos a las diferentes áreas de la organización a través de la comunicación transversal.</w:t>
      </w:r>
    </w:p>
    <w:p w14:paraId="7F008F39" w14:textId="77777777" w:rsidR="00952721" w:rsidRPr="00952721" w:rsidRDefault="00952721" w:rsidP="0095272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Afianzamos la Cultura Corporativa trabajando en Misión, Visión y Valores.</w:t>
      </w:r>
    </w:p>
    <w:p w14:paraId="53836B40" w14:textId="77777777" w:rsidR="00952721" w:rsidRPr="00952721" w:rsidRDefault="00952721" w:rsidP="0095272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Desarrollamos el nuevo liderazgo, clave en la comunicación en cascada eficaz.</w:t>
      </w:r>
    </w:p>
    <w:p w14:paraId="73B665AA" w14:textId="77777777" w:rsidR="00952721" w:rsidRPr="00952721" w:rsidRDefault="00952721" w:rsidP="0095272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Diseñamos, implantamos y dinamizamos campañas de Comunicación y Marketing Interno.</w:t>
      </w:r>
    </w:p>
    <w:p w14:paraId="37672EC8" w14:textId="77777777" w:rsidR="00952721" w:rsidRPr="00952721" w:rsidRDefault="00952721" w:rsidP="0095272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Creamos canales y herramientas de Comunicación Interna y generación y dinamización de contenidos.</w:t>
      </w:r>
    </w:p>
    <w:p w14:paraId="0C7A8A99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Nuestra experiencia trabajando con grandes empresas nacionales e internacionales, sumada al conocimiento adquirido a través de la fundación con Instituto de Empresa del Observatorio de Comunicación Interna e Identidad Corporativa hace más de diez años, nos han convertido en referentes en el campo de la Comunicación Interna. Este conocimiento lo hemos compartido en dos libros publicados recientemente: </w:t>
      </w: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Micropoderes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y Comunicar para transformar.</w:t>
      </w:r>
    </w:p>
    <w:p w14:paraId="47B609F3" w14:textId="77777777" w:rsidR="00952721" w:rsidRDefault="00952721">
      <w:pPr>
        <w:rPr>
          <w:rFonts w:ascii="Calibri" w:hAnsi="Calibri"/>
          <w:sz w:val="22"/>
          <w:szCs w:val="22"/>
        </w:rPr>
      </w:pPr>
    </w:p>
    <w:p w14:paraId="425C3889" w14:textId="77777777" w:rsidR="00643020" w:rsidRPr="00354AB1" w:rsidRDefault="00643020">
      <w:pPr>
        <w:rPr>
          <w:rFonts w:ascii="Calibri" w:hAnsi="Calibri"/>
          <w:sz w:val="22"/>
          <w:szCs w:val="22"/>
        </w:rPr>
      </w:pPr>
    </w:p>
    <w:p w14:paraId="3D5C4B0F" w14:textId="02FAD20C" w:rsidR="00952721" w:rsidRDefault="00952721" w:rsidP="00952721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proofErr w:type="spellStart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>People</w:t>
      </w:r>
      <w:proofErr w:type="spellEnd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>Engagement</w:t>
      </w:r>
      <w:proofErr w:type="spellEnd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 &amp; </w:t>
      </w:r>
      <w:proofErr w:type="spellStart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>Employer</w:t>
      </w:r>
      <w:proofErr w:type="spellEnd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>Branding</w:t>
      </w:r>
      <w:proofErr w:type="spellEnd"/>
      <w:r w:rsidRPr="00952721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 </w:t>
      </w:r>
    </w:p>
    <w:p w14:paraId="6FA259CE" w14:textId="77777777" w:rsidR="00643020" w:rsidRPr="00952721" w:rsidRDefault="00643020" w:rsidP="00952721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</w:p>
    <w:p w14:paraId="70E0FA6B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Está demostrado que las organizaciones que tienen empleados comprometidos son las más eficientes. En ATREVIA trabajamos para mejorar el </w:t>
      </w: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people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engagement</w:t>
      </w:r>
      <w:proofErr w:type="spellEnd"/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a través de planes estratégicos adaptados a la cultura corporativa y a los objetivos de la organización.</w:t>
      </w:r>
    </w:p>
    <w:p w14:paraId="01F3C6D9" w14:textId="77777777" w:rsidR="00952721" w:rsidRPr="00952721" w:rsidRDefault="00952721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00201C92" w14:textId="77777777" w:rsidR="00952721" w:rsidRPr="00952721" w:rsidRDefault="00952721" w:rsidP="0095272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La marca interna es una de las palancas más importantes para enamorar y enganchar a las personas en el proyecto común, hay que fidelizar y atraer al talento.</w:t>
      </w:r>
    </w:p>
    <w:p w14:paraId="6AF4C72F" w14:textId="77777777" w:rsidR="00952721" w:rsidRPr="00952721" w:rsidRDefault="00952721" w:rsidP="0095272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el ciclo de vida del empleado tenemos que identificar cada uno de los momentos en los que las organizaciones se la juegan con sus personas, los momentos de la verdad. Conocerlos y actuar sobre ellos hace que la experiencia del cliente interno mejore.</w:t>
      </w:r>
    </w:p>
    <w:p w14:paraId="128D099A" w14:textId="780F921A" w:rsidR="00952721" w:rsidRPr="00643020" w:rsidRDefault="00643020">
      <w:pPr>
        <w:rPr>
          <w:rFonts w:ascii="Calibri" w:hAnsi="Calibri"/>
          <w:b/>
          <w:sz w:val="22"/>
          <w:szCs w:val="22"/>
        </w:rPr>
      </w:pPr>
      <w:proofErr w:type="spellStart"/>
      <w:r w:rsidRPr="00643020">
        <w:rPr>
          <w:rFonts w:ascii="Calibri" w:hAnsi="Calibri"/>
          <w:b/>
          <w:sz w:val="22"/>
          <w:szCs w:val="22"/>
        </w:rPr>
        <w:t>Atrevia</w:t>
      </w:r>
      <w:proofErr w:type="spellEnd"/>
      <w:r w:rsidRPr="00643020">
        <w:rPr>
          <w:rFonts w:ascii="Calibri" w:hAnsi="Calibri"/>
          <w:b/>
          <w:sz w:val="22"/>
          <w:szCs w:val="22"/>
        </w:rPr>
        <w:t xml:space="preserve"> Formación</w:t>
      </w:r>
    </w:p>
    <w:p w14:paraId="6777C00D" w14:textId="77777777" w:rsidR="00643020" w:rsidRDefault="00643020">
      <w:pPr>
        <w:rPr>
          <w:rFonts w:ascii="Calibri" w:hAnsi="Calibri"/>
          <w:sz w:val="22"/>
          <w:szCs w:val="22"/>
        </w:rPr>
      </w:pPr>
    </w:p>
    <w:p w14:paraId="567BD2F1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capacitación, desarrollo directivo y talento</w:t>
      </w:r>
    </w:p>
    <w:p w14:paraId="4177F7FD" w14:textId="67B071CD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 </w:t>
      </w:r>
    </w:p>
    <w:p w14:paraId="32718651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En ATREVIA llevamos más de 20 años entrenando las habilidades de comunicación y liderazgo de miles de directivos en Europa y Latinoamérica.</w:t>
      </w:r>
    </w:p>
    <w:p w14:paraId="0E8C9896" w14:textId="24C757A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 </w:t>
      </w:r>
    </w:p>
    <w:p w14:paraId="4E7101B7" w14:textId="0743910E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Nuestra experiencia como consultores de comunicación y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management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la hemos transformado en programas in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company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, con un enfoque práctico, con foco en la estrategia de negocio y en las necesidades de sus directivos y mandos.</w:t>
      </w:r>
    </w:p>
    <w:p w14:paraId="408C0C64" w14:textId="566CBE24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Consultoría de formación, capacitación y entrenamiento</w:t>
      </w:r>
    </w:p>
    <w:p w14:paraId="57C424C1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Proporcionamos a las organizaciones y a sus profesionales soluciones formativas a medida, sencillas e innovadoras para el desarrollo de las habilidades de comunicación y liderazgo de sus directivos y mandos.</w:t>
      </w:r>
    </w:p>
    <w:p w14:paraId="1AC2E472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41C2A535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En ATREVIA nos nutrimos de la experiencia y recursos de las diferentes áreas en las que trabajamos aportando valor añadido a nuestros clientes.</w:t>
      </w:r>
    </w:p>
    <w:p w14:paraId="7819F9C0" w14:textId="770AAD2C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6B9382DF" w14:textId="0AC4C525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Apostamos por ’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Learning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by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doing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’, la interacción constante y la práctica adecuada a cada perfil de participante.</w:t>
      </w:r>
    </w:p>
    <w:p w14:paraId="39CBE01A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360755B3" w14:textId="77E79825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Un aprendizaje a través de la propia experiencia.</w:t>
      </w:r>
    </w:p>
    <w:p w14:paraId="18891E87" w14:textId="0FAF4606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 presencial</w:t>
      </w:r>
    </w:p>
    <w:p w14:paraId="3B5C16ED" w14:textId="521E040F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Workshops y talleres temáticos (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indoor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/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outdoor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)</w:t>
      </w:r>
    </w:p>
    <w:p w14:paraId="2BE7EEAE" w14:textId="648E8FE9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Coaching y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Mentoring</w:t>
      </w:r>
      <w:proofErr w:type="spellEnd"/>
    </w:p>
    <w:p w14:paraId="0184C5B0" w14:textId="4C33BD0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Eventos y Conferencias</w:t>
      </w:r>
    </w:p>
    <w:p w14:paraId="5DA0A8E8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Hacemos formaciones In Company y en nuestras propias instalaciones</w:t>
      </w:r>
    </w:p>
    <w:p w14:paraId="777CC06B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 </w:t>
      </w:r>
    </w:p>
    <w:p w14:paraId="07EEC302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Somos especialistas en:</w:t>
      </w:r>
    </w:p>
    <w:p w14:paraId="6DBBDA32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Cada experiencia es única pero todos cuentan con un punto en común: necesitamos comunicar para compartir, para motivar, para implicar, para cambiar.</w:t>
      </w:r>
    </w:p>
    <w:p w14:paraId="7AFE747A" w14:textId="5D61201B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0EC75779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Portavocía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en medio de comunicación</w:t>
      </w:r>
    </w:p>
    <w:p w14:paraId="107366D8" w14:textId="77777777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&gt; Media training. Relaciones, claves y mensajes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Telegenia y actitud ante la cámara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 xml:space="preserve">&gt;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Portavocía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en situaciones de crisis. Simulacros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Comunicación digital. Corporativa / personal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Cómo afrontar una crisis en RRSS</w:t>
      </w:r>
    </w:p>
    <w:p w14:paraId="7B0DF464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363D348D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Presentaciones públicas</w:t>
      </w:r>
    </w:p>
    <w:p w14:paraId="6515D505" w14:textId="77777777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&gt; El mensaje, estructura y emoción,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Storytelling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 xml:space="preserve">&gt; Las claves del Visual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Thinking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para transmitir e impactar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Puesta en escena, voz y gestión del auditorio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Impacto, influencia y persuasión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Técnicas de improvisación teatral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La voz, cómo seducir a nuestro auditorio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Comunicar ante audiencias multiculturales</w:t>
      </w:r>
    </w:p>
    <w:p w14:paraId="6165ABEB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119A0BD1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Canales y herramientas de comunicación</w:t>
      </w:r>
    </w:p>
    <w:p w14:paraId="5DC41316" w14:textId="77777777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&gt; Plan de comunicación interna: hoja de ruta para realizar un plan eficaz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Comunicación Interna: claves, canales y herramientas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Comunicación escrita y redacción eficaz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El nuevo lenguaje audiovisual</w:t>
      </w:r>
    </w:p>
    <w:p w14:paraId="3641A6F8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461D1BBE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Creemos en el líder como gestor de equipos e impulsor del cambio.</w:t>
      </w:r>
    </w:p>
    <w:p w14:paraId="65BE1F50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49C4315B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Dotamos a los managers de las herramientas y actitudes necesarias para ser inspiradores y gestionar a sus equipos de manera eficaz.</w:t>
      </w:r>
    </w:p>
    <w:p w14:paraId="06A63C1D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325CE606" w14:textId="3D6DBEE8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30F14494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Liderazgo</w:t>
      </w:r>
    </w:p>
    <w:p w14:paraId="32E0B7C9" w14:textId="77777777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&gt; El líder comunicador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Liderazgo y creatividad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 xml:space="preserve">&gt; Liderazgo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resiliente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Liderazgo femenino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Inteligencia emocional.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 xml:space="preserve">&gt;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Mindfulness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y gestión del stress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Marca personal. Empatía y asertividad, claves de un buen líder</w:t>
      </w:r>
    </w:p>
    <w:p w14:paraId="14813F80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71F76193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Gestión de equipos</w:t>
      </w:r>
    </w:p>
    <w:p w14:paraId="3A673026" w14:textId="77777777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&gt; Liderazgo en proyectos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Equipos productivos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Clima y gestión motivacional de los equipos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Iniciativa y proactividad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Negociación y resolución de conflictos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Gestión de equipos colaborativos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El líder coach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Innovación y creatividad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Diversidad generacional, un nuevo reto en las empresas. La llegada de la Generación Z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Diversidad multicultural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Felicidad y productividad en el entorno laboral</w:t>
      </w:r>
    </w:p>
    <w:p w14:paraId="7219A3C4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23AF0370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Ayudamos a las organizaciones a construir y reforzar su posicionamiento e influencia en entornos estratégicos, públicos y/o privados.</w:t>
      </w:r>
    </w:p>
    <w:p w14:paraId="0C23AD2B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4FB6F70E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Proporcionamos las claves para sean capaces de defender sus intereses, reputación, definir sus estrategias y forjar alianzas en los entornos más afines a su negocio.</w:t>
      </w:r>
    </w:p>
    <w:p w14:paraId="19E6A1C8" w14:textId="5CAC8EFC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3FD94707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Influencia pública</w:t>
      </w:r>
    </w:p>
    <w:p w14:paraId="0D86BB6D" w14:textId="77777777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&gt; La influencia hoy: del lobby a la diplomacia corporativa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Las Relaciones Institucionales como herramienta de gestión de la influencia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La gestión de la influencia en entornos de riesgo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E-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lobbying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y diplomacia digital</w:t>
      </w:r>
    </w:p>
    <w:p w14:paraId="62F65241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04D0FCF3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Posicionamiento y reputación</w:t>
      </w:r>
    </w:p>
    <w:p w14:paraId="60849A2B" w14:textId="77777777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&gt; Posicionamiento corporativo y reputación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La RSE, clave en tu posicionamiento de marca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Marca personal</w:t>
      </w:r>
    </w:p>
    <w:p w14:paraId="1EBE795B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5A1B3DAF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Ayudamos a las organizaciones a incrementar sus ventas y resultados a través de la mejora de las competencias de sus equipos comerciales.</w:t>
      </w:r>
    </w:p>
    <w:p w14:paraId="621A4926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25752A32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 </w:t>
      </w:r>
    </w:p>
    <w:p w14:paraId="1AE08F84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Equipos comerciales</w:t>
      </w:r>
    </w:p>
    <w:p w14:paraId="33EE7C24" w14:textId="77777777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&gt; Transformación de la red comercial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Presentaciones comerciales ganadoras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Proactividad comercial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Crecer en ventas y en rentabilidad comercial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Persuasión eficaz para la venta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Negociación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 xml:space="preserve">&gt; Claves de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mindfulness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para el proceso de venta</w:t>
      </w:r>
    </w:p>
    <w:p w14:paraId="0C426790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5F1D4BF7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Atención al cliente</w:t>
      </w:r>
    </w:p>
    <w:p w14:paraId="01F8293D" w14:textId="77777777" w:rsid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&gt; Gestión del estrés y las emociones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Habilidades para la resolución de crisis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>&gt; El canal digital. Gestión de quejas en RRSS</w:t>
      </w: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br/>
        <w:t xml:space="preserve">&gt; Orientación al cliente en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contact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center</w:t>
      </w:r>
    </w:p>
    <w:p w14:paraId="6A8BA812" w14:textId="77777777" w:rsidR="00740F8B" w:rsidRPr="00643020" w:rsidRDefault="00740F8B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2852A8DB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Empleamos e integramos las metodologías más innovadoras en función de las necesidades, características y objetivos de la formación en cualquiera de las modalidades que desarrollamos.</w:t>
      </w:r>
    </w:p>
    <w:p w14:paraId="0624AD09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7E43058C" w14:textId="07C0C532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Juegos de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Gamificación</w:t>
      </w:r>
      <w:proofErr w:type="spellEnd"/>
    </w:p>
    <w:p w14:paraId="59557B01" w14:textId="054373DE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Artes plásticas</w:t>
      </w:r>
    </w:p>
    <w:p w14:paraId="64779001" w14:textId="339F671C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Training en escenarios reales (plató, estudio de radio…)</w:t>
      </w:r>
    </w:p>
    <w:p w14:paraId="7875B916" w14:textId="44D4D295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Música</w:t>
      </w:r>
    </w:p>
    <w:p w14:paraId="61A41D64" w14:textId="6819E78C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Deporte</w:t>
      </w:r>
    </w:p>
    <w:p w14:paraId="0DD2D3CD" w14:textId="284131A2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Experiencias de alto impacto</w:t>
      </w:r>
    </w:p>
    <w:p w14:paraId="5CC55C4E" w14:textId="02B9AD7C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Cine y teatro</w:t>
      </w:r>
    </w:p>
    <w:p w14:paraId="49A553A3" w14:textId="1B540E6A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Magia</w:t>
      </w:r>
    </w:p>
    <w:p w14:paraId="4EA61BD8" w14:textId="7EFBC225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Experience</w:t>
      </w:r>
      <w:proofErr w:type="spellEnd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</w:t>
      </w:r>
      <w:proofErr w:type="spellStart"/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talks</w:t>
      </w:r>
      <w:proofErr w:type="spellEnd"/>
    </w:p>
    <w:p w14:paraId="558703B6" w14:textId="77777777" w:rsidR="00643020" w:rsidRPr="00643020" w:rsidRDefault="00643020" w:rsidP="00643020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643020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Involucramos a las diferentes áreas especializadas de ATREVIA en nuestros procesos.</w:t>
      </w:r>
    </w:p>
    <w:p w14:paraId="0864F86B" w14:textId="77777777" w:rsidR="00643020" w:rsidRDefault="00643020">
      <w:pPr>
        <w:rPr>
          <w:rFonts w:ascii="Calibri" w:hAnsi="Calibri"/>
          <w:sz w:val="22"/>
          <w:szCs w:val="22"/>
        </w:rPr>
      </w:pPr>
    </w:p>
    <w:p w14:paraId="76A8E1ED" w14:textId="77777777" w:rsidR="00643020" w:rsidRPr="00354AB1" w:rsidRDefault="00643020">
      <w:pPr>
        <w:rPr>
          <w:rFonts w:ascii="Calibri" w:hAnsi="Calibri"/>
          <w:sz w:val="22"/>
          <w:szCs w:val="22"/>
        </w:rPr>
      </w:pPr>
    </w:p>
    <w:p w14:paraId="2625E024" w14:textId="15D8EA27" w:rsidR="00952721" w:rsidRPr="003568EC" w:rsidRDefault="00952721" w:rsidP="00952721">
      <w:pPr>
        <w:rPr>
          <w:rFonts w:ascii="Calibri" w:hAnsi="Calibri"/>
          <w:b/>
          <w:sz w:val="22"/>
          <w:szCs w:val="22"/>
        </w:rPr>
      </w:pPr>
      <w:r w:rsidRPr="003568EC">
        <w:rPr>
          <w:rFonts w:ascii="Calibri" w:hAnsi="Calibri"/>
          <w:b/>
          <w:sz w:val="22"/>
          <w:szCs w:val="22"/>
        </w:rPr>
        <w:t xml:space="preserve">Gestión del cambio y alineamiento directivo </w:t>
      </w:r>
    </w:p>
    <w:p w14:paraId="3747BF1E" w14:textId="77777777" w:rsidR="003568EC" w:rsidRDefault="003568EC" w:rsidP="00952721">
      <w:pPr>
        <w:rPr>
          <w:rFonts w:ascii="Calibri" w:hAnsi="Calibri"/>
          <w:sz w:val="22"/>
          <w:szCs w:val="22"/>
        </w:rPr>
      </w:pPr>
    </w:p>
    <w:p w14:paraId="5754DAA2" w14:textId="0ABBB38D" w:rsidR="00952721" w:rsidRPr="00354AB1" w:rsidRDefault="00952721" w:rsidP="00952721">
      <w:pPr>
        <w:rPr>
          <w:rFonts w:ascii="Calibri" w:hAnsi="Calibri"/>
          <w:sz w:val="22"/>
          <w:szCs w:val="22"/>
        </w:rPr>
      </w:pPr>
      <w:r w:rsidRPr="00354AB1">
        <w:rPr>
          <w:rFonts w:ascii="Calibri" w:hAnsi="Calibri"/>
          <w:sz w:val="22"/>
          <w:szCs w:val="22"/>
        </w:rPr>
        <w:t>En ATREVIA creemos que la gestión del cambio es la sincronización del mundo interno entre la estrategia de negocio, el plan de personas y el acompañamiento de los líderes a las nuevas metas profesionales. Con este planteamiento trabajamos para conseguir el compromiso de los empleados para hacer más competitivas a las organizaciones.</w:t>
      </w:r>
      <w:r w:rsidRPr="00354AB1">
        <w:rPr>
          <w:rFonts w:ascii="Calibri" w:hAnsi="Calibri"/>
          <w:sz w:val="22"/>
          <w:szCs w:val="22"/>
        </w:rPr>
        <w:br/>
      </w:r>
    </w:p>
    <w:p w14:paraId="6D54686B" w14:textId="77777777" w:rsidR="00952721" w:rsidRPr="00354AB1" w:rsidRDefault="00952721" w:rsidP="00952721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 w:rsidRPr="00354AB1">
        <w:rPr>
          <w:rFonts w:ascii="Calibri" w:hAnsi="Calibri"/>
          <w:sz w:val="22"/>
          <w:szCs w:val="22"/>
        </w:rPr>
        <w:t xml:space="preserve">Ayudando a alinear a los </w:t>
      </w:r>
      <w:proofErr w:type="spellStart"/>
      <w:r w:rsidRPr="00354AB1">
        <w:rPr>
          <w:rFonts w:ascii="Calibri" w:hAnsi="Calibri"/>
          <w:sz w:val="22"/>
          <w:szCs w:val="22"/>
        </w:rPr>
        <w:t>directivosy</w:t>
      </w:r>
      <w:proofErr w:type="spellEnd"/>
      <w:r w:rsidRPr="00354AB1">
        <w:rPr>
          <w:rFonts w:ascii="Calibri" w:hAnsi="Calibri"/>
          <w:sz w:val="22"/>
          <w:szCs w:val="22"/>
        </w:rPr>
        <w:t xml:space="preserve"> crear una cultura y lenguaje de liderazgo común</w:t>
      </w:r>
    </w:p>
    <w:p w14:paraId="5A36BC78" w14:textId="77777777" w:rsidR="00952721" w:rsidRPr="00354AB1" w:rsidRDefault="00952721" w:rsidP="00952721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 w:rsidRPr="00354AB1">
        <w:rPr>
          <w:rFonts w:ascii="Calibri" w:hAnsi="Calibri"/>
          <w:sz w:val="22"/>
          <w:szCs w:val="22"/>
        </w:rPr>
        <w:t>Acompañando en la gestión del cambio</w:t>
      </w:r>
    </w:p>
    <w:p w14:paraId="00E91B25" w14:textId="77777777" w:rsidR="00952721" w:rsidRPr="00354AB1" w:rsidRDefault="00952721" w:rsidP="00952721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 w:rsidRPr="00354AB1">
        <w:rPr>
          <w:rFonts w:ascii="Calibri" w:hAnsi="Calibri"/>
          <w:sz w:val="22"/>
          <w:szCs w:val="22"/>
        </w:rPr>
        <w:t xml:space="preserve">Colaborando en hacer una buena gestión del </w:t>
      </w:r>
      <w:proofErr w:type="spellStart"/>
      <w:r w:rsidRPr="00354AB1">
        <w:rPr>
          <w:rFonts w:ascii="Calibri" w:hAnsi="Calibri"/>
          <w:sz w:val="22"/>
          <w:szCs w:val="22"/>
        </w:rPr>
        <w:t>compromisode</w:t>
      </w:r>
      <w:proofErr w:type="spellEnd"/>
      <w:r w:rsidRPr="00354AB1">
        <w:rPr>
          <w:rFonts w:ascii="Calibri" w:hAnsi="Calibri"/>
          <w:sz w:val="22"/>
          <w:szCs w:val="22"/>
        </w:rPr>
        <w:t xml:space="preserve"> los empleados</w:t>
      </w:r>
    </w:p>
    <w:p w14:paraId="09C2FBDD" w14:textId="77777777" w:rsidR="00952721" w:rsidRPr="00354AB1" w:rsidRDefault="00952721" w:rsidP="00952721">
      <w:pPr>
        <w:numPr>
          <w:ilvl w:val="0"/>
          <w:numId w:val="11"/>
        </w:numPr>
        <w:rPr>
          <w:rFonts w:ascii="Calibri" w:hAnsi="Calibri"/>
          <w:sz w:val="22"/>
          <w:szCs w:val="22"/>
        </w:rPr>
      </w:pPr>
      <w:r w:rsidRPr="00354AB1">
        <w:rPr>
          <w:rFonts w:ascii="Calibri" w:hAnsi="Calibri"/>
          <w:sz w:val="22"/>
          <w:szCs w:val="22"/>
        </w:rPr>
        <w:t>Ofreciendo itinerarios de talento y liderazgo para mejorar las capacidades de directivos y empleados</w:t>
      </w:r>
    </w:p>
    <w:p w14:paraId="1EB52E03" w14:textId="77777777" w:rsidR="00952721" w:rsidRDefault="00952721" w:rsidP="00952721">
      <w:pPr>
        <w:rPr>
          <w:rFonts w:ascii="Calibri" w:hAnsi="Calibri"/>
          <w:sz w:val="22"/>
          <w:szCs w:val="22"/>
        </w:rPr>
      </w:pPr>
    </w:p>
    <w:p w14:paraId="66F1AD9E" w14:textId="77777777" w:rsidR="00643020" w:rsidRDefault="00643020" w:rsidP="00952721">
      <w:pPr>
        <w:rPr>
          <w:rFonts w:ascii="Calibri" w:hAnsi="Calibri"/>
          <w:sz w:val="22"/>
          <w:szCs w:val="22"/>
        </w:rPr>
      </w:pPr>
    </w:p>
    <w:p w14:paraId="609E7C09" w14:textId="77777777" w:rsidR="00643020" w:rsidRDefault="00643020" w:rsidP="00952721">
      <w:pPr>
        <w:rPr>
          <w:rFonts w:ascii="Calibri" w:hAnsi="Calibri"/>
          <w:sz w:val="22"/>
          <w:szCs w:val="22"/>
        </w:rPr>
      </w:pPr>
    </w:p>
    <w:p w14:paraId="3B0945DA" w14:textId="77777777" w:rsidR="00643020" w:rsidRPr="00354AB1" w:rsidRDefault="00643020" w:rsidP="00952721">
      <w:pPr>
        <w:rPr>
          <w:rFonts w:ascii="Calibri" w:hAnsi="Calibri"/>
          <w:sz w:val="22"/>
          <w:szCs w:val="22"/>
        </w:rPr>
      </w:pPr>
    </w:p>
    <w:p w14:paraId="0889F68E" w14:textId="77777777" w:rsidR="00952721" w:rsidRPr="00952721" w:rsidRDefault="00952721" w:rsidP="00952721">
      <w:pPr>
        <w:rPr>
          <w:rFonts w:ascii="Calibri" w:eastAsia="Times New Roman" w:hAnsi="Calibri" w:cs="Times New Roman"/>
          <w:b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>Cultura y valores en la Empresa Familiar Personas </w:t>
      </w:r>
    </w:p>
    <w:p w14:paraId="169F0A12" w14:textId="77777777" w:rsidR="003568EC" w:rsidRDefault="003568EC" w:rsidP="00952721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shd w:val="clear" w:color="auto" w:fill="FFFFFF"/>
          <w:lang w:eastAsia="es-ES_tradnl"/>
        </w:rPr>
      </w:pPr>
    </w:p>
    <w:p w14:paraId="0B650DE2" w14:textId="7153AFA3" w:rsidR="00952721" w:rsidRPr="00952721" w:rsidRDefault="00952721" w:rsidP="00643020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Las empresas familiares poseen particularidades humanas, económicas y sociales que las definen. Sus necesidades y retos requieren planteamientos distintos, algo que nos ha llevado a la creación de un equipo propio especializado en:</w:t>
      </w:r>
    </w:p>
    <w:p w14:paraId="3ED25F08" w14:textId="6A540004" w:rsidR="00952721" w:rsidRPr="00952721" w:rsidRDefault="00643020" w:rsidP="00952721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Dise</w:t>
      </w:r>
      <w:r w:rsidR="00952721"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ño de estrategias, planes operativos y herramientas</w:t>
      </w:r>
    </w:p>
    <w:p w14:paraId="27949E22" w14:textId="77777777" w:rsidR="00952721" w:rsidRPr="00952721" w:rsidRDefault="00952721" w:rsidP="00952721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952721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Definición e implantación de los protocolos internos para la activación de las palancas estratégicas</w:t>
      </w:r>
    </w:p>
    <w:p w14:paraId="0B834B3B" w14:textId="77777777" w:rsidR="00952721" w:rsidRDefault="00952721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3285E166" w14:textId="77777777" w:rsidR="00643020" w:rsidRPr="00354AB1" w:rsidRDefault="00643020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140A6944" w14:textId="77777777" w:rsidR="00952721" w:rsidRPr="00354AB1" w:rsidRDefault="00952721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6E75097A" w14:textId="6FEB5FB3" w:rsidR="00952721" w:rsidRPr="003568EC" w:rsidRDefault="00952721" w:rsidP="00952721">
      <w:pPr>
        <w:rPr>
          <w:rFonts w:ascii="Calibri" w:eastAsia="Times New Roman" w:hAnsi="Calibri" w:cs="Times New Roman"/>
          <w:b/>
          <w:sz w:val="22"/>
          <w:szCs w:val="22"/>
          <w:lang w:eastAsia="es-ES_tradnl"/>
        </w:rPr>
      </w:pPr>
      <w:r w:rsidRPr="003568EC"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>ESPECIALIDADES TRANSVERSALES</w:t>
      </w:r>
    </w:p>
    <w:p w14:paraId="1AF97ADE" w14:textId="77777777" w:rsidR="00952721" w:rsidRPr="00354AB1" w:rsidRDefault="00952721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60F4CABD" w14:textId="1359BB38" w:rsidR="004316EE" w:rsidRPr="00354AB1" w:rsidRDefault="004316EE" w:rsidP="00952721">
      <w:pPr>
        <w:rPr>
          <w:rFonts w:ascii="Calibri" w:eastAsia="Times New Roman" w:hAnsi="Calibri" w:cs="Times New Roman"/>
          <w:b/>
          <w:sz w:val="22"/>
          <w:szCs w:val="22"/>
          <w:lang w:eastAsia="es-ES_tradnl"/>
        </w:rPr>
      </w:pPr>
      <w:r w:rsidRPr="00354AB1"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>Innovación digital</w:t>
      </w:r>
    </w:p>
    <w:p w14:paraId="7E7616E8" w14:textId="77777777" w:rsidR="004316EE" w:rsidRPr="00354AB1" w:rsidRDefault="004316EE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73D37499" w14:textId="77777777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 apostamos por la innovación en Comunicación.</w:t>
      </w:r>
    </w:p>
    <w:p w14:paraId="122D0EA4" w14:textId="77777777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br/>
        <w:t>Por eso, una vez más, nos atrevemos a ir más lejos.</w:t>
      </w:r>
    </w:p>
    <w:p w14:paraId="65976332" w14:textId="77777777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 </w:t>
      </w:r>
    </w:p>
    <w:p w14:paraId="7BC56926" w14:textId="77777777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A través de nuestro área de Innovación Digital queremos acompañar a nuestros clientes en su proceso de transformación tecnológica, aportándoles nuestro </w:t>
      </w:r>
      <w:proofErr w:type="spellStart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expertise</w:t>
      </w:r>
      <w:proofErr w:type="spellEnd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en más de 14 áreas de consultoría y las últimas soluciones en materia de Comunicación, Reputación, Monitorización y Marketing Digital. </w:t>
      </w:r>
    </w:p>
    <w:p w14:paraId="5F5FDDE6" w14:textId="77777777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 </w:t>
      </w:r>
    </w:p>
    <w:p w14:paraId="7BD0AD92" w14:textId="27537DEE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bookmarkStart w:id="0" w:name="_GoBack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Para ello contamos con un equipo multidisciplinar con perfiles avanzados en ingeniería, </w:t>
      </w:r>
      <w:bookmarkEnd w:id="0"/>
      <w:proofErr w:type="spellStart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gamificación</w:t>
      </w:r>
      <w:proofErr w:type="spellEnd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, </w:t>
      </w:r>
      <w:proofErr w:type="spellStart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big</w:t>
      </w:r>
      <w:proofErr w:type="spellEnd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data, Business </w:t>
      </w:r>
      <w:proofErr w:type="spellStart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Analitycs</w:t>
      </w:r>
      <w:proofErr w:type="spellEnd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y desarrollo de APPS.</w:t>
      </w:r>
    </w:p>
    <w:p w14:paraId="0F9FC542" w14:textId="77777777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7F5F3B55" w14:textId="77777777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Disponemos de un ecosistema de </w:t>
      </w:r>
      <w:proofErr w:type="spellStart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partners</w:t>
      </w:r>
      <w:proofErr w:type="spellEnd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tecnológicos que nos permite desarrollar soluciones únicas en el mercado.</w:t>
      </w:r>
    </w:p>
    <w:p w14:paraId="03741B3A" w14:textId="77777777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1845308D" w14:textId="77777777" w:rsidR="00F05C08" w:rsidRPr="00F05C08" w:rsidRDefault="00F05C08" w:rsidP="00F05C08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Creamos ATREVIA </w:t>
      </w:r>
      <w:proofErr w:type="spellStart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Labs</w:t>
      </w:r>
      <w:proofErr w:type="spellEnd"/>
      <w:r w:rsidRPr="00F05C08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, un espacio de investigación y desarrollo del i D i de la comunicación. </w:t>
      </w:r>
    </w:p>
    <w:p w14:paraId="33C35A0D" w14:textId="77777777" w:rsidR="00952721" w:rsidRPr="00354AB1" w:rsidRDefault="00952721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6C75095B" w14:textId="77777777" w:rsidR="004316EE" w:rsidRPr="00354AB1" w:rsidRDefault="004316EE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74700D69" w14:textId="599F3A65" w:rsidR="004316EE" w:rsidRPr="00354AB1" w:rsidRDefault="004316EE" w:rsidP="00952721">
      <w:pPr>
        <w:rPr>
          <w:rFonts w:ascii="Calibri" w:eastAsia="Times New Roman" w:hAnsi="Calibri" w:cs="Times New Roman"/>
          <w:b/>
          <w:sz w:val="22"/>
          <w:szCs w:val="22"/>
          <w:lang w:eastAsia="es-ES_tradnl"/>
        </w:rPr>
      </w:pPr>
      <w:r w:rsidRPr="00354AB1">
        <w:rPr>
          <w:rFonts w:ascii="Calibri" w:eastAsia="Times New Roman" w:hAnsi="Calibri" w:cs="Times New Roman"/>
          <w:b/>
          <w:sz w:val="22"/>
          <w:szCs w:val="22"/>
          <w:lang w:eastAsia="es-ES_tradnl"/>
        </w:rPr>
        <w:t>Investigación</w:t>
      </w:r>
    </w:p>
    <w:p w14:paraId="3B08BF4A" w14:textId="77777777" w:rsidR="004316EE" w:rsidRPr="00354AB1" w:rsidRDefault="004316EE" w:rsidP="00952721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5A3B1314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 creemos que hoy las organizaciones necesitan minimizar riesgos tomando las decisiones adecuadas basadas en una investigación precisa y rigurosa. Un equipo específico de especialistas en investigación, medición y análisis bajo metodologías y técnicas cuantitativas y cualitativas, trabajan como área transversal con el fin de apoyar desde el inicio a los proyectos relacionados con estudios de imagen y posicionamiento, clima y comunicación interna, comunicación en medios y detección de tendencias sectoriales.</w:t>
      </w:r>
    </w:p>
    <w:p w14:paraId="2757D948" w14:textId="77777777" w:rsidR="004316EE" w:rsidRPr="00354AB1" w:rsidRDefault="004316EE" w:rsidP="004316EE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08FE10DB" w14:textId="77777777" w:rsidR="004316EE" w:rsidRPr="00354AB1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67DD5FF4" w14:textId="35E40E1C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Creatividad y Diseño </w:t>
      </w:r>
    </w:p>
    <w:p w14:paraId="0AF9B61F" w14:textId="77777777" w:rsidR="004316EE" w:rsidRPr="00354AB1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31003F7E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Comunicar es seducir, enganchar, mover a la acción. En un entorno saturado de voces y mensajes, la creatividad se vuelve imprescindible. Para sorprender, para impactar, para sacar la cabeza por encima de los demás con ideas originales y potentes. Para hacerse oír.</w:t>
      </w:r>
    </w:p>
    <w:p w14:paraId="71908B94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51479F8E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Hoy el gran reto de las empresas es generar ideas capaces de transmitir nuevos valores y emociones, tanto entre sus clientes como entre sus empleados.</w:t>
      </w:r>
    </w:p>
    <w:p w14:paraId="43C0EEEA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5B9A692A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 creemos que la estrategia, las ideas y el diseño son los tres pilares de la comunicación creativa. La única capaz de generar impactos eficaces.</w:t>
      </w:r>
    </w:p>
    <w:p w14:paraId="4DC14826" w14:textId="77777777" w:rsidR="004316EE" w:rsidRPr="004316EE" w:rsidRDefault="004316EE" w:rsidP="004316EE">
      <w:pPr>
        <w:rPr>
          <w:rFonts w:ascii="Calibri" w:eastAsia="Times New Roman" w:hAnsi="Calibri" w:cs="Times New Roman"/>
          <w:sz w:val="22"/>
          <w:szCs w:val="22"/>
          <w:lang w:eastAsia="es-ES_tradnl"/>
        </w:rPr>
      </w:pPr>
    </w:p>
    <w:p w14:paraId="05ACEEA6" w14:textId="77777777" w:rsidR="00952721" w:rsidRPr="00354AB1" w:rsidRDefault="00952721">
      <w:pPr>
        <w:rPr>
          <w:rFonts w:ascii="Calibri" w:hAnsi="Calibri"/>
          <w:sz w:val="22"/>
          <w:szCs w:val="22"/>
        </w:rPr>
      </w:pPr>
    </w:p>
    <w:p w14:paraId="3A315C60" w14:textId="69C8812E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Plataformas y Publicaciones </w:t>
      </w:r>
    </w:p>
    <w:p w14:paraId="1BEC2B4D" w14:textId="77777777" w:rsidR="004316EE" w:rsidRPr="00354AB1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41410D14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Los soportes de comunicación evolucionan cada año, aunque el objetivo sigue siendo el mismo: conquistar al receptor.</w:t>
      </w:r>
    </w:p>
    <w:p w14:paraId="779F9E77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418F3224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Publicaciones perseguimos este objetivo a través de proyectos creativos y de impacto, con diseños inspirados en las últimas tendencias y al servicio de un contenido estratégico. Todo con un mismo equipo de trabajo.</w:t>
      </w:r>
    </w:p>
    <w:p w14:paraId="2D83731C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26E3BF75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Soportes offline:</w:t>
      </w: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br/>
        <w:t xml:space="preserve">Memorias e informes anuales, revistas internas y externas, folletos corporativos, anuarios, dípticos, diseño de eventos, cartelería,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photocall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…</w:t>
      </w:r>
    </w:p>
    <w:p w14:paraId="0A34AD85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21F17BC5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Soportes online:</w:t>
      </w: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br/>
        <w:t xml:space="preserve">Webs,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microsites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, blogs, intranets, banners…</w:t>
      </w:r>
    </w:p>
    <w:p w14:paraId="4825EDBD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46E9D7D9" w14:textId="5ABF28FE" w:rsidR="00952721" w:rsidRDefault="004316EE" w:rsidP="00A1158C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A lo largo de estos años, algunos de nuestros trabajos en soportes digitales, memorias y publicaciones, han sido reconocidos por organizaciones de reconocido prestigio como los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Stevie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Awards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,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Excellence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Awards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,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Sabre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Awards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y recientemente Digital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Communication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Awards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.</w:t>
      </w:r>
    </w:p>
    <w:p w14:paraId="72948E35" w14:textId="77777777" w:rsidR="00A1158C" w:rsidRPr="00A1158C" w:rsidRDefault="00A1158C" w:rsidP="00A1158C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38D1723A" w14:textId="3200E519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Servicios audiovisuales </w:t>
      </w:r>
    </w:p>
    <w:p w14:paraId="735C2B95" w14:textId="77777777" w:rsidR="004316EE" w:rsidRPr="00354AB1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6FE7A2A4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Todos tenemos una cámara en el bolsillo, pero hace falta algo más que eso para comunicar.</w:t>
      </w:r>
    </w:p>
    <w:p w14:paraId="24576AC9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48A86893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La información pura se olvida, tenemos que contar una HISTORIA con ella. Guiar al espectador, engancharlo a través de las emociones.</w:t>
      </w:r>
    </w:p>
    <w:p w14:paraId="7FC0BB25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1FD8824A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 ATREVIA hacemos de cada proyecto audiovisual una pieza para el impacto y la movilización. A través de la narrativa, mostramos los valores y la autenticidad de la mano de sus protagonistas.</w:t>
      </w:r>
    </w:p>
    <w:p w14:paraId="500B107F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5384BA24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Hacemos videos con historias, capaces de sorprender y provocar una mayor identificación entre las marcas y sus públicos.</w:t>
      </w:r>
    </w:p>
    <w:p w14:paraId="25E5E766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7FEAF23E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Hemos sido además reconocidos por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Questar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Awards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 en 2013, 2014 y 2016 por los proyectos realizados para Tom Tom, Adecco y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Ecoembes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, respectivamente.</w:t>
      </w:r>
    </w:p>
    <w:p w14:paraId="4E45FC98" w14:textId="77777777" w:rsidR="004316EE" w:rsidRDefault="004316EE">
      <w:pPr>
        <w:rPr>
          <w:rFonts w:ascii="Calibri" w:hAnsi="Calibri"/>
          <w:sz w:val="22"/>
          <w:szCs w:val="22"/>
        </w:rPr>
      </w:pPr>
    </w:p>
    <w:p w14:paraId="482083B6" w14:textId="77777777" w:rsidR="00A1158C" w:rsidRDefault="00A1158C">
      <w:pPr>
        <w:rPr>
          <w:rFonts w:ascii="Calibri" w:hAnsi="Calibri"/>
          <w:sz w:val="22"/>
          <w:szCs w:val="22"/>
        </w:rPr>
      </w:pPr>
    </w:p>
    <w:p w14:paraId="2269ABB8" w14:textId="77777777" w:rsidR="00A1158C" w:rsidRPr="00354AB1" w:rsidRDefault="00A1158C">
      <w:pPr>
        <w:rPr>
          <w:rFonts w:ascii="Calibri" w:hAnsi="Calibri"/>
          <w:sz w:val="22"/>
          <w:szCs w:val="22"/>
        </w:rPr>
      </w:pPr>
    </w:p>
    <w:p w14:paraId="3DCA19BE" w14:textId="28EF6020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b/>
          <w:color w:val="000000"/>
          <w:sz w:val="22"/>
          <w:szCs w:val="22"/>
          <w:lang w:eastAsia="es-ES_tradnl"/>
        </w:rPr>
        <w:t xml:space="preserve">Eventos </w:t>
      </w:r>
    </w:p>
    <w:p w14:paraId="59ED6FCD" w14:textId="77777777" w:rsidR="004316EE" w:rsidRPr="00354AB1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78CD4E7B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Un evento corporativo no es sólo una fiesta, un encuentro o una celebración; es un momento especial, un mensaje en sí mismo para movilizar a las personas hacia nuestros objetivos.</w:t>
      </w:r>
    </w:p>
    <w:p w14:paraId="7748CCE6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3EE99C73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 xml:space="preserve">En ATREVIA hemos hecho de los eventos momentos únicos para la comunicación y el </w:t>
      </w:r>
      <w:proofErr w:type="spellStart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engagement</w:t>
      </w:r>
      <w:proofErr w:type="spellEnd"/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, trabajando conceptos creativos diferentes materializados en cuidadas escenografías, rigor logístico y la experiencia de más de 20 años trabajando numerosos eventos.</w:t>
      </w:r>
    </w:p>
    <w:p w14:paraId="2323BC39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</w:p>
    <w:p w14:paraId="2CF8A562" w14:textId="77777777" w:rsidR="004316EE" w:rsidRPr="004316EE" w:rsidRDefault="004316EE" w:rsidP="004316EE">
      <w:pPr>
        <w:shd w:val="clear" w:color="auto" w:fill="FFFFFF"/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</w:pPr>
      <w:r w:rsidRPr="004316EE">
        <w:rPr>
          <w:rFonts w:ascii="Calibri" w:eastAsia="Times New Roman" w:hAnsi="Calibri" w:cs="Tahoma"/>
          <w:color w:val="000000"/>
          <w:sz w:val="22"/>
          <w:szCs w:val="22"/>
          <w:lang w:eastAsia="es-ES_tradnl"/>
        </w:rPr>
        <w:t>Ideamos, producimos y coordinamos todo tipo de actos con el objetivo de conseguir el máximo retorno aportando valor a las marcas y organizaciones.</w:t>
      </w:r>
    </w:p>
    <w:p w14:paraId="15D95C61" w14:textId="77777777" w:rsidR="004316EE" w:rsidRPr="00354AB1" w:rsidRDefault="004316EE">
      <w:pPr>
        <w:rPr>
          <w:rFonts w:ascii="Calibri" w:hAnsi="Calibri"/>
          <w:sz w:val="22"/>
          <w:szCs w:val="22"/>
        </w:rPr>
      </w:pPr>
    </w:p>
    <w:sectPr w:rsidR="004316EE" w:rsidRPr="00354AB1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2487"/>
    <w:multiLevelType w:val="multilevel"/>
    <w:tmpl w:val="00FE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039BB"/>
    <w:multiLevelType w:val="multilevel"/>
    <w:tmpl w:val="174C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680B5D"/>
    <w:multiLevelType w:val="multilevel"/>
    <w:tmpl w:val="44968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6D0769"/>
    <w:multiLevelType w:val="multilevel"/>
    <w:tmpl w:val="CFA6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874094"/>
    <w:multiLevelType w:val="multilevel"/>
    <w:tmpl w:val="461C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9576BC"/>
    <w:multiLevelType w:val="multilevel"/>
    <w:tmpl w:val="D0FA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5207F"/>
    <w:multiLevelType w:val="multilevel"/>
    <w:tmpl w:val="E5580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CC2205"/>
    <w:multiLevelType w:val="multilevel"/>
    <w:tmpl w:val="B33C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A006BA"/>
    <w:multiLevelType w:val="multilevel"/>
    <w:tmpl w:val="89DE8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A962FF"/>
    <w:multiLevelType w:val="multilevel"/>
    <w:tmpl w:val="22C6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895473"/>
    <w:multiLevelType w:val="multilevel"/>
    <w:tmpl w:val="28A0C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A42FF0"/>
    <w:multiLevelType w:val="multilevel"/>
    <w:tmpl w:val="9BBE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F61EC2"/>
    <w:multiLevelType w:val="multilevel"/>
    <w:tmpl w:val="744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2"/>
  </w:num>
  <w:num w:numId="5">
    <w:abstractNumId w:val="1"/>
  </w:num>
  <w:num w:numId="6">
    <w:abstractNumId w:val="2"/>
  </w:num>
  <w:num w:numId="7">
    <w:abstractNumId w:val="4"/>
  </w:num>
  <w:num w:numId="8">
    <w:abstractNumId w:val="0"/>
  </w:num>
  <w:num w:numId="9">
    <w:abstractNumId w:val="5"/>
  </w:num>
  <w:num w:numId="10">
    <w:abstractNumId w:val="3"/>
  </w:num>
  <w:num w:numId="11">
    <w:abstractNumId w:val="7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20"/>
    <w:rsid w:val="001504D0"/>
    <w:rsid w:val="002530D5"/>
    <w:rsid w:val="00354AB1"/>
    <w:rsid w:val="003568EC"/>
    <w:rsid w:val="003E0EFE"/>
    <w:rsid w:val="004316EE"/>
    <w:rsid w:val="005936D0"/>
    <w:rsid w:val="00643020"/>
    <w:rsid w:val="00652E59"/>
    <w:rsid w:val="00740F8B"/>
    <w:rsid w:val="00884DA7"/>
    <w:rsid w:val="00952721"/>
    <w:rsid w:val="00992A92"/>
    <w:rsid w:val="00A1158C"/>
    <w:rsid w:val="00A80F0B"/>
    <w:rsid w:val="00B04D3E"/>
    <w:rsid w:val="00C61720"/>
    <w:rsid w:val="00DB6238"/>
    <w:rsid w:val="00F0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B43D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9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6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90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89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34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56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0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5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25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4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9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2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4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3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9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3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0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8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4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13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6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34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03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4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42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10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3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1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3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3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3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062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9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85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99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5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4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17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77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16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17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65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03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24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79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8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45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9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2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73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6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2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1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0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6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660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5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0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50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6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2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71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72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73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30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87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0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7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52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7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5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8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0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16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08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3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08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8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6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1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8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1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1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9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1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6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36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98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63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7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72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6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05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9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3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2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2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2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98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93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9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60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8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48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067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02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1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2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72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388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80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1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3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64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0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10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21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1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83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56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200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65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7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63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5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3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4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0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0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54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9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3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70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52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99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0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2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2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51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19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4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06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5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67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5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86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9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4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0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67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8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3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8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1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9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0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06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2610</Words>
  <Characters>14360</Characters>
  <Application>Microsoft Macintosh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13</cp:revision>
  <dcterms:created xsi:type="dcterms:W3CDTF">2018-04-03T08:55:00Z</dcterms:created>
  <dcterms:modified xsi:type="dcterms:W3CDTF">2018-04-27T08:33:00Z</dcterms:modified>
</cp:coreProperties>
</file>