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FDE58" w14:textId="01E82EBB" w:rsidR="00DE091D" w:rsidRPr="00DE091D" w:rsidRDefault="00DE091D" w:rsidP="00DE091D">
      <w:pPr>
        <w:pStyle w:val="NormalWeb"/>
        <w:shd w:val="clear" w:color="auto" w:fill="FFFFFF"/>
        <w:jc w:val="both"/>
        <w:rPr>
          <w:rFonts w:ascii="Helvetica Neue Light" w:hAnsi="Helvetica Neue Light"/>
          <w:color w:val="000000"/>
          <w:sz w:val="21"/>
          <w:szCs w:val="21"/>
        </w:rPr>
      </w:pPr>
      <w:bookmarkStart w:id="0" w:name="_GoBack"/>
      <w:bookmarkEnd w:id="0"/>
      <w:r w:rsidRPr="00DE091D">
        <w:rPr>
          <w:rFonts w:ascii="Helvetica Neue Light" w:hAnsi="Helvetica Neue Light"/>
          <w:bCs/>
          <w:color w:val="000000"/>
          <w:sz w:val="21"/>
          <w:szCs w:val="21"/>
        </w:rPr>
        <w:t xml:space="preserve">Bienvenido a </w:t>
      </w:r>
      <w:proofErr w:type="spellStart"/>
      <w:r w:rsidRPr="00DE091D">
        <w:rPr>
          <w:rFonts w:ascii="Helvetica Neue Light" w:hAnsi="Helvetica Neue Light"/>
          <w:bCs/>
          <w:color w:val="000000"/>
          <w:sz w:val="21"/>
          <w:szCs w:val="21"/>
        </w:rPr>
        <w:t>Edelman</w:t>
      </w:r>
      <w:proofErr w:type="spellEnd"/>
      <w:r w:rsidRPr="00DE091D">
        <w:rPr>
          <w:rFonts w:ascii="Helvetica Neue Light" w:hAnsi="Helvetica Neue Light"/>
          <w:color w:val="000000"/>
          <w:sz w:val="21"/>
          <w:szCs w:val="21"/>
        </w:rPr>
        <w:t>, la firma global líder en </w:t>
      </w:r>
      <w:proofErr w:type="spellStart"/>
      <w:r w:rsidRPr="00DE091D">
        <w:rPr>
          <w:rFonts w:ascii="Helvetica Neue Light" w:hAnsi="Helvetica Neue Light"/>
          <w:bCs/>
          <w:color w:val="000000"/>
          <w:sz w:val="21"/>
          <w:szCs w:val="21"/>
        </w:rPr>
        <w:t>communications</w:t>
      </w:r>
      <w:proofErr w:type="spellEnd"/>
      <w:r w:rsidRPr="00DE091D">
        <w:rPr>
          <w:rFonts w:ascii="Helvetica Neue Light" w:hAnsi="Helvetica Neue Light"/>
          <w:bCs/>
          <w:color w:val="000000"/>
          <w:sz w:val="21"/>
          <w:szCs w:val="21"/>
        </w:rPr>
        <w:t xml:space="preserve"> marketing</w:t>
      </w:r>
      <w:r w:rsidRPr="00DE091D">
        <w:rPr>
          <w:rFonts w:ascii="Helvetica Neue Light" w:hAnsi="Helvetica Neue Light"/>
          <w:color w:val="000000"/>
          <w:sz w:val="21"/>
          <w:szCs w:val="21"/>
        </w:rPr>
        <w:t> y la agencia de comunicación independiente más grande del mundo, con más de 5.500 empleados en 65 oficinas y filiales en más de 40 ciudades. En España llevamos 20 años trabajando con clientes de múltiples sectores en campañas y proyectos que abarcan todas las disciplinas de la comunicación, ayudándoles a </w:t>
      </w:r>
      <w:r w:rsidRPr="00DE091D">
        <w:rPr>
          <w:rFonts w:ascii="Helvetica Neue Light" w:hAnsi="Helvetica Neue Light"/>
          <w:bCs/>
          <w:color w:val="000000"/>
          <w:sz w:val="21"/>
          <w:szCs w:val="21"/>
        </w:rPr>
        <w:t>evolucionar, promover y proteger</w:t>
      </w:r>
      <w:r w:rsidRPr="00DE091D">
        <w:rPr>
          <w:rFonts w:ascii="Helvetica Neue Light" w:hAnsi="Helvetica Neue Light"/>
          <w:color w:val="000000"/>
          <w:sz w:val="21"/>
          <w:szCs w:val="21"/>
        </w:rPr>
        <w:t xml:space="preserve"> sus marcas y su reputación. Nuestro enfoque se basa en aportar valor añadido gracias a la calidad profesional de nuestros consultores y a una metodología propia que recoge la experiencia y conocimientos de expertos de </w:t>
      </w:r>
      <w:proofErr w:type="spellStart"/>
      <w:r w:rsidRPr="00DE091D">
        <w:rPr>
          <w:rFonts w:ascii="Helvetica Neue Light" w:hAnsi="Helvetica Neue Light"/>
          <w:color w:val="000000"/>
          <w:sz w:val="21"/>
          <w:szCs w:val="21"/>
        </w:rPr>
        <w:t>Edelman</w:t>
      </w:r>
      <w:proofErr w:type="spellEnd"/>
      <w:r w:rsidRPr="00DE091D">
        <w:rPr>
          <w:rFonts w:ascii="Helvetica Neue Light" w:hAnsi="Helvetica Neue Light"/>
          <w:color w:val="000000"/>
          <w:sz w:val="21"/>
          <w:szCs w:val="21"/>
        </w:rPr>
        <w:t xml:space="preserve"> de todo el mundo.</w:t>
      </w:r>
    </w:p>
    <w:p w14:paraId="75A828EF" w14:textId="77777777" w:rsidR="0093410A" w:rsidRPr="0093410A" w:rsidRDefault="0093410A" w:rsidP="0093410A">
      <w:pPr>
        <w:pStyle w:val="NormalWeb"/>
        <w:shd w:val="clear" w:color="auto" w:fill="FFFFFF"/>
        <w:spacing w:before="0" w:beforeAutospacing="0" w:after="150" w:afterAutospacing="0" w:line="432" w:lineRule="atLeast"/>
        <w:jc w:val="both"/>
        <w:rPr>
          <w:rFonts w:ascii="Helvetica Neue Light" w:hAnsi="Helvetica Neue Light"/>
          <w:b/>
          <w:color w:val="000000"/>
          <w:sz w:val="21"/>
          <w:szCs w:val="21"/>
        </w:rPr>
      </w:pPr>
      <w:r w:rsidRPr="0093410A">
        <w:rPr>
          <w:rFonts w:ascii="Helvetica Neue Light" w:hAnsi="Helvetica Neue Light"/>
          <w:b/>
          <w:color w:val="000000"/>
          <w:sz w:val="21"/>
          <w:szCs w:val="21"/>
        </w:rPr>
        <w:t>Quiénes somos</w:t>
      </w:r>
    </w:p>
    <w:p w14:paraId="4F375222" w14:textId="77777777" w:rsidR="0093410A" w:rsidRDefault="0093410A" w:rsidP="0093410A">
      <w:pPr>
        <w:pStyle w:val="NormalWeb"/>
        <w:shd w:val="clear" w:color="auto" w:fill="FFFFFF"/>
        <w:spacing w:before="0" w:beforeAutospacing="0" w:after="150" w:afterAutospacing="0" w:line="432" w:lineRule="atLeast"/>
        <w:jc w:val="both"/>
        <w:rPr>
          <w:rFonts w:ascii="Helvetica Neue Light" w:hAnsi="Helvetica Neue Light"/>
          <w:color w:val="000000"/>
          <w:sz w:val="21"/>
          <w:szCs w:val="21"/>
        </w:rPr>
      </w:pPr>
      <w:r>
        <w:rPr>
          <w:rFonts w:ascii="Helvetica Neue Light" w:hAnsi="Helvetica Neue Light"/>
          <w:color w:val="000000"/>
          <w:sz w:val="21"/>
          <w:szCs w:val="21"/>
        </w:rPr>
        <w:t xml:space="preserve">Las oficinas de </w:t>
      </w:r>
      <w:proofErr w:type="spellStart"/>
      <w:r>
        <w:rPr>
          <w:rFonts w:ascii="Helvetica Neue Light" w:hAnsi="Helvetica Neue Light"/>
          <w:color w:val="000000"/>
          <w:sz w:val="21"/>
          <w:szCs w:val="21"/>
        </w:rPr>
        <w:t>Edelman</w:t>
      </w:r>
      <w:proofErr w:type="spellEnd"/>
      <w:r>
        <w:rPr>
          <w:rFonts w:ascii="Helvetica Neue Light" w:hAnsi="Helvetica Neue Light"/>
          <w:color w:val="000000"/>
          <w:sz w:val="21"/>
          <w:szCs w:val="21"/>
        </w:rPr>
        <w:t xml:space="preserve"> España lideran las tendencias de comunicación en los diferentes sectores donde operamos, optimizando los recursos de los clientes y añadiendo valor a sus planes estratégicos. Nuestra experiencia a nivel internacional y nacional es avalada por la satisfacción de nuestros clientes.</w:t>
      </w:r>
    </w:p>
    <w:p w14:paraId="1856BF31" w14:textId="77777777" w:rsidR="0093410A" w:rsidRDefault="0093410A" w:rsidP="0093410A">
      <w:pPr>
        <w:pStyle w:val="NormalWeb"/>
        <w:shd w:val="clear" w:color="auto" w:fill="FFFFFF"/>
        <w:spacing w:before="0" w:beforeAutospacing="0" w:after="150" w:afterAutospacing="0" w:line="432" w:lineRule="atLeast"/>
        <w:jc w:val="both"/>
        <w:rPr>
          <w:rFonts w:ascii="Helvetica Neue Light" w:hAnsi="Helvetica Neue Light"/>
          <w:color w:val="000000"/>
          <w:sz w:val="21"/>
          <w:szCs w:val="21"/>
        </w:rPr>
      </w:pPr>
      <w:r>
        <w:rPr>
          <w:rFonts w:ascii="Helvetica Neue Light" w:hAnsi="Helvetica Neue Light"/>
          <w:color w:val="000000"/>
          <w:sz w:val="21"/>
          <w:szCs w:val="21"/>
        </w:rPr>
        <w:t>Ofrecemos completos programas integrados de comunicación a compañías nacionales y multinacionales, conectando a nuestros clientes con sus públicos objetivos de una manera efectiva y asegurando un seguimiento permanente de los proyectos, así como la medición de resultados a través de una metodología patentada y exclusiva.</w:t>
      </w:r>
    </w:p>
    <w:p w14:paraId="52F1704C" w14:textId="77777777" w:rsidR="0093410A" w:rsidRDefault="0093410A" w:rsidP="0093410A">
      <w:pPr>
        <w:pStyle w:val="NormalWeb"/>
        <w:shd w:val="clear" w:color="auto" w:fill="FFFFFF"/>
        <w:spacing w:before="0" w:beforeAutospacing="0" w:after="150" w:afterAutospacing="0" w:line="432" w:lineRule="atLeast"/>
        <w:jc w:val="both"/>
        <w:rPr>
          <w:rFonts w:ascii="Helvetica Neue Light" w:hAnsi="Helvetica Neue Light"/>
          <w:color w:val="000000"/>
          <w:sz w:val="21"/>
          <w:szCs w:val="21"/>
        </w:rPr>
      </w:pPr>
      <w:r>
        <w:rPr>
          <w:rFonts w:ascii="Helvetica Neue Light" w:hAnsi="Helvetica Neue Light"/>
          <w:color w:val="000000"/>
          <w:sz w:val="21"/>
          <w:szCs w:val="21"/>
        </w:rPr>
        <w:t>Esto es posible porque hemos consolidado un equipo con una fuerte formación y experiencia profesional en el ámbito de la comunicación y las relaciones públicas. Su experiencia se ajusta a clientes que operan en diferentes espacios geográficos, culturales, económicos y políticos, y que se dirigen a numerosos y diversos públicos.</w:t>
      </w:r>
    </w:p>
    <w:p w14:paraId="136E07FA" w14:textId="77777777" w:rsidR="009B242D" w:rsidRDefault="00FF594D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0A"/>
    <w:rsid w:val="002530D5"/>
    <w:rsid w:val="00454B97"/>
    <w:rsid w:val="005936D0"/>
    <w:rsid w:val="00884DA7"/>
    <w:rsid w:val="0093410A"/>
    <w:rsid w:val="00DE091D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091A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410A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DE09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34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728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57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3831335">
          <w:marLeft w:val="0"/>
          <w:marRight w:val="0"/>
          <w:marTop w:val="1440"/>
          <w:marBottom w:val="14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5239">
              <w:marLeft w:val="-225"/>
              <w:marRight w:val="-225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7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996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691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9339607">
          <w:marLeft w:val="0"/>
          <w:marRight w:val="0"/>
          <w:marTop w:val="1440"/>
          <w:marBottom w:val="14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0363">
              <w:marLeft w:val="-225"/>
              <w:marRight w:val="-225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8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1378</Characters>
  <Application>Microsoft Macintosh Word</Application>
  <DocSecurity>0</DocSecurity>
  <Lines>11</Lines>
  <Paragraphs>3</Paragraphs>
  <ScaleCrop>false</ScaleCrop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4</cp:revision>
  <dcterms:created xsi:type="dcterms:W3CDTF">2018-01-24T10:41:00Z</dcterms:created>
  <dcterms:modified xsi:type="dcterms:W3CDTF">2018-08-20T11:08:00Z</dcterms:modified>
</cp:coreProperties>
</file>