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jpeg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26E7" w:rsidRDefault="00B4404D">
      <w:pPr>
        <w:pStyle w:val="Balk1"/>
      </w:pPr>
      <w:r>
        <w:t>Mathematical Exploration of Spiral Structures with Hexagons and Triangles</w:t>
      </w:r>
    </w:p>
    <w:p w:rsidR="008A26E7" w:rsidRDefault="00B4404D">
      <w:pPr>
        <w:pStyle w:val="Balk2"/>
      </w:pPr>
      <w:r>
        <w:t>Introduction</w:t>
      </w:r>
    </w:p>
    <w:p w:rsidR="008A26E7" w:rsidRDefault="00B4404D">
      <w:r>
        <w:br/>
      </w:r>
      <w:r>
        <w:t xml:space="preserve">Spiral geometries are fascinating structures in mathematics and nature. This paper explores a novel mathematical </w:t>
      </w:r>
      <w:r>
        <w:br/>
        <w:t xml:space="preserve">model where equilateral triangles and hexagons are combined in a spiral arrangement. The construction involves </w:t>
      </w:r>
      <w:r>
        <w:br/>
        <w:t xml:space="preserve">dynamically increasing heights, rotations, and geometric relationships between the shapes. These spirals have </w:t>
      </w:r>
      <w:r>
        <w:br/>
        <w:t>potential applications in mathematical modeling, architecture, and computational simulations.</w:t>
      </w:r>
      <w:r>
        <w:br/>
      </w:r>
    </w:p>
    <w:p w:rsidR="008A26E7" w:rsidRDefault="00B4404D">
      <w:pPr>
        <w:pStyle w:val="Balk2"/>
      </w:pPr>
      <w:r>
        <w:t>Geometric Framework</w:t>
      </w:r>
    </w:p>
    <w:p w:rsidR="008A26E7" w:rsidRDefault="00B4404D">
      <w:pPr>
        <w:pStyle w:val="Balk3"/>
      </w:pPr>
      <w:r>
        <w:t>Equilateral Triangle</w:t>
      </w:r>
    </w:p>
    <w:p w:rsidR="008A26E7" w:rsidRDefault="00B4404D">
      <w:r>
        <w:br/>
        <w:t>The equilateral triangle forms the foundational element of this structure. Its properties include:</w:t>
      </w:r>
      <w:r>
        <w:br/>
        <w:t>- All sides equal: L</w:t>
      </w:r>
      <w:r>
        <w:br/>
        <w:t>- Interior angles of 60 degrees</w:t>
      </w:r>
      <w:r>
        <w:br/>
        <w:t>- Height calculated as:</w:t>
      </w:r>
      <w:r>
        <w:br/>
        <w:t xml:space="preserve">  h1 = L * </w:t>
      </w:r>
      <w:r w:rsidR="003F2531">
        <w:t>√3/2</w:t>
      </w:r>
      <w:r>
        <w:br/>
      </w:r>
    </w:p>
    <w:p w:rsidR="008A26E7" w:rsidRDefault="00B4404D">
      <w:pPr>
        <w:pStyle w:val="Balk3"/>
      </w:pPr>
      <w:r>
        <w:t>Hexagonal Addition</w:t>
      </w:r>
    </w:p>
    <w:p w:rsidR="008A26E7" w:rsidRDefault="00B4404D">
      <w:r>
        <w:br/>
        <w:t>Hexagons are added sequentially to the triangle, and their areas contribute to the overall height.</w:t>
      </w:r>
      <w:r>
        <w:br/>
        <w:t>The area of a regular hexagon is given by:</w:t>
      </w:r>
      <w:r>
        <w:br/>
        <w:t xml:space="preserve">  A_hexagon = </w:t>
      </w:r>
      <w:r>
        <w:t xml:space="preserve">3 * </w:t>
      </w:r>
      <w:r w:rsidR="000F3C17">
        <w:t>√</w:t>
      </w:r>
      <w:r>
        <w:t>3</w:t>
      </w:r>
      <w:r>
        <w:t xml:space="preserve"> / 2) * L</w:t>
      </w:r>
      <w:r w:rsidR="007D50A1">
        <w:t>²</w:t>
      </w:r>
      <w:r>
        <w:br/>
        <w:t>The second height is calculated as:</w:t>
      </w:r>
      <w:r>
        <w:br/>
        <w:t xml:space="preserve">  h2 = </w:t>
      </w:r>
      <w:r w:rsidR="008C01B7">
        <w:t>3* √3/2</w:t>
      </w:r>
      <w:r w:rsidR="007D50A1">
        <w:t xml:space="preserve"> * L²</w:t>
      </w:r>
      <w:r>
        <w:t xml:space="preserve"> + h1</w:t>
      </w:r>
      <w:r>
        <w:br/>
      </w:r>
    </w:p>
    <w:p w:rsidR="008A26E7" w:rsidRDefault="00B4404D">
      <w:pPr>
        <w:pStyle w:val="Balk2"/>
      </w:pPr>
      <w:r>
        <w:t>Spiral and Rotational Dynamics</w:t>
      </w:r>
    </w:p>
    <w:p w:rsidR="008A26E7" w:rsidRDefault="00B4404D">
      <w:r>
        <w:br/>
        <w:t xml:space="preserve">Each subsequent shape is rotated by a fixed angle, creating a spiral structure. The angle of rotation (theta) </w:t>
      </w:r>
      <w:r>
        <w:br/>
        <w:t>increases incrementally by 30 degrees for each new shape. The general form for the rotation angle after the nth addition is:</w:t>
      </w:r>
      <w:r>
        <w:br/>
        <w:t xml:space="preserve">  </w:t>
      </w:r>
      <w:r w:rsidR="009C02A0">
        <w:t>θ</w:t>
      </w:r>
      <w:r>
        <w:t xml:space="preserve"> = 30 degrees * n</w:t>
      </w:r>
      <w:r>
        <w:br/>
        <w:t>The third height, including the contribution of the rotated triangle, is:</w:t>
      </w:r>
      <w:r>
        <w:br/>
        <w:t xml:space="preserve">  h3 = L * </w:t>
      </w:r>
      <w:r w:rsidR="008C63CA">
        <w:t>√</w:t>
      </w:r>
      <w:r>
        <w:t>3</w:t>
      </w:r>
      <w:r w:rsidR="008C63CA">
        <w:t xml:space="preserve">/2 </w:t>
      </w:r>
      <w:r>
        <w:t>+ h2</w:t>
      </w:r>
      <w:r>
        <w:br/>
      </w:r>
    </w:p>
    <w:p w:rsidR="008A26E7" w:rsidRDefault="00B4404D">
      <w:pPr>
        <w:pStyle w:val="Balk2"/>
      </w:pPr>
      <w:r>
        <w:t>Computational Example</w:t>
      </w:r>
    </w:p>
    <w:p w:rsidR="008A26E7" w:rsidRDefault="00B4404D">
      <w:r>
        <w:br/>
        <w:t>Consider L = 5:</w:t>
      </w:r>
      <w:r>
        <w:br/>
        <w:t xml:space="preserve">- Initial height: h1 = 5 * </w:t>
      </w:r>
      <w:r w:rsidR="008C63CA">
        <w:t>√</w:t>
      </w:r>
      <w:r>
        <w:t>3</w:t>
      </w:r>
      <w:r>
        <w:t>/ 2) ≈ 4.33</w:t>
      </w:r>
      <w:r>
        <w:br/>
        <w:t>- Hexagon area: A_hexagon ≈ 64.95</w:t>
      </w:r>
      <w:r>
        <w:br/>
        <w:t>- Second height: h2 = 64.95 + 4.33 = 69.28</w:t>
      </w:r>
      <w:r>
        <w:br/>
        <w:t>- Third height: h3 =</w:t>
      </w:r>
      <w:r>
        <w:t xml:space="preserve"> </w:t>
      </w:r>
      <w:r w:rsidR="004F6734">
        <w:t>5</w:t>
      </w:r>
      <w:r>
        <w:t xml:space="preserve">* </w:t>
      </w:r>
      <w:r w:rsidR="009D6B07">
        <w:t>√3</w:t>
      </w:r>
      <w:r w:rsidR="00A27FD4">
        <w:t>/2</w:t>
      </w:r>
      <w:r>
        <w:t xml:space="preserve"> + 69.28 ≈ 7</w:t>
      </w:r>
      <w:r w:rsidR="00104460">
        <w:t>3.</w:t>
      </w:r>
      <w:r>
        <w:t>61</w:t>
      </w:r>
      <w:r>
        <w:br/>
      </w:r>
    </w:p>
    <w:p w:rsidR="008A26E7" w:rsidRDefault="00B4404D">
      <w:pPr>
        <w:pStyle w:val="Balk2"/>
      </w:pPr>
      <w:r>
        <w:t>Conclusion</w:t>
      </w:r>
    </w:p>
    <w:p w:rsidR="008A26E7" w:rsidRDefault="00B4404D">
      <w:r>
        <w:br/>
        <w:t xml:space="preserve">This exploration introduces a mathematical framework for constructing spiral geometries using equilateral triangles </w:t>
      </w:r>
      <w:r>
        <w:br/>
        <w:t xml:space="preserve">and hexagons. By incorporating rotational dynamics and height adjustments, these structures can be extended for </w:t>
      </w:r>
      <w:r>
        <w:br/>
        <w:t>advanced modeling in various scientific and architectural applications.</w:t>
      </w:r>
      <w:r>
        <w:br/>
      </w:r>
    </w:p>
    <w:p w:rsidR="008A26E7" w:rsidRDefault="00B4404D">
      <w:pPr>
        <w:pStyle w:val="Balk2"/>
      </w:pPr>
      <w:r>
        <w:t>References</w:t>
      </w:r>
    </w:p>
    <w:p w:rsidR="008A26E7" w:rsidRDefault="00B4404D">
      <w:r>
        <w:br/>
        <w:t>1. Coxeter, H. S. M. (1961). Introduction to Geometry. Wiley.</w:t>
      </w:r>
      <w:r>
        <w:br/>
        <w:t>2. Stillwell, J. (2001). Mathematics and Its History. Springer.</w:t>
      </w:r>
      <w:r>
        <w:br/>
        <w:t>3. Pedoe, D. (1988). Geometry: A Comprehensive Course. Dover Publications.</w:t>
      </w:r>
      <w:r>
        <w:br/>
      </w:r>
    </w:p>
    <w:sectPr w:rsidR="008A26E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ara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ara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Madde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Madde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65959495">
    <w:abstractNumId w:val="8"/>
  </w:num>
  <w:num w:numId="2" w16cid:durableId="66265378">
    <w:abstractNumId w:val="6"/>
  </w:num>
  <w:num w:numId="3" w16cid:durableId="49767872">
    <w:abstractNumId w:val="5"/>
  </w:num>
  <w:num w:numId="4" w16cid:durableId="1527521495">
    <w:abstractNumId w:val="4"/>
  </w:num>
  <w:num w:numId="5" w16cid:durableId="2089300448">
    <w:abstractNumId w:val="7"/>
  </w:num>
  <w:num w:numId="6" w16cid:durableId="1303383881">
    <w:abstractNumId w:val="3"/>
  </w:num>
  <w:num w:numId="7" w16cid:durableId="624626657">
    <w:abstractNumId w:val="2"/>
  </w:num>
  <w:num w:numId="8" w16cid:durableId="116995652">
    <w:abstractNumId w:val="1"/>
  </w:num>
  <w:num w:numId="9" w16cid:durableId="1902016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revisionView w:inkAnnotations="0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F3C17"/>
    <w:rsid w:val="00104460"/>
    <w:rsid w:val="0015074B"/>
    <w:rsid w:val="0029639D"/>
    <w:rsid w:val="00326F90"/>
    <w:rsid w:val="003F2531"/>
    <w:rsid w:val="00450924"/>
    <w:rsid w:val="00474BB9"/>
    <w:rsid w:val="004F6734"/>
    <w:rsid w:val="005C591E"/>
    <w:rsid w:val="007D50A1"/>
    <w:rsid w:val="008A26E7"/>
    <w:rsid w:val="008C01B7"/>
    <w:rsid w:val="008C63CA"/>
    <w:rsid w:val="009C02A0"/>
    <w:rsid w:val="009D6B07"/>
    <w:rsid w:val="009E34BD"/>
    <w:rsid w:val="00A27FD4"/>
    <w:rsid w:val="00AA1D8D"/>
    <w:rsid w:val="00B4404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93AF21"/>
  <w14:defaultImageDpi w14:val="300"/>
  <w15:docId w15:val="{2FCE988C-9E32-D94A-ADB9-DD2B1590B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Balk1">
    <w:name w:val="heading 1"/>
    <w:basedOn w:val="Normal"/>
    <w:next w:val="Normal"/>
    <w:link w:val="Balk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618BF"/>
  </w:style>
  <w:style w:type="paragraph" w:styleId="AltBilgi">
    <w:name w:val="footer"/>
    <w:basedOn w:val="Normal"/>
    <w:link w:val="Al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618BF"/>
  </w:style>
  <w:style w:type="paragraph" w:styleId="AralkYok">
    <w:name w:val="No Spacing"/>
    <w:uiPriority w:val="1"/>
    <w:qFormat/>
    <w:rsid w:val="00FC693F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nuBal">
    <w:name w:val="Title"/>
    <w:basedOn w:val="Normal"/>
    <w:next w:val="Normal"/>
    <w:link w:val="KonuBa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GvdeMetni">
    <w:name w:val="Body Text"/>
    <w:basedOn w:val="Normal"/>
    <w:link w:val="GvdeMetniChar"/>
    <w:uiPriority w:val="99"/>
    <w:unhideWhenUsed/>
    <w:rsid w:val="00AA1D8D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AA1D8D"/>
  </w:style>
  <w:style w:type="paragraph" w:styleId="GvdeMetni2">
    <w:name w:val="Body Text 2"/>
    <w:basedOn w:val="Normal"/>
    <w:link w:val="GvdeMetni2Char"/>
    <w:uiPriority w:val="99"/>
    <w:unhideWhenUsed/>
    <w:rsid w:val="00AA1D8D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AA1D8D"/>
  </w:style>
  <w:style w:type="paragraph" w:styleId="GvdeMetni3">
    <w:name w:val="Body Text 3"/>
    <w:basedOn w:val="Normal"/>
    <w:link w:val="GvdeMetni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Maddemi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Maddemi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Maddemi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ara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ara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ara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Devam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Devam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Devam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kroMetni">
    <w:name w:val="macro"/>
    <w:link w:val="MakroMetni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MetniChar">
    <w:name w:val="Makro Metni Char"/>
    <w:basedOn w:val="VarsaylanParagrafYazTipi"/>
    <w:link w:val="MakroMetni"/>
    <w:uiPriority w:val="99"/>
    <w:rsid w:val="0029639D"/>
    <w:rPr>
      <w:rFonts w:ascii="Courier" w:hAnsi="Courier"/>
      <w:sz w:val="20"/>
      <w:szCs w:val="20"/>
    </w:rPr>
  </w:style>
  <w:style w:type="paragraph" w:styleId="Alnt">
    <w:name w:val="Quote"/>
    <w:basedOn w:val="Normal"/>
    <w:next w:val="Normal"/>
    <w:link w:val="AlntChar"/>
    <w:uiPriority w:val="29"/>
    <w:qFormat/>
    <w:rsid w:val="00FC693F"/>
    <w:rPr>
      <w:i/>
      <w:iCs/>
      <w:color w:val="000000" w:themeColor="text1"/>
    </w:rPr>
  </w:style>
  <w:style w:type="character" w:customStyle="1" w:styleId="AlntChar">
    <w:name w:val="Alıntı Char"/>
    <w:basedOn w:val="VarsaylanParagrafYazTipi"/>
    <w:link w:val="Alnt"/>
    <w:uiPriority w:val="29"/>
    <w:rsid w:val="00FC693F"/>
    <w:rPr>
      <w:i/>
      <w:iCs/>
      <w:color w:val="000000" w:themeColor="text1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Gl">
    <w:name w:val="Strong"/>
    <w:basedOn w:val="VarsaylanParagrafYazTipi"/>
    <w:uiPriority w:val="22"/>
    <w:qFormat/>
    <w:rsid w:val="00FC693F"/>
    <w:rPr>
      <w:b/>
      <w:bCs/>
    </w:rPr>
  </w:style>
  <w:style w:type="character" w:styleId="Vurgu">
    <w:name w:val="Emphasis"/>
    <w:basedOn w:val="VarsaylanParagrafYazTipi"/>
    <w:uiPriority w:val="20"/>
    <w:qFormat/>
    <w:rsid w:val="00FC693F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FC693F"/>
    <w:rPr>
      <w:b/>
      <w:bCs/>
      <w:i/>
      <w:iCs/>
      <w:color w:val="4F81BD" w:themeColor="accent1"/>
    </w:rPr>
  </w:style>
  <w:style w:type="character" w:styleId="HafifVurgulama">
    <w:name w:val="Subtle Emphasis"/>
    <w:basedOn w:val="VarsaylanParagrafYazTipi"/>
    <w:uiPriority w:val="19"/>
    <w:qFormat/>
    <w:rsid w:val="00FC693F"/>
    <w:rPr>
      <w:i/>
      <w:iCs/>
      <w:color w:val="808080" w:themeColor="text1" w:themeTint="7F"/>
    </w:rPr>
  </w:style>
  <w:style w:type="character" w:styleId="GlVurgulama">
    <w:name w:val="Intense Emphasis"/>
    <w:basedOn w:val="VarsaylanParagrafYazTipi"/>
    <w:uiPriority w:val="21"/>
    <w:qFormat/>
    <w:rsid w:val="00FC693F"/>
    <w:rPr>
      <w:b/>
      <w:bCs/>
      <w:i/>
      <w:iCs/>
      <w:color w:val="4F81BD" w:themeColor="accent1"/>
    </w:rPr>
  </w:style>
  <w:style w:type="character" w:styleId="HafifBavuru">
    <w:name w:val="Subtle Reference"/>
    <w:basedOn w:val="VarsaylanParagrafYazTipi"/>
    <w:uiPriority w:val="31"/>
    <w:qFormat/>
    <w:rsid w:val="00FC693F"/>
    <w:rPr>
      <w:smallCaps/>
      <w:color w:val="C0504D" w:themeColor="accent2"/>
      <w:u w:val="single"/>
    </w:rPr>
  </w:style>
  <w:style w:type="character" w:styleId="GlBavuru">
    <w:name w:val="Intense Reference"/>
    <w:basedOn w:val="VarsaylanParagrafYazTipi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itapBal">
    <w:name w:val="Book Title"/>
    <w:basedOn w:val="VarsaylanParagrafYazTipi"/>
    <w:uiPriority w:val="33"/>
    <w:qFormat/>
    <w:rsid w:val="00FC693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C693F"/>
    <w:pPr>
      <w:outlineLvl w:val="9"/>
    </w:pPr>
  </w:style>
  <w:style w:type="table" w:styleId="TabloKlavuzu">
    <w:name w:val="Table Grid"/>
    <w:basedOn w:val="NormalTablo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6">
    <w:name w:val="Light Shading Accent 6"/>
    <w:basedOn w:val="NormalTablo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kListe">
    <w:name w:val="Light List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Liste-Vurgu2">
    <w:name w:val="Light List Accent 2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AkListe-Vurgu5">
    <w:name w:val="Light List Accent 5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Liste-Vurgu6">
    <w:name w:val="Light List Accent 6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Klavuz">
    <w:name w:val="Light Grid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4">
    <w:name w:val="Light Grid Accent 4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5">
    <w:name w:val="Light Grid Accent 5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OrtaGlgeleme1">
    <w:name w:val="Medium Shading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Liste1">
    <w:name w:val="Medium Lis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OrtaListe1-Vurgu2">
    <w:name w:val="Medium List 1 Accent 2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3">
    <w:name w:val="Medium List 1 Accent 3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OrtaListe1-Vurgu4">
    <w:name w:val="Medium List 1 Accent 4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OrtaListe1-Vurgu5">
    <w:name w:val="Medium List 1 Accent 5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OrtaListe1-Vurgu6">
    <w:name w:val="Medium List 1 Accent 6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Liste2">
    <w:name w:val="Medium Lis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Klavuz1">
    <w:name w:val="Medium Grid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rtaKlavuz1-Vurgu2">
    <w:name w:val="Medium Grid 1 Accent 2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3">
    <w:name w:val="Medium Grid 1 Accent 3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4">
    <w:name w:val="Medium Grid 1 Accent 4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5">
    <w:name w:val="Medium Grid 1 Accent 5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6">
    <w:name w:val="Medium Grid 1 Accent 6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">
    <w:name w:val="Medium Grid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OrtaKlavuz3-Vurgu2">
    <w:name w:val="Medium Grid 3 Accent 2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OrtaKlavuz3-Vurgu3">
    <w:name w:val="Medium Grid 3 Accent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OrtaKlavuz3-Vurgu5">
    <w:name w:val="Medium Grid 3 Accent 5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6">
    <w:name w:val="Medium Grid 3 Accent 6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KoyuListe">
    <w:name w:val="Dark List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KoyuListe-Vurgu2">
    <w:name w:val="Dark List Accent 2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KoyuListe-Vurgu3">
    <w:name w:val="Dark List Accent 3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yuListe-Vurgu4">
    <w:name w:val="Dark List Accent 4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KoyuListe-Vurgu5">
    <w:name w:val="Dark List Accent 5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KoyuListe-Vurgu6">
    <w:name w:val="Dark List Accent 6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RenkliGlgeleme">
    <w:name w:val="Colorful Shading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Liste">
    <w:name w:val="Colorful List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enkliListe-Vurgu2">
    <w:name w:val="Colorful List Accent 2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nkliListe-Vurgu3">
    <w:name w:val="Colorful List Accent 3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enkliListe-Vurgu4">
    <w:name w:val="Colorful List Accent 4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enkliListe-Vurgu5">
    <w:name w:val="Colorful List Accent 5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nkliListe-Vurgu6">
    <w:name w:val="Colorful List Accent 6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enkliKlavuz">
    <w:name w:val="Colorful Grid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nkliKlavuz-Vurgu2">
    <w:name w:val="Colorful Grid Accent 2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nkliKlavuz-Vurgu3">
    <w:name w:val="Colorful Grid Accent 3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Klavuz-Vurgu4">
    <w:name w:val="Colorful Grid Accent 4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nkliKlavuz-Vurgu5">
    <w:name w:val="Colorful Grid Accent 5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nkliKlavuz-Vurgu6">
    <w:name w:val="Colorful Grid Accent 6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Begüm Yıldırım</cp:lastModifiedBy>
  <cp:revision>2</cp:revision>
  <dcterms:created xsi:type="dcterms:W3CDTF">2025-01-16T18:04:00Z</dcterms:created>
  <dcterms:modified xsi:type="dcterms:W3CDTF">2025-01-16T18:04:00Z</dcterms:modified>
  <cp:category/>
</cp:coreProperties>
</file>