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99F" w:rsidRDefault="00343AA8">
      <w:pPr>
        <w:jc w:val="center"/>
      </w:pPr>
      <w:r>
        <w:rPr>
          <w:noProof/>
        </w:rPr>
        <w:drawing>
          <wp:inline distT="0" distB="0" distL="114300" distR="114300">
            <wp:extent cx="4648200" cy="7544435"/>
            <wp:effectExtent l="0" t="0" r="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54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99F" w:rsidRPr="008C101F" w:rsidRDefault="00343AA8" w:rsidP="008C101F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proofErr w:type="spellStart"/>
      <w:r w:rsidRPr="008C101F">
        <w:rPr>
          <w:rFonts w:ascii="Times New Roman" w:hAnsi="Times New Roman" w:cs="Times New Roman"/>
          <w:b/>
          <w:bCs/>
          <w:sz w:val="24"/>
        </w:rPr>
        <w:t>Figshare</w:t>
      </w:r>
      <w:proofErr w:type="spellEnd"/>
      <w:r w:rsidRPr="008C101F">
        <w:rPr>
          <w:rFonts w:ascii="Times New Roman" w:hAnsi="Times New Roman" w:cs="Times New Roman"/>
          <w:b/>
          <w:bCs/>
          <w:sz w:val="24"/>
        </w:rPr>
        <w:t xml:space="preserve"> Figure 1</w:t>
      </w:r>
      <w:r w:rsidRPr="008C101F">
        <w:rPr>
          <w:rFonts w:ascii="Times New Roman" w:hAnsi="Times New Roman" w:cs="Times New Roman"/>
          <w:sz w:val="24"/>
        </w:rPr>
        <w:t>. The numbers of CD4+FOXP3+ (</w:t>
      </w:r>
      <w:proofErr w:type="spellStart"/>
      <w:r w:rsidRPr="008C101F">
        <w:rPr>
          <w:rFonts w:ascii="Times New Roman" w:hAnsi="Times New Roman" w:cs="Times New Roman"/>
          <w:sz w:val="24"/>
        </w:rPr>
        <w:t>Forkhead</w:t>
      </w:r>
      <w:proofErr w:type="spellEnd"/>
      <w:r w:rsidRPr="008C101F">
        <w:rPr>
          <w:rFonts w:ascii="Times New Roman" w:hAnsi="Times New Roman" w:cs="Times New Roman"/>
          <w:sz w:val="24"/>
        </w:rPr>
        <w:t xml:space="preserve"> box protein P3) in the spinal cord injury tissue from healthy mice, SCI mice, and SCI mice with </w:t>
      </w:r>
      <w:r w:rsidRPr="008C101F">
        <w:rPr>
          <w:rFonts w:ascii="Times New Roman" w:hAnsi="Times New Roman" w:cs="Times New Roman"/>
          <w:i/>
          <w:iCs/>
          <w:sz w:val="24"/>
        </w:rPr>
        <w:t>D</w:t>
      </w:r>
      <w:r w:rsidRPr="008C101F">
        <w:rPr>
          <w:rFonts w:ascii="Times New Roman" w:hAnsi="Times New Roman" w:cs="Times New Roman"/>
          <w:sz w:val="24"/>
        </w:rPr>
        <w:t>-NPs under NIR treatment</w:t>
      </w:r>
      <w:r w:rsidRPr="008C101F">
        <w:rPr>
          <w:rFonts w:ascii="Times New Roman" w:hAnsi="Times New Roman" w:cs="Times New Roman" w:hint="eastAsia"/>
          <w:sz w:val="24"/>
        </w:rPr>
        <w:t xml:space="preserve"> (n=5)</w:t>
      </w:r>
      <w:r w:rsidRPr="008C101F">
        <w:rPr>
          <w:rFonts w:ascii="Times New Roman" w:hAnsi="Times New Roman" w:cs="Times New Roman"/>
          <w:sz w:val="24"/>
        </w:rPr>
        <w:t>.</w:t>
      </w:r>
    </w:p>
    <w:p w:rsidR="0099699F" w:rsidRPr="008C101F" w:rsidRDefault="0099699F" w:rsidP="008C101F">
      <w:pPr>
        <w:spacing w:line="360" w:lineRule="auto"/>
        <w:jc w:val="center"/>
        <w:rPr>
          <w:sz w:val="24"/>
        </w:rPr>
      </w:pPr>
    </w:p>
    <w:bookmarkEnd w:id="0"/>
    <w:p w:rsidR="0099699F" w:rsidRDefault="0099699F">
      <w:pPr>
        <w:jc w:val="center"/>
      </w:pPr>
    </w:p>
    <w:p w:rsidR="0099699F" w:rsidRDefault="0099699F">
      <w:pPr>
        <w:jc w:val="center"/>
      </w:pPr>
    </w:p>
    <w:p w:rsidR="0099699F" w:rsidRDefault="0099699F">
      <w:pPr>
        <w:jc w:val="center"/>
      </w:pPr>
    </w:p>
    <w:p w:rsidR="0099699F" w:rsidRDefault="00343AA8">
      <w:pPr>
        <w:jc w:val="center"/>
      </w:pPr>
      <w:r>
        <w:rPr>
          <w:noProof/>
        </w:rPr>
        <w:drawing>
          <wp:inline distT="0" distB="0" distL="114300" distR="114300">
            <wp:extent cx="3507740" cy="4397375"/>
            <wp:effectExtent l="0" t="0" r="1270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7740" cy="439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99F" w:rsidRPr="008C101F" w:rsidRDefault="00343AA8" w:rsidP="008C101F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proofErr w:type="spellStart"/>
      <w:r w:rsidRPr="008C101F">
        <w:rPr>
          <w:rFonts w:ascii="Times New Roman" w:hAnsi="Times New Roman" w:cs="Times New Roman"/>
          <w:b/>
          <w:bCs/>
          <w:sz w:val="24"/>
        </w:rPr>
        <w:t>Figshare</w:t>
      </w:r>
      <w:proofErr w:type="spellEnd"/>
      <w:r w:rsidRPr="008C101F">
        <w:rPr>
          <w:rFonts w:ascii="Times New Roman" w:hAnsi="Times New Roman" w:cs="Times New Roman"/>
          <w:b/>
          <w:bCs/>
          <w:sz w:val="24"/>
        </w:rPr>
        <w:t xml:space="preserve"> Figure </w:t>
      </w:r>
      <w:r w:rsidRPr="008C101F">
        <w:rPr>
          <w:rFonts w:ascii="Times New Roman" w:hAnsi="Times New Roman" w:cs="Times New Roman" w:hint="eastAsia"/>
          <w:b/>
          <w:bCs/>
          <w:sz w:val="24"/>
        </w:rPr>
        <w:t>2</w:t>
      </w:r>
      <w:r w:rsidRPr="008C101F">
        <w:rPr>
          <w:rFonts w:ascii="Times New Roman" w:hAnsi="Times New Roman" w:cs="Times New Roman"/>
          <w:sz w:val="24"/>
        </w:rPr>
        <w:t xml:space="preserve">. Flow cytometric analysis of amphiregulin </w:t>
      </w:r>
      <w:r w:rsidRPr="008C101F">
        <w:rPr>
          <w:rFonts w:ascii="Times New Roman" w:hAnsi="Times New Roman" w:cs="Times New Roman"/>
          <w:sz w:val="24"/>
        </w:rPr>
        <w:t xml:space="preserve">(AREG) expression levels in </w:t>
      </w:r>
      <w:proofErr w:type="spellStart"/>
      <w:r w:rsidRPr="008C101F">
        <w:rPr>
          <w:rFonts w:ascii="Times New Roman" w:hAnsi="Times New Roman" w:cs="Times New Roman"/>
          <w:sz w:val="24"/>
        </w:rPr>
        <w:t>Treg</w:t>
      </w:r>
      <w:proofErr w:type="spellEnd"/>
      <w:r w:rsidRPr="008C101F">
        <w:rPr>
          <w:rFonts w:ascii="Times New Roman" w:hAnsi="Times New Roman" w:cs="Times New Roman"/>
          <w:sz w:val="24"/>
        </w:rPr>
        <w:t xml:space="preserve"> cells</w:t>
      </w:r>
      <w:r w:rsidRPr="008C101F">
        <w:rPr>
          <w:rFonts w:ascii="Times New Roman" w:hAnsi="Times New Roman" w:cs="Times New Roman" w:hint="eastAsia"/>
          <w:sz w:val="24"/>
        </w:rPr>
        <w:t xml:space="preserve"> of</w:t>
      </w:r>
      <w:r w:rsidRPr="008C101F">
        <w:rPr>
          <w:rFonts w:ascii="Times New Roman" w:hAnsi="Times New Roman" w:cs="Times New Roman"/>
          <w:sz w:val="24"/>
        </w:rPr>
        <w:t xml:space="preserve"> the spinal cord injury tissue from healthy mice, SCI mice, and SCI mice with </w:t>
      </w:r>
      <w:r w:rsidRPr="008C101F">
        <w:rPr>
          <w:rFonts w:ascii="Times New Roman" w:hAnsi="Times New Roman" w:cs="Times New Roman"/>
          <w:i/>
          <w:iCs/>
          <w:sz w:val="24"/>
        </w:rPr>
        <w:t>D</w:t>
      </w:r>
      <w:r w:rsidRPr="008C101F">
        <w:rPr>
          <w:rFonts w:ascii="Times New Roman" w:hAnsi="Times New Roman" w:cs="Times New Roman"/>
          <w:sz w:val="24"/>
        </w:rPr>
        <w:t>-NPs under NIR treatment</w:t>
      </w:r>
      <w:r w:rsidRPr="008C101F">
        <w:rPr>
          <w:rFonts w:ascii="Times New Roman" w:hAnsi="Times New Roman" w:cs="Times New Roman" w:hint="eastAsia"/>
          <w:sz w:val="24"/>
        </w:rPr>
        <w:t xml:space="preserve"> (n=5)</w:t>
      </w:r>
      <w:r w:rsidRPr="008C101F">
        <w:rPr>
          <w:rFonts w:ascii="Times New Roman" w:hAnsi="Times New Roman" w:cs="Times New Roman"/>
          <w:sz w:val="24"/>
        </w:rPr>
        <w:t>.</w:t>
      </w:r>
    </w:p>
    <w:p w:rsidR="0099699F" w:rsidRPr="008C101F" w:rsidRDefault="0099699F" w:rsidP="008C101F">
      <w:pPr>
        <w:spacing w:line="360" w:lineRule="auto"/>
        <w:jc w:val="center"/>
        <w:rPr>
          <w:sz w:val="24"/>
        </w:rPr>
      </w:pPr>
    </w:p>
    <w:sectPr w:rsidR="0099699F" w:rsidRPr="008C1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AA8" w:rsidRDefault="00343AA8" w:rsidP="008C101F">
      <w:r>
        <w:separator/>
      </w:r>
    </w:p>
  </w:endnote>
  <w:endnote w:type="continuationSeparator" w:id="0">
    <w:p w:rsidR="00343AA8" w:rsidRDefault="00343AA8" w:rsidP="008C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AA8" w:rsidRDefault="00343AA8" w:rsidP="008C101F">
      <w:r>
        <w:separator/>
      </w:r>
    </w:p>
  </w:footnote>
  <w:footnote w:type="continuationSeparator" w:id="0">
    <w:p w:rsidR="00343AA8" w:rsidRDefault="00343AA8" w:rsidP="008C1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99F"/>
    <w:rsid w:val="00343AA8"/>
    <w:rsid w:val="008C101F"/>
    <w:rsid w:val="0099699F"/>
    <w:rsid w:val="1372093A"/>
    <w:rsid w:val="48FA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CF9DDA5-2908-4BAD-9DF5-4A5BCB3D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1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C101F"/>
    <w:rPr>
      <w:kern w:val="2"/>
      <w:sz w:val="18"/>
      <w:szCs w:val="18"/>
    </w:rPr>
  </w:style>
  <w:style w:type="paragraph" w:styleId="a5">
    <w:name w:val="footer"/>
    <w:basedOn w:val="a"/>
    <w:link w:val="a6"/>
    <w:rsid w:val="008C1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C10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Chuanlai Xu</cp:lastModifiedBy>
  <cp:revision>2</cp:revision>
  <dcterms:created xsi:type="dcterms:W3CDTF">2025-01-08T12:57:00Z</dcterms:created>
  <dcterms:modified xsi:type="dcterms:W3CDTF">2025-01-08T12:57:00Z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eyJoZGlkIjoiYmUwMGNhNDI3NDI5NzkxMjVjMWQ0ZjFkODI0NWNlNjkiLCJ1c2VySWQiOiIxMDQwMTA1MjI1In0=</vt:lpwstr>
  </property>
  <property fmtid="{D5CDD505-2E9C-101B-9397-08002B2CF9AE}" pid="4" name="ICV">
    <vt:lpwstr>A36AAA6242CE4C34B3F8B0C3531CEC22_12</vt:lpwstr>
  </property>
</Properties>
</file>