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42CBE" w14:textId="77777777" w:rsidR="004878AB" w:rsidRPr="009B7E1A" w:rsidRDefault="004878AB" w:rsidP="004878AB">
      <w:pPr>
        <w:pStyle w:val="a3"/>
        <w:spacing w:line="360" w:lineRule="auto"/>
        <w:jc w:val="center"/>
        <w:rPr>
          <w:rFonts w:eastAsia="宋体" w:hint="eastAsia"/>
          <w:b/>
          <w:color w:val="000000"/>
          <w:sz w:val="28"/>
          <w:szCs w:val="28"/>
        </w:rPr>
      </w:pPr>
      <w:r w:rsidRPr="009B7E1A">
        <w:rPr>
          <w:rFonts w:eastAsia="宋体" w:hint="eastAsia"/>
          <w:b/>
          <w:color w:val="000000"/>
          <w:sz w:val="28"/>
          <w:szCs w:val="28"/>
        </w:rPr>
        <w:t>Paleop</w:t>
      </w:r>
      <w:r w:rsidRPr="009B7E1A">
        <w:rPr>
          <w:rFonts w:eastAsia="宋体"/>
          <w:b/>
          <w:color w:val="000000"/>
          <w:sz w:val="28"/>
          <w:szCs w:val="28"/>
        </w:rPr>
        <w:t xml:space="preserve">roterozoic metamorphic basement in </w:t>
      </w:r>
      <w:smartTag w:uri="urn:schemas-microsoft-com:office:smarttags" w:element="place">
        <w:r w:rsidRPr="009B7E1A">
          <w:rPr>
            <w:rFonts w:eastAsia="宋体"/>
            <w:b/>
            <w:color w:val="000000"/>
            <w:sz w:val="28"/>
            <w:szCs w:val="28"/>
          </w:rPr>
          <w:t>Central Borneo</w:t>
        </w:r>
      </w:smartTag>
      <w:r w:rsidRPr="009B7E1A">
        <w:rPr>
          <w:rFonts w:eastAsia="宋体"/>
          <w:b/>
          <w:color w:val="000000"/>
          <w:sz w:val="28"/>
          <w:szCs w:val="28"/>
        </w:rPr>
        <w:t xml:space="preserve">: </w:t>
      </w:r>
    </w:p>
    <w:p w14:paraId="2DF53C95" w14:textId="77777777" w:rsidR="004878AB" w:rsidRPr="009B7E1A" w:rsidRDefault="004878AB" w:rsidP="004878AB">
      <w:pPr>
        <w:pStyle w:val="a3"/>
        <w:spacing w:line="360" w:lineRule="auto"/>
        <w:jc w:val="center"/>
        <w:rPr>
          <w:rFonts w:eastAsia="宋体"/>
          <w:b/>
          <w:color w:val="000000"/>
          <w:sz w:val="28"/>
          <w:szCs w:val="28"/>
        </w:rPr>
      </w:pPr>
      <w:r w:rsidRPr="009B7E1A">
        <w:rPr>
          <w:rFonts w:eastAsia="宋体"/>
          <w:b/>
          <w:color w:val="000000"/>
          <w:sz w:val="28"/>
          <w:szCs w:val="28"/>
        </w:rPr>
        <w:t>Link</w:t>
      </w:r>
      <w:r>
        <w:rPr>
          <w:rFonts w:eastAsia="宋体"/>
          <w:b/>
          <w:color w:val="000000"/>
          <w:sz w:val="28"/>
          <w:szCs w:val="28"/>
        </w:rPr>
        <w:t>ing</w:t>
      </w:r>
      <w:r w:rsidRPr="009B7E1A">
        <w:rPr>
          <w:rFonts w:eastAsia="宋体"/>
          <w:b/>
          <w:color w:val="000000"/>
          <w:sz w:val="28"/>
          <w:szCs w:val="28"/>
        </w:rPr>
        <w:t xml:space="preserve"> Indochina and Laurentia in </w:t>
      </w:r>
      <w:smartTag w:uri="urn:schemas-microsoft-com:office:smarttags" w:element="City">
        <w:smartTag w:uri="urn:schemas-microsoft-com:office:smarttags" w:element="place">
          <w:r w:rsidRPr="009B7E1A">
            <w:rPr>
              <w:rFonts w:eastAsia="宋体"/>
              <w:b/>
              <w:color w:val="000000"/>
              <w:sz w:val="28"/>
              <w:szCs w:val="28"/>
            </w:rPr>
            <w:t>Columbia</w:t>
          </w:r>
        </w:smartTag>
      </w:smartTag>
    </w:p>
    <w:p w14:paraId="3421E583" w14:textId="77777777" w:rsidR="004878AB" w:rsidRPr="009B7E1A" w:rsidRDefault="004878AB" w:rsidP="004878AB">
      <w:pPr>
        <w:pStyle w:val="a3"/>
        <w:kinsoku w:val="0"/>
        <w:overflowPunct w:val="0"/>
        <w:spacing w:before="10"/>
        <w:ind w:left="142"/>
        <w:jc w:val="center"/>
        <w:rPr>
          <w:color w:val="000000"/>
          <w:sz w:val="24"/>
          <w:szCs w:val="24"/>
        </w:rPr>
      </w:pPr>
    </w:p>
    <w:p w14:paraId="136EB413" w14:textId="77777777" w:rsidR="004878AB" w:rsidRPr="009B7E1A" w:rsidRDefault="004878AB" w:rsidP="004878AB">
      <w:pPr>
        <w:ind w:left="142"/>
        <w:jc w:val="center"/>
        <w:rPr>
          <w:rFonts w:hint="eastAsia"/>
          <w:color w:val="000000"/>
        </w:rPr>
      </w:pPr>
      <w:bookmarkStart w:id="0" w:name="_Hlk105577826"/>
      <w:proofErr w:type="spellStart"/>
      <w:r w:rsidRPr="009B7E1A">
        <w:rPr>
          <w:color w:val="000000"/>
        </w:rPr>
        <w:t>Yuejun</w:t>
      </w:r>
      <w:proofErr w:type="spellEnd"/>
      <w:r w:rsidRPr="009B7E1A">
        <w:rPr>
          <w:color w:val="000000"/>
        </w:rPr>
        <w:t xml:space="preserve"> Wang</w:t>
      </w:r>
      <w:r w:rsidRPr="009B7E1A">
        <w:rPr>
          <w:color w:val="000000"/>
          <w:vertAlign w:val="superscript"/>
        </w:rPr>
        <w:t xml:space="preserve"> a, *</w:t>
      </w:r>
      <w:r w:rsidRPr="009B7E1A">
        <w:rPr>
          <w:color w:val="000000"/>
        </w:rPr>
        <w:t xml:space="preserve">, </w:t>
      </w:r>
      <w:proofErr w:type="spellStart"/>
      <w:r w:rsidRPr="009B7E1A">
        <w:rPr>
          <w:rFonts w:eastAsia="宋体"/>
          <w:color w:val="000000"/>
        </w:rPr>
        <w:t>Yuebi</w:t>
      </w:r>
      <w:r w:rsidRPr="009B7E1A">
        <w:rPr>
          <w:rFonts w:eastAsia="宋体" w:hint="eastAsia"/>
          <w:color w:val="000000"/>
        </w:rPr>
        <w:t>ao</w:t>
      </w:r>
      <w:proofErr w:type="spellEnd"/>
      <w:r w:rsidRPr="009B7E1A">
        <w:rPr>
          <w:rFonts w:eastAsia="宋体"/>
          <w:color w:val="000000"/>
        </w:rPr>
        <w:t xml:space="preserve"> Wu</w:t>
      </w:r>
      <w:r w:rsidRPr="009B7E1A">
        <w:rPr>
          <w:color w:val="000000"/>
          <w:vertAlign w:val="superscript"/>
        </w:rPr>
        <w:t xml:space="preserve"> a</w:t>
      </w:r>
      <w:r w:rsidRPr="009B7E1A">
        <w:rPr>
          <w:rFonts w:eastAsia="宋体"/>
          <w:color w:val="000000"/>
        </w:rPr>
        <w:t xml:space="preserve">, </w:t>
      </w:r>
      <w:r w:rsidRPr="009B7E1A">
        <w:rPr>
          <w:color w:val="000000"/>
        </w:rPr>
        <w:t>Xin Qian</w:t>
      </w:r>
      <w:r w:rsidRPr="009B7E1A">
        <w:rPr>
          <w:color w:val="000000"/>
          <w:vertAlign w:val="superscript"/>
        </w:rPr>
        <w:t xml:space="preserve"> a</w:t>
      </w:r>
      <w:r w:rsidRPr="009B7E1A">
        <w:rPr>
          <w:color w:val="000000"/>
        </w:rPr>
        <w:t xml:space="preserve">, </w:t>
      </w:r>
    </w:p>
    <w:p w14:paraId="18FEFC72" w14:textId="77777777" w:rsidR="004878AB" w:rsidRPr="009B7E1A" w:rsidRDefault="004878AB" w:rsidP="004878AB">
      <w:pPr>
        <w:ind w:left="142"/>
        <w:jc w:val="center"/>
        <w:rPr>
          <w:rFonts w:eastAsia="宋体"/>
          <w:color w:val="000000"/>
        </w:rPr>
      </w:pPr>
      <w:r w:rsidRPr="009B7E1A">
        <w:rPr>
          <w:rFonts w:eastAsia="宋体"/>
          <w:color w:val="000000"/>
        </w:rPr>
        <w:t xml:space="preserve">Peter A </w:t>
      </w:r>
      <w:proofErr w:type="spellStart"/>
      <w:r w:rsidRPr="009B7E1A">
        <w:rPr>
          <w:rFonts w:eastAsia="宋体"/>
          <w:color w:val="000000"/>
        </w:rPr>
        <w:t>Cawood</w:t>
      </w:r>
      <w:proofErr w:type="spellEnd"/>
      <w:r w:rsidRPr="009B7E1A">
        <w:rPr>
          <w:color w:val="000000"/>
          <w:vertAlign w:val="superscript"/>
        </w:rPr>
        <w:t xml:space="preserve"> </w:t>
      </w:r>
      <w:r w:rsidRPr="009B7E1A">
        <w:rPr>
          <w:rFonts w:eastAsia="宋体"/>
          <w:color w:val="000000"/>
          <w:vertAlign w:val="superscript"/>
        </w:rPr>
        <w:t>b</w:t>
      </w:r>
      <w:r w:rsidRPr="009B7E1A">
        <w:rPr>
          <w:rFonts w:eastAsia="宋体" w:hint="eastAsia"/>
          <w:color w:val="000000"/>
        </w:rPr>
        <w:t xml:space="preserve">, </w:t>
      </w:r>
      <w:r w:rsidRPr="009B7E1A">
        <w:rPr>
          <w:rFonts w:eastAsia="宋体"/>
          <w:color w:val="000000"/>
        </w:rPr>
        <w:t>Jiaxin Zhu</w:t>
      </w:r>
      <w:r w:rsidRPr="009B7E1A">
        <w:rPr>
          <w:color w:val="000000"/>
          <w:vertAlign w:val="superscript"/>
        </w:rPr>
        <w:t xml:space="preserve"> a</w:t>
      </w:r>
      <w:r w:rsidRPr="009B7E1A">
        <w:rPr>
          <w:rFonts w:eastAsia="宋体"/>
          <w:color w:val="000000"/>
        </w:rPr>
        <w:t>, Tianxin Bai</w:t>
      </w:r>
      <w:r w:rsidRPr="009B7E1A">
        <w:rPr>
          <w:color w:val="000000"/>
          <w:vertAlign w:val="superscript"/>
        </w:rPr>
        <w:t xml:space="preserve"> a</w:t>
      </w:r>
      <w:r w:rsidRPr="009B7E1A">
        <w:rPr>
          <w:rFonts w:eastAsia="宋体"/>
          <w:color w:val="000000"/>
        </w:rPr>
        <w:t>,</w:t>
      </w:r>
      <w:r w:rsidRPr="009B7E1A">
        <w:rPr>
          <w:color w:val="000000"/>
        </w:rPr>
        <w:t xml:space="preserve"> Cheng</w:t>
      </w:r>
      <w:r w:rsidRPr="009B7E1A">
        <w:rPr>
          <w:rFonts w:eastAsia="宋体"/>
          <w:color w:val="000000"/>
        </w:rPr>
        <w:t xml:space="preserve"> Wang</w:t>
      </w:r>
      <w:r w:rsidRPr="009B7E1A">
        <w:rPr>
          <w:color w:val="000000"/>
          <w:vertAlign w:val="superscript"/>
        </w:rPr>
        <w:t xml:space="preserve"> a</w:t>
      </w:r>
      <w:r w:rsidRPr="009B7E1A">
        <w:rPr>
          <w:rFonts w:eastAsia="宋体"/>
          <w:color w:val="000000"/>
        </w:rPr>
        <w:t>,</w:t>
      </w:r>
      <w:r w:rsidRPr="009B7E1A">
        <w:rPr>
          <w:rFonts w:eastAsia="宋体" w:hint="eastAsia"/>
          <w:color w:val="000000"/>
        </w:rPr>
        <w:t xml:space="preserve"> </w:t>
      </w:r>
    </w:p>
    <w:p w14:paraId="09275618" w14:textId="77777777" w:rsidR="004878AB" w:rsidRPr="009B7E1A" w:rsidRDefault="004878AB" w:rsidP="004878AB">
      <w:pPr>
        <w:ind w:left="142"/>
        <w:jc w:val="center"/>
        <w:rPr>
          <w:color w:val="000000"/>
          <w:vertAlign w:val="superscript"/>
        </w:rPr>
      </w:pPr>
    </w:p>
    <w:bookmarkEnd w:id="0"/>
    <w:p w14:paraId="451E7E6E" w14:textId="77777777" w:rsidR="004878AB" w:rsidRPr="009B7E1A" w:rsidRDefault="004878AB" w:rsidP="004878AB">
      <w:pPr>
        <w:ind w:left="142"/>
        <w:jc w:val="both"/>
        <w:rPr>
          <w:rFonts w:hint="eastAsia"/>
          <w:color w:val="000000"/>
        </w:rPr>
      </w:pPr>
    </w:p>
    <w:p w14:paraId="3DE52624" w14:textId="77777777" w:rsidR="004878AB" w:rsidRPr="009B7E1A" w:rsidRDefault="004878AB" w:rsidP="004878AB">
      <w:pPr>
        <w:ind w:left="142"/>
        <w:jc w:val="both"/>
        <w:rPr>
          <w:rFonts w:hint="eastAsia"/>
          <w:color w:val="000000"/>
        </w:rPr>
      </w:pPr>
    </w:p>
    <w:p w14:paraId="1AF5074D" w14:textId="77777777" w:rsidR="004878AB" w:rsidRPr="009B7E1A" w:rsidRDefault="004878AB" w:rsidP="004878AB">
      <w:pPr>
        <w:ind w:left="142"/>
        <w:jc w:val="both"/>
        <w:rPr>
          <w:rFonts w:hint="eastAsia"/>
          <w:color w:val="000000"/>
        </w:rPr>
      </w:pPr>
    </w:p>
    <w:p w14:paraId="4525CEBE" w14:textId="77777777" w:rsidR="004878AB" w:rsidRPr="009B7E1A" w:rsidRDefault="004878AB" w:rsidP="004878AB">
      <w:pPr>
        <w:ind w:left="142"/>
        <w:jc w:val="both"/>
        <w:rPr>
          <w:rFonts w:hint="eastAsia"/>
          <w:color w:val="000000"/>
        </w:rPr>
      </w:pPr>
    </w:p>
    <w:p w14:paraId="56792A96" w14:textId="77777777" w:rsidR="004878AB" w:rsidRPr="009B7E1A" w:rsidRDefault="004878AB" w:rsidP="004878AB">
      <w:pPr>
        <w:widowControl/>
        <w:ind w:left="142"/>
        <w:jc w:val="both"/>
        <w:rPr>
          <w:color w:val="000000"/>
          <w:sz w:val="21"/>
          <w:szCs w:val="21"/>
        </w:rPr>
      </w:pPr>
      <w:r w:rsidRPr="009B7E1A">
        <w:rPr>
          <w:rFonts w:eastAsia="宋体"/>
          <w:color w:val="000000"/>
          <w:sz w:val="21"/>
          <w:szCs w:val="21"/>
        </w:rPr>
        <w:t xml:space="preserve">a) </w:t>
      </w:r>
      <w:r w:rsidRPr="009B7E1A">
        <w:rPr>
          <w:color w:val="000000"/>
          <w:sz w:val="21"/>
          <w:szCs w:val="21"/>
        </w:rPr>
        <w:t xml:space="preserve">Guangdong Provincial Key Lab of Geodynamics and Geohazards, </w:t>
      </w:r>
      <w:smartTag w:uri="urn:schemas-microsoft-com:office:smarttags" w:element="PlaceType">
        <w:r w:rsidRPr="009B7E1A">
          <w:rPr>
            <w:color w:val="000000"/>
            <w:sz w:val="21"/>
            <w:szCs w:val="21"/>
          </w:rPr>
          <w:t>School</w:t>
        </w:r>
      </w:smartTag>
      <w:r w:rsidRPr="009B7E1A">
        <w:rPr>
          <w:color w:val="000000"/>
          <w:sz w:val="21"/>
          <w:szCs w:val="21"/>
        </w:rPr>
        <w:t xml:space="preserve"> of </w:t>
      </w:r>
      <w:smartTag w:uri="urn:schemas-microsoft-com:office:smarttags" w:element="PlaceName">
        <w:r w:rsidRPr="009B7E1A">
          <w:rPr>
            <w:color w:val="000000"/>
            <w:sz w:val="21"/>
            <w:szCs w:val="21"/>
          </w:rPr>
          <w:t>Earth Sciences</w:t>
        </w:r>
      </w:smartTag>
      <w:r w:rsidRPr="009B7E1A">
        <w:rPr>
          <w:color w:val="000000"/>
          <w:sz w:val="21"/>
          <w:szCs w:val="21"/>
        </w:rPr>
        <w:t xml:space="preserve"> and Engineering (</w:t>
      </w:r>
      <w:smartTag w:uri="urn:schemas-microsoft-com:office:smarttags" w:element="PlaceName">
        <w:r w:rsidRPr="009B7E1A">
          <w:rPr>
            <w:color w:val="000000"/>
            <w:sz w:val="21"/>
            <w:szCs w:val="21"/>
          </w:rPr>
          <w:t>Sun</w:t>
        </w:r>
      </w:smartTag>
      <w:r w:rsidRPr="009B7E1A">
        <w:rPr>
          <w:color w:val="000000"/>
          <w:sz w:val="21"/>
          <w:szCs w:val="21"/>
        </w:rPr>
        <w:t xml:space="preserve"> </w:t>
      </w:r>
      <w:smartTag w:uri="urn:schemas-microsoft-com:office:smarttags" w:element="PlaceName">
        <w:r w:rsidRPr="009B7E1A">
          <w:rPr>
            <w:color w:val="000000"/>
            <w:sz w:val="21"/>
            <w:szCs w:val="21"/>
          </w:rPr>
          <w:t>Yat-sen</w:t>
        </w:r>
      </w:smartTag>
      <w:r w:rsidRPr="009B7E1A">
        <w:rPr>
          <w:color w:val="000000"/>
          <w:sz w:val="21"/>
          <w:szCs w:val="21"/>
        </w:rPr>
        <w:t xml:space="preserve"> </w:t>
      </w:r>
      <w:smartTag w:uri="urn:schemas-microsoft-com:office:smarttags" w:element="PlaceType">
        <w:r w:rsidRPr="009B7E1A">
          <w:rPr>
            <w:color w:val="000000"/>
            <w:sz w:val="21"/>
            <w:szCs w:val="21"/>
          </w:rPr>
          <w:t>University</w:t>
        </w:r>
      </w:smartTag>
      <w:r w:rsidRPr="009B7E1A">
        <w:rPr>
          <w:color w:val="000000"/>
          <w:sz w:val="21"/>
          <w:szCs w:val="21"/>
        </w:rPr>
        <w:t xml:space="preserve">), Southern Marine Science and Engineering Guangdong Laboratory, Zhuhai 519082, </w:t>
      </w:r>
      <w:smartTag w:uri="urn:schemas-microsoft-com:office:smarttags" w:element="country-region">
        <w:smartTag w:uri="urn:schemas-microsoft-com:office:smarttags" w:element="place">
          <w:r w:rsidRPr="009B7E1A">
            <w:rPr>
              <w:color w:val="000000"/>
              <w:sz w:val="21"/>
              <w:szCs w:val="21"/>
            </w:rPr>
            <w:t>China</w:t>
          </w:r>
        </w:smartTag>
      </w:smartTag>
    </w:p>
    <w:p w14:paraId="016394FD" w14:textId="77777777" w:rsidR="004878AB" w:rsidRPr="009B7E1A" w:rsidRDefault="004878AB" w:rsidP="004878AB">
      <w:pPr>
        <w:ind w:left="142"/>
        <w:rPr>
          <w:rFonts w:eastAsia="CharisSIL-Italic"/>
          <w:iCs/>
          <w:color w:val="000000"/>
          <w:sz w:val="21"/>
          <w:szCs w:val="21"/>
        </w:rPr>
      </w:pPr>
      <w:r w:rsidRPr="009B7E1A">
        <w:rPr>
          <w:color w:val="000000"/>
        </w:rPr>
        <w:t xml:space="preserve">b) </w:t>
      </w:r>
      <w:smartTag w:uri="urn:schemas-microsoft-com:office:smarttags" w:element="PlaceType">
        <w:r w:rsidRPr="009B7E1A">
          <w:rPr>
            <w:rFonts w:eastAsia="CharisSIL-Italic"/>
            <w:iCs/>
            <w:color w:val="000000"/>
            <w:sz w:val="21"/>
            <w:szCs w:val="21"/>
          </w:rPr>
          <w:t>School</w:t>
        </w:r>
      </w:smartTag>
      <w:r w:rsidRPr="009B7E1A">
        <w:rPr>
          <w:rFonts w:eastAsia="CharisSIL-Italic"/>
          <w:iCs/>
          <w:color w:val="000000"/>
          <w:sz w:val="21"/>
          <w:szCs w:val="21"/>
        </w:rPr>
        <w:t xml:space="preserve"> of </w:t>
      </w:r>
      <w:smartTag w:uri="urn:schemas-microsoft-com:office:smarttags" w:element="PlaceName">
        <w:r w:rsidRPr="009B7E1A">
          <w:rPr>
            <w:rFonts w:eastAsia="CharisSIL-Italic"/>
            <w:iCs/>
            <w:color w:val="000000"/>
            <w:sz w:val="21"/>
            <w:szCs w:val="21"/>
          </w:rPr>
          <w:t>Earth</w:t>
        </w:r>
      </w:smartTag>
      <w:r w:rsidRPr="009B7E1A">
        <w:rPr>
          <w:rFonts w:eastAsia="CharisSIL-Italic"/>
          <w:iCs/>
          <w:color w:val="000000"/>
          <w:sz w:val="21"/>
          <w:szCs w:val="21"/>
        </w:rPr>
        <w:t xml:space="preserve">, Atmosphere and Environment, </w:t>
      </w:r>
      <w:smartTag w:uri="urn:schemas-microsoft-com:office:smarttags" w:element="PlaceName">
        <w:r w:rsidRPr="009B7E1A">
          <w:rPr>
            <w:rFonts w:eastAsia="CharisSIL-Italic"/>
            <w:iCs/>
            <w:color w:val="000000"/>
            <w:sz w:val="21"/>
            <w:szCs w:val="21"/>
          </w:rPr>
          <w:t>Monash</w:t>
        </w:r>
      </w:smartTag>
      <w:r w:rsidRPr="009B7E1A">
        <w:rPr>
          <w:rFonts w:eastAsia="CharisSIL-Italic"/>
          <w:iCs/>
          <w:color w:val="000000"/>
          <w:sz w:val="21"/>
          <w:szCs w:val="21"/>
        </w:rPr>
        <w:t xml:space="preserve"> </w:t>
      </w:r>
      <w:smartTag w:uri="urn:schemas-microsoft-com:office:smarttags" w:element="PlaceType">
        <w:r w:rsidRPr="009B7E1A">
          <w:rPr>
            <w:rFonts w:eastAsia="CharisSIL-Italic"/>
            <w:iCs/>
            <w:color w:val="000000"/>
            <w:sz w:val="21"/>
            <w:szCs w:val="21"/>
          </w:rPr>
          <w:t>University</w:t>
        </w:r>
      </w:smartTag>
      <w:r w:rsidRPr="009B7E1A">
        <w:rPr>
          <w:rFonts w:eastAsia="CharisSIL-Italic"/>
          <w:iCs/>
          <w:color w:val="000000"/>
          <w:sz w:val="21"/>
          <w:szCs w:val="21"/>
        </w:rPr>
        <w:t xml:space="preserve">, </w:t>
      </w:r>
      <w:smartTag w:uri="urn:schemas-microsoft-com:office:smarttags" w:element="City">
        <w:r w:rsidRPr="009B7E1A">
          <w:rPr>
            <w:rFonts w:eastAsia="CharisSIL-Italic"/>
            <w:iCs/>
            <w:color w:val="000000"/>
            <w:sz w:val="21"/>
            <w:szCs w:val="21"/>
          </w:rPr>
          <w:t>Melbourne</w:t>
        </w:r>
      </w:smartTag>
      <w:r w:rsidRPr="009B7E1A">
        <w:rPr>
          <w:rFonts w:eastAsia="CharisSIL-Italic"/>
          <w:iCs/>
          <w:color w:val="000000"/>
          <w:sz w:val="21"/>
          <w:szCs w:val="21"/>
        </w:rPr>
        <w:t xml:space="preserve">, VIC 3800, </w:t>
      </w:r>
      <w:smartTag w:uri="urn:schemas-microsoft-com:office:smarttags" w:element="country-region">
        <w:smartTag w:uri="urn:schemas-microsoft-com:office:smarttags" w:element="place">
          <w:r w:rsidRPr="009B7E1A">
            <w:rPr>
              <w:rFonts w:eastAsia="CharisSIL-Italic"/>
              <w:iCs/>
              <w:color w:val="000000"/>
              <w:sz w:val="21"/>
              <w:szCs w:val="21"/>
            </w:rPr>
            <w:t>Australia</w:t>
          </w:r>
        </w:smartTag>
      </w:smartTag>
    </w:p>
    <w:p w14:paraId="64574EE0" w14:textId="77777777" w:rsidR="004878AB" w:rsidRPr="009B7E1A" w:rsidRDefault="004878AB" w:rsidP="004878AB">
      <w:pPr>
        <w:pStyle w:val="a3"/>
        <w:kinsoku w:val="0"/>
        <w:overflowPunct w:val="0"/>
        <w:spacing w:before="3"/>
        <w:ind w:left="142"/>
        <w:rPr>
          <w:rFonts w:hint="eastAsia"/>
          <w:iCs/>
          <w:color w:val="000000"/>
        </w:rPr>
      </w:pPr>
    </w:p>
    <w:p w14:paraId="0479E496" w14:textId="77777777" w:rsidR="004878AB" w:rsidRPr="009B7E1A" w:rsidRDefault="004878AB" w:rsidP="004878AB">
      <w:pPr>
        <w:pStyle w:val="a3"/>
        <w:kinsoku w:val="0"/>
        <w:overflowPunct w:val="0"/>
        <w:spacing w:before="3"/>
        <w:ind w:left="142"/>
        <w:rPr>
          <w:rFonts w:hint="eastAsia"/>
          <w:iCs/>
          <w:color w:val="000000"/>
        </w:rPr>
      </w:pPr>
    </w:p>
    <w:p w14:paraId="5342FB13" w14:textId="77777777" w:rsidR="004878AB" w:rsidRPr="009B7E1A" w:rsidRDefault="004878AB" w:rsidP="004878AB">
      <w:pPr>
        <w:ind w:left="359" w:hangingChars="171" w:hanging="359"/>
        <w:jc w:val="both"/>
        <w:rPr>
          <w:iCs/>
          <w:color w:val="000000"/>
          <w:sz w:val="21"/>
          <w:szCs w:val="21"/>
        </w:rPr>
      </w:pPr>
    </w:p>
    <w:p w14:paraId="4BA6E4AA" w14:textId="77777777" w:rsidR="004878AB" w:rsidRPr="009B7E1A" w:rsidRDefault="004878AB" w:rsidP="004878AB">
      <w:pPr>
        <w:ind w:left="142"/>
        <w:jc w:val="both"/>
        <w:rPr>
          <w:color w:val="000000"/>
          <w:sz w:val="21"/>
          <w:szCs w:val="21"/>
        </w:rPr>
      </w:pPr>
      <w:r w:rsidRPr="009B7E1A">
        <w:rPr>
          <w:color w:val="000000"/>
          <w:sz w:val="21"/>
          <w:szCs w:val="21"/>
        </w:rPr>
        <w:t>* Corresponding author:</w:t>
      </w:r>
    </w:p>
    <w:p w14:paraId="5C9F22A6" w14:textId="77777777" w:rsidR="004878AB" w:rsidRPr="009B7E1A" w:rsidRDefault="004878AB" w:rsidP="004878AB">
      <w:pPr>
        <w:ind w:left="142"/>
        <w:jc w:val="both"/>
        <w:rPr>
          <w:bCs/>
          <w:color w:val="000000"/>
          <w:sz w:val="21"/>
          <w:szCs w:val="21"/>
        </w:rPr>
      </w:pPr>
      <w:smartTag w:uri="urn:schemas-microsoft-com:office:smarttags" w:element="place">
        <w:smartTag w:uri="urn:schemas-microsoft-com:office:smarttags" w:element="PlaceType">
          <w:r w:rsidRPr="009B7E1A">
            <w:rPr>
              <w:bCs/>
              <w:color w:val="000000"/>
              <w:sz w:val="21"/>
              <w:szCs w:val="21"/>
            </w:rPr>
            <w:t>School</w:t>
          </w:r>
        </w:smartTag>
        <w:r w:rsidRPr="009B7E1A">
          <w:rPr>
            <w:bCs/>
            <w:color w:val="000000"/>
            <w:sz w:val="21"/>
            <w:szCs w:val="21"/>
          </w:rPr>
          <w:t xml:space="preserve"> of </w:t>
        </w:r>
        <w:smartTag w:uri="urn:schemas-microsoft-com:office:smarttags" w:element="PlaceName">
          <w:r w:rsidRPr="009B7E1A">
            <w:rPr>
              <w:bCs/>
              <w:color w:val="000000"/>
              <w:sz w:val="21"/>
              <w:szCs w:val="21"/>
            </w:rPr>
            <w:t>Earth Sciences</w:t>
          </w:r>
        </w:smartTag>
      </w:smartTag>
      <w:r w:rsidRPr="009B7E1A">
        <w:rPr>
          <w:bCs/>
          <w:color w:val="000000"/>
          <w:sz w:val="21"/>
          <w:szCs w:val="21"/>
        </w:rPr>
        <w:t xml:space="preserve"> and Engineering</w:t>
      </w:r>
    </w:p>
    <w:p w14:paraId="600132CA" w14:textId="77777777" w:rsidR="004878AB" w:rsidRPr="009B7E1A" w:rsidRDefault="004878AB" w:rsidP="004878AB">
      <w:pPr>
        <w:ind w:left="142"/>
        <w:jc w:val="both"/>
        <w:rPr>
          <w:rFonts w:eastAsia="宋体"/>
          <w:color w:val="000000"/>
          <w:sz w:val="21"/>
          <w:szCs w:val="21"/>
          <w:lang w:val="fi-FI"/>
        </w:rPr>
      </w:pPr>
      <w:r w:rsidRPr="009B7E1A">
        <w:rPr>
          <w:bCs/>
          <w:color w:val="000000"/>
          <w:sz w:val="21"/>
          <w:szCs w:val="21"/>
          <w:lang w:val="fi-FI"/>
        </w:rPr>
        <w:t>Sun Yat-sen University</w:t>
      </w:r>
      <w:r w:rsidRPr="009B7E1A">
        <w:rPr>
          <w:rFonts w:eastAsia="宋体"/>
          <w:color w:val="000000"/>
          <w:sz w:val="21"/>
          <w:szCs w:val="21"/>
          <w:lang w:val="fi-FI"/>
        </w:rPr>
        <w:t>, Zhuhai</w:t>
      </w:r>
      <w:r w:rsidRPr="009B7E1A">
        <w:rPr>
          <w:color w:val="000000"/>
          <w:sz w:val="21"/>
          <w:szCs w:val="21"/>
          <w:lang w:val="fi-FI"/>
        </w:rPr>
        <w:t>, 519082</w:t>
      </w:r>
    </w:p>
    <w:p w14:paraId="29064C38" w14:textId="77777777" w:rsidR="004878AB" w:rsidRPr="009B7E1A" w:rsidRDefault="004878AB" w:rsidP="004878AB">
      <w:pPr>
        <w:ind w:left="142"/>
        <w:jc w:val="both"/>
        <w:rPr>
          <w:bCs/>
          <w:color w:val="000000"/>
          <w:sz w:val="21"/>
          <w:szCs w:val="21"/>
        </w:rPr>
      </w:pPr>
      <w:r w:rsidRPr="009B7E1A">
        <w:rPr>
          <w:color w:val="000000"/>
          <w:sz w:val="21"/>
          <w:szCs w:val="21"/>
        </w:rPr>
        <w:t xml:space="preserve">People’s Republic of </w:t>
      </w:r>
      <w:smartTag w:uri="urn:schemas-microsoft-com:office:smarttags" w:element="country-region">
        <w:smartTag w:uri="urn:schemas-microsoft-com:office:smarttags" w:element="place">
          <w:r w:rsidRPr="009B7E1A">
            <w:rPr>
              <w:color w:val="000000"/>
              <w:sz w:val="21"/>
              <w:szCs w:val="21"/>
            </w:rPr>
            <w:t>China</w:t>
          </w:r>
        </w:smartTag>
      </w:smartTag>
    </w:p>
    <w:p w14:paraId="71A6DC34" w14:textId="77777777" w:rsidR="004878AB" w:rsidRPr="009B7E1A" w:rsidRDefault="004878AB" w:rsidP="004878AB">
      <w:pPr>
        <w:ind w:left="142"/>
        <w:jc w:val="both"/>
        <w:rPr>
          <w:color w:val="000000"/>
          <w:sz w:val="21"/>
          <w:szCs w:val="21"/>
        </w:rPr>
      </w:pPr>
      <w:r w:rsidRPr="009B7E1A">
        <w:rPr>
          <w:color w:val="000000"/>
          <w:sz w:val="21"/>
          <w:szCs w:val="21"/>
        </w:rPr>
        <w:t>Tel: 86-20-84111209</w:t>
      </w:r>
    </w:p>
    <w:p w14:paraId="295AAB42" w14:textId="77777777" w:rsidR="004878AB" w:rsidRDefault="004878AB" w:rsidP="004878AB">
      <w:pPr>
        <w:ind w:left="142"/>
        <w:jc w:val="both"/>
        <w:rPr>
          <w:rFonts w:hint="eastAsia"/>
          <w:color w:val="000000"/>
          <w:sz w:val="21"/>
          <w:szCs w:val="21"/>
        </w:rPr>
      </w:pPr>
      <w:r w:rsidRPr="001B03E9">
        <w:rPr>
          <w:color w:val="000000"/>
          <w:sz w:val="21"/>
          <w:szCs w:val="21"/>
        </w:rPr>
        <w:t xml:space="preserve">e-mail: </w:t>
      </w:r>
      <w:hyperlink r:id="rId4" w:history="1">
        <w:r w:rsidRPr="001B03E9">
          <w:rPr>
            <w:rStyle w:val="a5"/>
            <w:color w:val="000000"/>
            <w:sz w:val="21"/>
            <w:szCs w:val="21"/>
          </w:rPr>
          <w:t>wangyuejun@mail.sysu.edu.cn</w:t>
        </w:r>
      </w:hyperlink>
    </w:p>
    <w:p w14:paraId="624A1B6F" w14:textId="77777777" w:rsidR="00AD06E0" w:rsidRDefault="00AD06E0"/>
    <w:p w14:paraId="6DD2B63F" w14:textId="77777777" w:rsidR="004878AB" w:rsidRDefault="004878AB">
      <w:pPr>
        <w:widowControl/>
        <w:autoSpaceDE/>
        <w:autoSpaceDN/>
        <w:adjustRightInd/>
        <w:rPr>
          <w:rFonts w:eastAsia="宋体"/>
          <w:b/>
          <w:color w:val="000000"/>
          <w:sz w:val="28"/>
          <w:szCs w:val="28"/>
        </w:rPr>
      </w:pPr>
      <w:r>
        <w:rPr>
          <w:rFonts w:eastAsia="宋体"/>
          <w:b/>
          <w:color w:val="000000"/>
          <w:sz w:val="28"/>
          <w:szCs w:val="28"/>
        </w:rPr>
        <w:br w:type="page"/>
      </w:r>
    </w:p>
    <w:p w14:paraId="577E0E64" w14:textId="24230064" w:rsidR="004878AB" w:rsidRDefault="004878AB" w:rsidP="004878AB">
      <w:pPr>
        <w:widowControl/>
        <w:autoSpaceDE/>
        <w:autoSpaceDN/>
        <w:adjustRightInd/>
        <w:spacing w:line="300" w:lineRule="auto"/>
        <w:rPr>
          <w:rFonts w:eastAsia="宋体" w:hint="eastAsia"/>
          <w:b/>
          <w:color w:val="000000"/>
          <w:sz w:val="28"/>
          <w:szCs w:val="28"/>
        </w:rPr>
      </w:pPr>
      <w:r w:rsidRPr="009B7E1A">
        <w:rPr>
          <w:rFonts w:eastAsia="宋体" w:hint="eastAsia"/>
          <w:b/>
          <w:color w:val="000000"/>
          <w:sz w:val="28"/>
          <w:szCs w:val="28"/>
        </w:rPr>
        <w:lastRenderedPageBreak/>
        <w:t>Table</w:t>
      </w:r>
      <w:r w:rsidRPr="009B7E1A">
        <w:rPr>
          <w:rFonts w:eastAsia="宋体"/>
          <w:b/>
          <w:color w:val="000000"/>
          <w:sz w:val="28"/>
          <w:szCs w:val="28"/>
        </w:rPr>
        <w:t xml:space="preserve"> C</w:t>
      </w:r>
      <w:r w:rsidRPr="009B7E1A">
        <w:rPr>
          <w:rFonts w:eastAsia="宋体" w:hint="eastAsia"/>
          <w:b/>
          <w:color w:val="000000"/>
          <w:sz w:val="28"/>
          <w:szCs w:val="28"/>
        </w:rPr>
        <w:t>aptions</w:t>
      </w:r>
    </w:p>
    <w:p w14:paraId="4DBB3755" w14:textId="77777777" w:rsidR="004878AB" w:rsidRPr="009B7E1A" w:rsidRDefault="004878AB" w:rsidP="004878AB">
      <w:pPr>
        <w:spacing w:line="300" w:lineRule="auto"/>
        <w:ind w:rightChars="-124" w:right="-298" w:firstLineChars="149" w:firstLine="359"/>
        <w:jc w:val="both"/>
        <w:outlineLvl w:val="0"/>
        <w:rPr>
          <w:rFonts w:hint="eastAsia"/>
          <w:color w:val="000000"/>
          <w:szCs w:val="21"/>
        </w:rPr>
      </w:pPr>
      <w:r w:rsidRPr="009B7E1A">
        <w:rPr>
          <w:rFonts w:eastAsia="宋体" w:hint="eastAsia"/>
          <w:b/>
          <w:color w:val="000000"/>
        </w:rPr>
        <w:t>Table 1</w:t>
      </w:r>
      <w:r w:rsidRPr="009B7E1A">
        <w:rPr>
          <w:rFonts w:eastAsia="宋体" w:hint="eastAsia"/>
          <w:color w:val="000000"/>
        </w:rPr>
        <w:t xml:space="preserve"> </w:t>
      </w:r>
      <w:r w:rsidRPr="009B7E1A">
        <w:rPr>
          <w:rFonts w:hint="eastAsia"/>
          <w:color w:val="000000"/>
        </w:rPr>
        <w:t xml:space="preserve">Summary of </w:t>
      </w:r>
      <w:r w:rsidRPr="009B7E1A">
        <w:rPr>
          <w:color w:val="000000"/>
        </w:rPr>
        <w:t xml:space="preserve">zircon U-Pb dating </w:t>
      </w:r>
      <w:r w:rsidRPr="009B7E1A">
        <w:rPr>
          <w:rFonts w:eastAsia="宋体" w:hint="eastAsia"/>
          <w:color w:val="000000"/>
        </w:rPr>
        <w:t>results</w:t>
      </w:r>
      <w:r w:rsidRPr="009B7E1A">
        <w:rPr>
          <w:color w:val="000000"/>
        </w:rPr>
        <w:t xml:space="preserve"> of the</w:t>
      </w:r>
      <w:r w:rsidRPr="009B7E1A">
        <w:rPr>
          <w:rFonts w:hint="eastAsia"/>
          <w:color w:val="000000"/>
          <w:szCs w:val="21"/>
        </w:rPr>
        <w:t xml:space="preserve"> </w:t>
      </w:r>
      <w:proofErr w:type="spellStart"/>
      <w:r w:rsidRPr="009B7E1A">
        <w:rPr>
          <w:rFonts w:hint="eastAsia"/>
          <w:color w:val="000000"/>
          <w:szCs w:val="21"/>
        </w:rPr>
        <w:t>Embuoi</w:t>
      </w:r>
      <w:proofErr w:type="spellEnd"/>
      <w:r w:rsidRPr="009B7E1A">
        <w:rPr>
          <w:rFonts w:hint="eastAsia"/>
          <w:color w:val="000000"/>
          <w:szCs w:val="21"/>
        </w:rPr>
        <w:t xml:space="preserve"> and </w:t>
      </w:r>
      <w:proofErr w:type="spellStart"/>
      <w:r w:rsidRPr="009B7E1A">
        <w:rPr>
          <w:rFonts w:hint="eastAsia"/>
          <w:color w:val="000000"/>
          <w:szCs w:val="21"/>
        </w:rPr>
        <w:t>Pinoh</w:t>
      </w:r>
      <w:proofErr w:type="spellEnd"/>
      <w:r w:rsidRPr="009B7E1A">
        <w:rPr>
          <w:rFonts w:hint="eastAsia"/>
          <w:color w:val="000000"/>
          <w:szCs w:val="21"/>
        </w:rPr>
        <w:t xml:space="preserve"> </w:t>
      </w:r>
      <w:r w:rsidRPr="009B7E1A">
        <w:rPr>
          <w:color w:val="000000"/>
          <w:szCs w:val="21"/>
        </w:rPr>
        <w:t>metamorphic</w:t>
      </w:r>
      <w:r w:rsidRPr="009B7E1A">
        <w:rPr>
          <w:rFonts w:hint="eastAsia"/>
          <w:color w:val="000000"/>
          <w:szCs w:val="21"/>
        </w:rPr>
        <w:t xml:space="preserve"> rocks</w:t>
      </w:r>
      <w:r w:rsidRPr="009B7E1A">
        <w:rPr>
          <w:rFonts w:eastAsia="宋体" w:hint="eastAsia"/>
          <w:color w:val="000000"/>
          <w:szCs w:val="21"/>
        </w:rPr>
        <w:t xml:space="preserve"> and younger intrusive </w:t>
      </w:r>
      <w:r w:rsidRPr="009B7E1A">
        <w:rPr>
          <w:color w:val="000000"/>
        </w:rPr>
        <w:t>rocks</w:t>
      </w:r>
      <w:r w:rsidRPr="009B7E1A">
        <w:rPr>
          <w:rFonts w:hint="eastAsia"/>
          <w:color w:val="000000"/>
        </w:rPr>
        <w:t xml:space="preserve"> </w:t>
      </w:r>
      <w:r w:rsidRPr="009B7E1A">
        <w:rPr>
          <w:color w:val="000000"/>
        </w:rPr>
        <w:t xml:space="preserve">in </w:t>
      </w:r>
      <w:r w:rsidRPr="009B7E1A">
        <w:rPr>
          <w:rFonts w:hint="eastAsia"/>
          <w:color w:val="000000"/>
          <w:szCs w:val="21"/>
        </w:rPr>
        <w:t>Central Borneo</w:t>
      </w:r>
    </w:p>
    <w:p w14:paraId="224689DA" w14:textId="77777777" w:rsidR="004878AB" w:rsidRPr="004878AB" w:rsidRDefault="004878AB" w:rsidP="004878AB">
      <w:pPr>
        <w:spacing w:line="300" w:lineRule="auto"/>
        <w:ind w:rightChars="-124" w:right="-298" w:firstLineChars="149" w:firstLine="358"/>
        <w:jc w:val="both"/>
        <w:outlineLvl w:val="0"/>
        <w:rPr>
          <w:rFonts w:hint="eastAsia"/>
          <w:color w:val="000000"/>
          <w:szCs w:val="21"/>
        </w:rPr>
      </w:pPr>
    </w:p>
    <w:p w14:paraId="07233F19" w14:textId="77777777" w:rsidR="004878AB" w:rsidRPr="009B7E1A" w:rsidRDefault="004878AB" w:rsidP="004878AB">
      <w:pPr>
        <w:spacing w:line="300" w:lineRule="auto"/>
        <w:ind w:rightChars="-124" w:right="-298" w:firstLineChars="149" w:firstLine="359"/>
        <w:jc w:val="both"/>
        <w:outlineLvl w:val="0"/>
        <w:rPr>
          <w:rFonts w:hint="eastAsia"/>
          <w:color w:val="000000"/>
        </w:rPr>
      </w:pPr>
      <w:r w:rsidRPr="009B7E1A">
        <w:rPr>
          <w:rFonts w:eastAsia="宋体" w:hint="eastAsia"/>
          <w:b/>
          <w:color w:val="000000"/>
        </w:rPr>
        <w:t>Table 2</w:t>
      </w:r>
      <w:r w:rsidRPr="009B7E1A">
        <w:rPr>
          <w:bCs/>
          <w:color w:val="000000"/>
        </w:rPr>
        <w:t xml:space="preserve"> </w:t>
      </w:r>
      <w:r w:rsidRPr="009B7E1A">
        <w:rPr>
          <w:color w:val="000000"/>
        </w:rPr>
        <w:t>Whole</w:t>
      </w:r>
      <w:r w:rsidRPr="009B7E1A">
        <w:rPr>
          <w:rFonts w:hint="eastAsia"/>
          <w:color w:val="000000"/>
        </w:rPr>
        <w:t>-</w:t>
      </w:r>
      <w:r w:rsidRPr="009B7E1A">
        <w:rPr>
          <w:color w:val="000000"/>
        </w:rPr>
        <w:t>rock elemental and Sr</w:t>
      </w:r>
      <w:r w:rsidRPr="009B7E1A">
        <w:rPr>
          <w:rFonts w:hint="eastAsia"/>
          <w:color w:val="000000"/>
        </w:rPr>
        <w:t>-</w:t>
      </w:r>
      <w:r w:rsidRPr="009B7E1A">
        <w:rPr>
          <w:color w:val="000000"/>
        </w:rPr>
        <w:t>Nd</w:t>
      </w:r>
      <w:r w:rsidRPr="009B7E1A">
        <w:rPr>
          <w:rFonts w:hint="eastAsia"/>
          <w:color w:val="000000"/>
        </w:rPr>
        <w:t>-Pb</w:t>
      </w:r>
      <w:r w:rsidRPr="009B7E1A">
        <w:rPr>
          <w:color w:val="000000"/>
        </w:rPr>
        <w:t xml:space="preserve"> isotopic </w:t>
      </w:r>
      <w:r w:rsidRPr="009B7E1A">
        <w:rPr>
          <w:rFonts w:hint="eastAsia"/>
          <w:color w:val="000000"/>
        </w:rPr>
        <w:t xml:space="preserve">analytical </w:t>
      </w:r>
      <w:r w:rsidRPr="009B7E1A">
        <w:rPr>
          <w:color w:val="000000"/>
        </w:rPr>
        <w:t xml:space="preserve">results for the dating </w:t>
      </w:r>
      <w:r w:rsidRPr="009B7E1A">
        <w:rPr>
          <w:rFonts w:hint="eastAsia"/>
          <w:color w:val="000000"/>
        </w:rPr>
        <w:t xml:space="preserve">analyses </w:t>
      </w:r>
      <w:r w:rsidRPr="009B7E1A">
        <w:rPr>
          <w:color w:val="000000"/>
        </w:rPr>
        <w:t>of the</w:t>
      </w:r>
      <w:r w:rsidRPr="009B7E1A">
        <w:rPr>
          <w:rFonts w:hint="eastAsia"/>
          <w:color w:val="000000"/>
        </w:rPr>
        <w:t xml:space="preserve"> </w:t>
      </w:r>
      <w:proofErr w:type="spellStart"/>
      <w:r w:rsidRPr="009B7E1A">
        <w:rPr>
          <w:rFonts w:hint="eastAsia"/>
          <w:color w:val="000000"/>
        </w:rPr>
        <w:t>Embuoi</w:t>
      </w:r>
      <w:proofErr w:type="spellEnd"/>
      <w:r w:rsidRPr="009B7E1A">
        <w:rPr>
          <w:rFonts w:hint="eastAsia"/>
          <w:color w:val="000000"/>
        </w:rPr>
        <w:t xml:space="preserve"> and </w:t>
      </w:r>
      <w:proofErr w:type="spellStart"/>
      <w:r w:rsidRPr="009B7E1A">
        <w:rPr>
          <w:rFonts w:hint="eastAsia"/>
          <w:color w:val="000000"/>
        </w:rPr>
        <w:t>Pinoh</w:t>
      </w:r>
      <w:proofErr w:type="spellEnd"/>
      <w:r w:rsidRPr="009B7E1A">
        <w:rPr>
          <w:rFonts w:hint="eastAsia"/>
          <w:color w:val="000000"/>
        </w:rPr>
        <w:t xml:space="preserve"> </w:t>
      </w:r>
      <w:r w:rsidRPr="009B7E1A">
        <w:rPr>
          <w:color w:val="000000"/>
        </w:rPr>
        <w:t>metamorphic</w:t>
      </w:r>
      <w:r w:rsidRPr="009B7E1A">
        <w:rPr>
          <w:rFonts w:hint="eastAsia"/>
          <w:color w:val="000000"/>
        </w:rPr>
        <w:t xml:space="preserve"> rocks in </w:t>
      </w:r>
      <w:smartTag w:uri="urn:schemas-microsoft-com:office:smarttags" w:element="place">
        <w:r w:rsidRPr="009B7E1A">
          <w:rPr>
            <w:rFonts w:hint="eastAsia"/>
            <w:color w:val="000000"/>
          </w:rPr>
          <w:t>Central Borneo</w:t>
        </w:r>
      </w:smartTag>
    </w:p>
    <w:p w14:paraId="6E385FD2" w14:textId="77777777" w:rsidR="004878AB" w:rsidRPr="009B7E1A" w:rsidRDefault="004878AB" w:rsidP="004878AB">
      <w:pPr>
        <w:spacing w:line="300" w:lineRule="auto"/>
        <w:ind w:firstLineChars="245" w:firstLine="590"/>
        <w:jc w:val="both"/>
        <w:outlineLvl w:val="0"/>
        <w:rPr>
          <w:rFonts w:eastAsia="宋体" w:hint="eastAsia"/>
          <w:b/>
          <w:color w:val="000000"/>
        </w:rPr>
      </w:pPr>
    </w:p>
    <w:p w14:paraId="03C0EEE8" w14:textId="77777777" w:rsidR="004878AB" w:rsidRPr="009B7E1A" w:rsidRDefault="004878AB" w:rsidP="004878AB">
      <w:pPr>
        <w:widowControl/>
        <w:autoSpaceDE/>
        <w:autoSpaceDN/>
        <w:adjustRightInd/>
        <w:spacing w:line="300" w:lineRule="auto"/>
        <w:rPr>
          <w:rFonts w:eastAsia="宋体" w:hint="eastAsia"/>
          <w:b/>
          <w:color w:val="000000"/>
          <w:sz w:val="28"/>
          <w:szCs w:val="28"/>
        </w:rPr>
      </w:pPr>
      <w:r w:rsidRPr="009B7E1A">
        <w:rPr>
          <w:rFonts w:eastAsia="宋体" w:hint="eastAsia"/>
          <w:b/>
          <w:color w:val="000000"/>
          <w:sz w:val="28"/>
          <w:szCs w:val="28"/>
        </w:rPr>
        <w:t>Supplementary Materials</w:t>
      </w:r>
    </w:p>
    <w:p w14:paraId="1B99F840" w14:textId="77777777" w:rsidR="004878AB" w:rsidRPr="009B7E1A" w:rsidRDefault="004878AB" w:rsidP="004878AB">
      <w:pPr>
        <w:spacing w:line="300" w:lineRule="auto"/>
        <w:ind w:firstLineChars="245" w:firstLine="590"/>
        <w:jc w:val="both"/>
        <w:outlineLvl w:val="0"/>
        <w:rPr>
          <w:rFonts w:hint="eastAsia"/>
          <w:color w:val="000000"/>
          <w:szCs w:val="21"/>
        </w:rPr>
      </w:pPr>
      <w:r w:rsidRPr="009B7E1A">
        <w:rPr>
          <w:rFonts w:eastAsia="宋体" w:hint="eastAsia"/>
          <w:b/>
          <w:color w:val="000000"/>
        </w:rPr>
        <w:t>Supplementary Dataset-S1</w:t>
      </w:r>
      <w:r w:rsidRPr="009B7E1A">
        <w:rPr>
          <w:color w:val="000000"/>
        </w:rPr>
        <w:t xml:space="preserve"> </w:t>
      </w:r>
      <w:r w:rsidRPr="009B7E1A">
        <w:rPr>
          <w:rFonts w:eastAsia="宋体" w:hint="eastAsia"/>
          <w:color w:val="000000"/>
        </w:rPr>
        <w:t>Z</w:t>
      </w:r>
      <w:r w:rsidRPr="009B7E1A">
        <w:rPr>
          <w:color w:val="000000"/>
        </w:rPr>
        <w:t xml:space="preserve">ircon U-Pb dating </w:t>
      </w:r>
      <w:r w:rsidRPr="009B7E1A">
        <w:rPr>
          <w:rFonts w:eastAsia="宋体" w:hint="eastAsia"/>
          <w:color w:val="000000"/>
        </w:rPr>
        <w:t xml:space="preserve">analyses </w:t>
      </w:r>
      <w:r w:rsidRPr="009B7E1A">
        <w:rPr>
          <w:color w:val="000000"/>
        </w:rPr>
        <w:t>of the</w:t>
      </w:r>
      <w:r w:rsidRPr="009B7E1A">
        <w:rPr>
          <w:rFonts w:hint="eastAsia"/>
          <w:color w:val="000000"/>
          <w:szCs w:val="21"/>
        </w:rPr>
        <w:t xml:space="preserve"> </w:t>
      </w:r>
      <w:proofErr w:type="spellStart"/>
      <w:r w:rsidRPr="009B7E1A">
        <w:rPr>
          <w:rFonts w:hint="eastAsia"/>
          <w:color w:val="000000"/>
          <w:szCs w:val="21"/>
        </w:rPr>
        <w:t>Embuoi</w:t>
      </w:r>
      <w:proofErr w:type="spellEnd"/>
      <w:r w:rsidRPr="009B7E1A">
        <w:rPr>
          <w:rFonts w:hint="eastAsia"/>
          <w:color w:val="000000"/>
          <w:szCs w:val="21"/>
        </w:rPr>
        <w:t xml:space="preserve"> and </w:t>
      </w:r>
      <w:proofErr w:type="spellStart"/>
      <w:r w:rsidRPr="009B7E1A">
        <w:rPr>
          <w:rFonts w:hint="eastAsia"/>
          <w:color w:val="000000"/>
          <w:szCs w:val="21"/>
        </w:rPr>
        <w:t>Pinoh</w:t>
      </w:r>
      <w:proofErr w:type="spellEnd"/>
      <w:r w:rsidRPr="009B7E1A">
        <w:rPr>
          <w:rFonts w:hint="eastAsia"/>
          <w:color w:val="000000"/>
          <w:szCs w:val="21"/>
        </w:rPr>
        <w:t xml:space="preserve"> </w:t>
      </w:r>
      <w:r w:rsidRPr="009B7E1A">
        <w:rPr>
          <w:color w:val="000000"/>
          <w:szCs w:val="21"/>
        </w:rPr>
        <w:t>metamorphic</w:t>
      </w:r>
      <w:r w:rsidRPr="009B7E1A">
        <w:rPr>
          <w:rFonts w:hint="eastAsia"/>
          <w:color w:val="000000"/>
          <w:szCs w:val="21"/>
        </w:rPr>
        <w:t xml:space="preserve"> rocks</w:t>
      </w:r>
      <w:r w:rsidRPr="009B7E1A">
        <w:rPr>
          <w:rFonts w:eastAsia="宋体" w:hint="eastAsia"/>
          <w:color w:val="000000"/>
          <w:szCs w:val="21"/>
        </w:rPr>
        <w:t xml:space="preserve"> and a</w:t>
      </w:r>
      <w:r w:rsidRPr="009B7E1A">
        <w:rPr>
          <w:color w:val="000000"/>
        </w:rPr>
        <w:t>ssociated rocks</w:t>
      </w:r>
      <w:r w:rsidRPr="009B7E1A">
        <w:rPr>
          <w:rFonts w:hint="eastAsia"/>
          <w:color w:val="000000"/>
        </w:rPr>
        <w:t xml:space="preserve"> </w:t>
      </w:r>
      <w:r w:rsidRPr="009B7E1A">
        <w:rPr>
          <w:color w:val="000000"/>
        </w:rPr>
        <w:t xml:space="preserve">in </w:t>
      </w:r>
      <w:smartTag w:uri="urn:schemas-microsoft-com:office:smarttags" w:element="place">
        <w:r w:rsidRPr="009B7E1A">
          <w:rPr>
            <w:rFonts w:hint="eastAsia"/>
            <w:color w:val="000000"/>
            <w:szCs w:val="21"/>
          </w:rPr>
          <w:t>Central Borneo</w:t>
        </w:r>
      </w:smartTag>
    </w:p>
    <w:p w14:paraId="7CD56B0A" w14:textId="77777777" w:rsidR="004878AB" w:rsidRPr="009B7E1A" w:rsidRDefault="004878AB" w:rsidP="004878AB">
      <w:pPr>
        <w:spacing w:line="300" w:lineRule="auto"/>
        <w:ind w:firstLineChars="245" w:firstLine="588"/>
        <w:jc w:val="both"/>
        <w:outlineLvl w:val="0"/>
        <w:rPr>
          <w:rStyle w:val="15"/>
          <w:rFonts w:hint="eastAsia"/>
          <w:i w:val="0"/>
          <w:iCs w:val="0"/>
          <w:color w:val="000000"/>
          <w:szCs w:val="21"/>
        </w:rPr>
      </w:pPr>
    </w:p>
    <w:p w14:paraId="22785CE4" w14:textId="77777777" w:rsidR="004878AB" w:rsidRPr="0000340B" w:rsidRDefault="004878AB" w:rsidP="004878AB">
      <w:pPr>
        <w:spacing w:line="300" w:lineRule="auto"/>
        <w:ind w:firstLineChars="243" w:firstLine="585"/>
        <w:jc w:val="both"/>
        <w:outlineLvl w:val="0"/>
        <w:rPr>
          <w:rFonts w:eastAsia="宋体" w:hint="eastAsia"/>
          <w:color w:val="000000"/>
          <w:szCs w:val="21"/>
        </w:rPr>
      </w:pPr>
      <w:r w:rsidRPr="009B7E1A">
        <w:rPr>
          <w:rFonts w:eastAsia="宋体" w:hint="eastAsia"/>
          <w:b/>
          <w:color w:val="000000"/>
        </w:rPr>
        <w:t>Supplementary Dataset-S</w:t>
      </w:r>
      <w:smartTag w:uri="urn:schemas-microsoft-com:office:smarttags" w:element="chmetcnv">
        <w:smartTagPr>
          <w:attr w:name="UnitName" w:val="in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 w:rsidRPr="009B7E1A">
          <w:rPr>
            <w:rFonts w:eastAsia="宋体" w:hint="eastAsia"/>
            <w:b/>
            <w:color w:val="000000"/>
          </w:rPr>
          <w:t>2</w:t>
        </w:r>
        <w:r w:rsidRPr="009B7E1A">
          <w:rPr>
            <w:rFonts w:eastAsia="宋体" w:hint="eastAsia"/>
            <w:color w:val="000000"/>
          </w:rPr>
          <w:t xml:space="preserve"> In</w:t>
        </w:r>
      </w:smartTag>
      <w:r w:rsidRPr="009B7E1A">
        <w:rPr>
          <w:rFonts w:eastAsia="宋体" w:hint="eastAsia"/>
          <w:color w:val="000000"/>
        </w:rPr>
        <w:t>-situ z</w:t>
      </w:r>
      <w:r w:rsidRPr="009B7E1A">
        <w:rPr>
          <w:color w:val="000000"/>
        </w:rPr>
        <w:t xml:space="preserve">ircon </w:t>
      </w:r>
      <w:r w:rsidRPr="009B7E1A">
        <w:rPr>
          <w:rFonts w:eastAsia="宋体" w:hint="eastAsia"/>
          <w:color w:val="000000"/>
        </w:rPr>
        <w:t>Lu-Hf isotopic</w:t>
      </w:r>
      <w:r w:rsidRPr="009B7E1A">
        <w:rPr>
          <w:color w:val="000000"/>
        </w:rPr>
        <w:t xml:space="preserve"> </w:t>
      </w:r>
      <w:r w:rsidRPr="009B7E1A">
        <w:rPr>
          <w:rFonts w:eastAsia="宋体" w:hint="eastAsia"/>
          <w:color w:val="000000"/>
        </w:rPr>
        <w:t xml:space="preserve">analyses </w:t>
      </w:r>
      <w:r w:rsidRPr="009B7E1A">
        <w:rPr>
          <w:color w:val="000000"/>
        </w:rPr>
        <w:t>of the</w:t>
      </w:r>
      <w:r w:rsidRPr="009B7E1A">
        <w:rPr>
          <w:rFonts w:hint="eastAsia"/>
          <w:color w:val="000000"/>
          <w:szCs w:val="21"/>
        </w:rPr>
        <w:t xml:space="preserve"> </w:t>
      </w:r>
      <w:proofErr w:type="spellStart"/>
      <w:r w:rsidRPr="009B7E1A">
        <w:rPr>
          <w:rFonts w:hint="eastAsia"/>
          <w:color w:val="000000"/>
          <w:szCs w:val="21"/>
        </w:rPr>
        <w:t>Embuoi</w:t>
      </w:r>
      <w:proofErr w:type="spellEnd"/>
      <w:r w:rsidRPr="009B7E1A">
        <w:rPr>
          <w:rFonts w:hint="eastAsia"/>
          <w:color w:val="000000"/>
          <w:szCs w:val="21"/>
        </w:rPr>
        <w:t xml:space="preserve"> and </w:t>
      </w:r>
      <w:proofErr w:type="spellStart"/>
      <w:r w:rsidRPr="009B7E1A">
        <w:rPr>
          <w:rFonts w:hint="eastAsia"/>
          <w:color w:val="000000"/>
          <w:szCs w:val="21"/>
        </w:rPr>
        <w:t>Pinoh</w:t>
      </w:r>
      <w:proofErr w:type="spellEnd"/>
      <w:r w:rsidRPr="009B7E1A">
        <w:rPr>
          <w:rFonts w:hint="eastAsia"/>
          <w:color w:val="000000"/>
          <w:szCs w:val="21"/>
        </w:rPr>
        <w:t xml:space="preserve"> </w:t>
      </w:r>
      <w:r w:rsidRPr="009B7E1A">
        <w:rPr>
          <w:rFonts w:eastAsia="宋体" w:hint="eastAsia"/>
          <w:color w:val="000000"/>
          <w:szCs w:val="21"/>
        </w:rPr>
        <w:t>complexes and a</w:t>
      </w:r>
      <w:r w:rsidRPr="009B7E1A">
        <w:rPr>
          <w:color w:val="000000"/>
        </w:rPr>
        <w:t>ssociated rocks</w:t>
      </w:r>
      <w:r w:rsidRPr="009B7E1A">
        <w:rPr>
          <w:rFonts w:hint="eastAsia"/>
          <w:color w:val="000000"/>
        </w:rPr>
        <w:t xml:space="preserve"> </w:t>
      </w:r>
      <w:r w:rsidRPr="009B7E1A">
        <w:rPr>
          <w:color w:val="000000"/>
        </w:rPr>
        <w:t xml:space="preserve">in </w:t>
      </w:r>
      <w:smartTag w:uri="urn:schemas-microsoft-com:office:smarttags" w:element="place">
        <w:r w:rsidRPr="009B7E1A">
          <w:rPr>
            <w:rFonts w:hint="eastAsia"/>
            <w:color w:val="000000"/>
            <w:szCs w:val="21"/>
          </w:rPr>
          <w:t>Central Borneo</w:t>
        </w:r>
      </w:smartTag>
    </w:p>
    <w:p w14:paraId="641D6A26" w14:textId="77777777" w:rsidR="004878AB" w:rsidRPr="004878AB" w:rsidRDefault="004878AB">
      <w:pPr>
        <w:rPr>
          <w:rFonts w:hint="eastAsia"/>
        </w:rPr>
      </w:pPr>
    </w:p>
    <w:sectPr w:rsidR="004878AB" w:rsidRPr="00487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harisSIL-Italic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8AB"/>
    <w:rsid w:val="004878AB"/>
    <w:rsid w:val="004D3C0F"/>
    <w:rsid w:val="00AD06E0"/>
    <w:rsid w:val="00AE73C9"/>
    <w:rsid w:val="00DE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60D6576"/>
  <w15:chartTrackingRefBased/>
  <w15:docId w15:val="{46924B5D-A903-4115-AA33-A86A223A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lang w:val="en-US" w:eastAsia="zh-CN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78AB"/>
    <w:pPr>
      <w:widowControl w:val="0"/>
      <w:autoSpaceDE w:val="0"/>
      <w:autoSpaceDN w:val="0"/>
      <w:adjustRightInd w:val="0"/>
    </w:pPr>
    <w:rPr>
      <w:rFonts w:eastAsia="等线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4878AB"/>
    <w:rPr>
      <w:sz w:val="18"/>
      <w:szCs w:val="18"/>
    </w:rPr>
  </w:style>
  <w:style w:type="character" w:customStyle="1" w:styleId="a4">
    <w:name w:val="正文文本 字符"/>
    <w:basedOn w:val="a0"/>
    <w:link w:val="a3"/>
    <w:rsid w:val="004878AB"/>
    <w:rPr>
      <w:rFonts w:eastAsia="等线"/>
      <w:kern w:val="0"/>
      <w:sz w:val="18"/>
      <w:szCs w:val="18"/>
      <w14:ligatures w14:val="none"/>
    </w:rPr>
  </w:style>
  <w:style w:type="character" w:styleId="a5">
    <w:name w:val="Hyperlink"/>
    <w:rsid w:val="004878AB"/>
    <w:rPr>
      <w:color w:val="35A1D4"/>
      <w:u w:val="single"/>
    </w:rPr>
  </w:style>
  <w:style w:type="character" w:customStyle="1" w:styleId="15">
    <w:name w:val="15"/>
    <w:rsid w:val="004878AB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angyuejun@mail.sysu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Qian</dc:creator>
  <cp:keywords/>
  <dc:description/>
  <cp:lastModifiedBy>Xin Qian</cp:lastModifiedBy>
  <cp:revision>1</cp:revision>
  <dcterms:created xsi:type="dcterms:W3CDTF">2025-01-06T11:06:00Z</dcterms:created>
  <dcterms:modified xsi:type="dcterms:W3CDTF">2025-01-06T11:07:00Z</dcterms:modified>
</cp:coreProperties>
</file>