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64D4" w:rsidRPr="00C6325B" w:rsidRDefault="00AA64D4" w:rsidP="00E93B13">
      <w:pPr>
        <w:spacing w:line="360" w:lineRule="auto"/>
        <w:jc w:val="center"/>
        <w:rPr>
          <w:rFonts w:ascii="Times New Roman" w:hAnsi="Times New Roman" w:cs="Times New Roman"/>
          <w:b/>
          <w:sz w:val="32"/>
          <w:szCs w:val="32"/>
        </w:rPr>
      </w:pPr>
      <w:r w:rsidRPr="00C6325B">
        <w:rPr>
          <w:rFonts w:ascii="Times New Roman" w:hAnsi="Times New Roman" w:cs="Times New Roman"/>
          <w:b/>
          <w:sz w:val="32"/>
          <w:szCs w:val="32"/>
        </w:rPr>
        <w:t>Supplementary material A</w:t>
      </w:r>
    </w:p>
    <w:p w:rsidR="00AA64D4" w:rsidRPr="00C6325B" w:rsidRDefault="00AA64D4" w:rsidP="00F132D2">
      <w:pPr>
        <w:spacing w:line="360" w:lineRule="auto"/>
        <w:rPr>
          <w:rFonts w:ascii="Times New Roman" w:hAnsi="Times New Roman" w:cs="Times New Roman"/>
          <w:b/>
          <w:sz w:val="24"/>
          <w:szCs w:val="24"/>
        </w:rPr>
      </w:pPr>
    </w:p>
    <w:p w:rsidR="00AA64D4" w:rsidRPr="00D04C4B" w:rsidRDefault="00AA64D4" w:rsidP="00E93B13">
      <w:pPr>
        <w:spacing w:line="360" w:lineRule="auto"/>
        <w:jc w:val="center"/>
        <w:rPr>
          <w:rFonts w:ascii="Times New Roman" w:hAnsi="Times New Roman" w:cs="Times New Roman"/>
          <w:b/>
          <w:sz w:val="24"/>
          <w:szCs w:val="24"/>
        </w:rPr>
      </w:pPr>
      <w:r w:rsidRPr="00D04C4B">
        <w:rPr>
          <w:rFonts w:ascii="Times New Roman" w:hAnsi="Times New Roman" w:cs="Times New Roman"/>
          <w:b/>
          <w:sz w:val="24"/>
          <w:szCs w:val="24"/>
        </w:rPr>
        <w:t xml:space="preserve">Chalcophile elements in </w:t>
      </w:r>
      <w:r w:rsidRPr="00586284">
        <w:rPr>
          <w:rFonts w:ascii="Times New Roman" w:hAnsi="Times New Roman" w:cs="Times New Roman"/>
          <w:b/>
          <w:sz w:val="24"/>
          <w:szCs w:val="24"/>
        </w:rPr>
        <w:t>post-subduction</w:t>
      </w:r>
      <w:r w:rsidRPr="00586284" w:rsidDel="00586284">
        <w:rPr>
          <w:rFonts w:ascii="Times New Roman" w:hAnsi="Times New Roman" w:cs="Times New Roman"/>
          <w:b/>
          <w:sz w:val="24"/>
          <w:szCs w:val="24"/>
        </w:rPr>
        <w:t xml:space="preserve"> </w:t>
      </w:r>
      <w:r w:rsidRPr="00D04C4B">
        <w:rPr>
          <w:rFonts w:ascii="Times New Roman" w:hAnsi="Times New Roman" w:cs="Times New Roman"/>
          <w:b/>
          <w:sz w:val="24"/>
          <w:szCs w:val="24"/>
        </w:rPr>
        <w:t>magmas and implications for long-term metal recycling in oceanic and continental subduction</w:t>
      </w:r>
    </w:p>
    <w:p w:rsidR="00AA64D4" w:rsidRPr="00C6325B" w:rsidRDefault="00AA64D4" w:rsidP="00E93B13">
      <w:pPr>
        <w:spacing w:line="360" w:lineRule="auto"/>
        <w:jc w:val="center"/>
        <w:rPr>
          <w:rFonts w:ascii="Times New Roman" w:hAnsi="Times New Roman" w:cs="Times New Roman"/>
          <w:b/>
          <w:szCs w:val="21"/>
        </w:rPr>
      </w:pPr>
    </w:p>
    <w:p w:rsidR="00AA64D4" w:rsidRPr="006B5332" w:rsidRDefault="00AA64D4" w:rsidP="006B5332">
      <w:pPr>
        <w:spacing w:line="288" w:lineRule="auto"/>
        <w:rPr>
          <w:rFonts w:ascii="Times New Roman" w:hAnsi="Times New Roman" w:cs="Times New Roman"/>
          <w:b/>
          <w:bCs/>
          <w:szCs w:val="21"/>
        </w:rPr>
      </w:pPr>
      <w:bookmarkStart w:id="0" w:name="_Hlk49500079"/>
      <w:r w:rsidRPr="006B5332">
        <w:rPr>
          <w:rFonts w:ascii="Times New Roman" w:hAnsi="Times New Roman" w:cs="Times New Roman"/>
          <w:b/>
          <w:bCs/>
          <w:szCs w:val="21"/>
        </w:rPr>
        <w:t xml:space="preserve">Xiang </w:t>
      </w:r>
      <w:proofErr w:type="spellStart"/>
      <w:r w:rsidRPr="006B5332">
        <w:rPr>
          <w:rFonts w:ascii="Times New Roman" w:hAnsi="Times New Roman" w:cs="Times New Roman"/>
          <w:b/>
          <w:bCs/>
          <w:szCs w:val="21"/>
        </w:rPr>
        <w:t>Wang</w:t>
      </w:r>
      <w:r w:rsidRPr="006B5332">
        <w:rPr>
          <w:rFonts w:ascii="Times New Roman" w:hAnsi="Times New Roman" w:cs="Times New Roman"/>
          <w:b/>
          <w:bCs/>
          <w:szCs w:val="21"/>
          <w:vertAlign w:val="superscript"/>
        </w:rPr>
        <w:t>a</w:t>
      </w:r>
      <w:proofErr w:type="spellEnd"/>
      <w:r w:rsidRPr="006B5332">
        <w:rPr>
          <w:rFonts w:ascii="Times New Roman" w:hAnsi="Times New Roman" w:cs="Times New Roman"/>
          <w:b/>
          <w:bCs/>
          <w:szCs w:val="21"/>
        </w:rPr>
        <w:t xml:space="preserve">, </w:t>
      </w:r>
      <w:proofErr w:type="spellStart"/>
      <w:r w:rsidR="001C11A0" w:rsidRPr="005918CE">
        <w:rPr>
          <w:rFonts w:ascii="Times New Roman" w:hAnsi="Times New Roman" w:cs="Times New Roman"/>
          <w:b/>
          <w:bCs/>
          <w:sz w:val="22"/>
        </w:rPr>
        <w:t>Zaicong</w:t>
      </w:r>
      <w:proofErr w:type="spellEnd"/>
      <w:r w:rsidR="001C11A0" w:rsidRPr="005918CE">
        <w:rPr>
          <w:rFonts w:ascii="Times New Roman" w:hAnsi="Times New Roman" w:cs="Times New Roman"/>
          <w:b/>
          <w:bCs/>
          <w:sz w:val="22"/>
        </w:rPr>
        <w:t xml:space="preserve"> </w:t>
      </w:r>
      <w:proofErr w:type="spellStart"/>
      <w:r w:rsidR="001C11A0" w:rsidRPr="005918CE">
        <w:rPr>
          <w:rFonts w:ascii="Times New Roman" w:hAnsi="Times New Roman" w:cs="Times New Roman"/>
          <w:b/>
          <w:bCs/>
          <w:sz w:val="22"/>
        </w:rPr>
        <w:t>Wang</w:t>
      </w:r>
      <w:r w:rsidR="001C11A0" w:rsidRPr="005918CE">
        <w:rPr>
          <w:rFonts w:ascii="Times New Roman" w:hAnsi="Times New Roman" w:cs="Times New Roman"/>
          <w:b/>
          <w:bCs/>
          <w:sz w:val="22"/>
          <w:vertAlign w:val="superscript"/>
        </w:rPr>
        <w:t>a</w:t>
      </w:r>
      <w:proofErr w:type="spellEnd"/>
      <w:r w:rsidR="001C11A0">
        <w:rPr>
          <w:rFonts w:ascii="Times New Roman" w:hAnsi="Times New Roman" w:cs="Times New Roman" w:hint="eastAsia"/>
          <w:b/>
          <w:bCs/>
          <w:sz w:val="22"/>
          <w:vertAlign w:val="superscript"/>
        </w:rPr>
        <w:t xml:space="preserve">, 1, </w:t>
      </w:r>
      <w:r w:rsidR="001C11A0" w:rsidRPr="005918CE">
        <w:rPr>
          <w:rFonts w:ascii="Times New Roman" w:hAnsi="Times New Roman" w:cs="Times New Roman"/>
          <w:b/>
          <w:bCs/>
          <w:sz w:val="22"/>
          <w:vertAlign w:val="superscript"/>
        </w:rPr>
        <w:t>*</w:t>
      </w:r>
      <w:r w:rsidR="001C11A0" w:rsidRPr="005918CE">
        <w:rPr>
          <w:rFonts w:ascii="Times New Roman" w:hAnsi="Times New Roman" w:cs="Times New Roman"/>
          <w:b/>
          <w:bCs/>
          <w:sz w:val="22"/>
        </w:rPr>
        <w:t>,</w:t>
      </w:r>
      <w:r w:rsidR="001C11A0">
        <w:rPr>
          <w:rFonts w:ascii="Times New Roman" w:hAnsi="Times New Roman" w:cs="Times New Roman"/>
          <w:b/>
          <w:bCs/>
          <w:sz w:val="22"/>
        </w:rPr>
        <w:t xml:space="preserve"> Li-</w:t>
      </w:r>
      <w:proofErr w:type="spellStart"/>
      <w:r w:rsidR="001C11A0">
        <w:rPr>
          <w:rFonts w:ascii="Times New Roman" w:hAnsi="Times New Roman" w:cs="Times New Roman"/>
          <w:b/>
          <w:bCs/>
          <w:sz w:val="22"/>
        </w:rPr>
        <w:t>Qun</w:t>
      </w:r>
      <w:proofErr w:type="spellEnd"/>
      <w:r w:rsidR="001C11A0">
        <w:rPr>
          <w:rFonts w:ascii="Times New Roman" w:hAnsi="Times New Roman" w:cs="Times New Roman"/>
          <w:b/>
          <w:bCs/>
          <w:sz w:val="22"/>
        </w:rPr>
        <w:t xml:space="preserve"> </w:t>
      </w:r>
      <w:proofErr w:type="spellStart"/>
      <w:r w:rsidR="001C11A0">
        <w:rPr>
          <w:rFonts w:ascii="Times New Roman" w:hAnsi="Times New Roman" w:cs="Times New Roman"/>
          <w:b/>
          <w:bCs/>
          <w:sz w:val="22"/>
        </w:rPr>
        <w:t>Dai</w:t>
      </w:r>
      <w:r w:rsidR="001C11A0">
        <w:rPr>
          <w:rFonts w:ascii="Times New Roman" w:hAnsi="Times New Roman" w:cs="Times New Roman"/>
          <w:b/>
          <w:bCs/>
          <w:sz w:val="22"/>
          <w:vertAlign w:val="superscript"/>
        </w:rPr>
        <w:t>b</w:t>
      </w:r>
      <w:proofErr w:type="spellEnd"/>
      <w:r w:rsidR="001C11A0">
        <w:rPr>
          <w:rFonts w:ascii="Times New Roman" w:hAnsi="Times New Roman" w:cs="Times New Roman" w:hint="eastAsia"/>
          <w:b/>
          <w:bCs/>
          <w:sz w:val="22"/>
          <w:vertAlign w:val="superscript"/>
        </w:rPr>
        <w:t>, 1</w:t>
      </w:r>
      <w:r w:rsidR="001C11A0" w:rsidRPr="00520755">
        <w:rPr>
          <w:rFonts w:ascii="Times New Roman" w:hAnsi="Times New Roman" w:cs="Times New Roman"/>
          <w:b/>
          <w:bCs/>
          <w:color w:val="000000" w:themeColor="text1"/>
          <w:sz w:val="22"/>
        </w:rPr>
        <w:t>,</w:t>
      </w:r>
      <w:r w:rsidRPr="006B5332">
        <w:rPr>
          <w:rFonts w:ascii="Times New Roman" w:hAnsi="Times New Roman" w:cs="Times New Roman"/>
          <w:b/>
          <w:bCs/>
          <w:szCs w:val="21"/>
        </w:rPr>
        <w:t xml:space="preserve"> Wen </w:t>
      </w:r>
      <w:proofErr w:type="spellStart"/>
      <w:r w:rsidRPr="006B5332">
        <w:rPr>
          <w:rFonts w:ascii="Times New Roman" w:hAnsi="Times New Roman" w:cs="Times New Roman"/>
          <w:b/>
          <w:bCs/>
          <w:szCs w:val="21"/>
        </w:rPr>
        <w:t>Zhang</w:t>
      </w:r>
      <w:r w:rsidRPr="006B5332">
        <w:rPr>
          <w:rFonts w:ascii="Times New Roman" w:hAnsi="Times New Roman" w:cs="Times New Roman"/>
          <w:b/>
          <w:bCs/>
          <w:szCs w:val="21"/>
          <w:vertAlign w:val="superscript"/>
        </w:rPr>
        <w:t>a</w:t>
      </w:r>
      <w:proofErr w:type="spellEnd"/>
      <w:r w:rsidRPr="006B5332">
        <w:rPr>
          <w:rFonts w:ascii="Times New Roman" w:hAnsi="Times New Roman" w:cs="Times New Roman"/>
          <w:b/>
          <w:bCs/>
          <w:szCs w:val="21"/>
        </w:rPr>
        <w:t xml:space="preserve">, </w:t>
      </w:r>
      <w:proofErr w:type="spellStart"/>
      <w:r w:rsidRPr="006B5332">
        <w:rPr>
          <w:rFonts w:ascii="Times New Roman" w:hAnsi="Times New Roman" w:cs="Times New Roman"/>
          <w:b/>
          <w:bCs/>
          <w:szCs w:val="21"/>
        </w:rPr>
        <w:t>Xiaodong</w:t>
      </w:r>
      <w:proofErr w:type="spellEnd"/>
      <w:r w:rsidRPr="006B5332">
        <w:rPr>
          <w:rFonts w:ascii="Times New Roman" w:hAnsi="Times New Roman" w:cs="Times New Roman"/>
          <w:b/>
          <w:bCs/>
          <w:szCs w:val="21"/>
        </w:rPr>
        <w:t xml:space="preserve"> </w:t>
      </w:r>
      <w:proofErr w:type="spellStart"/>
      <w:r w:rsidRPr="006B5332">
        <w:rPr>
          <w:rFonts w:ascii="Times New Roman" w:hAnsi="Times New Roman" w:cs="Times New Roman"/>
          <w:b/>
          <w:bCs/>
          <w:szCs w:val="21"/>
        </w:rPr>
        <w:t>Deng</w:t>
      </w:r>
      <w:r w:rsidRPr="006B5332">
        <w:rPr>
          <w:rFonts w:ascii="Times New Roman" w:hAnsi="Times New Roman" w:cs="Times New Roman"/>
          <w:b/>
          <w:bCs/>
          <w:szCs w:val="21"/>
          <w:vertAlign w:val="superscript"/>
        </w:rPr>
        <w:t>c</w:t>
      </w:r>
      <w:proofErr w:type="spellEnd"/>
      <w:r w:rsidRPr="006B5332">
        <w:rPr>
          <w:rFonts w:ascii="Times New Roman" w:hAnsi="Times New Roman" w:cs="Times New Roman"/>
          <w:b/>
          <w:bCs/>
          <w:szCs w:val="21"/>
        </w:rPr>
        <w:t xml:space="preserve">, </w:t>
      </w:r>
      <w:r w:rsidRPr="006B5332">
        <w:rPr>
          <w:rFonts w:ascii="Times New Roman" w:hAnsi="Times New Roman" w:cs="Times New Roman" w:hint="eastAsia"/>
          <w:b/>
          <w:bCs/>
          <w:szCs w:val="21"/>
        </w:rPr>
        <w:t xml:space="preserve">Xi </w:t>
      </w:r>
      <w:proofErr w:type="spellStart"/>
      <w:r w:rsidRPr="006B5332">
        <w:rPr>
          <w:rFonts w:ascii="Times New Roman" w:hAnsi="Times New Roman" w:cs="Times New Roman" w:hint="eastAsia"/>
          <w:b/>
          <w:bCs/>
          <w:szCs w:val="21"/>
        </w:rPr>
        <w:t>Zhang</w:t>
      </w:r>
      <w:r w:rsidRPr="006B5332">
        <w:rPr>
          <w:rFonts w:ascii="Times New Roman" w:hAnsi="Times New Roman" w:cs="Times New Roman"/>
          <w:i/>
          <w:iCs/>
          <w:sz w:val="18"/>
          <w:szCs w:val="18"/>
          <w:vertAlign w:val="superscript"/>
        </w:rPr>
        <w:t>d</w:t>
      </w:r>
      <w:proofErr w:type="spellEnd"/>
      <w:r w:rsidRPr="006B5332">
        <w:rPr>
          <w:rFonts w:ascii="Times New Roman" w:hAnsi="Times New Roman" w:cs="Times New Roman" w:hint="eastAsia"/>
          <w:b/>
          <w:bCs/>
          <w:szCs w:val="21"/>
        </w:rPr>
        <w:t xml:space="preserve">, </w:t>
      </w:r>
      <w:r w:rsidRPr="006B5332">
        <w:rPr>
          <w:rFonts w:ascii="Times New Roman" w:hAnsi="Times New Roman" w:cs="Times New Roman"/>
          <w:b/>
          <w:bCs/>
          <w:szCs w:val="21"/>
        </w:rPr>
        <w:t xml:space="preserve">Stephen </w:t>
      </w:r>
      <w:proofErr w:type="spellStart"/>
      <w:r w:rsidRPr="006B5332">
        <w:rPr>
          <w:rFonts w:ascii="Times New Roman" w:hAnsi="Times New Roman" w:cs="Times New Roman"/>
          <w:b/>
          <w:bCs/>
          <w:szCs w:val="21"/>
        </w:rPr>
        <w:t>Foley</w:t>
      </w:r>
      <w:r w:rsidRPr="006B5332">
        <w:rPr>
          <w:rFonts w:ascii="Times New Roman" w:hAnsi="Times New Roman" w:cs="Times New Roman" w:hint="eastAsia"/>
          <w:b/>
          <w:bCs/>
          <w:szCs w:val="21"/>
          <w:vertAlign w:val="superscript"/>
        </w:rPr>
        <w:t>e</w:t>
      </w:r>
      <w:proofErr w:type="spellEnd"/>
      <w:r w:rsidRPr="006B5332">
        <w:rPr>
          <w:rFonts w:ascii="Times New Roman" w:hAnsi="Times New Roman" w:cs="Times New Roman"/>
          <w:b/>
          <w:bCs/>
          <w:szCs w:val="21"/>
        </w:rPr>
        <w:t xml:space="preserve">, Charles H. </w:t>
      </w:r>
      <w:proofErr w:type="spellStart"/>
      <w:r w:rsidRPr="006B5332">
        <w:rPr>
          <w:rFonts w:ascii="Times New Roman" w:hAnsi="Times New Roman" w:cs="Times New Roman"/>
          <w:b/>
          <w:bCs/>
          <w:szCs w:val="21"/>
        </w:rPr>
        <w:t>Langmuir</w:t>
      </w:r>
      <w:r w:rsidRPr="006B5332">
        <w:rPr>
          <w:rFonts w:ascii="Times New Roman" w:hAnsi="Times New Roman" w:cs="Times New Roman" w:hint="eastAsia"/>
          <w:b/>
          <w:bCs/>
          <w:szCs w:val="21"/>
          <w:vertAlign w:val="superscript"/>
        </w:rPr>
        <w:t>f</w:t>
      </w:r>
      <w:proofErr w:type="spellEnd"/>
      <w:r w:rsidRPr="006B5332">
        <w:rPr>
          <w:rFonts w:ascii="Times New Roman" w:hAnsi="Times New Roman" w:cs="Times New Roman" w:hint="eastAsia"/>
          <w:b/>
          <w:bCs/>
          <w:szCs w:val="21"/>
        </w:rPr>
        <w:t xml:space="preserve">, </w:t>
      </w:r>
      <w:r w:rsidRPr="006B5332">
        <w:rPr>
          <w:rFonts w:ascii="Times New Roman" w:hAnsi="Times New Roman" w:cs="Times New Roman"/>
          <w:b/>
          <w:bCs/>
          <w:szCs w:val="21"/>
        </w:rPr>
        <w:t xml:space="preserve">Wei </w:t>
      </w:r>
      <w:proofErr w:type="spellStart"/>
      <w:r w:rsidRPr="006B5332">
        <w:rPr>
          <w:rFonts w:ascii="Times New Roman" w:hAnsi="Times New Roman" w:cs="Times New Roman"/>
          <w:b/>
          <w:bCs/>
          <w:szCs w:val="21"/>
        </w:rPr>
        <w:t>Fang</w:t>
      </w:r>
      <w:r w:rsidRPr="006B5332">
        <w:rPr>
          <w:rFonts w:ascii="Times New Roman" w:hAnsi="Times New Roman" w:cs="Times New Roman"/>
          <w:b/>
          <w:bCs/>
          <w:szCs w:val="21"/>
          <w:vertAlign w:val="superscript"/>
        </w:rPr>
        <w:t>b</w:t>
      </w:r>
      <w:proofErr w:type="spellEnd"/>
      <w:r w:rsidRPr="006B5332">
        <w:rPr>
          <w:rFonts w:ascii="Times New Roman" w:hAnsi="Times New Roman" w:cs="Times New Roman"/>
          <w:b/>
          <w:bCs/>
          <w:szCs w:val="21"/>
        </w:rPr>
        <w:t>,</w:t>
      </w:r>
      <w:r>
        <w:rPr>
          <w:rFonts w:ascii="Times New Roman" w:hAnsi="Times New Roman" w:cs="Times New Roman" w:hint="eastAsia"/>
          <w:b/>
          <w:bCs/>
          <w:szCs w:val="21"/>
        </w:rPr>
        <w:t xml:space="preserve"> </w:t>
      </w:r>
      <w:r w:rsidRPr="006B5332">
        <w:rPr>
          <w:rFonts w:ascii="Times New Roman" w:hAnsi="Times New Roman" w:cs="Times New Roman"/>
          <w:b/>
          <w:bCs/>
          <w:szCs w:val="21"/>
        </w:rPr>
        <w:t xml:space="preserve">Lang </w:t>
      </w:r>
      <w:proofErr w:type="spellStart"/>
      <w:r w:rsidRPr="006B5332">
        <w:rPr>
          <w:rFonts w:ascii="Times New Roman" w:hAnsi="Times New Roman" w:cs="Times New Roman"/>
          <w:b/>
          <w:bCs/>
          <w:szCs w:val="21"/>
        </w:rPr>
        <w:t>Wang</w:t>
      </w:r>
      <w:bookmarkStart w:id="1" w:name="OLE_LINK6"/>
      <w:r w:rsidRPr="006B5332">
        <w:rPr>
          <w:rFonts w:ascii="Times New Roman" w:hAnsi="Times New Roman" w:cs="Times New Roman"/>
          <w:b/>
          <w:bCs/>
          <w:szCs w:val="21"/>
          <w:vertAlign w:val="superscript"/>
        </w:rPr>
        <w:t>a</w:t>
      </w:r>
      <w:bookmarkEnd w:id="1"/>
      <w:proofErr w:type="spellEnd"/>
      <w:r w:rsidRPr="006B5332">
        <w:rPr>
          <w:rFonts w:ascii="Times New Roman" w:hAnsi="Times New Roman" w:cs="Times New Roman"/>
          <w:b/>
          <w:bCs/>
          <w:szCs w:val="21"/>
        </w:rPr>
        <w:t xml:space="preserve">, Tao </w:t>
      </w:r>
      <w:proofErr w:type="spellStart"/>
      <w:r w:rsidRPr="006B5332">
        <w:rPr>
          <w:rFonts w:ascii="Times New Roman" w:hAnsi="Times New Roman" w:cs="Times New Roman"/>
          <w:b/>
          <w:bCs/>
          <w:szCs w:val="21"/>
        </w:rPr>
        <w:t>He</w:t>
      </w:r>
      <w:r w:rsidRPr="006B5332">
        <w:rPr>
          <w:rFonts w:ascii="Times New Roman" w:hAnsi="Times New Roman" w:cs="Times New Roman"/>
          <w:b/>
          <w:bCs/>
          <w:szCs w:val="21"/>
          <w:vertAlign w:val="superscript"/>
        </w:rPr>
        <w:t>a</w:t>
      </w:r>
      <w:proofErr w:type="spellEnd"/>
      <w:r w:rsidRPr="006B5332">
        <w:rPr>
          <w:rFonts w:ascii="Times New Roman" w:hAnsi="Times New Roman" w:cs="Times New Roman"/>
          <w:sz w:val="22"/>
        </w:rPr>
        <w:t>,</w:t>
      </w:r>
      <w:r w:rsidRPr="006B5332">
        <w:rPr>
          <w:rFonts w:ascii="Times New Roman" w:hAnsi="Times New Roman" w:cs="Times New Roman" w:hint="eastAsia"/>
          <w:sz w:val="22"/>
        </w:rPr>
        <w:t xml:space="preserve"> </w:t>
      </w:r>
      <w:proofErr w:type="spellStart"/>
      <w:r w:rsidRPr="006B5332">
        <w:rPr>
          <w:rFonts w:ascii="Times New Roman" w:hAnsi="Times New Roman" w:cs="Times New Roman" w:hint="eastAsia"/>
          <w:b/>
          <w:bCs/>
          <w:szCs w:val="21"/>
        </w:rPr>
        <w:t>A</w:t>
      </w:r>
      <w:r w:rsidRPr="006B5332">
        <w:rPr>
          <w:rFonts w:ascii="Times New Roman" w:hAnsi="Times New Roman" w:cs="Times New Roman"/>
          <w:b/>
          <w:bCs/>
          <w:szCs w:val="21"/>
        </w:rPr>
        <w:t>iqing</w:t>
      </w:r>
      <w:proofErr w:type="spellEnd"/>
      <w:r w:rsidRPr="006B5332">
        <w:rPr>
          <w:rFonts w:ascii="Times New Roman" w:hAnsi="Times New Roman" w:cs="Times New Roman"/>
          <w:b/>
          <w:bCs/>
          <w:szCs w:val="21"/>
        </w:rPr>
        <w:t xml:space="preserve"> Ren</w:t>
      </w:r>
      <w:r w:rsidRPr="006B5332">
        <w:rPr>
          <w:rFonts w:ascii="Times New Roman" w:hAnsi="Times New Roman" w:cs="Times New Roman"/>
          <w:b/>
          <w:bCs/>
          <w:szCs w:val="21"/>
          <w:vertAlign w:val="superscript"/>
        </w:rPr>
        <w:t>a</w:t>
      </w:r>
      <w:r w:rsidRPr="006B5332">
        <w:rPr>
          <w:rFonts w:ascii="Times New Roman" w:hAnsi="Times New Roman" w:cs="Times New Roman"/>
          <w:b/>
          <w:bCs/>
          <w:szCs w:val="21"/>
        </w:rPr>
        <w:t>,</w:t>
      </w:r>
      <w:r w:rsidRPr="006B5332">
        <w:rPr>
          <w:rFonts w:ascii="Times New Roman" w:hAnsi="Times New Roman" w:cs="Times New Roman" w:hint="eastAsia"/>
          <w:b/>
          <w:bCs/>
          <w:szCs w:val="21"/>
        </w:rPr>
        <w:t xml:space="preserve"> </w:t>
      </w:r>
      <w:proofErr w:type="spellStart"/>
      <w:r w:rsidRPr="006B5332">
        <w:rPr>
          <w:rFonts w:ascii="Times New Roman" w:hAnsi="Times New Roman" w:cs="Times New Roman"/>
          <w:b/>
          <w:bCs/>
          <w:szCs w:val="21"/>
        </w:rPr>
        <w:t>Zhaochu</w:t>
      </w:r>
      <w:proofErr w:type="spellEnd"/>
      <w:r w:rsidRPr="006B5332">
        <w:rPr>
          <w:rFonts w:ascii="Times New Roman" w:hAnsi="Times New Roman" w:cs="Times New Roman"/>
          <w:b/>
          <w:bCs/>
          <w:szCs w:val="21"/>
        </w:rPr>
        <w:t xml:space="preserve"> Hu</w:t>
      </w:r>
      <w:r w:rsidRPr="006B5332">
        <w:rPr>
          <w:rFonts w:ascii="Times New Roman" w:hAnsi="Times New Roman" w:cs="Times New Roman"/>
          <w:b/>
          <w:bCs/>
          <w:szCs w:val="21"/>
          <w:vertAlign w:val="superscript"/>
        </w:rPr>
        <w:t>a</w:t>
      </w:r>
      <w:r w:rsidRPr="006B5332">
        <w:rPr>
          <w:rFonts w:ascii="Times New Roman" w:hAnsi="Times New Roman" w:cs="Times New Roman"/>
          <w:b/>
          <w:bCs/>
          <w:szCs w:val="21"/>
        </w:rPr>
        <w:t xml:space="preserve">, </w:t>
      </w:r>
      <w:bookmarkStart w:id="2" w:name="_Hlk103338427"/>
      <w:proofErr w:type="spellStart"/>
      <w:r w:rsidRPr="006B5332">
        <w:rPr>
          <w:rFonts w:ascii="Times New Roman" w:hAnsi="Times New Roman" w:cs="Times New Roman"/>
          <w:b/>
          <w:bCs/>
          <w:szCs w:val="21"/>
        </w:rPr>
        <w:t>K</w:t>
      </w:r>
      <w:r w:rsidRPr="006B5332">
        <w:rPr>
          <w:rFonts w:ascii="Times New Roman" w:hAnsi="Times New Roman" w:cs="Times New Roman" w:hint="eastAsia"/>
          <w:b/>
          <w:bCs/>
          <w:szCs w:val="21"/>
        </w:rPr>
        <w:t>eqing</w:t>
      </w:r>
      <w:proofErr w:type="spellEnd"/>
      <w:r w:rsidRPr="006B5332">
        <w:rPr>
          <w:rFonts w:ascii="Times New Roman" w:hAnsi="Times New Roman" w:cs="Times New Roman"/>
          <w:b/>
          <w:bCs/>
          <w:szCs w:val="21"/>
        </w:rPr>
        <w:t xml:space="preserve"> </w:t>
      </w:r>
      <w:proofErr w:type="spellStart"/>
      <w:r w:rsidRPr="006B5332">
        <w:rPr>
          <w:rFonts w:ascii="Times New Roman" w:hAnsi="Times New Roman" w:cs="Times New Roman"/>
          <w:b/>
          <w:bCs/>
          <w:szCs w:val="21"/>
        </w:rPr>
        <w:t>Zong</w:t>
      </w:r>
      <w:r w:rsidRPr="006B5332">
        <w:rPr>
          <w:rFonts w:ascii="Times New Roman" w:hAnsi="Times New Roman" w:cs="Times New Roman"/>
          <w:b/>
          <w:bCs/>
          <w:szCs w:val="21"/>
          <w:vertAlign w:val="superscript"/>
        </w:rPr>
        <w:t>a</w:t>
      </w:r>
      <w:proofErr w:type="spellEnd"/>
      <w:r w:rsidRPr="006B5332">
        <w:rPr>
          <w:rFonts w:ascii="Times New Roman" w:hAnsi="Times New Roman" w:cs="Times New Roman"/>
          <w:b/>
          <w:bCs/>
          <w:szCs w:val="21"/>
        </w:rPr>
        <w:t>,</w:t>
      </w:r>
      <w:bookmarkEnd w:id="2"/>
      <w:r w:rsidRPr="006B5332">
        <w:rPr>
          <w:rFonts w:ascii="Times New Roman" w:hAnsi="Times New Roman" w:cs="Times New Roman" w:hint="eastAsia"/>
          <w:b/>
          <w:bCs/>
          <w:szCs w:val="21"/>
        </w:rPr>
        <w:t xml:space="preserve"> </w:t>
      </w:r>
      <w:proofErr w:type="spellStart"/>
      <w:r w:rsidRPr="006B5332">
        <w:rPr>
          <w:rFonts w:ascii="Times New Roman" w:hAnsi="Times New Roman" w:cs="Times New Roman" w:hint="eastAsia"/>
          <w:b/>
          <w:bCs/>
          <w:szCs w:val="21"/>
        </w:rPr>
        <w:t>Yong</w:t>
      </w:r>
      <w:r w:rsidRPr="006B5332">
        <w:rPr>
          <w:rFonts w:ascii="Times New Roman" w:hAnsi="Times New Roman" w:cs="Times New Roman"/>
          <w:b/>
          <w:bCs/>
          <w:szCs w:val="21"/>
        </w:rPr>
        <w:t>sheng</w:t>
      </w:r>
      <w:proofErr w:type="spellEnd"/>
      <w:r w:rsidRPr="006B5332">
        <w:rPr>
          <w:rFonts w:ascii="Times New Roman" w:hAnsi="Times New Roman" w:cs="Times New Roman"/>
          <w:b/>
          <w:bCs/>
          <w:szCs w:val="21"/>
        </w:rPr>
        <w:t xml:space="preserve"> </w:t>
      </w:r>
      <w:proofErr w:type="spellStart"/>
      <w:r w:rsidRPr="006B5332">
        <w:rPr>
          <w:rFonts w:ascii="Times New Roman" w:hAnsi="Times New Roman" w:cs="Times New Roman"/>
          <w:b/>
          <w:bCs/>
          <w:szCs w:val="21"/>
        </w:rPr>
        <w:t>Liu</w:t>
      </w:r>
      <w:r w:rsidRPr="006B5332">
        <w:rPr>
          <w:rFonts w:ascii="Times New Roman" w:hAnsi="Times New Roman" w:cs="Times New Roman"/>
          <w:b/>
          <w:bCs/>
          <w:szCs w:val="21"/>
          <w:vertAlign w:val="superscript"/>
        </w:rPr>
        <w:t>a</w:t>
      </w:r>
      <w:proofErr w:type="spellEnd"/>
      <w:r w:rsidRPr="006B5332">
        <w:rPr>
          <w:rFonts w:ascii="Times New Roman" w:hAnsi="Times New Roman" w:cs="Times New Roman" w:hint="eastAsia"/>
          <w:b/>
          <w:bCs/>
          <w:szCs w:val="21"/>
        </w:rPr>
        <w:t>,</w:t>
      </w:r>
      <w:r w:rsidRPr="006B5332">
        <w:rPr>
          <w:rFonts w:ascii="Times New Roman" w:hAnsi="Times New Roman" w:cs="Times New Roman"/>
          <w:b/>
          <w:bCs/>
          <w:szCs w:val="21"/>
        </w:rPr>
        <w:t xml:space="preserve"> </w:t>
      </w:r>
      <w:proofErr w:type="spellStart"/>
      <w:r w:rsidRPr="006B5332">
        <w:rPr>
          <w:rFonts w:ascii="Times New Roman" w:hAnsi="Times New Roman" w:cs="Times New Roman"/>
          <w:b/>
          <w:bCs/>
          <w:szCs w:val="21"/>
        </w:rPr>
        <w:t>Jianwei</w:t>
      </w:r>
      <w:proofErr w:type="spellEnd"/>
      <w:r w:rsidRPr="006B5332">
        <w:rPr>
          <w:rFonts w:ascii="Times New Roman" w:hAnsi="Times New Roman" w:cs="Times New Roman"/>
          <w:b/>
          <w:bCs/>
          <w:szCs w:val="21"/>
        </w:rPr>
        <w:t xml:space="preserve"> </w:t>
      </w:r>
      <w:proofErr w:type="spellStart"/>
      <w:r w:rsidRPr="006B5332">
        <w:rPr>
          <w:rFonts w:ascii="Times New Roman" w:hAnsi="Times New Roman" w:cs="Times New Roman"/>
          <w:b/>
          <w:bCs/>
          <w:szCs w:val="21"/>
        </w:rPr>
        <w:t>Li</w:t>
      </w:r>
      <w:r w:rsidRPr="006B5332">
        <w:rPr>
          <w:rFonts w:ascii="Times New Roman" w:hAnsi="Times New Roman" w:cs="Times New Roman"/>
          <w:b/>
          <w:bCs/>
          <w:szCs w:val="21"/>
          <w:vertAlign w:val="superscript"/>
        </w:rPr>
        <w:t>c</w:t>
      </w:r>
      <w:proofErr w:type="spellEnd"/>
      <w:r w:rsidRPr="006B5332">
        <w:rPr>
          <w:rFonts w:ascii="Times New Roman" w:hAnsi="Times New Roman" w:cs="Times New Roman"/>
          <w:b/>
          <w:bCs/>
          <w:szCs w:val="21"/>
        </w:rPr>
        <w:t xml:space="preserve">, </w:t>
      </w:r>
      <w:proofErr w:type="spellStart"/>
      <w:r w:rsidRPr="006B5332">
        <w:rPr>
          <w:rFonts w:ascii="Times New Roman" w:hAnsi="Times New Roman" w:cs="Times New Roman"/>
          <w:b/>
          <w:bCs/>
          <w:szCs w:val="21"/>
        </w:rPr>
        <w:t>Huai</w:t>
      </w:r>
      <w:proofErr w:type="spellEnd"/>
      <w:r w:rsidRPr="006B5332">
        <w:rPr>
          <w:rFonts w:ascii="Times New Roman" w:hAnsi="Times New Roman" w:cs="Times New Roman"/>
          <w:b/>
          <w:bCs/>
          <w:szCs w:val="21"/>
        </w:rPr>
        <w:t xml:space="preserve"> </w:t>
      </w:r>
      <w:proofErr w:type="spellStart"/>
      <w:r w:rsidRPr="006B5332">
        <w:rPr>
          <w:rFonts w:ascii="Times New Roman" w:hAnsi="Times New Roman" w:cs="Times New Roman"/>
          <w:b/>
          <w:bCs/>
          <w:szCs w:val="21"/>
        </w:rPr>
        <w:t>Cheng</w:t>
      </w:r>
      <w:r w:rsidRPr="006B5332">
        <w:rPr>
          <w:rFonts w:ascii="Times New Roman" w:hAnsi="Times New Roman" w:cs="Times New Roman" w:hint="eastAsia"/>
          <w:b/>
          <w:bCs/>
          <w:szCs w:val="21"/>
          <w:vertAlign w:val="superscript"/>
        </w:rPr>
        <w:t>g</w:t>
      </w:r>
      <w:proofErr w:type="spellEnd"/>
      <w:r w:rsidRPr="006B5332">
        <w:rPr>
          <w:rFonts w:ascii="Times New Roman" w:hAnsi="Times New Roman" w:cs="Times New Roman"/>
          <w:b/>
          <w:bCs/>
          <w:szCs w:val="21"/>
        </w:rPr>
        <w:t xml:space="preserve">, </w:t>
      </w:r>
      <w:proofErr w:type="spellStart"/>
      <w:r w:rsidRPr="006B5332">
        <w:rPr>
          <w:rFonts w:ascii="Times New Roman" w:hAnsi="Times New Roman" w:cs="Times New Roman"/>
          <w:b/>
          <w:bCs/>
          <w:szCs w:val="21"/>
        </w:rPr>
        <w:t>Pingyang</w:t>
      </w:r>
      <w:proofErr w:type="spellEnd"/>
      <w:r w:rsidRPr="006B5332">
        <w:rPr>
          <w:rFonts w:ascii="Times New Roman" w:hAnsi="Times New Roman" w:cs="Times New Roman"/>
          <w:b/>
          <w:bCs/>
          <w:szCs w:val="21"/>
        </w:rPr>
        <w:t xml:space="preserve"> </w:t>
      </w:r>
      <w:proofErr w:type="spellStart"/>
      <w:r w:rsidRPr="006B5332">
        <w:rPr>
          <w:rFonts w:ascii="Times New Roman" w:hAnsi="Times New Roman" w:cs="Times New Roman"/>
          <w:b/>
          <w:bCs/>
          <w:szCs w:val="21"/>
        </w:rPr>
        <w:t>Zhang</w:t>
      </w:r>
      <w:r w:rsidRPr="006B5332">
        <w:rPr>
          <w:rFonts w:ascii="Times New Roman" w:hAnsi="Times New Roman" w:cs="Times New Roman" w:hint="eastAsia"/>
          <w:b/>
          <w:bCs/>
          <w:szCs w:val="21"/>
          <w:vertAlign w:val="superscript"/>
        </w:rPr>
        <w:t>h</w:t>
      </w:r>
      <w:proofErr w:type="spellEnd"/>
    </w:p>
    <w:bookmarkEnd w:id="0"/>
    <w:p w:rsidR="00AA64D4" w:rsidRDefault="00AA64D4" w:rsidP="00EA3F96">
      <w:pPr>
        <w:spacing w:line="288" w:lineRule="auto"/>
        <w:rPr>
          <w:rFonts w:ascii="Times New Roman" w:hAnsi="Times New Roman" w:cs="Times New Roman"/>
          <w:i/>
          <w:iCs/>
          <w:sz w:val="20"/>
          <w:szCs w:val="20"/>
        </w:rPr>
      </w:pPr>
      <w:proofErr w:type="spellStart"/>
      <w:r w:rsidRPr="005918CE">
        <w:rPr>
          <w:rFonts w:ascii="Times New Roman" w:hAnsi="Times New Roman" w:cs="Times New Roman"/>
          <w:i/>
          <w:iCs/>
          <w:sz w:val="20"/>
          <w:szCs w:val="20"/>
          <w:vertAlign w:val="superscript"/>
        </w:rPr>
        <w:t>a</w:t>
      </w:r>
      <w:r w:rsidRPr="005918CE">
        <w:rPr>
          <w:rFonts w:ascii="Times New Roman" w:hAnsi="Times New Roman" w:cs="Times New Roman"/>
          <w:i/>
          <w:iCs/>
          <w:sz w:val="20"/>
          <w:szCs w:val="20"/>
        </w:rPr>
        <w:t>State</w:t>
      </w:r>
      <w:proofErr w:type="spellEnd"/>
      <w:r w:rsidRPr="005918CE">
        <w:rPr>
          <w:rFonts w:ascii="Times New Roman" w:hAnsi="Times New Roman" w:cs="Times New Roman"/>
          <w:i/>
          <w:iCs/>
          <w:sz w:val="20"/>
          <w:szCs w:val="20"/>
        </w:rPr>
        <w:t xml:space="preserve"> Key Laboratory of Geological Processes and Mineral Resources, School of Earth Sciences, China University of Geosciences, Wuhan 430074, China</w:t>
      </w:r>
    </w:p>
    <w:p w:rsidR="00AA64D4" w:rsidRDefault="00AA64D4" w:rsidP="00EA3F96">
      <w:pPr>
        <w:spacing w:line="288" w:lineRule="auto"/>
        <w:rPr>
          <w:rFonts w:ascii="Times New Roman" w:hAnsi="Times New Roman" w:cs="Times New Roman"/>
          <w:i/>
          <w:iCs/>
          <w:sz w:val="20"/>
          <w:szCs w:val="20"/>
        </w:rPr>
      </w:pPr>
      <w:proofErr w:type="spellStart"/>
      <w:r>
        <w:rPr>
          <w:rFonts w:ascii="Times New Roman" w:hAnsi="Times New Roman" w:cs="Times New Roman"/>
          <w:i/>
          <w:iCs/>
          <w:sz w:val="20"/>
          <w:szCs w:val="20"/>
          <w:vertAlign w:val="superscript"/>
        </w:rPr>
        <w:t>b</w:t>
      </w:r>
      <w:r w:rsidRPr="00051186">
        <w:rPr>
          <w:rFonts w:ascii="Times New Roman" w:hAnsi="Times New Roman" w:cs="Times New Roman"/>
          <w:i/>
          <w:iCs/>
          <w:sz w:val="20"/>
          <w:szCs w:val="20"/>
        </w:rPr>
        <w:t>Chinese</w:t>
      </w:r>
      <w:proofErr w:type="spellEnd"/>
      <w:r w:rsidRPr="00051186">
        <w:rPr>
          <w:rFonts w:ascii="Times New Roman" w:hAnsi="Times New Roman" w:cs="Times New Roman"/>
          <w:i/>
          <w:iCs/>
          <w:sz w:val="20"/>
          <w:szCs w:val="20"/>
        </w:rPr>
        <w:t xml:space="preserve"> Academy of Sciences (CAS) Key Laboratory of Crust-Mantle Materials and Environments, School of Earth and Space</w:t>
      </w:r>
      <w:r>
        <w:rPr>
          <w:rFonts w:ascii="Times New Roman" w:hAnsi="Times New Roman" w:cs="Times New Roman"/>
          <w:i/>
          <w:iCs/>
          <w:sz w:val="20"/>
          <w:szCs w:val="20"/>
        </w:rPr>
        <w:t xml:space="preserve"> </w:t>
      </w:r>
      <w:r w:rsidRPr="00051186">
        <w:rPr>
          <w:rFonts w:ascii="Times New Roman" w:hAnsi="Times New Roman" w:cs="Times New Roman"/>
          <w:i/>
          <w:iCs/>
          <w:sz w:val="20"/>
          <w:szCs w:val="20"/>
        </w:rPr>
        <w:t>Sciences, University of Science and Technology of China, Hefei 230026, China</w:t>
      </w:r>
    </w:p>
    <w:p w:rsidR="00AA64D4" w:rsidRDefault="00AA64D4" w:rsidP="00EA3F96">
      <w:pPr>
        <w:spacing w:line="288" w:lineRule="auto"/>
        <w:rPr>
          <w:rFonts w:ascii="Times New Roman" w:hAnsi="Times New Roman" w:cs="Times New Roman"/>
          <w:i/>
          <w:iCs/>
          <w:sz w:val="20"/>
          <w:szCs w:val="20"/>
        </w:rPr>
      </w:pPr>
      <w:proofErr w:type="spellStart"/>
      <w:r>
        <w:rPr>
          <w:rFonts w:ascii="Times New Roman" w:hAnsi="Times New Roman" w:cs="Times New Roman"/>
          <w:i/>
          <w:iCs/>
          <w:sz w:val="20"/>
          <w:szCs w:val="20"/>
          <w:vertAlign w:val="superscript"/>
        </w:rPr>
        <w:t>c</w:t>
      </w:r>
      <w:r w:rsidRPr="005B0BE8">
        <w:rPr>
          <w:rFonts w:ascii="Times New Roman" w:hAnsi="Times New Roman" w:cs="Times New Roman"/>
          <w:i/>
          <w:iCs/>
          <w:sz w:val="20"/>
          <w:szCs w:val="20"/>
        </w:rPr>
        <w:t>State</w:t>
      </w:r>
      <w:proofErr w:type="spellEnd"/>
      <w:r w:rsidRPr="005B0BE8">
        <w:rPr>
          <w:rFonts w:ascii="Times New Roman" w:hAnsi="Times New Roman" w:cs="Times New Roman"/>
          <w:i/>
          <w:iCs/>
          <w:sz w:val="20"/>
          <w:szCs w:val="20"/>
        </w:rPr>
        <w:t xml:space="preserve"> Key Laboratory of Geological Processes and Mineral Resources, School of Earth Resources, China University of Geosciences, Wuhan 430074, China</w:t>
      </w:r>
    </w:p>
    <w:p w:rsidR="00AA64D4" w:rsidRPr="002F496F" w:rsidRDefault="00AA64D4" w:rsidP="00EA3F96">
      <w:pPr>
        <w:spacing w:line="288" w:lineRule="auto"/>
        <w:rPr>
          <w:rFonts w:ascii="Times New Roman" w:hAnsi="Times New Roman" w:cs="Times New Roman"/>
          <w:i/>
          <w:iCs/>
          <w:sz w:val="20"/>
          <w:szCs w:val="20"/>
        </w:rPr>
      </w:pPr>
      <w:proofErr w:type="spellStart"/>
      <w:r>
        <w:rPr>
          <w:rFonts w:ascii="Times New Roman" w:hAnsi="Times New Roman" w:cs="Times New Roman"/>
          <w:i/>
          <w:iCs/>
          <w:sz w:val="20"/>
          <w:szCs w:val="20"/>
          <w:vertAlign w:val="superscript"/>
        </w:rPr>
        <w:t>d</w:t>
      </w:r>
      <w:r w:rsidRPr="00243608">
        <w:rPr>
          <w:rFonts w:ascii="Times New Roman" w:hAnsi="Times New Roman" w:cs="Times New Roman"/>
          <w:i/>
          <w:iCs/>
          <w:sz w:val="20"/>
          <w:szCs w:val="20"/>
        </w:rPr>
        <w:t>China</w:t>
      </w:r>
      <w:proofErr w:type="spellEnd"/>
      <w:r w:rsidRPr="00243608">
        <w:rPr>
          <w:rFonts w:ascii="Times New Roman" w:hAnsi="Times New Roman" w:cs="Times New Roman"/>
          <w:i/>
          <w:iCs/>
          <w:sz w:val="20"/>
          <w:szCs w:val="20"/>
        </w:rPr>
        <w:t xml:space="preserve"> </w:t>
      </w:r>
      <w:proofErr w:type="spellStart"/>
      <w:r w:rsidRPr="00243608">
        <w:rPr>
          <w:rFonts w:ascii="Times New Roman" w:hAnsi="Times New Roman" w:cs="Times New Roman"/>
          <w:i/>
          <w:iCs/>
          <w:sz w:val="20"/>
          <w:szCs w:val="20"/>
        </w:rPr>
        <w:t>Minmetals</w:t>
      </w:r>
      <w:proofErr w:type="spellEnd"/>
      <w:r w:rsidRPr="00243608">
        <w:rPr>
          <w:rFonts w:ascii="Times New Roman" w:hAnsi="Times New Roman" w:cs="Times New Roman"/>
          <w:i/>
          <w:iCs/>
          <w:sz w:val="20"/>
          <w:szCs w:val="20"/>
        </w:rPr>
        <w:t xml:space="preserve"> Exploration and Development CO., LTD, Beijing, China</w:t>
      </w:r>
    </w:p>
    <w:p w:rsidR="00AA64D4" w:rsidRDefault="00AA64D4" w:rsidP="00EA3F96">
      <w:pPr>
        <w:spacing w:line="288" w:lineRule="auto"/>
        <w:rPr>
          <w:rFonts w:ascii="Times New Roman" w:hAnsi="Times New Roman" w:cs="Times New Roman"/>
          <w:i/>
          <w:iCs/>
          <w:sz w:val="20"/>
          <w:szCs w:val="20"/>
        </w:rPr>
      </w:pPr>
      <w:proofErr w:type="spellStart"/>
      <w:r w:rsidRPr="00D05E55">
        <w:rPr>
          <w:rFonts w:ascii="Times New Roman" w:hAnsi="Times New Roman" w:cs="Times New Roman"/>
          <w:i/>
          <w:iCs/>
          <w:sz w:val="20"/>
          <w:szCs w:val="20"/>
          <w:vertAlign w:val="superscript"/>
        </w:rPr>
        <w:t>e</w:t>
      </w:r>
      <w:r>
        <w:rPr>
          <w:rFonts w:ascii="Times New Roman" w:hAnsi="Times New Roman" w:cs="Times New Roman"/>
          <w:i/>
          <w:iCs/>
          <w:sz w:val="20"/>
          <w:szCs w:val="20"/>
        </w:rPr>
        <w:t>School</w:t>
      </w:r>
      <w:proofErr w:type="spellEnd"/>
      <w:r w:rsidRPr="005918CE">
        <w:rPr>
          <w:rFonts w:ascii="Times New Roman" w:hAnsi="Times New Roman" w:cs="Times New Roman"/>
          <w:i/>
          <w:iCs/>
          <w:sz w:val="20"/>
          <w:szCs w:val="20"/>
        </w:rPr>
        <w:t xml:space="preserve"> of </w:t>
      </w:r>
      <w:r>
        <w:rPr>
          <w:rFonts w:ascii="Times New Roman" w:hAnsi="Times New Roman" w:cs="Times New Roman"/>
          <w:i/>
          <w:iCs/>
          <w:sz w:val="20"/>
          <w:szCs w:val="20"/>
        </w:rPr>
        <w:t xml:space="preserve">Natural </w:t>
      </w:r>
      <w:r w:rsidRPr="005918CE">
        <w:rPr>
          <w:rFonts w:ascii="Times New Roman" w:hAnsi="Times New Roman" w:cs="Times New Roman"/>
          <w:i/>
          <w:iCs/>
          <w:sz w:val="20"/>
          <w:szCs w:val="20"/>
        </w:rPr>
        <w:t>Sciences, Macquarie University, Sydney, New South Wales 2109, Australia</w:t>
      </w:r>
    </w:p>
    <w:p w:rsidR="00AA64D4" w:rsidRPr="00981C59" w:rsidRDefault="00AA64D4" w:rsidP="00EA3F96">
      <w:pPr>
        <w:spacing w:line="288" w:lineRule="auto"/>
        <w:rPr>
          <w:rFonts w:ascii="Times New Roman" w:hAnsi="Times New Roman" w:cs="Times New Roman"/>
          <w:i/>
          <w:iCs/>
          <w:sz w:val="20"/>
          <w:szCs w:val="20"/>
        </w:rPr>
      </w:pPr>
      <w:proofErr w:type="spellStart"/>
      <w:r w:rsidRPr="00404DD3">
        <w:rPr>
          <w:rFonts w:ascii="Times New Roman" w:hAnsi="Times New Roman" w:cs="Times New Roman" w:hint="eastAsia"/>
          <w:i/>
          <w:iCs/>
          <w:sz w:val="20"/>
          <w:szCs w:val="20"/>
          <w:vertAlign w:val="superscript"/>
        </w:rPr>
        <w:t>f</w:t>
      </w:r>
      <w:r w:rsidRPr="00981C59">
        <w:rPr>
          <w:rFonts w:ascii="Times New Roman" w:hAnsi="Times New Roman" w:cs="Times New Roman"/>
          <w:i/>
          <w:iCs/>
          <w:sz w:val="20"/>
          <w:szCs w:val="20"/>
        </w:rPr>
        <w:t>Department</w:t>
      </w:r>
      <w:proofErr w:type="spellEnd"/>
      <w:r w:rsidRPr="00981C59">
        <w:rPr>
          <w:rFonts w:ascii="Times New Roman" w:hAnsi="Times New Roman" w:cs="Times New Roman"/>
          <w:i/>
          <w:iCs/>
          <w:sz w:val="20"/>
          <w:szCs w:val="20"/>
        </w:rPr>
        <w:t xml:space="preserve"> of Earth and Planetary Sciences, Harvard University, Cambridge, MA 02138, USA</w:t>
      </w:r>
    </w:p>
    <w:p w:rsidR="00AA64D4" w:rsidRDefault="00AA64D4" w:rsidP="00EA3F96">
      <w:pPr>
        <w:spacing w:line="288" w:lineRule="auto"/>
        <w:rPr>
          <w:rFonts w:ascii="Times New Roman" w:hAnsi="Times New Roman" w:cs="Times New Roman"/>
          <w:i/>
          <w:iCs/>
          <w:sz w:val="20"/>
          <w:szCs w:val="20"/>
        </w:rPr>
      </w:pPr>
      <w:proofErr w:type="spellStart"/>
      <w:r>
        <w:rPr>
          <w:rFonts w:ascii="Times New Roman" w:hAnsi="Times New Roman" w:cs="Times New Roman" w:hint="eastAsia"/>
          <w:i/>
          <w:iCs/>
          <w:sz w:val="20"/>
          <w:szCs w:val="20"/>
          <w:vertAlign w:val="superscript"/>
        </w:rPr>
        <w:t>g</w:t>
      </w:r>
      <w:r>
        <w:rPr>
          <w:rFonts w:ascii="Times New Roman" w:hAnsi="Times New Roman" w:cs="Times New Roman"/>
          <w:i/>
          <w:iCs/>
          <w:sz w:val="20"/>
          <w:szCs w:val="20"/>
        </w:rPr>
        <w:t>Guangzhou</w:t>
      </w:r>
      <w:proofErr w:type="spellEnd"/>
      <w:r>
        <w:rPr>
          <w:rFonts w:ascii="Times New Roman" w:hAnsi="Times New Roman" w:cs="Times New Roman"/>
          <w:i/>
          <w:iCs/>
          <w:sz w:val="20"/>
          <w:szCs w:val="20"/>
        </w:rPr>
        <w:t xml:space="preserve"> Marine Geological Survey, China Geological Survey, Guangzhou 510075, China</w:t>
      </w:r>
    </w:p>
    <w:p w:rsidR="00AA64D4" w:rsidRDefault="00AA64D4" w:rsidP="00EA3F96">
      <w:pPr>
        <w:spacing w:line="288" w:lineRule="auto"/>
        <w:rPr>
          <w:rFonts w:ascii="Times New Roman" w:hAnsi="Times New Roman" w:cs="Times New Roman"/>
          <w:i/>
          <w:iCs/>
          <w:sz w:val="20"/>
          <w:szCs w:val="20"/>
        </w:rPr>
      </w:pPr>
      <w:proofErr w:type="spellStart"/>
      <w:r>
        <w:rPr>
          <w:rFonts w:ascii="Times New Roman" w:hAnsi="Times New Roman" w:cs="Times New Roman" w:hint="eastAsia"/>
          <w:i/>
          <w:iCs/>
          <w:sz w:val="20"/>
          <w:szCs w:val="20"/>
          <w:vertAlign w:val="superscript"/>
        </w:rPr>
        <w:t>h</w:t>
      </w:r>
      <w:r w:rsidRPr="002F496F">
        <w:rPr>
          <w:rFonts w:ascii="Times New Roman" w:hAnsi="Times New Roman" w:cs="Times New Roman"/>
          <w:i/>
          <w:iCs/>
          <w:sz w:val="20"/>
          <w:szCs w:val="20"/>
        </w:rPr>
        <w:t>Yantai</w:t>
      </w:r>
      <w:proofErr w:type="spellEnd"/>
      <w:r w:rsidRPr="002F496F">
        <w:rPr>
          <w:rFonts w:ascii="Times New Roman" w:hAnsi="Times New Roman" w:cs="Times New Roman"/>
          <w:i/>
          <w:iCs/>
          <w:sz w:val="20"/>
          <w:szCs w:val="20"/>
        </w:rPr>
        <w:t xml:space="preserve"> Center of Coastal Zone Geological Survey, China Geological Survey</w:t>
      </w:r>
      <w:r>
        <w:rPr>
          <w:rFonts w:ascii="Times New Roman" w:hAnsi="Times New Roman" w:cs="Times New Roman"/>
          <w:i/>
          <w:iCs/>
          <w:sz w:val="20"/>
          <w:szCs w:val="20"/>
        </w:rPr>
        <w:t xml:space="preserve">, </w:t>
      </w:r>
      <w:r>
        <w:rPr>
          <w:rFonts w:ascii="Times New Roman" w:hAnsi="Times New Roman" w:cs="Times New Roman" w:hint="eastAsia"/>
          <w:i/>
          <w:iCs/>
          <w:sz w:val="20"/>
          <w:szCs w:val="20"/>
        </w:rPr>
        <w:t>Yantai</w:t>
      </w:r>
      <w:r>
        <w:rPr>
          <w:rFonts w:ascii="Times New Roman" w:hAnsi="Times New Roman" w:cs="Times New Roman"/>
          <w:i/>
          <w:iCs/>
          <w:sz w:val="20"/>
          <w:szCs w:val="20"/>
        </w:rPr>
        <w:t xml:space="preserve"> </w:t>
      </w:r>
      <w:r w:rsidRPr="002F496F">
        <w:rPr>
          <w:rFonts w:ascii="Times New Roman" w:hAnsi="Times New Roman" w:cs="Times New Roman"/>
          <w:i/>
          <w:iCs/>
          <w:sz w:val="20"/>
          <w:szCs w:val="20"/>
        </w:rPr>
        <w:t>264000</w:t>
      </w:r>
      <w:r>
        <w:rPr>
          <w:rFonts w:ascii="Times New Roman" w:hAnsi="Times New Roman" w:cs="Times New Roman"/>
          <w:i/>
          <w:iCs/>
          <w:sz w:val="20"/>
          <w:szCs w:val="20"/>
        </w:rPr>
        <w:t>, China</w:t>
      </w:r>
    </w:p>
    <w:p w:rsidR="001C11A0" w:rsidRDefault="001C11A0" w:rsidP="001C11A0">
      <w:pPr>
        <w:spacing w:line="288" w:lineRule="auto"/>
        <w:rPr>
          <w:rFonts w:ascii="Times New Roman" w:hAnsi="Times New Roman" w:cs="Times New Roman"/>
          <w:color w:val="000000" w:themeColor="text1"/>
          <w:szCs w:val="21"/>
        </w:rPr>
      </w:pPr>
      <w:r w:rsidRPr="00881252">
        <w:rPr>
          <w:rFonts w:ascii="Times New Roman" w:hAnsi="Times New Roman" w:cs="Times New Roman"/>
          <w:color w:val="000000" w:themeColor="text1"/>
          <w:szCs w:val="21"/>
        </w:rPr>
        <w:t xml:space="preserve">*Correspondence to </w:t>
      </w:r>
      <w:proofErr w:type="spellStart"/>
      <w:r w:rsidRPr="00881252">
        <w:rPr>
          <w:rFonts w:ascii="Times New Roman" w:hAnsi="Times New Roman" w:cs="Times New Roman"/>
          <w:color w:val="000000" w:themeColor="text1"/>
          <w:szCs w:val="21"/>
        </w:rPr>
        <w:t>Zaicong</w:t>
      </w:r>
      <w:proofErr w:type="spellEnd"/>
      <w:r w:rsidRPr="00881252">
        <w:rPr>
          <w:rFonts w:ascii="Times New Roman" w:hAnsi="Times New Roman" w:cs="Times New Roman"/>
          <w:color w:val="000000" w:themeColor="text1"/>
          <w:szCs w:val="21"/>
        </w:rPr>
        <w:t xml:space="preserve"> Wang (zaicongwang@cug.edu.cn).</w:t>
      </w:r>
      <w:r w:rsidRPr="00881252" w:rsidDel="00B16B8C">
        <w:rPr>
          <w:rFonts w:ascii="Times New Roman" w:hAnsi="Times New Roman" w:cs="Times New Roman"/>
          <w:color w:val="000000" w:themeColor="text1"/>
          <w:szCs w:val="21"/>
        </w:rPr>
        <w:t xml:space="preserve"> </w:t>
      </w:r>
    </w:p>
    <w:p w:rsidR="001C11A0" w:rsidRPr="001C11A0" w:rsidRDefault="001C11A0" w:rsidP="001C11A0">
      <w:pPr>
        <w:spacing w:line="288" w:lineRule="auto"/>
        <w:rPr>
          <w:rFonts w:ascii="Times New Roman" w:hAnsi="Times New Roman" w:cs="Times New Roman"/>
          <w:color w:val="000000" w:themeColor="text1"/>
          <w:szCs w:val="21"/>
        </w:rPr>
      </w:pPr>
      <w:r w:rsidRPr="001C11A0">
        <w:rPr>
          <w:rFonts w:ascii="Times New Roman" w:hAnsi="Times New Roman" w:cs="Times New Roman"/>
          <w:color w:val="000000" w:themeColor="text1"/>
          <w:szCs w:val="21"/>
          <w:vertAlign w:val="superscript"/>
        </w:rPr>
        <w:t>1</w:t>
      </w:r>
      <w:r w:rsidRPr="001C11A0">
        <w:rPr>
          <w:rFonts w:ascii="Times New Roman" w:hAnsi="Times New Roman" w:cs="Times New Roman" w:hint="eastAsia"/>
          <w:color w:val="000000" w:themeColor="text1"/>
          <w:szCs w:val="21"/>
        </w:rPr>
        <w:t>Theses authors contributed equally to this work.</w:t>
      </w:r>
    </w:p>
    <w:p w:rsidR="00AA64D4" w:rsidRPr="00AE1259" w:rsidRDefault="00AA64D4" w:rsidP="00F82188">
      <w:pPr>
        <w:wordWrap w:val="0"/>
        <w:spacing w:line="360" w:lineRule="auto"/>
        <w:rPr>
          <w:rFonts w:ascii="Times New Roman" w:hAnsi="Times New Roman" w:cs="Times New Roman"/>
          <w:b/>
          <w:sz w:val="24"/>
        </w:rPr>
      </w:pPr>
    </w:p>
    <w:p w:rsidR="00AA64D4" w:rsidRPr="00DD21F1" w:rsidRDefault="00AA64D4" w:rsidP="00DD21F1">
      <w:pPr>
        <w:spacing w:line="360" w:lineRule="auto"/>
        <w:rPr>
          <w:rFonts w:ascii="Times New Roman" w:hAnsi="Times New Roman" w:cs="Times New Roman"/>
          <w:b/>
          <w:sz w:val="24"/>
        </w:rPr>
      </w:pPr>
      <w:r>
        <w:rPr>
          <w:rFonts w:ascii="Times New Roman" w:hAnsi="Times New Roman" w:cs="Times New Roman" w:hint="eastAsia"/>
          <w:b/>
          <w:sz w:val="24"/>
        </w:rPr>
        <w:t xml:space="preserve">1. </w:t>
      </w:r>
      <w:r w:rsidRPr="00DD21F1">
        <w:rPr>
          <w:rFonts w:ascii="Times New Roman" w:hAnsi="Times New Roman" w:cs="Times New Roman" w:hint="eastAsia"/>
          <w:b/>
          <w:sz w:val="24"/>
        </w:rPr>
        <w:t xml:space="preserve">Tectonic </w:t>
      </w:r>
      <w:r w:rsidRPr="00DD21F1">
        <w:rPr>
          <w:rFonts w:ascii="Times New Roman" w:hAnsi="Times New Roman" w:cs="Times New Roman"/>
          <w:b/>
          <w:sz w:val="24"/>
        </w:rPr>
        <w:t>background</w:t>
      </w:r>
      <w:r w:rsidRPr="00DD21F1">
        <w:rPr>
          <w:rFonts w:ascii="Times New Roman" w:hAnsi="Times New Roman" w:cs="Times New Roman" w:hint="eastAsia"/>
          <w:b/>
          <w:sz w:val="24"/>
        </w:rPr>
        <w:t xml:space="preserve"> of </w:t>
      </w:r>
      <w:r>
        <w:rPr>
          <w:rFonts w:ascii="Times New Roman" w:hAnsi="Times New Roman" w:cs="Times New Roman" w:hint="eastAsia"/>
          <w:b/>
          <w:sz w:val="24"/>
        </w:rPr>
        <w:t>Mesozoic</w:t>
      </w:r>
      <w:r w:rsidRPr="00DD21F1">
        <w:rPr>
          <w:rFonts w:ascii="Times New Roman" w:hAnsi="Times New Roman" w:cs="Times New Roman" w:hint="eastAsia"/>
          <w:b/>
          <w:sz w:val="24"/>
        </w:rPr>
        <w:t xml:space="preserve"> to Cenozoic magmas in the </w:t>
      </w:r>
      <w:r>
        <w:rPr>
          <w:rFonts w:ascii="Times New Roman" w:hAnsi="Times New Roman" w:cs="Times New Roman" w:hint="eastAsia"/>
          <w:b/>
          <w:sz w:val="24"/>
        </w:rPr>
        <w:t>North China Craton (NCC)</w:t>
      </w:r>
    </w:p>
    <w:p w:rsidR="00AA64D4" w:rsidRPr="00212A6E" w:rsidRDefault="00AA64D4" w:rsidP="00605137">
      <w:pPr>
        <w:spacing w:afterLines="50" w:after="156" w:line="288"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8"/>
        </w:rPr>
        <w:t>Followed by Paleo-</w:t>
      </w:r>
      <w:proofErr w:type="spellStart"/>
      <w:r>
        <w:rPr>
          <w:rFonts w:ascii="Times New Roman" w:eastAsia="宋体" w:hAnsi="Times New Roman" w:cs="Times New Roman"/>
          <w:sz w:val="24"/>
          <w:szCs w:val="28"/>
        </w:rPr>
        <w:t>Tethyan</w:t>
      </w:r>
      <w:proofErr w:type="spellEnd"/>
      <w:r>
        <w:rPr>
          <w:rFonts w:ascii="Times New Roman" w:eastAsia="宋体" w:hAnsi="Times New Roman" w:cs="Times New Roman"/>
          <w:sz w:val="24"/>
          <w:szCs w:val="28"/>
        </w:rPr>
        <w:t xml:space="preserve"> oceanic subduction</w:t>
      </w:r>
      <w:r>
        <w:rPr>
          <w:rFonts w:ascii="Times New Roman" w:eastAsia="宋体" w:hAnsi="Times New Roman" w:cs="Times New Roman" w:hint="eastAsia"/>
          <w:sz w:val="24"/>
          <w:szCs w:val="28"/>
        </w:rPr>
        <w:t xml:space="preserve"> (Fig. 1)</w:t>
      </w:r>
      <w:r>
        <w:rPr>
          <w:rFonts w:ascii="Times New Roman" w:eastAsia="宋体" w:hAnsi="Times New Roman" w:cs="Times New Roman"/>
          <w:sz w:val="24"/>
          <w:szCs w:val="28"/>
        </w:rPr>
        <w:t xml:space="preserve">, </w:t>
      </w:r>
      <w:r>
        <w:rPr>
          <w:rFonts w:ascii="Times New Roman" w:eastAsia="宋体" w:hAnsi="Times New Roman" w:cs="Times New Roman" w:hint="eastAsia"/>
          <w:sz w:val="24"/>
          <w:szCs w:val="28"/>
        </w:rPr>
        <w:t xml:space="preserve">the </w:t>
      </w:r>
      <w:r>
        <w:rPr>
          <w:rFonts w:ascii="Times New Roman" w:eastAsia="宋体" w:hAnsi="Times New Roman" w:cs="Times New Roman"/>
          <w:sz w:val="24"/>
          <w:szCs w:val="28"/>
        </w:rPr>
        <w:t>Early Triassic mafic magmas formed in the Liaodong Peninsula (250 - 240 Ma, stage 1).</w:t>
      </w:r>
      <w:r w:rsidRPr="009034F1">
        <w:rPr>
          <w:rFonts w:ascii="Times New Roman" w:eastAsia="宋体" w:hAnsi="Times New Roman" w:cs="Times New Roman"/>
          <w:sz w:val="24"/>
          <w:szCs w:val="28"/>
        </w:rPr>
        <w:t xml:space="preserve"> They display low </w:t>
      </w:r>
      <w:proofErr w:type="spellStart"/>
      <w:r w:rsidRPr="009034F1">
        <w:rPr>
          <w:rFonts w:ascii="Times New Roman" w:eastAsia="宋体" w:hAnsi="Times New Roman" w:cs="Times New Roman"/>
          <w:sz w:val="24"/>
          <w:szCs w:val="28"/>
        </w:rPr>
        <w:t>MgO</w:t>
      </w:r>
      <w:proofErr w:type="spellEnd"/>
      <w:r w:rsidRPr="009034F1">
        <w:rPr>
          <w:rFonts w:ascii="Times New Roman" w:eastAsia="宋体" w:hAnsi="Times New Roman" w:cs="Times New Roman"/>
          <w:sz w:val="24"/>
          <w:szCs w:val="28"/>
        </w:rPr>
        <w:t xml:space="preserve"> and high total </w:t>
      </w:r>
      <w:proofErr w:type="spellStart"/>
      <w:r w:rsidRPr="009034F1">
        <w:rPr>
          <w:rFonts w:ascii="Times New Roman" w:eastAsia="宋体" w:hAnsi="Times New Roman" w:cs="Times New Roman"/>
          <w:sz w:val="24"/>
          <w:szCs w:val="28"/>
        </w:rPr>
        <w:t>FeO</w:t>
      </w:r>
      <w:proofErr w:type="spellEnd"/>
      <w:r w:rsidRPr="009034F1">
        <w:rPr>
          <w:rFonts w:ascii="Times New Roman" w:eastAsia="宋体" w:hAnsi="Times New Roman" w:cs="Times New Roman"/>
          <w:sz w:val="24"/>
          <w:szCs w:val="28"/>
        </w:rPr>
        <w:t xml:space="preserve"> </w:t>
      </w:r>
      <w:r>
        <w:rPr>
          <w:rFonts w:ascii="Times New Roman" w:eastAsia="宋体" w:hAnsi="Times New Roman" w:cs="Times New Roman"/>
          <w:sz w:val="24"/>
          <w:szCs w:val="28"/>
        </w:rPr>
        <w:t>(</w:t>
      </w:r>
      <w:proofErr w:type="spellStart"/>
      <w:r>
        <w:rPr>
          <w:rFonts w:ascii="Times New Roman" w:eastAsia="宋体" w:hAnsi="Times New Roman" w:cs="Times New Roman"/>
          <w:sz w:val="24"/>
          <w:szCs w:val="28"/>
        </w:rPr>
        <w:t>FeO</w:t>
      </w:r>
      <w:r w:rsidRPr="00B72D42">
        <w:rPr>
          <w:rFonts w:ascii="Times New Roman" w:eastAsia="宋体" w:hAnsi="Times New Roman" w:cs="Times New Roman"/>
          <w:sz w:val="24"/>
          <w:szCs w:val="28"/>
          <w:vertAlign w:val="subscript"/>
        </w:rPr>
        <w:t>t</w:t>
      </w:r>
      <w:proofErr w:type="spellEnd"/>
      <w:r>
        <w:rPr>
          <w:rFonts w:ascii="Times New Roman" w:eastAsia="宋体" w:hAnsi="Times New Roman" w:cs="Times New Roman"/>
          <w:sz w:val="24"/>
          <w:szCs w:val="28"/>
        </w:rPr>
        <w:t>)</w:t>
      </w:r>
      <w:r>
        <w:rPr>
          <w:rFonts w:ascii="Times New Roman" w:eastAsia="宋体" w:hAnsi="Times New Roman" w:cs="Times New Roman" w:hint="eastAsia"/>
          <w:sz w:val="24"/>
          <w:szCs w:val="28"/>
        </w:rPr>
        <w:t xml:space="preserve"> </w:t>
      </w:r>
      <w:r w:rsidRPr="009034F1">
        <w:rPr>
          <w:rFonts w:ascii="Times New Roman" w:eastAsia="宋体" w:hAnsi="Times New Roman" w:cs="Times New Roman"/>
          <w:sz w:val="24"/>
          <w:szCs w:val="28"/>
        </w:rPr>
        <w:t>contents</w:t>
      </w:r>
      <w:r>
        <w:rPr>
          <w:rFonts w:ascii="Times New Roman" w:eastAsia="宋体" w:hAnsi="Times New Roman" w:cs="Times New Roman" w:hint="eastAsia"/>
          <w:sz w:val="24"/>
          <w:szCs w:val="28"/>
        </w:rPr>
        <w:t xml:space="preserve"> (Fig. 2b)</w:t>
      </w:r>
      <w:r w:rsidRPr="009034F1">
        <w:rPr>
          <w:rFonts w:ascii="Times New Roman" w:eastAsia="宋体" w:hAnsi="Times New Roman" w:cs="Times New Roman"/>
          <w:sz w:val="24"/>
          <w:szCs w:val="28"/>
        </w:rPr>
        <w:t xml:space="preserve">, </w:t>
      </w:r>
      <w:r>
        <w:rPr>
          <w:rFonts w:ascii="Times New Roman" w:eastAsia="宋体" w:hAnsi="Times New Roman" w:cs="Times New Roman" w:hint="eastAsia"/>
          <w:sz w:val="24"/>
          <w:szCs w:val="28"/>
        </w:rPr>
        <w:t>generally</w:t>
      </w:r>
      <w:r>
        <w:rPr>
          <w:rFonts w:ascii="Times New Roman" w:eastAsia="宋体" w:hAnsi="Times New Roman" w:cs="Times New Roman"/>
          <w:sz w:val="24"/>
          <w:szCs w:val="28"/>
        </w:rPr>
        <w:t xml:space="preserve"> with </w:t>
      </w:r>
      <w:r w:rsidRPr="009034F1">
        <w:rPr>
          <w:rFonts w:ascii="Times New Roman" w:eastAsia="宋体" w:hAnsi="Times New Roman" w:cs="Times New Roman"/>
          <w:sz w:val="24"/>
          <w:szCs w:val="28"/>
        </w:rPr>
        <w:t>ocean-island-basalt (OIB)-like trace element patterns (e.g., Ba/</w:t>
      </w:r>
      <w:proofErr w:type="spellStart"/>
      <w:r w:rsidRPr="009034F1">
        <w:rPr>
          <w:rFonts w:ascii="Times New Roman" w:eastAsia="宋体" w:hAnsi="Times New Roman" w:cs="Times New Roman"/>
          <w:sz w:val="24"/>
          <w:szCs w:val="28"/>
        </w:rPr>
        <w:t>Nb</w:t>
      </w:r>
      <w:proofErr w:type="spellEnd"/>
      <w:r w:rsidRPr="009034F1">
        <w:rPr>
          <w:rFonts w:ascii="Times New Roman" w:eastAsia="宋体" w:hAnsi="Times New Roman" w:cs="Times New Roman"/>
          <w:sz w:val="24"/>
          <w:szCs w:val="28"/>
        </w:rPr>
        <w:t>: 10-20</w:t>
      </w:r>
      <w:r>
        <w:rPr>
          <w:rFonts w:ascii="Times New Roman" w:eastAsia="宋体" w:hAnsi="Times New Roman" w:cs="Times New Roman" w:hint="eastAsia"/>
          <w:sz w:val="24"/>
          <w:szCs w:val="28"/>
        </w:rPr>
        <w:t>; Fig. S1</w:t>
      </w:r>
      <w:r w:rsidRPr="009034F1">
        <w:rPr>
          <w:rFonts w:ascii="Times New Roman" w:eastAsia="宋体" w:hAnsi="Times New Roman" w:cs="Times New Roman"/>
          <w:sz w:val="24"/>
          <w:szCs w:val="28"/>
        </w:rPr>
        <w:t xml:space="preserve">) and slightly enriched Nd isotopes (e.g., </w:t>
      </w:r>
      <w:proofErr w:type="spellStart"/>
      <w:r w:rsidRPr="009034F1">
        <w:rPr>
          <w:rFonts w:ascii="Times New Roman" w:eastAsia="宋体" w:hAnsi="Times New Roman" w:cs="Times New Roman"/>
          <w:sz w:val="24"/>
          <w:szCs w:val="28"/>
        </w:rPr>
        <w:t>εNd</w:t>
      </w:r>
      <w:proofErr w:type="spellEnd"/>
      <w:r w:rsidRPr="009034F1">
        <w:rPr>
          <w:rFonts w:ascii="Times New Roman" w:eastAsia="宋体" w:hAnsi="Times New Roman" w:cs="Times New Roman"/>
          <w:sz w:val="24"/>
          <w:szCs w:val="28"/>
          <w:vertAlign w:val="subscript"/>
        </w:rPr>
        <w:t>(</w:t>
      </w:r>
      <w:proofErr w:type="spellStart"/>
      <w:r w:rsidRPr="009034F1">
        <w:rPr>
          <w:rFonts w:ascii="Times New Roman" w:eastAsia="宋体" w:hAnsi="Times New Roman" w:cs="Times New Roman"/>
          <w:sz w:val="24"/>
          <w:szCs w:val="28"/>
          <w:vertAlign w:val="subscript"/>
        </w:rPr>
        <w:t>i</w:t>
      </w:r>
      <w:proofErr w:type="spellEnd"/>
      <w:r w:rsidRPr="009034F1">
        <w:rPr>
          <w:rFonts w:ascii="Times New Roman" w:eastAsia="宋体" w:hAnsi="Times New Roman" w:cs="Times New Roman"/>
          <w:sz w:val="24"/>
          <w:szCs w:val="28"/>
          <w:vertAlign w:val="subscript"/>
        </w:rPr>
        <w:t>)</w:t>
      </w:r>
      <w:r w:rsidRPr="009034F1">
        <w:rPr>
          <w:rFonts w:ascii="Times New Roman" w:eastAsia="宋体" w:hAnsi="Times New Roman" w:cs="Times New Roman"/>
          <w:sz w:val="24"/>
          <w:szCs w:val="28"/>
        </w:rPr>
        <w:t xml:space="preserve">: -1 to -4; Fig. </w:t>
      </w:r>
      <w:r>
        <w:rPr>
          <w:rFonts w:ascii="Times New Roman" w:eastAsia="宋体" w:hAnsi="Times New Roman" w:cs="Times New Roman" w:hint="eastAsia"/>
          <w:sz w:val="24"/>
          <w:szCs w:val="28"/>
        </w:rPr>
        <w:t>1</w:t>
      </w:r>
      <w:r w:rsidRPr="009034F1">
        <w:rPr>
          <w:rFonts w:ascii="Times New Roman" w:eastAsia="宋体" w:hAnsi="Times New Roman" w:cs="Times New Roman"/>
          <w:sz w:val="24"/>
          <w:szCs w:val="28"/>
        </w:rPr>
        <w:t xml:space="preserve">). Combined with their zircon </w:t>
      </w:r>
      <w:proofErr w:type="spellStart"/>
      <w:r w:rsidRPr="009034F1">
        <w:rPr>
          <w:rFonts w:ascii="Times New Roman" w:eastAsia="宋体" w:hAnsi="Times New Roman" w:cs="Times New Roman"/>
          <w:sz w:val="24"/>
          <w:szCs w:val="28"/>
        </w:rPr>
        <w:t>Hf</w:t>
      </w:r>
      <w:proofErr w:type="spellEnd"/>
      <w:r w:rsidRPr="009034F1">
        <w:rPr>
          <w:rFonts w:ascii="Times New Roman" w:eastAsia="宋体" w:hAnsi="Times New Roman" w:cs="Times New Roman"/>
          <w:sz w:val="24"/>
          <w:szCs w:val="28"/>
        </w:rPr>
        <w:t xml:space="preserve">-O isotopes, </w:t>
      </w:r>
      <w:r>
        <w:rPr>
          <w:rFonts w:ascii="Times New Roman" w:eastAsia="宋体" w:hAnsi="Times New Roman" w:cs="Times New Roman"/>
          <w:sz w:val="24"/>
          <w:szCs w:val="28"/>
        </w:rPr>
        <w:t>these</w:t>
      </w:r>
      <w:r w:rsidRPr="009034F1">
        <w:rPr>
          <w:rFonts w:ascii="Times New Roman" w:eastAsia="宋体" w:hAnsi="Times New Roman" w:cs="Times New Roman"/>
          <w:sz w:val="24"/>
          <w:szCs w:val="28"/>
        </w:rPr>
        <w:t xml:space="preserve"> geochemical features were</w:t>
      </w:r>
      <w:r>
        <w:rPr>
          <w:rFonts w:ascii="Times New Roman" w:eastAsia="宋体" w:hAnsi="Times New Roman" w:cs="Times New Roman"/>
          <w:sz w:val="24"/>
          <w:szCs w:val="28"/>
        </w:rPr>
        <w:t xml:space="preserve"> interpreted to reflect a metasomatized mantle source with involvement of hydrous melts from the altered oceanic crust and terrigenous sediments </w:t>
      </w:r>
      <w:r w:rsidRPr="00212A6E">
        <w:rPr>
          <w:rFonts w:ascii="Times New Roman" w:eastAsia="宋体" w:hAnsi="Times New Roman" w:cs="Times New Roman"/>
          <w:noProof/>
          <w:sz w:val="24"/>
          <w:szCs w:val="24"/>
        </w:rPr>
        <w:t>(</w:t>
      </w:r>
      <w:r w:rsidRPr="00212A6E">
        <w:rPr>
          <w:rFonts w:ascii="Times New Roman" w:hAnsi="Times New Roman" w:cs="Times New Roman"/>
          <w:sz w:val="24"/>
          <w:szCs w:val="24"/>
        </w:rPr>
        <w:t>Fang et al., 2019</w:t>
      </w:r>
      <w:r w:rsidRPr="00212A6E">
        <w:rPr>
          <w:rFonts w:ascii="Times New Roman" w:eastAsia="宋体" w:hAnsi="Times New Roman" w:cs="Times New Roman"/>
          <w:noProof/>
          <w:sz w:val="24"/>
          <w:szCs w:val="24"/>
        </w:rPr>
        <w:t>)</w:t>
      </w:r>
      <w:r w:rsidRPr="00212A6E">
        <w:rPr>
          <w:rFonts w:ascii="Times New Roman" w:eastAsia="宋体" w:hAnsi="Times New Roman" w:cs="Times New Roman"/>
          <w:sz w:val="24"/>
          <w:szCs w:val="24"/>
        </w:rPr>
        <w:t>.</w:t>
      </w:r>
    </w:p>
    <w:p w:rsidR="00AA64D4" w:rsidRDefault="00AA64D4" w:rsidP="00605137">
      <w:pPr>
        <w:spacing w:afterLines="50" w:after="156" w:line="288" w:lineRule="auto"/>
        <w:ind w:firstLineChars="200" w:firstLine="480"/>
        <w:rPr>
          <w:rFonts w:ascii="Times New Roman" w:eastAsia="宋体" w:hAnsi="Times New Roman" w:cs="Times New Roman"/>
          <w:sz w:val="24"/>
          <w:szCs w:val="28"/>
        </w:rPr>
      </w:pPr>
      <w:r>
        <w:rPr>
          <w:rFonts w:ascii="Times New Roman" w:eastAsia="宋体" w:hAnsi="Times New Roman" w:cs="Times New Roman" w:hint="eastAsia"/>
          <w:sz w:val="24"/>
          <w:szCs w:val="28"/>
        </w:rPr>
        <w:t>T</w:t>
      </w:r>
      <w:r>
        <w:rPr>
          <w:rFonts w:ascii="Times New Roman" w:eastAsia="宋体" w:hAnsi="Times New Roman" w:cs="Times New Roman"/>
          <w:sz w:val="24"/>
          <w:szCs w:val="28"/>
        </w:rPr>
        <w:t xml:space="preserve">he Yangtze continental crust was subducted northward beneath the NCC in the </w:t>
      </w:r>
      <w:r>
        <w:rPr>
          <w:rFonts w:ascii="Times New Roman" w:eastAsia="宋体" w:hAnsi="Times New Roman" w:cs="Times New Roman"/>
          <w:sz w:val="24"/>
          <w:szCs w:val="28"/>
        </w:rPr>
        <w:lastRenderedPageBreak/>
        <w:t xml:space="preserve">Triassic, </w:t>
      </w:r>
      <w:r>
        <w:rPr>
          <w:rFonts w:ascii="Times New Roman" w:eastAsia="宋体" w:hAnsi="Times New Roman" w:cs="Times New Roman" w:hint="eastAsia"/>
          <w:sz w:val="24"/>
          <w:szCs w:val="28"/>
        </w:rPr>
        <w:t>resulting</w:t>
      </w:r>
      <w:r>
        <w:rPr>
          <w:rFonts w:ascii="Times New Roman" w:eastAsia="宋体" w:hAnsi="Times New Roman" w:cs="Times New Roman"/>
          <w:sz w:val="24"/>
          <w:szCs w:val="28"/>
        </w:rPr>
        <w:t xml:space="preserve"> in the </w:t>
      </w:r>
      <w:proofErr w:type="spellStart"/>
      <w:r>
        <w:rPr>
          <w:rFonts w:ascii="Times New Roman" w:eastAsia="宋体" w:hAnsi="Times New Roman" w:cs="Times New Roman"/>
          <w:sz w:val="24"/>
          <w:szCs w:val="28"/>
        </w:rPr>
        <w:t>Qinling-Tongbai-Hongan-Dabie</w:t>
      </w:r>
      <w:proofErr w:type="spellEnd"/>
      <w:r>
        <w:rPr>
          <w:rFonts w:ascii="Times New Roman" w:eastAsia="宋体" w:hAnsi="Times New Roman" w:cs="Times New Roman"/>
          <w:sz w:val="24"/>
          <w:szCs w:val="28"/>
        </w:rPr>
        <w:t xml:space="preserve"> and Sulu collisional orogenic belt </w:t>
      </w:r>
      <w:r w:rsidRPr="00212A6E">
        <w:rPr>
          <w:rFonts w:ascii="Times New Roman" w:eastAsia="宋体" w:hAnsi="Times New Roman" w:cs="Times New Roman"/>
          <w:noProof/>
          <w:sz w:val="24"/>
          <w:szCs w:val="24"/>
        </w:rPr>
        <w:t xml:space="preserve">(Fig. 1; e.g., </w:t>
      </w:r>
      <w:r w:rsidRPr="00212A6E">
        <w:rPr>
          <w:rFonts w:ascii="Times New Roman" w:hAnsi="Times New Roman" w:cs="Times New Roman"/>
          <w:sz w:val="24"/>
          <w:szCs w:val="24"/>
        </w:rPr>
        <w:t>Ernst et al., 2007</w:t>
      </w:r>
      <w:r w:rsidRPr="00212A6E">
        <w:rPr>
          <w:rFonts w:ascii="Times New Roman" w:eastAsia="宋体" w:hAnsi="Times New Roman" w:cs="Times New Roman"/>
          <w:noProof/>
          <w:sz w:val="24"/>
          <w:szCs w:val="24"/>
        </w:rPr>
        <w:t xml:space="preserve">; </w:t>
      </w:r>
      <w:r w:rsidRPr="00212A6E">
        <w:rPr>
          <w:rFonts w:ascii="Times New Roman" w:hAnsi="Times New Roman" w:cs="Times New Roman"/>
          <w:sz w:val="24"/>
          <w:szCs w:val="24"/>
        </w:rPr>
        <w:t>Zheng et al., 2013</w:t>
      </w:r>
      <w:r w:rsidRPr="00212A6E">
        <w:rPr>
          <w:rFonts w:ascii="Times New Roman" w:eastAsia="宋体" w:hAnsi="Times New Roman" w:cs="Times New Roman"/>
          <w:noProof/>
          <w:sz w:val="24"/>
          <w:szCs w:val="24"/>
        </w:rPr>
        <w:t>)</w:t>
      </w:r>
      <w:r w:rsidRPr="00212A6E">
        <w:rPr>
          <w:rFonts w:ascii="Times New Roman" w:eastAsia="宋体" w:hAnsi="Times New Roman" w:cs="Times New Roman"/>
          <w:sz w:val="24"/>
          <w:szCs w:val="24"/>
        </w:rPr>
        <w:t>.</w:t>
      </w:r>
      <w:r>
        <w:rPr>
          <w:rFonts w:ascii="Times New Roman" w:eastAsia="宋体" w:hAnsi="Times New Roman" w:cs="Times New Roman"/>
          <w:sz w:val="24"/>
          <w:szCs w:val="28"/>
        </w:rPr>
        <w:t xml:space="preserve"> </w:t>
      </w:r>
      <w:r>
        <w:rPr>
          <w:rFonts w:ascii="Times New Roman" w:eastAsia="宋体" w:hAnsi="Times New Roman" w:cs="Times New Roman" w:hint="eastAsia"/>
          <w:sz w:val="24"/>
          <w:szCs w:val="28"/>
        </w:rPr>
        <w:t xml:space="preserve">Following this, </w:t>
      </w:r>
      <w:r>
        <w:rPr>
          <w:rFonts w:ascii="Times New Roman" w:eastAsia="宋体" w:hAnsi="Times New Roman" w:cs="Times New Roman"/>
          <w:sz w:val="24"/>
          <w:szCs w:val="28"/>
        </w:rPr>
        <w:t xml:space="preserve">the SCLM beneath the NCC was further metasomatized by silicic </w:t>
      </w:r>
      <w:r>
        <w:rPr>
          <w:rFonts w:ascii="Times New Roman" w:eastAsia="宋体" w:hAnsi="Times New Roman" w:cs="Times New Roman" w:hint="eastAsia"/>
          <w:sz w:val="24"/>
          <w:szCs w:val="28"/>
        </w:rPr>
        <w:t>melts</w:t>
      </w:r>
      <w:r>
        <w:rPr>
          <w:rFonts w:ascii="Times New Roman" w:eastAsia="宋体" w:hAnsi="Times New Roman" w:cs="Times New Roman"/>
          <w:sz w:val="24"/>
          <w:szCs w:val="28"/>
        </w:rPr>
        <w:t xml:space="preserve"> or supercritical fluids from the subducted Yangtze continental crust</w:t>
      </w:r>
      <w:r>
        <w:rPr>
          <w:rFonts w:ascii="Times New Roman" w:eastAsia="宋体" w:hAnsi="Times New Roman" w:cs="Times New Roman" w:hint="eastAsia"/>
          <w:sz w:val="24"/>
          <w:szCs w:val="28"/>
        </w:rPr>
        <w:t xml:space="preserve"> and overlying sediments</w:t>
      </w:r>
      <w:r>
        <w:rPr>
          <w:rFonts w:ascii="Times New Roman" w:eastAsia="宋体" w:hAnsi="Times New Roman" w:cs="Times New Roman"/>
          <w:sz w:val="24"/>
          <w:szCs w:val="28"/>
        </w:rPr>
        <w:t xml:space="preserve"> </w:t>
      </w:r>
      <w:r w:rsidRPr="00212A6E">
        <w:rPr>
          <w:rFonts w:ascii="Times New Roman" w:eastAsia="宋体" w:hAnsi="Times New Roman" w:cs="Times New Roman"/>
          <w:noProof/>
          <w:sz w:val="24"/>
          <w:szCs w:val="24"/>
        </w:rPr>
        <w:t xml:space="preserve">(e.g., </w:t>
      </w:r>
      <w:r w:rsidRPr="00212A6E">
        <w:rPr>
          <w:rFonts w:ascii="Times New Roman" w:hAnsi="Times New Roman" w:cs="Times New Roman"/>
          <w:sz w:val="24"/>
          <w:szCs w:val="24"/>
        </w:rPr>
        <w:t>Dai et al., 2011</w:t>
      </w:r>
      <w:r w:rsidRPr="00212A6E">
        <w:rPr>
          <w:rFonts w:ascii="Times New Roman" w:eastAsia="宋体" w:hAnsi="Times New Roman" w:cs="Times New Roman"/>
          <w:noProof/>
          <w:sz w:val="24"/>
          <w:szCs w:val="24"/>
        </w:rPr>
        <w:t xml:space="preserve">; </w:t>
      </w:r>
      <w:proofErr w:type="spellStart"/>
      <w:r w:rsidRPr="00212A6E">
        <w:rPr>
          <w:rFonts w:ascii="Times New Roman" w:hAnsi="Times New Roman" w:cs="Times New Roman"/>
          <w:sz w:val="24"/>
          <w:szCs w:val="24"/>
        </w:rPr>
        <w:t>Jin</w:t>
      </w:r>
      <w:proofErr w:type="spellEnd"/>
      <w:r w:rsidRPr="00212A6E">
        <w:rPr>
          <w:rFonts w:ascii="Times New Roman" w:hAnsi="Times New Roman" w:cs="Times New Roman"/>
          <w:sz w:val="24"/>
          <w:szCs w:val="24"/>
        </w:rPr>
        <w:t xml:space="preserve"> et al., 2023</w:t>
      </w:r>
      <w:r w:rsidRPr="00212A6E">
        <w:rPr>
          <w:rFonts w:ascii="Times New Roman" w:eastAsia="宋体" w:hAnsi="Times New Roman" w:cs="Times New Roman"/>
          <w:noProof/>
          <w:sz w:val="24"/>
          <w:szCs w:val="24"/>
        </w:rPr>
        <w:t>)</w:t>
      </w:r>
      <w:r>
        <w:rPr>
          <w:rFonts w:ascii="Times New Roman" w:eastAsia="宋体" w:hAnsi="Times New Roman" w:cs="Times New Roman"/>
          <w:sz w:val="24"/>
          <w:szCs w:val="28"/>
        </w:rPr>
        <w:t xml:space="preserve">. The post-collisional mafic rocks (219-200 Ma, stage 2) in the eastern NCC display high </w:t>
      </w:r>
      <w:proofErr w:type="spellStart"/>
      <w:r>
        <w:rPr>
          <w:rFonts w:ascii="Times New Roman" w:eastAsia="宋体" w:hAnsi="Times New Roman" w:cs="Times New Roman"/>
          <w:sz w:val="24"/>
          <w:szCs w:val="28"/>
        </w:rPr>
        <w:t>MgO</w:t>
      </w:r>
      <w:proofErr w:type="spellEnd"/>
      <w:r>
        <w:rPr>
          <w:rFonts w:ascii="Times New Roman" w:eastAsia="宋体" w:hAnsi="Times New Roman" w:cs="Times New Roman"/>
          <w:sz w:val="24"/>
          <w:szCs w:val="28"/>
        </w:rPr>
        <w:t xml:space="preserve"> and low </w:t>
      </w:r>
      <w:proofErr w:type="spellStart"/>
      <w:r>
        <w:rPr>
          <w:rFonts w:ascii="Times New Roman" w:eastAsia="宋体" w:hAnsi="Times New Roman" w:cs="Times New Roman"/>
          <w:sz w:val="24"/>
          <w:szCs w:val="28"/>
        </w:rPr>
        <w:t>FeO</w:t>
      </w:r>
      <w:r w:rsidRPr="00B72D42">
        <w:rPr>
          <w:rFonts w:ascii="Times New Roman" w:eastAsia="宋体" w:hAnsi="Times New Roman" w:cs="Times New Roman"/>
          <w:sz w:val="24"/>
          <w:szCs w:val="28"/>
          <w:vertAlign w:val="subscript"/>
        </w:rPr>
        <w:t>t</w:t>
      </w:r>
      <w:proofErr w:type="spellEnd"/>
      <w:r>
        <w:rPr>
          <w:rFonts w:ascii="Times New Roman" w:eastAsia="宋体" w:hAnsi="Times New Roman" w:cs="Times New Roman"/>
          <w:sz w:val="24"/>
          <w:szCs w:val="28"/>
        </w:rPr>
        <w:t xml:space="preserve"> contents</w:t>
      </w:r>
      <w:r>
        <w:rPr>
          <w:rFonts w:ascii="Times New Roman" w:eastAsia="宋体" w:hAnsi="Times New Roman" w:cs="Times New Roman" w:hint="eastAsia"/>
          <w:sz w:val="24"/>
          <w:szCs w:val="28"/>
        </w:rPr>
        <w:t xml:space="preserve"> (</w:t>
      </w:r>
      <w:r>
        <w:rPr>
          <w:rFonts w:ascii="Times New Roman" w:hAnsi="Times New Roman" w:cs="Times New Roman"/>
          <w:kern w:val="0"/>
          <w:sz w:val="24"/>
          <w:szCs w:val="24"/>
        </w:rPr>
        <w:t>Fig. 2b</w:t>
      </w:r>
      <w:r>
        <w:rPr>
          <w:rFonts w:ascii="Times New Roman" w:eastAsia="宋体" w:hAnsi="Times New Roman" w:cs="Times New Roman" w:hint="eastAsia"/>
          <w:sz w:val="24"/>
          <w:szCs w:val="28"/>
        </w:rPr>
        <w:t>)</w:t>
      </w:r>
      <w:r>
        <w:rPr>
          <w:rFonts w:ascii="Times New Roman" w:eastAsia="宋体" w:hAnsi="Times New Roman" w:cs="Times New Roman"/>
          <w:sz w:val="24"/>
          <w:szCs w:val="28"/>
        </w:rPr>
        <w:t>, arc-like trace element patterns with very high Ba/</w:t>
      </w:r>
      <w:proofErr w:type="spellStart"/>
      <w:r>
        <w:rPr>
          <w:rFonts w:ascii="Times New Roman" w:eastAsia="宋体" w:hAnsi="Times New Roman" w:cs="Times New Roman"/>
          <w:sz w:val="24"/>
          <w:szCs w:val="28"/>
        </w:rPr>
        <w:t>Nb</w:t>
      </w:r>
      <w:proofErr w:type="spellEnd"/>
      <w:r>
        <w:rPr>
          <w:rFonts w:ascii="Times New Roman" w:eastAsia="宋体" w:hAnsi="Times New Roman" w:cs="Times New Roman"/>
          <w:sz w:val="24"/>
          <w:szCs w:val="28"/>
        </w:rPr>
        <w:t xml:space="preserve"> ratios (e.g., 100-500</w:t>
      </w:r>
      <w:r>
        <w:rPr>
          <w:rFonts w:ascii="Times New Roman" w:eastAsia="宋体" w:hAnsi="Times New Roman" w:cs="Times New Roman" w:hint="eastAsia"/>
          <w:sz w:val="24"/>
          <w:szCs w:val="28"/>
        </w:rPr>
        <w:t>; Fig. S1</w:t>
      </w:r>
      <w:r>
        <w:rPr>
          <w:rFonts w:ascii="Times New Roman" w:eastAsia="宋体" w:hAnsi="Times New Roman" w:cs="Times New Roman"/>
          <w:sz w:val="24"/>
          <w:szCs w:val="28"/>
        </w:rPr>
        <w:t xml:space="preserve">), variably enriched Nd isotopes </w:t>
      </w:r>
      <w:r w:rsidRPr="00F546F3">
        <w:rPr>
          <w:rFonts w:ascii="Times New Roman" w:eastAsia="宋体" w:hAnsi="Times New Roman" w:cs="Times New Roman"/>
          <w:sz w:val="24"/>
          <w:szCs w:val="28"/>
        </w:rPr>
        <w:t xml:space="preserve">(e.g., </w:t>
      </w:r>
      <w:proofErr w:type="spellStart"/>
      <w:r w:rsidRPr="00B64642">
        <w:rPr>
          <w:rFonts w:ascii="Times New Roman" w:eastAsia="宋体" w:hAnsi="Times New Roman" w:cs="Times New Roman"/>
          <w:sz w:val="24"/>
          <w:szCs w:val="28"/>
        </w:rPr>
        <w:t>ε</w:t>
      </w:r>
      <w:r w:rsidRPr="00F546F3">
        <w:rPr>
          <w:rFonts w:ascii="Times New Roman" w:eastAsia="宋体" w:hAnsi="Times New Roman" w:cs="Times New Roman"/>
          <w:sz w:val="24"/>
          <w:szCs w:val="28"/>
        </w:rPr>
        <w:t>Nd</w:t>
      </w:r>
      <w:proofErr w:type="spellEnd"/>
      <w:r w:rsidRPr="00F546F3">
        <w:rPr>
          <w:rFonts w:ascii="Times New Roman" w:eastAsia="宋体" w:hAnsi="Times New Roman" w:cs="Times New Roman"/>
          <w:sz w:val="24"/>
          <w:szCs w:val="28"/>
          <w:vertAlign w:val="subscript"/>
        </w:rPr>
        <w:t>(</w:t>
      </w:r>
      <w:proofErr w:type="spellStart"/>
      <w:r w:rsidRPr="00F546F3">
        <w:rPr>
          <w:rFonts w:ascii="Times New Roman" w:eastAsia="宋体" w:hAnsi="Times New Roman" w:cs="Times New Roman"/>
          <w:sz w:val="24"/>
          <w:szCs w:val="28"/>
          <w:vertAlign w:val="subscript"/>
        </w:rPr>
        <w:t>i</w:t>
      </w:r>
      <w:proofErr w:type="spellEnd"/>
      <w:r w:rsidRPr="00F546F3">
        <w:rPr>
          <w:rFonts w:ascii="Times New Roman" w:eastAsia="宋体" w:hAnsi="Times New Roman" w:cs="Times New Roman"/>
          <w:sz w:val="24"/>
          <w:szCs w:val="28"/>
          <w:vertAlign w:val="subscript"/>
        </w:rPr>
        <w:t>)</w:t>
      </w:r>
      <w:r w:rsidRPr="00F546F3">
        <w:rPr>
          <w:rFonts w:ascii="Times New Roman" w:eastAsia="宋体" w:hAnsi="Times New Roman" w:cs="Times New Roman"/>
          <w:sz w:val="24"/>
          <w:szCs w:val="28"/>
        </w:rPr>
        <w:t xml:space="preserve">: </w:t>
      </w:r>
      <w:r w:rsidRPr="00F546F3">
        <w:rPr>
          <w:rFonts w:ascii="Times New Roman" w:hAnsi="Times New Roman" w:cs="Times New Roman"/>
          <w:kern w:val="0"/>
          <w:sz w:val="24"/>
          <w:szCs w:val="24"/>
        </w:rPr>
        <w:t>-15 to -7</w:t>
      </w:r>
      <w:r w:rsidRPr="00F546F3">
        <w:rPr>
          <w:rFonts w:ascii="Times New Roman" w:eastAsia="宋体" w:hAnsi="Times New Roman" w:cs="Times New Roman"/>
          <w:sz w:val="24"/>
          <w:szCs w:val="28"/>
        </w:rPr>
        <w:t>)</w:t>
      </w:r>
      <w:r w:rsidRPr="00185DCF">
        <w:rPr>
          <w:rFonts w:ascii="Times New Roman" w:eastAsia="宋体" w:hAnsi="Times New Roman" w:cs="Times New Roman"/>
          <w:sz w:val="24"/>
          <w:szCs w:val="28"/>
        </w:rPr>
        <w:t xml:space="preserve"> </w:t>
      </w:r>
      <w:r>
        <w:rPr>
          <w:rFonts w:ascii="Times New Roman" w:eastAsia="宋体" w:hAnsi="Times New Roman" w:cs="Times New Roman"/>
          <w:sz w:val="24"/>
          <w:szCs w:val="28"/>
        </w:rPr>
        <w:t xml:space="preserve">and O isotopes </w:t>
      </w:r>
      <w:r w:rsidRPr="00212A6E">
        <w:rPr>
          <w:rFonts w:ascii="Times New Roman" w:eastAsia="宋体" w:hAnsi="Times New Roman" w:cs="Times New Roman"/>
          <w:noProof/>
          <w:sz w:val="24"/>
          <w:szCs w:val="24"/>
        </w:rPr>
        <w:t xml:space="preserve">(Fig. 1; e.g., </w:t>
      </w:r>
      <w:r w:rsidRPr="00212A6E">
        <w:rPr>
          <w:rFonts w:ascii="Times New Roman" w:hAnsi="Times New Roman" w:cs="Times New Roman"/>
          <w:sz w:val="24"/>
          <w:szCs w:val="24"/>
        </w:rPr>
        <w:t>Fang et al., 2020a</w:t>
      </w:r>
      <w:r w:rsidRPr="00212A6E">
        <w:rPr>
          <w:rFonts w:ascii="Times New Roman" w:eastAsia="宋体" w:hAnsi="Times New Roman" w:cs="Times New Roman"/>
          <w:noProof/>
          <w:sz w:val="24"/>
          <w:szCs w:val="24"/>
        </w:rPr>
        <w:t xml:space="preserve">; </w:t>
      </w:r>
      <w:r w:rsidRPr="00212A6E">
        <w:rPr>
          <w:rFonts w:ascii="Times New Roman" w:hAnsi="Times New Roman" w:cs="Times New Roman"/>
          <w:sz w:val="24"/>
          <w:szCs w:val="24"/>
        </w:rPr>
        <w:t>Yang et al., 2007</w:t>
      </w:r>
      <w:r w:rsidRPr="00212A6E">
        <w:rPr>
          <w:rFonts w:ascii="Times New Roman" w:eastAsia="宋体" w:hAnsi="Times New Roman" w:cs="Times New Roman"/>
          <w:noProof/>
          <w:sz w:val="24"/>
          <w:szCs w:val="24"/>
        </w:rPr>
        <w:t xml:space="preserve">; </w:t>
      </w:r>
      <w:r w:rsidRPr="00212A6E">
        <w:rPr>
          <w:rFonts w:ascii="Times New Roman" w:hAnsi="Times New Roman" w:cs="Times New Roman"/>
          <w:sz w:val="24"/>
          <w:szCs w:val="24"/>
        </w:rPr>
        <w:t>Zhao et al., 2012</w:t>
      </w:r>
      <w:r w:rsidRPr="00212A6E">
        <w:rPr>
          <w:rFonts w:ascii="Times New Roman" w:eastAsia="宋体" w:hAnsi="Times New Roman" w:cs="Times New Roman"/>
          <w:noProof/>
          <w:sz w:val="24"/>
          <w:szCs w:val="24"/>
        </w:rPr>
        <w:t>)</w:t>
      </w:r>
      <w:r>
        <w:rPr>
          <w:rFonts w:ascii="Times New Roman" w:eastAsia="宋体" w:hAnsi="Times New Roman" w:cs="Times New Roman"/>
          <w:sz w:val="24"/>
          <w:szCs w:val="28"/>
        </w:rPr>
        <w:t xml:space="preserve">. The increase of Nd isotopes in the mafic magmas from the southeastern to the northeastern NCC has been interpreted to reflect the waning effects of subducted Yangtze continental crust from the south to the north </w:t>
      </w:r>
      <w:r w:rsidRPr="00212A6E">
        <w:rPr>
          <w:rFonts w:ascii="Times New Roman" w:eastAsia="宋体" w:hAnsi="Times New Roman" w:cs="Times New Roman"/>
          <w:noProof/>
          <w:sz w:val="24"/>
          <w:szCs w:val="24"/>
        </w:rPr>
        <w:t xml:space="preserve">(e.g., </w:t>
      </w:r>
      <w:r w:rsidRPr="00212A6E">
        <w:rPr>
          <w:rFonts w:ascii="Times New Roman" w:hAnsi="Times New Roman" w:cs="Times New Roman"/>
          <w:sz w:val="24"/>
          <w:szCs w:val="24"/>
        </w:rPr>
        <w:t>Wang et al., 2020a</w:t>
      </w:r>
      <w:r w:rsidRPr="00212A6E">
        <w:rPr>
          <w:rFonts w:ascii="Times New Roman" w:eastAsia="宋体" w:hAnsi="Times New Roman" w:cs="Times New Roman"/>
          <w:noProof/>
          <w:sz w:val="24"/>
          <w:szCs w:val="24"/>
        </w:rPr>
        <w:t xml:space="preserve">; </w:t>
      </w:r>
      <w:r w:rsidRPr="00212A6E">
        <w:rPr>
          <w:rFonts w:ascii="Times New Roman" w:hAnsi="Times New Roman" w:cs="Times New Roman"/>
          <w:sz w:val="24"/>
          <w:szCs w:val="24"/>
        </w:rPr>
        <w:t>Yang et al., 2012a</w:t>
      </w:r>
      <w:r w:rsidRPr="00212A6E">
        <w:rPr>
          <w:rFonts w:ascii="Times New Roman" w:eastAsia="宋体" w:hAnsi="Times New Roman" w:cs="Times New Roman"/>
          <w:noProof/>
          <w:sz w:val="24"/>
          <w:szCs w:val="24"/>
        </w:rPr>
        <w:t>)</w:t>
      </w:r>
      <w:r w:rsidRPr="00212A6E">
        <w:rPr>
          <w:rFonts w:ascii="Times New Roman" w:eastAsia="宋体" w:hAnsi="Times New Roman" w:cs="Times New Roman"/>
          <w:sz w:val="24"/>
          <w:szCs w:val="24"/>
        </w:rPr>
        <w:t xml:space="preserve">. </w:t>
      </w:r>
    </w:p>
    <w:p w:rsidR="00AA64D4" w:rsidRPr="00212A6E" w:rsidRDefault="00AA64D4" w:rsidP="00605137">
      <w:pPr>
        <w:spacing w:afterLines="50" w:after="156" w:line="288"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8"/>
        </w:rPr>
        <w:t>I</w:t>
      </w:r>
      <w:r w:rsidRPr="002804BC">
        <w:rPr>
          <w:rFonts w:ascii="Times New Roman" w:eastAsia="宋体" w:hAnsi="Times New Roman" w:cs="Times New Roman"/>
          <w:sz w:val="24"/>
          <w:szCs w:val="28"/>
        </w:rPr>
        <w:t>n the Jurassic</w:t>
      </w:r>
      <w:r>
        <w:rPr>
          <w:rFonts w:ascii="Times New Roman" w:eastAsia="宋体" w:hAnsi="Times New Roman" w:cs="Times New Roman"/>
          <w:sz w:val="24"/>
          <w:szCs w:val="28"/>
        </w:rPr>
        <w:t>, t</w:t>
      </w:r>
      <w:r w:rsidRPr="002804BC">
        <w:rPr>
          <w:rFonts w:ascii="Times New Roman" w:eastAsia="宋体" w:hAnsi="Times New Roman" w:cs="Times New Roman"/>
          <w:sz w:val="24"/>
          <w:szCs w:val="28"/>
        </w:rPr>
        <w:t xml:space="preserve">he subduction of the Paleo-Pacific oceanic plate further hydrated the mantle beneath the NCC through slab-derived fluids and hydrous melts, and </w:t>
      </w:r>
      <w:r>
        <w:rPr>
          <w:rFonts w:ascii="Times New Roman" w:eastAsia="宋体" w:hAnsi="Times New Roman" w:cs="Times New Roman" w:hint="eastAsia"/>
          <w:sz w:val="24"/>
          <w:szCs w:val="28"/>
        </w:rPr>
        <w:t xml:space="preserve">the </w:t>
      </w:r>
      <w:r w:rsidRPr="002804BC">
        <w:rPr>
          <w:rFonts w:ascii="Times New Roman" w:eastAsia="宋体" w:hAnsi="Times New Roman" w:cs="Times New Roman"/>
          <w:sz w:val="24"/>
          <w:szCs w:val="28"/>
        </w:rPr>
        <w:t>Jurassic (158-155 Ma, stage 3) to Early Cretaceous magmas (130-120 Ma, stage 4) formed episodically during the continuous subduction and retreat of subducted Paleo-Pacific plate</w:t>
      </w:r>
      <w:r w:rsidRPr="00212A6E">
        <w:rPr>
          <w:rFonts w:ascii="Times New Roman" w:eastAsia="宋体" w:hAnsi="Times New Roman" w:cs="Times New Roman"/>
          <w:sz w:val="24"/>
          <w:szCs w:val="24"/>
        </w:rPr>
        <w:t xml:space="preserve"> </w:t>
      </w:r>
      <w:r w:rsidRPr="00212A6E">
        <w:rPr>
          <w:rFonts w:ascii="Times New Roman" w:eastAsia="宋体" w:hAnsi="Times New Roman" w:cs="Times New Roman"/>
          <w:noProof/>
          <w:sz w:val="24"/>
          <w:szCs w:val="24"/>
        </w:rPr>
        <w:t xml:space="preserve">(e.g., </w:t>
      </w:r>
      <w:r w:rsidRPr="00212A6E">
        <w:rPr>
          <w:rFonts w:ascii="Times New Roman" w:hAnsi="Times New Roman" w:cs="Times New Roman"/>
          <w:sz w:val="24"/>
          <w:szCs w:val="24"/>
        </w:rPr>
        <w:t>Fang et al., 2020b</w:t>
      </w:r>
      <w:r w:rsidRPr="00212A6E">
        <w:rPr>
          <w:rFonts w:ascii="Times New Roman" w:eastAsia="宋体" w:hAnsi="Times New Roman" w:cs="Times New Roman"/>
          <w:noProof/>
          <w:sz w:val="24"/>
          <w:szCs w:val="24"/>
        </w:rPr>
        <w:t xml:space="preserve">; </w:t>
      </w:r>
      <w:r w:rsidRPr="00212A6E">
        <w:rPr>
          <w:rFonts w:ascii="Times New Roman" w:hAnsi="Times New Roman" w:cs="Times New Roman"/>
          <w:sz w:val="24"/>
          <w:szCs w:val="24"/>
        </w:rPr>
        <w:t>Jiang et al., 2010</w:t>
      </w:r>
      <w:r w:rsidRPr="00212A6E">
        <w:rPr>
          <w:rFonts w:ascii="Times New Roman" w:eastAsia="宋体" w:hAnsi="Times New Roman" w:cs="Times New Roman"/>
          <w:noProof/>
          <w:sz w:val="24"/>
          <w:szCs w:val="24"/>
        </w:rPr>
        <w:t xml:space="preserve">; </w:t>
      </w:r>
      <w:r w:rsidRPr="00212A6E">
        <w:rPr>
          <w:rFonts w:ascii="Times New Roman" w:hAnsi="Times New Roman" w:cs="Times New Roman"/>
          <w:sz w:val="24"/>
          <w:szCs w:val="24"/>
        </w:rPr>
        <w:t>Wang et al., 2020a</w:t>
      </w:r>
      <w:r w:rsidRPr="00212A6E">
        <w:rPr>
          <w:rFonts w:ascii="Times New Roman" w:eastAsia="宋体" w:hAnsi="Times New Roman" w:cs="Times New Roman"/>
          <w:noProof/>
          <w:sz w:val="24"/>
          <w:szCs w:val="24"/>
        </w:rPr>
        <w:t>)</w:t>
      </w:r>
      <w:r>
        <w:rPr>
          <w:rFonts w:ascii="Times New Roman" w:eastAsia="宋体" w:hAnsi="Times New Roman" w:cs="Times New Roman"/>
          <w:sz w:val="24"/>
          <w:szCs w:val="28"/>
        </w:rPr>
        <w:t>. These magmas also display similar geochemical features to Late Triassic magmas (219-200 Ma, stage 2)</w:t>
      </w:r>
      <w:r>
        <w:rPr>
          <w:rFonts w:ascii="Times New Roman" w:eastAsia="宋体" w:hAnsi="Times New Roman" w:cs="Times New Roman" w:hint="eastAsia"/>
          <w:sz w:val="24"/>
          <w:szCs w:val="28"/>
        </w:rPr>
        <w:t xml:space="preserve"> </w:t>
      </w:r>
      <w:r>
        <w:rPr>
          <w:rFonts w:ascii="Times New Roman" w:eastAsia="宋体" w:hAnsi="Times New Roman" w:cs="Times New Roman"/>
          <w:sz w:val="24"/>
          <w:szCs w:val="28"/>
        </w:rPr>
        <w:t xml:space="preserve">including high </w:t>
      </w:r>
      <w:proofErr w:type="spellStart"/>
      <w:r>
        <w:rPr>
          <w:rFonts w:ascii="Times New Roman" w:eastAsia="宋体" w:hAnsi="Times New Roman" w:cs="Times New Roman"/>
          <w:sz w:val="24"/>
          <w:szCs w:val="28"/>
        </w:rPr>
        <w:t>MgO</w:t>
      </w:r>
      <w:proofErr w:type="spellEnd"/>
      <w:r>
        <w:rPr>
          <w:rFonts w:ascii="Times New Roman" w:eastAsia="宋体" w:hAnsi="Times New Roman" w:cs="Times New Roman"/>
          <w:sz w:val="24"/>
          <w:szCs w:val="28"/>
        </w:rPr>
        <w:t xml:space="preserve"> and low </w:t>
      </w:r>
      <w:proofErr w:type="spellStart"/>
      <w:r>
        <w:rPr>
          <w:rFonts w:ascii="Times New Roman" w:eastAsia="宋体" w:hAnsi="Times New Roman" w:cs="Times New Roman"/>
          <w:sz w:val="24"/>
          <w:szCs w:val="28"/>
        </w:rPr>
        <w:t>FeO</w:t>
      </w:r>
      <w:r w:rsidRPr="00B72D42">
        <w:rPr>
          <w:rFonts w:ascii="Times New Roman" w:eastAsia="宋体" w:hAnsi="Times New Roman" w:cs="Times New Roman" w:hint="eastAsia"/>
          <w:sz w:val="24"/>
          <w:szCs w:val="28"/>
          <w:vertAlign w:val="subscript"/>
        </w:rPr>
        <w:t>t</w:t>
      </w:r>
      <w:proofErr w:type="spellEnd"/>
      <w:r>
        <w:rPr>
          <w:rFonts w:ascii="Times New Roman" w:eastAsia="宋体" w:hAnsi="Times New Roman" w:cs="Times New Roman"/>
          <w:sz w:val="24"/>
          <w:szCs w:val="28"/>
        </w:rPr>
        <w:t xml:space="preserve"> contents</w:t>
      </w:r>
      <w:r>
        <w:rPr>
          <w:rFonts w:ascii="Times New Roman" w:eastAsia="宋体" w:hAnsi="Times New Roman" w:cs="Times New Roman" w:hint="eastAsia"/>
          <w:sz w:val="24"/>
          <w:szCs w:val="28"/>
        </w:rPr>
        <w:t xml:space="preserve"> (Fig. 2b)</w:t>
      </w:r>
      <w:r>
        <w:rPr>
          <w:rFonts w:ascii="Times New Roman" w:eastAsia="宋体" w:hAnsi="Times New Roman" w:cs="Times New Roman"/>
          <w:sz w:val="24"/>
          <w:szCs w:val="28"/>
        </w:rPr>
        <w:t xml:space="preserve">, </w:t>
      </w:r>
      <w:r>
        <w:rPr>
          <w:rFonts w:ascii="Times New Roman" w:eastAsia="宋体" w:hAnsi="Times New Roman" w:cs="Times New Roman" w:hint="eastAsia"/>
          <w:sz w:val="24"/>
          <w:szCs w:val="28"/>
        </w:rPr>
        <w:t>arc-like</w:t>
      </w:r>
      <w:r>
        <w:rPr>
          <w:rFonts w:ascii="Times New Roman" w:eastAsia="宋体" w:hAnsi="Times New Roman" w:cs="Times New Roman"/>
          <w:sz w:val="24"/>
          <w:szCs w:val="28"/>
        </w:rPr>
        <w:t xml:space="preserve"> trace element patterns and enriched radiogenic isotopes </w:t>
      </w:r>
      <w:r w:rsidRPr="00BF1670">
        <w:rPr>
          <w:rFonts w:ascii="Times New Roman" w:eastAsia="宋体" w:hAnsi="Times New Roman" w:cs="Times New Roman"/>
          <w:sz w:val="24"/>
          <w:szCs w:val="28"/>
        </w:rPr>
        <w:t xml:space="preserve">(e.g., </w:t>
      </w:r>
      <w:proofErr w:type="spellStart"/>
      <w:r w:rsidRPr="00BF1670">
        <w:rPr>
          <w:rFonts w:ascii="Times New Roman" w:eastAsia="宋体" w:hAnsi="Times New Roman" w:cs="Times New Roman"/>
          <w:sz w:val="24"/>
          <w:szCs w:val="28"/>
        </w:rPr>
        <w:t>εNd</w:t>
      </w:r>
      <w:proofErr w:type="spellEnd"/>
      <w:r w:rsidRPr="00BF1670">
        <w:rPr>
          <w:rFonts w:ascii="Times New Roman" w:eastAsia="宋体" w:hAnsi="Times New Roman" w:cs="Times New Roman"/>
          <w:sz w:val="24"/>
          <w:szCs w:val="28"/>
          <w:vertAlign w:val="subscript"/>
        </w:rPr>
        <w:t>(t)</w:t>
      </w:r>
      <w:r w:rsidRPr="00BF1670">
        <w:rPr>
          <w:rFonts w:ascii="Times New Roman" w:eastAsia="宋体" w:hAnsi="Times New Roman" w:cs="Times New Roman"/>
          <w:sz w:val="24"/>
          <w:szCs w:val="28"/>
        </w:rPr>
        <w:t xml:space="preserve">: </w:t>
      </w:r>
      <w:r w:rsidRPr="00BF1670">
        <w:rPr>
          <w:rFonts w:ascii="Times New Roman" w:hAnsi="Times New Roman" w:cs="Times New Roman"/>
          <w:kern w:val="0"/>
          <w:sz w:val="24"/>
          <w:szCs w:val="24"/>
        </w:rPr>
        <w:t>-2 to -20</w:t>
      </w:r>
      <w:r w:rsidRPr="00BF1670">
        <w:rPr>
          <w:rFonts w:ascii="Times New Roman" w:eastAsia="宋体" w:hAnsi="Times New Roman" w:cs="Times New Roman"/>
          <w:sz w:val="24"/>
          <w:szCs w:val="28"/>
        </w:rPr>
        <w:t>) and O isotopes</w:t>
      </w:r>
      <w:r>
        <w:rPr>
          <w:rFonts w:ascii="Times New Roman" w:eastAsia="宋体" w:hAnsi="Times New Roman" w:cs="Times New Roman"/>
          <w:sz w:val="24"/>
          <w:szCs w:val="28"/>
        </w:rPr>
        <w:t xml:space="preserve"> </w:t>
      </w:r>
      <w:r w:rsidRPr="00212A6E">
        <w:rPr>
          <w:rFonts w:ascii="Times New Roman" w:eastAsia="宋体" w:hAnsi="Times New Roman" w:cs="Times New Roman"/>
          <w:noProof/>
          <w:sz w:val="24"/>
          <w:szCs w:val="24"/>
        </w:rPr>
        <w:t xml:space="preserve">(Fig. 1; e.g., </w:t>
      </w:r>
      <w:r w:rsidRPr="00212A6E">
        <w:rPr>
          <w:rFonts w:ascii="Times New Roman" w:hAnsi="Times New Roman" w:cs="Times New Roman"/>
          <w:sz w:val="24"/>
          <w:szCs w:val="24"/>
        </w:rPr>
        <w:t>Hong et al., 2020</w:t>
      </w:r>
      <w:r w:rsidRPr="00212A6E">
        <w:rPr>
          <w:rFonts w:ascii="Times New Roman" w:eastAsia="宋体" w:hAnsi="Times New Roman" w:cs="Times New Roman"/>
          <w:noProof/>
          <w:sz w:val="24"/>
          <w:szCs w:val="24"/>
        </w:rPr>
        <w:t xml:space="preserve">; </w:t>
      </w:r>
      <w:r w:rsidRPr="00212A6E">
        <w:rPr>
          <w:rFonts w:ascii="Times New Roman" w:hAnsi="Times New Roman" w:cs="Times New Roman"/>
          <w:sz w:val="24"/>
          <w:szCs w:val="24"/>
        </w:rPr>
        <w:t>Wang et al., 2020a</w:t>
      </w:r>
      <w:r w:rsidRPr="00212A6E">
        <w:rPr>
          <w:rFonts w:ascii="Times New Roman" w:eastAsia="宋体" w:hAnsi="Times New Roman" w:cs="Times New Roman"/>
          <w:noProof/>
          <w:sz w:val="24"/>
          <w:szCs w:val="24"/>
        </w:rPr>
        <w:t xml:space="preserve">; </w:t>
      </w:r>
      <w:r w:rsidRPr="00212A6E">
        <w:rPr>
          <w:rFonts w:ascii="Times New Roman" w:hAnsi="Times New Roman" w:cs="Times New Roman"/>
          <w:sz w:val="24"/>
          <w:szCs w:val="24"/>
        </w:rPr>
        <w:t>Zheng et al., 2018</w:t>
      </w:r>
      <w:r w:rsidRPr="00212A6E">
        <w:rPr>
          <w:rFonts w:ascii="Times New Roman" w:eastAsia="宋体" w:hAnsi="Times New Roman" w:cs="Times New Roman"/>
          <w:noProof/>
          <w:sz w:val="24"/>
          <w:szCs w:val="24"/>
        </w:rPr>
        <w:t>)</w:t>
      </w:r>
      <w:r w:rsidRPr="00212A6E">
        <w:rPr>
          <w:rFonts w:ascii="Times New Roman" w:eastAsia="宋体" w:hAnsi="Times New Roman" w:cs="Times New Roman"/>
          <w:sz w:val="24"/>
          <w:szCs w:val="24"/>
        </w:rPr>
        <w:t>.</w:t>
      </w:r>
      <w:r>
        <w:rPr>
          <w:rFonts w:ascii="Times New Roman" w:eastAsia="宋体" w:hAnsi="Times New Roman" w:cs="Times New Roman"/>
          <w:sz w:val="24"/>
          <w:szCs w:val="28"/>
        </w:rPr>
        <w:t xml:space="preserve"> This</w:t>
      </w:r>
      <w:r w:rsidRPr="002804BC">
        <w:rPr>
          <w:rFonts w:ascii="Times New Roman" w:eastAsia="宋体" w:hAnsi="Times New Roman" w:cs="Times New Roman"/>
          <w:sz w:val="24"/>
          <w:szCs w:val="28"/>
        </w:rPr>
        <w:t xml:space="preserve"> is significantly different </w:t>
      </w:r>
      <w:r>
        <w:rPr>
          <w:rFonts w:ascii="Times New Roman" w:eastAsia="宋体" w:hAnsi="Times New Roman" w:cs="Times New Roman" w:hint="eastAsia"/>
          <w:sz w:val="24"/>
          <w:szCs w:val="28"/>
        </w:rPr>
        <w:t>from</w:t>
      </w:r>
      <w:r>
        <w:rPr>
          <w:rFonts w:ascii="Times New Roman" w:eastAsia="宋体" w:hAnsi="Times New Roman" w:cs="Times New Roman"/>
          <w:sz w:val="24"/>
          <w:szCs w:val="28"/>
        </w:rPr>
        <w:t xml:space="preserve"> the characteristics of the</w:t>
      </w:r>
      <w:r w:rsidRPr="002804BC">
        <w:rPr>
          <w:rFonts w:ascii="Times New Roman" w:eastAsia="宋体" w:hAnsi="Times New Roman" w:cs="Times New Roman"/>
          <w:sz w:val="24"/>
          <w:szCs w:val="28"/>
        </w:rPr>
        <w:t xml:space="preserve"> Early Triassic magmas (</w:t>
      </w:r>
      <w:r>
        <w:rPr>
          <w:rFonts w:ascii="Times New Roman" w:eastAsia="宋体" w:hAnsi="Times New Roman" w:cs="Times New Roman"/>
          <w:sz w:val="24"/>
          <w:szCs w:val="28"/>
        </w:rPr>
        <w:t>250 - 240 Ma, stage 1</w:t>
      </w:r>
      <w:r w:rsidRPr="002804BC">
        <w:rPr>
          <w:rFonts w:ascii="Times New Roman" w:eastAsia="宋体" w:hAnsi="Times New Roman" w:cs="Times New Roman"/>
          <w:sz w:val="24"/>
          <w:szCs w:val="28"/>
        </w:rPr>
        <w:t>)</w:t>
      </w:r>
      <w:r>
        <w:rPr>
          <w:rFonts w:ascii="Times New Roman" w:eastAsia="宋体" w:hAnsi="Times New Roman" w:cs="Times New Roman"/>
          <w:sz w:val="24"/>
          <w:szCs w:val="28"/>
        </w:rPr>
        <w:t>.</w:t>
      </w:r>
      <w:r>
        <w:rPr>
          <w:rFonts w:ascii="Times New Roman" w:eastAsia="宋体" w:hAnsi="Times New Roman" w:cs="Times New Roman" w:hint="eastAsia"/>
          <w:sz w:val="24"/>
          <w:szCs w:val="28"/>
        </w:rPr>
        <w:t xml:space="preserve"> Consequently, t</w:t>
      </w:r>
      <w:r>
        <w:rPr>
          <w:rFonts w:ascii="Times New Roman" w:eastAsia="宋体" w:hAnsi="Times New Roman" w:cs="Times New Roman"/>
          <w:sz w:val="24"/>
          <w:szCs w:val="28"/>
        </w:rPr>
        <w:t xml:space="preserve">he mantle sources of stage 4 magmas </w:t>
      </w:r>
      <w:r>
        <w:rPr>
          <w:rFonts w:ascii="Times New Roman" w:eastAsia="宋体" w:hAnsi="Times New Roman" w:cs="Times New Roman" w:hint="eastAsia"/>
          <w:sz w:val="24"/>
          <w:szCs w:val="28"/>
        </w:rPr>
        <w:t>were interpreted to have</w:t>
      </w:r>
      <w:r>
        <w:rPr>
          <w:rFonts w:ascii="Times New Roman" w:eastAsia="宋体" w:hAnsi="Times New Roman" w:cs="Times New Roman"/>
          <w:sz w:val="24"/>
          <w:szCs w:val="28"/>
        </w:rPr>
        <w:t xml:space="preserve"> strong imprints of both Yangtze continental subduction and Paleo-Pacific plate subduction</w:t>
      </w:r>
      <w:r w:rsidRPr="00212A6E">
        <w:rPr>
          <w:rFonts w:ascii="Times New Roman" w:eastAsia="宋体" w:hAnsi="Times New Roman" w:cs="Times New Roman"/>
          <w:sz w:val="24"/>
          <w:szCs w:val="24"/>
        </w:rPr>
        <w:t xml:space="preserve"> </w:t>
      </w:r>
      <w:r w:rsidRPr="00212A6E">
        <w:rPr>
          <w:rFonts w:ascii="Times New Roman" w:eastAsia="宋体" w:hAnsi="Times New Roman" w:cs="Times New Roman"/>
          <w:noProof/>
          <w:sz w:val="24"/>
          <w:szCs w:val="24"/>
        </w:rPr>
        <w:t xml:space="preserve">(e.g., </w:t>
      </w:r>
      <w:r w:rsidRPr="00212A6E">
        <w:rPr>
          <w:rFonts w:ascii="Times New Roman" w:hAnsi="Times New Roman" w:cs="Times New Roman"/>
          <w:sz w:val="24"/>
          <w:szCs w:val="24"/>
        </w:rPr>
        <w:t>Wang et al., 2020a</w:t>
      </w:r>
      <w:r w:rsidRPr="00212A6E">
        <w:rPr>
          <w:rFonts w:ascii="Times New Roman" w:eastAsia="宋体" w:hAnsi="Times New Roman" w:cs="Times New Roman"/>
          <w:noProof/>
          <w:sz w:val="24"/>
          <w:szCs w:val="24"/>
        </w:rPr>
        <w:t xml:space="preserve">; </w:t>
      </w:r>
      <w:r w:rsidRPr="00212A6E">
        <w:rPr>
          <w:rFonts w:ascii="Times New Roman" w:hAnsi="Times New Roman" w:cs="Times New Roman"/>
          <w:sz w:val="24"/>
          <w:szCs w:val="24"/>
        </w:rPr>
        <w:t>Zheng et al., 2018</w:t>
      </w:r>
      <w:r w:rsidRPr="00212A6E">
        <w:rPr>
          <w:rFonts w:ascii="Times New Roman" w:eastAsia="宋体" w:hAnsi="Times New Roman" w:cs="Times New Roman"/>
          <w:noProof/>
          <w:sz w:val="24"/>
          <w:szCs w:val="24"/>
        </w:rPr>
        <w:t>)</w:t>
      </w:r>
      <w:r w:rsidRPr="00212A6E">
        <w:rPr>
          <w:rFonts w:ascii="Times New Roman" w:eastAsia="宋体" w:hAnsi="Times New Roman" w:cs="Times New Roman"/>
          <w:sz w:val="24"/>
          <w:szCs w:val="24"/>
        </w:rPr>
        <w:t xml:space="preserve">. </w:t>
      </w:r>
    </w:p>
    <w:p w:rsidR="00AA64D4" w:rsidRDefault="00AA64D4" w:rsidP="00605137">
      <w:pPr>
        <w:spacing w:afterLines="50" w:after="156" w:line="288" w:lineRule="auto"/>
        <w:ind w:firstLineChars="200" w:firstLine="480"/>
        <w:rPr>
          <w:rFonts w:ascii="Times New Roman" w:eastAsia="宋体" w:hAnsi="Times New Roman" w:cs="Times New Roman"/>
          <w:sz w:val="24"/>
          <w:szCs w:val="28"/>
        </w:rPr>
      </w:pPr>
      <w:r>
        <w:rPr>
          <w:rFonts w:ascii="Times New Roman" w:eastAsia="宋体" w:hAnsi="Times New Roman" w:cs="Times New Roman"/>
          <w:sz w:val="24"/>
          <w:szCs w:val="28"/>
        </w:rPr>
        <w:t>A</w:t>
      </w:r>
      <w:r>
        <w:rPr>
          <w:rFonts w:ascii="Times New Roman" w:eastAsia="宋体" w:hAnsi="Times New Roman" w:cs="Times New Roman" w:hint="eastAsia"/>
          <w:sz w:val="24"/>
          <w:szCs w:val="28"/>
        </w:rPr>
        <w:t>fter</w:t>
      </w:r>
      <w:r>
        <w:rPr>
          <w:rFonts w:ascii="Times New Roman" w:eastAsia="宋体" w:hAnsi="Times New Roman" w:cs="Times New Roman"/>
          <w:sz w:val="24"/>
          <w:szCs w:val="28"/>
        </w:rPr>
        <w:t xml:space="preserve"> </w:t>
      </w:r>
      <w:proofErr w:type="spellStart"/>
      <w:r>
        <w:rPr>
          <w:rFonts w:ascii="Times New Roman" w:eastAsia="宋体" w:hAnsi="Times New Roman" w:cs="Times New Roman"/>
          <w:sz w:val="24"/>
          <w:szCs w:val="28"/>
        </w:rPr>
        <w:t>cratonic</w:t>
      </w:r>
      <w:proofErr w:type="spellEnd"/>
      <w:r>
        <w:rPr>
          <w:rFonts w:ascii="Times New Roman" w:eastAsia="宋体" w:hAnsi="Times New Roman" w:cs="Times New Roman"/>
          <w:sz w:val="24"/>
          <w:szCs w:val="28"/>
        </w:rPr>
        <w:t xml:space="preserve"> destruction at ~120 Ma,</w:t>
      </w:r>
      <w:r w:rsidRPr="002804BC">
        <w:rPr>
          <w:rFonts w:ascii="Times New Roman" w:eastAsia="宋体" w:hAnsi="Times New Roman" w:cs="Times New Roman"/>
          <w:sz w:val="24"/>
          <w:szCs w:val="28"/>
        </w:rPr>
        <w:t xml:space="preserve"> the ancient SCLM </w:t>
      </w:r>
      <w:r>
        <w:rPr>
          <w:rFonts w:ascii="Times New Roman" w:eastAsia="宋体" w:hAnsi="Times New Roman" w:cs="Times New Roman"/>
          <w:sz w:val="24"/>
          <w:szCs w:val="28"/>
        </w:rPr>
        <w:t>has been</w:t>
      </w:r>
      <w:r w:rsidRPr="002804BC">
        <w:rPr>
          <w:rFonts w:ascii="Times New Roman" w:eastAsia="宋体" w:hAnsi="Times New Roman" w:cs="Times New Roman"/>
          <w:sz w:val="24"/>
          <w:szCs w:val="28"/>
        </w:rPr>
        <w:t xml:space="preserve"> replaced by newly accreted juvenile SCLM, </w:t>
      </w:r>
      <w:r>
        <w:rPr>
          <w:rFonts w:ascii="Times New Roman" w:eastAsia="宋体" w:hAnsi="Times New Roman" w:cs="Times New Roman"/>
          <w:sz w:val="24"/>
          <w:szCs w:val="28"/>
        </w:rPr>
        <w:t>which has mainly been affected by</w:t>
      </w:r>
      <w:r w:rsidRPr="002804BC">
        <w:rPr>
          <w:rFonts w:ascii="Times New Roman" w:eastAsia="宋体" w:hAnsi="Times New Roman" w:cs="Times New Roman"/>
          <w:sz w:val="24"/>
          <w:szCs w:val="28"/>
        </w:rPr>
        <w:t xml:space="preserve"> aqueous fluids from the subducted Paleo-Pacific plate</w:t>
      </w:r>
      <w:r w:rsidRPr="00212A6E">
        <w:rPr>
          <w:rFonts w:ascii="Times New Roman" w:eastAsia="宋体" w:hAnsi="Times New Roman" w:cs="Times New Roman"/>
          <w:sz w:val="24"/>
          <w:szCs w:val="24"/>
        </w:rPr>
        <w:t xml:space="preserve"> </w:t>
      </w:r>
      <w:r w:rsidRPr="00212A6E">
        <w:rPr>
          <w:rFonts w:ascii="Times New Roman" w:eastAsia="宋体" w:hAnsi="Times New Roman" w:cs="Times New Roman"/>
          <w:noProof/>
          <w:sz w:val="24"/>
          <w:szCs w:val="24"/>
        </w:rPr>
        <w:t xml:space="preserve">(e.g., </w:t>
      </w:r>
      <w:r w:rsidRPr="00212A6E">
        <w:rPr>
          <w:rFonts w:ascii="Times New Roman" w:hAnsi="Times New Roman" w:cs="Times New Roman"/>
          <w:sz w:val="24"/>
          <w:szCs w:val="24"/>
        </w:rPr>
        <w:t>Dai et al., 2016</w:t>
      </w:r>
      <w:r w:rsidRPr="00212A6E">
        <w:rPr>
          <w:rFonts w:ascii="Times New Roman" w:eastAsia="宋体" w:hAnsi="Times New Roman" w:cs="Times New Roman"/>
          <w:noProof/>
          <w:sz w:val="24"/>
          <w:szCs w:val="24"/>
        </w:rPr>
        <w:t xml:space="preserve">; </w:t>
      </w:r>
      <w:r w:rsidRPr="00212A6E">
        <w:rPr>
          <w:rFonts w:ascii="Times New Roman" w:hAnsi="Times New Roman" w:cs="Times New Roman"/>
          <w:sz w:val="24"/>
          <w:szCs w:val="24"/>
        </w:rPr>
        <w:t>Liu et al., 2019</w:t>
      </w:r>
      <w:r w:rsidRPr="00212A6E">
        <w:rPr>
          <w:rFonts w:ascii="Times New Roman" w:eastAsia="宋体" w:hAnsi="Times New Roman" w:cs="Times New Roman"/>
          <w:noProof/>
          <w:sz w:val="24"/>
          <w:szCs w:val="24"/>
        </w:rPr>
        <w:t xml:space="preserve">; </w:t>
      </w:r>
      <w:r w:rsidRPr="00212A6E">
        <w:rPr>
          <w:rFonts w:ascii="Times New Roman" w:hAnsi="Times New Roman" w:cs="Times New Roman"/>
          <w:sz w:val="24"/>
          <w:szCs w:val="24"/>
        </w:rPr>
        <w:t>Wu et al., 2019</w:t>
      </w:r>
      <w:r w:rsidRPr="00212A6E">
        <w:rPr>
          <w:rFonts w:ascii="Times New Roman" w:eastAsia="宋体" w:hAnsi="Times New Roman" w:cs="Times New Roman"/>
          <w:noProof/>
          <w:sz w:val="24"/>
          <w:szCs w:val="24"/>
        </w:rPr>
        <w:t xml:space="preserve">; </w:t>
      </w:r>
      <w:r w:rsidRPr="00212A6E">
        <w:rPr>
          <w:rFonts w:ascii="Times New Roman" w:hAnsi="Times New Roman" w:cs="Times New Roman"/>
          <w:sz w:val="24"/>
          <w:szCs w:val="24"/>
        </w:rPr>
        <w:t>Zheng et al., 2018</w:t>
      </w:r>
      <w:r w:rsidRPr="00212A6E">
        <w:rPr>
          <w:rFonts w:ascii="Times New Roman" w:eastAsia="宋体" w:hAnsi="Times New Roman" w:cs="Times New Roman"/>
          <w:noProof/>
          <w:sz w:val="24"/>
          <w:szCs w:val="24"/>
        </w:rPr>
        <w:t>)</w:t>
      </w:r>
      <w:r w:rsidRPr="00212A6E">
        <w:rPr>
          <w:rFonts w:ascii="Times New Roman" w:eastAsia="宋体" w:hAnsi="Times New Roman" w:cs="Times New Roman"/>
          <w:sz w:val="24"/>
          <w:szCs w:val="24"/>
        </w:rPr>
        <w:t xml:space="preserve">. </w:t>
      </w:r>
      <w:r>
        <w:rPr>
          <w:rFonts w:ascii="Times New Roman" w:eastAsia="宋体" w:hAnsi="Times New Roman" w:cs="Times New Roman" w:hint="eastAsia"/>
          <w:sz w:val="24"/>
          <w:szCs w:val="28"/>
        </w:rPr>
        <w:t>T</w:t>
      </w:r>
      <w:r w:rsidRPr="00B67E2C">
        <w:rPr>
          <w:rFonts w:ascii="Times New Roman" w:eastAsia="宋体" w:hAnsi="Times New Roman" w:cs="Times New Roman"/>
          <w:sz w:val="24"/>
          <w:szCs w:val="28"/>
        </w:rPr>
        <w:t xml:space="preserve">he Late Cretaceous to Cenozoic mafic magmas (&lt;120 Ma, stage 5) </w:t>
      </w:r>
      <w:r>
        <w:rPr>
          <w:rFonts w:ascii="Times New Roman" w:eastAsia="宋体" w:hAnsi="Times New Roman" w:cs="Times New Roman"/>
          <w:sz w:val="24"/>
          <w:szCs w:val="28"/>
        </w:rPr>
        <w:t>generally</w:t>
      </w:r>
      <w:r w:rsidRPr="00B67E2C">
        <w:rPr>
          <w:rFonts w:ascii="Times New Roman" w:eastAsia="宋体" w:hAnsi="Times New Roman" w:cs="Times New Roman"/>
          <w:sz w:val="24"/>
          <w:szCs w:val="28"/>
        </w:rPr>
        <w:t xml:space="preserve"> display OIB-like trace element patterns </w:t>
      </w:r>
      <w:r>
        <w:rPr>
          <w:rFonts w:ascii="Times New Roman" w:eastAsia="宋体" w:hAnsi="Times New Roman" w:cs="Times New Roman" w:hint="eastAsia"/>
          <w:sz w:val="24"/>
          <w:szCs w:val="28"/>
        </w:rPr>
        <w:t xml:space="preserve">(Fig. S1) </w:t>
      </w:r>
      <w:r w:rsidRPr="00B67E2C">
        <w:rPr>
          <w:rFonts w:ascii="Times New Roman" w:eastAsia="宋体" w:hAnsi="Times New Roman" w:cs="Times New Roman"/>
          <w:sz w:val="24"/>
          <w:szCs w:val="28"/>
        </w:rPr>
        <w:t xml:space="preserve">and slightly enriched to depleted radiogenic isotopic compositions (e.g., </w:t>
      </w:r>
      <w:proofErr w:type="spellStart"/>
      <w:r w:rsidRPr="00B67E2C">
        <w:rPr>
          <w:rFonts w:ascii="Times New Roman" w:eastAsia="宋体" w:hAnsi="Times New Roman" w:cs="Times New Roman"/>
          <w:sz w:val="24"/>
          <w:szCs w:val="28"/>
        </w:rPr>
        <w:t>εNd</w:t>
      </w:r>
      <w:proofErr w:type="spellEnd"/>
      <w:r w:rsidRPr="00B67E2C">
        <w:rPr>
          <w:rFonts w:ascii="Times New Roman" w:eastAsia="宋体" w:hAnsi="Times New Roman" w:cs="Times New Roman"/>
          <w:sz w:val="24"/>
          <w:szCs w:val="28"/>
          <w:vertAlign w:val="subscript"/>
        </w:rPr>
        <w:t>(t)</w:t>
      </w:r>
      <w:r w:rsidRPr="00B67E2C">
        <w:rPr>
          <w:rFonts w:ascii="Times New Roman" w:eastAsia="宋体" w:hAnsi="Times New Roman" w:cs="Times New Roman"/>
          <w:sz w:val="24"/>
          <w:szCs w:val="28"/>
        </w:rPr>
        <w:t xml:space="preserve">: </w:t>
      </w:r>
      <w:r>
        <w:rPr>
          <w:rFonts w:ascii="Times New Roman" w:eastAsia="宋体" w:hAnsi="Times New Roman" w:cs="Times New Roman"/>
          <w:sz w:val="24"/>
          <w:szCs w:val="28"/>
        </w:rPr>
        <w:t>-</w:t>
      </w:r>
      <w:r w:rsidRPr="00B67E2C">
        <w:rPr>
          <w:rFonts w:ascii="Times New Roman" w:hAnsi="Times New Roman" w:cs="Times New Roman"/>
          <w:kern w:val="0"/>
          <w:sz w:val="24"/>
          <w:szCs w:val="24"/>
        </w:rPr>
        <w:t xml:space="preserve">1 </w:t>
      </w:r>
      <w:r>
        <w:rPr>
          <w:rFonts w:ascii="Times New Roman" w:hAnsi="Times New Roman" w:cs="Times New Roman"/>
          <w:kern w:val="0"/>
          <w:sz w:val="24"/>
          <w:szCs w:val="24"/>
        </w:rPr>
        <w:t>to</w:t>
      </w:r>
      <w:r w:rsidRPr="00B67E2C">
        <w:rPr>
          <w:rFonts w:ascii="Times New Roman" w:hAnsi="Times New Roman" w:cs="Times New Roman"/>
          <w:kern w:val="0"/>
          <w:sz w:val="24"/>
          <w:szCs w:val="24"/>
        </w:rPr>
        <w:t xml:space="preserve"> 7</w:t>
      </w:r>
      <w:r w:rsidRPr="00B67E2C">
        <w:rPr>
          <w:rFonts w:ascii="Times New Roman" w:eastAsia="宋体" w:hAnsi="Times New Roman" w:cs="Times New Roman"/>
          <w:sz w:val="24"/>
          <w:szCs w:val="28"/>
        </w:rPr>
        <w:t>)</w:t>
      </w:r>
      <w:r w:rsidRPr="00212A6E">
        <w:rPr>
          <w:rFonts w:ascii="Times New Roman" w:eastAsia="宋体" w:hAnsi="Times New Roman" w:cs="Times New Roman"/>
          <w:sz w:val="24"/>
          <w:szCs w:val="24"/>
        </w:rPr>
        <w:t xml:space="preserve"> </w:t>
      </w:r>
      <w:r w:rsidRPr="00212A6E">
        <w:rPr>
          <w:rFonts w:ascii="Times New Roman" w:eastAsia="宋体" w:hAnsi="Times New Roman" w:cs="Times New Roman"/>
          <w:noProof/>
          <w:sz w:val="24"/>
          <w:szCs w:val="24"/>
        </w:rPr>
        <w:t xml:space="preserve">(Fig. 1; e.g., </w:t>
      </w:r>
      <w:r w:rsidRPr="00212A6E">
        <w:rPr>
          <w:rFonts w:ascii="Times New Roman" w:hAnsi="Times New Roman" w:cs="Times New Roman"/>
          <w:sz w:val="24"/>
          <w:szCs w:val="24"/>
        </w:rPr>
        <w:t>Cai et al., 2013</w:t>
      </w:r>
      <w:r w:rsidRPr="00212A6E">
        <w:rPr>
          <w:rFonts w:ascii="Times New Roman" w:eastAsia="宋体" w:hAnsi="Times New Roman" w:cs="Times New Roman"/>
          <w:noProof/>
          <w:sz w:val="24"/>
          <w:szCs w:val="24"/>
        </w:rPr>
        <w:t xml:space="preserve">; </w:t>
      </w:r>
      <w:r w:rsidRPr="00212A6E">
        <w:rPr>
          <w:rFonts w:ascii="Times New Roman" w:hAnsi="Times New Roman" w:cs="Times New Roman"/>
          <w:sz w:val="24"/>
          <w:szCs w:val="24"/>
        </w:rPr>
        <w:t>Dai et al., 2016</w:t>
      </w:r>
      <w:r w:rsidRPr="00212A6E">
        <w:rPr>
          <w:rFonts w:ascii="Times New Roman" w:eastAsia="宋体" w:hAnsi="Times New Roman" w:cs="Times New Roman"/>
          <w:noProof/>
          <w:sz w:val="24"/>
          <w:szCs w:val="24"/>
        </w:rPr>
        <w:t xml:space="preserve">; </w:t>
      </w:r>
      <w:r w:rsidRPr="00212A6E">
        <w:rPr>
          <w:rFonts w:ascii="Times New Roman" w:hAnsi="Times New Roman" w:cs="Times New Roman"/>
          <w:sz w:val="24"/>
          <w:szCs w:val="24"/>
        </w:rPr>
        <w:t>Zheng et al., 2018</w:t>
      </w:r>
      <w:r w:rsidRPr="00212A6E">
        <w:rPr>
          <w:rFonts w:ascii="Times New Roman" w:eastAsia="宋体" w:hAnsi="Times New Roman" w:cs="Times New Roman"/>
          <w:noProof/>
          <w:sz w:val="24"/>
          <w:szCs w:val="24"/>
        </w:rPr>
        <w:t>)</w:t>
      </w:r>
      <w:r w:rsidRPr="00212A6E">
        <w:rPr>
          <w:rFonts w:ascii="Times New Roman" w:eastAsia="宋体" w:hAnsi="Times New Roman" w:cs="Times New Roman"/>
          <w:sz w:val="24"/>
          <w:szCs w:val="24"/>
        </w:rPr>
        <w:t>,</w:t>
      </w:r>
      <w:r>
        <w:rPr>
          <w:rFonts w:ascii="Times New Roman" w:eastAsia="宋体" w:hAnsi="Times New Roman" w:cs="Times New Roman"/>
          <w:sz w:val="24"/>
          <w:szCs w:val="28"/>
        </w:rPr>
        <w:t xml:space="preserve"> similar to those of stage 1 magmas</w:t>
      </w:r>
      <w:r w:rsidRPr="00B67E2C">
        <w:rPr>
          <w:rFonts w:ascii="Times New Roman" w:eastAsia="宋体" w:hAnsi="Times New Roman" w:cs="Times New Roman"/>
          <w:sz w:val="24"/>
          <w:szCs w:val="28"/>
        </w:rPr>
        <w:t xml:space="preserve">. </w:t>
      </w:r>
    </w:p>
    <w:p w:rsidR="00AA64D4" w:rsidRPr="00DD21F1" w:rsidRDefault="00AA64D4" w:rsidP="006852D6">
      <w:pPr>
        <w:spacing w:afterLines="50" w:after="156" w:line="288" w:lineRule="auto"/>
        <w:ind w:firstLineChars="200" w:firstLine="480"/>
        <w:rPr>
          <w:rFonts w:ascii="Times New Roman" w:hAnsi="Times New Roman" w:cs="Times New Roman"/>
          <w:b/>
          <w:sz w:val="24"/>
        </w:rPr>
      </w:pPr>
      <w:r>
        <w:rPr>
          <w:rFonts w:ascii="Times New Roman" w:eastAsia="宋体" w:hAnsi="Times New Roman" w:cs="Times New Roman"/>
          <w:sz w:val="24"/>
          <w:szCs w:val="28"/>
        </w:rPr>
        <w:t>In this study, the E</w:t>
      </w:r>
      <w:r w:rsidRPr="003709C4">
        <w:rPr>
          <w:rFonts w:ascii="Times New Roman" w:eastAsia="宋体" w:hAnsi="Times New Roman" w:cs="Times New Roman"/>
          <w:sz w:val="24"/>
          <w:szCs w:val="28"/>
        </w:rPr>
        <w:t>arly Triassic</w:t>
      </w:r>
      <w:r w:rsidRPr="00D05E55">
        <w:rPr>
          <w:rFonts w:ascii="Times New Roman" w:eastAsia="宋体" w:hAnsi="Times New Roman" w:cs="Times New Roman"/>
          <w:sz w:val="24"/>
          <w:szCs w:val="28"/>
        </w:rPr>
        <w:t xml:space="preserve"> (250-240 Ma, stage 1), Late Triassic (219-200 Ma, stage 2), and</w:t>
      </w:r>
      <w:r w:rsidRPr="003709C4">
        <w:rPr>
          <w:rFonts w:ascii="Times New Roman" w:eastAsia="宋体" w:hAnsi="Times New Roman" w:cs="Times New Roman"/>
          <w:sz w:val="24"/>
          <w:szCs w:val="28"/>
        </w:rPr>
        <w:t xml:space="preserve"> Late Jurassic rock</w:t>
      </w:r>
      <w:r>
        <w:rPr>
          <w:rFonts w:ascii="Times New Roman" w:eastAsia="宋体" w:hAnsi="Times New Roman" w:cs="Times New Roman"/>
          <w:sz w:val="24"/>
          <w:szCs w:val="28"/>
        </w:rPr>
        <w:t xml:space="preserve">s (158-155 Ma, stage 3) were taken from the Dalian and </w:t>
      </w:r>
      <w:proofErr w:type="spellStart"/>
      <w:r>
        <w:rPr>
          <w:rFonts w:ascii="Times New Roman" w:eastAsia="宋体" w:hAnsi="Times New Roman" w:cs="Times New Roman"/>
          <w:sz w:val="24"/>
          <w:szCs w:val="28"/>
        </w:rPr>
        <w:t>Huaziyu</w:t>
      </w:r>
      <w:proofErr w:type="spellEnd"/>
      <w:r>
        <w:rPr>
          <w:rFonts w:ascii="Times New Roman" w:eastAsia="宋体" w:hAnsi="Times New Roman" w:cs="Times New Roman"/>
          <w:sz w:val="24"/>
          <w:szCs w:val="28"/>
        </w:rPr>
        <w:t xml:space="preserve"> districts in the Northeastern part of NCC (Fig. 1). They are dikes with several </w:t>
      </w:r>
      <w:proofErr w:type="spellStart"/>
      <w:r w:rsidRPr="002804BC">
        <w:rPr>
          <w:rFonts w:ascii="Times New Roman" w:eastAsia="宋体" w:hAnsi="Times New Roman" w:cs="Times New Roman"/>
          <w:sz w:val="24"/>
          <w:szCs w:val="28"/>
        </w:rPr>
        <w:t>met</w:t>
      </w:r>
      <w:r>
        <w:rPr>
          <w:rFonts w:ascii="Times New Roman" w:eastAsia="宋体" w:hAnsi="Times New Roman" w:cs="Times New Roman"/>
          <w:sz w:val="24"/>
          <w:szCs w:val="28"/>
        </w:rPr>
        <w:t>re</w:t>
      </w:r>
      <w:r w:rsidRPr="002804BC">
        <w:rPr>
          <w:rFonts w:ascii="Times New Roman" w:eastAsia="宋体" w:hAnsi="Times New Roman" w:cs="Times New Roman"/>
          <w:sz w:val="24"/>
          <w:szCs w:val="28"/>
        </w:rPr>
        <w:t>s</w:t>
      </w:r>
      <w:proofErr w:type="spellEnd"/>
      <w:r w:rsidRPr="002804BC">
        <w:rPr>
          <w:rFonts w:ascii="Times New Roman" w:eastAsia="宋体" w:hAnsi="Times New Roman" w:cs="Times New Roman"/>
          <w:sz w:val="24"/>
          <w:szCs w:val="28"/>
        </w:rPr>
        <w:t xml:space="preserve"> </w:t>
      </w:r>
      <w:r>
        <w:rPr>
          <w:rFonts w:ascii="Times New Roman" w:eastAsia="宋体" w:hAnsi="Times New Roman" w:cs="Times New Roman"/>
          <w:sz w:val="24"/>
          <w:szCs w:val="28"/>
        </w:rPr>
        <w:t xml:space="preserve">to </w:t>
      </w:r>
      <w:r>
        <w:rPr>
          <w:rFonts w:ascii="Times New Roman" w:eastAsia="宋体" w:hAnsi="Times New Roman" w:cs="Times New Roman" w:hint="eastAsia"/>
          <w:sz w:val="24"/>
          <w:szCs w:val="28"/>
        </w:rPr>
        <w:t>a</w:t>
      </w:r>
      <w:r>
        <w:rPr>
          <w:rFonts w:ascii="Times New Roman" w:eastAsia="宋体" w:hAnsi="Times New Roman" w:cs="Times New Roman"/>
          <w:sz w:val="24"/>
          <w:szCs w:val="28"/>
        </w:rPr>
        <w:t xml:space="preserve"> hundred </w:t>
      </w:r>
      <w:proofErr w:type="spellStart"/>
      <w:r w:rsidRPr="002804BC">
        <w:rPr>
          <w:rFonts w:ascii="Times New Roman" w:eastAsia="宋体" w:hAnsi="Times New Roman" w:cs="Times New Roman"/>
          <w:sz w:val="24"/>
          <w:szCs w:val="28"/>
        </w:rPr>
        <w:t>met</w:t>
      </w:r>
      <w:r>
        <w:rPr>
          <w:rFonts w:ascii="Times New Roman" w:eastAsia="宋体" w:hAnsi="Times New Roman" w:cs="Times New Roman"/>
          <w:sz w:val="24"/>
          <w:szCs w:val="28"/>
        </w:rPr>
        <w:t>re</w:t>
      </w:r>
      <w:r w:rsidRPr="002804BC">
        <w:rPr>
          <w:rFonts w:ascii="Times New Roman" w:eastAsia="宋体" w:hAnsi="Times New Roman" w:cs="Times New Roman"/>
          <w:sz w:val="24"/>
          <w:szCs w:val="28"/>
        </w:rPr>
        <w:t>s</w:t>
      </w:r>
      <w:proofErr w:type="spellEnd"/>
      <w:r w:rsidRPr="002804BC">
        <w:rPr>
          <w:rFonts w:ascii="Times New Roman" w:eastAsia="宋体" w:hAnsi="Times New Roman" w:cs="Times New Roman"/>
          <w:sz w:val="24"/>
          <w:szCs w:val="28"/>
        </w:rPr>
        <w:t xml:space="preserve"> </w:t>
      </w:r>
      <w:r>
        <w:rPr>
          <w:rFonts w:ascii="Times New Roman" w:eastAsia="宋体" w:hAnsi="Times New Roman" w:cs="Times New Roman"/>
          <w:sz w:val="24"/>
          <w:szCs w:val="28"/>
        </w:rPr>
        <w:t xml:space="preserve">in width and up to several </w:t>
      </w:r>
      <w:proofErr w:type="spellStart"/>
      <w:r>
        <w:rPr>
          <w:rFonts w:ascii="Times New Roman" w:eastAsia="宋体" w:hAnsi="Times New Roman" w:cs="Times New Roman"/>
          <w:sz w:val="24"/>
          <w:szCs w:val="28"/>
        </w:rPr>
        <w:t>kilometres</w:t>
      </w:r>
      <w:proofErr w:type="spellEnd"/>
      <w:r>
        <w:rPr>
          <w:rFonts w:ascii="Times New Roman" w:eastAsia="宋体" w:hAnsi="Times New Roman" w:cs="Times New Roman"/>
          <w:sz w:val="24"/>
          <w:szCs w:val="28"/>
        </w:rPr>
        <w:t xml:space="preserve"> in length, intruding </w:t>
      </w:r>
      <w:r>
        <w:rPr>
          <w:rFonts w:ascii="Times New Roman" w:eastAsia="宋体" w:hAnsi="Times New Roman" w:cs="Times New Roman"/>
          <w:sz w:val="24"/>
          <w:szCs w:val="28"/>
        </w:rPr>
        <w:lastRenderedPageBreak/>
        <w:t xml:space="preserve">into the Precambrian basement rocks. Dike </w:t>
      </w:r>
      <w:proofErr w:type="spellStart"/>
      <w:r>
        <w:rPr>
          <w:rFonts w:ascii="Times New Roman" w:eastAsia="宋体" w:hAnsi="Times New Roman" w:cs="Times New Roman"/>
          <w:sz w:val="24"/>
          <w:szCs w:val="28"/>
        </w:rPr>
        <w:t>centres</w:t>
      </w:r>
      <w:proofErr w:type="spellEnd"/>
      <w:r>
        <w:rPr>
          <w:rFonts w:ascii="Times New Roman" w:eastAsia="宋体" w:hAnsi="Times New Roman" w:cs="Times New Roman"/>
          <w:sz w:val="24"/>
          <w:szCs w:val="28"/>
        </w:rPr>
        <w:t xml:space="preserve"> were sampled;</w:t>
      </w:r>
      <w:r w:rsidRPr="002804BC">
        <w:rPr>
          <w:rFonts w:ascii="Times New Roman" w:eastAsia="宋体" w:hAnsi="Times New Roman" w:cs="Times New Roman"/>
          <w:sz w:val="24"/>
          <w:szCs w:val="28"/>
        </w:rPr>
        <w:t xml:space="preserve"> they are petrographically fresh in the field with no visible veins or hydrothermal mineral assemblages.</w:t>
      </w:r>
      <w:r>
        <w:rPr>
          <w:rFonts w:ascii="Times New Roman" w:eastAsia="宋体" w:hAnsi="Times New Roman" w:cs="Times New Roman"/>
          <w:sz w:val="24"/>
          <w:szCs w:val="28"/>
        </w:rPr>
        <w:t xml:space="preserve"> </w:t>
      </w:r>
      <w:r w:rsidRPr="002804BC">
        <w:rPr>
          <w:rFonts w:ascii="Times New Roman" w:eastAsia="宋体" w:hAnsi="Times New Roman" w:cs="Times New Roman"/>
          <w:sz w:val="24"/>
          <w:szCs w:val="28"/>
        </w:rPr>
        <w:t>This indicates that they did not experience secondary overprint</w:t>
      </w:r>
      <w:r>
        <w:rPr>
          <w:rFonts w:ascii="Times New Roman" w:eastAsia="宋体" w:hAnsi="Times New Roman" w:cs="Times New Roman"/>
          <w:sz w:val="24"/>
          <w:szCs w:val="28"/>
        </w:rPr>
        <w:t>ing</w:t>
      </w:r>
      <w:r w:rsidRPr="002804BC">
        <w:rPr>
          <w:rFonts w:ascii="Times New Roman" w:eastAsia="宋体" w:hAnsi="Times New Roman" w:cs="Times New Roman"/>
          <w:sz w:val="24"/>
          <w:szCs w:val="28"/>
        </w:rPr>
        <w:t xml:space="preserve"> by hydrothermal fluids</w:t>
      </w:r>
      <w:r>
        <w:rPr>
          <w:rFonts w:ascii="Times New Roman" w:hAnsi="Times New Roman" w:cs="Times New Roman"/>
          <w:kern w:val="0"/>
          <w:sz w:val="24"/>
          <w:szCs w:val="24"/>
        </w:rPr>
        <w:t xml:space="preserve"> </w:t>
      </w:r>
      <w:r w:rsidRPr="00212A6E">
        <w:rPr>
          <w:rFonts w:ascii="Times New Roman" w:eastAsia="宋体" w:hAnsi="Times New Roman" w:cs="Times New Roman"/>
          <w:noProof/>
          <w:sz w:val="24"/>
          <w:szCs w:val="24"/>
        </w:rPr>
        <w:t>(</w:t>
      </w:r>
      <w:r w:rsidRPr="00212A6E">
        <w:rPr>
          <w:rFonts w:ascii="Times New Roman" w:hAnsi="Times New Roman" w:cs="Times New Roman"/>
          <w:sz w:val="24"/>
          <w:szCs w:val="24"/>
        </w:rPr>
        <w:t>Fang et al., 2020a</w:t>
      </w:r>
      <w:r w:rsidRPr="00212A6E">
        <w:rPr>
          <w:rFonts w:ascii="Times New Roman" w:eastAsia="宋体" w:hAnsi="Times New Roman" w:cs="Times New Roman"/>
          <w:noProof/>
          <w:sz w:val="24"/>
          <w:szCs w:val="24"/>
        </w:rPr>
        <w:t xml:space="preserve">; </w:t>
      </w:r>
      <w:r w:rsidRPr="00212A6E">
        <w:rPr>
          <w:rFonts w:ascii="Times New Roman" w:hAnsi="Times New Roman" w:cs="Times New Roman"/>
          <w:sz w:val="24"/>
          <w:szCs w:val="24"/>
        </w:rPr>
        <w:t>Fang et al., 2019</w:t>
      </w:r>
      <w:r w:rsidRPr="00212A6E">
        <w:rPr>
          <w:rFonts w:ascii="Times New Roman" w:eastAsia="宋体" w:hAnsi="Times New Roman" w:cs="Times New Roman"/>
          <w:noProof/>
          <w:sz w:val="24"/>
          <w:szCs w:val="24"/>
        </w:rPr>
        <w:t xml:space="preserve">; </w:t>
      </w:r>
      <w:r w:rsidRPr="00212A6E">
        <w:rPr>
          <w:rFonts w:ascii="Times New Roman" w:hAnsi="Times New Roman" w:cs="Times New Roman"/>
          <w:sz w:val="24"/>
          <w:szCs w:val="24"/>
        </w:rPr>
        <w:t>Fang et al., 2020b</w:t>
      </w:r>
      <w:r w:rsidRPr="00212A6E">
        <w:rPr>
          <w:rFonts w:ascii="Times New Roman" w:eastAsia="宋体" w:hAnsi="Times New Roman" w:cs="Times New Roman"/>
          <w:noProof/>
          <w:sz w:val="24"/>
          <w:szCs w:val="24"/>
        </w:rPr>
        <w:t>)</w:t>
      </w:r>
      <w:r w:rsidRPr="00212A6E">
        <w:rPr>
          <w:rFonts w:ascii="Times New Roman" w:eastAsia="宋体" w:hAnsi="Times New Roman" w:cs="Times New Roman"/>
          <w:sz w:val="24"/>
          <w:szCs w:val="24"/>
        </w:rPr>
        <w:t>.</w:t>
      </w:r>
      <w:r>
        <w:rPr>
          <w:rFonts w:ascii="Times New Roman" w:eastAsia="宋体" w:hAnsi="Times New Roman" w:cs="Times New Roman"/>
          <w:sz w:val="24"/>
          <w:szCs w:val="28"/>
        </w:rPr>
        <w:t xml:space="preserve"> </w:t>
      </w:r>
      <w:r w:rsidRPr="00000499">
        <w:rPr>
          <w:rFonts w:ascii="Times New Roman" w:eastAsia="宋体" w:hAnsi="Times New Roman" w:cs="Times New Roman"/>
          <w:sz w:val="24"/>
          <w:szCs w:val="28"/>
        </w:rPr>
        <w:t>The</w:t>
      </w:r>
      <w:r>
        <w:rPr>
          <w:rFonts w:ascii="Times New Roman" w:eastAsia="宋体" w:hAnsi="Times New Roman" w:cs="Times New Roman"/>
          <w:sz w:val="24"/>
          <w:szCs w:val="28"/>
        </w:rPr>
        <w:t>se</w:t>
      </w:r>
      <w:r w:rsidRPr="00000499">
        <w:rPr>
          <w:rFonts w:ascii="Times New Roman" w:eastAsia="宋体" w:hAnsi="Times New Roman" w:cs="Times New Roman"/>
          <w:sz w:val="24"/>
          <w:szCs w:val="28"/>
        </w:rPr>
        <w:t xml:space="preserve"> samples contained sulfides including chalcopyrite, pyrrhotite, and pyrite</w:t>
      </w:r>
      <w:r>
        <w:rPr>
          <w:rFonts w:ascii="Times New Roman" w:eastAsia="宋体" w:hAnsi="Times New Roman" w:cs="Times New Roman"/>
          <w:sz w:val="24"/>
          <w:szCs w:val="28"/>
        </w:rPr>
        <w:t xml:space="preserve"> (Fig. </w:t>
      </w:r>
      <w:r>
        <w:rPr>
          <w:rFonts w:ascii="Times New Roman" w:eastAsia="宋体" w:hAnsi="Times New Roman" w:cs="Times New Roman" w:hint="eastAsia"/>
          <w:sz w:val="24"/>
          <w:szCs w:val="28"/>
        </w:rPr>
        <w:t>S2</w:t>
      </w:r>
      <w:r>
        <w:rPr>
          <w:rFonts w:ascii="Times New Roman" w:eastAsia="宋体" w:hAnsi="Times New Roman" w:cs="Times New Roman"/>
          <w:sz w:val="24"/>
          <w:szCs w:val="28"/>
        </w:rPr>
        <w:t xml:space="preserve">). </w:t>
      </w:r>
      <w:r w:rsidRPr="00000499">
        <w:rPr>
          <w:rFonts w:ascii="Times New Roman" w:eastAsia="宋体" w:hAnsi="Times New Roman" w:cs="Times New Roman"/>
          <w:sz w:val="24"/>
          <w:szCs w:val="28"/>
        </w:rPr>
        <w:t xml:space="preserve">Most of these sulfides were </w:t>
      </w:r>
      <w:r>
        <w:rPr>
          <w:rFonts w:ascii="Times New Roman" w:eastAsia="宋体" w:hAnsi="Times New Roman" w:cs="Times New Roman"/>
          <w:sz w:val="24"/>
          <w:szCs w:val="28"/>
        </w:rPr>
        <w:t xml:space="preserve">in </w:t>
      </w:r>
      <w:r w:rsidRPr="00000499">
        <w:rPr>
          <w:rFonts w:ascii="Times New Roman" w:eastAsia="宋体" w:hAnsi="Times New Roman" w:cs="Times New Roman"/>
          <w:sz w:val="24"/>
          <w:szCs w:val="28"/>
        </w:rPr>
        <w:t xml:space="preserve">irregular shape and located </w:t>
      </w:r>
      <w:r>
        <w:rPr>
          <w:rFonts w:ascii="Times New Roman" w:eastAsia="宋体" w:hAnsi="Times New Roman" w:cs="Times New Roman"/>
          <w:sz w:val="24"/>
          <w:szCs w:val="28"/>
        </w:rPr>
        <w:t>interstitially</w:t>
      </w:r>
      <w:r w:rsidRPr="00000499">
        <w:rPr>
          <w:rFonts w:ascii="Times New Roman" w:eastAsia="宋体" w:hAnsi="Times New Roman" w:cs="Times New Roman"/>
          <w:sz w:val="24"/>
          <w:szCs w:val="28"/>
        </w:rPr>
        <w:t xml:space="preserve"> </w:t>
      </w:r>
      <w:r>
        <w:rPr>
          <w:rFonts w:ascii="Times New Roman" w:eastAsia="宋体" w:hAnsi="Times New Roman" w:cs="Times New Roman"/>
          <w:sz w:val="24"/>
          <w:szCs w:val="28"/>
        </w:rPr>
        <w:t xml:space="preserve">(Figs. </w:t>
      </w:r>
      <w:r>
        <w:rPr>
          <w:rFonts w:ascii="Times New Roman" w:eastAsia="宋体" w:hAnsi="Times New Roman" w:cs="Times New Roman" w:hint="eastAsia"/>
          <w:sz w:val="24"/>
          <w:szCs w:val="28"/>
        </w:rPr>
        <w:t>S2a, b, c</w:t>
      </w:r>
      <w:r>
        <w:rPr>
          <w:rFonts w:ascii="Times New Roman" w:eastAsia="宋体" w:hAnsi="Times New Roman" w:cs="Times New Roman"/>
          <w:sz w:val="24"/>
          <w:szCs w:val="28"/>
        </w:rPr>
        <w:t>), and small</w:t>
      </w:r>
      <w:r w:rsidRPr="002804BC">
        <w:rPr>
          <w:rFonts w:ascii="Times New Roman" w:eastAsia="宋体" w:hAnsi="Times New Roman" w:cs="Times New Roman"/>
          <w:sz w:val="24"/>
          <w:szCs w:val="28"/>
        </w:rPr>
        <w:t xml:space="preserve"> </w:t>
      </w:r>
      <w:r w:rsidRPr="00000499">
        <w:rPr>
          <w:rFonts w:ascii="Times New Roman" w:eastAsia="宋体" w:hAnsi="Times New Roman" w:cs="Times New Roman"/>
          <w:sz w:val="24"/>
          <w:szCs w:val="28"/>
        </w:rPr>
        <w:t>amount</w:t>
      </w:r>
      <w:r>
        <w:rPr>
          <w:rFonts w:ascii="Times New Roman" w:eastAsia="宋体" w:hAnsi="Times New Roman" w:cs="Times New Roman"/>
          <w:sz w:val="24"/>
          <w:szCs w:val="28"/>
        </w:rPr>
        <w:t>s</w:t>
      </w:r>
      <w:r w:rsidRPr="00000499">
        <w:rPr>
          <w:rFonts w:ascii="Times New Roman" w:eastAsia="宋体" w:hAnsi="Times New Roman" w:cs="Times New Roman"/>
          <w:sz w:val="24"/>
          <w:szCs w:val="28"/>
        </w:rPr>
        <w:t xml:space="preserve"> of sulfide inclusion</w:t>
      </w:r>
      <w:r>
        <w:rPr>
          <w:rFonts w:ascii="Times New Roman" w:eastAsia="宋体" w:hAnsi="Times New Roman" w:cs="Times New Roman"/>
          <w:sz w:val="24"/>
          <w:szCs w:val="28"/>
        </w:rPr>
        <w:t>s</w:t>
      </w:r>
      <w:r w:rsidRPr="00000499">
        <w:rPr>
          <w:rFonts w:ascii="Times New Roman" w:eastAsia="宋体" w:hAnsi="Times New Roman" w:cs="Times New Roman"/>
          <w:sz w:val="24"/>
          <w:szCs w:val="28"/>
        </w:rPr>
        <w:t xml:space="preserve"> </w:t>
      </w:r>
      <w:r>
        <w:rPr>
          <w:rFonts w:ascii="Times New Roman" w:eastAsia="宋体" w:hAnsi="Times New Roman" w:cs="Times New Roman"/>
          <w:sz w:val="24"/>
          <w:szCs w:val="28"/>
        </w:rPr>
        <w:t>formed</w:t>
      </w:r>
      <w:r w:rsidRPr="00000499">
        <w:rPr>
          <w:rFonts w:ascii="Times New Roman" w:eastAsia="宋体" w:hAnsi="Times New Roman" w:cs="Times New Roman"/>
          <w:sz w:val="24"/>
          <w:szCs w:val="28"/>
        </w:rPr>
        <w:t xml:space="preserve"> within clinopyroxene or amphibole phenocrysts</w:t>
      </w:r>
      <w:r>
        <w:rPr>
          <w:rFonts w:ascii="Times New Roman" w:eastAsia="宋体" w:hAnsi="Times New Roman" w:cs="Times New Roman"/>
          <w:sz w:val="24"/>
          <w:szCs w:val="28"/>
        </w:rPr>
        <w:t xml:space="preserve"> (Figs. </w:t>
      </w:r>
      <w:r>
        <w:rPr>
          <w:rFonts w:ascii="Times New Roman" w:eastAsia="宋体" w:hAnsi="Times New Roman" w:cs="Times New Roman" w:hint="eastAsia"/>
          <w:sz w:val="24"/>
          <w:szCs w:val="28"/>
        </w:rPr>
        <w:t>S2e, f, g</w:t>
      </w:r>
      <w:r>
        <w:rPr>
          <w:rFonts w:ascii="Times New Roman" w:eastAsia="宋体" w:hAnsi="Times New Roman" w:cs="Times New Roman"/>
          <w:sz w:val="24"/>
          <w:szCs w:val="28"/>
        </w:rPr>
        <w:t>). S</w:t>
      </w:r>
      <w:r>
        <w:rPr>
          <w:rFonts w:ascii="Times New Roman" w:eastAsia="宋体" w:hAnsi="Times New Roman" w:cs="Times New Roman" w:hint="eastAsia"/>
          <w:sz w:val="24"/>
          <w:szCs w:val="28"/>
        </w:rPr>
        <w:t>everal</w:t>
      </w:r>
      <w:r>
        <w:rPr>
          <w:rFonts w:ascii="Times New Roman" w:eastAsia="宋体" w:hAnsi="Times New Roman" w:cs="Times New Roman"/>
          <w:sz w:val="24"/>
          <w:szCs w:val="28"/>
        </w:rPr>
        <w:t xml:space="preserve"> </w:t>
      </w:r>
      <w:r>
        <w:rPr>
          <w:rFonts w:ascii="Times New Roman" w:eastAsia="宋体" w:hAnsi="Times New Roman" w:cs="Times New Roman" w:hint="eastAsia"/>
          <w:sz w:val="24"/>
          <w:szCs w:val="28"/>
        </w:rPr>
        <w:t>silicate</w:t>
      </w:r>
      <w:r>
        <w:rPr>
          <w:rFonts w:ascii="Times New Roman" w:eastAsia="宋体" w:hAnsi="Times New Roman" w:cs="Times New Roman"/>
          <w:sz w:val="24"/>
          <w:szCs w:val="28"/>
        </w:rPr>
        <w:t xml:space="preserve"> minerals can also be observed as inclusions in the sulfides, indicating that sulfide saturation </w:t>
      </w:r>
      <w:r>
        <w:rPr>
          <w:rFonts w:ascii="Times New Roman" w:eastAsia="宋体" w:hAnsi="Times New Roman" w:cs="Times New Roman" w:hint="eastAsia"/>
          <w:sz w:val="24"/>
          <w:szCs w:val="28"/>
        </w:rPr>
        <w:t xml:space="preserve">mainly </w:t>
      </w:r>
      <w:r>
        <w:rPr>
          <w:rFonts w:ascii="Times New Roman" w:eastAsia="宋体" w:hAnsi="Times New Roman" w:cs="Times New Roman"/>
          <w:sz w:val="24"/>
          <w:szCs w:val="28"/>
        </w:rPr>
        <w:t xml:space="preserve">occurred at a late stage during magma cooling (Fig. S2c). The petrology, assemblage, and distribution of sulfides are similar to those observed in </w:t>
      </w:r>
      <w:r>
        <w:rPr>
          <w:rFonts w:ascii="Times New Roman" w:eastAsia="宋体" w:hAnsi="Times New Roman" w:cs="Times New Roman" w:hint="eastAsia"/>
          <w:sz w:val="24"/>
          <w:szCs w:val="28"/>
        </w:rPr>
        <w:t xml:space="preserve">the </w:t>
      </w:r>
      <w:r>
        <w:rPr>
          <w:rFonts w:ascii="Times New Roman" w:eastAsia="宋体" w:hAnsi="Times New Roman" w:cs="Times New Roman"/>
          <w:sz w:val="24"/>
          <w:szCs w:val="28"/>
        </w:rPr>
        <w:t>Early Cretaceous and Late Cretaceous magmas and indicate a magmatic origin</w:t>
      </w:r>
      <w:r w:rsidRPr="00212A6E">
        <w:rPr>
          <w:rFonts w:ascii="Times New Roman" w:eastAsia="宋体" w:hAnsi="Times New Roman" w:cs="Times New Roman"/>
          <w:sz w:val="24"/>
          <w:szCs w:val="24"/>
        </w:rPr>
        <w:t xml:space="preserve"> </w:t>
      </w:r>
      <w:r w:rsidRPr="00212A6E">
        <w:rPr>
          <w:rFonts w:ascii="Times New Roman" w:eastAsia="宋体" w:hAnsi="Times New Roman" w:cs="Times New Roman"/>
          <w:noProof/>
          <w:sz w:val="24"/>
          <w:szCs w:val="24"/>
        </w:rPr>
        <w:t xml:space="preserve">(e.g., </w:t>
      </w:r>
      <w:r w:rsidRPr="00212A6E">
        <w:rPr>
          <w:rFonts w:ascii="Times New Roman" w:hAnsi="Times New Roman" w:cs="Times New Roman"/>
          <w:sz w:val="24"/>
          <w:szCs w:val="24"/>
        </w:rPr>
        <w:t>Wang et al., 2022</w:t>
      </w:r>
      <w:r w:rsidRPr="00212A6E">
        <w:rPr>
          <w:rFonts w:ascii="Times New Roman" w:eastAsia="宋体" w:hAnsi="Times New Roman" w:cs="Times New Roman"/>
          <w:noProof/>
          <w:sz w:val="24"/>
          <w:szCs w:val="24"/>
        </w:rPr>
        <w:t xml:space="preserve">; </w:t>
      </w:r>
      <w:r w:rsidRPr="00212A6E">
        <w:rPr>
          <w:rFonts w:ascii="Times New Roman" w:hAnsi="Times New Roman" w:cs="Times New Roman"/>
          <w:sz w:val="24"/>
          <w:szCs w:val="24"/>
        </w:rPr>
        <w:t>Wang et al., 2024</w:t>
      </w:r>
      <w:r w:rsidRPr="00212A6E">
        <w:rPr>
          <w:rFonts w:ascii="Times New Roman" w:eastAsia="宋体" w:hAnsi="Times New Roman" w:cs="Times New Roman"/>
          <w:noProof/>
          <w:sz w:val="24"/>
          <w:szCs w:val="24"/>
        </w:rPr>
        <w:t>)</w:t>
      </w:r>
      <w:r w:rsidRPr="00212A6E">
        <w:rPr>
          <w:rFonts w:ascii="Times New Roman" w:eastAsia="宋体" w:hAnsi="Times New Roman" w:cs="Times New Roman"/>
          <w:sz w:val="24"/>
          <w:szCs w:val="24"/>
        </w:rPr>
        <w:t>.</w:t>
      </w:r>
    </w:p>
    <w:p w:rsidR="00AA64D4" w:rsidRPr="00C6325B" w:rsidRDefault="00AA64D4" w:rsidP="00CC4E69">
      <w:pPr>
        <w:spacing w:line="360" w:lineRule="auto"/>
        <w:rPr>
          <w:rFonts w:ascii="Times New Roman" w:hAnsi="Times New Roman" w:cs="Times New Roman"/>
          <w:b/>
          <w:sz w:val="24"/>
        </w:rPr>
      </w:pPr>
      <w:r>
        <w:rPr>
          <w:rFonts w:ascii="Times New Roman" w:hAnsi="Times New Roman" w:cs="Times New Roman" w:hint="eastAsia"/>
          <w:b/>
          <w:sz w:val="24"/>
        </w:rPr>
        <w:t>2</w:t>
      </w:r>
      <w:r w:rsidRPr="00C6325B">
        <w:rPr>
          <w:rFonts w:ascii="Times New Roman" w:hAnsi="Times New Roman" w:cs="Times New Roman"/>
          <w:b/>
          <w:sz w:val="24"/>
        </w:rPr>
        <w:t>. Analytical methods</w:t>
      </w:r>
    </w:p>
    <w:p w:rsidR="00AA64D4" w:rsidRPr="00C6325B" w:rsidRDefault="00AA64D4" w:rsidP="00E93B13">
      <w:pPr>
        <w:spacing w:afterLines="50" w:after="156" w:line="288" w:lineRule="auto"/>
        <w:rPr>
          <w:rFonts w:ascii="Times New Roman" w:hAnsi="Times New Roman" w:cs="Times New Roman"/>
          <w:b/>
          <w:bCs/>
          <w:kern w:val="0"/>
          <w:szCs w:val="21"/>
        </w:rPr>
      </w:pPr>
      <w:r>
        <w:rPr>
          <w:rFonts w:ascii="Times New Roman" w:hAnsi="Times New Roman" w:cs="Times New Roman" w:hint="eastAsia"/>
          <w:b/>
          <w:bCs/>
          <w:kern w:val="0"/>
          <w:szCs w:val="21"/>
        </w:rPr>
        <w:t>2</w:t>
      </w:r>
      <w:r w:rsidRPr="00C6325B">
        <w:rPr>
          <w:rFonts w:ascii="Times New Roman" w:hAnsi="Times New Roman" w:cs="Times New Roman"/>
          <w:b/>
          <w:bCs/>
          <w:kern w:val="0"/>
          <w:szCs w:val="21"/>
        </w:rPr>
        <w:t xml:space="preserve">.1 Whole-rock chalcophile element contents and </w:t>
      </w:r>
      <w:proofErr w:type="spellStart"/>
      <w:r w:rsidRPr="00C6325B">
        <w:rPr>
          <w:rFonts w:ascii="Times New Roman" w:hAnsi="Times New Roman" w:cs="Times New Roman"/>
          <w:b/>
          <w:bCs/>
          <w:kern w:val="0"/>
          <w:szCs w:val="21"/>
        </w:rPr>
        <w:t>Os</w:t>
      </w:r>
      <w:proofErr w:type="spellEnd"/>
      <w:r w:rsidRPr="00C6325B">
        <w:rPr>
          <w:rFonts w:ascii="Times New Roman" w:hAnsi="Times New Roman" w:cs="Times New Roman"/>
          <w:b/>
          <w:bCs/>
          <w:kern w:val="0"/>
          <w:szCs w:val="21"/>
        </w:rPr>
        <w:t xml:space="preserve"> isotopes</w:t>
      </w:r>
    </w:p>
    <w:p w:rsidR="00AA64D4" w:rsidRPr="00C6325B" w:rsidRDefault="00AA64D4" w:rsidP="00382A74">
      <w:pPr>
        <w:spacing w:afterLines="50" w:after="156" w:line="288" w:lineRule="auto"/>
        <w:ind w:firstLineChars="200" w:firstLine="480"/>
        <w:rPr>
          <w:rFonts w:ascii="Times New Roman" w:hAnsi="Times New Roman" w:cs="Times New Roman"/>
          <w:kern w:val="0"/>
          <w:sz w:val="24"/>
          <w:szCs w:val="24"/>
        </w:rPr>
      </w:pPr>
      <w:r w:rsidRPr="00C6325B">
        <w:rPr>
          <w:rFonts w:ascii="Times New Roman" w:hAnsi="Times New Roman" w:cs="Times New Roman"/>
          <w:kern w:val="0"/>
          <w:sz w:val="24"/>
          <w:szCs w:val="24"/>
        </w:rPr>
        <w:t>The whole-rock PGE, Au, and Re contents were measured by high-sensitivity sector-field inductively coupled plasma mass spectrometry (</w:t>
      </w:r>
      <w:proofErr w:type="spellStart"/>
      <w:r w:rsidRPr="00C6325B">
        <w:rPr>
          <w:rFonts w:ascii="Times New Roman" w:hAnsi="Times New Roman" w:cs="Times New Roman"/>
          <w:kern w:val="0"/>
          <w:sz w:val="24"/>
          <w:szCs w:val="24"/>
        </w:rPr>
        <w:t>Thermo</w:t>
      </w:r>
      <w:proofErr w:type="spellEnd"/>
      <w:r w:rsidRPr="00C6325B">
        <w:rPr>
          <w:rFonts w:ascii="Times New Roman" w:hAnsi="Times New Roman" w:cs="Times New Roman"/>
          <w:kern w:val="0"/>
          <w:sz w:val="24"/>
          <w:szCs w:val="24"/>
        </w:rPr>
        <w:t xml:space="preserve"> Scientific® Element XR) and </w:t>
      </w:r>
      <w:proofErr w:type="spellStart"/>
      <w:r w:rsidRPr="00C6325B">
        <w:rPr>
          <w:rFonts w:ascii="Times New Roman" w:hAnsi="Times New Roman" w:cs="Times New Roman"/>
          <w:kern w:val="0"/>
          <w:sz w:val="24"/>
          <w:szCs w:val="24"/>
        </w:rPr>
        <w:t>Thermo</w:t>
      </w:r>
      <w:proofErr w:type="spellEnd"/>
      <w:r w:rsidRPr="00C6325B">
        <w:rPr>
          <w:rFonts w:ascii="Times New Roman" w:hAnsi="Times New Roman" w:cs="Times New Roman"/>
          <w:kern w:val="0"/>
          <w:sz w:val="24"/>
          <w:szCs w:val="24"/>
        </w:rPr>
        <w:t xml:space="preserve"> Triton Plus N-TIMS at the State Key Laboratory of Geological Processes and Mineral Resources, China University of Geosciences, Wuhan (GPMR-CUG). A well-established, high-precision isotope dilution method was conducted on these samples </w:t>
      </w:r>
      <w:r w:rsidRPr="00212A6E">
        <w:rPr>
          <w:rFonts w:ascii="Times New Roman" w:hAnsi="Times New Roman" w:cs="Times New Roman"/>
          <w:noProof/>
          <w:kern w:val="0"/>
          <w:sz w:val="24"/>
          <w:szCs w:val="24"/>
        </w:rPr>
        <w:t xml:space="preserve">(e.g., </w:t>
      </w:r>
      <w:r w:rsidRPr="00212A6E">
        <w:rPr>
          <w:rFonts w:ascii="Times New Roman" w:hAnsi="Times New Roman" w:cs="Times New Roman"/>
          <w:sz w:val="24"/>
          <w:szCs w:val="24"/>
        </w:rPr>
        <w:t>Cheng et al., 2019</w:t>
      </w:r>
      <w:r w:rsidRPr="00212A6E">
        <w:rPr>
          <w:rFonts w:ascii="Times New Roman" w:hAnsi="Times New Roman" w:cs="Times New Roman"/>
          <w:noProof/>
          <w:kern w:val="0"/>
          <w:sz w:val="24"/>
          <w:szCs w:val="24"/>
        </w:rPr>
        <w:t xml:space="preserve">; </w:t>
      </w:r>
      <w:r w:rsidRPr="00212A6E">
        <w:rPr>
          <w:rFonts w:ascii="Times New Roman" w:hAnsi="Times New Roman" w:cs="Times New Roman"/>
          <w:sz w:val="24"/>
          <w:szCs w:val="24"/>
        </w:rPr>
        <w:t>Zou et al., 2020</w:t>
      </w:r>
      <w:r w:rsidRPr="00212A6E">
        <w:rPr>
          <w:rFonts w:ascii="Times New Roman" w:hAnsi="Times New Roman" w:cs="Times New Roman"/>
          <w:noProof/>
          <w:kern w:val="0"/>
          <w:sz w:val="24"/>
          <w:szCs w:val="24"/>
        </w:rPr>
        <w:t>)</w:t>
      </w:r>
      <w:r w:rsidRPr="00212A6E">
        <w:rPr>
          <w:rFonts w:ascii="Times New Roman" w:hAnsi="Times New Roman" w:cs="Times New Roman"/>
          <w:kern w:val="0"/>
          <w:sz w:val="24"/>
          <w:szCs w:val="24"/>
        </w:rPr>
        <w:t>.</w:t>
      </w:r>
      <w:r w:rsidRPr="00C6325B">
        <w:rPr>
          <w:rFonts w:ascii="Times New Roman" w:hAnsi="Times New Roman" w:cs="Times New Roman"/>
          <w:kern w:val="0"/>
          <w:sz w:val="24"/>
          <w:szCs w:val="24"/>
        </w:rPr>
        <w:t xml:space="preserve"> Since most of these chalcophile elements are hosted by sulfides, a mixture of about 2 grams of sample powder and quantitative amounts of mixed spike solutions (</w:t>
      </w:r>
      <w:r w:rsidRPr="00C6325B">
        <w:rPr>
          <w:rFonts w:ascii="Times New Roman" w:hAnsi="Times New Roman" w:cs="Times New Roman"/>
          <w:kern w:val="0"/>
          <w:sz w:val="24"/>
          <w:szCs w:val="24"/>
          <w:vertAlign w:val="superscript"/>
        </w:rPr>
        <w:t>190</w:t>
      </w:r>
      <w:r w:rsidRPr="00C6325B">
        <w:rPr>
          <w:rFonts w:ascii="Times New Roman" w:hAnsi="Times New Roman" w:cs="Times New Roman"/>
          <w:kern w:val="0"/>
          <w:sz w:val="24"/>
          <w:szCs w:val="24"/>
        </w:rPr>
        <w:t xml:space="preserve">Os, </w:t>
      </w:r>
      <w:r w:rsidRPr="00C6325B">
        <w:rPr>
          <w:rFonts w:ascii="Times New Roman" w:hAnsi="Times New Roman" w:cs="Times New Roman"/>
          <w:kern w:val="0"/>
          <w:sz w:val="24"/>
          <w:szCs w:val="24"/>
          <w:vertAlign w:val="superscript"/>
        </w:rPr>
        <w:t>191</w:t>
      </w:r>
      <w:r w:rsidRPr="00C6325B">
        <w:rPr>
          <w:rFonts w:ascii="Times New Roman" w:hAnsi="Times New Roman" w:cs="Times New Roman"/>
          <w:kern w:val="0"/>
          <w:sz w:val="24"/>
          <w:szCs w:val="24"/>
        </w:rPr>
        <w:t>Ir-</w:t>
      </w:r>
      <w:r w:rsidRPr="00C6325B">
        <w:rPr>
          <w:rFonts w:ascii="Times New Roman" w:hAnsi="Times New Roman" w:cs="Times New Roman"/>
          <w:kern w:val="0"/>
          <w:sz w:val="24"/>
          <w:szCs w:val="24"/>
          <w:vertAlign w:val="superscript"/>
        </w:rPr>
        <w:t>99</w:t>
      </w:r>
      <w:r w:rsidRPr="00C6325B">
        <w:rPr>
          <w:rFonts w:ascii="Times New Roman" w:hAnsi="Times New Roman" w:cs="Times New Roman"/>
          <w:kern w:val="0"/>
          <w:sz w:val="24"/>
          <w:szCs w:val="24"/>
        </w:rPr>
        <w:t>Ru-</w:t>
      </w:r>
      <w:r w:rsidRPr="00C6325B">
        <w:rPr>
          <w:rFonts w:ascii="Times New Roman" w:hAnsi="Times New Roman" w:cs="Times New Roman"/>
          <w:kern w:val="0"/>
          <w:sz w:val="24"/>
          <w:szCs w:val="24"/>
          <w:vertAlign w:val="superscript"/>
        </w:rPr>
        <w:t>194</w:t>
      </w:r>
      <w:r w:rsidRPr="00C6325B">
        <w:rPr>
          <w:rFonts w:ascii="Times New Roman" w:hAnsi="Times New Roman" w:cs="Times New Roman"/>
          <w:kern w:val="0"/>
          <w:sz w:val="24"/>
          <w:szCs w:val="24"/>
        </w:rPr>
        <w:t>Pt-</w:t>
      </w:r>
      <w:r w:rsidRPr="00C6325B">
        <w:rPr>
          <w:rFonts w:ascii="Times New Roman" w:hAnsi="Times New Roman" w:cs="Times New Roman"/>
          <w:kern w:val="0"/>
          <w:sz w:val="24"/>
          <w:szCs w:val="24"/>
          <w:vertAlign w:val="superscript"/>
        </w:rPr>
        <w:t>105</w:t>
      </w:r>
      <w:r w:rsidRPr="00C6325B">
        <w:rPr>
          <w:rFonts w:ascii="Times New Roman" w:hAnsi="Times New Roman" w:cs="Times New Roman"/>
          <w:kern w:val="0"/>
          <w:sz w:val="24"/>
          <w:szCs w:val="24"/>
        </w:rPr>
        <w:t>Pd-</w:t>
      </w:r>
      <w:r w:rsidRPr="00C6325B">
        <w:rPr>
          <w:rFonts w:ascii="Times New Roman" w:hAnsi="Times New Roman" w:cs="Times New Roman"/>
          <w:kern w:val="0"/>
          <w:sz w:val="24"/>
          <w:szCs w:val="24"/>
          <w:vertAlign w:val="superscript"/>
        </w:rPr>
        <w:t>85</w:t>
      </w:r>
      <w:r w:rsidRPr="00C6325B">
        <w:rPr>
          <w:rFonts w:ascii="Times New Roman" w:hAnsi="Times New Roman" w:cs="Times New Roman"/>
          <w:kern w:val="0"/>
          <w:sz w:val="24"/>
          <w:szCs w:val="24"/>
        </w:rPr>
        <w:t xml:space="preserve">Re) were digested by reverse aqua </w:t>
      </w:r>
      <w:proofErr w:type="spellStart"/>
      <w:r w:rsidRPr="00C6325B">
        <w:rPr>
          <w:rFonts w:ascii="Times New Roman" w:hAnsi="Times New Roman" w:cs="Times New Roman"/>
          <w:kern w:val="0"/>
          <w:sz w:val="24"/>
          <w:szCs w:val="24"/>
        </w:rPr>
        <w:t>regia</w:t>
      </w:r>
      <w:proofErr w:type="spellEnd"/>
      <w:r w:rsidRPr="00C6325B">
        <w:rPr>
          <w:rFonts w:ascii="Times New Roman" w:hAnsi="Times New Roman" w:cs="Times New Roman"/>
          <w:kern w:val="0"/>
          <w:sz w:val="24"/>
          <w:szCs w:val="24"/>
        </w:rPr>
        <w:t xml:space="preserve"> (5 ml of 14 </w:t>
      </w:r>
      <w:proofErr w:type="spellStart"/>
      <w:r w:rsidRPr="00C6325B">
        <w:rPr>
          <w:rFonts w:ascii="Times New Roman" w:hAnsi="Times New Roman" w:cs="Times New Roman"/>
          <w:kern w:val="0"/>
          <w:sz w:val="24"/>
          <w:szCs w:val="24"/>
        </w:rPr>
        <w:t>mol</w:t>
      </w:r>
      <w:proofErr w:type="spellEnd"/>
      <w:r w:rsidRPr="00C6325B">
        <w:rPr>
          <w:rFonts w:ascii="Times New Roman" w:hAnsi="Times New Roman" w:cs="Times New Roman"/>
          <w:kern w:val="0"/>
          <w:sz w:val="24"/>
          <w:szCs w:val="24"/>
        </w:rPr>
        <w:t>/L HNO</w:t>
      </w:r>
      <w:r w:rsidRPr="00C6325B">
        <w:rPr>
          <w:rFonts w:ascii="Times New Roman" w:hAnsi="Times New Roman" w:cs="Times New Roman"/>
          <w:kern w:val="0"/>
          <w:sz w:val="24"/>
          <w:szCs w:val="24"/>
          <w:vertAlign w:val="subscript"/>
        </w:rPr>
        <w:t>3</w:t>
      </w:r>
      <w:r w:rsidRPr="00C6325B">
        <w:rPr>
          <w:rFonts w:ascii="Times New Roman" w:hAnsi="Times New Roman" w:cs="Times New Roman"/>
          <w:kern w:val="0"/>
          <w:sz w:val="24"/>
          <w:szCs w:val="24"/>
        </w:rPr>
        <w:t xml:space="preserve"> and 2.5 ml of 9 </w:t>
      </w:r>
      <w:proofErr w:type="spellStart"/>
      <w:r w:rsidRPr="00C6325B">
        <w:rPr>
          <w:rFonts w:ascii="Times New Roman" w:hAnsi="Times New Roman" w:cs="Times New Roman"/>
          <w:kern w:val="0"/>
          <w:sz w:val="24"/>
          <w:szCs w:val="24"/>
        </w:rPr>
        <w:t>mol</w:t>
      </w:r>
      <w:proofErr w:type="spellEnd"/>
      <w:r w:rsidRPr="00C6325B">
        <w:rPr>
          <w:rFonts w:ascii="Times New Roman" w:hAnsi="Times New Roman" w:cs="Times New Roman"/>
          <w:kern w:val="0"/>
          <w:sz w:val="24"/>
          <w:szCs w:val="24"/>
        </w:rPr>
        <w:t xml:space="preserve">/L </w:t>
      </w:r>
      <w:proofErr w:type="spellStart"/>
      <w:r w:rsidRPr="00C6325B">
        <w:rPr>
          <w:rFonts w:ascii="Times New Roman" w:hAnsi="Times New Roman" w:cs="Times New Roman"/>
          <w:kern w:val="0"/>
          <w:sz w:val="24"/>
          <w:szCs w:val="24"/>
        </w:rPr>
        <w:t>HCl</w:t>
      </w:r>
      <w:proofErr w:type="spellEnd"/>
      <w:r w:rsidRPr="00C6325B">
        <w:rPr>
          <w:rFonts w:ascii="Times New Roman" w:hAnsi="Times New Roman" w:cs="Times New Roman"/>
          <w:kern w:val="0"/>
          <w:sz w:val="24"/>
          <w:szCs w:val="24"/>
        </w:rPr>
        <w:t xml:space="preserve">) in a pre-cleaned </w:t>
      </w:r>
      <w:proofErr w:type="spellStart"/>
      <w:r w:rsidRPr="00C6325B">
        <w:rPr>
          <w:rFonts w:ascii="Times New Roman" w:hAnsi="Times New Roman" w:cs="Times New Roman"/>
          <w:kern w:val="0"/>
          <w:sz w:val="24"/>
          <w:szCs w:val="24"/>
        </w:rPr>
        <w:t>Carius</w:t>
      </w:r>
      <w:proofErr w:type="spellEnd"/>
      <w:r w:rsidRPr="00C6325B">
        <w:rPr>
          <w:rFonts w:ascii="Times New Roman" w:hAnsi="Times New Roman" w:cs="Times New Roman"/>
          <w:kern w:val="0"/>
          <w:sz w:val="24"/>
          <w:szCs w:val="24"/>
        </w:rPr>
        <w:t xml:space="preserve"> tube at 230 - 240 ℃ for 3 - 4 days. Osmium was </w:t>
      </w:r>
      <w:r>
        <w:rPr>
          <w:rFonts w:ascii="Times New Roman" w:hAnsi="Times New Roman" w:cs="Times New Roman"/>
          <w:kern w:val="0"/>
          <w:sz w:val="24"/>
          <w:szCs w:val="24"/>
        </w:rPr>
        <w:t>first</w:t>
      </w:r>
      <w:r w:rsidRPr="00C6325B">
        <w:rPr>
          <w:rFonts w:ascii="Times New Roman" w:hAnsi="Times New Roman" w:cs="Times New Roman"/>
          <w:kern w:val="0"/>
          <w:sz w:val="24"/>
          <w:szCs w:val="24"/>
        </w:rPr>
        <w:t xml:space="preserve"> extracted from the aqua </w:t>
      </w:r>
      <w:proofErr w:type="spellStart"/>
      <w:r w:rsidRPr="00C6325B">
        <w:rPr>
          <w:rFonts w:ascii="Times New Roman" w:hAnsi="Times New Roman" w:cs="Times New Roman"/>
          <w:kern w:val="0"/>
          <w:sz w:val="24"/>
          <w:szCs w:val="24"/>
        </w:rPr>
        <w:t>regia</w:t>
      </w:r>
      <w:proofErr w:type="spellEnd"/>
      <w:r w:rsidRPr="00C6325B">
        <w:rPr>
          <w:rFonts w:ascii="Times New Roman" w:hAnsi="Times New Roman" w:cs="Times New Roman"/>
          <w:kern w:val="0"/>
          <w:sz w:val="24"/>
          <w:szCs w:val="24"/>
        </w:rPr>
        <w:t xml:space="preserve"> and transferred into a CCl</w:t>
      </w:r>
      <w:r w:rsidRPr="00C6325B">
        <w:rPr>
          <w:rFonts w:ascii="Times New Roman" w:hAnsi="Times New Roman" w:cs="Times New Roman"/>
          <w:kern w:val="0"/>
          <w:sz w:val="24"/>
          <w:szCs w:val="24"/>
          <w:vertAlign w:val="subscript"/>
        </w:rPr>
        <w:t>4</w:t>
      </w:r>
      <w:r w:rsidRPr="00C6325B">
        <w:rPr>
          <w:rFonts w:ascii="Times New Roman" w:hAnsi="Times New Roman" w:cs="Times New Roman"/>
          <w:kern w:val="0"/>
          <w:sz w:val="24"/>
          <w:szCs w:val="24"/>
        </w:rPr>
        <w:t xml:space="preserve"> solvent. This was followed by back-extraction into HBr solution and subsequent purification via microdistillation. The purified </w:t>
      </w:r>
      <w:proofErr w:type="spellStart"/>
      <w:r w:rsidRPr="00C6325B">
        <w:rPr>
          <w:rFonts w:ascii="Times New Roman" w:hAnsi="Times New Roman" w:cs="Times New Roman"/>
          <w:kern w:val="0"/>
          <w:sz w:val="24"/>
          <w:szCs w:val="24"/>
        </w:rPr>
        <w:t>Os</w:t>
      </w:r>
      <w:proofErr w:type="spellEnd"/>
      <w:r w:rsidRPr="00C6325B">
        <w:rPr>
          <w:rFonts w:ascii="Times New Roman" w:hAnsi="Times New Roman" w:cs="Times New Roman"/>
          <w:kern w:val="0"/>
          <w:sz w:val="24"/>
          <w:szCs w:val="24"/>
        </w:rPr>
        <w:t xml:space="preserve"> fraction was then loaded onto a platinum filament using HBr, with a </w:t>
      </w:r>
      <w:proofErr w:type="gramStart"/>
      <w:r w:rsidRPr="00C6325B">
        <w:rPr>
          <w:rFonts w:ascii="Times New Roman" w:hAnsi="Times New Roman" w:cs="Times New Roman"/>
          <w:kern w:val="0"/>
          <w:sz w:val="24"/>
          <w:szCs w:val="24"/>
        </w:rPr>
        <w:t>Ba(</w:t>
      </w:r>
      <w:proofErr w:type="gramEnd"/>
      <w:r w:rsidRPr="00C6325B">
        <w:rPr>
          <w:rFonts w:ascii="Times New Roman" w:hAnsi="Times New Roman" w:cs="Times New Roman"/>
          <w:kern w:val="0"/>
          <w:sz w:val="24"/>
          <w:szCs w:val="24"/>
        </w:rPr>
        <w:t>OH)</w:t>
      </w:r>
      <w:r w:rsidRPr="00C6325B">
        <w:rPr>
          <w:rFonts w:ascii="Times New Roman" w:hAnsi="Times New Roman" w:cs="Times New Roman"/>
          <w:kern w:val="0"/>
          <w:sz w:val="24"/>
          <w:szCs w:val="24"/>
          <w:vertAlign w:val="subscript"/>
        </w:rPr>
        <w:t>2</w:t>
      </w:r>
      <w:r w:rsidRPr="00C6325B">
        <w:rPr>
          <w:rFonts w:ascii="Times New Roman" w:hAnsi="Times New Roman" w:cs="Times New Roman"/>
          <w:kern w:val="0"/>
          <w:sz w:val="24"/>
          <w:szCs w:val="24"/>
        </w:rPr>
        <w:t xml:space="preserve"> activator added. The </w:t>
      </w:r>
      <w:proofErr w:type="spellStart"/>
      <w:r w:rsidRPr="00C6325B">
        <w:rPr>
          <w:rFonts w:ascii="Times New Roman" w:hAnsi="Times New Roman" w:cs="Times New Roman"/>
          <w:kern w:val="0"/>
          <w:sz w:val="24"/>
          <w:szCs w:val="24"/>
        </w:rPr>
        <w:t>Os</w:t>
      </w:r>
      <w:proofErr w:type="spellEnd"/>
      <w:r w:rsidRPr="00C6325B">
        <w:rPr>
          <w:rFonts w:ascii="Times New Roman" w:hAnsi="Times New Roman" w:cs="Times New Roman"/>
          <w:kern w:val="0"/>
          <w:sz w:val="24"/>
          <w:szCs w:val="24"/>
        </w:rPr>
        <w:t xml:space="preserve"> was measured as </w:t>
      </w:r>
      <m:oMath>
        <m:sSubSup>
          <m:sSubSupPr>
            <m:ctrlPr>
              <w:rPr>
                <w:rFonts w:ascii="Cambria Math" w:hAnsi="Cambria Math" w:cs="Times New Roman"/>
                <w:i/>
                <w:kern w:val="0"/>
                <w:sz w:val="24"/>
                <w:szCs w:val="24"/>
              </w:rPr>
            </m:ctrlPr>
          </m:sSubSupPr>
          <m:e>
            <m:r>
              <m:rPr>
                <m:sty m:val="p"/>
              </m:rPr>
              <w:rPr>
                <w:rFonts w:ascii="Cambria Math" w:hAnsi="Cambria Math" w:cs="Times New Roman"/>
                <w:kern w:val="0"/>
                <w:sz w:val="24"/>
                <w:szCs w:val="24"/>
              </w:rPr>
              <m:t>OsO</m:t>
            </m:r>
          </m:e>
          <m:sub>
            <m:r>
              <w:rPr>
                <w:rFonts w:ascii="Cambria Math" w:hAnsi="Cambria Math" w:cs="Times New Roman"/>
                <w:kern w:val="0"/>
                <w:sz w:val="24"/>
                <w:szCs w:val="24"/>
              </w:rPr>
              <m:t>3</m:t>
            </m:r>
          </m:sub>
          <m:sup>
            <m:r>
              <w:rPr>
                <w:rFonts w:ascii="Cambria Math" w:hAnsi="Cambria Math" w:cs="Times New Roman"/>
                <w:kern w:val="0"/>
                <w:sz w:val="24"/>
                <w:szCs w:val="24"/>
              </w:rPr>
              <m:t>-</m:t>
            </m:r>
          </m:sup>
        </m:sSubSup>
      </m:oMath>
      <w:r w:rsidRPr="00C6325B">
        <w:rPr>
          <w:rFonts w:ascii="Times New Roman" w:hAnsi="Times New Roman" w:cs="Times New Roman"/>
          <w:kern w:val="0"/>
          <w:sz w:val="24"/>
          <w:szCs w:val="24"/>
        </w:rPr>
        <w:t xml:space="preserve"> on a </w:t>
      </w:r>
      <w:proofErr w:type="spellStart"/>
      <w:r w:rsidRPr="00C6325B">
        <w:rPr>
          <w:rFonts w:ascii="Times New Roman" w:hAnsi="Times New Roman" w:cs="Times New Roman"/>
          <w:kern w:val="0"/>
          <w:sz w:val="24"/>
          <w:szCs w:val="24"/>
        </w:rPr>
        <w:t>Thermo</w:t>
      </w:r>
      <w:proofErr w:type="spellEnd"/>
      <w:r w:rsidRPr="00C6325B">
        <w:rPr>
          <w:rFonts w:ascii="Times New Roman" w:hAnsi="Times New Roman" w:cs="Times New Roman"/>
          <w:kern w:val="0"/>
          <w:sz w:val="24"/>
          <w:szCs w:val="24"/>
        </w:rPr>
        <w:t xml:space="preserve"> Triton Plus N-TIMS using the SEM in a peak-jumping mode. Osmium isotope compositions were corrected for mass-dependent isotope fractionation and oxygen isotope interferences. About 0.1 ng </w:t>
      </w:r>
      <w:proofErr w:type="spellStart"/>
      <w:r w:rsidRPr="00C6325B">
        <w:rPr>
          <w:rFonts w:ascii="Times New Roman" w:hAnsi="Times New Roman" w:cs="Times New Roman"/>
          <w:kern w:val="0"/>
          <w:sz w:val="24"/>
          <w:szCs w:val="24"/>
        </w:rPr>
        <w:t>Os</w:t>
      </w:r>
      <w:proofErr w:type="spellEnd"/>
      <w:r w:rsidRPr="00C6325B">
        <w:rPr>
          <w:rFonts w:ascii="Times New Roman" w:hAnsi="Times New Roman" w:cs="Times New Roman"/>
          <w:kern w:val="0"/>
          <w:sz w:val="24"/>
          <w:szCs w:val="24"/>
        </w:rPr>
        <w:t xml:space="preserve"> loads of the Johnson-Matthey UMD and </w:t>
      </w:r>
      <w:proofErr w:type="spellStart"/>
      <w:r w:rsidRPr="00C6325B">
        <w:rPr>
          <w:rFonts w:ascii="Times New Roman" w:hAnsi="Times New Roman" w:cs="Times New Roman"/>
          <w:kern w:val="0"/>
          <w:sz w:val="24"/>
          <w:szCs w:val="24"/>
        </w:rPr>
        <w:t>DROsS</w:t>
      </w:r>
      <w:proofErr w:type="spellEnd"/>
      <w:r w:rsidRPr="00C6325B">
        <w:rPr>
          <w:rFonts w:ascii="Times New Roman" w:hAnsi="Times New Roman" w:cs="Times New Roman"/>
          <w:kern w:val="0"/>
          <w:sz w:val="24"/>
          <w:szCs w:val="24"/>
        </w:rPr>
        <w:t xml:space="preserve"> standards were measured along with the samples.</w:t>
      </w:r>
    </w:p>
    <w:p w:rsidR="00AA64D4" w:rsidRDefault="00AA64D4" w:rsidP="00382A74">
      <w:pPr>
        <w:spacing w:afterLines="50" w:after="156" w:line="288" w:lineRule="auto"/>
        <w:ind w:firstLineChars="200" w:firstLine="480"/>
        <w:rPr>
          <w:rFonts w:ascii="Times New Roman" w:hAnsi="Times New Roman" w:cs="Times New Roman"/>
          <w:kern w:val="0"/>
          <w:sz w:val="24"/>
          <w:szCs w:val="24"/>
        </w:rPr>
      </w:pPr>
      <w:r w:rsidRPr="00C6325B">
        <w:rPr>
          <w:rFonts w:ascii="Times New Roman" w:hAnsi="Times New Roman" w:cs="Times New Roman"/>
          <w:kern w:val="0"/>
          <w:sz w:val="24"/>
          <w:szCs w:val="24"/>
        </w:rPr>
        <w:t xml:space="preserve">Analyses of </w:t>
      </w:r>
      <w:r w:rsidRPr="00C6325B">
        <w:rPr>
          <w:rFonts w:ascii="Times New Roman" w:hAnsi="Times New Roman" w:cs="Times New Roman"/>
          <w:kern w:val="0"/>
          <w:sz w:val="24"/>
          <w:szCs w:val="24"/>
          <w:vertAlign w:val="superscript"/>
        </w:rPr>
        <w:t>187</w:t>
      </w:r>
      <w:r w:rsidRPr="00C6325B">
        <w:rPr>
          <w:rFonts w:ascii="Times New Roman" w:hAnsi="Times New Roman" w:cs="Times New Roman"/>
          <w:kern w:val="0"/>
          <w:sz w:val="24"/>
          <w:szCs w:val="24"/>
        </w:rPr>
        <w:t>Os/</w:t>
      </w:r>
      <w:r w:rsidRPr="00C6325B">
        <w:rPr>
          <w:rFonts w:ascii="Times New Roman" w:hAnsi="Times New Roman" w:cs="Times New Roman"/>
          <w:kern w:val="0"/>
          <w:sz w:val="24"/>
          <w:szCs w:val="24"/>
          <w:vertAlign w:val="superscript"/>
        </w:rPr>
        <w:t>188</w:t>
      </w:r>
      <w:r w:rsidRPr="00C6325B">
        <w:rPr>
          <w:rFonts w:ascii="Times New Roman" w:hAnsi="Times New Roman" w:cs="Times New Roman"/>
          <w:kern w:val="0"/>
          <w:sz w:val="24"/>
          <w:szCs w:val="24"/>
        </w:rPr>
        <w:t xml:space="preserve">Os yielded mean values of 0.11384 ± 0.00027 (n = 3) for UMD and 0.16085 ± 0.00038 (n = 3) for </w:t>
      </w:r>
      <w:proofErr w:type="spellStart"/>
      <w:r w:rsidRPr="00C6325B">
        <w:rPr>
          <w:rFonts w:ascii="Times New Roman" w:hAnsi="Times New Roman" w:cs="Times New Roman"/>
          <w:kern w:val="0"/>
          <w:sz w:val="24"/>
          <w:szCs w:val="24"/>
        </w:rPr>
        <w:t>DROsS</w:t>
      </w:r>
      <w:proofErr w:type="spellEnd"/>
      <w:r w:rsidRPr="00C6325B">
        <w:rPr>
          <w:rFonts w:ascii="Times New Roman" w:hAnsi="Times New Roman" w:cs="Times New Roman"/>
          <w:kern w:val="0"/>
          <w:sz w:val="24"/>
          <w:szCs w:val="24"/>
        </w:rPr>
        <w:t xml:space="preserve">, which are both in the range of </w:t>
      </w:r>
      <w:r w:rsidRPr="00C6325B">
        <w:rPr>
          <w:rFonts w:ascii="Times New Roman" w:eastAsia="DengXian" w:hAnsi="Times New Roman" w:cs="Times New Roman"/>
          <w:kern w:val="0"/>
          <w:sz w:val="24"/>
          <w:szCs w:val="24"/>
        </w:rPr>
        <w:t>reference values</w:t>
      </w:r>
      <w:r w:rsidRPr="00C6325B">
        <w:rPr>
          <w:rFonts w:ascii="Times New Roman" w:hAnsi="Times New Roman" w:cs="Times New Roman"/>
          <w:kern w:val="0"/>
          <w:sz w:val="24"/>
          <w:szCs w:val="24"/>
        </w:rPr>
        <w:t xml:space="preserve"> </w:t>
      </w:r>
      <w:r w:rsidRPr="00212A6E">
        <w:rPr>
          <w:rFonts w:ascii="Times New Roman" w:hAnsi="Times New Roman" w:cs="Times New Roman"/>
          <w:noProof/>
          <w:kern w:val="0"/>
          <w:sz w:val="24"/>
          <w:szCs w:val="24"/>
        </w:rPr>
        <w:t>(</w:t>
      </w:r>
      <w:proofErr w:type="spellStart"/>
      <w:r w:rsidRPr="00212A6E">
        <w:rPr>
          <w:rFonts w:ascii="Times New Roman" w:hAnsi="Times New Roman" w:cs="Times New Roman"/>
          <w:sz w:val="24"/>
          <w:szCs w:val="24"/>
        </w:rPr>
        <w:t>Luguet</w:t>
      </w:r>
      <w:proofErr w:type="spellEnd"/>
      <w:r w:rsidRPr="00212A6E">
        <w:rPr>
          <w:rFonts w:ascii="Times New Roman" w:hAnsi="Times New Roman" w:cs="Times New Roman"/>
          <w:sz w:val="24"/>
          <w:szCs w:val="24"/>
        </w:rPr>
        <w:t xml:space="preserve"> et al., 2008</w:t>
      </w:r>
      <w:r w:rsidRPr="00212A6E">
        <w:rPr>
          <w:rFonts w:ascii="Times New Roman" w:hAnsi="Times New Roman" w:cs="Times New Roman"/>
          <w:noProof/>
          <w:kern w:val="0"/>
          <w:sz w:val="24"/>
          <w:szCs w:val="24"/>
        </w:rPr>
        <w:t>)</w:t>
      </w:r>
      <w:r w:rsidRPr="00C6325B">
        <w:rPr>
          <w:rFonts w:ascii="Times New Roman" w:hAnsi="Times New Roman" w:cs="Times New Roman"/>
          <w:kern w:val="0"/>
          <w:sz w:val="24"/>
          <w:szCs w:val="24"/>
        </w:rPr>
        <w:t xml:space="preserve">. </w:t>
      </w:r>
      <w:bookmarkStart w:id="3" w:name="_Hlk164974236"/>
      <w:r w:rsidRPr="00C6325B">
        <w:rPr>
          <w:rFonts w:ascii="Times New Roman" w:hAnsi="Times New Roman" w:cs="Times New Roman"/>
          <w:kern w:val="0"/>
          <w:sz w:val="24"/>
          <w:szCs w:val="24"/>
        </w:rPr>
        <w:t xml:space="preserve">The total procedural blank of </w:t>
      </w:r>
      <w:proofErr w:type="spellStart"/>
      <w:r w:rsidRPr="00C6325B">
        <w:rPr>
          <w:rFonts w:ascii="Times New Roman" w:hAnsi="Times New Roman" w:cs="Times New Roman"/>
          <w:kern w:val="0"/>
          <w:sz w:val="24"/>
          <w:szCs w:val="24"/>
        </w:rPr>
        <w:t>Os</w:t>
      </w:r>
      <w:proofErr w:type="spellEnd"/>
      <w:r w:rsidRPr="00C6325B">
        <w:rPr>
          <w:rFonts w:ascii="Times New Roman" w:hAnsi="Times New Roman" w:cs="Times New Roman"/>
          <w:kern w:val="0"/>
          <w:sz w:val="24"/>
          <w:szCs w:val="24"/>
        </w:rPr>
        <w:t xml:space="preserve"> was 1 - 2 </w:t>
      </w:r>
      <w:proofErr w:type="spellStart"/>
      <w:r w:rsidRPr="00C6325B">
        <w:rPr>
          <w:rFonts w:ascii="Times New Roman" w:hAnsi="Times New Roman" w:cs="Times New Roman"/>
          <w:kern w:val="0"/>
          <w:sz w:val="24"/>
          <w:szCs w:val="24"/>
        </w:rPr>
        <w:t>pg</w:t>
      </w:r>
      <w:proofErr w:type="spellEnd"/>
      <w:r w:rsidRPr="00C6325B">
        <w:rPr>
          <w:rFonts w:ascii="Times New Roman" w:hAnsi="Times New Roman" w:cs="Times New Roman"/>
          <w:kern w:val="0"/>
          <w:sz w:val="24"/>
          <w:szCs w:val="24"/>
        </w:rPr>
        <w:t xml:space="preserve"> </w:t>
      </w:r>
      <w:r w:rsidRPr="00C6325B">
        <w:rPr>
          <w:rFonts w:ascii="Times New Roman" w:hAnsi="Times New Roman" w:cs="Times New Roman"/>
          <w:kern w:val="0"/>
          <w:sz w:val="24"/>
          <w:szCs w:val="24"/>
        </w:rPr>
        <w:lastRenderedPageBreak/>
        <w:t xml:space="preserve">with </w:t>
      </w:r>
      <w:r w:rsidRPr="00C6325B">
        <w:rPr>
          <w:rFonts w:ascii="Times New Roman" w:hAnsi="Times New Roman" w:cs="Times New Roman"/>
          <w:kern w:val="0"/>
          <w:sz w:val="24"/>
          <w:szCs w:val="24"/>
          <w:vertAlign w:val="superscript"/>
        </w:rPr>
        <w:t>187</w:t>
      </w:r>
      <w:r w:rsidRPr="00C6325B">
        <w:rPr>
          <w:rFonts w:ascii="Times New Roman" w:hAnsi="Times New Roman" w:cs="Times New Roman"/>
          <w:kern w:val="0"/>
          <w:sz w:val="24"/>
          <w:szCs w:val="24"/>
        </w:rPr>
        <w:t>Os/</w:t>
      </w:r>
      <w:r w:rsidRPr="00C6325B">
        <w:rPr>
          <w:rFonts w:ascii="Times New Roman" w:hAnsi="Times New Roman" w:cs="Times New Roman"/>
          <w:kern w:val="0"/>
          <w:sz w:val="24"/>
          <w:szCs w:val="24"/>
          <w:vertAlign w:val="superscript"/>
        </w:rPr>
        <w:t>188</w:t>
      </w:r>
      <w:r w:rsidRPr="00C6325B">
        <w:rPr>
          <w:rFonts w:ascii="Times New Roman" w:hAnsi="Times New Roman" w:cs="Times New Roman"/>
          <w:kern w:val="0"/>
          <w:sz w:val="24"/>
          <w:szCs w:val="24"/>
        </w:rPr>
        <w:t>Os of about 0.16</w:t>
      </w:r>
      <w:bookmarkEnd w:id="3"/>
      <w:r w:rsidRPr="00C6325B">
        <w:rPr>
          <w:rFonts w:ascii="Times New Roman" w:hAnsi="Times New Roman" w:cs="Times New Roman"/>
          <w:kern w:val="0"/>
          <w:sz w:val="24"/>
          <w:szCs w:val="24"/>
        </w:rPr>
        <w:t xml:space="preserve">, which was negligible for all analyzed samples in this study (&lt; 1%). The residual PGEs, Au, and Re were further purified and concentrated by cation exchange resin (AG50W-X8). The </w:t>
      </w:r>
      <w:proofErr w:type="spellStart"/>
      <w:r w:rsidRPr="00C6325B">
        <w:rPr>
          <w:rFonts w:ascii="Times New Roman" w:hAnsi="Times New Roman" w:cs="Times New Roman"/>
          <w:kern w:val="0"/>
          <w:sz w:val="24"/>
          <w:szCs w:val="24"/>
        </w:rPr>
        <w:t>Ir</w:t>
      </w:r>
      <w:proofErr w:type="spellEnd"/>
      <w:r w:rsidRPr="00C6325B">
        <w:rPr>
          <w:rFonts w:ascii="Times New Roman" w:hAnsi="Times New Roman" w:cs="Times New Roman"/>
          <w:kern w:val="0"/>
          <w:sz w:val="24"/>
          <w:szCs w:val="24"/>
        </w:rPr>
        <w:t>, Pt</w:t>
      </w:r>
      <w:r>
        <w:rPr>
          <w:rFonts w:ascii="Times New Roman" w:hAnsi="Times New Roman" w:cs="Times New Roman"/>
          <w:kern w:val="0"/>
          <w:sz w:val="24"/>
          <w:szCs w:val="24"/>
        </w:rPr>
        <w:t>,</w:t>
      </w:r>
      <w:r w:rsidRPr="00C6325B">
        <w:rPr>
          <w:rFonts w:ascii="Times New Roman" w:hAnsi="Times New Roman" w:cs="Times New Roman"/>
          <w:kern w:val="0"/>
          <w:sz w:val="24"/>
          <w:szCs w:val="24"/>
        </w:rPr>
        <w:t xml:space="preserve"> and Re contents were determined by isotope dilution methods, and Au by internal standardization of Au intensity to Pt. The remaining solutions were further purified on 2 ml </w:t>
      </w:r>
      <w:proofErr w:type="spellStart"/>
      <w:r w:rsidRPr="00C6325B">
        <w:rPr>
          <w:rFonts w:ascii="Times New Roman" w:hAnsi="Times New Roman" w:cs="Times New Roman"/>
          <w:kern w:val="0"/>
          <w:sz w:val="24"/>
          <w:szCs w:val="24"/>
        </w:rPr>
        <w:t>Eichrom</w:t>
      </w:r>
      <w:proofErr w:type="spellEnd"/>
      <w:r w:rsidRPr="00C6325B">
        <w:rPr>
          <w:rFonts w:ascii="Times New Roman" w:hAnsi="Times New Roman" w:cs="Times New Roman"/>
          <w:kern w:val="0"/>
          <w:sz w:val="24"/>
          <w:szCs w:val="24"/>
        </w:rPr>
        <w:t xml:space="preserve"> AG1-X8 (100 - 200 mesh) anion resin to remove the matrix and interferences to determine Ru and </w:t>
      </w:r>
      <w:proofErr w:type="spellStart"/>
      <w:r w:rsidRPr="00C6325B">
        <w:rPr>
          <w:rFonts w:ascii="Times New Roman" w:hAnsi="Times New Roman" w:cs="Times New Roman"/>
          <w:kern w:val="0"/>
          <w:sz w:val="24"/>
          <w:szCs w:val="24"/>
        </w:rPr>
        <w:t>Pd</w:t>
      </w:r>
      <w:proofErr w:type="spellEnd"/>
      <w:r w:rsidRPr="00C6325B">
        <w:rPr>
          <w:rFonts w:ascii="Times New Roman" w:hAnsi="Times New Roman" w:cs="Times New Roman"/>
          <w:kern w:val="0"/>
          <w:sz w:val="24"/>
          <w:szCs w:val="24"/>
        </w:rPr>
        <w:t xml:space="preserve"> contents </w:t>
      </w:r>
      <w:r w:rsidRPr="00212A6E">
        <w:rPr>
          <w:rFonts w:ascii="Times New Roman" w:hAnsi="Times New Roman" w:cs="Times New Roman"/>
          <w:noProof/>
          <w:kern w:val="0"/>
          <w:sz w:val="24"/>
          <w:szCs w:val="24"/>
        </w:rPr>
        <w:t>(</w:t>
      </w:r>
      <w:r w:rsidRPr="00212A6E">
        <w:rPr>
          <w:rFonts w:ascii="Times New Roman" w:hAnsi="Times New Roman" w:cs="Times New Roman"/>
          <w:sz w:val="24"/>
          <w:szCs w:val="24"/>
        </w:rPr>
        <w:t>Cheng et al., 2019</w:t>
      </w:r>
      <w:r w:rsidRPr="00212A6E">
        <w:rPr>
          <w:rFonts w:ascii="Times New Roman" w:hAnsi="Times New Roman" w:cs="Times New Roman"/>
          <w:noProof/>
          <w:kern w:val="0"/>
          <w:sz w:val="24"/>
          <w:szCs w:val="24"/>
        </w:rPr>
        <w:t xml:space="preserve">; </w:t>
      </w:r>
      <w:r w:rsidRPr="00212A6E">
        <w:rPr>
          <w:rFonts w:ascii="Times New Roman" w:hAnsi="Times New Roman" w:cs="Times New Roman"/>
          <w:sz w:val="24"/>
          <w:szCs w:val="24"/>
        </w:rPr>
        <w:t>Zou et al., 2020</w:t>
      </w:r>
      <w:r w:rsidRPr="00212A6E">
        <w:rPr>
          <w:rFonts w:ascii="Times New Roman" w:hAnsi="Times New Roman" w:cs="Times New Roman"/>
          <w:noProof/>
          <w:kern w:val="0"/>
          <w:sz w:val="24"/>
          <w:szCs w:val="24"/>
        </w:rPr>
        <w:t>)</w:t>
      </w:r>
      <w:r w:rsidRPr="00212A6E">
        <w:rPr>
          <w:rFonts w:ascii="Times New Roman" w:hAnsi="Times New Roman" w:cs="Times New Roman"/>
          <w:kern w:val="0"/>
          <w:sz w:val="24"/>
          <w:szCs w:val="24"/>
        </w:rPr>
        <w:t>.</w:t>
      </w:r>
      <w:r w:rsidRPr="00C6325B">
        <w:rPr>
          <w:rFonts w:ascii="Times New Roman" w:hAnsi="Times New Roman" w:cs="Times New Roman"/>
          <w:kern w:val="0"/>
          <w:sz w:val="24"/>
          <w:szCs w:val="24"/>
        </w:rPr>
        <w:t xml:space="preserve"> </w:t>
      </w:r>
      <w:bookmarkStart w:id="4" w:name="_Hlk164973939"/>
      <w:r w:rsidRPr="00C6325B">
        <w:rPr>
          <w:rFonts w:ascii="Times New Roman" w:hAnsi="Times New Roman" w:cs="Times New Roman"/>
          <w:kern w:val="0"/>
          <w:sz w:val="24"/>
          <w:szCs w:val="24"/>
        </w:rPr>
        <w:t xml:space="preserve">The </w:t>
      </w:r>
      <w:bookmarkStart w:id="5" w:name="_Hlk164974289"/>
      <w:r w:rsidRPr="00C6325B">
        <w:rPr>
          <w:rFonts w:ascii="Times New Roman" w:hAnsi="Times New Roman" w:cs="Times New Roman"/>
          <w:kern w:val="0"/>
          <w:sz w:val="24"/>
          <w:szCs w:val="24"/>
        </w:rPr>
        <w:t>total procedural blanks</w:t>
      </w:r>
      <w:bookmarkEnd w:id="5"/>
      <w:r w:rsidRPr="00C6325B">
        <w:rPr>
          <w:rFonts w:ascii="Times New Roman" w:hAnsi="Times New Roman" w:cs="Times New Roman"/>
          <w:kern w:val="0"/>
          <w:sz w:val="24"/>
          <w:szCs w:val="24"/>
        </w:rPr>
        <w:t xml:space="preserve"> were 3 ± 3 </w:t>
      </w:r>
      <w:proofErr w:type="spellStart"/>
      <w:r w:rsidRPr="00C6325B">
        <w:rPr>
          <w:rFonts w:ascii="Times New Roman" w:hAnsi="Times New Roman" w:cs="Times New Roman"/>
          <w:kern w:val="0"/>
          <w:sz w:val="24"/>
          <w:szCs w:val="24"/>
        </w:rPr>
        <w:t>pg</w:t>
      </w:r>
      <w:proofErr w:type="spellEnd"/>
      <w:r w:rsidRPr="00C6325B">
        <w:rPr>
          <w:rFonts w:ascii="Times New Roman" w:hAnsi="Times New Roman" w:cs="Times New Roman"/>
          <w:kern w:val="0"/>
          <w:sz w:val="24"/>
          <w:szCs w:val="24"/>
        </w:rPr>
        <w:t xml:space="preserve"> for Au (1s), 5 ± 3 </w:t>
      </w:r>
      <w:proofErr w:type="spellStart"/>
      <w:r w:rsidRPr="00C6325B">
        <w:rPr>
          <w:rFonts w:ascii="Times New Roman" w:hAnsi="Times New Roman" w:cs="Times New Roman"/>
          <w:kern w:val="0"/>
          <w:sz w:val="24"/>
          <w:szCs w:val="24"/>
        </w:rPr>
        <w:t>pg</w:t>
      </w:r>
      <w:proofErr w:type="spellEnd"/>
      <w:r w:rsidRPr="00C6325B">
        <w:rPr>
          <w:rFonts w:ascii="Times New Roman" w:hAnsi="Times New Roman" w:cs="Times New Roman"/>
          <w:kern w:val="0"/>
          <w:sz w:val="24"/>
          <w:szCs w:val="24"/>
        </w:rPr>
        <w:t xml:space="preserve"> for Pt, 0.4 ± 0.6 </w:t>
      </w:r>
      <w:proofErr w:type="spellStart"/>
      <w:r w:rsidRPr="00C6325B">
        <w:rPr>
          <w:rFonts w:ascii="Times New Roman" w:hAnsi="Times New Roman" w:cs="Times New Roman"/>
          <w:kern w:val="0"/>
          <w:sz w:val="24"/>
          <w:szCs w:val="24"/>
        </w:rPr>
        <w:t>pg</w:t>
      </w:r>
      <w:proofErr w:type="spellEnd"/>
      <w:r w:rsidRPr="00C6325B">
        <w:rPr>
          <w:rFonts w:ascii="Times New Roman" w:hAnsi="Times New Roman" w:cs="Times New Roman"/>
          <w:kern w:val="0"/>
          <w:sz w:val="24"/>
          <w:szCs w:val="24"/>
        </w:rPr>
        <w:t xml:space="preserve"> for </w:t>
      </w:r>
      <w:proofErr w:type="spellStart"/>
      <w:r w:rsidRPr="00C6325B">
        <w:rPr>
          <w:rFonts w:ascii="Times New Roman" w:hAnsi="Times New Roman" w:cs="Times New Roman"/>
          <w:kern w:val="0"/>
          <w:sz w:val="24"/>
          <w:szCs w:val="24"/>
        </w:rPr>
        <w:t>Ir</w:t>
      </w:r>
      <w:proofErr w:type="spellEnd"/>
      <w:r w:rsidRPr="00C6325B">
        <w:rPr>
          <w:rFonts w:ascii="Times New Roman" w:hAnsi="Times New Roman" w:cs="Times New Roman"/>
          <w:kern w:val="0"/>
          <w:sz w:val="24"/>
          <w:szCs w:val="24"/>
        </w:rPr>
        <w:t xml:space="preserve">, 2 ± 1 </w:t>
      </w:r>
      <w:proofErr w:type="spellStart"/>
      <w:r w:rsidRPr="00C6325B">
        <w:rPr>
          <w:rFonts w:ascii="Times New Roman" w:hAnsi="Times New Roman" w:cs="Times New Roman"/>
          <w:kern w:val="0"/>
          <w:sz w:val="24"/>
          <w:szCs w:val="24"/>
        </w:rPr>
        <w:t>pg</w:t>
      </w:r>
      <w:proofErr w:type="spellEnd"/>
      <w:r w:rsidRPr="00C6325B">
        <w:rPr>
          <w:rFonts w:ascii="Times New Roman" w:hAnsi="Times New Roman" w:cs="Times New Roman"/>
          <w:kern w:val="0"/>
          <w:sz w:val="24"/>
          <w:szCs w:val="24"/>
        </w:rPr>
        <w:t xml:space="preserve"> for Re, 19 ± 11 </w:t>
      </w:r>
      <w:proofErr w:type="spellStart"/>
      <w:r w:rsidRPr="00C6325B">
        <w:rPr>
          <w:rFonts w:ascii="Times New Roman" w:hAnsi="Times New Roman" w:cs="Times New Roman"/>
          <w:kern w:val="0"/>
          <w:sz w:val="24"/>
          <w:szCs w:val="24"/>
        </w:rPr>
        <w:t>pg</w:t>
      </w:r>
      <w:proofErr w:type="spellEnd"/>
      <w:r w:rsidRPr="00C6325B">
        <w:rPr>
          <w:rFonts w:ascii="Times New Roman" w:hAnsi="Times New Roman" w:cs="Times New Roman"/>
          <w:kern w:val="0"/>
          <w:sz w:val="24"/>
          <w:szCs w:val="24"/>
        </w:rPr>
        <w:t xml:space="preserve"> for Ru, and 13 ± 9 </w:t>
      </w:r>
      <w:proofErr w:type="spellStart"/>
      <w:r w:rsidRPr="00C6325B">
        <w:rPr>
          <w:rFonts w:ascii="Times New Roman" w:hAnsi="Times New Roman" w:cs="Times New Roman"/>
          <w:kern w:val="0"/>
          <w:sz w:val="24"/>
          <w:szCs w:val="24"/>
        </w:rPr>
        <w:t>pg</w:t>
      </w:r>
      <w:proofErr w:type="spellEnd"/>
      <w:r w:rsidRPr="00C6325B">
        <w:rPr>
          <w:rFonts w:ascii="Times New Roman" w:hAnsi="Times New Roman" w:cs="Times New Roman"/>
          <w:kern w:val="0"/>
          <w:sz w:val="24"/>
          <w:szCs w:val="24"/>
        </w:rPr>
        <w:t xml:space="preserve"> for Pd. Sample replicates and geological reference standards BHV0-2, OKUM</w:t>
      </w:r>
      <w:r>
        <w:rPr>
          <w:rFonts w:ascii="Times New Roman" w:hAnsi="Times New Roman" w:cs="Times New Roman"/>
          <w:kern w:val="0"/>
          <w:sz w:val="24"/>
          <w:szCs w:val="24"/>
        </w:rPr>
        <w:t>,</w:t>
      </w:r>
      <w:r w:rsidRPr="00C6325B">
        <w:rPr>
          <w:rFonts w:ascii="Times New Roman" w:hAnsi="Times New Roman" w:cs="Times New Roman"/>
          <w:kern w:val="0"/>
          <w:sz w:val="24"/>
          <w:szCs w:val="24"/>
        </w:rPr>
        <w:t xml:space="preserve"> and TDB-1 were measured along with samples (Table S1). </w:t>
      </w:r>
    </w:p>
    <w:bookmarkEnd w:id="4"/>
    <w:p w:rsidR="00AA64D4" w:rsidRPr="00C6325B" w:rsidRDefault="00AA64D4" w:rsidP="00E93B13">
      <w:pPr>
        <w:spacing w:afterLines="50" w:after="156" w:line="288" w:lineRule="auto"/>
        <w:rPr>
          <w:rFonts w:ascii="Times New Roman" w:hAnsi="Times New Roman" w:cs="Times New Roman"/>
          <w:b/>
          <w:bCs/>
          <w:kern w:val="0"/>
          <w:szCs w:val="21"/>
        </w:rPr>
      </w:pPr>
      <w:r>
        <w:rPr>
          <w:rFonts w:ascii="Times New Roman" w:hAnsi="Times New Roman" w:cs="Times New Roman" w:hint="eastAsia"/>
          <w:b/>
          <w:bCs/>
          <w:kern w:val="0"/>
          <w:szCs w:val="21"/>
        </w:rPr>
        <w:t>2</w:t>
      </w:r>
      <w:r w:rsidRPr="00C6325B">
        <w:rPr>
          <w:rFonts w:ascii="Times New Roman" w:hAnsi="Times New Roman" w:cs="Times New Roman"/>
          <w:b/>
          <w:bCs/>
          <w:kern w:val="0"/>
          <w:szCs w:val="21"/>
        </w:rPr>
        <w:t>.2 Whole-rock S contents</w:t>
      </w:r>
    </w:p>
    <w:p w:rsidR="00AA64D4" w:rsidRPr="00C6325B" w:rsidRDefault="00AA64D4" w:rsidP="00382A74">
      <w:pPr>
        <w:spacing w:afterLines="50" w:after="156" w:line="288" w:lineRule="auto"/>
        <w:ind w:firstLineChars="200" w:firstLine="480"/>
        <w:rPr>
          <w:rFonts w:ascii="Times New Roman" w:hAnsi="Times New Roman" w:cs="Times New Roman"/>
          <w:kern w:val="0"/>
          <w:sz w:val="24"/>
          <w:szCs w:val="24"/>
        </w:rPr>
      </w:pPr>
      <w:r w:rsidRPr="00C6325B">
        <w:rPr>
          <w:rFonts w:ascii="Times New Roman" w:hAnsi="Times New Roman" w:cs="Times New Roman"/>
          <w:kern w:val="0"/>
          <w:sz w:val="24"/>
          <w:szCs w:val="24"/>
        </w:rPr>
        <w:t xml:space="preserve">The S contents of samples </w:t>
      </w:r>
      <w:r>
        <w:rPr>
          <w:rFonts w:ascii="Times New Roman" w:hAnsi="Times New Roman" w:cs="Times New Roman"/>
          <w:kern w:val="0"/>
          <w:sz w:val="24"/>
          <w:szCs w:val="24"/>
        </w:rPr>
        <w:t>were</w:t>
      </w:r>
      <w:r w:rsidRPr="00C6325B">
        <w:rPr>
          <w:rFonts w:ascii="Times New Roman" w:hAnsi="Times New Roman" w:cs="Times New Roman"/>
          <w:kern w:val="0"/>
          <w:sz w:val="24"/>
          <w:szCs w:val="24"/>
        </w:rPr>
        <w:t xml:space="preserve"> measured with a high-frequency carbon-sulfur analyzer. Approximately 0.1 g of the sample was weighed and combusted in an oxygen atmosphere by an induction furnace. </w:t>
      </w:r>
      <w:r>
        <w:rPr>
          <w:rFonts w:ascii="Times New Roman" w:hAnsi="Times New Roman" w:cs="Times New Roman" w:hint="eastAsia"/>
          <w:kern w:val="0"/>
          <w:sz w:val="24"/>
          <w:szCs w:val="24"/>
        </w:rPr>
        <w:t>The</w:t>
      </w:r>
      <w:r w:rsidRPr="00C6325B">
        <w:rPr>
          <w:rFonts w:ascii="Times New Roman" w:hAnsi="Times New Roman" w:cs="Times New Roman"/>
          <w:kern w:val="0"/>
          <w:sz w:val="24"/>
          <w:szCs w:val="24"/>
        </w:rPr>
        <w:t xml:space="preserve"> S contents </w:t>
      </w:r>
      <w:r>
        <w:rPr>
          <w:rFonts w:ascii="Times New Roman" w:hAnsi="Times New Roman" w:cs="Times New Roman"/>
          <w:kern w:val="0"/>
          <w:sz w:val="24"/>
          <w:szCs w:val="24"/>
        </w:rPr>
        <w:t>were</w:t>
      </w:r>
      <w:r w:rsidRPr="00C6325B">
        <w:rPr>
          <w:rFonts w:ascii="Times New Roman" w:hAnsi="Times New Roman" w:cs="Times New Roman"/>
          <w:kern w:val="0"/>
          <w:sz w:val="24"/>
          <w:szCs w:val="24"/>
        </w:rPr>
        <w:t xml:space="preserve"> determined three times by the infra-red detector and yielded analytical uncertainties of ±</w:t>
      </w:r>
      <w:r>
        <w:rPr>
          <w:rFonts w:ascii="Times New Roman" w:hAnsi="Times New Roman" w:cs="Times New Roman" w:hint="eastAsia"/>
          <w:kern w:val="0"/>
          <w:sz w:val="24"/>
          <w:szCs w:val="24"/>
        </w:rPr>
        <w:t xml:space="preserve"> </w:t>
      </w:r>
      <w:r w:rsidRPr="00C6325B">
        <w:rPr>
          <w:rFonts w:ascii="Times New Roman" w:hAnsi="Times New Roman" w:cs="Times New Roman"/>
          <w:kern w:val="0"/>
          <w:sz w:val="24"/>
          <w:szCs w:val="24"/>
        </w:rPr>
        <w:t xml:space="preserve">5% of reported values with a background of ~10 </w:t>
      </w:r>
      <w:proofErr w:type="spellStart"/>
      <w:r w:rsidRPr="00C6325B">
        <w:rPr>
          <w:rFonts w:ascii="Times New Roman" w:eastAsia="DengXian" w:hAnsi="Times New Roman" w:cs="Times New Roman"/>
          <w:kern w:val="0"/>
          <w:sz w:val="24"/>
          <w:szCs w:val="24"/>
        </w:rPr>
        <w:t>μ</w:t>
      </w:r>
      <w:r w:rsidRPr="00C6325B">
        <w:rPr>
          <w:rFonts w:ascii="Times New Roman" w:hAnsi="Times New Roman" w:cs="Times New Roman"/>
          <w:kern w:val="0"/>
          <w:sz w:val="24"/>
          <w:szCs w:val="24"/>
        </w:rPr>
        <w:t>g</w:t>
      </w:r>
      <w:proofErr w:type="spellEnd"/>
      <w:r w:rsidRPr="00C6325B">
        <w:rPr>
          <w:rFonts w:ascii="Times New Roman" w:hAnsi="Times New Roman" w:cs="Times New Roman"/>
          <w:kern w:val="0"/>
          <w:sz w:val="24"/>
          <w:szCs w:val="24"/>
        </w:rPr>
        <w:t xml:space="preserve">/g (Table S1). </w:t>
      </w:r>
    </w:p>
    <w:p w:rsidR="00AA64D4" w:rsidRPr="00C6325B" w:rsidRDefault="00AA64D4" w:rsidP="00E93B13">
      <w:pPr>
        <w:spacing w:afterLines="50" w:after="156" w:line="288" w:lineRule="auto"/>
        <w:rPr>
          <w:rFonts w:ascii="Times New Roman" w:hAnsi="Times New Roman" w:cs="Times New Roman"/>
          <w:b/>
          <w:bCs/>
          <w:kern w:val="0"/>
          <w:szCs w:val="21"/>
        </w:rPr>
      </w:pPr>
      <w:r>
        <w:rPr>
          <w:rFonts w:ascii="Times New Roman" w:hAnsi="Times New Roman" w:cs="Times New Roman" w:hint="eastAsia"/>
          <w:b/>
          <w:bCs/>
          <w:kern w:val="0"/>
          <w:szCs w:val="21"/>
        </w:rPr>
        <w:t>2</w:t>
      </w:r>
      <w:r w:rsidRPr="00C6325B">
        <w:rPr>
          <w:rFonts w:ascii="Times New Roman" w:hAnsi="Times New Roman" w:cs="Times New Roman"/>
          <w:b/>
          <w:bCs/>
          <w:kern w:val="0"/>
          <w:szCs w:val="21"/>
        </w:rPr>
        <w:t>.3 Major element analyses of sulfides</w:t>
      </w:r>
    </w:p>
    <w:p w:rsidR="00AA64D4" w:rsidRPr="00C6325B" w:rsidRDefault="00AA64D4" w:rsidP="00E93B13">
      <w:pPr>
        <w:spacing w:afterLines="50" w:after="156" w:line="288" w:lineRule="auto"/>
        <w:ind w:firstLineChars="200" w:firstLine="480"/>
        <w:rPr>
          <w:rFonts w:ascii="Times New Roman" w:eastAsia="DengXian" w:hAnsi="Times New Roman" w:cs="Times New Roman"/>
          <w:kern w:val="0"/>
          <w:sz w:val="24"/>
          <w:szCs w:val="24"/>
        </w:rPr>
      </w:pPr>
      <w:r w:rsidRPr="00C6325B">
        <w:rPr>
          <w:rFonts w:ascii="Times New Roman" w:hAnsi="Times New Roman" w:cs="Times New Roman"/>
          <w:kern w:val="0"/>
          <w:sz w:val="24"/>
          <w:szCs w:val="24"/>
        </w:rPr>
        <w:t>The major element content of sulfides was obtained with a JEOL JXA-8230 electron microprobe analyzer (EPMA) at GPMR-CUG. Before acquiring the element contents, an optical microscope and BSE images were taken of each sulfide grain to assess alteration and assist in selecting sampling points (</w:t>
      </w:r>
      <w:r>
        <w:rPr>
          <w:rFonts w:ascii="Times New Roman" w:hAnsi="Times New Roman" w:cs="Times New Roman" w:hint="eastAsia"/>
          <w:kern w:val="0"/>
          <w:sz w:val="24"/>
          <w:szCs w:val="24"/>
        </w:rPr>
        <w:t>Fig. S2</w:t>
      </w:r>
      <w:r w:rsidRPr="00C6325B">
        <w:rPr>
          <w:rFonts w:ascii="Times New Roman" w:hAnsi="Times New Roman" w:cs="Times New Roman"/>
          <w:kern w:val="0"/>
          <w:sz w:val="24"/>
          <w:szCs w:val="24"/>
        </w:rPr>
        <w:t xml:space="preserve">). Sulfides were analyzed using a 15 kV acceleration voltage and a 20 </w:t>
      </w:r>
      <w:proofErr w:type="spellStart"/>
      <w:r w:rsidRPr="00C6325B">
        <w:rPr>
          <w:rFonts w:ascii="Times New Roman" w:hAnsi="Times New Roman" w:cs="Times New Roman"/>
          <w:kern w:val="0"/>
          <w:sz w:val="24"/>
          <w:szCs w:val="24"/>
        </w:rPr>
        <w:t>nA</w:t>
      </w:r>
      <w:proofErr w:type="spellEnd"/>
      <w:r w:rsidRPr="00C6325B">
        <w:rPr>
          <w:rFonts w:ascii="Times New Roman" w:hAnsi="Times New Roman" w:cs="Times New Roman"/>
          <w:kern w:val="0"/>
          <w:sz w:val="24"/>
          <w:szCs w:val="24"/>
        </w:rPr>
        <w:t xml:space="preserve"> focused beam typically at 1 </w:t>
      </w:r>
      <w:proofErr w:type="spellStart"/>
      <w:r w:rsidRPr="00C6325B">
        <w:rPr>
          <w:rFonts w:ascii="Times New Roman" w:eastAsia="DengXian" w:hAnsi="Times New Roman" w:cs="Times New Roman"/>
          <w:kern w:val="0"/>
          <w:sz w:val="24"/>
          <w:szCs w:val="24"/>
        </w:rPr>
        <w:t>μm</w:t>
      </w:r>
      <w:proofErr w:type="spellEnd"/>
      <w:r w:rsidRPr="00C6325B">
        <w:rPr>
          <w:rFonts w:ascii="Times New Roman" w:eastAsia="DengXian" w:hAnsi="Times New Roman" w:cs="Times New Roman"/>
          <w:kern w:val="0"/>
          <w:sz w:val="24"/>
          <w:szCs w:val="24"/>
        </w:rPr>
        <w:t xml:space="preserve"> (spot analysis mode). The standards were pyrites, chalcopyrite and pentlandite. The EPMA data confirm that sulfides in these samples are pyrrhotite, chalcopyrite, and pyrite in composition (Table S</w:t>
      </w:r>
      <w:r>
        <w:rPr>
          <w:rFonts w:ascii="Times New Roman" w:eastAsia="DengXian" w:hAnsi="Times New Roman" w:cs="Times New Roman" w:hint="eastAsia"/>
          <w:kern w:val="0"/>
          <w:sz w:val="24"/>
          <w:szCs w:val="24"/>
        </w:rPr>
        <w:t>3 and Fig. S</w:t>
      </w:r>
      <w:r>
        <w:rPr>
          <w:rFonts w:ascii="Times New Roman" w:eastAsia="DengXian" w:hAnsi="Times New Roman" w:cs="Times New Roman"/>
          <w:kern w:val="0"/>
          <w:sz w:val="24"/>
          <w:szCs w:val="24"/>
        </w:rPr>
        <w:t>4</w:t>
      </w:r>
      <w:r w:rsidRPr="00C6325B">
        <w:rPr>
          <w:rFonts w:ascii="Times New Roman" w:eastAsia="DengXian" w:hAnsi="Times New Roman" w:cs="Times New Roman"/>
          <w:kern w:val="0"/>
          <w:sz w:val="24"/>
          <w:szCs w:val="24"/>
        </w:rPr>
        <w:t xml:space="preserve">), which is consistent with the features observed under the microscope (Fig. </w:t>
      </w:r>
      <w:r>
        <w:rPr>
          <w:rFonts w:ascii="Times New Roman" w:eastAsia="DengXian" w:hAnsi="Times New Roman" w:cs="Times New Roman" w:hint="eastAsia"/>
          <w:kern w:val="0"/>
          <w:sz w:val="24"/>
          <w:szCs w:val="24"/>
        </w:rPr>
        <w:t>S2</w:t>
      </w:r>
      <w:r w:rsidRPr="00C6325B">
        <w:rPr>
          <w:rFonts w:ascii="Times New Roman" w:eastAsia="DengXian" w:hAnsi="Times New Roman" w:cs="Times New Roman"/>
          <w:kern w:val="0"/>
          <w:sz w:val="24"/>
          <w:szCs w:val="24"/>
        </w:rPr>
        <w:t xml:space="preserve">). </w:t>
      </w:r>
    </w:p>
    <w:p w:rsidR="00AA64D4" w:rsidRPr="0080603A" w:rsidRDefault="00AA64D4" w:rsidP="00E93B13">
      <w:pPr>
        <w:spacing w:afterLines="50" w:after="156" w:line="288" w:lineRule="auto"/>
        <w:rPr>
          <w:rFonts w:ascii="Times New Roman" w:eastAsia="DengXian" w:hAnsi="Times New Roman" w:cs="Times New Roman"/>
          <w:kern w:val="0"/>
          <w:szCs w:val="21"/>
        </w:rPr>
      </w:pPr>
      <w:r w:rsidRPr="0080603A">
        <w:rPr>
          <w:rFonts w:ascii="Times New Roman" w:hAnsi="Times New Roman" w:cs="Times New Roman" w:hint="eastAsia"/>
          <w:b/>
          <w:bCs/>
          <w:kern w:val="0"/>
          <w:szCs w:val="21"/>
        </w:rPr>
        <w:t>2</w:t>
      </w:r>
      <w:r w:rsidRPr="0080603A">
        <w:rPr>
          <w:rFonts w:ascii="Times New Roman" w:hAnsi="Times New Roman" w:cs="Times New Roman"/>
          <w:b/>
          <w:bCs/>
          <w:kern w:val="0"/>
          <w:szCs w:val="21"/>
        </w:rPr>
        <w:t>.4 In-situ S isotopes of sulfides</w:t>
      </w:r>
    </w:p>
    <w:p w:rsidR="00AA64D4" w:rsidRDefault="00AA64D4" w:rsidP="00CC4E69">
      <w:pPr>
        <w:spacing w:afterLines="50" w:after="156" w:line="288" w:lineRule="auto"/>
        <w:ind w:firstLineChars="200" w:firstLine="480"/>
        <w:rPr>
          <w:rFonts w:ascii="Times New Roman" w:eastAsia="DengXian" w:hAnsi="Times New Roman" w:cs="Times New Roman"/>
          <w:kern w:val="0"/>
          <w:sz w:val="24"/>
          <w:szCs w:val="24"/>
        </w:rPr>
      </w:pPr>
      <w:r w:rsidRPr="00C6325B">
        <w:rPr>
          <w:rFonts w:ascii="Times New Roman" w:eastAsia="DengXian" w:hAnsi="Times New Roman" w:cs="Times New Roman"/>
          <w:kern w:val="0"/>
          <w:sz w:val="24"/>
          <w:szCs w:val="24"/>
        </w:rPr>
        <w:t xml:space="preserve">Large sulfide grains (&gt; 30 </w:t>
      </w:r>
      <w:proofErr w:type="spellStart"/>
      <w:r w:rsidRPr="00C6325B">
        <w:rPr>
          <w:rFonts w:ascii="Times New Roman" w:eastAsia="DengXian" w:hAnsi="Times New Roman" w:cs="Times New Roman"/>
          <w:kern w:val="0"/>
          <w:sz w:val="24"/>
          <w:szCs w:val="24"/>
        </w:rPr>
        <w:t>μm</w:t>
      </w:r>
      <w:proofErr w:type="spellEnd"/>
      <w:r w:rsidRPr="00C6325B">
        <w:rPr>
          <w:rFonts w:ascii="Times New Roman" w:eastAsia="DengXian" w:hAnsi="Times New Roman" w:cs="Times New Roman"/>
          <w:kern w:val="0"/>
          <w:sz w:val="24"/>
          <w:szCs w:val="24"/>
        </w:rPr>
        <w:t xml:space="preserve">) were chosen for in-situ sulfur isotope analysis via a </w:t>
      </w:r>
      <w:r w:rsidRPr="00C6325B">
        <w:rPr>
          <w:rFonts w:ascii="Times New Roman" w:hAnsi="Times New Roman" w:cs="Times New Roman"/>
          <w:kern w:val="0"/>
          <w:sz w:val="24"/>
          <w:szCs w:val="24"/>
        </w:rPr>
        <w:t xml:space="preserve">257 nm </w:t>
      </w:r>
      <w:proofErr w:type="spellStart"/>
      <w:r w:rsidRPr="00C6325B">
        <w:rPr>
          <w:rFonts w:ascii="Times New Roman" w:hAnsi="Times New Roman" w:cs="Times New Roman"/>
          <w:kern w:val="0"/>
          <w:sz w:val="24"/>
          <w:szCs w:val="24"/>
        </w:rPr>
        <w:t>Yb</w:t>
      </w:r>
      <w:proofErr w:type="spellEnd"/>
      <w:r w:rsidRPr="00C6325B">
        <w:rPr>
          <w:rFonts w:ascii="Times New Roman" w:hAnsi="Times New Roman" w:cs="Times New Roman"/>
          <w:kern w:val="0"/>
          <w:sz w:val="24"/>
          <w:szCs w:val="24"/>
        </w:rPr>
        <w:t xml:space="preserve"> femtosecond (fs) laser ablation system (NWR-</w:t>
      </w:r>
      <w:proofErr w:type="spellStart"/>
      <w:r w:rsidRPr="00C6325B">
        <w:rPr>
          <w:rFonts w:ascii="Times New Roman" w:hAnsi="Times New Roman" w:cs="Times New Roman"/>
          <w:kern w:val="0"/>
          <w:sz w:val="24"/>
          <w:szCs w:val="24"/>
        </w:rPr>
        <w:t>Femto</w:t>
      </w:r>
      <w:r w:rsidRPr="00C6325B">
        <w:rPr>
          <w:rFonts w:ascii="Times New Roman" w:hAnsi="Times New Roman" w:cs="Times New Roman"/>
          <w:kern w:val="0"/>
          <w:sz w:val="24"/>
          <w:szCs w:val="24"/>
          <w:vertAlign w:val="superscript"/>
        </w:rPr>
        <w:t>UC</w:t>
      </w:r>
      <w:proofErr w:type="spellEnd"/>
      <w:r w:rsidRPr="00C6325B">
        <w:rPr>
          <w:rFonts w:ascii="Times New Roman" w:hAnsi="Times New Roman" w:cs="Times New Roman"/>
          <w:kern w:val="0"/>
          <w:sz w:val="24"/>
          <w:szCs w:val="24"/>
        </w:rPr>
        <w:t xml:space="preserve">, USA) coupled to a Neptune Plus multiple-collector inductively coupled plasma mass spectrometer (MC-ICP-MS, </w:t>
      </w:r>
      <w:proofErr w:type="spellStart"/>
      <w:r w:rsidRPr="00C6325B">
        <w:rPr>
          <w:rFonts w:ascii="Times New Roman" w:hAnsi="Times New Roman" w:cs="Times New Roman"/>
          <w:kern w:val="0"/>
          <w:sz w:val="24"/>
          <w:szCs w:val="24"/>
        </w:rPr>
        <w:t>Thermo</w:t>
      </w:r>
      <w:proofErr w:type="spellEnd"/>
      <w:r w:rsidRPr="00C6325B">
        <w:rPr>
          <w:rFonts w:ascii="Times New Roman" w:hAnsi="Times New Roman" w:cs="Times New Roman"/>
          <w:kern w:val="0"/>
          <w:sz w:val="24"/>
          <w:szCs w:val="24"/>
        </w:rPr>
        <w:t xml:space="preserve"> Fisher Scientific, Germany) at the GPMR-CUG. The sulfides were analyzed with a laser spot size of 32 </w:t>
      </w:r>
      <w:proofErr w:type="spellStart"/>
      <w:r w:rsidRPr="00C6325B">
        <w:rPr>
          <w:rFonts w:ascii="Times New Roman" w:hAnsi="Times New Roman" w:cs="Times New Roman"/>
          <w:kern w:val="0"/>
          <w:sz w:val="24"/>
          <w:szCs w:val="24"/>
        </w:rPr>
        <w:t>μm</w:t>
      </w:r>
      <w:proofErr w:type="spellEnd"/>
      <w:r w:rsidRPr="00C6325B">
        <w:rPr>
          <w:rFonts w:ascii="Times New Roman" w:hAnsi="Times New Roman" w:cs="Times New Roman"/>
          <w:kern w:val="0"/>
          <w:sz w:val="24"/>
          <w:szCs w:val="24"/>
        </w:rPr>
        <w:t>, a pulse frequency of 4 Hz, and a laser fluence of ~2.5 J/cm</w:t>
      </w:r>
      <w:r w:rsidRPr="00C6325B">
        <w:rPr>
          <w:rFonts w:ascii="Times New Roman" w:hAnsi="Times New Roman" w:cs="Times New Roman"/>
          <w:kern w:val="0"/>
          <w:sz w:val="24"/>
          <w:szCs w:val="24"/>
          <w:vertAlign w:val="superscript"/>
        </w:rPr>
        <w:t>2</w:t>
      </w:r>
      <w:r w:rsidRPr="00C6325B">
        <w:rPr>
          <w:rFonts w:ascii="Times New Roman" w:hAnsi="Times New Roman" w:cs="Times New Roman"/>
          <w:kern w:val="0"/>
          <w:sz w:val="24"/>
          <w:szCs w:val="24"/>
        </w:rPr>
        <w:t xml:space="preserve">. The standard-sample bracketing method (SSB) was used to correct instrumental drift and mass bias, and the matrix effect of S isotope analysis during the </w:t>
      </w:r>
      <w:r w:rsidRPr="00C6325B">
        <w:rPr>
          <w:rFonts w:ascii="Times New Roman" w:hAnsi="Times New Roman" w:cs="Times New Roman"/>
          <w:kern w:val="0"/>
          <w:sz w:val="24"/>
          <w:szCs w:val="24"/>
        </w:rPr>
        <w:lastRenderedPageBreak/>
        <w:t xml:space="preserve">sulfide ablation process can be avoided by using the femtosecond laser ablation system </w:t>
      </w:r>
      <w:r w:rsidRPr="00212A6E">
        <w:rPr>
          <w:rFonts w:ascii="Times New Roman" w:hAnsi="Times New Roman" w:cs="Times New Roman"/>
          <w:noProof/>
          <w:kern w:val="0"/>
          <w:sz w:val="24"/>
          <w:szCs w:val="24"/>
        </w:rPr>
        <w:t>(</w:t>
      </w:r>
      <w:r w:rsidRPr="00212A6E">
        <w:rPr>
          <w:rFonts w:ascii="Times New Roman" w:hAnsi="Times New Roman" w:cs="Times New Roman"/>
          <w:sz w:val="24"/>
          <w:szCs w:val="24"/>
        </w:rPr>
        <w:t>Fu et al., 2017</w:t>
      </w:r>
      <w:r w:rsidRPr="00212A6E">
        <w:rPr>
          <w:rFonts w:ascii="Times New Roman" w:hAnsi="Times New Roman" w:cs="Times New Roman"/>
          <w:noProof/>
          <w:kern w:val="0"/>
          <w:sz w:val="24"/>
          <w:szCs w:val="24"/>
        </w:rPr>
        <w:t>)</w:t>
      </w:r>
      <w:r w:rsidRPr="00212A6E">
        <w:rPr>
          <w:rFonts w:ascii="Times New Roman" w:hAnsi="Times New Roman" w:cs="Times New Roman"/>
          <w:kern w:val="0"/>
          <w:sz w:val="24"/>
          <w:szCs w:val="24"/>
        </w:rPr>
        <w:t>.</w:t>
      </w:r>
      <w:r w:rsidRPr="00C6325B">
        <w:rPr>
          <w:rFonts w:ascii="Times New Roman" w:hAnsi="Times New Roman" w:cs="Times New Roman"/>
          <w:kern w:val="0"/>
          <w:sz w:val="24"/>
          <w:szCs w:val="24"/>
        </w:rPr>
        <w:t xml:space="preserve"> We used ISO-Compass software for data reduction in LA-MC-ICP-MS analysis </w:t>
      </w:r>
      <w:r w:rsidRPr="00212A6E">
        <w:rPr>
          <w:rFonts w:ascii="Times New Roman" w:hAnsi="Times New Roman" w:cs="Times New Roman"/>
          <w:noProof/>
          <w:kern w:val="0"/>
          <w:sz w:val="24"/>
          <w:szCs w:val="24"/>
        </w:rPr>
        <w:t>(</w:t>
      </w:r>
      <w:r w:rsidRPr="00212A6E">
        <w:rPr>
          <w:rFonts w:ascii="Times New Roman" w:hAnsi="Times New Roman" w:cs="Times New Roman"/>
          <w:sz w:val="24"/>
          <w:szCs w:val="24"/>
        </w:rPr>
        <w:t>Zhang et al., 2020</w:t>
      </w:r>
      <w:r w:rsidRPr="00212A6E">
        <w:rPr>
          <w:rFonts w:ascii="Times New Roman" w:hAnsi="Times New Roman" w:cs="Times New Roman"/>
          <w:noProof/>
          <w:kern w:val="0"/>
          <w:sz w:val="24"/>
          <w:szCs w:val="24"/>
        </w:rPr>
        <w:t>)</w:t>
      </w:r>
      <w:r w:rsidRPr="00212A6E">
        <w:rPr>
          <w:rFonts w:ascii="Times New Roman" w:hAnsi="Times New Roman" w:cs="Times New Roman"/>
          <w:kern w:val="0"/>
          <w:sz w:val="24"/>
          <w:szCs w:val="24"/>
        </w:rPr>
        <w:t>.</w:t>
      </w:r>
      <w:r w:rsidRPr="00C6325B">
        <w:rPr>
          <w:rFonts w:ascii="Times New Roman" w:hAnsi="Times New Roman" w:cs="Times New Roman"/>
          <w:kern w:val="0"/>
          <w:sz w:val="24"/>
          <w:szCs w:val="24"/>
        </w:rPr>
        <w:t xml:space="preserve"> The S isotopes are expressed as δ</w:t>
      </w:r>
      <w:r w:rsidRPr="00C6325B">
        <w:rPr>
          <w:rFonts w:ascii="Times New Roman" w:hAnsi="Times New Roman" w:cs="Times New Roman"/>
          <w:kern w:val="0"/>
          <w:sz w:val="24"/>
          <w:szCs w:val="24"/>
          <w:vertAlign w:val="superscript"/>
        </w:rPr>
        <w:t>34</w:t>
      </w:r>
      <w:r w:rsidRPr="00C6325B">
        <w:rPr>
          <w:rFonts w:ascii="Times New Roman" w:hAnsi="Times New Roman" w:cs="Times New Roman"/>
          <w:kern w:val="0"/>
          <w:sz w:val="24"/>
          <w:szCs w:val="24"/>
        </w:rPr>
        <w:t>S</w:t>
      </w:r>
      <w:r w:rsidRPr="00C6325B">
        <w:rPr>
          <w:rFonts w:ascii="Times New Roman" w:hAnsi="Times New Roman" w:cs="Times New Roman"/>
          <w:kern w:val="0"/>
          <w:sz w:val="24"/>
          <w:szCs w:val="24"/>
          <w:vertAlign w:val="subscript"/>
        </w:rPr>
        <w:t>V-CDT</w:t>
      </w:r>
      <w:r w:rsidRPr="00C6325B">
        <w:rPr>
          <w:rFonts w:ascii="Times New Roman" w:hAnsi="Times New Roman" w:cs="Times New Roman"/>
          <w:kern w:val="0"/>
          <w:sz w:val="24"/>
          <w:szCs w:val="24"/>
        </w:rPr>
        <w:t xml:space="preserve"> (‰), where V-CDT refers to the Vienna Canon Diablo Troilite</w:t>
      </w:r>
      <w:r w:rsidRPr="00212A6E">
        <w:rPr>
          <w:rFonts w:ascii="Times New Roman" w:hAnsi="Times New Roman" w:cs="Times New Roman"/>
          <w:kern w:val="0"/>
          <w:sz w:val="24"/>
          <w:szCs w:val="24"/>
        </w:rPr>
        <w:t xml:space="preserve"> </w:t>
      </w:r>
      <w:r w:rsidRPr="00212A6E">
        <w:rPr>
          <w:rFonts w:ascii="Times New Roman" w:hAnsi="Times New Roman" w:cs="Times New Roman"/>
          <w:noProof/>
          <w:kern w:val="0"/>
          <w:sz w:val="24"/>
          <w:szCs w:val="24"/>
        </w:rPr>
        <w:t>(</w:t>
      </w:r>
      <w:r w:rsidRPr="00212A6E">
        <w:rPr>
          <w:rFonts w:ascii="Times New Roman" w:hAnsi="Times New Roman" w:cs="Times New Roman"/>
          <w:sz w:val="24"/>
          <w:szCs w:val="24"/>
        </w:rPr>
        <w:t>Ding et al., 2001</w:t>
      </w:r>
      <w:r w:rsidRPr="00212A6E">
        <w:rPr>
          <w:rFonts w:ascii="Times New Roman" w:hAnsi="Times New Roman" w:cs="Times New Roman"/>
          <w:noProof/>
          <w:kern w:val="0"/>
          <w:sz w:val="24"/>
          <w:szCs w:val="24"/>
        </w:rPr>
        <w:t>)</w:t>
      </w:r>
      <w:r w:rsidRPr="00212A6E">
        <w:rPr>
          <w:rFonts w:ascii="Times New Roman" w:hAnsi="Times New Roman" w:cs="Times New Roman"/>
          <w:kern w:val="0"/>
          <w:sz w:val="24"/>
          <w:szCs w:val="24"/>
        </w:rPr>
        <w:t>.</w:t>
      </w:r>
      <w:r w:rsidRPr="00C6325B">
        <w:rPr>
          <w:rFonts w:ascii="Times New Roman" w:hAnsi="Times New Roman" w:cs="Times New Roman"/>
          <w:kern w:val="0"/>
          <w:sz w:val="24"/>
          <w:szCs w:val="24"/>
        </w:rPr>
        <w:t xml:space="preserve"> </w:t>
      </w:r>
      <w:bookmarkStart w:id="6" w:name="_Hlk164974409"/>
      <w:r w:rsidRPr="00C6325B">
        <w:rPr>
          <w:rFonts w:ascii="Times New Roman" w:hAnsi="Times New Roman" w:cs="Times New Roman"/>
          <w:kern w:val="0"/>
          <w:sz w:val="24"/>
          <w:szCs w:val="24"/>
        </w:rPr>
        <w:t>The p</w:t>
      </w:r>
      <w:r w:rsidRPr="00C6325B">
        <w:rPr>
          <w:rFonts w:ascii="Times New Roman" w:eastAsia="DengXian" w:hAnsi="Times New Roman" w:cs="Times New Roman"/>
          <w:kern w:val="0"/>
          <w:sz w:val="24"/>
          <w:szCs w:val="24"/>
        </w:rPr>
        <w:t>yrite standard PPP-1 (</w:t>
      </w:r>
      <w:bookmarkStart w:id="7" w:name="_Hlk164980390"/>
      <w:r w:rsidRPr="00C6325B">
        <w:rPr>
          <w:rFonts w:ascii="Times New Roman" w:eastAsia="DengXian" w:hAnsi="Times New Roman" w:cs="Times New Roman"/>
          <w:kern w:val="0"/>
          <w:sz w:val="24"/>
          <w:szCs w:val="24"/>
        </w:rPr>
        <w:t>δ</w:t>
      </w:r>
      <w:r w:rsidRPr="00C6325B">
        <w:rPr>
          <w:rFonts w:ascii="Times New Roman" w:eastAsia="DengXian" w:hAnsi="Times New Roman" w:cs="Times New Roman"/>
          <w:kern w:val="0"/>
          <w:sz w:val="24"/>
          <w:szCs w:val="24"/>
          <w:vertAlign w:val="superscript"/>
        </w:rPr>
        <w:t>34</w:t>
      </w:r>
      <w:r w:rsidRPr="00C6325B">
        <w:rPr>
          <w:rFonts w:ascii="Times New Roman" w:eastAsia="DengXian" w:hAnsi="Times New Roman" w:cs="Times New Roman"/>
          <w:kern w:val="0"/>
          <w:sz w:val="24"/>
          <w:szCs w:val="24"/>
        </w:rPr>
        <w:t>S</w:t>
      </w:r>
      <w:r w:rsidRPr="00C6325B">
        <w:rPr>
          <w:rFonts w:ascii="Times New Roman" w:eastAsia="DengXian" w:hAnsi="Times New Roman" w:cs="Times New Roman"/>
          <w:kern w:val="0"/>
          <w:sz w:val="24"/>
          <w:szCs w:val="24"/>
          <w:vertAlign w:val="subscript"/>
        </w:rPr>
        <w:t>V-CDT</w:t>
      </w:r>
      <w:bookmarkEnd w:id="7"/>
      <w:r w:rsidRPr="00C6325B">
        <w:rPr>
          <w:rFonts w:ascii="Times New Roman" w:eastAsia="DengXian" w:hAnsi="Times New Roman" w:cs="Times New Roman"/>
          <w:kern w:val="0"/>
          <w:sz w:val="24"/>
          <w:szCs w:val="24"/>
        </w:rPr>
        <w:t xml:space="preserve"> = 5.3 ± 0.2 ‰) was taken as an external standard to correct the instrumental mass fractionation (IMF) of S isotope for sulfide minerals </w:t>
      </w:r>
      <w:r w:rsidRPr="00212A6E">
        <w:rPr>
          <w:rFonts w:ascii="Times New Roman" w:eastAsia="DengXian" w:hAnsi="Times New Roman" w:cs="Times New Roman"/>
          <w:noProof/>
          <w:kern w:val="0"/>
          <w:sz w:val="24"/>
          <w:szCs w:val="24"/>
        </w:rPr>
        <w:t>(</w:t>
      </w:r>
      <w:r w:rsidRPr="00212A6E">
        <w:rPr>
          <w:rFonts w:ascii="Times New Roman" w:hAnsi="Times New Roman" w:cs="Times New Roman"/>
          <w:sz w:val="24"/>
          <w:szCs w:val="24"/>
        </w:rPr>
        <w:t>Gilbert et al., 2014</w:t>
      </w:r>
      <w:r w:rsidRPr="00212A6E">
        <w:rPr>
          <w:rFonts w:ascii="Times New Roman" w:eastAsia="DengXian" w:hAnsi="Times New Roman" w:cs="Times New Roman"/>
          <w:noProof/>
          <w:kern w:val="0"/>
          <w:sz w:val="24"/>
          <w:szCs w:val="24"/>
        </w:rPr>
        <w:t>)</w:t>
      </w:r>
      <w:r w:rsidRPr="00212A6E">
        <w:rPr>
          <w:rFonts w:ascii="Times New Roman" w:eastAsia="DengXian" w:hAnsi="Times New Roman" w:cs="Times New Roman"/>
          <w:kern w:val="0"/>
          <w:sz w:val="24"/>
          <w:szCs w:val="24"/>
        </w:rPr>
        <w:t>,</w:t>
      </w:r>
      <w:r w:rsidRPr="00C6325B">
        <w:rPr>
          <w:rFonts w:ascii="Times New Roman" w:eastAsia="DengXian" w:hAnsi="Times New Roman" w:cs="Times New Roman"/>
          <w:kern w:val="0"/>
          <w:sz w:val="24"/>
          <w:szCs w:val="24"/>
        </w:rPr>
        <w:t xml:space="preserve"> and the pyrrhotite reference YP136 (1.50 ± 0.30) was analyzed repeatedly as an unknown using the same conditions for studied samples to monitor data quality </w:t>
      </w:r>
      <w:r w:rsidRPr="00212A6E">
        <w:rPr>
          <w:rFonts w:ascii="Times New Roman" w:eastAsia="DengXian" w:hAnsi="Times New Roman" w:cs="Times New Roman"/>
          <w:noProof/>
          <w:kern w:val="0"/>
          <w:sz w:val="24"/>
          <w:szCs w:val="24"/>
        </w:rPr>
        <w:t>(</w:t>
      </w:r>
      <w:r w:rsidRPr="00212A6E">
        <w:rPr>
          <w:rFonts w:ascii="Times New Roman" w:hAnsi="Times New Roman" w:cs="Times New Roman"/>
          <w:sz w:val="24"/>
          <w:szCs w:val="24"/>
        </w:rPr>
        <w:t>Li et al., 2019</w:t>
      </w:r>
      <w:r w:rsidRPr="00212A6E">
        <w:rPr>
          <w:rFonts w:ascii="Times New Roman" w:eastAsia="DengXian" w:hAnsi="Times New Roman" w:cs="Times New Roman"/>
          <w:noProof/>
          <w:kern w:val="0"/>
          <w:sz w:val="24"/>
          <w:szCs w:val="24"/>
        </w:rPr>
        <w:t>)</w:t>
      </w:r>
      <w:r w:rsidRPr="00212A6E">
        <w:rPr>
          <w:rFonts w:ascii="Times New Roman" w:eastAsia="DengXian" w:hAnsi="Times New Roman" w:cs="Times New Roman"/>
          <w:kern w:val="0"/>
          <w:sz w:val="24"/>
          <w:szCs w:val="24"/>
        </w:rPr>
        <w:t>.</w:t>
      </w:r>
      <w:r w:rsidRPr="00C6325B">
        <w:rPr>
          <w:rFonts w:ascii="Times New Roman" w:eastAsia="DengXian" w:hAnsi="Times New Roman" w:cs="Times New Roman"/>
          <w:kern w:val="0"/>
          <w:sz w:val="24"/>
          <w:szCs w:val="24"/>
        </w:rPr>
        <w:t xml:space="preserve"> The determined values for reference PPP-1 and YP136 were 5.27 ± 0.</w:t>
      </w:r>
      <w:r>
        <w:rPr>
          <w:rFonts w:ascii="Times New Roman" w:eastAsia="DengXian" w:hAnsi="Times New Roman" w:cs="Times New Roman" w:hint="eastAsia"/>
          <w:kern w:val="0"/>
          <w:sz w:val="24"/>
          <w:szCs w:val="24"/>
        </w:rPr>
        <w:t>22</w:t>
      </w:r>
      <w:r w:rsidRPr="00C6325B">
        <w:rPr>
          <w:rFonts w:ascii="Times New Roman" w:eastAsia="DengXian" w:hAnsi="Times New Roman" w:cs="Times New Roman"/>
          <w:kern w:val="0"/>
          <w:sz w:val="24"/>
          <w:szCs w:val="24"/>
        </w:rPr>
        <w:t xml:space="preserve"> ‰ and 1.51 ± 0.</w:t>
      </w:r>
      <w:r>
        <w:rPr>
          <w:rFonts w:ascii="Times New Roman" w:eastAsia="DengXian" w:hAnsi="Times New Roman" w:cs="Times New Roman" w:hint="eastAsia"/>
          <w:kern w:val="0"/>
          <w:sz w:val="24"/>
          <w:szCs w:val="24"/>
        </w:rPr>
        <w:t>21</w:t>
      </w:r>
      <w:r w:rsidRPr="00C6325B">
        <w:rPr>
          <w:rFonts w:ascii="Times New Roman" w:eastAsia="DengXian" w:hAnsi="Times New Roman" w:cs="Times New Roman"/>
          <w:kern w:val="0"/>
          <w:sz w:val="24"/>
          <w:szCs w:val="24"/>
        </w:rPr>
        <w:t xml:space="preserve"> ‰, respectively, which match the ranges of reference values (Table S</w:t>
      </w:r>
      <w:r>
        <w:rPr>
          <w:rFonts w:ascii="Times New Roman" w:eastAsia="DengXian" w:hAnsi="Times New Roman" w:cs="Times New Roman" w:hint="eastAsia"/>
          <w:kern w:val="0"/>
          <w:sz w:val="24"/>
          <w:szCs w:val="24"/>
        </w:rPr>
        <w:t>4</w:t>
      </w:r>
      <w:r w:rsidRPr="00C6325B">
        <w:rPr>
          <w:rFonts w:ascii="Times New Roman" w:eastAsia="DengXian" w:hAnsi="Times New Roman" w:cs="Times New Roman"/>
          <w:kern w:val="0"/>
          <w:sz w:val="24"/>
          <w:szCs w:val="24"/>
        </w:rPr>
        <w:t>).</w:t>
      </w:r>
      <w:bookmarkEnd w:id="6"/>
      <w:r w:rsidRPr="00C6325B">
        <w:rPr>
          <w:rFonts w:ascii="Times New Roman" w:eastAsia="DengXian" w:hAnsi="Times New Roman" w:cs="Times New Roman"/>
          <w:kern w:val="0"/>
          <w:sz w:val="24"/>
          <w:szCs w:val="24"/>
        </w:rPr>
        <w:t xml:space="preserve"> </w:t>
      </w:r>
      <w:bookmarkStart w:id="8" w:name="_Hlk164980455"/>
      <w:r w:rsidRPr="00C6325B">
        <w:rPr>
          <w:rFonts w:ascii="Times New Roman" w:eastAsia="DengXian" w:hAnsi="Times New Roman" w:cs="Times New Roman"/>
          <w:kern w:val="0"/>
          <w:sz w:val="24"/>
          <w:szCs w:val="24"/>
        </w:rPr>
        <w:t>The long-term external uncertainty for δ</w:t>
      </w:r>
      <w:r w:rsidRPr="00C6325B">
        <w:rPr>
          <w:rFonts w:ascii="Times New Roman" w:eastAsia="DengXian" w:hAnsi="Times New Roman" w:cs="Times New Roman"/>
          <w:kern w:val="0"/>
          <w:sz w:val="24"/>
          <w:szCs w:val="24"/>
          <w:vertAlign w:val="superscript"/>
        </w:rPr>
        <w:t>34</w:t>
      </w:r>
      <w:r w:rsidRPr="00C6325B">
        <w:rPr>
          <w:rFonts w:ascii="Times New Roman" w:eastAsia="DengXian" w:hAnsi="Times New Roman" w:cs="Times New Roman"/>
          <w:kern w:val="0"/>
          <w:sz w:val="24"/>
          <w:szCs w:val="24"/>
        </w:rPr>
        <w:t>S</w:t>
      </w:r>
      <w:r w:rsidRPr="00C6325B">
        <w:rPr>
          <w:rFonts w:ascii="Times New Roman" w:eastAsia="DengXian" w:hAnsi="Times New Roman" w:cs="Times New Roman"/>
          <w:kern w:val="0"/>
          <w:sz w:val="24"/>
          <w:szCs w:val="24"/>
          <w:vertAlign w:val="subscript"/>
        </w:rPr>
        <w:t>V-CDT</w:t>
      </w:r>
      <w:r w:rsidRPr="00C6325B">
        <w:rPr>
          <w:rFonts w:ascii="Times New Roman" w:eastAsia="DengXian" w:hAnsi="Times New Roman" w:cs="Times New Roman"/>
          <w:kern w:val="0"/>
          <w:sz w:val="24"/>
          <w:szCs w:val="24"/>
        </w:rPr>
        <w:t xml:space="preserve"> is about 0.2 - 0.3 ‰. These results guarantee the reliability of the data obtained in this study.</w:t>
      </w:r>
      <w:bookmarkEnd w:id="8"/>
    </w:p>
    <w:p w:rsidR="00AA64D4" w:rsidRPr="00C6325B" w:rsidRDefault="00AA64D4" w:rsidP="00CC4E69">
      <w:pPr>
        <w:spacing w:line="360" w:lineRule="auto"/>
        <w:rPr>
          <w:rFonts w:ascii="Times New Roman" w:hAnsi="Times New Roman" w:cs="Times New Roman"/>
          <w:b/>
          <w:sz w:val="24"/>
        </w:rPr>
      </w:pPr>
      <w:r>
        <w:rPr>
          <w:rFonts w:ascii="Times New Roman" w:hAnsi="Times New Roman" w:cs="Times New Roman" w:hint="eastAsia"/>
          <w:b/>
          <w:sz w:val="24"/>
        </w:rPr>
        <w:t>3</w:t>
      </w:r>
      <w:r w:rsidRPr="00C6325B">
        <w:rPr>
          <w:rFonts w:ascii="Times New Roman" w:hAnsi="Times New Roman" w:cs="Times New Roman"/>
          <w:b/>
          <w:sz w:val="24"/>
        </w:rPr>
        <w:t>. Modelling of sulfur (S) isotope fractionation during magmatic degassing and sulfide segregation</w:t>
      </w:r>
    </w:p>
    <w:p w:rsidR="00AA64D4" w:rsidRPr="0023506E" w:rsidRDefault="00AA64D4" w:rsidP="009442D0">
      <w:pPr>
        <w:spacing w:afterLines="50" w:after="156" w:line="288" w:lineRule="auto"/>
        <w:ind w:firstLineChars="200" w:firstLine="480"/>
        <w:rPr>
          <w:rFonts w:ascii="Times New Roman" w:eastAsia="宋体" w:hAnsi="Times New Roman" w:cs="Times New Roman"/>
          <w:sz w:val="24"/>
          <w:szCs w:val="24"/>
        </w:rPr>
      </w:pPr>
      <w:r w:rsidRPr="00C6325B">
        <w:rPr>
          <w:rFonts w:ascii="Times New Roman" w:eastAsia="宋体" w:hAnsi="Times New Roman" w:cs="Times New Roman"/>
          <w:sz w:val="24"/>
          <w:szCs w:val="28"/>
        </w:rPr>
        <w:t>Magmatic degassing and sulfide crystallization affect the δ</w:t>
      </w:r>
      <w:r w:rsidRPr="00C6325B">
        <w:rPr>
          <w:rFonts w:ascii="Times New Roman" w:eastAsia="宋体" w:hAnsi="Times New Roman" w:cs="Times New Roman"/>
          <w:sz w:val="24"/>
          <w:szCs w:val="28"/>
          <w:vertAlign w:val="superscript"/>
        </w:rPr>
        <w:t>34</w:t>
      </w:r>
      <w:r w:rsidRPr="00C6325B">
        <w:rPr>
          <w:rFonts w:ascii="Times New Roman" w:eastAsia="宋体" w:hAnsi="Times New Roman" w:cs="Times New Roman"/>
          <w:sz w:val="24"/>
          <w:szCs w:val="28"/>
        </w:rPr>
        <w:t>S of S dissolved in silicate melt.</w:t>
      </w:r>
      <w:r w:rsidRPr="00C6325B">
        <w:rPr>
          <w:rFonts w:ascii="Times New Roman" w:eastAsia="宋体" w:hAnsi="Times New Roman" w:cs="Times New Roman"/>
          <w:sz w:val="24"/>
          <w:szCs w:val="24"/>
        </w:rPr>
        <w:t xml:space="preserve"> The extent of S degassing and sulfide segregation is primarily controlled by pressure, temperature, bulk composition</w:t>
      </w:r>
      <w:r>
        <w:rPr>
          <w:rFonts w:ascii="Times New Roman" w:eastAsia="宋体" w:hAnsi="Times New Roman" w:cs="Times New Roman"/>
          <w:sz w:val="24"/>
          <w:szCs w:val="24"/>
        </w:rPr>
        <w:t>,</w:t>
      </w:r>
      <w:r w:rsidRPr="00C6325B">
        <w:rPr>
          <w:rFonts w:ascii="Times New Roman" w:eastAsia="宋体" w:hAnsi="Times New Roman" w:cs="Times New Roman"/>
          <w:sz w:val="24"/>
          <w:szCs w:val="24"/>
        </w:rPr>
        <w:t xml:space="preserve"> and oxygen fugacity (</w:t>
      </w:r>
      <w:r w:rsidRPr="00C6325B">
        <w:rPr>
          <w:rFonts w:ascii="Times New Roman" w:eastAsia="宋体" w:hAnsi="Times New Roman" w:cs="Times New Roman"/>
          <w:i/>
          <w:iCs/>
          <w:sz w:val="24"/>
          <w:szCs w:val="24"/>
        </w:rPr>
        <w:t>f</w:t>
      </w:r>
      <w:r w:rsidRPr="00C6325B">
        <w:rPr>
          <w:rFonts w:ascii="Times New Roman" w:eastAsia="宋体" w:hAnsi="Times New Roman" w:cs="Times New Roman"/>
          <w:sz w:val="24"/>
          <w:szCs w:val="24"/>
        </w:rPr>
        <w:t>O</w:t>
      </w:r>
      <w:r w:rsidRPr="00C6325B">
        <w:rPr>
          <w:rFonts w:ascii="Times New Roman" w:eastAsia="宋体" w:hAnsi="Times New Roman" w:cs="Times New Roman"/>
          <w:sz w:val="24"/>
          <w:szCs w:val="24"/>
          <w:vertAlign w:val="subscript"/>
        </w:rPr>
        <w:t>2</w:t>
      </w:r>
      <w:r w:rsidRPr="00C6325B">
        <w:rPr>
          <w:rFonts w:ascii="Times New Roman" w:eastAsia="宋体" w:hAnsi="Times New Roman" w:cs="Times New Roman"/>
          <w:sz w:val="24"/>
          <w:szCs w:val="24"/>
        </w:rPr>
        <w:t>), while the redox conditions which control the ratio of reduced (H</w:t>
      </w:r>
      <w:r w:rsidRPr="00C6325B">
        <w:rPr>
          <w:rFonts w:ascii="Times New Roman" w:eastAsia="宋体" w:hAnsi="Times New Roman" w:cs="Times New Roman"/>
          <w:sz w:val="24"/>
          <w:szCs w:val="24"/>
          <w:vertAlign w:val="subscript"/>
        </w:rPr>
        <w:t>2</w:t>
      </w:r>
      <w:r w:rsidRPr="00C6325B">
        <w:rPr>
          <w:rFonts w:ascii="Times New Roman" w:eastAsia="宋体" w:hAnsi="Times New Roman" w:cs="Times New Roman"/>
          <w:sz w:val="24"/>
          <w:szCs w:val="24"/>
        </w:rPr>
        <w:t>S) to oxidized S (SO</w:t>
      </w:r>
      <w:r w:rsidRPr="00C6325B">
        <w:rPr>
          <w:rFonts w:ascii="Times New Roman" w:eastAsia="宋体" w:hAnsi="Times New Roman" w:cs="Times New Roman"/>
          <w:sz w:val="24"/>
          <w:szCs w:val="24"/>
          <w:vertAlign w:val="subscript"/>
        </w:rPr>
        <w:t>2</w:t>
      </w:r>
      <w:r w:rsidRPr="00C6325B">
        <w:rPr>
          <w:rFonts w:ascii="Times New Roman" w:eastAsia="宋体" w:hAnsi="Times New Roman" w:cs="Times New Roman"/>
          <w:sz w:val="24"/>
          <w:szCs w:val="24"/>
        </w:rPr>
        <w:t>) govern the magnitude and sign of δ</w:t>
      </w:r>
      <w:r w:rsidRPr="00C6325B">
        <w:rPr>
          <w:rFonts w:ascii="Times New Roman" w:eastAsia="宋体" w:hAnsi="Times New Roman" w:cs="Times New Roman"/>
          <w:sz w:val="24"/>
          <w:szCs w:val="24"/>
          <w:vertAlign w:val="superscript"/>
        </w:rPr>
        <w:t>34</w:t>
      </w:r>
      <w:r w:rsidRPr="00C6325B">
        <w:rPr>
          <w:rFonts w:ascii="Times New Roman" w:eastAsia="宋体" w:hAnsi="Times New Roman" w:cs="Times New Roman"/>
          <w:sz w:val="24"/>
          <w:szCs w:val="24"/>
        </w:rPr>
        <w:t xml:space="preserve">S fractionation </w:t>
      </w:r>
      <w:r w:rsidRPr="0023506E">
        <w:rPr>
          <w:rFonts w:ascii="Times New Roman" w:eastAsia="宋体" w:hAnsi="Times New Roman" w:cs="Times New Roman"/>
          <w:noProof/>
          <w:sz w:val="24"/>
          <w:szCs w:val="24"/>
        </w:rPr>
        <w:t>(</w:t>
      </w:r>
      <w:r w:rsidRPr="0023506E">
        <w:rPr>
          <w:rFonts w:ascii="Times New Roman" w:hAnsi="Times New Roman" w:cs="Times New Roman"/>
          <w:sz w:val="24"/>
          <w:szCs w:val="24"/>
        </w:rPr>
        <w:t>Beaudry et al., 2018</w:t>
      </w:r>
      <w:r w:rsidRPr="0023506E">
        <w:rPr>
          <w:rFonts w:ascii="Times New Roman" w:eastAsia="宋体" w:hAnsi="Times New Roman" w:cs="Times New Roman"/>
          <w:noProof/>
          <w:sz w:val="24"/>
          <w:szCs w:val="24"/>
        </w:rPr>
        <w:t xml:space="preserve">; </w:t>
      </w:r>
      <w:r w:rsidRPr="0023506E">
        <w:rPr>
          <w:rFonts w:ascii="Times New Roman" w:hAnsi="Times New Roman" w:cs="Times New Roman"/>
          <w:sz w:val="24"/>
          <w:szCs w:val="24"/>
        </w:rPr>
        <w:t>Marini et al., 2011</w:t>
      </w:r>
      <w:r w:rsidRPr="0023506E">
        <w:rPr>
          <w:rFonts w:ascii="Times New Roman" w:eastAsia="宋体" w:hAnsi="Times New Roman" w:cs="Times New Roman"/>
          <w:noProof/>
          <w:sz w:val="24"/>
          <w:szCs w:val="24"/>
        </w:rPr>
        <w:t>)</w:t>
      </w:r>
      <w:r w:rsidRPr="0023506E">
        <w:rPr>
          <w:rFonts w:ascii="Times New Roman" w:eastAsia="宋体" w:hAnsi="Times New Roman" w:cs="Times New Roman"/>
          <w:sz w:val="24"/>
          <w:szCs w:val="24"/>
        </w:rPr>
        <w:t xml:space="preserve">. </w:t>
      </w:r>
      <w:r w:rsidRPr="00C6325B">
        <w:rPr>
          <w:rFonts w:ascii="Times New Roman" w:eastAsia="宋体" w:hAnsi="Times New Roman" w:cs="Times New Roman"/>
          <w:sz w:val="24"/>
          <w:szCs w:val="24"/>
        </w:rPr>
        <w:t>For example, at reduced conditions, S exhibits low valence (</w:t>
      </w:r>
      <w:r>
        <w:rPr>
          <w:rFonts w:ascii="Times New Roman" w:eastAsia="宋体" w:hAnsi="Times New Roman" w:cs="Times New Roman" w:hint="eastAsia"/>
          <w:sz w:val="24"/>
          <w:szCs w:val="24"/>
        </w:rPr>
        <w:t>S</w:t>
      </w:r>
      <w:r w:rsidRPr="00225C39">
        <w:rPr>
          <w:rFonts w:ascii="Times New Roman" w:eastAsia="宋体" w:hAnsi="Times New Roman" w:cs="Times New Roman"/>
          <w:sz w:val="24"/>
          <w:szCs w:val="24"/>
          <w:vertAlign w:val="superscript"/>
        </w:rPr>
        <w:t>2-</w:t>
      </w:r>
      <w:r w:rsidRPr="00C6325B">
        <w:rPr>
          <w:rFonts w:ascii="Times New Roman" w:eastAsia="宋体" w:hAnsi="Times New Roman" w:cs="Times New Roman"/>
          <w:sz w:val="24"/>
          <w:szCs w:val="24"/>
        </w:rPr>
        <w:t xml:space="preserve">) in both sulfur-bearing phases and silicate melts, and the isotopic fractionation between them is very small (&lt; 0.5 ‰) at 1150 ℃. However, under oxidized conditions with </w:t>
      </w:r>
      <w:r w:rsidRPr="00C6325B">
        <w:rPr>
          <w:rFonts w:ascii="Times New Roman" w:eastAsia="宋体" w:hAnsi="Times New Roman" w:cs="Times New Roman"/>
          <w:i/>
          <w:iCs/>
          <w:sz w:val="24"/>
          <w:szCs w:val="24"/>
        </w:rPr>
        <w:t>f</w:t>
      </w:r>
      <w:r w:rsidRPr="00C6325B">
        <w:rPr>
          <w:rFonts w:ascii="Times New Roman" w:eastAsia="宋体" w:hAnsi="Times New Roman" w:cs="Times New Roman"/>
          <w:sz w:val="24"/>
          <w:szCs w:val="24"/>
        </w:rPr>
        <w:t>O</w:t>
      </w:r>
      <w:r w:rsidRPr="00C6325B">
        <w:rPr>
          <w:rFonts w:ascii="Times New Roman" w:eastAsia="宋体" w:hAnsi="Times New Roman" w:cs="Times New Roman"/>
          <w:sz w:val="24"/>
          <w:szCs w:val="24"/>
          <w:vertAlign w:val="subscript"/>
        </w:rPr>
        <w:t>2</w:t>
      </w:r>
      <w:r w:rsidRPr="00C6325B">
        <w:rPr>
          <w:rFonts w:ascii="Times New Roman" w:eastAsia="宋体" w:hAnsi="Times New Roman" w:cs="Times New Roman"/>
          <w:sz w:val="24"/>
          <w:szCs w:val="24"/>
        </w:rPr>
        <w:t xml:space="preserve"> at ΔFMQ + 1.5 (FMQ: </w:t>
      </w:r>
      <w:proofErr w:type="spellStart"/>
      <w:r w:rsidRPr="00C6325B">
        <w:rPr>
          <w:rFonts w:ascii="Times New Roman" w:hAnsi="Times New Roman" w:cs="Times New Roman"/>
          <w:sz w:val="24"/>
          <w:szCs w:val="24"/>
        </w:rPr>
        <w:t>fayalite</w:t>
      </w:r>
      <w:proofErr w:type="spellEnd"/>
      <w:r w:rsidRPr="00C6325B">
        <w:rPr>
          <w:rFonts w:ascii="Times New Roman" w:hAnsi="Times New Roman" w:cs="Times New Roman"/>
          <w:sz w:val="24"/>
          <w:szCs w:val="24"/>
        </w:rPr>
        <w:t>-magnetite-quartz buffer</w:t>
      </w:r>
      <w:r w:rsidRPr="00C6325B">
        <w:rPr>
          <w:rFonts w:ascii="Times New Roman" w:eastAsia="宋体" w:hAnsi="Times New Roman" w:cs="Times New Roman"/>
          <w:sz w:val="24"/>
          <w:szCs w:val="24"/>
        </w:rPr>
        <w:t>), where significant amounts of oxidized S species (SO</w:t>
      </w:r>
      <w:r w:rsidRPr="00C6325B">
        <w:rPr>
          <w:rFonts w:ascii="Times New Roman" w:eastAsia="宋体" w:hAnsi="Times New Roman" w:cs="Times New Roman"/>
          <w:sz w:val="24"/>
          <w:szCs w:val="24"/>
          <w:vertAlign w:val="subscript"/>
        </w:rPr>
        <w:t>4</w:t>
      </w:r>
      <w:r w:rsidRPr="00C6325B">
        <w:rPr>
          <w:rFonts w:ascii="Times New Roman" w:eastAsia="宋体" w:hAnsi="Times New Roman" w:cs="Times New Roman"/>
          <w:sz w:val="24"/>
          <w:szCs w:val="24"/>
          <w:vertAlign w:val="superscript"/>
        </w:rPr>
        <w:t>2-</w:t>
      </w:r>
      <w:r w:rsidRPr="00C6325B">
        <w:rPr>
          <w:rFonts w:ascii="Times New Roman" w:eastAsia="宋体" w:hAnsi="Times New Roman" w:cs="Times New Roman"/>
          <w:sz w:val="24"/>
          <w:szCs w:val="24"/>
        </w:rPr>
        <w:t xml:space="preserve">) </w:t>
      </w:r>
      <w:r>
        <w:rPr>
          <w:rFonts w:ascii="Times New Roman" w:eastAsia="宋体" w:hAnsi="Times New Roman" w:cs="Times New Roman"/>
          <w:sz w:val="24"/>
          <w:szCs w:val="24"/>
        </w:rPr>
        <w:t>are</w:t>
      </w:r>
      <w:r w:rsidRPr="00C6325B">
        <w:rPr>
          <w:rFonts w:ascii="Times New Roman" w:eastAsia="宋体" w:hAnsi="Times New Roman" w:cs="Times New Roman"/>
          <w:sz w:val="24"/>
          <w:szCs w:val="24"/>
        </w:rPr>
        <w:t xml:space="preserve"> present, segregated sulfides would have δ</w:t>
      </w:r>
      <w:r w:rsidRPr="00C6325B">
        <w:rPr>
          <w:rFonts w:ascii="Times New Roman" w:eastAsia="宋体" w:hAnsi="Times New Roman" w:cs="Times New Roman"/>
          <w:sz w:val="24"/>
          <w:szCs w:val="24"/>
          <w:vertAlign w:val="superscript"/>
        </w:rPr>
        <w:t>34</w:t>
      </w:r>
      <w:r w:rsidRPr="00C6325B">
        <w:rPr>
          <w:rFonts w:ascii="Times New Roman" w:eastAsia="宋体" w:hAnsi="Times New Roman" w:cs="Times New Roman"/>
          <w:sz w:val="24"/>
          <w:szCs w:val="24"/>
        </w:rPr>
        <w:t xml:space="preserve">S of 2 - 3 ‰ lower than the silicate melts </w:t>
      </w:r>
      <w:r w:rsidRPr="0023506E">
        <w:rPr>
          <w:rFonts w:ascii="Times New Roman" w:eastAsia="宋体" w:hAnsi="Times New Roman" w:cs="Times New Roman"/>
          <w:noProof/>
          <w:sz w:val="24"/>
          <w:szCs w:val="24"/>
        </w:rPr>
        <w:t>(Marini et al., 2011)</w:t>
      </w:r>
      <w:r w:rsidRPr="0023506E">
        <w:rPr>
          <w:rFonts w:ascii="Times New Roman" w:eastAsia="宋体" w:hAnsi="Times New Roman" w:cs="Times New Roman"/>
          <w:sz w:val="24"/>
          <w:szCs w:val="24"/>
        </w:rPr>
        <w:t xml:space="preserve">. </w:t>
      </w:r>
    </w:p>
    <w:p w:rsidR="00AA64D4" w:rsidRPr="00C6325B" w:rsidRDefault="00AA64D4" w:rsidP="00CC4E69">
      <w:pPr>
        <w:spacing w:afterLines="50" w:after="156" w:line="288" w:lineRule="auto"/>
        <w:ind w:firstLineChars="200" w:firstLine="480"/>
        <w:rPr>
          <w:rFonts w:ascii="Times New Roman" w:eastAsia="宋体" w:hAnsi="Times New Roman" w:cs="Times New Roman"/>
          <w:sz w:val="24"/>
          <w:szCs w:val="24"/>
        </w:rPr>
      </w:pPr>
      <w:r w:rsidRPr="00C6325B">
        <w:rPr>
          <w:rFonts w:ascii="Times New Roman" w:eastAsia="宋体" w:hAnsi="Times New Roman" w:cs="Times New Roman"/>
          <w:sz w:val="24"/>
          <w:szCs w:val="24"/>
        </w:rPr>
        <w:t xml:space="preserve">Modelling of magmatic degassing at </w:t>
      </w:r>
      <w:r w:rsidRPr="00C6325B">
        <w:rPr>
          <w:rFonts w:ascii="Times New Roman" w:eastAsia="宋体" w:hAnsi="Times New Roman" w:cs="Times New Roman"/>
          <w:i/>
          <w:iCs/>
          <w:sz w:val="24"/>
          <w:szCs w:val="24"/>
        </w:rPr>
        <w:t>f</w:t>
      </w:r>
      <w:r w:rsidRPr="00C6325B">
        <w:rPr>
          <w:rFonts w:ascii="Times New Roman" w:eastAsia="宋体" w:hAnsi="Times New Roman" w:cs="Times New Roman"/>
          <w:sz w:val="24"/>
          <w:szCs w:val="24"/>
        </w:rPr>
        <w:t>O</w:t>
      </w:r>
      <w:r w:rsidRPr="00C6325B">
        <w:rPr>
          <w:rFonts w:ascii="Times New Roman" w:eastAsia="宋体" w:hAnsi="Times New Roman" w:cs="Times New Roman"/>
          <w:sz w:val="24"/>
          <w:szCs w:val="24"/>
          <w:vertAlign w:val="subscript"/>
        </w:rPr>
        <w:t>2</w:t>
      </w:r>
      <w:r w:rsidRPr="00C6325B">
        <w:rPr>
          <w:rFonts w:ascii="Times New Roman" w:eastAsia="宋体" w:hAnsi="Times New Roman" w:cs="Times New Roman"/>
          <w:sz w:val="24"/>
          <w:szCs w:val="24"/>
        </w:rPr>
        <w:t xml:space="preserve"> of ΔFMQ +0.5, +1, +1.3, and +1.5 have been conducted to explore a range of redox values that may encompass the full range for these samples. The range of </w:t>
      </w:r>
      <w:r w:rsidRPr="00C6325B">
        <w:rPr>
          <w:rFonts w:ascii="Times New Roman" w:eastAsia="宋体" w:hAnsi="Times New Roman" w:cs="Times New Roman"/>
          <w:i/>
          <w:iCs/>
          <w:sz w:val="24"/>
          <w:szCs w:val="24"/>
        </w:rPr>
        <w:t>f</w:t>
      </w:r>
      <w:r w:rsidRPr="00C6325B">
        <w:rPr>
          <w:rFonts w:ascii="Times New Roman" w:eastAsia="宋体" w:hAnsi="Times New Roman" w:cs="Times New Roman"/>
          <w:sz w:val="24"/>
          <w:szCs w:val="24"/>
        </w:rPr>
        <w:t>O</w:t>
      </w:r>
      <w:r w:rsidRPr="00C6325B">
        <w:rPr>
          <w:rFonts w:ascii="Times New Roman" w:eastAsia="宋体" w:hAnsi="Times New Roman" w:cs="Times New Roman"/>
          <w:sz w:val="24"/>
          <w:szCs w:val="24"/>
          <w:vertAlign w:val="subscript"/>
        </w:rPr>
        <w:t xml:space="preserve">2 </w:t>
      </w:r>
      <w:r w:rsidRPr="00C6325B">
        <w:rPr>
          <w:rFonts w:ascii="Times New Roman" w:eastAsia="宋体" w:hAnsi="Times New Roman" w:cs="Times New Roman"/>
          <w:sz w:val="24"/>
          <w:szCs w:val="24"/>
        </w:rPr>
        <w:t xml:space="preserve">is a reasonable assumption because </w:t>
      </w:r>
      <w:r w:rsidRPr="00C6325B">
        <w:rPr>
          <w:rFonts w:ascii="Times New Roman" w:eastAsia="宋体" w:hAnsi="Times New Roman" w:cs="Times New Roman"/>
          <w:sz w:val="24"/>
          <w:szCs w:val="28"/>
        </w:rPr>
        <w:t xml:space="preserve">metasomatized SCLM beneath the NCC in the Early Cretaceous was relatively oxidized with calculated </w:t>
      </w:r>
      <w:r w:rsidRPr="00C6325B">
        <w:rPr>
          <w:rFonts w:ascii="Times New Roman" w:eastAsia="宋体" w:hAnsi="Times New Roman" w:cs="Times New Roman"/>
          <w:i/>
          <w:iCs/>
          <w:sz w:val="24"/>
          <w:szCs w:val="24"/>
        </w:rPr>
        <w:t>f</w:t>
      </w:r>
      <w:r w:rsidRPr="00C6325B">
        <w:rPr>
          <w:rFonts w:ascii="Times New Roman" w:eastAsia="宋体" w:hAnsi="Times New Roman" w:cs="Times New Roman"/>
          <w:sz w:val="24"/>
          <w:szCs w:val="24"/>
        </w:rPr>
        <w:t>O</w:t>
      </w:r>
      <w:r w:rsidRPr="00C6325B">
        <w:rPr>
          <w:rFonts w:ascii="Times New Roman" w:eastAsia="宋体" w:hAnsi="Times New Roman" w:cs="Times New Roman"/>
          <w:sz w:val="24"/>
          <w:szCs w:val="24"/>
          <w:vertAlign w:val="subscript"/>
        </w:rPr>
        <w:t xml:space="preserve">2 </w:t>
      </w:r>
      <w:r w:rsidRPr="00C6325B">
        <w:rPr>
          <w:rFonts w:ascii="Times New Roman" w:eastAsia="宋体" w:hAnsi="Times New Roman" w:cs="Times New Roman"/>
          <w:sz w:val="24"/>
          <w:szCs w:val="24"/>
        </w:rPr>
        <w:t>from ΔFMQ +1 to +1.5</w:t>
      </w:r>
      <w:r w:rsidRPr="0023506E">
        <w:rPr>
          <w:rFonts w:ascii="Times New Roman" w:eastAsia="宋体" w:hAnsi="Times New Roman" w:cs="Times New Roman"/>
          <w:sz w:val="24"/>
          <w:szCs w:val="24"/>
        </w:rPr>
        <w:t xml:space="preserve"> </w:t>
      </w:r>
      <w:r w:rsidRPr="0023506E">
        <w:rPr>
          <w:rFonts w:ascii="Times New Roman" w:eastAsia="宋体" w:hAnsi="Times New Roman" w:cs="Times New Roman"/>
          <w:noProof/>
          <w:sz w:val="24"/>
          <w:szCs w:val="24"/>
        </w:rPr>
        <w:t>(</w:t>
      </w:r>
      <w:r w:rsidRPr="0023506E">
        <w:rPr>
          <w:rFonts w:ascii="Times New Roman" w:hAnsi="Times New Roman" w:cs="Times New Roman"/>
          <w:sz w:val="24"/>
          <w:szCs w:val="24"/>
        </w:rPr>
        <w:t>Hong et al., 2020</w:t>
      </w:r>
      <w:r w:rsidRPr="0023506E">
        <w:rPr>
          <w:rFonts w:ascii="Times New Roman" w:eastAsia="宋体" w:hAnsi="Times New Roman" w:cs="Times New Roman"/>
          <w:noProof/>
          <w:sz w:val="24"/>
          <w:szCs w:val="24"/>
        </w:rPr>
        <w:t>)</w:t>
      </w:r>
      <w:r w:rsidRPr="0023506E">
        <w:rPr>
          <w:rFonts w:ascii="Times New Roman" w:eastAsia="宋体" w:hAnsi="Times New Roman" w:cs="Times New Roman"/>
          <w:sz w:val="24"/>
          <w:szCs w:val="24"/>
        </w:rPr>
        <w:t>,</w:t>
      </w:r>
      <w:r w:rsidRPr="00C6325B">
        <w:rPr>
          <w:rFonts w:ascii="Times New Roman" w:eastAsia="宋体" w:hAnsi="Times New Roman" w:cs="Times New Roman"/>
          <w:sz w:val="24"/>
          <w:szCs w:val="24"/>
        </w:rPr>
        <w:t xml:space="preserve"> which may represent the maximum ranges for the Triassic to Jurassic rocks. The models of </w:t>
      </w:r>
      <w:r w:rsidRPr="0023506E">
        <w:rPr>
          <w:rFonts w:ascii="Times New Roman" w:hAnsi="Times New Roman" w:cs="Times New Roman"/>
          <w:sz w:val="24"/>
          <w:szCs w:val="24"/>
        </w:rPr>
        <w:t>Beaudry et al. (2018)</w:t>
      </w:r>
      <w:r w:rsidRPr="0023506E">
        <w:rPr>
          <w:rFonts w:ascii="Times New Roman" w:eastAsia="宋体" w:hAnsi="Times New Roman" w:cs="Times New Roman"/>
          <w:sz w:val="24"/>
          <w:szCs w:val="24"/>
        </w:rPr>
        <w:t xml:space="preserve"> and </w:t>
      </w:r>
      <w:r w:rsidRPr="0023506E">
        <w:rPr>
          <w:rFonts w:ascii="Times New Roman" w:hAnsi="Times New Roman" w:cs="Times New Roman"/>
          <w:sz w:val="24"/>
          <w:szCs w:val="24"/>
        </w:rPr>
        <w:t>Marini et al. (2011)</w:t>
      </w:r>
      <w:r w:rsidRPr="0023506E">
        <w:rPr>
          <w:rFonts w:ascii="Times New Roman" w:eastAsia="宋体" w:hAnsi="Times New Roman" w:cs="Times New Roman"/>
          <w:sz w:val="24"/>
          <w:szCs w:val="24"/>
        </w:rPr>
        <w:t xml:space="preserve"> h</w:t>
      </w:r>
      <w:r w:rsidRPr="00C6325B">
        <w:rPr>
          <w:rFonts w:ascii="Times New Roman" w:eastAsia="宋体" w:hAnsi="Times New Roman" w:cs="Times New Roman"/>
          <w:sz w:val="24"/>
          <w:szCs w:val="24"/>
        </w:rPr>
        <w:t xml:space="preserve">ave been used to predict S isotope fractionation during magmatic degassing at hydrous and relatively oxidized magmatic systems (open-system process). A temperature of 1150 </w:t>
      </w:r>
      <w:r w:rsidRPr="00C6325B">
        <w:rPr>
          <w:rFonts w:ascii="Times New Roman" w:hAnsi="Times New Roman" w:cs="Times New Roman"/>
          <w:sz w:val="24"/>
          <w:szCs w:val="24"/>
        </w:rPr>
        <w:t xml:space="preserve">℃ and a starting pressure of 300 </w:t>
      </w:r>
      <w:proofErr w:type="spellStart"/>
      <w:r w:rsidRPr="00C6325B">
        <w:rPr>
          <w:rFonts w:ascii="Times New Roman" w:hAnsi="Times New Roman" w:cs="Times New Roman"/>
          <w:sz w:val="24"/>
          <w:szCs w:val="24"/>
        </w:rPr>
        <w:t>MPa</w:t>
      </w:r>
      <w:proofErr w:type="spellEnd"/>
      <w:r w:rsidRPr="00C6325B">
        <w:rPr>
          <w:rFonts w:ascii="Times New Roman" w:hAnsi="Times New Roman" w:cs="Times New Roman"/>
          <w:sz w:val="24"/>
          <w:szCs w:val="24"/>
        </w:rPr>
        <w:t xml:space="preserve"> are assumed for the calculation in this study, which is appropriate for magmatic degassing under relatively hydrous and oxidized conditions </w:t>
      </w:r>
      <w:r w:rsidRPr="0023506E">
        <w:rPr>
          <w:rFonts w:ascii="Times New Roman" w:hAnsi="Times New Roman" w:cs="Times New Roman"/>
          <w:noProof/>
          <w:sz w:val="24"/>
          <w:szCs w:val="24"/>
        </w:rPr>
        <w:t>(</w:t>
      </w:r>
      <w:r w:rsidRPr="0023506E">
        <w:rPr>
          <w:rFonts w:ascii="Times New Roman" w:hAnsi="Times New Roman" w:cs="Times New Roman"/>
          <w:sz w:val="24"/>
          <w:szCs w:val="24"/>
        </w:rPr>
        <w:t>Beaudry et al., 2018</w:t>
      </w:r>
      <w:r w:rsidRPr="0023506E">
        <w:rPr>
          <w:rFonts w:ascii="Times New Roman" w:hAnsi="Times New Roman" w:cs="Times New Roman"/>
          <w:noProof/>
          <w:sz w:val="24"/>
          <w:szCs w:val="24"/>
        </w:rPr>
        <w:t>)</w:t>
      </w:r>
      <w:r w:rsidRPr="0023506E">
        <w:rPr>
          <w:rFonts w:ascii="Times New Roman" w:hAnsi="Times New Roman" w:cs="Times New Roman"/>
          <w:sz w:val="24"/>
          <w:szCs w:val="24"/>
        </w:rPr>
        <w:t xml:space="preserve">. The sulfate fraction in total </w:t>
      </w:r>
      <w:r w:rsidRPr="0023506E">
        <w:rPr>
          <w:rFonts w:ascii="Times New Roman" w:hAnsi="Times New Roman" w:cs="Times New Roman"/>
          <w:sz w:val="24"/>
          <w:szCs w:val="24"/>
        </w:rPr>
        <w:lastRenderedPageBreak/>
        <w:t>ionic S was calculated using the model of Jugo et al. (2010)</w:t>
      </w:r>
      <w:r w:rsidRPr="0023506E">
        <w:rPr>
          <w:rFonts w:ascii="Times New Roman" w:eastAsia="宋体" w:hAnsi="Times New Roman" w:cs="Times New Roman"/>
          <w:sz w:val="24"/>
          <w:szCs w:val="24"/>
        </w:rPr>
        <w:t>, w</w:t>
      </w:r>
      <w:r w:rsidRPr="00C6325B">
        <w:rPr>
          <w:rFonts w:ascii="Times New Roman" w:eastAsia="宋体" w:hAnsi="Times New Roman" w:cs="Times New Roman"/>
          <w:sz w:val="24"/>
          <w:szCs w:val="24"/>
        </w:rPr>
        <w:t>hile the SO</w:t>
      </w:r>
      <w:r w:rsidRPr="00C6325B">
        <w:rPr>
          <w:rFonts w:ascii="Times New Roman" w:eastAsia="宋体" w:hAnsi="Times New Roman" w:cs="Times New Roman"/>
          <w:sz w:val="24"/>
          <w:szCs w:val="24"/>
          <w:vertAlign w:val="subscript"/>
        </w:rPr>
        <w:t>2</w:t>
      </w:r>
      <w:r w:rsidRPr="00C6325B">
        <w:rPr>
          <w:rFonts w:ascii="Times New Roman" w:eastAsia="宋体" w:hAnsi="Times New Roman" w:cs="Times New Roman"/>
          <w:sz w:val="24"/>
          <w:szCs w:val="24"/>
        </w:rPr>
        <w:t xml:space="preserve"> fraction of total S in the gas phase was calculated by models of </w:t>
      </w:r>
      <w:proofErr w:type="spellStart"/>
      <w:r w:rsidRPr="0023506E">
        <w:rPr>
          <w:rFonts w:ascii="Times New Roman" w:hAnsi="Times New Roman" w:cs="Times New Roman"/>
          <w:sz w:val="24"/>
          <w:szCs w:val="24"/>
        </w:rPr>
        <w:t>Burgisser</w:t>
      </w:r>
      <w:proofErr w:type="spellEnd"/>
      <w:r w:rsidRPr="0023506E">
        <w:rPr>
          <w:rFonts w:ascii="Times New Roman" w:hAnsi="Times New Roman" w:cs="Times New Roman"/>
          <w:sz w:val="24"/>
          <w:szCs w:val="24"/>
        </w:rPr>
        <w:t xml:space="preserve"> et al. (2015)</w:t>
      </w:r>
      <w:r w:rsidRPr="0023506E">
        <w:rPr>
          <w:rFonts w:ascii="Times New Roman" w:eastAsia="宋体" w:hAnsi="Times New Roman" w:cs="Times New Roman"/>
          <w:sz w:val="24"/>
          <w:szCs w:val="24"/>
        </w:rPr>
        <w:t xml:space="preserve"> and </w:t>
      </w:r>
      <w:r w:rsidRPr="0023506E">
        <w:rPr>
          <w:rFonts w:ascii="Times New Roman" w:hAnsi="Times New Roman" w:cs="Times New Roman"/>
          <w:sz w:val="24"/>
          <w:szCs w:val="24"/>
        </w:rPr>
        <w:t>Marini et al. (1998)</w:t>
      </w:r>
      <w:r w:rsidRPr="0023506E">
        <w:rPr>
          <w:rFonts w:ascii="Times New Roman" w:eastAsia="宋体" w:hAnsi="Times New Roman" w:cs="Times New Roman"/>
          <w:sz w:val="24"/>
          <w:szCs w:val="24"/>
        </w:rPr>
        <w:t xml:space="preserve">. The gas-melt equilibrium S isotope </w:t>
      </w:r>
      <w:r w:rsidRPr="00C6325B">
        <w:rPr>
          <w:rFonts w:ascii="Times New Roman" w:eastAsia="宋体" w:hAnsi="Times New Roman" w:cs="Times New Roman"/>
          <w:sz w:val="24"/>
          <w:szCs w:val="24"/>
        </w:rPr>
        <w:t>fractionation factor α</w:t>
      </w:r>
      <w:r w:rsidRPr="00C6325B">
        <w:rPr>
          <w:rFonts w:ascii="Times New Roman" w:eastAsia="宋体" w:hAnsi="Times New Roman" w:cs="Times New Roman"/>
          <w:sz w:val="24"/>
          <w:szCs w:val="24"/>
          <w:vertAlign w:val="subscript"/>
        </w:rPr>
        <w:t>gas-melts</w:t>
      </w:r>
      <w:r w:rsidRPr="00C6325B">
        <w:rPr>
          <w:rFonts w:ascii="Times New Roman" w:eastAsia="宋体" w:hAnsi="Times New Roman" w:cs="Times New Roman"/>
          <w:sz w:val="24"/>
          <w:szCs w:val="24"/>
        </w:rPr>
        <w:t xml:space="preserve"> is thus calculated as 1.0029, 1.0012, 0.9996</w:t>
      </w:r>
      <w:r>
        <w:rPr>
          <w:rFonts w:ascii="Times New Roman" w:eastAsia="宋体" w:hAnsi="Times New Roman" w:cs="Times New Roman"/>
          <w:sz w:val="24"/>
          <w:szCs w:val="24"/>
        </w:rPr>
        <w:t>,</w:t>
      </w:r>
      <w:r w:rsidRPr="00C6325B">
        <w:rPr>
          <w:rFonts w:ascii="Times New Roman" w:eastAsia="宋体" w:hAnsi="Times New Roman" w:cs="Times New Roman"/>
          <w:sz w:val="24"/>
          <w:szCs w:val="24"/>
        </w:rPr>
        <w:t xml:space="preserve"> and 0.9989 for </w:t>
      </w:r>
      <w:r w:rsidRPr="00C6325B">
        <w:rPr>
          <w:rFonts w:ascii="Times New Roman" w:eastAsia="宋体" w:hAnsi="Times New Roman" w:cs="Times New Roman"/>
          <w:i/>
          <w:iCs/>
          <w:sz w:val="24"/>
          <w:szCs w:val="24"/>
        </w:rPr>
        <w:t>f</w:t>
      </w:r>
      <w:r w:rsidRPr="00C6325B">
        <w:rPr>
          <w:rFonts w:ascii="Times New Roman" w:eastAsia="宋体" w:hAnsi="Times New Roman" w:cs="Times New Roman"/>
          <w:sz w:val="24"/>
          <w:szCs w:val="24"/>
        </w:rPr>
        <w:t>O</w:t>
      </w:r>
      <w:r w:rsidRPr="00C6325B">
        <w:rPr>
          <w:rFonts w:ascii="Times New Roman" w:eastAsia="宋体" w:hAnsi="Times New Roman" w:cs="Times New Roman"/>
          <w:sz w:val="24"/>
          <w:szCs w:val="24"/>
          <w:vertAlign w:val="subscript"/>
        </w:rPr>
        <w:t>2</w:t>
      </w:r>
      <w:r w:rsidRPr="00C6325B">
        <w:rPr>
          <w:rFonts w:ascii="Times New Roman" w:eastAsia="宋体" w:hAnsi="Times New Roman" w:cs="Times New Roman"/>
          <w:sz w:val="24"/>
          <w:szCs w:val="24"/>
        </w:rPr>
        <w:t xml:space="preserve"> ranging from ΔFMQ +0.5 to +1.5, respectively, using an empirical model of </w:t>
      </w:r>
      <w:r w:rsidRPr="0023506E">
        <w:rPr>
          <w:rFonts w:ascii="Times New Roman" w:hAnsi="Times New Roman" w:cs="Times New Roman"/>
          <w:sz w:val="24"/>
          <w:szCs w:val="24"/>
        </w:rPr>
        <w:t>Marini et al. (2011)</w:t>
      </w:r>
      <w:r w:rsidRPr="0023506E">
        <w:rPr>
          <w:rFonts w:ascii="Times New Roman" w:eastAsia="宋体" w:hAnsi="Times New Roman" w:cs="Times New Roman"/>
          <w:sz w:val="24"/>
          <w:szCs w:val="24"/>
        </w:rPr>
        <w:t xml:space="preserve"> and fractionation factors of </w:t>
      </w:r>
      <w:proofErr w:type="spellStart"/>
      <w:r w:rsidRPr="0023506E">
        <w:rPr>
          <w:rFonts w:ascii="Times New Roman" w:hAnsi="Times New Roman" w:cs="Times New Roman"/>
          <w:sz w:val="24"/>
          <w:szCs w:val="24"/>
        </w:rPr>
        <w:t>Fiege</w:t>
      </w:r>
      <w:proofErr w:type="spellEnd"/>
      <w:r w:rsidRPr="0023506E">
        <w:rPr>
          <w:rFonts w:ascii="Times New Roman" w:hAnsi="Times New Roman" w:cs="Times New Roman"/>
          <w:sz w:val="24"/>
          <w:szCs w:val="24"/>
        </w:rPr>
        <w:t xml:space="preserve"> et al. (2015)</w:t>
      </w:r>
      <w:r w:rsidRPr="0023506E">
        <w:rPr>
          <w:rFonts w:ascii="Times New Roman" w:eastAsia="宋体" w:hAnsi="Times New Roman" w:cs="Times New Roman"/>
          <w:sz w:val="24"/>
          <w:szCs w:val="24"/>
        </w:rPr>
        <w:t>.</w:t>
      </w:r>
    </w:p>
    <w:p w:rsidR="00AA64D4" w:rsidRPr="00C6325B" w:rsidRDefault="00AA64D4" w:rsidP="006E2FE1">
      <w:pPr>
        <w:spacing w:afterLines="50" w:after="156" w:line="288" w:lineRule="auto"/>
        <w:ind w:firstLineChars="200" w:firstLine="480"/>
        <w:rPr>
          <w:rFonts w:ascii="Times New Roman" w:eastAsia="宋体" w:hAnsi="Times New Roman" w:cs="Times New Roman"/>
          <w:sz w:val="24"/>
          <w:szCs w:val="24"/>
        </w:rPr>
      </w:pPr>
      <w:r w:rsidRPr="00C6325B">
        <w:rPr>
          <w:rFonts w:ascii="Times New Roman" w:eastAsia="宋体" w:hAnsi="Times New Roman" w:cs="Times New Roman"/>
          <w:sz w:val="24"/>
          <w:szCs w:val="24"/>
        </w:rPr>
        <w:t>S isotope fractionation during sulfide (</w:t>
      </w:r>
      <w:proofErr w:type="spellStart"/>
      <w:r w:rsidRPr="00C6325B">
        <w:rPr>
          <w:rFonts w:ascii="Times New Roman" w:eastAsia="宋体" w:hAnsi="Times New Roman" w:cs="Times New Roman"/>
          <w:sz w:val="24"/>
          <w:szCs w:val="24"/>
        </w:rPr>
        <w:t>FeS</w:t>
      </w:r>
      <w:proofErr w:type="spellEnd"/>
      <w:r w:rsidRPr="00C6325B">
        <w:rPr>
          <w:rFonts w:ascii="Times New Roman" w:eastAsia="宋体" w:hAnsi="Times New Roman" w:cs="Times New Roman"/>
          <w:sz w:val="24"/>
          <w:szCs w:val="24"/>
        </w:rPr>
        <w:t>) segregation ha</w:t>
      </w:r>
      <w:r>
        <w:rPr>
          <w:rFonts w:ascii="Times New Roman" w:eastAsia="宋体" w:hAnsi="Times New Roman" w:cs="Times New Roman"/>
          <w:sz w:val="24"/>
          <w:szCs w:val="24"/>
        </w:rPr>
        <w:t>s</w:t>
      </w:r>
      <w:r w:rsidRPr="00C6325B">
        <w:rPr>
          <w:rFonts w:ascii="Times New Roman" w:eastAsia="宋体" w:hAnsi="Times New Roman" w:cs="Times New Roman"/>
          <w:sz w:val="24"/>
          <w:szCs w:val="24"/>
        </w:rPr>
        <w:t xml:space="preserve"> been conducted using the model from </w:t>
      </w:r>
      <w:r w:rsidRPr="0023506E">
        <w:rPr>
          <w:rFonts w:ascii="Times New Roman" w:eastAsia="宋体" w:hAnsi="Times New Roman" w:cs="Times New Roman"/>
          <w:sz w:val="24"/>
          <w:szCs w:val="24"/>
        </w:rPr>
        <w:t>Marini et al. (2011).</w:t>
      </w:r>
      <w:r w:rsidRPr="00C6325B">
        <w:rPr>
          <w:rFonts w:ascii="Times New Roman" w:eastAsia="宋体" w:hAnsi="Times New Roman" w:cs="Times New Roman"/>
          <w:sz w:val="24"/>
          <w:szCs w:val="24"/>
        </w:rPr>
        <w:t xml:space="preserve"> The parameters such as temperatures (1150 ℃), </w:t>
      </w:r>
      <w:r w:rsidRPr="00C6325B">
        <w:rPr>
          <w:rFonts w:ascii="Times New Roman" w:eastAsia="宋体" w:hAnsi="Times New Roman" w:cs="Times New Roman"/>
          <w:i/>
          <w:iCs/>
          <w:sz w:val="24"/>
          <w:szCs w:val="24"/>
        </w:rPr>
        <w:t>f</w:t>
      </w:r>
      <w:r w:rsidRPr="00C6325B">
        <w:rPr>
          <w:rFonts w:ascii="Times New Roman" w:eastAsia="宋体" w:hAnsi="Times New Roman" w:cs="Times New Roman"/>
          <w:sz w:val="24"/>
          <w:szCs w:val="24"/>
        </w:rPr>
        <w:t>O</w:t>
      </w:r>
      <w:r w:rsidRPr="00C6325B">
        <w:rPr>
          <w:rFonts w:ascii="Times New Roman" w:eastAsia="宋体" w:hAnsi="Times New Roman" w:cs="Times New Roman"/>
          <w:sz w:val="24"/>
          <w:szCs w:val="24"/>
          <w:vertAlign w:val="subscript"/>
        </w:rPr>
        <w:t>2</w:t>
      </w:r>
      <w:r>
        <w:rPr>
          <w:rFonts w:ascii="Times New Roman" w:eastAsia="宋体" w:hAnsi="Times New Roman" w:cs="Times New Roman"/>
          <w:sz w:val="24"/>
          <w:szCs w:val="24"/>
          <w:vertAlign w:val="subscript"/>
        </w:rPr>
        <w:t>,</w:t>
      </w:r>
      <w:r w:rsidRPr="00C6325B">
        <w:rPr>
          <w:rFonts w:ascii="Times New Roman" w:eastAsia="宋体" w:hAnsi="Times New Roman" w:cs="Times New Roman"/>
          <w:sz w:val="24"/>
          <w:szCs w:val="24"/>
        </w:rPr>
        <w:t xml:space="preserve"> and S speciation in melts are consistent with the values discussed above. </w:t>
      </w:r>
      <w:r w:rsidRPr="00C6325B">
        <w:rPr>
          <w:rFonts w:ascii="Times New Roman" w:hAnsi="Times New Roman" w:cs="Times New Roman"/>
          <w:sz w:val="24"/>
          <w:szCs w:val="24"/>
        </w:rPr>
        <w:t>The calculated fractionation factor of S isotopes between the sulfide phase and silicate melt (α</w:t>
      </w:r>
      <w:proofErr w:type="spellStart"/>
      <w:r w:rsidRPr="00C6325B">
        <w:rPr>
          <w:rFonts w:ascii="Times New Roman" w:hAnsi="Times New Roman" w:cs="Times New Roman"/>
          <w:sz w:val="24"/>
          <w:szCs w:val="24"/>
          <w:vertAlign w:val="subscript"/>
        </w:rPr>
        <w:t>FeS</w:t>
      </w:r>
      <w:proofErr w:type="spellEnd"/>
      <w:r w:rsidRPr="00C6325B">
        <w:rPr>
          <w:rFonts w:ascii="Times New Roman" w:hAnsi="Times New Roman" w:cs="Times New Roman"/>
          <w:sz w:val="24"/>
          <w:szCs w:val="24"/>
          <w:vertAlign w:val="subscript"/>
        </w:rPr>
        <w:t>-melts</w:t>
      </w:r>
      <w:r w:rsidRPr="00C6325B">
        <w:rPr>
          <w:rFonts w:ascii="Times New Roman" w:hAnsi="Times New Roman" w:cs="Times New Roman"/>
          <w:sz w:val="24"/>
          <w:szCs w:val="24"/>
        </w:rPr>
        <w:t xml:space="preserve">) is calculated as 1.0002, 0.9989, 0.9977, and 0.9972 for </w:t>
      </w:r>
      <w:r w:rsidRPr="00C6325B">
        <w:rPr>
          <w:rFonts w:ascii="Times New Roman" w:eastAsia="宋体" w:hAnsi="Times New Roman" w:cs="Times New Roman"/>
          <w:i/>
          <w:iCs/>
          <w:sz w:val="24"/>
          <w:szCs w:val="24"/>
        </w:rPr>
        <w:t>f</w:t>
      </w:r>
      <w:r w:rsidRPr="00C6325B">
        <w:rPr>
          <w:rFonts w:ascii="Times New Roman" w:eastAsia="宋体" w:hAnsi="Times New Roman" w:cs="Times New Roman"/>
          <w:sz w:val="24"/>
          <w:szCs w:val="24"/>
        </w:rPr>
        <w:t>O</w:t>
      </w:r>
      <w:r w:rsidRPr="00C6325B">
        <w:rPr>
          <w:rFonts w:ascii="Times New Roman" w:eastAsia="宋体" w:hAnsi="Times New Roman" w:cs="Times New Roman"/>
          <w:sz w:val="24"/>
          <w:szCs w:val="24"/>
          <w:vertAlign w:val="subscript"/>
        </w:rPr>
        <w:t xml:space="preserve">2 </w:t>
      </w:r>
      <w:r w:rsidRPr="00C6325B">
        <w:rPr>
          <w:rFonts w:ascii="Times New Roman" w:eastAsia="宋体" w:hAnsi="Times New Roman" w:cs="Times New Roman"/>
          <w:sz w:val="24"/>
          <w:szCs w:val="24"/>
        </w:rPr>
        <w:t>ranging from ΔFMQ + 0.5 to + 1.5, respectively. We also assume that all calculations have a total S isotope value (δ</w:t>
      </w:r>
      <w:r w:rsidRPr="00C6325B">
        <w:rPr>
          <w:rFonts w:ascii="Times New Roman" w:eastAsia="宋体" w:hAnsi="Times New Roman" w:cs="Times New Roman"/>
          <w:sz w:val="24"/>
          <w:szCs w:val="24"/>
          <w:vertAlign w:val="superscript"/>
        </w:rPr>
        <w:t>34</w:t>
      </w:r>
      <w:r w:rsidRPr="00C6325B">
        <w:rPr>
          <w:rFonts w:ascii="Times New Roman" w:eastAsia="宋体" w:hAnsi="Times New Roman" w:cs="Times New Roman"/>
          <w:sz w:val="24"/>
          <w:szCs w:val="24"/>
        </w:rPr>
        <w:t>S∑S) of 0 ‰ that may represent the δ</w:t>
      </w:r>
      <w:r w:rsidRPr="00C6325B">
        <w:rPr>
          <w:rFonts w:ascii="Times New Roman" w:eastAsia="宋体" w:hAnsi="Times New Roman" w:cs="Times New Roman"/>
          <w:sz w:val="24"/>
          <w:szCs w:val="24"/>
          <w:vertAlign w:val="superscript"/>
        </w:rPr>
        <w:t>34</w:t>
      </w:r>
      <w:r w:rsidRPr="00C6325B">
        <w:rPr>
          <w:rFonts w:ascii="Times New Roman" w:eastAsia="宋体" w:hAnsi="Times New Roman" w:cs="Times New Roman"/>
          <w:sz w:val="24"/>
          <w:szCs w:val="24"/>
        </w:rPr>
        <w:t xml:space="preserve">S values of mantle-derived magmas and conduct modelling in open systems to see the maximum values of S isotope fractionation in this process. </w:t>
      </w:r>
    </w:p>
    <w:p w:rsidR="00AA64D4" w:rsidRPr="00C6325B" w:rsidRDefault="00AA64D4" w:rsidP="00CC4E69">
      <w:pPr>
        <w:spacing w:afterLines="50" w:after="156" w:line="288" w:lineRule="auto"/>
        <w:ind w:firstLineChars="200" w:firstLine="480"/>
        <w:rPr>
          <w:rFonts w:ascii="Times New Roman" w:hAnsi="Times New Roman" w:cs="Times New Roman"/>
          <w:sz w:val="24"/>
          <w:szCs w:val="24"/>
        </w:rPr>
      </w:pPr>
      <w:r w:rsidRPr="00C6325B">
        <w:rPr>
          <w:rFonts w:ascii="Times New Roman" w:eastAsia="宋体" w:hAnsi="Times New Roman" w:cs="Times New Roman"/>
          <w:sz w:val="24"/>
          <w:szCs w:val="24"/>
        </w:rPr>
        <w:t xml:space="preserve">The divergent paths in the modelling of S degassing </w:t>
      </w:r>
      <w:r>
        <w:rPr>
          <w:rFonts w:ascii="Times New Roman" w:eastAsia="宋体" w:hAnsi="Times New Roman" w:cs="Times New Roman"/>
          <w:sz w:val="24"/>
          <w:szCs w:val="24"/>
        </w:rPr>
        <w:t>are</w:t>
      </w:r>
      <w:r w:rsidRPr="00C6325B">
        <w:rPr>
          <w:rFonts w:ascii="Times New Roman" w:eastAsia="宋体" w:hAnsi="Times New Roman" w:cs="Times New Roman"/>
          <w:sz w:val="24"/>
          <w:szCs w:val="24"/>
        </w:rPr>
        <w:t xml:space="preserve"> primarily determined by </w:t>
      </w:r>
      <w:r w:rsidRPr="00C6325B">
        <w:rPr>
          <w:rFonts w:ascii="Times New Roman" w:eastAsia="宋体" w:hAnsi="Times New Roman" w:cs="Times New Roman"/>
          <w:i/>
          <w:iCs/>
          <w:sz w:val="24"/>
          <w:szCs w:val="24"/>
        </w:rPr>
        <w:t>f</w:t>
      </w:r>
      <w:r w:rsidRPr="00C6325B">
        <w:rPr>
          <w:rFonts w:ascii="Times New Roman" w:eastAsia="宋体" w:hAnsi="Times New Roman" w:cs="Times New Roman"/>
          <w:sz w:val="24"/>
          <w:szCs w:val="24"/>
        </w:rPr>
        <w:t>O</w:t>
      </w:r>
      <w:r w:rsidRPr="00C6325B">
        <w:rPr>
          <w:rFonts w:ascii="Times New Roman" w:eastAsia="宋体" w:hAnsi="Times New Roman" w:cs="Times New Roman"/>
          <w:sz w:val="24"/>
          <w:szCs w:val="24"/>
          <w:vertAlign w:val="subscript"/>
        </w:rPr>
        <w:t>2</w:t>
      </w:r>
      <w:r w:rsidRPr="00C6325B">
        <w:rPr>
          <w:rFonts w:ascii="Times New Roman" w:eastAsia="宋体" w:hAnsi="Times New Roman" w:cs="Times New Roman"/>
          <w:sz w:val="24"/>
          <w:szCs w:val="24"/>
        </w:rPr>
        <w:t>, transitioning from a system dominated by S</w:t>
      </w:r>
      <w:r w:rsidRPr="00C6325B">
        <w:rPr>
          <w:rFonts w:ascii="Times New Roman" w:eastAsia="宋体" w:hAnsi="Times New Roman" w:cs="Times New Roman"/>
          <w:sz w:val="24"/>
          <w:szCs w:val="24"/>
          <w:vertAlign w:val="superscript"/>
        </w:rPr>
        <w:t>2-</w:t>
      </w:r>
      <w:r w:rsidRPr="00C6325B">
        <w:rPr>
          <w:rFonts w:ascii="Times New Roman" w:eastAsia="宋体" w:hAnsi="Times New Roman" w:cs="Times New Roman"/>
          <w:sz w:val="24"/>
          <w:szCs w:val="24"/>
        </w:rPr>
        <w:t xml:space="preserve"> (H</w:t>
      </w:r>
      <w:r w:rsidRPr="00C6325B">
        <w:rPr>
          <w:rFonts w:ascii="Times New Roman" w:eastAsia="宋体" w:hAnsi="Times New Roman" w:cs="Times New Roman"/>
          <w:sz w:val="24"/>
          <w:szCs w:val="24"/>
          <w:vertAlign w:val="subscript"/>
        </w:rPr>
        <w:t>2</w:t>
      </w:r>
      <w:r w:rsidRPr="00C6325B">
        <w:rPr>
          <w:rFonts w:ascii="Times New Roman" w:eastAsia="宋体" w:hAnsi="Times New Roman" w:cs="Times New Roman"/>
          <w:sz w:val="24"/>
          <w:szCs w:val="24"/>
        </w:rPr>
        <w:t>S) where α</w:t>
      </w:r>
      <w:r w:rsidRPr="00C6325B">
        <w:rPr>
          <w:rFonts w:ascii="Times New Roman" w:eastAsia="宋体" w:hAnsi="Times New Roman" w:cs="Times New Roman"/>
          <w:sz w:val="24"/>
          <w:szCs w:val="24"/>
          <w:vertAlign w:val="subscript"/>
        </w:rPr>
        <w:t>gas-melt</w:t>
      </w:r>
      <w:r w:rsidRPr="00C6325B">
        <w:rPr>
          <w:rFonts w:ascii="Times New Roman" w:eastAsia="宋体" w:hAnsi="Times New Roman" w:cs="Times New Roman"/>
          <w:sz w:val="24"/>
          <w:szCs w:val="24"/>
        </w:rPr>
        <w:t xml:space="preserve"> &gt; 1, to one dominated by S</w:t>
      </w:r>
      <w:r w:rsidRPr="00C6325B">
        <w:rPr>
          <w:rFonts w:ascii="Times New Roman" w:eastAsia="宋体" w:hAnsi="Times New Roman" w:cs="Times New Roman"/>
          <w:sz w:val="24"/>
          <w:szCs w:val="24"/>
          <w:vertAlign w:val="superscript"/>
        </w:rPr>
        <w:t>6+</w:t>
      </w:r>
      <w:r w:rsidRPr="00C6325B">
        <w:rPr>
          <w:rFonts w:ascii="Times New Roman" w:eastAsia="宋体" w:hAnsi="Times New Roman" w:cs="Times New Roman"/>
          <w:sz w:val="24"/>
          <w:szCs w:val="24"/>
        </w:rPr>
        <w:t xml:space="preserve"> (SO</w:t>
      </w:r>
      <w:r w:rsidRPr="00C6325B">
        <w:rPr>
          <w:rFonts w:ascii="Times New Roman" w:eastAsia="宋体" w:hAnsi="Times New Roman" w:cs="Times New Roman"/>
          <w:sz w:val="24"/>
          <w:szCs w:val="24"/>
          <w:vertAlign w:val="subscript"/>
        </w:rPr>
        <w:t>4</w:t>
      </w:r>
      <w:r w:rsidRPr="00C6325B">
        <w:rPr>
          <w:rFonts w:ascii="Times New Roman" w:eastAsia="宋体" w:hAnsi="Times New Roman" w:cs="Times New Roman"/>
          <w:sz w:val="24"/>
          <w:szCs w:val="24"/>
          <w:vertAlign w:val="superscript"/>
        </w:rPr>
        <w:t>2-</w:t>
      </w:r>
      <w:r w:rsidRPr="00C6325B">
        <w:rPr>
          <w:rFonts w:ascii="Times New Roman" w:eastAsia="宋体" w:hAnsi="Times New Roman" w:cs="Times New Roman"/>
          <w:sz w:val="24"/>
          <w:szCs w:val="24"/>
        </w:rPr>
        <w:t>) where α</w:t>
      </w:r>
      <w:r w:rsidRPr="00C6325B">
        <w:rPr>
          <w:rFonts w:ascii="Times New Roman" w:eastAsia="宋体" w:hAnsi="Times New Roman" w:cs="Times New Roman"/>
          <w:sz w:val="24"/>
          <w:szCs w:val="24"/>
          <w:vertAlign w:val="subscript"/>
        </w:rPr>
        <w:t>gas-melt</w:t>
      </w:r>
      <w:r w:rsidRPr="00C6325B">
        <w:rPr>
          <w:rFonts w:ascii="Times New Roman" w:eastAsia="宋体" w:hAnsi="Times New Roman" w:cs="Times New Roman"/>
          <w:sz w:val="24"/>
          <w:szCs w:val="24"/>
        </w:rPr>
        <w:t xml:space="preserve"> &lt; 1 </w:t>
      </w:r>
      <w:r w:rsidRPr="0023506E">
        <w:rPr>
          <w:rFonts w:ascii="Times New Roman" w:eastAsia="宋体" w:hAnsi="Times New Roman" w:cs="Times New Roman"/>
          <w:noProof/>
          <w:sz w:val="24"/>
          <w:szCs w:val="24"/>
        </w:rPr>
        <w:t>(</w:t>
      </w:r>
      <w:r w:rsidRPr="0023506E">
        <w:rPr>
          <w:rFonts w:ascii="Times New Roman" w:hAnsi="Times New Roman" w:cs="Times New Roman"/>
          <w:sz w:val="24"/>
          <w:szCs w:val="24"/>
        </w:rPr>
        <w:t>Jugo et al., 2010</w:t>
      </w:r>
      <w:r w:rsidRPr="0023506E">
        <w:rPr>
          <w:rFonts w:ascii="Times New Roman" w:eastAsia="宋体" w:hAnsi="Times New Roman" w:cs="Times New Roman"/>
          <w:noProof/>
          <w:sz w:val="24"/>
          <w:szCs w:val="24"/>
        </w:rPr>
        <w:t>)</w:t>
      </w:r>
      <w:r w:rsidRPr="0023506E">
        <w:rPr>
          <w:rFonts w:ascii="Times New Roman" w:eastAsia="宋体" w:hAnsi="Times New Roman" w:cs="Times New Roman"/>
          <w:sz w:val="24"/>
          <w:szCs w:val="24"/>
        </w:rPr>
        <w:t>.</w:t>
      </w:r>
      <w:r w:rsidRPr="00C6325B">
        <w:rPr>
          <w:rFonts w:ascii="Times New Roman" w:hAnsi="Times New Roman" w:cs="Times New Roman"/>
          <w:sz w:val="24"/>
          <w:szCs w:val="24"/>
        </w:rPr>
        <w:t xml:space="preserve"> At </w:t>
      </w:r>
      <w:r w:rsidRPr="00C6325B">
        <w:rPr>
          <w:rFonts w:ascii="Times New Roman" w:eastAsia="宋体" w:hAnsi="Times New Roman" w:cs="Times New Roman"/>
          <w:i/>
          <w:iCs/>
          <w:sz w:val="24"/>
          <w:szCs w:val="24"/>
        </w:rPr>
        <w:t>f</w:t>
      </w:r>
      <w:r w:rsidRPr="00C6325B">
        <w:rPr>
          <w:rFonts w:ascii="Times New Roman" w:eastAsia="宋体" w:hAnsi="Times New Roman" w:cs="Times New Roman"/>
          <w:sz w:val="24"/>
          <w:szCs w:val="24"/>
        </w:rPr>
        <w:t>O</w:t>
      </w:r>
      <w:r w:rsidRPr="00C6325B">
        <w:rPr>
          <w:rFonts w:ascii="Times New Roman" w:eastAsia="宋体" w:hAnsi="Times New Roman" w:cs="Times New Roman"/>
          <w:sz w:val="24"/>
          <w:szCs w:val="24"/>
          <w:vertAlign w:val="subscript"/>
        </w:rPr>
        <w:t>2</w:t>
      </w:r>
      <w:r w:rsidRPr="00C6325B">
        <w:rPr>
          <w:rFonts w:ascii="Times New Roman" w:eastAsia="宋体" w:hAnsi="Times New Roman" w:cs="Times New Roman"/>
          <w:sz w:val="24"/>
          <w:szCs w:val="24"/>
        </w:rPr>
        <w:t xml:space="preserve"> of ΔFMQ +0.5 to +1, the S isotopes of the residual melt gradually decrease and can change by 5 ‰ after degassing of 80 % S. By comparison, at </w:t>
      </w:r>
      <w:r w:rsidRPr="00C6325B">
        <w:rPr>
          <w:rFonts w:ascii="Times New Roman" w:eastAsia="宋体" w:hAnsi="Times New Roman" w:cs="Times New Roman"/>
          <w:i/>
          <w:iCs/>
          <w:sz w:val="24"/>
          <w:szCs w:val="24"/>
        </w:rPr>
        <w:t>f</w:t>
      </w:r>
      <w:r w:rsidRPr="00C6325B">
        <w:rPr>
          <w:rFonts w:ascii="Times New Roman" w:eastAsia="宋体" w:hAnsi="Times New Roman" w:cs="Times New Roman"/>
          <w:sz w:val="24"/>
          <w:szCs w:val="24"/>
        </w:rPr>
        <w:t>O</w:t>
      </w:r>
      <w:r w:rsidRPr="00C6325B">
        <w:rPr>
          <w:rFonts w:ascii="Times New Roman" w:eastAsia="宋体" w:hAnsi="Times New Roman" w:cs="Times New Roman"/>
          <w:sz w:val="24"/>
          <w:szCs w:val="24"/>
          <w:vertAlign w:val="subscript"/>
        </w:rPr>
        <w:t>2</w:t>
      </w:r>
      <w:r w:rsidRPr="00C6325B">
        <w:rPr>
          <w:rFonts w:ascii="Times New Roman" w:eastAsia="宋体" w:hAnsi="Times New Roman" w:cs="Times New Roman"/>
          <w:sz w:val="24"/>
          <w:szCs w:val="24"/>
        </w:rPr>
        <w:t xml:space="preserve"> of ΔFMQ +1.3 to +1.5, the S isotopes of melts increase by 2 ‰ after degassing of 80 % S. </w:t>
      </w:r>
    </w:p>
    <w:p w:rsidR="00AA64D4" w:rsidRDefault="00AA64D4" w:rsidP="00307BB6">
      <w:pPr>
        <w:spacing w:afterLines="50" w:after="156" w:line="288" w:lineRule="auto"/>
        <w:ind w:firstLineChars="200" w:firstLine="480"/>
        <w:rPr>
          <w:rFonts w:ascii="Times New Roman" w:eastAsia="宋体" w:hAnsi="Times New Roman" w:cs="Times New Roman"/>
          <w:sz w:val="24"/>
          <w:szCs w:val="24"/>
        </w:rPr>
      </w:pPr>
      <w:r w:rsidRPr="00C6325B">
        <w:rPr>
          <w:rFonts w:ascii="Times New Roman" w:eastAsia="宋体" w:hAnsi="Times New Roman" w:cs="Times New Roman"/>
          <w:sz w:val="24"/>
          <w:szCs w:val="24"/>
        </w:rPr>
        <w:t xml:space="preserve">For sulfide segregation modelling, at low </w:t>
      </w:r>
      <w:r w:rsidRPr="00C6325B">
        <w:rPr>
          <w:rFonts w:ascii="Times New Roman" w:eastAsia="宋体" w:hAnsi="Times New Roman" w:cs="Times New Roman"/>
          <w:i/>
          <w:iCs/>
          <w:sz w:val="24"/>
          <w:szCs w:val="24"/>
        </w:rPr>
        <w:t>f</w:t>
      </w:r>
      <w:r w:rsidRPr="00C6325B">
        <w:rPr>
          <w:rFonts w:ascii="Times New Roman" w:eastAsia="宋体" w:hAnsi="Times New Roman" w:cs="Times New Roman"/>
          <w:sz w:val="24"/>
          <w:szCs w:val="24"/>
        </w:rPr>
        <w:t>O</w:t>
      </w:r>
      <w:r w:rsidRPr="00C6325B">
        <w:rPr>
          <w:rFonts w:ascii="Times New Roman" w:eastAsia="宋体" w:hAnsi="Times New Roman" w:cs="Times New Roman"/>
          <w:sz w:val="24"/>
          <w:szCs w:val="24"/>
          <w:vertAlign w:val="subscript"/>
        </w:rPr>
        <w:t xml:space="preserve">2 </w:t>
      </w:r>
      <w:r w:rsidRPr="00C6325B">
        <w:rPr>
          <w:rFonts w:ascii="Times New Roman" w:eastAsia="宋体" w:hAnsi="Times New Roman" w:cs="Times New Roman"/>
          <w:sz w:val="24"/>
          <w:szCs w:val="24"/>
        </w:rPr>
        <w:t>of</w:t>
      </w:r>
      <w:r w:rsidRPr="00C6325B">
        <w:rPr>
          <w:rFonts w:ascii="Times New Roman" w:hAnsi="Times New Roman" w:cs="Times New Roman"/>
          <w:kern w:val="0"/>
          <w:sz w:val="24"/>
          <w:szCs w:val="24"/>
        </w:rPr>
        <w:t xml:space="preserve"> ΔFMQ equal to +0.5, segregated sulfide (</w:t>
      </w:r>
      <w:proofErr w:type="spellStart"/>
      <w:r w:rsidRPr="00C6325B">
        <w:rPr>
          <w:rFonts w:ascii="Times New Roman" w:hAnsi="Times New Roman" w:cs="Times New Roman"/>
          <w:kern w:val="0"/>
          <w:sz w:val="24"/>
          <w:szCs w:val="24"/>
        </w:rPr>
        <w:t>FeS</w:t>
      </w:r>
      <w:proofErr w:type="spellEnd"/>
      <w:r w:rsidRPr="00C6325B">
        <w:rPr>
          <w:rFonts w:ascii="Times New Roman" w:hAnsi="Times New Roman" w:cs="Times New Roman"/>
          <w:kern w:val="0"/>
          <w:sz w:val="24"/>
          <w:szCs w:val="24"/>
        </w:rPr>
        <w:t xml:space="preserve">) shows a slightly higher </w:t>
      </w:r>
      <w:r w:rsidRPr="00C6325B">
        <w:rPr>
          <w:rFonts w:ascii="Times New Roman" w:eastAsia="宋体" w:hAnsi="Times New Roman" w:cs="Times New Roman"/>
          <w:sz w:val="24"/>
          <w:szCs w:val="24"/>
        </w:rPr>
        <w:t>δ</w:t>
      </w:r>
      <w:r w:rsidRPr="00C6325B">
        <w:rPr>
          <w:rFonts w:ascii="Times New Roman" w:eastAsia="宋体" w:hAnsi="Times New Roman" w:cs="Times New Roman"/>
          <w:sz w:val="24"/>
          <w:szCs w:val="24"/>
          <w:vertAlign w:val="superscript"/>
        </w:rPr>
        <w:t>34</w:t>
      </w:r>
      <w:r w:rsidRPr="00C6325B">
        <w:rPr>
          <w:rFonts w:ascii="Times New Roman" w:eastAsia="宋体" w:hAnsi="Times New Roman" w:cs="Times New Roman"/>
          <w:sz w:val="24"/>
          <w:szCs w:val="24"/>
        </w:rPr>
        <w:t xml:space="preserve">S value than silicate melt and </w:t>
      </w:r>
      <w:proofErr w:type="spellStart"/>
      <w:r w:rsidRPr="00C6325B">
        <w:rPr>
          <w:rFonts w:ascii="Times New Roman" w:eastAsia="宋体" w:hAnsi="Times New Roman" w:cs="Times New Roman"/>
          <w:sz w:val="24"/>
          <w:szCs w:val="24"/>
        </w:rPr>
        <w:t>vice verse</w:t>
      </w:r>
      <w:proofErr w:type="spellEnd"/>
      <w:r w:rsidRPr="00C6325B">
        <w:rPr>
          <w:rFonts w:ascii="Times New Roman" w:eastAsia="宋体" w:hAnsi="Times New Roman" w:cs="Times New Roman"/>
          <w:sz w:val="24"/>
          <w:szCs w:val="24"/>
        </w:rPr>
        <w:t xml:space="preserve"> at </w:t>
      </w:r>
      <w:r w:rsidRPr="00C6325B">
        <w:rPr>
          <w:rFonts w:ascii="Times New Roman" w:eastAsia="宋体" w:hAnsi="Times New Roman" w:cs="Times New Roman"/>
          <w:i/>
          <w:iCs/>
          <w:sz w:val="24"/>
          <w:szCs w:val="24"/>
        </w:rPr>
        <w:t>f</w:t>
      </w:r>
      <w:r w:rsidRPr="00C6325B">
        <w:rPr>
          <w:rFonts w:ascii="Times New Roman" w:eastAsia="宋体" w:hAnsi="Times New Roman" w:cs="Times New Roman"/>
          <w:sz w:val="24"/>
          <w:szCs w:val="24"/>
        </w:rPr>
        <w:t>O</w:t>
      </w:r>
      <w:r w:rsidRPr="00C6325B">
        <w:rPr>
          <w:rFonts w:ascii="Times New Roman" w:eastAsia="宋体" w:hAnsi="Times New Roman" w:cs="Times New Roman"/>
          <w:sz w:val="24"/>
          <w:szCs w:val="24"/>
          <w:vertAlign w:val="subscript"/>
        </w:rPr>
        <w:t xml:space="preserve">2 </w:t>
      </w:r>
      <w:r w:rsidRPr="00C6325B">
        <w:rPr>
          <w:rFonts w:ascii="Times New Roman" w:eastAsia="宋体" w:hAnsi="Times New Roman" w:cs="Times New Roman"/>
          <w:sz w:val="24"/>
          <w:szCs w:val="24"/>
        </w:rPr>
        <w:t>of</w:t>
      </w:r>
      <w:r w:rsidRPr="00C6325B">
        <w:rPr>
          <w:rFonts w:ascii="Times New Roman" w:hAnsi="Times New Roman" w:cs="Times New Roman"/>
          <w:kern w:val="0"/>
          <w:sz w:val="24"/>
          <w:szCs w:val="24"/>
        </w:rPr>
        <w:t xml:space="preserve"> ≥ ΔFMQ +1</w:t>
      </w:r>
      <w:r w:rsidRPr="00C6325B">
        <w:rPr>
          <w:rFonts w:ascii="Times New Roman" w:eastAsia="宋体" w:hAnsi="Times New Roman" w:cs="Times New Roman"/>
          <w:sz w:val="24"/>
          <w:szCs w:val="24"/>
        </w:rPr>
        <w:t xml:space="preserve">. In particular, at </w:t>
      </w:r>
      <w:r w:rsidRPr="00C6325B">
        <w:rPr>
          <w:rFonts w:ascii="Times New Roman" w:eastAsia="宋体" w:hAnsi="Times New Roman" w:cs="Times New Roman"/>
          <w:i/>
          <w:iCs/>
          <w:sz w:val="24"/>
          <w:szCs w:val="24"/>
        </w:rPr>
        <w:t>f</w:t>
      </w:r>
      <w:r w:rsidRPr="00C6325B">
        <w:rPr>
          <w:rFonts w:ascii="Times New Roman" w:eastAsia="宋体" w:hAnsi="Times New Roman" w:cs="Times New Roman"/>
          <w:sz w:val="24"/>
          <w:szCs w:val="24"/>
        </w:rPr>
        <w:t>O</w:t>
      </w:r>
      <w:r w:rsidRPr="00C6325B">
        <w:rPr>
          <w:rFonts w:ascii="Times New Roman" w:eastAsia="宋体" w:hAnsi="Times New Roman" w:cs="Times New Roman"/>
          <w:sz w:val="24"/>
          <w:szCs w:val="24"/>
          <w:vertAlign w:val="subscript"/>
        </w:rPr>
        <w:t xml:space="preserve">2 </w:t>
      </w:r>
      <w:r w:rsidRPr="00C6325B">
        <w:rPr>
          <w:rFonts w:ascii="Times New Roman" w:eastAsia="宋体" w:hAnsi="Times New Roman" w:cs="Times New Roman"/>
          <w:sz w:val="24"/>
          <w:szCs w:val="24"/>
        </w:rPr>
        <w:t>of ΔFMQ + 0.5 to +1, there is only &lt; 1 ‰ fractionation between segregated sulfides and silicate melt. In addition, the results also show that the silicate melts need to lose 60% of its total S before δ</w:t>
      </w:r>
      <w:r w:rsidRPr="00C6325B">
        <w:rPr>
          <w:rFonts w:ascii="Times New Roman" w:eastAsia="宋体" w:hAnsi="Times New Roman" w:cs="Times New Roman"/>
          <w:sz w:val="24"/>
          <w:szCs w:val="24"/>
          <w:vertAlign w:val="superscript"/>
        </w:rPr>
        <w:t>34</w:t>
      </w:r>
      <w:r w:rsidRPr="00C6325B">
        <w:rPr>
          <w:rFonts w:ascii="Times New Roman" w:eastAsia="宋体" w:hAnsi="Times New Roman" w:cs="Times New Roman"/>
          <w:sz w:val="24"/>
          <w:szCs w:val="24"/>
        </w:rPr>
        <w:t>S in melt changes by more than 1 ‰ at ΔFMQ + 1.</w:t>
      </w:r>
    </w:p>
    <w:p w:rsidR="00AA64D4" w:rsidRPr="001F6E6D" w:rsidRDefault="00AA64D4" w:rsidP="006852D6">
      <w:pPr>
        <w:spacing w:line="360" w:lineRule="auto"/>
        <w:rPr>
          <w:rFonts w:ascii="Times New Roman" w:hAnsi="Times New Roman" w:cs="Times New Roman"/>
          <w:b/>
          <w:sz w:val="24"/>
        </w:rPr>
      </w:pPr>
      <w:r w:rsidRPr="006852D6">
        <w:rPr>
          <w:rFonts w:ascii="Times New Roman" w:hAnsi="Times New Roman" w:cs="Times New Roman" w:hint="eastAsia"/>
          <w:b/>
          <w:sz w:val="24"/>
        </w:rPr>
        <w:t>4.</w:t>
      </w:r>
      <w:r w:rsidRPr="006852D6">
        <w:rPr>
          <w:rFonts w:ascii="Times New Roman" w:hAnsi="Times New Roman" w:cs="Times New Roman"/>
          <w:b/>
          <w:sz w:val="24"/>
        </w:rPr>
        <w:t xml:space="preserve"> </w:t>
      </w:r>
      <w:r>
        <w:rPr>
          <w:rFonts w:ascii="Times New Roman" w:hAnsi="Times New Roman" w:cs="Times New Roman"/>
          <w:b/>
          <w:sz w:val="24"/>
        </w:rPr>
        <w:t>Modelling of Cu and Au contents in post-subduction/collisional magmas during magmatic evolution</w:t>
      </w:r>
    </w:p>
    <w:p w:rsidR="004334D3" w:rsidRDefault="00AA64D4" w:rsidP="00307BB6">
      <w:pPr>
        <w:spacing w:afterLines="50" w:after="156" w:line="288" w:lineRule="auto"/>
        <w:ind w:firstLineChars="200" w:firstLine="480"/>
        <w:rPr>
          <w:rFonts w:ascii="Times New Roman" w:hAnsi="Times New Roman" w:cs="Times New Roman"/>
          <w:kern w:val="0"/>
          <w:sz w:val="24"/>
          <w:szCs w:val="24"/>
        </w:rPr>
      </w:pPr>
      <w:bookmarkStart w:id="9" w:name="OLE_LINK18"/>
      <w:bookmarkStart w:id="10" w:name="OLE_LINK19"/>
      <w:r w:rsidRPr="004334D3">
        <w:rPr>
          <w:rFonts w:ascii="Times New Roman" w:hAnsi="Times New Roman" w:cs="Times New Roman"/>
          <w:kern w:val="0"/>
          <w:sz w:val="24"/>
          <w:szCs w:val="24"/>
        </w:rPr>
        <w:t xml:space="preserve">Magmatic evolution could influence the chalcophile element contents of magmas </w:t>
      </w:r>
      <w:r w:rsidRPr="004334D3">
        <w:rPr>
          <w:rFonts w:ascii="Times New Roman" w:hAnsi="Times New Roman" w:cs="Times New Roman"/>
          <w:noProof/>
          <w:kern w:val="0"/>
          <w:sz w:val="24"/>
          <w:szCs w:val="24"/>
        </w:rPr>
        <w:t>(</w:t>
      </w:r>
      <w:r w:rsidRPr="004334D3">
        <w:rPr>
          <w:rFonts w:ascii="Times New Roman" w:hAnsi="Times New Roman" w:cs="Times New Roman"/>
          <w:sz w:val="24"/>
          <w:szCs w:val="24"/>
        </w:rPr>
        <w:t>Jenner et al., 2010</w:t>
      </w:r>
      <w:r w:rsidRPr="004334D3">
        <w:rPr>
          <w:rFonts w:ascii="Times New Roman" w:hAnsi="Times New Roman" w:cs="Times New Roman"/>
          <w:noProof/>
          <w:kern w:val="0"/>
          <w:sz w:val="24"/>
          <w:szCs w:val="24"/>
        </w:rPr>
        <w:t xml:space="preserve">; </w:t>
      </w:r>
      <w:r w:rsidRPr="004334D3">
        <w:rPr>
          <w:rFonts w:ascii="Times New Roman" w:hAnsi="Times New Roman" w:cs="Times New Roman"/>
          <w:sz w:val="24"/>
          <w:szCs w:val="24"/>
        </w:rPr>
        <w:t>Park et al., 2015</w:t>
      </w:r>
      <w:r w:rsidRPr="004334D3">
        <w:rPr>
          <w:rFonts w:ascii="Times New Roman" w:hAnsi="Times New Roman" w:cs="Times New Roman"/>
          <w:noProof/>
          <w:kern w:val="0"/>
          <w:sz w:val="24"/>
          <w:szCs w:val="24"/>
        </w:rPr>
        <w:t>)</w:t>
      </w:r>
      <w:r w:rsidRPr="004334D3">
        <w:rPr>
          <w:rFonts w:ascii="Times New Roman" w:hAnsi="Times New Roman" w:cs="Times New Roman"/>
          <w:kern w:val="0"/>
          <w:sz w:val="24"/>
          <w:szCs w:val="24"/>
        </w:rPr>
        <w:t xml:space="preserve">, hence it is important to constrain the metal contents of primitive magmas. Since stage 4 magmas show the largest variations of Cu and Au contents that cover the ranges of other episodes of magmas, here we attempt to constrain the metal contents of their parental magmas. This may provide a possible range for parental magmas of all post-subduction/collisional magmas, though they may </w:t>
      </w:r>
      <w:r w:rsidRPr="004334D3">
        <w:rPr>
          <w:rFonts w:ascii="Times New Roman" w:hAnsi="Times New Roman" w:cs="Times New Roman"/>
          <w:kern w:val="0"/>
          <w:sz w:val="24"/>
          <w:szCs w:val="24"/>
        </w:rPr>
        <w:lastRenderedPageBreak/>
        <w:t>have different evolution pathways.</w:t>
      </w:r>
      <w:bookmarkEnd w:id="9"/>
      <w:bookmarkEnd w:id="10"/>
    </w:p>
    <w:p w:rsidR="00AA64D4" w:rsidRPr="004334D3" w:rsidRDefault="00AA64D4" w:rsidP="00307BB6">
      <w:pPr>
        <w:spacing w:afterLines="50" w:after="156" w:line="288" w:lineRule="auto"/>
        <w:ind w:firstLineChars="200" w:firstLine="480"/>
        <w:rPr>
          <w:rFonts w:ascii="Times New Roman" w:eastAsia="宋体" w:hAnsi="Times New Roman" w:cs="Times New Roman"/>
          <w:sz w:val="24"/>
          <w:szCs w:val="24"/>
        </w:rPr>
      </w:pPr>
      <w:r w:rsidRPr="004334D3">
        <w:rPr>
          <w:rFonts w:ascii="Times New Roman" w:hAnsi="Times New Roman" w:cs="Times New Roman"/>
          <w:kern w:val="0"/>
          <w:sz w:val="24"/>
          <w:szCs w:val="24"/>
        </w:rPr>
        <w:t>The magma evolution series (</w:t>
      </w:r>
      <w:proofErr w:type="spellStart"/>
      <w:r w:rsidRPr="004334D3">
        <w:rPr>
          <w:rFonts w:ascii="Times New Roman" w:hAnsi="Times New Roman" w:cs="Times New Roman"/>
          <w:kern w:val="0"/>
          <w:sz w:val="24"/>
          <w:szCs w:val="24"/>
        </w:rPr>
        <w:t>MgO</w:t>
      </w:r>
      <w:proofErr w:type="spellEnd"/>
      <w:r w:rsidRPr="004334D3">
        <w:rPr>
          <w:rFonts w:ascii="Times New Roman" w:hAnsi="Times New Roman" w:cs="Times New Roman"/>
          <w:kern w:val="0"/>
          <w:sz w:val="24"/>
          <w:szCs w:val="24"/>
        </w:rPr>
        <w:t xml:space="preserve">: 15 to 3 wt.%) calculated using the software Rhyolite-MELTS </w:t>
      </w:r>
      <w:r w:rsidRPr="004334D3">
        <w:rPr>
          <w:rFonts w:ascii="Times New Roman" w:hAnsi="Times New Roman" w:cs="Times New Roman"/>
          <w:noProof/>
          <w:kern w:val="0"/>
          <w:sz w:val="24"/>
          <w:szCs w:val="24"/>
        </w:rPr>
        <w:t>(</w:t>
      </w:r>
      <w:r w:rsidRPr="004334D3">
        <w:rPr>
          <w:rFonts w:ascii="Times New Roman" w:hAnsi="Times New Roman" w:cs="Times New Roman"/>
          <w:noProof/>
          <w:sz w:val="24"/>
          <w:szCs w:val="24"/>
        </w:rPr>
        <w:t>Gualda et al., 2012</w:t>
      </w:r>
      <w:r w:rsidRPr="004334D3">
        <w:rPr>
          <w:rFonts w:ascii="Times New Roman" w:hAnsi="Times New Roman" w:cs="Times New Roman"/>
          <w:noProof/>
          <w:kern w:val="0"/>
          <w:sz w:val="24"/>
          <w:szCs w:val="24"/>
        </w:rPr>
        <w:t xml:space="preserve">) </w:t>
      </w:r>
      <w:r w:rsidRPr="004334D3">
        <w:rPr>
          <w:rFonts w:ascii="Times New Roman" w:hAnsi="Times New Roman" w:cs="Times New Roman"/>
          <w:kern w:val="0"/>
          <w:sz w:val="24"/>
          <w:szCs w:val="24"/>
        </w:rPr>
        <w:t xml:space="preserve">were taken from </w:t>
      </w:r>
      <w:r w:rsidRPr="004334D3">
        <w:rPr>
          <w:rFonts w:ascii="Times New Roman" w:hAnsi="Times New Roman" w:cs="Times New Roman"/>
          <w:noProof/>
          <w:kern w:val="0"/>
          <w:sz w:val="24"/>
          <w:szCs w:val="24"/>
        </w:rPr>
        <w:t>(</w:t>
      </w:r>
      <w:r w:rsidRPr="004334D3">
        <w:rPr>
          <w:rFonts w:ascii="Times New Roman" w:hAnsi="Times New Roman" w:cs="Times New Roman"/>
          <w:sz w:val="24"/>
          <w:szCs w:val="24"/>
        </w:rPr>
        <w:t>Wang et al., 2022</w:t>
      </w:r>
      <w:r w:rsidRPr="004334D3">
        <w:rPr>
          <w:rFonts w:ascii="Times New Roman" w:hAnsi="Times New Roman" w:cs="Times New Roman"/>
          <w:noProof/>
          <w:kern w:val="0"/>
          <w:sz w:val="24"/>
          <w:szCs w:val="24"/>
        </w:rPr>
        <w:t>)</w:t>
      </w:r>
      <w:r w:rsidRPr="004334D3">
        <w:rPr>
          <w:rFonts w:ascii="Times New Roman" w:hAnsi="Times New Roman" w:cs="Times New Roman"/>
          <w:kern w:val="0"/>
          <w:sz w:val="24"/>
          <w:szCs w:val="24"/>
        </w:rPr>
        <w:t xml:space="preserve">, </w:t>
      </w:r>
      <w:bookmarkStart w:id="11" w:name="_Hlk70104416"/>
      <w:r w:rsidRPr="004334D3">
        <w:rPr>
          <w:rFonts w:ascii="Times New Roman" w:hAnsi="Times New Roman" w:cs="Times New Roman"/>
          <w:kern w:val="0"/>
          <w:sz w:val="24"/>
          <w:szCs w:val="24"/>
        </w:rPr>
        <w:t xml:space="preserve">with similar major element contents and evolution trend to the natural stage 4 magmas. Using the continuous fractional crystallization model of </w:t>
      </w:r>
      <w:r w:rsidRPr="004334D3">
        <w:rPr>
          <w:rFonts w:ascii="Times New Roman" w:hAnsi="Times New Roman" w:cs="Times New Roman"/>
          <w:noProof/>
          <w:kern w:val="0"/>
          <w:sz w:val="24"/>
          <w:szCs w:val="24"/>
        </w:rPr>
        <w:t>Chen et al. (2020)</w:t>
      </w:r>
      <w:r w:rsidRPr="004334D3">
        <w:rPr>
          <w:rFonts w:ascii="Times New Roman" w:hAnsi="Times New Roman" w:cs="Times New Roman"/>
          <w:kern w:val="0"/>
          <w:sz w:val="24"/>
          <w:szCs w:val="24"/>
        </w:rPr>
        <w:t>, here we modelled the Cu and Au contents of post-subduction/collisional magmas</w:t>
      </w:r>
      <w:r w:rsidRPr="004334D3">
        <w:rPr>
          <w:rFonts w:ascii="Times New Roman" w:hAnsi="Times New Roman" w:cs="Times New Roman"/>
          <w:sz w:val="24"/>
          <w:szCs w:val="24"/>
        </w:rPr>
        <w:t xml:space="preserve"> </w:t>
      </w:r>
      <w:r w:rsidRPr="004334D3">
        <w:rPr>
          <w:rFonts w:ascii="Times New Roman" w:hAnsi="Times New Roman" w:cs="Times New Roman"/>
          <w:kern w:val="0"/>
          <w:sz w:val="24"/>
          <w:szCs w:val="24"/>
        </w:rPr>
        <w:t xml:space="preserve">during magmatic evolution. The fractionated phases were divided into two groups: sulfides and non-sulfide minerals. Initial S contents of 1000, 1500, and 2000 </w:t>
      </w:r>
      <w:proofErr w:type="spellStart"/>
      <w:r w:rsidRPr="004334D3">
        <w:rPr>
          <w:rFonts w:ascii="Times New Roman" w:hAnsi="Times New Roman" w:cs="Times New Roman"/>
          <w:kern w:val="0"/>
          <w:sz w:val="24"/>
          <w:szCs w:val="24"/>
        </w:rPr>
        <w:t>μg</w:t>
      </w:r>
      <w:proofErr w:type="spellEnd"/>
      <w:r w:rsidRPr="004334D3">
        <w:rPr>
          <w:rFonts w:ascii="Times New Roman" w:hAnsi="Times New Roman" w:cs="Times New Roman"/>
          <w:kern w:val="0"/>
          <w:sz w:val="24"/>
          <w:szCs w:val="24"/>
        </w:rPr>
        <w:t xml:space="preserve">/g, Cu contents of 20, 40, and 60 </w:t>
      </w:r>
      <w:proofErr w:type="spellStart"/>
      <w:r w:rsidRPr="004334D3">
        <w:rPr>
          <w:rFonts w:ascii="Times New Roman" w:eastAsia="DengXian" w:hAnsi="Times New Roman" w:cs="Times New Roman"/>
          <w:color w:val="000000" w:themeColor="text1"/>
          <w:sz w:val="24"/>
          <w:szCs w:val="24"/>
        </w:rPr>
        <w:t>μ</w:t>
      </w:r>
      <w:r w:rsidRPr="004334D3">
        <w:rPr>
          <w:rFonts w:ascii="Times New Roman" w:eastAsia="宋体" w:hAnsi="Times New Roman" w:cs="Times New Roman"/>
          <w:color w:val="000000" w:themeColor="text1"/>
          <w:sz w:val="24"/>
          <w:szCs w:val="24"/>
        </w:rPr>
        <w:t>g</w:t>
      </w:r>
      <w:proofErr w:type="spellEnd"/>
      <w:r w:rsidRPr="004334D3">
        <w:rPr>
          <w:rFonts w:ascii="Times New Roman" w:eastAsia="宋体" w:hAnsi="Times New Roman" w:cs="Times New Roman"/>
          <w:color w:val="000000" w:themeColor="text1"/>
          <w:sz w:val="24"/>
          <w:szCs w:val="24"/>
        </w:rPr>
        <w:t xml:space="preserve">/g, and Au contents of </w:t>
      </w:r>
      <w:r w:rsidRPr="004334D3">
        <w:rPr>
          <w:rFonts w:ascii="Times New Roman" w:hAnsi="Times New Roman" w:cs="Times New Roman"/>
          <w:kern w:val="0"/>
          <w:sz w:val="24"/>
          <w:szCs w:val="24"/>
        </w:rPr>
        <w:t>0.5, 1, 2, 3 ng/g were assumed for the modelled melts. The partition coefficient for Cu</w:t>
      </w:r>
      <m:oMath>
        <m:sSubSup>
          <m:sSubSupPr>
            <m:ctrlPr>
              <w:rPr>
                <w:rFonts w:ascii="Cambria Math" w:eastAsia="宋体" w:hAnsi="Cambria Math" w:cs="Times New Roman"/>
                <w:color w:val="000000" w:themeColor="text1"/>
                <w:sz w:val="24"/>
                <w:szCs w:val="24"/>
              </w:rPr>
            </m:ctrlPr>
          </m:sSubSupPr>
          <m:e>
            <m:r>
              <w:rPr>
                <w:rFonts w:ascii="Cambria Math" w:eastAsia="宋体" w:hAnsi="Cambria Math" w:cs="Times New Roman"/>
                <w:color w:val="000000" w:themeColor="text1"/>
                <w:sz w:val="24"/>
                <w:szCs w:val="24"/>
              </w:rPr>
              <m:t xml:space="preserve"> (D</m:t>
            </m:r>
          </m:e>
          <m:sub>
            <m:r>
              <w:rPr>
                <w:rFonts w:ascii="Cambria Math" w:eastAsia="宋体" w:hAnsi="Cambria Math" w:cs="Times New Roman"/>
                <w:color w:val="000000" w:themeColor="text1"/>
                <w:sz w:val="24"/>
                <w:szCs w:val="24"/>
              </w:rPr>
              <m:t>Cu</m:t>
            </m:r>
          </m:sub>
          <m:sup>
            <m:r>
              <w:rPr>
                <w:rFonts w:ascii="Cambria Math" w:eastAsia="宋体" w:hAnsi="Cambria Math" w:cs="Times New Roman"/>
                <w:color w:val="000000" w:themeColor="text1"/>
                <w:sz w:val="24"/>
                <w:szCs w:val="24"/>
              </w:rPr>
              <m:t>SL/SM</m:t>
            </m:r>
          </m:sup>
        </m:sSubSup>
        <m:r>
          <w:rPr>
            <w:rFonts w:ascii="Cambria Math" w:eastAsia="宋体" w:hAnsi="Cambria Math" w:cs="Times New Roman"/>
            <w:color w:val="000000" w:themeColor="text1"/>
            <w:sz w:val="24"/>
            <w:szCs w:val="24"/>
          </w:rPr>
          <m:t>)</m:t>
        </m:r>
      </m:oMath>
      <w:r w:rsidRPr="004334D3">
        <w:rPr>
          <w:rFonts w:ascii="Times New Roman" w:hAnsi="Times New Roman" w:cs="Times New Roman"/>
          <w:kern w:val="0"/>
          <w:sz w:val="24"/>
          <w:szCs w:val="24"/>
        </w:rPr>
        <w:t xml:space="preserve"> and Au</w:t>
      </w:r>
      <m:oMath>
        <m:sSubSup>
          <m:sSubSupPr>
            <m:ctrlPr>
              <w:rPr>
                <w:rFonts w:ascii="Cambria Math" w:eastAsia="宋体" w:hAnsi="Cambria Math" w:cs="Times New Roman"/>
                <w:color w:val="000000" w:themeColor="text1"/>
                <w:sz w:val="24"/>
                <w:szCs w:val="24"/>
              </w:rPr>
            </m:ctrlPr>
          </m:sSubSupPr>
          <m:e>
            <m:r>
              <w:rPr>
                <w:rFonts w:ascii="Cambria Math" w:eastAsia="宋体" w:hAnsi="Cambria Math" w:cs="Times New Roman"/>
                <w:color w:val="000000" w:themeColor="text1"/>
                <w:sz w:val="24"/>
                <w:szCs w:val="24"/>
              </w:rPr>
              <m:t xml:space="preserve"> (D</m:t>
            </m:r>
          </m:e>
          <m:sub>
            <m:r>
              <w:rPr>
                <w:rFonts w:ascii="Cambria Math" w:eastAsia="宋体" w:hAnsi="Cambria Math" w:cs="Times New Roman"/>
                <w:color w:val="000000" w:themeColor="text1"/>
                <w:sz w:val="24"/>
                <w:szCs w:val="24"/>
              </w:rPr>
              <m:t>Au</m:t>
            </m:r>
          </m:sub>
          <m:sup>
            <m:r>
              <w:rPr>
                <w:rFonts w:ascii="Cambria Math" w:eastAsia="宋体" w:hAnsi="Cambria Math" w:cs="Times New Roman"/>
                <w:color w:val="000000" w:themeColor="text1"/>
                <w:sz w:val="24"/>
                <w:szCs w:val="24"/>
              </w:rPr>
              <m:t>SL/SM</m:t>
            </m:r>
          </m:sup>
        </m:sSubSup>
        <m:r>
          <w:rPr>
            <w:rFonts w:ascii="Cambria Math" w:eastAsia="宋体" w:hAnsi="Cambria Math" w:cs="Times New Roman"/>
            <w:color w:val="000000" w:themeColor="text1"/>
            <w:sz w:val="24"/>
            <w:szCs w:val="24"/>
          </w:rPr>
          <m:t>)</m:t>
        </m:r>
      </m:oMath>
      <w:r w:rsidRPr="004334D3">
        <w:rPr>
          <w:rFonts w:ascii="Times New Roman" w:hAnsi="Times New Roman" w:cs="Times New Roman"/>
          <w:kern w:val="0"/>
          <w:sz w:val="24"/>
          <w:szCs w:val="24"/>
        </w:rPr>
        <w:t xml:space="preserve"> between sulfide liquid (SL) and silicate melts (SM) </w:t>
      </w:r>
      <w:r w:rsidRPr="004334D3">
        <w:rPr>
          <w:rFonts w:ascii="Times New Roman" w:hAnsi="Times New Roman" w:cs="Times New Roman"/>
          <w:color w:val="000000" w:themeColor="text1"/>
          <w:sz w:val="24"/>
          <w:szCs w:val="24"/>
        </w:rPr>
        <w:t>of ~</w:t>
      </w:r>
      <w:r w:rsidR="004334D3">
        <w:rPr>
          <w:rFonts w:ascii="Times New Roman" w:hAnsi="Times New Roman" w:cs="Times New Roman"/>
          <w:color w:val="000000" w:themeColor="text1"/>
          <w:sz w:val="24"/>
          <w:szCs w:val="24"/>
        </w:rPr>
        <w:t>1</w:t>
      </w:r>
      <w:r w:rsidRPr="004334D3">
        <w:rPr>
          <w:rFonts w:ascii="Times New Roman" w:hAnsi="Times New Roman" w:cs="Times New Roman"/>
          <w:color w:val="000000" w:themeColor="text1"/>
          <w:sz w:val="24"/>
          <w:szCs w:val="24"/>
        </w:rPr>
        <w:t>000 and ~</w:t>
      </w:r>
      <w:r w:rsidR="004334D3">
        <w:rPr>
          <w:rFonts w:ascii="Times New Roman" w:hAnsi="Times New Roman" w:cs="Times New Roman"/>
          <w:color w:val="000000" w:themeColor="text1"/>
          <w:sz w:val="24"/>
          <w:szCs w:val="24"/>
        </w:rPr>
        <w:t>2</w:t>
      </w:r>
      <w:r w:rsidRPr="004334D3">
        <w:rPr>
          <w:rFonts w:ascii="Times New Roman" w:hAnsi="Times New Roman" w:cs="Times New Roman"/>
          <w:color w:val="000000" w:themeColor="text1"/>
          <w:sz w:val="24"/>
          <w:szCs w:val="24"/>
        </w:rPr>
        <w:t xml:space="preserve">000 </w:t>
      </w:r>
      <w:r w:rsidRPr="004334D3">
        <w:rPr>
          <w:rFonts w:ascii="Times New Roman" w:hAnsi="Times New Roman" w:cs="Times New Roman"/>
          <w:kern w:val="0"/>
          <w:sz w:val="24"/>
          <w:szCs w:val="24"/>
        </w:rPr>
        <w:t xml:space="preserve">were assumed, respectively </w:t>
      </w:r>
      <w:r w:rsidRPr="004334D3">
        <w:rPr>
          <w:rFonts w:ascii="Times New Roman" w:hAnsi="Times New Roman" w:cs="Times New Roman"/>
          <w:noProof/>
          <w:sz w:val="24"/>
          <w:szCs w:val="24"/>
        </w:rPr>
        <w:t>(Chen et al., 2020; Li et al., 2019)</w:t>
      </w:r>
      <w:r w:rsidRPr="004334D3">
        <w:rPr>
          <w:rFonts w:ascii="Times New Roman" w:hAnsi="Times New Roman" w:cs="Times New Roman"/>
          <w:sz w:val="24"/>
          <w:szCs w:val="24"/>
        </w:rPr>
        <w:t xml:space="preserve">. The </w:t>
      </w:r>
      <w:proofErr w:type="spellStart"/>
      <w:r w:rsidRPr="004334D3">
        <w:rPr>
          <w:rFonts w:ascii="Times New Roman" w:hAnsi="Times New Roman" w:cs="Times New Roman"/>
          <w:i/>
          <w:sz w:val="24"/>
          <w:szCs w:val="24"/>
        </w:rPr>
        <w:t>D</w:t>
      </w:r>
      <w:r w:rsidRPr="004334D3">
        <w:rPr>
          <w:rFonts w:ascii="Times New Roman" w:hAnsi="Times New Roman" w:cs="Times New Roman"/>
          <w:i/>
          <w:sz w:val="24"/>
          <w:szCs w:val="24"/>
          <w:vertAlign w:val="subscript"/>
        </w:rPr>
        <w:t>Cu</w:t>
      </w:r>
      <w:proofErr w:type="spellEnd"/>
      <w:r w:rsidRPr="004334D3">
        <w:rPr>
          <w:rFonts w:ascii="Times New Roman" w:hAnsi="Times New Roman" w:cs="Times New Roman"/>
          <w:sz w:val="24"/>
          <w:szCs w:val="24"/>
        </w:rPr>
        <w:t xml:space="preserve"> of 0.05 and </w:t>
      </w:r>
      <w:proofErr w:type="spellStart"/>
      <w:r w:rsidRPr="004334D3">
        <w:rPr>
          <w:rFonts w:ascii="Times New Roman" w:hAnsi="Times New Roman" w:cs="Times New Roman"/>
          <w:i/>
          <w:sz w:val="24"/>
          <w:szCs w:val="24"/>
        </w:rPr>
        <w:t>D</w:t>
      </w:r>
      <w:r w:rsidRPr="004334D3">
        <w:rPr>
          <w:rFonts w:ascii="Times New Roman" w:hAnsi="Times New Roman" w:cs="Times New Roman"/>
          <w:i/>
          <w:sz w:val="24"/>
          <w:szCs w:val="24"/>
          <w:vertAlign w:val="subscript"/>
        </w:rPr>
        <w:t>Au</w:t>
      </w:r>
      <w:proofErr w:type="spellEnd"/>
      <w:r w:rsidRPr="004334D3">
        <w:rPr>
          <w:rFonts w:ascii="Times New Roman" w:hAnsi="Times New Roman" w:cs="Times New Roman"/>
          <w:sz w:val="24"/>
          <w:szCs w:val="24"/>
        </w:rPr>
        <w:t xml:space="preserve"> of 0 are set for all non-sulfide minerals (Chen et al., 2020).</w:t>
      </w:r>
      <w:r w:rsidRPr="004334D3">
        <w:rPr>
          <w:rFonts w:ascii="Times New Roman" w:hAnsi="Times New Roman" w:cs="Times New Roman"/>
          <w:kern w:val="0"/>
          <w:sz w:val="24"/>
          <w:szCs w:val="24"/>
        </w:rPr>
        <w:t xml:space="preserve"> Since Cu and Au are strongly chalcophile and incompatible in non-sulfide minerals, they are retained in the residual melt when no sulfide is segregated. Once sulfide reaches saturation and segregation, these metals partition strongly into fractionated sulfide phases, leading to the dramatic decrease of metal contents in residual melts. Most studied post-subduction/collisional magmas experienced insignificant sulfide saturation and segregation during magmatic evolution, which should follow the sulfide </w:t>
      </w:r>
      <w:proofErr w:type="spellStart"/>
      <w:r w:rsidRPr="004334D3">
        <w:rPr>
          <w:rFonts w:ascii="Times New Roman" w:hAnsi="Times New Roman" w:cs="Times New Roman"/>
          <w:kern w:val="0"/>
          <w:sz w:val="24"/>
          <w:szCs w:val="24"/>
        </w:rPr>
        <w:t>undersaturation</w:t>
      </w:r>
      <w:proofErr w:type="spellEnd"/>
      <w:r w:rsidRPr="004334D3">
        <w:rPr>
          <w:rFonts w:ascii="Times New Roman" w:hAnsi="Times New Roman" w:cs="Times New Roman"/>
          <w:kern w:val="0"/>
          <w:sz w:val="24"/>
          <w:szCs w:val="24"/>
        </w:rPr>
        <w:t xml:space="preserve"> evolution trend shown in Fig. 2. In contrast, the low Cu and Au contents of several evolved magmas may have resulted from the late-stage sulfide saturation. Thus, the Cu and Au contents of parental melts of these post-subduction/collisional magmas likely range from 20-60 </w:t>
      </w:r>
      <w:proofErr w:type="spellStart"/>
      <w:r w:rsidRPr="004334D3">
        <w:rPr>
          <w:rFonts w:ascii="Times New Roman" w:eastAsia="DengXian" w:hAnsi="Times New Roman" w:cs="Times New Roman"/>
          <w:color w:val="000000" w:themeColor="text1"/>
          <w:sz w:val="24"/>
          <w:szCs w:val="24"/>
        </w:rPr>
        <w:t>μ</w:t>
      </w:r>
      <w:r w:rsidRPr="004334D3">
        <w:rPr>
          <w:rFonts w:ascii="Times New Roman" w:eastAsia="宋体" w:hAnsi="Times New Roman" w:cs="Times New Roman"/>
          <w:color w:val="000000" w:themeColor="text1"/>
          <w:sz w:val="24"/>
          <w:szCs w:val="24"/>
        </w:rPr>
        <w:t>g</w:t>
      </w:r>
      <w:proofErr w:type="spellEnd"/>
      <w:r w:rsidRPr="004334D3">
        <w:rPr>
          <w:rFonts w:ascii="Times New Roman" w:eastAsia="宋体" w:hAnsi="Times New Roman" w:cs="Times New Roman"/>
          <w:color w:val="000000" w:themeColor="text1"/>
          <w:sz w:val="24"/>
          <w:szCs w:val="24"/>
        </w:rPr>
        <w:t>/g</w:t>
      </w:r>
      <w:r w:rsidRPr="004334D3">
        <w:rPr>
          <w:rFonts w:ascii="Times New Roman" w:hAnsi="Times New Roman" w:cs="Times New Roman"/>
          <w:kern w:val="0"/>
          <w:sz w:val="24"/>
          <w:szCs w:val="24"/>
        </w:rPr>
        <w:t xml:space="preserve"> and 0.5-3 ng/g, respectively. </w:t>
      </w:r>
      <w:bookmarkEnd w:id="11"/>
    </w:p>
    <w:p w:rsidR="00AA64D4" w:rsidRPr="00C6325B" w:rsidRDefault="00AA64D4" w:rsidP="00DE3D4B">
      <w:pPr>
        <w:spacing w:afterLines="50" w:after="156" w:line="288" w:lineRule="auto"/>
        <w:rPr>
          <w:rFonts w:ascii="Times New Roman" w:hAnsi="Times New Roman" w:cs="Times New Roman"/>
          <w:b/>
          <w:sz w:val="24"/>
        </w:rPr>
      </w:pPr>
      <w:r>
        <w:rPr>
          <w:rFonts w:ascii="Times New Roman" w:hAnsi="Times New Roman" w:cs="Times New Roman"/>
          <w:b/>
          <w:sz w:val="24"/>
        </w:rPr>
        <w:t>5</w:t>
      </w:r>
      <w:r w:rsidRPr="00C6325B">
        <w:rPr>
          <w:rFonts w:ascii="Times New Roman" w:hAnsi="Times New Roman" w:cs="Times New Roman"/>
          <w:b/>
          <w:sz w:val="24"/>
        </w:rPr>
        <w:t>. Source of reference data for figures</w:t>
      </w:r>
    </w:p>
    <w:p w:rsidR="00AA64D4" w:rsidRPr="00C6325B" w:rsidRDefault="00AA64D4" w:rsidP="006852D6">
      <w:pPr>
        <w:spacing w:afterLines="50" w:after="156" w:line="288" w:lineRule="auto"/>
        <w:rPr>
          <w:rFonts w:ascii="Times New Roman" w:hAnsi="Times New Roman" w:cs="Times New Roman"/>
          <w:sz w:val="24"/>
          <w:szCs w:val="24"/>
        </w:rPr>
      </w:pPr>
      <w:r w:rsidRPr="00C6325B">
        <w:rPr>
          <w:rFonts w:ascii="Times New Roman" w:hAnsi="Times New Roman" w:cs="Times New Roman"/>
          <w:b/>
          <w:sz w:val="24"/>
        </w:rPr>
        <w:t>Fig. 1</w:t>
      </w:r>
      <w:r>
        <w:rPr>
          <w:rFonts w:ascii="Times New Roman" w:hAnsi="Times New Roman" w:cs="Times New Roman" w:hint="eastAsia"/>
          <w:b/>
          <w:sz w:val="24"/>
        </w:rPr>
        <w:t>:</w:t>
      </w:r>
      <w:r w:rsidRPr="00C6325B">
        <w:rPr>
          <w:rFonts w:ascii="Times New Roman" w:hAnsi="Times New Roman" w:cs="Times New Roman"/>
          <w:b/>
          <w:sz w:val="24"/>
        </w:rPr>
        <w:t xml:space="preserve"> </w:t>
      </w:r>
      <w:r w:rsidRPr="00C6325B">
        <w:rPr>
          <w:rFonts w:ascii="Times New Roman" w:hAnsi="Times New Roman" w:cs="Times New Roman"/>
          <w:sz w:val="24"/>
          <w:szCs w:val="24"/>
        </w:rPr>
        <w:t xml:space="preserve">Data source: age and Nd isotopes of Mesozoic mafic magmas in the NCC </w:t>
      </w:r>
      <w:r w:rsidRPr="00C6325B">
        <w:rPr>
          <w:rFonts w:ascii="Times New Roman" w:hAnsi="Times New Roman" w:cs="Times New Roman"/>
          <w:noProof/>
          <w:sz w:val="24"/>
          <w:szCs w:val="24"/>
        </w:rPr>
        <w:t>(</w:t>
      </w:r>
      <w:r w:rsidRPr="0023506E">
        <w:rPr>
          <w:rFonts w:ascii="Times New Roman" w:hAnsi="Times New Roman" w:cs="Times New Roman"/>
          <w:sz w:val="24"/>
          <w:szCs w:val="24"/>
        </w:rPr>
        <w:t>Fang et al., 2020a</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Fang et al., 2019</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Fang et al., 2020b</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Jiang et al., 2010</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Wang et al., 2020a</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Xu et al., 2016</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Zhao et al., 2012 and references therein</w:t>
      </w:r>
      <w:r w:rsidRPr="0023506E">
        <w:rPr>
          <w:rFonts w:ascii="Times New Roman" w:hAnsi="Times New Roman" w:cs="Times New Roman"/>
          <w:noProof/>
          <w:sz w:val="24"/>
          <w:szCs w:val="24"/>
        </w:rPr>
        <w:t>)</w:t>
      </w:r>
      <w:r w:rsidRPr="0023506E">
        <w:rPr>
          <w:rFonts w:ascii="Times New Roman" w:hAnsi="Times New Roman" w:cs="Times New Roman"/>
          <w:sz w:val="24"/>
          <w:szCs w:val="24"/>
        </w:rPr>
        <w:t>,</w:t>
      </w:r>
      <w:r w:rsidRPr="00C6325B">
        <w:rPr>
          <w:rFonts w:ascii="Times New Roman" w:hAnsi="Times New Roman" w:cs="Times New Roman"/>
          <w:sz w:val="24"/>
          <w:szCs w:val="24"/>
        </w:rPr>
        <w:t xml:space="preserve"> oxygen isotopes of olivine, clinopyroxene and </w:t>
      </w:r>
      <w:r>
        <w:rPr>
          <w:rFonts w:ascii="Times New Roman" w:hAnsi="Times New Roman" w:cs="Times New Roman"/>
          <w:sz w:val="24"/>
          <w:szCs w:val="24"/>
        </w:rPr>
        <w:t>magmatic</w:t>
      </w:r>
      <w:r>
        <w:rPr>
          <w:rFonts w:ascii="Times New Roman" w:hAnsi="Times New Roman" w:cs="Times New Roman" w:hint="eastAsia"/>
          <w:sz w:val="24"/>
          <w:szCs w:val="24"/>
        </w:rPr>
        <w:t xml:space="preserve"> </w:t>
      </w:r>
      <w:r w:rsidRPr="00C6325B">
        <w:rPr>
          <w:rFonts w:ascii="Times New Roman" w:hAnsi="Times New Roman" w:cs="Times New Roman"/>
          <w:sz w:val="24"/>
          <w:szCs w:val="24"/>
        </w:rPr>
        <w:t xml:space="preserve">zircons from Mesozoic mafic magmas in the NCC </w:t>
      </w:r>
      <w:r w:rsidRPr="0023506E">
        <w:rPr>
          <w:rFonts w:ascii="Times New Roman" w:hAnsi="Times New Roman" w:cs="Times New Roman"/>
          <w:noProof/>
          <w:sz w:val="24"/>
          <w:szCs w:val="24"/>
        </w:rPr>
        <w:t>(</w:t>
      </w:r>
      <w:r w:rsidRPr="0023506E">
        <w:rPr>
          <w:rFonts w:ascii="Times New Roman" w:hAnsi="Times New Roman" w:cs="Times New Roman"/>
          <w:sz w:val="24"/>
          <w:szCs w:val="24"/>
        </w:rPr>
        <w:t>Chen et al., 2017</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Fan et al., 2017</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Fang et al., 2020a</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Fang et al., 2019</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Guo et al., 2013</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Hong et al., 2020</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Liu et al., 2015</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Wang et al., 2015</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Wang et al., 2020a</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Yang et al., 2012b</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c</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Zhang et al., 2012</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Zhao et al., 2012 and references therein</w:t>
      </w:r>
      <w:r w:rsidRPr="0023506E">
        <w:rPr>
          <w:rFonts w:ascii="Times New Roman" w:hAnsi="Times New Roman" w:cs="Times New Roman"/>
          <w:noProof/>
          <w:sz w:val="24"/>
          <w:szCs w:val="24"/>
        </w:rPr>
        <w:t>)</w:t>
      </w:r>
      <w:r w:rsidRPr="0023506E">
        <w:rPr>
          <w:rFonts w:ascii="Times New Roman" w:hAnsi="Times New Roman" w:cs="Times New Roman"/>
          <w:sz w:val="24"/>
          <w:szCs w:val="24"/>
        </w:rPr>
        <w:t>.</w:t>
      </w:r>
    </w:p>
    <w:p w:rsidR="00AA64D4" w:rsidRDefault="00AA64D4" w:rsidP="008E57C3">
      <w:pPr>
        <w:spacing w:afterLines="50" w:after="156" w:line="288" w:lineRule="auto"/>
        <w:rPr>
          <w:rFonts w:ascii="Times New Roman" w:hAnsi="Times New Roman" w:cs="Times New Roman"/>
          <w:sz w:val="24"/>
          <w:szCs w:val="24"/>
        </w:rPr>
      </w:pPr>
      <w:r w:rsidRPr="00C6325B">
        <w:rPr>
          <w:rFonts w:ascii="Times New Roman" w:hAnsi="Times New Roman" w:cs="Times New Roman"/>
          <w:b/>
          <w:sz w:val="24"/>
        </w:rPr>
        <w:t xml:space="preserve">Fig. </w:t>
      </w:r>
      <w:r>
        <w:rPr>
          <w:rFonts w:ascii="Times New Roman" w:hAnsi="Times New Roman" w:cs="Times New Roman" w:hint="eastAsia"/>
          <w:b/>
          <w:sz w:val="24"/>
        </w:rPr>
        <w:t>2:</w:t>
      </w:r>
      <w:r w:rsidRPr="00C6325B">
        <w:rPr>
          <w:rFonts w:ascii="Times New Roman" w:hAnsi="Times New Roman" w:cs="Times New Roman"/>
          <w:b/>
          <w:sz w:val="24"/>
        </w:rPr>
        <w:t xml:space="preserve"> </w:t>
      </w:r>
      <w:r w:rsidRPr="00C6325B">
        <w:rPr>
          <w:rFonts w:ascii="Times New Roman" w:hAnsi="Times New Roman" w:cs="Times New Roman"/>
          <w:sz w:val="24"/>
          <w:szCs w:val="24"/>
        </w:rPr>
        <w:t>Data source: MORB</w:t>
      </w:r>
      <w:r w:rsidRPr="0023506E">
        <w:rPr>
          <w:rFonts w:ascii="Times New Roman" w:hAnsi="Times New Roman" w:cs="Times New Roman"/>
          <w:sz w:val="24"/>
          <w:szCs w:val="24"/>
        </w:rPr>
        <w:t xml:space="preserve"> </w:t>
      </w:r>
      <w:r w:rsidRPr="0023506E">
        <w:rPr>
          <w:rFonts w:ascii="Times New Roman" w:hAnsi="Times New Roman" w:cs="Times New Roman"/>
          <w:noProof/>
          <w:sz w:val="24"/>
          <w:szCs w:val="24"/>
        </w:rPr>
        <w:t>(</w:t>
      </w:r>
      <w:r w:rsidRPr="006933DA">
        <w:rPr>
          <w:rFonts w:ascii="Times New Roman" w:hAnsi="Times New Roman" w:cs="Times New Roman"/>
          <w:noProof/>
          <w:sz w:val="24"/>
          <w:szCs w:val="24"/>
        </w:rPr>
        <w:t>Hao et al., 2021; Jenner and O'Neill, 2012; Lissner et al., 2014; Rehkämper et al., 1999</w:t>
      </w:r>
      <w:r w:rsidRPr="0023506E">
        <w:rPr>
          <w:rFonts w:ascii="Times New Roman" w:hAnsi="Times New Roman" w:cs="Times New Roman"/>
          <w:noProof/>
          <w:sz w:val="24"/>
          <w:szCs w:val="24"/>
        </w:rPr>
        <w:t>)</w:t>
      </w:r>
      <w:r w:rsidRPr="0023506E">
        <w:rPr>
          <w:rFonts w:ascii="Times New Roman" w:hAnsi="Times New Roman" w:cs="Times New Roman"/>
          <w:sz w:val="24"/>
          <w:szCs w:val="24"/>
        </w:rPr>
        <w:t xml:space="preserve">, arc magmas </w:t>
      </w:r>
      <w:r w:rsidRPr="0023506E">
        <w:rPr>
          <w:rFonts w:ascii="Times New Roman" w:hAnsi="Times New Roman" w:cs="Times New Roman"/>
          <w:noProof/>
          <w:sz w:val="24"/>
          <w:szCs w:val="24"/>
        </w:rPr>
        <w:t>(</w:t>
      </w:r>
      <w:r w:rsidRPr="0023506E">
        <w:rPr>
          <w:rFonts w:ascii="Times New Roman" w:hAnsi="Times New Roman" w:cs="Times New Roman"/>
          <w:sz w:val="24"/>
          <w:szCs w:val="24"/>
        </w:rPr>
        <w:t>Jenner et al., 2010</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Park et al., 2013</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Park et al., 2015</w:t>
      </w:r>
      <w:r w:rsidRPr="0023506E">
        <w:rPr>
          <w:rFonts w:ascii="Times New Roman" w:hAnsi="Times New Roman" w:cs="Times New Roman"/>
          <w:noProof/>
          <w:sz w:val="24"/>
          <w:szCs w:val="24"/>
        </w:rPr>
        <w:t>)</w:t>
      </w:r>
      <w:r w:rsidRPr="0023506E">
        <w:rPr>
          <w:rFonts w:ascii="Times New Roman" w:hAnsi="Times New Roman" w:cs="Times New Roman"/>
          <w:sz w:val="24"/>
          <w:szCs w:val="24"/>
        </w:rPr>
        <w:t xml:space="preserve">, part of stage 2 magmas </w:t>
      </w:r>
      <w:r w:rsidRPr="0023506E">
        <w:rPr>
          <w:rFonts w:ascii="Times New Roman" w:hAnsi="Times New Roman" w:cs="Times New Roman"/>
          <w:noProof/>
          <w:sz w:val="24"/>
          <w:szCs w:val="24"/>
        </w:rPr>
        <w:t>(</w:t>
      </w:r>
      <w:r w:rsidRPr="0023506E">
        <w:rPr>
          <w:rFonts w:ascii="Times New Roman" w:hAnsi="Times New Roman" w:cs="Times New Roman"/>
          <w:sz w:val="24"/>
          <w:szCs w:val="24"/>
        </w:rPr>
        <w:t>Xu et al., 2016</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Zhao et al., 2012</w:t>
      </w:r>
      <w:r w:rsidRPr="0023506E">
        <w:rPr>
          <w:rFonts w:ascii="Times New Roman" w:hAnsi="Times New Roman" w:cs="Times New Roman"/>
          <w:noProof/>
          <w:sz w:val="24"/>
          <w:szCs w:val="24"/>
        </w:rPr>
        <w:t>)</w:t>
      </w:r>
      <w:r w:rsidRPr="0023506E">
        <w:rPr>
          <w:rFonts w:ascii="Times New Roman" w:hAnsi="Times New Roman" w:cs="Times New Roman"/>
          <w:sz w:val="24"/>
          <w:szCs w:val="24"/>
        </w:rPr>
        <w:t xml:space="preserve"> and stage 3 magmas </w:t>
      </w:r>
      <w:r w:rsidRPr="0023506E">
        <w:rPr>
          <w:rFonts w:ascii="Times New Roman" w:hAnsi="Times New Roman" w:cs="Times New Roman"/>
          <w:noProof/>
          <w:sz w:val="24"/>
          <w:szCs w:val="24"/>
        </w:rPr>
        <w:t>(</w:t>
      </w:r>
      <w:r w:rsidRPr="0023506E">
        <w:rPr>
          <w:rFonts w:ascii="Times New Roman" w:hAnsi="Times New Roman" w:cs="Times New Roman"/>
          <w:sz w:val="24"/>
          <w:szCs w:val="24"/>
        </w:rPr>
        <w:t>Jiang et al., 2010</w:t>
      </w:r>
      <w:r w:rsidRPr="0023506E">
        <w:rPr>
          <w:rFonts w:ascii="Times New Roman" w:hAnsi="Times New Roman" w:cs="Times New Roman"/>
          <w:noProof/>
          <w:sz w:val="24"/>
          <w:szCs w:val="24"/>
        </w:rPr>
        <w:t>)</w:t>
      </w:r>
      <w:r w:rsidRPr="0023506E">
        <w:rPr>
          <w:rFonts w:ascii="Times New Roman" w:hAnsi="Times New Roman" w:cs="Times New Roman"/>
          <w:sz w:val="24"/>
          <w:szCs w:val="24"/>
        </w:rPr>
        <w:t xml:space="preserve">, stage 4 and 5 magmas </w:t>
      </w:r>
      <w:r w:rsidRPr="0023506E">
        <w:rPr>
          <w:rFonts w:ascii="Times New Roman" w:hAnsi="Times New Roman" w:cs="Times New Roman"/>
          <w:noProof/>
          <w:sz w:val="24"/>
          <w:szCs w:val="24"/>
        </w:rPr>
        <w:t>(</w:t>
      </w:r>
      <w:r w:rsidRPr="0023506E">
        <w:rPr>
          <w:rFonts w:ascii="Times New Roman" w:hAnsi="Times New Roman" w:cs="Times New Roman"/>
          <w:sz w:val="24"/>
          <w:szCs w:val="24"/>
        </w:rPr>
        <w:t>Wang et al., 2020a</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 xml:space="preserve">Wang et al., </w:t>
      </w:r>
      <w:r w:rsidRPr="0023506E">
        <w:rPr>
          <w:rFonts w:ascii="Times New Roman" w:hAnsi="Times New Roman" w:cs="Times New Roman"/>
          <w:sz w:val="24"/>
          <w:szCs w:val="24"/>
        </w:rPr>
        <w:lastRenderedPageBreak/>
        <w:t>2022</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Wang et al., 2020b and references therein</w:t>
      </w:r>
      <w:r w:rsidRPr="0023506E">
        <w:rPr>
          <w:rFonts w:ascii="Times New Roman" w:hAnsi="Times New Roman" w:cs="Times New Roman"/>
          <w:noProof/>
          <w:sz w:val="24"/>
          <w:szCs w:val="24"/>
        </w:rPr>
        <w:t>)</w:t>
      </w:r>
      <w:r>
        <w:rPr>
          <w:rFonts w:ascii="Times New Roman" w:hAnsi="Times New Roman" w:cs="Times New Roman"/>
          <w:sz w:val="24"/>
          <w:szCs w:val="24"/>
        </w:rPr>
        <w:t>,</w:t>
      </w:r>
      <w:r w:rsidRPr="0023506E">
        <w:rPr>
          <w:rFonts w:ascii="Times New Roman" w:hAnsi="Times New Roman" w:cs="Times New Roman"/>
          <w:sz w:val="24"/>
          <w:szCs w:val="24"/>
        </w:rPr>
        <w:t xml:space="preserve"> global mantle peridotites </w:t>
      </w:r>
      <w:r w:rsidRPr="0023506E">
        <w:rPr>
          <w:rFonts w:ascii="Times New Roman" w:hAnsi="Times New Roman" w:cs="Times New Roman"/>
          <w:noProof/>
          <w:sz w:val="24"/>
          <w:szCs w:val="24"/>
        </w:rPr>
        <w:t>(</w:t>
      </w:r>
      <w:r w:rsidRPr="0023506E">
        <w:rPr>
          <w:rFonts w:ascii="Times New Roman" w:hAnsi="Times New Roman" w:cs="Times New Roman"/>
          <w:sz w:val="24"/>
          <w:szCs w:val="24"/>
        </w:rPr>
        <w:t>Saunders et al., 2018</w:t>
      </w:r>
      <w:r w:rsidRPr="0023506E">
        <w:rPr>
          <w:rFonts w:ascii="Times New Roman" w:hAnsi="Times New Roman" w:cs="Times New Roman"/>
          <w:noProof/>
          <w:sz w:val="24"/>
          <w:szCs w:val="24"/>
        </w:rPr>
        <w:t>)</w:t>
      </w:r>
      <w:r w:rsidRPr="0023506E">
        <w:rPr>
          <w:rFonts w:ascii="Times New Roman" w:hAnsi="Times New Roman" w:cs="Times New Roman"/>
          <w:sz w:val="24"/>
          <w:szCs w:val="24"/>
        </w:rPr>
        <w:t xml:space="preserve"> and ranges for primitive mantle </w:t>
      </w:r>
      <w:r w:rsidRPr="0023506E">
        <w:rPr>
          <w:rFonts w:ascii="Times New Roman" w:hAnsi="Times New Roman" w:cs="Times New Roman"/>
          <w:noProof/>
          <w:sz w:val="24"/>
          <w:szCs w:val="24"/>
        </w:rPr>
        <w:t>(</w:t>
      </w:r>
      <w:r w:rsidRPr="0023506E">
        <w:rPr>
          <w:rFonts w:ascii="Times New Roman" w:hAnsi="Times New Roman" w:cs="Times New Roman"/>
          <w:sz w:val="24"/>
          <w:szCs w:val="24"/>
        </w:rPr>
        <w:t>McDonough and Sun, 1995</w:t>
      </w:r>
      <w:r w:rsidRPr="0023506E">
        <w:rPr>
          <w:rFonts w:ascii="Times New Roman" w:hAnsi="Times New Roman" w:cs="Times New Roman"/>
          <w:noProof/>
          <w:sz w:val="24"/>
          <w:szCs w:val="24"/>
        </w:rPr>
        <w:t>)</w:t>
      </w:r>
      <w:r w:rsidRPr="0023506E">
        <w:rPr>
          <w:rFonts w:ascii="Times New Roman" w:hAnsi="Times New Roman" w:cs="Times New Roman"/>
          <w:sz w:val="24"/>
          <w:szCs w:val="24"/>
        </w:rPr>
        <w:t>.</w:t>
      </w:r>
    </w:p>
    <w:p w:rsidR="00AA64D4" w:rsidRPr="0023506E" w:rsidRDefault="00AA64D4" w:rsidP="006852D6">
      <w:pPr>
        <w:spacing w:afterLines="50" w:after="156" w:line="288" w:lineRule="auto"/>
        <w:rPr>
          <w:rFonts w:ascii="Times New Roman" w:hAnsi="Times New Roman" w:cs="Times New Roman"/>
          <w:sz w:val="24"/>
          <w:szCs w:val="24"/>
        </w:rPr>
      </w:pPr>
      <w:r w:rsidRPr="00C6325B">
        <w:rPr>
          <w:rFonts w:ascii="Times New Roman" w:hAnsi="Times New Roman" w:cs="Times New Roman"/>
          <w:b/>
          <w:sz w:val="24"/>
        </w:rPr>
        <w:t xml:space="preserve">Fig. </w:t>
      </w:r>
      <w:r>
        <w:rPr>
          <w:rFonts w:ascii="Times New Roman" w:hAnsi="Times New Roman" w:cs="Times New Roman"/>
          <w:b/>
          <w:sz w:val="24"/>
        </w:rPr>
        <w:t>3</w:t>
      </w:r>
      <w:r>
        <w:rPr>
          <w:rFonts w:ascii="Times New Roman" w:hAnsi="Times New Roman" w:cs="Times New Roman" w:hint="eastAsia"/>
          <w:b/>
          <w:sz w:val="24"/>
        </w:rPr>
        <w:t>:</w:t>
      </w:r>
      <w:r w:rsidRPr="00C6325B">
        <w:rPr>
          <w:rFonts w:ascii="Times New Roman" w:hAnsi="Times New Roman" w:cs="Times New Roman"/>
          <w:sz w:val="24"/>
          <w:szCs w:val="24"/>
        </w:rPr>
        <w:t xml:space="preserve"> Data source: sta</w:t>
      </w:r>
      <w:r w:rsidRPr="0023506E">
        <w:rPr>
          <w:rFonts w:ascii="Times New Roman" w:hAnsi="Times New Roman" w:cs="Times New Roman"/>
          <w:sz w:val="24"/>
          <w:szCs w:val="24"/>
        </w:rPr>
        <w:t xml:space="preserve">ge 4 magmas </w:t>
      </w:r>
      <w:r w:rsidRPr="0023506E">
        <w:rPr>
          <w:rFonts w:ascii="Times New Roman" w:hAnsi="Times New Roman" w:cs="Times New Roman"/>
          <w:noProof/>
          <w:sz w:val="24"/>
          <w:szCs w:val="24"/>
        </w:rPr>
        <w:t>(</w:t>
      </w:r>
      <w:r w:rsidRPr="0023506E">
        <w:rPr>
          <w:rFonts w:ascii="Times New Roman" w:hAnsi="Times New Roman" w:cs="Times New Roman"/>
          <w:sz w:val="24"/>
          <w:szCs w:val="24"/>
        </w:rPr>
        <w:t>Wang et al., 2022</w:t>
      </w:r>
      <w:r w:rsidRPr="0023506E">
        <w:rPr>
          <w:rFonts w:ascii="Times New Roman" w:hAnsi="Times New Roman" w:cs="Times New Roman"/>
          <w:noProof/>
          <w:sz w:val="24"/>
          <w:szCs w:val="24"/>
        </w:rPr>
        <w:t>)</w:t>
      </w:r>
      <w:r w:rsidRPr="0023506E">
        <w:rPr>
          <w:rFonts w:ascii="Times New Roman" w:hAnsi="Times New Roman" w:cs="Times New Roman"/>
          <w:sz w:val="24"/>
          <w:szCs w:val="24"/>
        </w:rPr>
        <w:t xml:space="preserve">, Sr-Nd isotopes of Mesozoic magmas </w:t>
      </w:r>
      <w:r w:rsidRPr="0023506E">
        <w:rPr>
          <w:rFonts w:ascii="Times New Roman" w:hAnsi="Times New Roman" w:cs="Times New Roman"/>
          <w:noProof/>
          <w:sz w:val="24"/>
          <w:szCs w:val="24"/>
        </w:rPr>
        <w:t>(</w:t>
      </w:r>
      <w:r w:rsidRPr="0023506E">
        <w:rPr>
          <w:rFonts w:ascii="Times New Roman" w:hAnsi="Times New Roman" w:cs="Times New Roman"/>
          <w:sz w:val="24"/>
          <w:szCs w:val="24"/>
        </w:rPr>
        <w:t>Fang et al., 2020a</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Fang et al., 2019</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Fang et al., 2020b</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Jiang et al., 2010</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Wang et al., 2020a</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Xu et al., 2016</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Zhao et al., 2012 and references therein</w:t>
      </w:r>
      <w:r w:rsidRPr="0023506E">
        <w:rPr>
          <w:rFonts w:ascii="Times New Roman" w:hAnsi="Times New Roman" w:cs="Times New Roman"/>
          <w:noProof/>
          <w:sz w:val="24"/>
          <w:szCs w:val="24"/>
        </w:rPr>
        <w:t>)</w:t>
      </w:r>
      <w:r w:rsidRPr="0023506E">
        <w:rPr>
          <w:rFonts w:ascii="Times New Roman" w:hAnsi="Times New Roman" w:cs="Times New Roman"/>
          <w:sz w:val="24"/>
          <w:szCs w:val="24"/>
        </w:rPr>
        <w:t xml:space="preserve">, the representative range of MORB </w:t>
      </w:r>
      <w:r w:rsidRPr="0023506E">
        <w:rPr>
          <w:rFonts w:ascii="Times New Roman" w:hAnsi="Times New Roman" w:cs="Times New Roman"/>
          <w:noProof/>
          <w:sz w:val="24"/>
          <w:szCs w:val="24"/>
        </w:rPr>
        <w:t>(</w:t>
      </w:r>
      <w:r w:rsidRPr="0023506E">
        <w:rPr>
          <w:rFonts w:ascii="Times New Roman" w:hAnsi="Times New Roman" w:cs="Times New Roman"/>
          <w:sz w:val="24"/>
          <w:szCs w:val="24"/>
        </w:rPr>
        <w:t>Wang and Becker, 2015 and references therein</w:t>
      </w:r>
      <w:r w:rsidRPr="0023506E">
        <w:rPr>
          <w:rFonts w:ascii="Times New Roman" w:hAnsi="Times New Roman" w:cs="Times New Roman"/>
          <w:noProof/>
          <w:sz w:val="24"/>
          <w:szCs w:val="24"/>
        </w:rPr>
        <w:t>)</w:t>
      </w:r>
      <w:r w:rsidRPr="0023506E">
        <w:rPr>
          <w:rFonts w:ascii="Times New Roman" w:hAnsi="Times New Roman" w:cs="Times New Roman"/>
          <w:sz w:val="24"/>
          <w:szCs w:val="24"/>
        </w:rPr>
        <w:t>.</w:t>
      </w:r>
    </w:p>
    <w:p w:rsidR="00AA64D4" w:rsidRPr="0023506E" w:rsidRDefault="00AA64D4" w:rsidP="006852D6">
      <w:pPr>
        <w:spacing w:afterLines="50" w:after="156" w:line="288" w:lineRule="auto"/>
        <w:rPr>
          <w:rFonts w:ascii="Times New Roman" w:hAnsi="Times New Roman" w:cs="Times New Roman"/>
          <w:sz w:val="24"/>
          <w:szCs w:val="24"/>
        </w:rPr>
      </w:pPr>
      <w:r w:rsidRPr="00C6325B">
        <w:rPr>
          <w:rFonts w:ascii="Times New Roman" w:hAnsi="Times New Roman" w:cs="Times New Roman"/>
          <w:b/>
          <w:sz w:val="24"/>
        </w:rPr>
        <w:t xml:space="preserve">Fig. </w:t>
      </w:r>
      <w:r>
        <w:rPr>
          <w:rFonts w:ascii="Times New Roman" w:hAnsi="Times New Roman" w:cs="Times New Roman"/>
          <w:b/>
          <w:sz w:val="24"/>
        </w:rPr>
        <w:t>4</w:t>
      </w:r>
      <w:r>
        <w:rPr>
          <w:rFonts w:ascii="Times New Roman" w:hAnsi="Times New Roman" w:cs="Times New Roman" w:hint="eastAsia"/>
          <w:b/>
          <w:sz w:val="24"/>
        </w:rPr>
        <w:t>:</w:t>
      </w:r>
      <w:r w:rsidRPr="00C6325B">
        <w:rPr>
          <w:rFonts w:ascii="Times New Roman" w:hAnsi="Times New Roman" w:cs="Times New Roman"/>
          <w:b/>
          <w:sz w:val="24"/>
        </w:rPr>
        <w:t xml:space="preserve"> </w:t>
      </w:r>
      <w:r w:rsidRPr="00C6325B">
        <w:rPr>
          <w:rFonts w:ascii="Times New Roman" w:hAnsi="Times New Roman" w:cs="Times New Roman"/>
          <w:sz w:val="24"/>
          <w:szCs w:val="24"/>
        </w:rPr>
        <w:t>Data source: t</w:t>
      </w:r>
      <w:r w:rsidRPr="0023506E">
        <w:rPr>
          <w:rFonts w:ascii="Times New Roman" w:hAnsi="Times New Roman" w:cs="Times New Roman"/>
          <w:sz w:val="24"/>
          <w:szCs w:val="24"/>
        </w:rPr>
        <w:t>he δ</w:t>
      </w:r>
      <w:r w:rsidRPr="0023506E">
        <w:rPr>
          <w:rFonts w:ascii="Times New Roman" w:hAnsi="Times New Roman" w:cs="Times New Roman"/>
          <w:sz w:val="24"/>
          <w:szCs w:val="24"/>
          <w:vertAlign w:val="superscript"/>
        </w:rPr>
        <w:t>34</w:t>
      </w:r>
      <w:r w:rsidRPr="0023506E">
        <w:rPr>
          <w:rFonts w:ascii="Times New Roman" w:hAnsi="Times New Roman" w:cs="Times New Roman"/>
          <w:sz w:val="24"/>
          <w:szCs w:val="24"/>
        </w:rPr>
        <w:t xml:space="preserve">S values of MORB and </w:t>
      </w:r>
      <w:r>
        <w:rPr>
          <w:rFonts w:ascii="Times New Roman" w:hAnsi="Times New Roman" w:cs="Times New Roman"/>
          <w:sz w:val="24"/>
          <w:szCs w:val="24"/>
        </w:rPr>
        <w:t>depleted</w:t>
      </w:r>
      <w:r w:rsidRPr="0023506E">
        <w:rPr>
          <w:rFonts w:ascii="Times New Roman" w:hAnsi="Times New Roman" w:cs="Times New Roman"/>
          <w:sz w:val="24"/>
          <w:szCs w:val="24"/>
        </w:rPr>
        <w:t xml:space="preserve"> mantle </w:t>
      </w:r>
      <w:r w:rsidRPr="0023506E">
        <w:rPr>
          <w:rFonts w:ascii="Times New Roman" w:hAnsi="Times New Roman" w:cs="Times New Roman"/>
          <w:noProof/>
          <w:sz w:val="24"/>
          <w:szCs w:val="24"/>
        </w:rPr>
        <w:t>(</w:t>
      </w:r>
      <w:proofErr w:type="spellStart"/>
      <w:r w:rsidRPr="0023506E">
        <w:rPr>
          <w:rFonts w:ascii="Times New Roman" w:hAnsi="Times New Roman" w:cs="Times New Roman"/>
          <w:sz w:val="24"/>
          <w:szCs w:val="24"/>
        </w:rPr>
        <w:t>Labidi</w:t>
      </w:r>
      <w:proofErr w:type="spellEnd"/>
      <w:r w:rsidRPr="0023506E">
        <w:rPr>
          <w:rFonts w:ascii="Times New Roman" w:hAnsi="Times New Roman" w:cs="Times New Roman"/>
          <w:sz w:val="24"/>
          <w:szCs w:val="24"/>
        </w:rPr>
        <w:t xml:space="preserve"> and </w:t>
      </w:r>
      <w:proofErr w:type="spellStart"/>
      <w:r w:rsidRPr="0023506E">
        <w:rPr>
          <w:rFonts w:ascii="Times New Roman" w:hAnsi="Times New Roman" w:cs="Times New Roman"/>
          <w:sz w:val="24"/>
          <w:szCs w:val="24"/>
        </w:rPr>
        <w:t>Cartigny</w:t>
      </w:r>
      <w:proofErr w:type="spellEnd"/>
      <w:r w:rsidRPr="0023506E">
        <w:rPr>
          <w:rFonts w:ascii="Times New Roman" w:hAnsi="Times New Roman" w:cs="Times New Roman"/>
          <w:sz w:val="24"/>
          <w:szCs w:val="24"/>
        </w:rPr>
        <w:t>, 2016</w:t>
      </w:r>
      <w:r w:rsidRPr="0023506E">
        <w:rPr>
          <w:rFonts w:ascii="Times New Roman" w:hAnsi="Times New Roman" w:cs="Times New Roman"/>
          <w:noProof/>
          <w:sz w:val="24"/>
          <w:szCs w:val="24"/>
        </w:rPr>
        <w:t xml:space="preserve">; </w:t>
      </w:r>
      <w:proofErr w:type="spellStart"/>
      <w:r w:rsidRPr="0023506E">
        <w:rPr>
          <w:rFonts w:ascii="Times New Roman" w:hAnsi="Times New Roman" w:cs="Times New Roman"/>
          <w:sz w:val="24"/>
          <w:szCs w:val="24"/>
        </w:rPr>
        <w:t>Labidi</w:t>
      </w:r>
      <w:proofErr w:type="spellEnd"/>
      <w:r w:rsidRPr="0023506E">
        <w:rPr>
          <w:rFonts w:ascii="Times New Roman" w:hAnsi="Times New Roman" w:cs="Times New Roman"/>
          <w:sz w:val="24"/>
          <w:szCs w:val="24"/>
        </w:rPr>
        <w:t xml:space="preserve"> et al., 2012</w:t>
      </w:r>
      <w:r w:rsidRPr="0023506E">
        <w:rPr>
          <w:rFonts w:ascii="Times New Roman" w:hAnsi="Times New Roman" w:cs="Times New Roman"/>
          <w:noProof/>
          <w:sz w:val="24"/>
          <w:szCs w:val="24"/>
        </w:rPr>
        <w:t xml:space="preserve">; </w:t>
      </w:r>
      <w:proofErr w:type="spellStart"/>
      <w:r w:rsidRPr="0023506E">
        <w:rPr>
          <w:rFonts w:ascii="Times New Roman" w:hAnsi="Times New Roman" w:cs="Times New Roman"/>
          <w:sz w:val="24"/>
          <w:szCs w:val="24"/>
        </w:rPr>
        <w:t>Labidi</w:t>
      </w:r>
      <w:proofErr w:type="spellEnd"/>
      <w:r w:rsidRPr="0023506E">
        <w:rPr>
          <w:rFonts w:ascii="Times New Roman" w:hAnsi="Times New Roman" w:cs="Times New Roman"/>
          <w:sz w:val="24"/>
          <w:szCs w:val="24"/>
        </w:rPr>
        <w:t xml:space="preserve"> et al., 2014</w:t>
      </w:r>
      <w:r w:rsidRPr="0023506E">
        <w:rPr>
          <w:rFonts w:ascii="Times New Roman" w:hAnsi="Times New Roman" w:cs="Times New Roman"/>
          <w:noProof/>
          <w:sz w:val="24"/>
          <w:szCs w:val="24"/>
        </w:rPr>
        <w:t>)</w:t>
      </w:r>
      <w:r w:rsidRPr="0023506E">
        <w:rPr>
          <w:rFonts w:ascii="Times New Roman" w:hAnsi="Times New Roman" w:cs="Times New Roman"/>
          <w:sz w:val="24"/>
          <w:szCs w:val="24"/>
        </w:rPr>
        <w:t>. The δ</w:t>
      </w:r>
      <w:r w:rsidRPr="0023506E">
        <w:rPr>
          <w:rFonts w:ascii="Times New Roman" w:hAnsi="Times New Roman" w:cs="Times New Roman"/>
          <w:sz w:val="24"/>
          <w:szCs w:val="24"/>
          <w:vertAlign w:val="superscript"/>
        </w:rPr>
        <w:t>34</w:t>
      </w:r>
      <w:r w:rsidRPr="0023506E">
        <w:rPr>
          <w:rFonts w:ascii="Times New Roman" w:hAnsi="Times New Roman" w:cs="Times New Roman"/>
          <w:sz w:val="24"/>
          <w:szCs w:val="24"/>
        </w:rPr>
        <w:t xml:space="preserve">S values of stage 4 and 5 magmas </w:t>
      </w:r>
      <w:r w:rsidRPr="0023506E">
        <w:rPr>
          <w:rFonts w:ascii="Times New Roman" w:hAnsi="Times New Roman" w:cs="Times New Roman"/>
          <w:noProof/>
          <w:sz w:val="24"/>
          <w:szCs w:val="24"/>
        </w:rPr>
        <w:t>(</w:t>
      </w:r>
      <w:r w:rsidRPr="0023506E">
        <w:rPr>
          <w:rFonts w:ascii="Times New Roman" w:hAnsi="Times New Roman" w:cs="Times New Roman"/>
          <w:sz w:val="24"/>
          <w:szCs w:val="24"/>
        </w:rPr>
        <w:t>Wang et al., 2024</w:t>
      </w:r>
      <w:r w:rsidRPr="0023506E">
        <w:rPr>
          <w:rFonts w:ascii="Times New Roman" w:hAnsi="Times New Roman" w:cs="Times New Roman"/>
          <w:noProof/>
          <w:sz w:val="24"/>
          <w:szCs w:val="24"/>
        </w:rPr>
        <w:t>)</w:t>
      </w:r>
      <w:r w:rsidRPr="0023506E">
        <w:rPr>
          <w:rFonts w:ascii="Times New Roman" w:hAnsi="Times New Roman" w:cs="Times New Roman"/>
          <w:sz w:val="24"/>
          <w:szCs w:val="24"/>
        </w:rPr>
        <w:t xml:space="preserve">. </w:t>
      </w:r>
    </w:p>
    <w:p w:rsidR="00AA64D4" w:rsidRPr="0023506E" w:rsidRDefault="00AA64D4" w:rsidP="006852D6">
      <w:pPr>
        <w:spacing w:afterLines="50" w:after="156" w:line="288" w:lineRule="auto"/>
        <w:rPr>
          <w:rFonts w:ascii="Times New Roman" w:hAnsi="Times New Roman" w:cs="Times New Roman"/>
          <w:sz w:val="24"/>
          <w:szCs w:val="24"/>
        </w:rPr>
      </w:pPr>
      <w:r w:rsidRPr="00C6325B">
        <w:rPr>
          <w:rFonts w:ascii="Times New Roman" w:hAnsi="Times New Roman" w:cs="Times New Roman"/>
          <w:b/>
          <w:sz w:val="24"/>
        </w:rPr>
        <w:t xml:space="preserve">Fig. </w:t>
      </w:r>
      <w:r>
        <w:rPr>
          <w:rFonts w:ascii="Times New Roman" w:hAnsi="Times New Roman" w:cs="Times New Roman"/>
          <w:b/>
          <w:sz w:val="24"/>
        </w:rPr>
        <w:t>5</w:t>
      </w:r>
      <w:r>
        <w:rPr>
          <w:rFonts w:ascii="Times New Roman" w:hAnsi="Times New Roman" w:cs="Times New Roman" w:hint="eastAsia"/>
          <w:b/>
          <w:sz w:val="24"/>
        </w:rPr>
        <w:t>:</w:t>
      </w:r>
      <w:r w:rsidRPr="00C6325B">
        <w:rPr>
          <w:rFonts w:ascii="Times New Roman" w:hAnsi="Times New Roman" w:cs="Times New Roman"/>
          <w:b/>
          <w:sz w:val="24"/>
        </w:rPr>
        <w:t xml:space="preserve"> </w:t>
      </w:r>
      <w:r w:rsidRPr="00C6325B">
        <w:rPr>
          <w:rFonts w:ascii="Times New Roman" w:hAnsi="Times New Roman" w:cs="Times New Roman"/>
          <w:sz w:val="24"/>
          <w:szCs w:val="24"/>
        </w:rPr>
        <w:t xml:space="preserve">Data source: Sr-Nd isotopes of Mesozoic mafic </w:t>
      </w:r>
      <w:r w:rsidRPr="0023506E">
        <w:rPr>
          <w:rFonts w:ascii="Times New Roman" w:hAnsi="Times New Roman" w:cs="Times New Roman"/>
          <w:sz w:val="24"/>
          <w:szCs w:val="24"/>
        </w:rPr>
        <w:t xml:space="preserve">magmas in the NCC </w:t>
      </w:r>
      <w:r w:rsidRPr="0023506E">
        <w:rPr>
          <w:rFonts w:ascii="Times New Roman" w:hAnsi="Times New Roman" w:cs="Times New Roman"/>
          <w:noProof/>
          <w:sz w:val="24"/>
          <w:szCs w:val="24"/>
        </w:rPr>
        <w:t>(</w:t>
      </w:r>
      <w:r w:rsidRPr="0023506E">
        <w:rPr>
          <w:rFonts w:ascii="Times New Roman" w:hAnsi="Times New Roman" w:cs="Times New Roman"/>
          <w:sz w:val="24"/>
          <w:szCs w:val="24"/>
        </w:rPr>
        <w:t>Fang et al., 2020a</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Fang et al., 2019</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Fang et al., 2020b</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Jiang et al., 2010</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Wang et al., 2020a</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Xu et al., 2016</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Zhao et al., 2012 and references therein</w:t>
      </w:r>
      <w:r w:rsidRPr="0023506E">
        <w:rPr>
          <w:rFonts w:ascii="Times New Roman" w:hAnsi="Times New Roman" w:cs="Times New Roman"/>
          <w:noProof/>
          <w:sz w:val="24"/>
          <w:szCs w:val="24"/>
        </w:rPr>
        <w:t>)</w:t>
      </w:r>
      <w:r w:rsidRPr="0023506E">
        <w:rPr>
          <w:rFonts w:ascii="Times New Roman" w:hAnsi="Times New Roman" w:cs="Times New Roman"/>
          <w:sz w:val="24"/>
          <w:szCs w:val="24"/>
        </w:rPr>
        <w:t>,</w:t>
      </w:r>
      <w:r w:rsidRPr="00C6325B">
        <w:rPr>
          <w:rFonts w:ascii="Times New Roman" w:hAnsi="Times New Roman" w:cs="Times New Roman"/>
          <w:sz w:val="24"/>
          <w:szCs w:val="24"/>
        </w:rPr>
        <w:t xml:space="preserve"> ranges </w:t>
      </w:r>
      <w:r>
        <w:rPr>
          <w:rFonts w:ascii="Times New Roman" w:hAnsi="Times New Roman" w:cs="Times New Roman" w:hint="eastAsia"/>
          <w:sz w:val="24"/>
          <w:szCs w:val="24"/>
        </w:rPr>
        <w:t xml:space="preserve">of Sr-Nd isotopes </w:t>
      </w:r>
      <w:r w:rsidRPr="00C6325B">
        <w:rPr>
          <w:rFonts w:ascii="Times New Roman" w:hAnsi="Times New Roman" w:cs="Times New Roman"/>
          <w:sz w:val="24"/>
          <w:szCs w:val="24"/>
        </w:rPr>
        <w:t xml:space="preserve">for MORB and OIB </w:t>
      </w:r>
      <w:r w:rsidRPr="0023506E">
        <w:rPr>
          <w:rFonts w:ascii="Times New Roman" w:hAnsi="Times New Roman" w:cs="Times New Roman"/>
          <w:noProof/>
          <w:sz w:val="24"/>
          <w:szCs w:val="24"/>
        </w:rPr>
        <w:t>(</w:t>
      </w:r>
      <w:r w:rsidRPr="0023506E">
        <w:rPr>
          <w:rFonts w:ascii="Times New Roman" w:hAnsi="Times New Roman" w:cs="Times New Roman"/>
          <w:sz w:val="24"/>
          <w:szCs w:val="24"/>
        </w:rPr>
        <w:t>Wang et al., 2020a</w:t>
      </w:r>
      <w:r w:rsidRPr="0023506E">
        <w:rPr>
          <w:rFonts w:ascii="Times New Roman" w:hAnsi="Times New Roman" w:cs="Times New Roman"/>
          <w:noProof/>
          <w:sz w:val="24"/>
          <w:szCs w:val="24"/>
        </w:rPr>
        <w:t>)</w:t>
      </w:r>
      <w:r w:rsidRPr="00C6325B">
        <w:rPr>
          <w:rFonts w:ascii="Times New Roman" w:hAnsi="Times New Roman" w:cs="Times New Roman"/>
          <w:sz w:val="24"/>
          <w:szCs w:val="24"/>
        </w:rPr>
        <w:t xml:space="preserve">, S isotopes of stage 4 and 5 magmas </w:t>
      </w:r>
      <w:r w:rsidRPr="0023506E">
        <w:rPr>
          <w:rFonts w:ascii="Times New Roman" w:hAnsi="Times New Roman" w:cs="Times New Roman"/>
          <w:noProof/>
          <w:sz w:val="24"/>
          <w:szCs w:val="24"/>
        </w:rPr>
        <w:t>(</w:t>
      </w:r>
      <w:r w:rsidRPr="0023506E">
        <w:rPr>
          <w:rFonts w:ascii="Times New Roman" w:hAnsi="Times New Roman" w:cs="Times New Roman"/>
          <w:sz w:val="24"/>
          <w:szCs w:val="24"/>
        </w:rPr>
        <w:t>Wang et al., 2024</w:t>
      </w:r>
      <w:r w:rsidRPr="0023506E">
        <w:rPr>
          <w:rFonts w:ascii="Times New Roman" w:hAnsi="Times New Roman" w:cs="Times New Roman"/>
          <w:noProof/>
          <w:sz w:val="24"/>
          <w:szCs w:val="24"/>
        </w:rPr>
        <w:t>)</w:t>
      </w:r>
      <w:r w:rsidRPr="00C6325B">
        <w:rPr>
          <w:rFonts w:ascii="Times New Roman" w:hAnsi="Times New Roman" w:cs="Times New Roman"/>
          <w:sz w:val="24"/>
          <w:szCs w:val="24"/>
        </w:rPr>
        <w:t>, the median δ</w:t>
      </w:r>
      <w:r w:rsidRPr="00C6325B">
        <w:rPr>
          <w:rFonts w:ascii="Times New Roman" w:hAnsi="Times New Roman" w:cs="Times New Roman"/>
          <w:sz w:val="24"/>
          <w:szCs w:val="24"/>
          <w:vertAlign w:val="superscript"/>
        </w:rPr>
        <w:t>34</w:t>
      </w:r>
      <w:r w:rsidRPr="00C6325B">
        <w:rPr>
          <w:rFonts w:ascii="Times New Roman" w:hAnsi="Times New Roman" w:cs="Times New Roman"/>
          <w:sz w:val="24"/>
          <w:szCs w:val="24"/>
        </w:rPr>
        <w:t>S and Ba/</w:t>
      </w:r>
      <w:proofErr w:type="spellStart"/>
      <w:r w:rsidRPr="00C6325B">
        <w:rPr>
          <w:rFonts w:ascii="Times New Roman" w:hAnsi="Times New Roman" w:cs="Times New Roman"/>
          <w:sz w:val="24"/>
          <w:szCs w:val="24"/>
        </w:rPr>
        <w:t>Nb</w:t>
      </w:r>
      <w:proofErr w:type="spellEnd"/>
      <w:r w:rsidRPr="00C6325B">
        <w:rPr>
          <w:rFonts w:ascii="Times New Roman" w:hAnsi="Times New Roman" w:cs="Times New Roman"/>
          <w:sz w:val="24"/>
          <w:szCs w:val="24"/>
        </w:rPr>
        <w:t xml:space="preserve"> values of MORBs plotted as a diamond symbol </w:t>
      </w:r>
      <w:r w:rsidRPr="0023506E">
        <w:rPr>
          <w:rFonts w:ascii="Times New Roman" w:hAnsi="Times New Roman" w:cs="Times New Roman"/>
          <w:noProof/>
          <w:sz w:val="24"/>
          <w:szCs w:val="24"/>
        </w:rPr>
        <w:t>(</w:t>
      </w:r>
      <w:r w:rsidRPr="0023506E">
        <w:rPr>
          <w:rFonts w:ascii="Times New Roman" w:hAnsi="Times New Roman" w:cs="Times New Roman"/>
          <w:sz w:val="24"/>
          <w:szCs w:val="24"/>
        </w:rPr>
        <w:t>Jenner and O'Neill, 2012</w:t>
      </w:r>
      <w:r w:rsidRPr="0023506E">
        <w:rPr>
          <w:rFonts w:ascii="Times New Roman" w:hAnsi="Times New Roman" w:cs="Times New Roman"/>
          <w:noProof/>
          <w:sz w:val="24"/>
          <w:szCs w:val="24"/>
        </w:rPr>
        <w:t xml:space="preserve">; </w:t>
      </w:r>
      <w:proofErr w:type="spellStart"/>
      <w:r w:rsidRPr="0023506E">
        <w:rPr>
          <w:rFonts w:ascii="Times New Roman" w:hAnsi="Times New Roman" w:cs="Times New Roman"/>
          <w:sz w:val="24"/>
          <w:szCs w:val="24"/>
        </w:rPr>
        <w:t>Labidi</w:t>
      </w:r>
      <w:proofErr w:type="spellEnd"/>
      <w:r w:rsidRPr="0023506E">
        <w:rPr>
          <w:rFonts w:ascii="Times New Roman" w:hAnsi="Times New Roman" w:cs="Times New Roman"/>
          <w:sz w:val="24"/>
          <w:szCs w:val="24"/>
        </w:rPr>
        <w:t xml:space="preserve"> et al., 2012</w:t>
      </w:r>
      <w:r w:rsidRPr="0023506E">
        <w:rPr>
          <w:rFonts w:ascii="Times New Roman" w:hAnsi="Times New Roman" w:cs="Times New Roman"/>
          <w:noProof/>
          <w:sz w:val="24"/>
          <w:szCs w:val="24"/>
        </w:rPr>
        <w:t>)</w:t>
      </w:r>
      <w:r w:rsidRPr="0023506E">
        <w:rPr>
          <w:rFonts w:ascii="Times New Roman" w:hAnsi="Times New Roman" w:cs="Times New Roman"/>
          <w:sz w:val="24"/>
          <w:szCs w:val="24"/>
        </w:rPr>
        <w:t>,</w:t>
      </w:r>
      <w:r w:rsidRPr="00C6325B">
        <w:rPr>
          <w:rFonts w:ascii="Times New Roman" w:hAnsi="Times New Roman" w:cs="Times New Roman"/>
          <w:sz w:val="24"/>
          <w:szCs w:val="24"/>
        </w:rPr>
        <w:t xml:space="preserve"> the </w:t>
      </w:r>
      <w:proofErr w:type="spellStart"/>
      <w:r w:rsidRPr="00C6325B">
        <w:rPr>
          <w:rFonts w:ascii="Times New Roman" w:hAnsi="Times New Roman" w:cs="Times New Roman"/>
          <w:sz w:val="24"/>
          <w:szCs w:val="24"/>
        </w:rPr>
        <w:t>Os</w:t>
      </w:r>
      <w:proofErr w:type="spellEnd"/>
      <w:r w:rsidRPr="00C6325B">
        <w:rPr>
          <w:rFonts w:ascii="Times New Roman" w:hAnsi="Times New Roman" w:cs="Times New Roman"/>
          <w:sz w:val="24"/>
          <w:szCs w:val="24"/>
        </w:rPr>
        <w:t xml:space="preserve"> isotopes of stage 4 magmas</w:t>
      </w:r>
      <w:r w:rsidRPr="0023506E">
        <w:rPr>
          <w:rFonts w:ascii="Times New Roman" w:hAnsi="Times New Roman" w:cs="Times New Roman"/>
          <w:sz w:val="24"/>
          <w:szCs w:val="24"/>
        </w:rPr>
        <w:t xml:space="preserve"> </w:t>
      </w:r>
      <w:r w:rsidRPr="0023506E">
        <w:rPr>
          <w:rFonts w:ascii="Times New Roman" w:hAnsi="Times New Roman" w:cs="Times New Roman"/>
          <w:noProof/>
          <w:sz w:val="24"/>
          <w:szCs w:val="24"/>
        </w:rPr>
        <w:t>(</w:t>
      </w:r>
      <w:r w:rsidRPr="0023506E">
        <w:rPr>
          <w:rFonts w:ascii="Times New Roman" w:hAnsi="Times New Roman" w:cs="Times New Roman"/>
          <w:sz w:val="24"/>
          <w:szCs w:val="24"/>
        </w:rPr>
        <w:t>Deng et al., 2023</w:t>
      </w:r>
      <w:r w:rsidRPr="0023506E">
        <w:rPr>
          <w:rFonts w:ascii="Times New Roman" w:hAnsi="Times New Roman" w:cs="Times New Roman"/>
          <w:noProof/>
          <w:sz w:val="24"/>
          <w:szCs w:val="24"/>
        </w:rPr>
        <w:t>)</w:t>
      </w:r>
      <w:r w:rsidRPr="0023506E">
        <w:rPr>
          <w:rFonts w:ascii="Times New Roman" w:hAnsi="Times New Roman" w:cs="Times New Roman"/>
          <w:sz w:val="24"/>
          <w:szCs w:val="24"/>
        </w:rPr>
        <w:t>,</w:t>
      </w:r>
      <w:r w:rsidRPr="00C6325B">
        <w:rPr>
          <w:rFonts w:ascii="Times New Roman" w:hAnsi="Times New Roman" w:cs="Times New Roman"/>
          <w:sz w:val="24"/>
          <w:szCs w:val="24"/>
        </w:rPr>
        <w:t xml:space="preserve"> stage 5 magma</w:t>
      </w:r>
      <w:r w:rsidRPr="0023506E">
        <w:rPr>
          <w:rFonts w:ascii="Times New Roman" w:hAnsi="Times New Roman" w:cs="Times New Roman"/>
          <w:sz w:val="24"/>
          <w:szCs w:val="24"/>
        </w:rPr>
        <w:t xml:space="preserve">s </w:t>
      </w:r>
      <w:r w:rsidRPr="0023506E">
        <w:rPr>
          <w:rFonts w:ascii="Times New Roman" w:hAnsi="Times New Roman" w:cs="Times New Roman"/>
          <w:noProof/>
          <w:sz w:val="24"/>
          <w:szCs w:val="24"/>
        </w:rPr>
        <w:t>(</w:t>
      </w:r>
      <w:r w:rsidRPr="0023506E">
        <w:rPr>
          <w:rFonts w:ascii="Times New Roman" w:hAnsi="Times New Roman" w:cs="Times New Roman"/>
          <w:sz w:val="24"/>
          <w:szCs w:val="24"/>
        </w:rPr>
        <w:t>Cai et al., 2021</w:t>
      </w:r>
      <w:r w:rsidRPr="0023506E">
        <w:rPr>
          <w:rFonts w:ascii="Times New Roman" w:hAnsi="Times New Roman" w:cs="Times New Roman"/>
          <w:noProof/>
          <w:sz w:val="24"/>
          <w:szCs w:val="24"/>
        </w:rPr>
        <w:t>)</w:t>
      </w:r>
      <w:r w:rsidRPr="0023506E">
        <w:rPr>
          <w:rFonts w:ascii="Times New Roman" w:hAnsi="Times New Roman" w:cs="Times New Roman"/>
          <w:sz w:val="24"/>
          <w:szCs w:val="24"/>
        </w:rPr>
        <w:t xml:space="preserve">, </w:t>
      </w:r>
      <w:r w:rsidRPr="00C6325B">
        <w:rPr>
          <w:rFonts w:ascii="Times New Roman" w:hAnsi="Times New Roman" w:cs="Times New Roman"/>
          <w:sz w:val="24"/>
          <w:szCs w:val="24"/>
        </w:rPr>
        <w:t>ranges</w:t>
      </w:r>
      <w:r>
        <w:rPr>
          <w:rFonts w:ascii="Times New Roman" w:hAnsi="Times New Roman" w:cs="Times New Roman" w:hint="eastAsia"/>
          <w:sz w:val="24"/>
          <w:szCs w:val="24"/>
        </w:rPr>
        <w:t xml:space="preserve"> of </w:t>
      </w:r>
      <w:proofErr w:type="spellStart"/>
      <w:r>
        <w:rPr>
          <w:rFonts w:ascii="Times New Roman" w:hAnsi="Times New Roman" w:cs="Times New Roman" w:hint="eastAsia"/>
          <w:sz w:val="24"/>
          <w:szCs w:val="24"/>
        </w:rPr>
        <w:t>Os</w:t>
      </w:r>
      <w:proofErr w:type="spellEnd"/>
      <w:r>
        <w:rPr>
          <w:rFonts w:ascii="Times New Roman" w:hAnsi="Times New Roman" w:cs="Times New Roman" w:hint="eastAsia"/>
          <w:sz w:val="24"/>
          <w:szCs w:val="24"/>
        </w:rPr>
        <w:t xml:space="preserve"> isotopes</w:t>
      </w:r>
      <w:r w:rsidRPr="00C6325B">
        <w:rPr>
          <w:rFonts w:ascii="Times New Roman" w:hAnsi="Times New Roman" w:cs="Times New Roman"/>
          <w:sz w:val="24"/>
          <w:szCs w:val="24"/>
        </w:rPr>
        <w:t xml:space="preserve"> for MORB and primitive upper mantle (PUM</w:t>
      </w:r>
      <w:r w:rsidRPr="0023506E">
        <w:rPr>
          <w:rFonts w:ascii="Times New Roman" w:hAnsi="Times New Roman" w:cs="Times New Roman"/>
          <w:sz w:val="24"/>
          <w:szCs w:val="24"/>
        </w:rPr>
        <w:t xml:space="preserve">) </w:t>
      </w:r>
      <w:r w:rsidRPr="0023506E">
        <w:rPr>
          <w:rFonts w:ascii="Times New Roman" w:hAnsi="Times New Roman" w:cs="Times New Roman"/>
          <w:noProof/>
          <w:sz w:val="24"/>
          <w:szCs w:val="24"/>
        </w:rPr>
        <w:t>(</w:t>
      </w:r>
      <w:proofErr w:type="spellStart"/>
      <w:r w:rsidRPr="0023506E">
        <w:rPr>
          <w:rFonts w:ascii="Times New Roman" w:hAnsi="Times New Roman" w:cs="Times New Roman"/>
          <w:sz w:val="24"/>
          <w:szCs w:val="24"/>
        </w:rPr>
        <w:t>Escrig</w:t>
      </w:r>
      <w:proofErr w:type="spellEnd"/>
      <w:r w:rsidRPr="0023506E">
        <w:rPr>
          <w:rFonts w:ascii="Times New Roman" w:hAnsi="Times New Roman" w:cs="Times New Roman"/>
          <w:sz w:val="24"/>
          <w:szCs w:val="24"/>
        </w:rPr>
        <w:t xml:space="preserve"> et al., 2005</w:t>
      </w:r>
      <w:r w:rsidRPr="0023506E">
        <w:rPr>
          <w:rFonts w:ascii="Times New Roman" w:hAnsi="Times New Roman" w:cs="Times New Roman"/>
          <w:noProof/>
          <w:sz w:val="24"/>
          <w:szCs w:val="24"/>
        </w:rPr>
        <w:t xml:space="preserve">; </w:t>
      </w:r>
      <w:proofErr w:type="spellStart"/>
      <w:r w:rsidRPr="0023506E">
        <w:rPr>
          <w:rFonts w:ascii="Times New Roman" w:hAnsi="Times New Roman" w:cs="Times New Roman"/>
          <w:sz w:val="24"/>
          <w:szCs w:val="24"/>
        </w:rPr>
        <w:t>Gannoun</w:t>
      </w:r>
      <w:proofErr w:type="spellEnd"/>
      <w:r w:rsidRPr="0023506E">
        <w:rPr>
          <w:rFonts w:ascii="Times New Roman" w:hAnsi="Times New Roman" w:cs="Times New Roman"/>
          <w:sz w:val="24"/>
          <w:szCs w:val="24"/>
        </w:rPr>
        <w:t xml:space="preserve"> et al., 2007</w:t>
      </w:r>
      <w:r w:rsidRPr="0023506E">
        <w:rPr>
          <w:rFonts w:ascii="Times New Roman" w:hAnsi="Times New Roman" w:cs="Times New Roman"/>
          <w:noProof/>
          <w:sz w:val="24"/>
          <w:szCs w:val="24"/>
        </w:rPr>
        <w:t>)</w:t>
      </w:r>
      <w:r w:rsidRPr="0023506E">
        <w:rPr>
          <w:rFonts w:ascii="Times New Roman" w:hAnsi="Times New Roman" w:cs="Times New Roman"/>
          <w:sz w:val="24"/>
          <w:szCs w:val="24"/>
        </w:rPr>
        <w:t>.</w:t>
      </w:r>
    </w:p>
    <w:p w:rsidR="00AA64D4" w:rsidRPr="0023506E" w:rsidRDefault="00AA64D4" w:rsidP="006852D6">
      <w:pPr>
        <w:spacing w:afterLines="50" w:after="156" w:line="288" w:lineRule="auto"/>
        <w:rPr>
          <w:rFonts w:ascii="Times New Roman" w:hAnsi="Times New Roman" w:cs="Times New Roman"/>
          <w:sz w:val="24"/>
          <w:szCs w:val="24"/>
        </w:rPr>
      </w:pPr>
      <w:r w:rsidRPr="00C6325B">
        <w:rPr>
          <w:rFonts w:ascii="Times New Roman" w:hAnsi="Times New Roman" w:cs="Times New Roman"/>
          <w:b/>
          <w:sz w:val="24"/>
        </w:rPr>
        <w:t xml:space="preserve">Fig. </w:t>
      </w:r>
      <w:r>
        <w:rPr>
          <w:rFonts w:ascii="Times New Roman" w:hAnsi="Times New Roman" w:cs="Times New Roman"/>
          <w:b/>
          <w:sz w:val="24"/>
        </w:rPr>
        <w:t>6</w:t>
      </w:r>
      <w:r>
        <w:rPr>
          <w:rFonts w:ascii="Times New Roman" w:hAnsi="Times New Roman" w:cs="Times New Roman" w:hint="eastAsia"/>
          <w:b/>
          <w:sz w:val="24"/>
        </w:rPr>
        <w:t>:</w:t>
      </w:r>
      <w:r w:rsidRPr="00C6325B">
        <w:rPr>
          <w:rFonts w:ascii="Times New Roman" w:hAnsi="Times New Roman" w:cs="Times New Roman"/>
          <w:b/>
          <w:sz w:val="24"/>
        </w:rPr>
        <w:t xml:space="preserve"> </w:t>
      </w:r>
      <w:r w:rsidRPr="00C6325B">
        <w:rPr>
          <w:rFonts w:ascii="Times New Roman" w:hAnsi="Times New Roman" w:cs="Times New Roman"/>
          <w:sz w:val="24"/>
          <w:szCs w:val="24"/>
        </w:rPr>
        <w:t>Data source: stage 4 and 5 magmas</w:t>
      </w:r>
      <w:r w:rsidRPr="0023506E">
        <w:rPr>
          <w:rFonts w:ascii="Times New Roman" w:hAnsi="Times New Roman" w:cs="Times New Roman"/>
          <w:sz w:val="24"/>
          <w:szCs w:val="24"/>
        </w:rPr>
        <w:t xml:space="preserve"> </w:t>
      </w:r>
      <w:r w:rsidRPr="0023506E">
        <w:rPr>
          <w:rFonts w:ascii="Times New Roman" w:hAnsi="Times New Roman" w:cs="Times New Roman"/>
          <w:noProof/>
          <w:sz w:val="24"/>
          <w:szCs w:val="24"/>
        </w:rPr>
        <w:t>(</w:t>
      </w:r>
      <w:r w:rsidRPr="0023506E">
        <w:rPr>
          <w:rFonts w:ascii="Times New Roman" w:hAnsi="Times New Roman" w:cs="Times New Roman"/>
          <w:sz w:val="24"/>
          <w:szCs w:val="24"/>
        </w:rPr>
        <w:t>Cai et al., 2021</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Deng et al., 2023</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Wang et al., 2022</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Wang et al., 2020b</w:t>
      </w:r>
      <w:r w:rsidRPr="0023506E">
        <w:rPr>
          <w:rFonts w:ascii="Times New Roman" w:hAnsi="Times New Roman" w:cs="Times New Roman"/>
          <w:noProof/>
          <w:sz w:val="24"/>
          <w:szCs w:val="24"/>
        </w:rPr>
        <w:t>)</w:t>
      </w:r>
      <w:r w:rsidRPr="0023506E">
        <w:rPr>
          <w:rFonts w:ascii="Times New Roman" w:hAnsi="Times New Roman" w:cs="Times New Roman"/>
          <w:sz w:val="24"/>
          <w:szCs w:val="24"/>
        </w:rPr>
        <w:t xml:space="preserve">, interstitial and enclosed sulfides in peridotites </w:t>
      </w:r>
      <w:r w:rsidRPr="0023506E">
        <w:rPr>
          <w:rFonts w:ascii="Times New Roman" w:hAnsi="Times New Roman" w:cs="Times New Roman"/>
          <w:noProof/>
          <w:sz w:val="24"/>
          <w:szCs w:val="24"/>
        </w:rPr>
        <w:t>(</w:t>
      </w:r>
      <w:proofErr w:type="spellStart"/>
      <w:r w:rsidRPr="0023506E">
        <w:rPr>
          <w:rFonts w:ascii="Times New Roman" w:hAnsi="Times New Roman" w:cs="Times New Roman"/>
          <w:sz w:val="24"/>
          <w:szCs w:val="24"/>
        </w:rPr>
        <w:t>Alard</w:t>
      </w:r>
      <w:proofErr w:type="spellEnd"/>
      <w:r w:rsidRPr="0023506E">
        <w:rPr>
          <w:rFonts w:ascii="Times New Roman" w:hAnsi="Times New Roman" w:cs="Times New Roman"/>
          <w:sz w:val="24"/>
          <w:szCs w:val="24"/>
        </w:rPr>
        <w:t xml:space="preserve"> et al., 2000</w:t>
      </w:r>
      <w:r w:rsidRPr="0023506E">
        <w:rPr>
          <w:rFonts w:ascii="Times New Roman" w:hAnsi="Times New Roman" w:cs="Times New Roman"/>
          <w:noProof/>
          <w:sz w:val="24"/>
          <w:szCs w:val="24"/>
        </w:rPr>
        <w:t xml:space="preserve">; </w:t>
      </w:r>
      <w:proofErr w:type="spellStart"/>
      <w:r w:rsidRPr="0023506E">
        <w:rPr>
          <w:rFonts w:ascii="Times New Roman" w:hAnsi="Times New Roman" w:cs="Times New Roman"/>
          <w:sz w:val="24"/>
          <w:szCs w:val="24"/>
        </w:rPr>
        <w:t>Alard</w:t>
      </w:r>
      <w:proofErr w:type="spellEnd"/>
      <w:r w:rsidRPr="0023506E">
        <w:rPr>
          <w:rFonts w:ascii="Times New Roman" w:hAnsi="Times New Roman" w:cs="Times New Roman"/>
          <w:sz w:val="24"/>
          <w:szCs w:val="24"/>
        </w:rPr>
        <w:t xml:space="preserve"> et al., 2011</w:t>
      </w:r>
      <w:r w:rsidRPr="0023506E">
        <w:rPr>
          <w:rFonts w:ascii="Times New Roman" w:hAnsi="Times New Roman" w:cs="Times New Roman"/>
          <w:noProof/>
          <w:sz w:val="24"/>
          <w:szCs w:val="24"/>
        </w:rPr>
        <w:t xml:space="preserve">; </w:t>
      </w:r>
      <w:proofErr w:type="spellStart"/>
      <w:r w:rsidRPr="0023506E">
        <w:rPr>
          <w:rFonts w:ascii="Times New Roman" w:hAnsi="Times New Roman" w:cs="Times New Roman"/>
          <w:sz w:val="24"/>
          <w:szCs w:val="24"/>
        </w:rPr>
        <w:t>Rielli</w:t>
      </w:r>
      <w:proofErr w:type="spellEnd"/>
      <w:r w:rsidRPr="0023506E">
        <w:rPr>
          <w:rFonts w:ascii="Times New Roman" w:hAnsi="Times New Roman" w:cs="Times New Roman"/>
          <w:sz w:val="24"/>
          <w:szCs w:val="24"/>
        </w:rPr>
        <w:t xml:space="preserve"> et al., 2018</w:t>
      </w:r>
      <w:r w:rsidRPr="0023506E">
        <w:rPr>
          <w:rFonts w:ascii="Times New Roman" w:hAnsi="Times New Roman" w:cs="Times New Roman"/>
          <w:noProof/>
          <w:sz w:val="24"/>
          <w:szCs w:val="24"/>
        </w:rPr>
        <w:t>)</w:t>
      </w:r>
      <w:r w:rsidRPr="0023506E">
        <w:rPr>
          <w:rFonts w:ascii="Times New Roman" w:hAnsi="Times New Roman" w:cs="Times New Roman"/>
          <w:sz w:val="24"/>
          <w:szCs w:val="24"/>
        </w:rPr>
        <w:t xml:space="preserve">, metasomatized peridotites </w:t>
      </w:r>
      <w:r w:rsidRPr="0023506E">
        <w:rPr>
          <w:rFonts w:ascii="Times New Roman" w:hAnsi="Times New Roman" w:cs="Times New Roman"/>
          <w:noProof/>
          <w:sz w:val="24"/>
          <w:szCs w:val="24"/>
        </w:rPr>
        <w:t>(</w:t>
      </w:r>
      <w:proofErr w:type="spellStart"/>
      <w:r w:rsidRPr="0023506E">
        <w:rPr>
          <w:rFonts w:ascii="Times New Roman" w:hAnsi="Times New Roman" w:cs="Times New Roman"/>
          <w:sz w:val="24"/>
          <w:szCs w:val="24"/>
        </w:rPr>
        <w:t>Alard</w:t>
      </w:r>
      <w:proofErr w:type="spellEnd"/>
      <w:r w:rsidRPr="0023506E">
        <w:rPr>
          <w:rFonts w:ascii="Times New Roman" w:hAnsi="Times New Roman" w:cs="Times New Roman"/>
          <w:sz w:val="24"/>
          <w:szCs w:val="24"/>
        </w:rPr>
        <w:t xml:space="preserve"> et al., 2011</w:t>
      </w:r>
      <w:r w:rsidRPr="0023506E">
        <w:rPr>
          <w:rFonts w:ascii="Times New Roman" w:hAnsi="Times New Roman" w:cs="Times New Roman"/>
          <w:noProof/>
          <w:sz w:val="24"/>
          <w:szCs w:val="24"/>
        </w:rPr>
        <w:t xml:space="preserve">; </w:t>
      </w:r>
      <w:proofErr w:type="spellStart"/>
      <w:r w:rsidRPr="0023506E">
        <w:rPr>
          <w:rFonts w:ascii="Times New Roman" w:hAnsi="Times New Roman" w:cs="Times New Roman"/>
          <w:sz w:val="24"/>
          <w:szCs w:val="24"/>
        </w:rPr>
        <w:t>Kepezhinskas</w:t>
      </w:r>
      <w:proofErr w:type="spellEnd"/>
      <w:r w:rsidRPr="0023506E">
        <w:rPr>
          <w:rFonts w:ascii="Times New Roman" w:hAnsi="Times New Roman" w:cs="Times New Roman"/>
          <w:sz w:val="24"/>
          <w:szCs w:val="24"/>
        </w:rPr>
        <w:t xml:space="preserve"> et al., 2002</w:t>
      </w:r>
      <w:r w:rsidRPr="0023506E">
        <w:rPr>
          <w:rFonts w:ascii="Times New Roman" w:hAnsi="Times New Roman" w:cs="Times New Roman"/>
          <w:noProof/>
          <w:sz w:val="24"/>
          <w:szCs w:val="24"/>
        </w:rPr>
        <w:t xml:space="preserve">; </w:t>
      </w:r>
      <w:proofErr w:type="spellStart"/>
      <w:r w:rsidRPr="0023506E">
        <w:rPr>
          <w:rFonts w:ascii="Times New Roman" w:hAnsi="Times New Roman" w:cs="Times New Roman"/>
          <w:sz w:val="24"/>
          <w:szCs w:val="24"/>
        </w:rPr>
        <w:t>McInnes</w:t>
      </w:r>
      <w:proofErr w:type="spellEnd"/>
      <w:r w:rsidRPr="0023506E">
        <w:rPr>
          <w:rFonts w:ascii="Times New Roman" w:hAnsi="Times New Roman" w:cs="Times New Roman"/>
          <w:sz w:val="24"/>
          <w:szCs w:val="24"/>
        </w:rPr>
        <w:t xml:space="preserve"> et al., 1999</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Wang et al., 2020b</w:t>
      </w:r>
      <w:r w:rsidRPr="0023506E">
        <w:rPr>
          <w:rFonts w:ascii="Times New Roman" w:hAnsi="Times New Roman" w:cs="Times New Roman"/>
          <w:noProof/>
          <w:sz w:val="24"/>
          <w:szCs w:val="24"/>
        </w:rPr>
        <w:t>)</w:t>
      </w:r>
      <w:r w:rsidRPr="0023506E">
        <w:rPr>
          <w:rFonts w:ascii="Times New Roman" w:hAnsi="Times New Roman" w:cs="Times New Roman"/>
          <w:sz w:val="24"/>
          <w:szCs w:val="24"/>
        </w:rPr>
        <w:t xml:space="preserve">, ranges for MORB </w:t>
      </w:r>
      <w:r w:rsidRPr="0023506E">
        <w:rPr>
          <w:rFonts w:ascii="Times New Roman" w:hAnsi="Times New Roman" w:cs="Times New Roman"/>
          <w:noProof/>
          <w:sz w:val="24"/>
          <w:szCs w:val="24"/>
        </w:rPr>
        <w:t>(</w:t>
      </w:r>
      <w:r w:rsidRPr="0023506E">
        <w:rPr>
          <w:rFonts w:ascii="Times New Roman" w:hAnsi="Times New Roman" w:cs="Times New Roman"/>
          <w:sz w:val="24"/>
          <w:szCs w:val="24"/>
        </w:rPr>
        <w:t>Dale et al., 2008</w:t>
      </w:r>
      <w:r w:rsidRPr="0023506E">
        <w:rPr>
          <w:rFonts w:ascii="Times New Roman" w:hAnsi="Times New Roman" w:cs="Times New Roman"/>
          <w:noProof/>
          <w:sz w:val="24"/>
          <w:szCs w:val="24"/>
        </w:rPr>
        <w:t xml:space="preserve">; </w:t>
      </w:r>
      <w:proofErr w:type="spellStart"/>
      <w:r w:rsidRPr="0023506E">
        <w:rPr>
          <w:rFonts w:ascii="Times New Roman" w:hAnsi="Times New Roman" w:cs="Times New Roman"/>
          <w:sz w:val="24"/>
          <w:szCs w:val="24"/>
        </w:rPr>
        <w:t>Lissner</w:t>
      </w:r>
      <w:proofErr w:type="spellEnd"/>
      <w:r w:rsidRPr="0023506E">
        <w:rPr>
          <w:rFonts w:ascii="Times New Roman" w:hAnsi="Times New Roman" w:cs="Times New Roman"/>
          <w:sz w:val="24"/>
          <w:szCs w:val="24"/>
        </w:rPr>
        <w:t xml:space="preserve"> et al., 2014</w:t>
      </w:r>
      <w:r w:rsidRPr="0023506E">
        <w:rPr>
          <w:rFonts w:ascii="Times New Roman" w:hAnsi="Times New Roman" w:cs="Times New Roman"/>
          <w:noProof/>
          <w:sz w:val="24"/>
          <w:szCs w:val="24"/>
        </w:rPr>
        <w:t xml:space="preserve">; </w:t>
      </w:r>
      <w:proofErr w:type="spellStart"/>
      <w:r w:rsidRPr="0023506E">
        <w:rPr>
          <w:rFonts w:ascii="Times New Roman" w:hAnsi="Times New Roman" w:cs="Times New Roman"/>
          <w:sz w:val="24"/>
          <w:szCs w:val="24"/>
        </w:rPr>
        <w:t>Rehkämper</w:t>
      </w:r>
      <w:proofErr w:type="spellEnd"/>
      <w:r w:rsidRPr="0023506E">
        <w:rPr>
          <w:rFonts w:ascii="Times New Roman" w:hAnsi="Times New Roman" w:cs="Times New Roman"/>
          <w:sz w:val="24"/>
          <w:szCs w:val="24"/>
        </w:rPr>
        <w:t xml:space="preserve"> et al., 1999</w:t>
      </w:r>
      <w:r w:rsidRPr="0023506E">
        <w:rPr>
          <w:rFonts w:ascii="Times New Roman" w:hAnsi="Times New Roman" w:cs="Times New Roman"/>
          <w:noProof/>
          <w:sz w:val="24"/>
          <w:szCs w:val="24"/>
        </w:rPr>
        <w:t>)</w:t>
      </w:r>
      <w:r w:rsidRPr="0023506E">
        <w:rPr>
          <w:rFonts w:ascii="Times New Roman" w:hAnsi="Times New Roman" w:cs="Times New Roman"/>
          <w:sz w:val="24"/>
          <w:szCs w:val="24"/>
        </w:rPr>
        <w:t xml:space="preserve">, primitive mantle </w:t>
      </w:r>
      <w:r w:rsidRPr="0023506E">
        <w:rPr>
          <w:rFonts w:ascii="Times New Roman" w:hAnsi="Times New Roman" w:cs="Times New Roman"/>
          <w:noProof/>
          <w:sz w:val="24"/>
          <w:szCs w:val="24"/>
        </w:rPr>
        <w:t>(</w:t>
      </w:r>
      <w:r w:rsidRPr="0023506E">
        <w:rPr>
          <w:rFonts w:ascii="Times New Roman" w:hAnsi="Times New Roman" w:cs="Times New Roman"/>
          <w:sz w:val="24"/>
          <w:szCs w:val="24"/>
        </w:rPr>
        <w:t>McDonough and Sun, 1995</w:t>
      </w:r>
      <w:r w:rsidRPr="0023506E">
        <w:rPr>
          <w:rFonts w:ascii="Times New Roman" w:hAnsi="Times New Roman" w:cs="Times New Roman"/>
          <w:noProof/>
          <w:sz w:val="24"/>
          <w:szCs w:val="24"/>
        </w:rPr>
        <w:t>)</w:t>
      </w:r>
      <w:r w:rsidRPr="0023506E">
        <w:rPr>
          <w:rFonts w:ascii="Times New Roman" w:hAnsi="Times New Roman" w:cs="Times New Roman"/>
          <w:sz w:val="24"/>
          <w:szCs w:val="24"/>
        </w:rPr>
        <w:t>.</w:t>
      </w:r>
    </w:p>
    <w:p w:rsidR="00AA64D4" w:rsidRPr="0023506E" w:rsidRDefault="00AA64D4" w:rsidP="00367687">
      <w:pPr>
        <w:spacing w:afterLines="50" w:after="156" w:line="288" w:lineRule="auto"/>
        <w:rPr>
          <w:rFonts w:ascii="Times New Roman" w:hAnsi="Times New Roman" w:cs="Times New Roman"/>
          <w:sz w:val="24"/>
          <w:szCs w:val="24"/>
        </w:rPr>
      </w:pPr>
      <w:r w:rsidRPr="00C6325B">
        <w:rPr>
          <w:rFonts w:ascii="Times New Roman" w:hAnsi="Times New Roman" w:cs="Times New Roman"/>
          <w:b/>
          <w:sz w:val="24"/>
        </w:rPr>
        <w:t xml:space="preserve">Fig. </w:t>
      </w:r>
      <w:r>
        <w:rPr>
          <w:rFonts w:ascii="Times New Roman" w:hAnsi="Times New Roman" w:cs="Times New Roman"/>
          <w:b/>
          <w:sz w:val="24"/>
        </w:rPr>
        <w:t>7</w:t>
      </w:r>
      <w:r>
        <w:rPr>
          <w:rFonts w:ascii="Times New Roman" w:hAnsi="Times New Roman" w:cs="Times New Roman" w:hint="eastAsia"/>
          <w:b/>
          <w:sz w:val="24"/>
        </w:rPr>
        <w:t>:</w:t>
      </w:r>
      <w:r w:rsidRPr="00C6325B">
        <w:rPr>
          <w:rFonts w:ascii="Times New Roman" w:hAnsi="Times New Roman" w:cs="Times New Roman"/>
          <w:b/>
          <w:sz w:val="24"/>
        </w:rPr>
        <w:t xml:space="preserve"> </w:t>
      </w:r>
      <w:r w:rsidRPr="00C6325B">
        <w:rPr>
          <w:rFonts w:ascii="Times New Roman" w:hAnsi="Times New Roman" w:cs="Times New Roman"/>
          <w:sz w:val="24"/>
          <w:szCs w:val="24"/>
        </w:rPr>
        <w:t>Data source: stage 4 and 5 magmas</w:t>
      </w:r>
      <w:r w:rsidRPr="0023506E">
        <w:rPr>
          <w:rFonts w:ascii="Times New Roman" w:hAnsi="Times New Roman" w:cs="Times New Roman"/>
          <w:sz w:val="24"/>
          <w:szCs w:val="24"/>
        </w:rPr>
        <w:t xml:space="preserve"> </w:t>
      </w:r>
      <w:r w:rsidRPr="0023506E">
        <w:rPr>
          <w:rFonts w:ascii="Times New Roman" w:hAnsi="Times New Roman" w:cs="Times New Roman"/>
          <w:noProof/>
          <w:sz w:val="24"/>
          <w:szCs w:val="24"/>
        </w:rPr>
        <w:t>(</w:t>
      </w:r>
      <w:r w:rsidRPr="0023506E">
        <w:rPr>
          <w:rFonts w:ascii="Times New Roman" w:hAnsi="Times New Roman" w:cs="Times New Roman"/>
          <w:sz w:val="24"/>
          <w:szCs w:val="24"/>
        </w:rPr>
        <w:t>Wang et al., 2022</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Wang et al., 2020b</w:t>
      </w:r>
      <w:r w:rsidRPr="0023506E">
        <w:rPr>
          <w:rFonts w:ascii="Times New Roman" w:hAnsi="Times New Roman" w:cs="Times New Roman"/>
          <w:noProof/>
          <w:sz w:val="24"/>
          <w:szCs w:val="24"/>
        </w:rPr>
        <w:t>)</w:t>
      </w:r>
      <w:r w:rsidRPr="0023506E">
        <w:rPr>
          <w:rFonts w:ascii="Times New Roman" w:hAnsi="Times New Roman" w:cs="Times New Roman"/>
          <w:sz w:val="24"/>
          <w:szCs w:val="24"/>
        </w:rPr>
        <w:t xml:space="preserve">, ranges for MORB </w:t>
      </w:r>
      <w:r w:rsidRPr="0023506E">
        <w:rPr>
          <w:rFonts w:ascii="Times New Roman" w:hAnsi="Times New Roman" w:cs="Times New Roman"/>
          <w:noProof/>
          <w:sz w:val="24"/>
          <w:szCs w:val="24"/>
        </w:rPr>
        <w:t>(</w:t>
      </w:r>
      <w:r w:rsidRPr="0023506E">
        <w:rPr>
          <w:rFonts w:ascii="Times New Roman" w:hAnsi="Times New Roman" w:cs="Times New Roman"/>
          <w:sz w:val="24"/>
          <w:szCs w:val="24"/>
        </w:rPr>
        <w:t>Hao et al., 2021</w:t>
      </w:r>
      <w:r w:rsidRPr="0023506E">
        <w:rPr>
          <w:rFonts w:ascii="Times New Roman" w:hAnsi="Times New Roman" w:cs="Times New Roman"/>
          <w:noProof/>
          <w:sz w:val="24"/>
          <w:szCs w:val="24"/>
        </w:rPr>
        <w:t xml:space="preserve">; </w:t>
      </w:r>
      <w:proofErr w:type="spellStart"/>
      <w:r w:rsidRPr="0023506E">
        <w:rPr>
          <w:rFonts w:ascii="Times New Roman" w:hAnsi="Times New Roman" w:cs="Times New Roman"/>
          <w:sz w:val="24"/>
          <w:szCs w:val="24"/>
        </w:rPr>
        <w:t>Hertogen</w:t>
      </w:r>
      <w:proofErr w:type="spellEnd"/>
      <w:r w:rsidRPr="0023506E">
        <w:rPr>
          <w:rFonts w:ascii="Times New Roman" w:hAnsi="Times New Roman" w:cs="Times New Roman"/>
          <w:sz w:val="24"/>
          <w:szCs w:val="24"/>
        </w:rPr>
        <w:t xml:space="preserve"> et al., 1980</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Jenner and O'Neill, 2012</w:t>
      </w:r>
      <w:r w:rsidRPr="0023506E">
        <w:rPr>
          <w:rFonts w:ascii="Times New Roman" w:hAnsi="Times New Roman" w:cs="Times New Roman"/>
          <w:noProof/>
          <w:sz w:val="24"/>
          <w:szCs w:val="24"/>
        </w:rPr>
        <w:t xml:space="preserve">; </w:t>
      </w:r>
      <w:proofErr w:type="spellStart"/>
      <w:r w:rsidRPr="0023506E">
        <w:rPr>
          <w:rFonts w:ascii="Times New Roman" w:hAnsi="Times New Roman" w:cs="Times New Roman"/>
          <w:sz w:val="24"/>
          <w:szCs w:val="24"/>
        </w:rPr>
        <w:t>Mungall</w:t>
      </w:r>
      <w:proofErr w:type="spellEnd"/>
      <w:r w:rsidRPr="0023506E">
        <w:rPr>
          <w:rFonts w:ascii="Times New Roman" w:hAnsi="Times New Roman" w:cs="Times New Roman"/>
          <w:sz w:val="24"/>
          <w:szCs w:val="24"/>
        </w:rPr>
        <w:t xml:space="preserve"> and Brenan, 2014</w:t>
      </w:r>
      <w:r w:rsidRPr="0023506E">
        <w:rPr>
          <w:rFonts w:ascii="Times New Roman" w:hAnsi="Times New Roman" w:cs="Times New Roman"/>
          <w:noProof/>
          <w:sz w:val="24"/>
          <w:szCs w:val="24"/>
        </w:rPr>
        <w:t>)</w:t>
      </w:r>
      <w:r w:rsidRPr="0023506E">
        <w:rPr>
          <w:rFonts w:ascii="Times New Roman" w:hAnsi="Times New Roman" w:cs="Times New Roman"/>
          <w:sz w:val="24"/>
          <w:szCs w:val="24"/>
        </w:rPr>
        <w:t>.</w:t>
      </w:r>
    </w:p>
    <w:p w:rsidR="00AA64D4" w:rsidRPr="0023506E" w:rsidRDefault="00AA64D4" w:rsidP="006852D6">
      <w:pPr>
        <w:spacing w:afterLines="50" w:after="156" w:line="288" w:lineRule="auto"/>
        <w:rPr>
          <w:rFonts w:ascii="Times New Roman" w:hAnsi="Times New Roman" w:cs="Times New Roman"/>
          <w:b/>
          <w:sz w:val="24"/>
          <w:szCs w:val="24"/>
        </w:rPr>
      </w:pPr>
      <w:r w:rsidRPr="00C6325B">
        <w:rPr>
          <w:rFonts w:ascii="Times New Roman" w:hAnsi="Times New Roman" w:cs="Times New Roman"/>
          <w:b/>
          <w:sz w:val="24"/>
        </w:rPr>
        <w:t xml:space="preserve">Fig. </w:t>
      </w:r>
      <w:r>
        <w:rPr>
          <w:rFonts w:ascii="Times New Roman" w:hAnsi="Times New Roman" w:cs="Times New Roman"/>
          <w:b/>
          <w:sz w:val="24"/>
        </w:rPr>
        <w:t>8</w:t>
      </w:r>
      <w:r>
        <w:rPr>
          <w:rFonts w:ascii="Times New Roman" w:hAnsi="Times New Roman" w:cs="Times New Roman" w:hint="eastAsia"/>
          <w:b/>
          <w:sz w:val="24"/>
        </w:rPr>
        <w:t>:</w:t>
      </w:r>
      <w:r w:rsidRPr="00C6325B">
        <w:rPr>
          <w:rFonts w:ascii="Times New Roman" w:hAnsi="Times New Roman" w:cs="Times New Roman"/>
          <w:b/>
          <w:sz w:val="24"/>
        </w:rPr>
        <w:t xml:space="preserve"> </w:t>
      </w:r>
      <w:r w:rsidRPr="00C6325B">
        <w:rPr>
          <w:rFonts w:ascii="Times New Roman" w:hAnsi="Times New Roman" w:cs="Times New Roman"/>
          <w:sz w:val="24"/>
          <w:szCs w:val="24"/>
        </w:rPr>
        <w:t xml:space="preserve">Data source: age distribution of Mesozoic mafic magmas </w:t>
      </w:r>
      <w:r w:rsidRPr="0023506E">
        <w:rPr>
          <w:rFonts w:ascii="Times New Roman" w:hAnsi="Times New Roman" w:cs="Times New Roman"/>
          <w:noProof/>
          <w:sz w:val="24"/>
          <w:szCs w:val="24"/>
        </w:rPr>
        <w:t>(</w:t>
      </w:r>
      <w:r w:rsidRPr="0023506E">
        <w:rPr>
          <w:rFonts w:ascii="Times New Roman" w:hAnsi="Times New Roman" w:cs="Times New Roman"/>
          <w:sz w:val="24"/>
          <w:szCs w:val="24"/>
        </w:rPr>
        <w:t>Dai et al., 2016</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Wang et al., 2020a</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Yang et al., 2021</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Zheng et al., 2018</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Zhu et al., 2012 and references therein</w:t>
      </w:r>
      <w:r w:rsidRPr="0023506E">
        <w:rPr>
          <w:rFonts w:ascii="Times New Roman" w:hAnsi="Times New Roman" w:cs="Times New Roman"/>
          <w:noProof/>
          <w:sz w:val="24"/>
          <w:szCs w:val="24"/>
        </w:rPr>
        <w:t>)</w:t>
      </w:r>
      <w:r w:rsidRPr="0023506E">
        <w:rPr>
          <w:rFonts w:ascii="Times New Roman" w:hAnsi="Times New Roman" w:cs="Times New Roman"/>
          <w:sz w:val="24"/>
          <w:szCs w:val="24"/>
        </w:rPr>
        <w:t xml:space="preserve">, stage 4 and 5 magmas </w:t>
      </w:r>
      <w:r w:rsidRPr="0023506E">
        <w:rPr>
          <w:rFonts w:ascii="Times New Roman" w:hAnsi="Times New Roman" w:cs="Times New Roman"/>
          <w:noProof/>
          <w:sz w:val="24"/>
          <w:szCs w:val="24"/>
        </w:rPr>
        <w:t>(</w:t>
      </w:r>
      <w:r w:rsidRPr="0023506E">
        <w:rPr>
          <w:rFonts w:ascii="Times New Roman" w:hAnsi="Times New Roman" w:cs="Times New Roman"/>
          <w:sz w:val="24"/>
          <w:szCs w:val="24"/>
        </w:rPr>
        <w:t>Wang et al., 2022</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Wang et al., 2020b</w:t>
      </w:r>
      <w:r w:rsidRPr="0023506E">
        <w:rPr>
          <w:rFonts w:ascii="Times New Roman" w:hAnsi="Times New Roman" w:cs="Times New Roman"/>
          <w:noProof/>
          <w:sz w:val="24"/>
          <w:szCs w:val="24"/>
        </w:rPr>
        <w:t>)</w:t>
      </w:r>
      <w:r w:rsidRPr="0023506E">
        <w:rPr>
          <w:rFonts w:ascii="Times New Roman" w:hAnsi="Times New Roman" w:cs="Times New Roman"/>
          <w:sz w:val="24"/>
          <w:szCs w:val="24"/>
        </w:rPr>
        <w:t xml:space="preserve">, MORB and arc magma </w:t>
      </w:r>
      <w:r w:rsidRPr="0023506E">
        <w:rPr>
          <w:rFonts w:ascii="Times New Roman" w:hAnsi="Times New Roman" w:cs="Times New Roman"/>
          <w:noProof/>
          <w:sz w:val="24"/>
          <w:szCs w:val="24"/>
        </w:rPr>
        <w:t>(</w:t>
      </w:r>
      <w:r w:rsidRPr="0023506E">
        <w:rPr>
          <w:rFonts w:ascii="Times New Roman" w:hAnsi="Times New Roman" w:cs="Times New Roman"/>
          <w:sz w:val="24"/>
          <w:szCs w:val="24"/>
        </w:rPr>
        <w:t>Jenner et al., 2015</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Jenner and O'Neill, 2012</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Park et al., 2013</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Park et al., 2015</w:t>
      </w:r>
      <w:r w:rsidRPr="0023506E">
        <w:rPr>
          <w:rFonts w:ascii="Times New Roman" w:hAnsi="Times New Roman" w:cs="Times New Roman"/>
          <w:noProof/>
          <w:sz w:val="24"/>
          <w:szCs w:val="24"/>
        </w:rPr>
        <w:t>)</w:t>
      </w:r>
      <w:r w:rsidRPr="0023506E">
        <w:rPr>
          <w:rFonts w:ascii="Times New Roman" w:hAnsi="Times New Roman" w:cs="Times New Roman"/>
          <w:sz w:val="24"/>
          <w:szCs w:val="24"/>
        </w:rPr>
        <w:t xml:space="preserve">. </w:t>
      </w:r>
      <w:r w:rsidRPr="0023506E">
        <w:rPr>
          <w:rFonts w:ascii="Times New Roman" w:hAnsi="Times New Roman" w:cs="Times New Roman"/>
          <w:b/>
          <w:sz w:val="24"/>
          <w:szCs w:val="24"/>
        </w:rPr>
        <w:t xml:space="preserve"> </w:t>
      </w:r>
    </w:p>
    <w:p w:rsidR="00AA64D4" w:rsidRPr="00C6325B" w:rsidRDefault="00AA64D4" w:rsidP="00DE3D4B">
      <w:pPr>
        <w:spacing w:afterLines="50" w:after="156" w:line="288" w:lineRule="auto"/>
        <w:rPr>
          <w:rFonts w:ascii="Times New Roman" w:hAnsi="Times New Roman" w:cs="Times New Roman"/>
          <w:b/>
          <w:sz w:val="24"/>
        </w:rPr>
      </w:pPr>
      <w:r>
        <w:rPr>
          <w:rFonts w:ascii="Times New Roman" w:hAnsi="Times New Roman" w:cs="Times New Roman"/>
          <w:b/>
          <w:sz w:val="24"/>
        </w:rPr>
        <w:t>6</w:t>
      </w:r>
      <w:r>
        <w:rPr>
          <w:rFonts w:ascii="Times New Roman" w:hAnsi="Times New Roman" w:cs="Times New Roman" w:hint="eastAsia"/>
          <w:b/>
          <w:sz w:val="24"/>
        </w:rPr>
        <w:t xml:space="preserve">. </w:t>
      </w:r>
      <w:r w:rsidRPr="00C6325B">
        <w:rPr>
          <w:rFonts w:ascii="Times New Roman" w:hAnsi="Times New Roman" w:cs="Times New Roman"/>
          <w:b/>
          <w:sz w:val="24"/>
        </w:rPr>
        <w:t xml:space="preserve">Figure captions for </w:t>
      </w:r>
      <w:r>
        <w:rPr>
          <w:rFonts w:ascii="Times New Roman" w:hAnsi="Times New Roman" w:cs="Times New Roman" w:hint="eastAsia"/>
          <w:b/>
          <w:sz w:val="24"/>
        </w:rPr>
        <w:t>F</w:t>
      </w:r>
      <w:r w:rsidRPr="00C6325B">
        <w:rPr>
          <w:rFonts w:ascii="Times New Roman" w:hAnsi="Times New Roman" w:cs="Times New Roman"/>
          <w:b/>
          <w:sz w:val="24"/>
        </w:rPr>
        <w:t>ig S1-</w:t>
      </w:r>
      <w:r>
        <w:rPr>
          <w:rFonts w:ascii="Times New Roman" w:hAnsi="Times New Roman" w:cs="Times New Roman"/>
          <w:b/>
          <w:sz w:val="24"/>
        </w:rPr>
        <w:t>7</w:t>
      </w:r>
    </w:p>
    <w:p w:rsidR="00AA64D4" w:rsidRDefault="00AA64D4" w:rsidP="00367687">
      <w:pPr>
        <w:spacing w:afterLines="50" w:after="156" w:line="288" w:lineRule="auto"/>
        <w:rPr>
          <w:rFonts w:ascii="Times New Roman" w:hAnsi="Times New Roman" w:cs="Times New Roman"/>
          <w:b/>
          <w:sz w:val="24"/>
          <w:szCs w:val="24"/>
        </w:rPr>
      </w:pPr>
      <w:r>
        <w:rPr>
          <w:rFonts w:ascii="Times New Roman" w:hAnsi="Times New Roman" w:cs="Times New Roman" w:hint="eastAsia"/>
          <w:b/>
          <w:sz w:val="24"/>
          <w:szCs w:val="24"/>
        </w:rPr>
        <w:t>F</w:t>
      </w:r>
      <w:bookmarkStart w:id="12" w:name="_GoBack"/>
      <w:r>
        <w:rPr>
          <w:rFonts w:ascii="Times New Roman" w:hAnsi="Times New Roman" w:cs="Times New Roman" w:hint="eastAsia"/>
          <w:b/>
          <w:sz w:val="24"/>
          <w:szCs w:val="24"/>
        </w:rPr>
        <w:t xml:space="preserve">ig. S1: </w:t>
      </w:r>
      <w:r w:rsidRPr="00462192">
        <w:rPr>
          <w:rFonts w:ascii="Times New Roman" w:hAnsi="Times New Roman" w:cs="Times New Roman"/>
          <w:b/>
          <w:bCs/>
          <w:sz w:val="24"/>
          <w:szCs w:val="24"/>
        </w:rPr>
        <w:t>Primitive</w:t>
      </w:r>
      <w:r>
        <w:rPr>
          <w:rFonts w:ascii="Times New Roman" w:hAnsi="Times New Roman" w:cs="Times New Roman" w:hint="eastAsia"/>
          <w:b/>
          <w:bCs/>
          <w:sz w:val="24"/>
          <w:szCs w:val="24"/>
        </w:rPr>
        <w:t xml:space="preserve"> </w:t>
      </w:r>
      <w:r w:rsidRPr="00462192">
        <w:rPr>
          <w:rFonts w:ascii="Times New Roman" w:hAnsi="Times New Roman" w:cs="Times New Roman"/>
          <w:b/>
          <w:bCs/>
          <w:sz w:val="24"/>
          <w:szCs w:val="24"/>
        </w:rPr>
        <w:t xml:space="preserve">mantle-normalized trace element patterns for </w:t>
      </w:r>
      <w:r>
        <w:rPr>
          <w:rFonts w:ascii="Times New Roman" w:hAnsi="Times New Roman" w:cs="Times New Roman" w:hint="eastAsia"/>
          <w:b/>
          <w:bCs/>
          <w:sz w:val="24"/>
          <w:szCs w:val="24"/>
        </w:rPr>
        <w:t>Mesozoic mafic magmas</w:t>
      </w:r>
      <w:r w:rsidRPr="00462192">
        <w:rPr>
          <w:rFonts w:ascii="Times New Roman" w:hAnsi="Times New Roman" w:cs="Times New Roman"/>
          <w:b/>
          <w:bCs/>
          <w:sz w:val="24"/>
          <w:szCs w:val="24"/>
        </w:rPr>
        <w:t xml:space="preserve"> in the eastern NCC</w:t>
      </w:r>
      <w:r>
        <w:rPr>
          <w:rFonts w:ascii="Times New Roman" w:hAnsi="Times New Roman" w:cs="Times New Roman" w:hint="eastAsia"/>
          <w:b/>
          <w:bCs/>
          <w:sz w:val="24"/>
          <w:szCs w:val="24"/>
        </w:rPr>
        <w:t xml:space="preserve">. </w:t>
      </w:r>
      <w:r>
        <w:rPr>
          <w:rFonts w:ascii="Times New Roman" w:hAnsi="Times New Roman" w:cs="Times New Roman" w:hint="eastAsia"/>
          <w:sz w:val="24"/>
          <w:szCs w:val="24"/>
        </w:rPr>
        <w:t>Stage 1 and 5 magmas display</w:t>
      </w:r>
      <w:bookmarkEnd w:id="12"/>
      <w:r>
        <w:rPr>
          <w:rFonts w:ascii="Times New Roman" w:hAnsi="Times New Roman" w:cs="Times New Roman" w:hint="eastAsia"/>
          <w:sz w:val="24"/>
          <w:szCs w:val="24"/>
        </w:rPr>
        <w:t xml:space="preserve"> OIB-like trace element </w:t>
      </w:r>
      <w:r>
        <w:rPr>
          <w:rFonts w:ascii="Times New Roman" w:hAnsi="Times New Roman" w:cs="Times New Roman" w:hint="eastAsia"/>
          <w:sz w:val="24"/>
          <w:szCs w:val="24"/>
        </w:rPr>
        <w:lastRenderedPageBreak/>
        <w:t>patterns with slightly elevated Ba/</w:t>
      </w:r>
      <w:proofErr w:type="spellStart"/>
      <w:r>
        <w:rPr>
          <w:rFonts w:ascii="Times New Roman" w:hAnsi="Times New Roman" w:cs="Times New Roman" w:hint="eastAsia"/>
          <w:sz w:val="24"/>
          <w:szCs w:val="24"/>
        </w:rPr>
        <w:t>Nb</w:t>
      </w:r>
      <w:proofErr w:type="spellEnd"/>
      <w:r>
        <w:rPr>
          <w:rFonts w:ascii="Times New Roman" w:hAnsi="Times New Roman" w:cs="Times New Roman" w:hint="eastAsia"/>
          <w:sz w:val="24"/>
          <w:szCs w:val="24"/>
        </w:rPr>
        <w:t xml:space="preserve"> ratios (10 - 20). In contrast, stage 2, 3, and 4 magmas display arc-like trace element patterns with much higher Ba/</w:t>
      </w:r>
      <w:proofErr w:type="spellStart"/>
      <w:r>
        <w:rPr>
          <w:rFonts w:ascii="Times New Roman" w:hAnsi="Times New Roman" w:cs="Times New Roman" w:hint="eastAsia"/>
          <w:sz w:val="24"/>
          <w:szCs w:val="24"/>
        </w:rPr>
        <w:t>Nb</w:t>
      </w:r>
      <w:proofErr w:type="spellEnd"/>
      <w:r>
        <w:rPr>
          <w:rFonts w:ascii="Times New Roman" w:hAnsi="Times New Roman" w:cs="Times New Roman" w:hint="eastAsia"/>
          <w:sz w:val="24"/>
          <w:szCs w:val="24"/>
        </w:rPr>
        <w:t xml:space="preserve"> ratios (100 - 500). </w:t>
      </w:r>
      <w:r w:rsidRPr="00C6325B">
        <w:rPr>
          <w:rFonts w:ascii="Times New Roman" w:hAnsi="Times New Roman" w:cs="Times New Roman"/>
          <w:sz w:val="24"/>
          <w:szCs w:val="24"/>
        </w:rPr>
        <w:t>Data sources: trace element cont</w:t>
      </w:r>
      <w:r>
        <w:rPr>
          <w:rFonts w:ascii="Times New Roman" w:hAnsi="Times New Roman" w:cs="Times New Roman"/>
          <w:sz w:val="24"/>
          <w:szCs w:val="24"/>
        </w:rPr>
        <w:t>en</w:t>
      </w:r>
      <w:r w:rsidRPr="00C6325B">
        <w:rPr>
          <w:rFonts w:ascii="Times New Roman" w:hAnsi="Times New Roman" w:cs="Times New Roman"/>
          <w:sz w:val="24"/>
          <w:szCs w:val="24"/>
        </w:rPr>
        <w:t>ts and radiogenic Sr-Nd isotopes of Mesozoic mafic magmas in the NCC</w:t>
      </w:r>
      <w:r w:rsidRPr="0023506E">
        <w:rPr>
          <w:rFonts w:ascii="Times New Roman" w:hAnsi="Times New Roman" w:cs="Times New Roman"/>
          <w:sz w:val="24"/>
          <w:szCs w:val="24"/>
        </w:rPr>
        <w:t xml:space="preserve"> </w:t>
      </w:r>
      <w:r w:rsidRPr="0023506E">
        <w:rPr>
          <w:rFonts w:ascii="Times New Roman" w:hAnsi="Times New Roman" w:cs="Times New Roman"/>
          <w:noProof/>
          <w:sz w:val="24"/>
          <w:szCs w:val="24"/>
        </w:rPr>
        <w:t>(</w:t>
      </w:r>
      <w:r w:rsidRPr="0023506E">
        <w:rPr>
          <w:rFonts w:ascii="Times New Roman" w:hAnsi="Times New Roman" w:cs="Times New Roman"/>
          <w:sz w:val="24"/>
          <w:szCs w:val="24"/>
        </w:rPr>
        <w:t>Fang et al., 2020a</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Fang et al., 2019</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Fang et al., 2020b</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Jiang et al., 2010</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Wang et al., 2020a</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Xu et al., 2016</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Zhao et al., 2012 and references therein</w:t>
      </w:r>
      <w:r w:rsidRPr="0023506E">
        <w:rPr>
          <w:rFonts w:ascii="Times New Roman" w:hAnsi="Times New Roman" w:cs="Times New Roman"/>
          <w:noProof/>
          <w:sz w:val="24"/>
          <w:szCs w:val="24"/>
        </w:rPr>
        <w:t>)</w:t>
      </w:r>
      <w:r w:rsidRPr="0023506E">
        <w:rPr>
          <w:rFonts w:ascii="Times New Roman" w:hAnsi="Times New Roman" w:cs="Times New Roman"/>
          <w:sz w:val="24"/>
          <w:szCs w:val="24"/>
        </w:rPr>
        <w:t>.</w:t>
      </w:r>
    </w:p>
    <w:p w:rsidR="00AA64D4" w:rsidRDefault="00AA64D4" w:rsidP="008E57C3">
      <w:pPr>
        <w:spacing w:afterLines="50" w:after="156" w:line="288" w:lineRule="auto"/>
        <w:rPr>
          <w:rFonts w:ascii="Times New Roman" w:hAnsi="Times New Roman" w:cs="Times New Roman"/>
          <w:sz w:val="24"/>
          <w:szCs w:val="24"/>
        </w:rPr>
      </w:pPr>
      <w:r w:rsidRPr="002C69C7">
        <w:rPr>
          <w:rFonts w:ascii="Times New Roman" w:hAnsi="Times New Roman" w:cs="Times New Roman"/>
          <w:b/>
          <w:bCs/>
          <w:sz w:val="24"/>
          <w:szCs w:val="24"/>
        </w:rPr>
        <w:t xml:space="preserve">Fig. </w:t>
      </w:r>
      <w:r>
        <w:rPr>
          <w:rFonts w:ascii="Times New Roman" w:hAnsi="Times New Roman" w:cs="Times New Roman" w:hint="eastAsia"/>
          <w:b/>
          <w:bCs/>
          <w:sz w:val="24"/>
          <w:szCs w:val="24"/>
        </w:rPr>
        <w:t>S2</w:t>
      </w:r>
      <w:r w:rsidRPr="002C69C7">
        <w:rPr>
          <w:rFonts w:ascii="Times New Roman" w:hAnsi="Times New Roman" w:cs="Times New Roman"/>
          <w:b/>
          <w:bCs/>
          <w:sz w:val="24"/>
          <w:szCs w:val="24"/>
        </w:rPr>
        <w:t>:</w:t>
      </w:r>
      <w:r w:rsidRPr="00FE68EB">
        <w:rPr>
          <w:rFonts w:ascii="Times New Roman" w:hAnsi="Times New Roman" w:cs="Times New Roman"/>
          <w:b/>
          <w:bCs/>
          <w:sz w:val="24"/>
          <w:szCs w:val="24"/>
        </w:rPr>
        <w:t xml:space="preserve"> </w:t>
      </w:r>
      <w:r>
        <w:rPr>
          <w:rFonts w:ascii="Times New Roman" w:hAnsi="Times New Roman" w:cs="Times New Roman"/>
          <w:b/>
          <w:bCs/>
          <w:sz w:val="24"/>
          <w:szCs w:val="24"/>
        </w:rPr>
        <w:t>P</w:t>
      </w:r>
      <w:r w:rsidRPr="00FE68EB">
        <w:rPr>
          <w:rFonts w:ascii="Times New Roman" w:hAnsi="Times New Roman" w:cs="Times New Roman"/>
          <w:b/>
          <w:bCs/>
          <w:sz w:val="24"/>
          <w:szCs w:val="24"/>
        </w:rPr>
        <w:t>hotomicrographs of sulfide</w:t>
      </w:r>
      <w:r>
        <w:rPr>
          <w:rFonts w:ascii="Times New Roman" w:hAnsi="Times New Roman" w:cs="Times New Roman"/>
          <w:b/>
          <w:bCs/>
          <w:sz w:val="24"/>
          <w:szCs w:val="24"/>
        </w:rPr>
        <w:t>s</w:t>
      </w:r>
      <w:r w:rsidRPr="00FE68EB">
        <w:rPr>
          <w:rFonts w:ascii="Times New Roman" w:hAnsi="Times New Roman" w:cs="Times New Roman"/>
          <w:b/>
          <w:bCs/>
          <w:sz w:val="24"/>
          <w:szCs w:val="24"/>
        </w:rPr>
        <w:t xml:space="preserve"> </w:t>
      </w:r>
      <w:r>
        <w:rPr>
          <w:rFonts w:ascii="Times New Roman" w:hAnsi="Times New Roman" w:cs="Times New Roman"/>
          <w:b/>
          <w:bCs/>
          <w:sz w:val="24"/>
          <w:szCs w:val="24"/>
        </w:rPr>
        <w:t xml:space="preserve">in </w:t>
      </w:r>
      <w:r>
        <w:rPr>
          <w:rFonts w:ascii="Times New Roman" w:hAnsi="Times New Roman" w:cs="Times New Roman" w:hint="eastAsia"/>
          <w:b/>
          <w:bCs/>
          <w:sz w:val="24"/>
          <w:szCs w:val="24"/>
        </w:rPr>
        <w:t xml:space="preserve">the </w:t>
      </w:r>
      <w:r>
        <w:rPr>
          <w:rFonts w:ascii="Times New Roman" w:hAnsi="Times New Roman" w:cs="Times New Roman"/>
          <w:b/>
          <w:bCs/>
          <w:sz w:val="24"/>
          <w:szCs w:val="24"/>
        </w:rPr>
        <w:t xml:space="preserve">Early Triassic to Late Jurassic mafic rocks in the </w:t>
      </w:r>
      <w:r w:rsidRPr="00462192">
        <w:rPr>
          <w:rFonts w:ascii="Times New Roman" w:hAnsi="Times New Roman" w:cs="Times New Roman"/>
          <w:b/>
          <w:bCs/>
          <w:sz w:val="24"/>
          <w:szCs w:val="24"/>
        </w:rPr>
        <w:t xml:space="preserve">eastern </w:t>
      </w:r>
      <w:r>
        <w:rPr>
          <w:rFonts w:ascii="Times New Roman" w:hAnsi="Times New Roman" w:cs="Times New Roman"/>
          <w:b/>
          <w:bCs/>
          <w:sz w:val="24"/>
          <w:szCs w:val="24"/>
        </w:rPr>
        <w:t>NCC</w:t>
      </w:r>
      <w:r w:rsidRPr="00FE68EB">
        <w:rPr>
          <w:rFonts w:ascii="Times New Roman" w:hAnsi="Times New Roman" w:cs="Times New Roman"/>
          <w:b/>
          <w:bCs/>
          <w:sz w:val="24"/>
          <w:szCs w:val="24"/>
        </w:rPr>
        <w:t>.</w:t>
      </w:r>
      <w:r w:rsidRPr="00007EE6">
        <w:rPr>
          <w:rFonts w:ascii="Times New Roman" w:hAnsi="Times New Roman" w:cs="Times New Roman"/>
          <w:sz w:val="24"/>
          <w:szCs w:val="24"/>
        </w:rPr>
        <w:t xml:space="preserve"> (a, b</w:t>
      </w:r>
      <w:r>
        <w:rPr>
          <w:rFonts w:ascii="Times New Roman" w:hAnsi="Times New Roman" w:cs="Times New Roman"/>
          <w:sz w:val="24"/>
          <w:szCs w:val="24"/>
        </w:rPr>
        <w:t>, c</w:t>
      </w:r>
      <w:r w:rsidRPr="00007EE6">
        <w:rPr>
          <w:rFonts w:ascii="Times New Roman" w:hAnsi="Times New Roman" w:cs="Times New Roman"/>
          <w:sz w:val="24"/>
          <w:szCs w:val="24"/>
        </w:rPr>
        <w:t xml:space="preserve">) </w:t>
      </w:r>
      <w:r>
        <w:rPr>
          <w:rFonts w:ascii="Times New Roman" w:hAnsi="Times New Roman" w:cs="Times New Roman"/>
          <w:sz w:val="24"/>
          <w:szCs w:val="24"/>
        </w:rPr>
        <w:t xml:space="preserve">The sulfides in these rocks are chalcopyrite, pyrrhotite, and pyrite, and most of them </w:t>
      </w:r>
      <w:r>
        <w:rPr>
          <w:rFonts w:ascii="Times New Roman" w:hAnsi="Times New Roman" w:cs="Times New Roman"/>
          <w:kern w:val="0"/>
          <w:sz w:val="24"/>
          <w:szCs w:val="24"/>
        </w:rPr>
        <w:t>formed interstitially to phenocrysts such as clinopyroxene and amphibole. Several silicate minerals can be observed as inclusion in large grains of pyrite. This indicates that most sulfides crystallized at the late stage of magmatic evolution. (d, e, f) Very few sulfide inclusions can be observed in amphibole and clinopyroxene phenocrysts</w:t>
      </w:r>
      <w:r>
        <w:rPr>
          <w:rFonts w:ascii="Times New Roman" w:hAnsi="Times New Roman" w:cs="Times New Roman"/>
          <w:sz w:val="24"/>
          <w:szCs w:val="24"/>
        </w:rPr>
        <w:t xml:space="preserve">. </w:t>
      </w:r>
      <w:r w:rsidRPr="00007EE6">
        <w:rPr>
          <w:rFonts w:ascii="Times New Roman" w:hAnsi="Times New Roman" w:cs="Times New Roman"/>
          <w:sz w:val="24"/>
          <w:szCs w:val="24"/>
        </w:rPr>
        <w:t>Am</w:t>
      </w:r>
      <w:r>
        <w:rPr>
          <w:rFonts w:ascii="Times New Roman" w:hAnsi="Times New Roman" w:cs="Times New Roman"/>
          <w:sz w:val="24"/>
          <w:szCs w:val="24"/>
        </w:rPr>
        <w:t>p</w:t>
      </w:r>
      <w:r w:rsidRPr="00007EE6">
        <w:rPr>
          <w:rFonts w:ascii="Times New Roman" w:hAnsi="Times New Roman" w:cs="Times New Roman"/>
          <w:sz w:val="24"/>
          <w:szCs w:val="24"/>
        </w:rPr>
        <w:t xml:space="preserve"> - amphibole, </w:t>
      </w:r>
      <w:proofErr w:type="spellStart"/>
      <w:r w:rsidRPr="00007EE6">
        <w:rPr>
          <w:rFonts w:ascii="Times New Roman" w:hAnsi="Times New Roman" w:cs="Times New Roman"/>
          <w:sz w:val="24"/>
          <w:szCs w:val="24"/>
        </w:rPr>
        <w:t>Cpx</w:t>
      </w:r>
      <w:proofErr w:type="spellEnd"/>
      <w:r w:rsidRPr="00007EE6">
        <w:rPr>
          <w:rFonts w:ascii="Times New Roman" w:hAnsi="Times New Roman" w:cs="Times New Roman"/>
          <w:sz w:val="24"/>
          <w:szCs w:val="24"/>
        </w:rPr>
        <w:t xml:space="preserve"> - clinopyroxene,</w:t>
      </w:r>
      <w:r>
        <w:rPr>
          <w:rFonts w:ascii="Times New Roman" w:hAnsi="Times New Roman" w:cs="Times New Roman"/>
          <w:sz w:val="24"/>
          <w:szCs w:val="24"/>
        </w:rPr>
        <w:t xml:space="preserve"> </w:t>
      </w:r>
      <w:proofErr w:type="spellStart"/>
      <w:r w:rsidRPr="00007EE6">
        <w:rPr>
          <w:rFonts w:ascii="Times New Roman" w:hAnsi="Times New Roman" w:cs="Times New Roman"/>
          <w:sz w:val="24"/>
          <w:szCs w:val="24"/>
        </w:rPr>
        <w:t>Bt</w:t>
      </w:r>
      <w:proofErr w:type="spellEnd"/>
      <w:r w:rsidRPr="00007EE6">
        <w:rPr>
          <w:rFonts w:ascii="Times New Roman" w:hAnsi="Times New Roman" w:cs="Times New Roman"/>
          <w:sz w:val="24"/>
          <w:szCs w:val="24"/>
        </w:rPr>
        <w:t xml:space="preserve"> - biotite, </w:t>
      </w:r>
      <w:proofErr w:type="spellStart"/>
      <w:r w:rsidRPr="00007EE6">
        <w:rPr>
          <w:rFonts w:ascii="Times New Roman" w:hAnsi="Times New Roman" w:cs="Times New Roman"/>
          <w:sz w:val="24"/>
          <w:szCs w:val="24"/>
        </w:rPr>
        <w:t>Cpy</w:t>
      </w:r>
      <w:proofErr w:type="spellEnd"/>
      <w:r w:rsidRPr="00007EE6">
        <w:rPr>
          <w:rFonts w:ascii="Times New Roman" w:hAnsi="Times New Roman" w:cs="Times New Roman"/>
          <w:sz w:val="24"/>
          <w:szCs w:val="24"/>
        </w:rPr>
        <w:t xml:space="preserve"> - chalcopyrite, Po - pyrrhotite, </w:t>
      </w:r>
      <w:proofErr w:type="spellStart"/>
      <w:r w:rsidRPr="00007EE6">
        <w:rPr>
          <w:rFonts w:ascii="Times New Roman" w:hAnsi="Times New Roman" w:cs="Times New Roman"/>
          <w:sz w:val="24"/>
          <w:szCs w:val="24"/>
        </w:rPr>
        <w:t>Py</w:t>
      </w:r>
      <w:proofErr w:type="spellEnd"/>
      <w:r w:rsidRPr="00007EE6">
        <w:rPr>
          <w:rFonts w:ascii="Times New Roman" w:hAnsi="Times New Roman" w:cs="Times New Roman"/>
          <w:sz w:val="24"/>
          <w:szCs w:val="24"/>
        </w:rPr>
        <w:t xml:space="preserve"> </w:t>
      </w:r>
      <w:r>
        <w:rPr>
          <w:rFonts w:ascii="Times New Roman" w:hAnsi="Times New Roman" w:cs="Times New Roman"/>
          <w:sz w:val="24"/>
          <w:szCs w:val="24"/>
        </w:rPr>
        <w:t>–</w:t>
      </w:r>
      <w:r w:rsidRPr="00007EE6">
        <w:rPr>
          <w:rFonts w:ascii="Times New Roman" w:hAnsi="Times New Roman" w:cs="Times New Roman"/>
          <w:sz w:val="24"/>
          <w:szCs w:val="24"/>
        </w:rPr>
        <w:t xml:space="preserve"> pyrite</w:t>
      </w:r>
      <w:r>
        <w:rPr>
          <w:rFonts w:ascii="Times New Roman" w:hAnsi="Times New Roman" w:cs="Times New Roman"/>
          <w:sz w:val="24"/>
          <w:szCs w:val="24"/>
        </w:rPr>
        <w:t xml:space="preserve">, </w:t>
      </w:r>
      <w:proofErr w:type="spellStart"/>
      <w:r>
        <w:rPr>
          <w:rFonts w:ascii="Times New Roman" w:hAnsi="Times New Roman" w:cs="Times New Roman"/>
          <w:sz w:val="24"/>
          <w:szCs w:val="24"/>
        </w:rPr>
        <w:t>Mgt</w:t>
      </w:r>
      <w:proofErr w:type="spellEnd"/>
      <w:r>
        <w:rPr>
          <w:rFonts w:ascii="Times New Roman" w:hAnsi="Times New Roman" w:cs="Times New Roman"/>
          <w:sz w:val="24"/>
          <w:szCs w:val="24"/>
        </w:rPr>
        <w:t xml:space="preserve"> – </w:t>
      </w:r>
      <w:r w:rsidRPr="00B7709B">
        <w:rPr>
          <w:rFonts w:ascii="Times New Roman" w:hAnsi="Times New Roman" w:cs="Times New Roman"/>
          <w:sz w:val="24"/>
          <w:szCs w:val="24"/>
        </w:rPr>
        <w:t>magnetite</w:t>
      </w:r>
      <w:r>
        <w:rPr>
          <w:rFonts w:ascii="Times New Roman" w:hAnsi="Times New Roman" w:cs="Times New Roman"/>
          <w:sz w:val="24"/>
          <w:szCs w:val="24"/>
        </w:rPr>
        <w:t>.</w:t>
      </w:r>
    </w:p>
    <w:p w:rsidR="00AA64D4" w:rsidRPr="00A877F3" w:rsidRDefault="00AA64D4" w:rsidP="006852D6">
      <w:pPr>
        <w:spacing w:line="288" w:lineRule="auto"/>
        <w:rPr>
          <w:rFonts w:ascii="Times New Roman" w:hAnsi="Times New Roman" w:cs="Times New Roman"/>
          <w:b/>
          <w:sz w:val="24"/>
          <w:szCs w:val="24"/>
        </w:rPr>
      </w:pPr>
      <w:r w:rsidRPr="00122A28">
        <w:rPr>
          <w:rFonts w:ascii="Times New Roman" w:hAnsi="Times New Roman" w:cs="Times New Roman"/>
          <w:b/>
          <w:sz w:val="24"/>
          <w:szCs w:val="24"/>
        </w:rPr>
        <w:t xml:space="preserve">Fig. </w:t>
      </w:r>
      <w:r>
        <w:rPr>
          <w:rFonts w:ascii="Times New Roman" w:hAnsi="Times New Roman" w:cs="Times New Roman"/>
          <w:b/>
          <w:sz w:val="24"/>
          <w:szCs w:val="24"/>
        </w:rPr>
        <w:t>S3</w:t>
      </w:r>
      <w:r w:rsidRPr="00122A28">
        <w:rPr>
          <w:rFonts w:ascii="Times New Roman" w:hAnsi="Times New Roman" w:cs="Times New Roman"/>
          <w:b/>
          <w:sz w:val="24"/>
          <w:szCs w:val="24"/>
        </w:rPr>
        <w:t>:</w:t>
      </w:r>
      <w:r w:rsidRPr="00122A28">
        <w:rPr>
          <w:rFonts w:ascii="Times New Roman" w:hAnsi="Times New Roman" w:cs="Times New Roman"/>
          <w:b/>
          <w:bCs/>
          <w:sz w:val="24"/>
          <w:szCs w:val="24"/>
        </w:rPr>
        <w:t xml:space="preserve"> </w:t>
      </w:r>
      <w:r>
        <w:rPr>
          <w:rFonts w:ascii="Times New Roman" w:hAnsi="Times New Roman" w:cs="Times New Roman"/>
          <w:b/>
          <w:bCs/>
          <w:sz w:val="24"/>
          <w:szCs w:val="24"/>
        </w:rPr>
        <w:t xml:space="preserve">PGE, Au, Cu, and S contents of Mesozoic magmas in the </w:t>
      </w:r>
      <w:r w:rsidRPr="00462192">
        <w:rPr>
          <w:rFonts w:ascii="Times New Roman" w:hAnsi="Times New Roman" w:cs="Times New Roman"/>
          <w:b/>
          <w:bCs/>
          <w:sz w:val="24"/>
          <w:szCs w:val="24"/>
        </w:rPr>
        <w:t xml:space="preserve">eastern </w:t>
      </w:r>
      <w:r>
        <w:rPr>
          <w:rFonts w:ascii="Times New Roman" w:hAnsi="Times New Roman" w:cs="Times New Roman"/>
          <w:b/>
          <w:bCs/>
          <w:sz w:val="24"/>
          <w:szCs w:val="24"/>
        </w:rPr>
        <w:t xml:space="preserve">NCC. </w:t>
      </w:r>
      <w:r>
        <w:rPr>
          <w:rFonts w:ascii="Times New Roman" w:hAnsi="Times New Roman" w:cs="Times New Roman"/>
          <w:sz w:val="24"/>
          <w:szCs w:val="24"/>
        </w:rPr>
        <w:t xml:space="preserve">The PGE in </w:t>
      </w:r>
      <w:r w:rsidRPr="00BF15D9">
        <w:rPr>
          <w:rFonts w:ascii="Times New Roman" w:hAnsi="Times New Roman" w:cs="Times New Roman"/>
          <w:sz w:val="24"/>
          <w:szCs w:val="24"/>
        </w:rPr>
        <w:t>Mesozoic magmas</w:t>
      </w:r>
      <w:r w:rsidRPr="00BF15D9">
        <w:t xml:space="preserve"> </w:t>
      </w:r>
      <w:r>
        <w:rPr>
          <w:rFonts w:ascii="Times New Roman" w:hAnsi="Times New Roman" w:cs="Times New Roman"/>
          <w:sz w:val="24"/>
          <w:szCs w:val="24"/>
        </w:rPr>
        <w:t xml:space="preserve">correlates </w:t>
      </w:r>
      <w:r w:rsidRPr="00BF15D9">
        <w:rPr>
          <w:rFonts w:ascii="Times New Roman" w:hAnsi="Times New Roman" w:cs="Times New Roman"/>
          <w:sz w:val="24"/>
          <w:szCs w:val="24"/>
        </w:rPr>
        <w:t>positively with each other</w:t>
      </w:r>
      <w:r>
        <w:rPr>
          <w:rFonts w:ascii="Times New Roman" w:hAnsi="Times New Roman" w:cs="Times New Roman"/>
          <w:sz w:val="24"/>
          <w:szCs w:val="24"/>
        </w:rPr>
        <w:t xml:space="preserve">. Their Au shows broadly positive correlation with Cu and S, </w:t>
      </w:r>
      <w:r w:rsidRPr="00122A28">
        <w:rPr>
          <w:rFonts w:ascii="Times New Roman" w:hAnsi="Times New Roman" w:cs="Times New Roman"/>
          <w:sz w:val="24"/>
          <w:szCs w:val="24"/>
        </w:rPr>
        <w:t xml:space="preserve">and those samples </w:t>
      </w:r>
      <w:r>
        <w:rPr>
          <w:rFonts w:ascii="Times New Roman" w:hAnsi="Times New Roman" w:cs="Times New Roman"/>
          <w:sz w:val="24"/>
          <w:szCs w:val="24"/>
        </w:rPr>
        <w:t xml:space="preserve">with </w:t>
      </w:r>
      <w:r w:rsidRPr="00122A28">
        <w:rPr>
          <w:rFonts w:ascii="Times New Roman" w:hAnsi="Times New Roman" w:cs="Times New Roman"/>
          <w:sz w:val="24"/>
          <w:szCs w:val="24"/>
        </w:rPr>
        <w:t xml:space="preserve">high Au but low S </w:t>
      </w:r>
      <w:r>
        <w:rPr>
          <w:rFonts w:ascii="Times New Roman" w:hAnsi="Times New Roman" w:cs="Times New Roman"/>
          <w:sz w:val="24"/>
          <w:szCs w:val="24"/>
        </w:rPr>
        <w:t xml:space="preserve">contents may reflect the Au enrichment in the mantle source </w:t>
      </w:r>
      <w:r>
        <w:rPr>
          <w:rFonts w:ascii="Times New Roman" w:hAnsi="Times New Roman" w:cs="Times New Roman"/>
          <w:noProof/>
          <w:sz w:val="24"/>
          <w:szCs w:val="24"/>
        </w:rPr>
        <w:t>(</w:t>
      </w:r>
      <w:r w:rsidRPr="00AA64D4">
        <w:rPr>
          <w:rStyle w:val="af2"/>
        </w:rPr>
        <w:t>Wang et al., 2022</w:t>
      </w:r>
      <w:r>
        <w:rPr>
          <w:rFonts w:ascii="Times New Roman" w:hAnsi="Times New Roman" w:cs="Times New Roman"/>
          <w:noProof/>
          <w:sz w:val="24"/>
          <w:szCs w:val="24"/>
        </w:rPr>
        <w:t>)</w:t>
      </w:r>
      <w:r>
        <w:rPr>
          <w:rFonts w:ascii="Times New Roman" w:hAnsi="Times New Roman" w:cs="Times New Roman"/>
          <w:sz w:val="24"/>
          <w:szCs w:val="24"/>
        </w:rPr>
        <w:t>. Data source is the same as Fig. 2.</w:t>
      </w:r>
    </w:p>
    <w:p w:rsidR="00AA64D4" w:rsidRDefault="00AA64D4" w:rsidP="006852D6">
      <w:pPr>
        <w:spacing w:afterLines="50" w:after="156" w:line="288" w:lineRule="auto"/>
        <w:rPr>
          <w:rFonts w:ascii="Times New Roman" w:hAnsi="Times New Roman" w:cs="Times New Roman"/>
          <w:b/>
          <w:sz w:val="24"/>
          <w:szCs w:val="24"/>
        </w:rPr>
      </w:pPr>
      <w:r w:rsidRPr="00C6325B">
        <w:rPr>
          <w:rFonts w:ascii="Times New Roman" w:hAnsi="Times New Roman" w:cs="Times New Roman"/>
          <w:b/>
          <w:sz w:val="24"/>
          <w:szCs w:val="24"/>
        </w:rPr>
        <w:t>Fig. S</w:t>
      </w:r>
      <w:r>
        <w:rPr>
          <w:rFonts w:ascii="Times New Roman" w:hAnsi="Times New Roman" w:cs="Times New Roman"/>
          <w:b/>
          <w:sz w:val="24"/>
          <w:szCs w:val="24"/>
        </w:rPr>
        <w:t>4</w:t>
      </w:r>
      <w:r w:rsidRPr="00C6325B">
        <w:rPr>
          <w:rFonts w:ascii="Times New Roman" w:hAnsi="Times New Roman" w:cs="Times New Roman"/>
          <w:b/>
          <w:sz w:val="24"/>
          <w:szCs w:val="24"/>
        </w:rPr>
        <w:t xml:space="preserve">: The major composition of sulfides. </w:t>
      </w:r>
      <w:r w:rsidRPr="00C6325B">
        <w:rPr>
          <w:rFonts w:ascii="Times New Roman" w:eastAsia="宋体" w:hAnsi="Times New Roman" w:cs="Times New Roman"/>
          <w:sz w:val="24"/>
          <w:szCs w:val="28"/>
        </w:rPr>
        <w:t xml:space="preserve">Sulfides in mafic rocks from the eastern </w:t>
      </w:r>
      <w:r>
        <w:rPr>
          <w:rFonts w:ascii="Times New Roman" w:eastAsia="宋体" w:hAnsi="Times New Roman" w:cs="Times New Roman" w:hint="eastAsia"/>
          <w:sz w:val="24"/>
          <w:szCs w:val="28"/>
        </w:rPr>
        <w:t>NCC</w:t>
      </w:r>
      <w:r w:rsidRPr="00C6325B">
        <w:rPr>
          <w:rFonts w:ascii="Times New Roman" w:eastAsia="宋体" w:hAnsi="Times New Roman" w:cs="Times New Roman"/>
          <w:sz w:val="24"/>
          <w:szCs w:val="28"/>
        </w:rPr>
        <w:t xml:space="preserve"> are </w:t>
      </w:r>
      <w:proofErr w:type="spellStart"/>
      <w:r w:rsidRPr="00C6325B">
        <w:rPr>
          <w:rFonts w:ascii="Times New Roman" w:eastAsia="宋体" w:hAnsi="Times New Roman" w:cs="Times New Roman"/>
          <w:sz w:val="24"/>
          <w:szCs w:val="28"/>
        </w:rPr>
        <w:t>chalcopyrite</w:t>
      </w:r>
      <w:r>
        <w:rPr>
          <w:rFonts w:ascii="Times New Roman" w:eastAsia="宋体" w:hAnsi="Times New Roman" w:cs="Times New Roman" w:hint="eastAsia"/>
          <w:sz w:val="24"/>
          <w:szCs w:val="28"/>
        </w:rPr>
        <w:t>s</w:t>
      </w:r>
      <w:proofErr w:type="spellEnd"/>
      <w:r w:rsidRPr="00C6325B">
        <w:rPr>
          <w:rFonts w:ascii="Times New Roman" w:eastAsia="宋体" w:hAnsi="Times New Roman" w:cs="Times New Roman"/>
          <w:sz w:val="24"/>
          <w:szCs w:val="28"/>
        </w:rPr>
        <w:t>, pyrrhotite</w:t>
      </w:r>
      <w:r>
        <w:rPr>
          <w:rFonts w:ascii="Times New Roman" w:eastAsia="宋体" w:hAnsi="Times New Roman" w:cs="Times New Roman" w:hint="eastAsia"/>
          <w:sz w:val="24"/>
          <w:szCs w:val="28"/>
        </w:rPr>
        <w:t>s</w:t>
      </w:r>
      <w:r w:rsidRPr="00C6325B">
        <w:rPr>
          <w:rFonts w:ascii="Times New Roman" w:eastAsia="宋体" w:hAnsi="Times New Roman" w:cs="Times New Roman"/>
          <w:sz w:val="24"/>
          <w:szCs w:val="28"/>
        </w:rPr>
        <w:t>, and pyrite</w:t>
      </w:r>
      <w:r>
        <w:rPr>
          <w:rFonts w:ascii="Times New Roman" w:eastAsia="宋体" w:hAnsi="Times New Roman" w:cs="Times New Roman" w:hint="eastAsia"/>
          <w:sz w:val="24"/>
          <w:szCs w:val="28"/>
        </w:rPr>
        <w:t>s</w:t>
      </w:r>
      <w:r w:rsidRPr="00C6325B">
        <w:rPr>
          <w:rFonts w:ascii="Times New Roman" w:eastAsia="宋体" w:hAnsi="Times New Roman" w:cs="Times New Roman"/>
          <w:sz w:val="24"/>
          <w:szCs w:val="28"/>
        </w:rPr>
        <w:t xml:space="preserve">. Combined with their distribution and shapes, this indicates </w:t>
      </w:r>
      <w:r>
        <w:rPr>
          <w:rFonts w:ascii="Times New Roman" w:eastAsia="宋体" w:hAnsi="Times New Roman" w:cs="Times New Roman"/>
          <w:sz w:val="24"/>
          <w:szCs w:val="28"/>
        </w:rPr>
        <w:t xml:space="preserve">the </w:t>
      </w:r>
      <w:r w:rsidRPr="00C6325B">
        <w:rPr>
          <w:rFonts w:ascii="Times New Roman" w:eastAsia="宋体" w:hAnsi="Times New Roman" w:cs="Times New Roman"/>
          <w:sz w:val="24"/>
          <w:szCs w:val="28"/>
        </w:rPr>
        <w:t xml:space="preserve">magmatic origins </w:t>
      </w:r>
      <w:r>
        <w:rPr>
          <w:rFonts w:ascii="Times New Roman" w:eastAsia="宋体" w:hAnsi="Times New Roman" w:cs="Times New Roman" w:hint="eastAsia"/>
          <w:sz w:val="24"/>
          <w:szCs w:val="28"/>
        </w:rPr>
        <w:t xml:space="preserve">of </w:t>
      </w:r>
      <w:r w:rsidRPr="00C6325B">
        <w:rPr>
          <w:rFonts w:ascii="Times New Roman" w:eastAsia="宋体" w:hAnsi="Times New Roman" w:cs="Times New Roman"/>
          <w:sz w:val="24"/>
          <w:szCs w:val="28"/>
        </w:rPr>
        <w:t xml:space="preserve">these sulfides. The sulfide phase diagram at 1100℃ is modified from </w:t>
      </w:r>
      <w:proofErr w:type="spellStart"/>
      <w:r w:rsidRPr="0023506E">
        <w:rPr>
          <w:rFonts w:ascii="Times New Roman" w:hAnsi="Times New Roman" w:cs="Times New Roman"/>
          <w:sz w:val="24"/>
          <w:szCs w:val="24"/>
        </w:rPr>
        <w:t>Kullerud</w:t>
      </w:r>
      <w:proofErr w:type="spellEnd"/>
      <w:r w:rsidRPr="0023506E">
        <w:rPr>
          <w:rFonts w:ascii="Times New Roman" w:hAnsi="Times New Roman" w:cs="Times New Roman"/>
          <w:sz w:val="24"/>
          <w:szCs w:val="24"/>
        </w:rPr>
        <w:t xml:space="preserve"> et al. (1969)</w:t>
      </w:r>
      <w:r w:rsidRPr="0023506E">
        <w:rPr>
          <w:rFonts w:ascii="Times New Roman" w:eastAsia="宋体" w:hAnsi="Times New Roman" w:cs="Times New Roman"/>
          <w:sz w:val="24"/>
          <w:szCs w:val="24"/>
        </w:rPr>
        <w:t xml:space="preserve">, and typical magmatic sulfides are presented for comparison </w:t>
      </w:r>
      <w:r w:rsidRPr="0023506E">
        <w:rPr>
          <w:rFonts w:ascii="Times New Roman" w:eastAsia="宋体" w:hAnsi="Times New Roman" w:cs="Times New Roman"/>
          <w:noProof/>
          <w:sz w:val="24"/>
          <w:szCs w:val="24"/>
        </w:rPr>
        <w:t>(</w:t>
      </w:r>
      <w:proofErr w:type="spellStart"/>
      <w:r w:rsidRPr="0023506E">
        <w:rPr>
          <w:rFonts w:ascii="Times New Roman" w:hAnsi="Times New Roman" w:cs="Times New Roman"/>
          <w:sz w:val="24"/>
          <w:szCs w:val="24"/>
        </w:rPr>
        <w:t>Brandl</w:t>
      </w:r>
      <w:proofErr w:type="spellEnd"/>
      <w:r w:rsidRPr="0023506E">
        <w:rPr>
          <w:rFonts w:ascii="Times New Roman" w:hAnsi="Times New Roman" w:cs="Times New Roman"/>
          <w:sz w:val="24"/>
          <w:szCs w:val="24"/>
        </w:rPr>
        <w:t xml:space="preserve"> et al., 2022</w:t>
      </w:r>
      <w:r w:rsidRPr="0023506E">
        <w:rPr>
          <w:rFonts w:ascii="Times New Roman" w:eastAsia="宋体" w:hAnsi="Times New Roman" w:cs="Times New Roman"/>
          <w:noProof/>
          <w:sz w:val="24"/>
          <w:szCs w:val="24"/>
        </w:rPr>
        <w:t xml:space="preserve">; </w:t>
      </w:r>
      <w:proofErr w:type="spellStart"/>
      <w:r w:rsidRPr="0023506E">
        <w:rPr>
          <w:rFonts w:ascii="Times New Roman" w:hAnsi="Times New Roman" w:cs="Times New Roman"/>
          <w:sz w:val="24"/>
          <w:szCs w:val="24"/>
        </w:rPr>
        <w:t>Mandon</w:t>
      </w:r>
      <w:proofErr w:type="spellEnd"/>
      <w:r w:rsidRPr="0023506E">
        <w:rPr>
          <w:rFonts w:ascii="Times New Roman" w:hAnsi="Times New Roman" w:cs="Times New Roman"/>
          <w:sz w:val="24"/>
          <w:szCs w:val="24"/>
        </w:rPr>
        <w:t xml:space="preserve"> et al., 2021</w:t>
      </w:r>
      <w:r w:rsidRPr="0023506E">
        <w:rPr>
          <w:rFonts w:ascii="Times New Roman" w:eastAsia="宋体" w:hAnsi="Times New Roman" w:cs="Times New Roman"/>
          <w:noProof/>
          <w:sz w:val="24"/>
          <w:szCs w:val="24"/>
        </w:rPr>
        <w:t>)</w:t>
      </w:r>
      <w:r w:rsidRPr="0023506E">
        <w:rPr>
          <w:rFonts w:ascii="Times New Roman" w:eastAsia="宋体" w:hAnsi="Times New Roman" w:cs="Times New Roman"/>
          <w:sz w:val="24"/>
          <w:szCs w:val="24"/>
        </w:rPr>
        <w:t xml:space="preserve">. </w:t>
      </w:r>
    </w:p>
    <w:p w:rsidR="00AA64D4" w:rsidRPr="00C6325B" w:rsidRDefault="00AA64D4" w:rsidP="00BF15D9">
      <w:pPr>
        <w:widowControl/>
        <w:spacing w:afterLines="50" w:after="156" w:line="288" w:lineRule="auto"/>
        <w:rPr>
          <w:rFonts w:ascii="Times New Roman" w:hAnsi="Times New Roman" w:cs="Times New Roman"/>
          <w:b/>
          <w:sz w:val="24"/>
        </w:rPr>
      </w:pPr>
      <w:r w:rsidRPr="00007EE6">
        <w:rPr>
          <w:rFonts w:ascii="Times New Roman" w:hAnsi="Times New Roman" w:cs="Times New Roman"/>
          <w:b/>
          <w:sz w:val="24"/>
          <w:szCs w:val="24"/>
        </w:rPr>
        <w:t xml:space="preserve">Fig. </w:t>
      </w:r>
      <w:r>
        <w:rPr>
          <w:rFonts w:ascii="Times New Roman" w:hAnsi="Times New Roman" w:cs="Times New Roman" w:hint="eastAsia"/>
          <w:b/>
          <w:sz w:val="24"/>
          <w:szCs w:val="24"/>
        </w:rPr>
        <w:t>S</w:t>
      </w:r>
      <w:r>
        <w:rPr>
          <w:rFonts w:ascii="Times New Roman" w:hAnsi="Times New Roman" w:cs="Times New Roman"/>
          <w:b/>
          <w:sz w:val="24"/>
          <w:szCs w:val="24"/>
        </w:rPr>
        <w:t>5</w:t>
      </w:r>
      <w:r w:rsidRPr="00007EE6">
        <w:rPr>
          <w:rFonts w:ascii="Times New Roman" w:hAnsi="Times New Roman" w:cs="Times New Roman"/>
          <w:b/>
          <w:bCs/>
          <w:sz w:val="24"/>
          <w:szCs w:val="24"/>
        </w:rPr>
        <w:t xml:space="preserve">: Effects of magmatic </w:t>
      </w:r>
      <w:r>
        <w:rPr>
          <w:rFonts w:ascii="Times New Roman" w:hAnsi="Times New Roman" w:cs="Times New Roman"/>
          <w:b/>
          <w:bCs/>
          <w:sz w:val="24"/>
          <w:szCs w:val="24"/>
        </w:rPr>
        <w:t xml:space="preserve">and surface </w:t>
      </w:r>
      <w:r w:rsidRPr="00007EE6">
        <w:rPr>
          <w:rFonts w:ascii="Times New Roman" w:hAnsi="Times New Roman" w:cs="Times New Roman"/>
          <w:b/>
          <w:bCs/>
          <w:sz w:val="24"/>
          <w:szCs w:val="24"/>
        </w:rPr>
        <w:t xml:space="preserve">processes on </w:t>
      </w:r>
      <w:r w:rsidRPr="00007EE6">
        <w:rPr>
          <w:rFonts w:ascii="Times New Roman" w:hAnsi="Times New Roman" w:cs="Times New Roman"/>
          <w:b/>
          <w:sz w:val="24"/>
          <w:szCs w:val="24"/>
        </w:rPr>
        <w:t>δ</w:t>
      </w:r>
      <w:r w:rsidRPr="00007EE6">
        <w:rPr>
          <w:rFonts w:ascii="Times New Roman" w:hAnsi="Times New Roman" w:cs="Times New Roman"/>
          <w:b/>
          <w:sz w:val="24"/>
          <w:szCs w:val="24"/>
          <w:vertAlign w:val="superscript"/>
        </w:rPr>
        <w:t>34</w:t>
      </w:r>
      <w:r w:rsidRPr="00007EE6">
        <w:rPr>
          <w:rFonts w:ascii="Times New Roman" w:hAnsi="Times New Roman" w:cs="Times New Roman"/>
          <w:b/>
          <w:sz w:val="24"/>
          <w:szCs w:val="24"/>
        </w:rPr>
        <w:t>S variation</w:t>
      </w:r>
      <w:r>
        <w:rPr>
          <w:rFonts w:ascii="Times New Roman" w:hAnsi="Times New Roman" w:cs="Times New Roman"/>
          <w:b/>
          <w:sz w:val="24"/>
          <w:szCs w:val="24"/>
        </w:rPr>
        <w:t xml:space="preserve"> of Mesozoic magmas in the NCC</w:t>
      </w:r>
      <w:r w:rsidRPr="00007EE6">
        <w:rPr>
          <w:rFonts w:ascii="Times New Roman" w:hAnsi="Times New Roman" w:cs="Times New Roman"/>
          <w:b/>
          <w:sz w:val="24"/>
          <w:szCs w:val="24"/>
        </w:rPr>
        <w:t xml:space="preserve">. </w:t>
      </w:r>
      <w:r w:rsidRPr="00007EE6">
        <w:rPr>
          <w:rFonts w:ascii="Times New Roman" w:hAnsi="Times New Roman" w:cs="Times New Roman"/>
          <w:sz w:val="24"/>
          <w:szCs w:val="24"/>
        </w:rPr>
        <w:t xml:space="preserve">(a) </w:t>
      </w:r>
      <w:r>
        <w:rPr>
          <w:rFonts w:ascii="Times New Roman" w:hAnsi="Times New Roman" w:cs="Times New Roman"/>
          <w:sz w:val="24"/>
          <w:szCs w:val="24"/>
        </w:rPr>
        <w:t>Modelling of S isotope fractionation during</w:t>
      </w:r>
      <w:r w:rsidRPr="00007EE6">
        <w:rPr>
          <w:rFonts w:ascii="Times New Roman" w:hAnsi="Times New Roman" w:cs="Times New Roman"/>
          <w:sz w:val="24"/>
          <w:szCs w:val="24"/>
        </w:rPr>
        <w:t xml:space="preserve"> </w:t>
      </w:r>
      <w:r>
        <w:rPr>
          <w:rFonts w:ascii="Times New Roman" w:hAnsi="Times New Roman" w:cs="Times New Roman"/>
          <w:sz w:val="24"/>
          <w:szCs w:val="24"/>
        </w:rPr>
        <w:t>magmatic degassing</w:t>
      </w:r>
      <w:r w:rsidRPr="009D6D78">
        <w:rPr>
          <w:rFonts w:ascii="Times New Roman" w:hAnsi="Times New Roman" w:cs="Times New Roman"/>
          <w:sz w:val="24"/>
          <w:szCs w:val="24"/>
        </w:rPr>
        <w:t xml:space="preserve">. </w:t>
      </w:r>
      <w:r>
        <w:rPr>
          <w:rFonts w:ascii="Times New Roman" w:eastAsia="宋体" w:hAnsi="Times New Roman" w:cs="Times New Roman"/>
          <w:sz w:val="24"/>
          <w:szCs w:val="24"/>
        </w:rPr>
        <w:t>The t</w:t>
      </w:r>
      <w:r w:rsidRPr="009D6D78">
        <w:rPr>
          <w:rFonts w:ascii="Times New Roman" w:eastAsia="宋体" w:hAnsi="Times New Roman" w:cs="Times New Roman"/>
          <w:sz w:val="24"/>
          <w:szCs w:val="24"/>
        </w:rPr>
        <w:t>otal S isotope value (δ</w:t>
      </w:r>
      <w:r w:rsidRPr="009D6D78">
        <w:rPr>
          <w:rFonts w:ascii="Times New Roman" w:eastAsia="宋体" w:hAnsi="Times New Roman" w:cs="Times New Roman"/>
          <w:sz w:val="24"/>
          <w:szCs w:val="24"/>
          <w:vertAlign w:val="superscript"/>
        </w:rPr>
        <w:t>34</w:t>
      </w:r>
      <w:r w:rsidRPr="009D6D78">
        <w:rPr>
          <w:rFonts w:ascii="Times New Roman" w:eastAsia="宋体" w:hAnsi="Times New Roman" w:cs="Times New Roman"/>
          <w:sz w:val="24"/>
          <w:szCs w:val="24"/>
        </w:rPr>
        <w:t>S∑S)</w:t>
      </w:r>
      <w:r>
        <w:rPr>
          <w:rFonts w:ascii="Times New Roman" w:eastAsia="宋体" w:hAnsi="Times New Roman" w:cs="Times New Roman"/>
          <w:sz w:val="24"/>
          <w:szCs w:val="24"/>
        </w:rPr>
        <w:t xml:space="preserve"> of p</w:t>
      </w:r>
      <w:r>
        <w:rPr>
          <w:rFonts w:ascii="Times New Roman" w:hAnsi="Times New Roman" w:cs="Times New Roman" w:hint="eastAsia"/>
          <w:sz w:val="24"/>
          <w:szCs w:val="24"/>
        </w:rPr>
        <w:t>rimary</w:t>
      </w:r>
      <w:r w:rsidRPr="009D6D78">
        <w:rPr>
          <w:rFonts w:ascii="Times New Roman" w:hAnsi="Times New Roman" w:cs="Times New Roman"/>
          <w:sz w:val="24"/>
          <w:szCs w:val="24"/>
        </w:rPr>
        <w:t xml:space="preserve"> melts </w:t>
      </w:r>
      <w:r>
        <w:rPr>
          <w:rFonts w:ascii="Times New Roman" w:hAnsi="Times New Roman" w:cs="Times New Roman"/>
          <w:sz w:val="24"/>
          <w:szCs w:val="24"/>
        </w:rPr>
        <w:t>is</w:t>
      </w:r>
      <w:r w:rsidRPr="009D6D78">
        <w:rPr>
          <w:rFonts w:ascii="Times New Roman" w:hAnsi="Times New Roman" w:cs="Times New Roman"/>
          <w:sz w:val="24"/>
          <w:szCs w:val="24"/>
        </w:rPr>
        <w:t xml:space="preserve"> assumed</w:t>
      </w:r>
      <w:r>
        <w:rPr>
          <w:rFonts w:ascii="Times New Roman" w:hAnsi="Times New Roman" w:cs="Times New Roman"/>
          <w:sz w:val="24"/>
          <w:szCs w:val="24"/>
        </w:rPr>
        <w:t xml:space="preserve"> to be at </w:t>
      </w:r>
      <w:r>
        <w:rPr>
          <w:rFonts w:ascii="Times New Roman" w:eastAsia="宋体" w:hAnsi="Times New Roman" w:cs="Times New Roman"/>
          <w:sz w:val="24"/>
          <w:szCs w:val="24"/>
        </w:rPr>
        <w:t>0</w:t>
      </w:r>
      <w:r w:rsidRPr="009D6D78">
        <w:rPr>
          <w:rFonts w:ascii="Times New Roman" w:eastAsia="宋体" w:hAnsi="Times New Roman" w:cs="Times New Roman"/>
          <w:sz w:val="24"/>
          <w:szCs w:val="24"/>
        </w:rPr>
        <w:t xml:space="preserve"> ‰ and oxygen fugacity (</w:t>
      </w:r>
      <w:r w:rsidRPr="009D6D78">
        <w:rPr>
          <w:rFonts w:ascii="Times New Roman" w:eastAsia="宋体" w:hAnsi="Times New Roman" w:cs="Times New Roman"/>
          <w:i/>
          <w:iCs/>
          <w:sz w:val="24"/>
          <w:szCs w:val="24"/>
        </w:rPr>
        <w:t>f</w:t>
      </w:r>
      <w:r w:rsidRPr="009D6D78">
        <w:rPr>
          <w:rFonts w:ascii="Times New Roman" w:eastAsia="宋体" w:hAnsi="Times New Roman" w:cs="Times New Roman"/>
          <w:sz w:val="24"/>
          <w:szCs w:val="24"/>
        </w:rPr>
        <w:t>O</w:t>
      </w:r>
      <w:r w:rsidRPr="009D6D78">
        <w:rPr>
          <w:rFonts w:ascii="Times New Roman" w:eastAsia="宋体" w:hAnsi="Times New Roman" w:cs="Times New Roman"/>
          <w:sz w:val="24"/>
          <w:szCs w:val="24"/>
          <w:vertAlign w:val="subscript"/>
        </w:rPr>
        <w:t>2</w:t>
      </w:r>
      <w:r w:rsidRPr="009D6D78">
        <w:rPr>
          <w:rFonts w:ascii="Times New Roman" w:eastAsia="宋体" w:hAnsi="Times New Roman" w:cs="Times New Roman"/>
          <w:sz w:val="24"/>
          <w:szCs w:val="24"/>
        </w:rPr>
        <w:t>) of ΔFMQ +0.</w:t>
      </w:r>
      <w:r>
        <w:rPr>
          <w:rFonts w:ascii="Times New Roman" w:eastAsia="宋体" w:hAnsi="Times New Roman" w:cs="Times New Roman"/>
          <w:sz w:val="24"/>
          <w:szCs w:val="24"/>
        </w:rPr>
        <w:t>5</w:t>
      </w:r>
      <w:r w:rsidRPr="009D6D78">
        <w:rPr>
          <w:rFonts w:ascii="Times New Roman" w:eastAsia="宋体" w:hAnsi="Times New Roman" w:cs="Times New Roman"/>
          <w:sz w:val="24"/>
          <w:szCs w:val="24"/>
        </w:rPr>
        <w:t xml:space="preserve">, +1, +1.3 and +1.5 are </w:t>
      </w:r>
      <w:r>
        <w:rPr>
          <w:rFonts w:ascii="Times New Roman" w:eastAsia="宋体" w:hAnsi="Times New Roman" w:cs="Times New Roman"/>
          <w:sz w:val="24"/>
          <w:szCs w:val="24"/>
        </w:rPr>
        <w:t>set</w:t>
      </w:r>
      <w:r w:rsidRPr="009D6D78">
        <w:rPr>
          <w:rFonts w:ascii="Times New Roman" w:eastAsia="宋体" w:hAnsi="Times New Roman" w:cs="Times New Roman"/>
          <w:sz w:val="24"/>
          <w:szCs w:val="24"/>
        </w:rPr>
        <w:t xml:space="preserve"> for calculation in open</w:t>
      </w:r>
      <w:r>
        <w:rPr>
          <w:rFonts w:ascii="Times New Roman" w:eastAsia="宋体" w:hAnsi="Times New Roman" w:cs="Times New Roman" w:hint="eastAsia"/>
          <w:sz w:val="24"/>
          <w:szCs w:val="24"/>
        </w:rPr>
        <w:t>-</w:t>
      </w:r>
      <w:r w:rsidRPr="009D6D78">
        <w:rPr>
          <w:rFonts w:ascii="Times New Roman" w:eastAsia="宋体" w:hAnsi="Times New Roman" w:cs="Times New Roman"/>
          <w:sz w:val="24"/>
          <w:szCs w:val="24"/>
        </w:rPr>
        <w:t>system processes</w:t>
      </w:r>
      <w:r>
        <w:rPr>
          <w:rFonts w:ascii="Times New Roman" w:eastAsia="宋体" w:hAnsi="Times New Roman" w:cs="Times New Roman"/>
          <w:sz w:val="24"/>
          <w:szCs w:val="24"/>
        </w:rPr>
        <w:t>, w</w:t>
      </w:r>
      <w:r w:rsidRPr="009D6D78">
        <w:rPr>
          <w:rFonts w:ascii="Times New Roman" w:eastAsia="宋体" w:hAnsi="Times New Roman" w:cs="Times New Roman"/>
          <w:sz w:val="24"/>
          <w:szCs w:val="24"/>
        </w:rPr>
        <w:t xml:space="preserve">ith a temperature of 1150 ℃ and pressure of 300 </w:t>
      </w:r>
      <w:proofErr w:type="spellStart"/>
      <w:r w:rsidRPr="009D6D78">
        <w:rPr>
          <w:rFonts w:ascii="Times New Roman" w:eastAsia="宋体" w:hAnsi="Times New Roman" w:cs="Times New Roman"/>
          <w:sz w:val="24"/>
          <w:szCs w:val="24"/>
        </w:rPr>
        <w:t>MPa</w:t>
      </w:r>
      <w:proofErr w:type="spellEnd"/>
      <w:r w:rsidRPr="009D6D78">
        <w:rPr>
          <w:rFonts w:ascii="Times New Roman" w:eastAsia="宋体" w:hAnsi="Times New Roman" w:cs="Times New Roman"/>
          <w:sz w:val="24"/>
          <w:szCs w:val="24"/>
        </w:rPr>
        <w:t>, following the empirical equations provided b</w:t>
      </w:r>
      <w:r w:rsidRPr="0023506E">
        <w:rPr>
          <w:rFonts w:ascii="Times New Roman" w:eastAsia="宋体" w:hAnsi="Times New Roman" w:cs="Times New Roman"/>
          <w:sz w:val="24"/>
          <w:szCs w:val="24"/>
        </w:rPr>
        <w:t xml:space="preserve">y </w:t>
      </w:r>
      <w:r w:rsidRPr="0023506E">
        <w:rPr>
          <w:rFonts w:ascii="Times New Roman" w:hAnsi="Times New Roman" w:cs="Times New Roman"/>
          <w:sz w:val="24"/>
          <w:szCs w:val="24"/>
        </w:rPr>
        <w:t>Marini et al. (2011)</w:t>
      </w:r>
      <w:r w:rsidRPr="0023506E">
        <w:rPr>
          <w:rFonts w:ascii="Times New Roman" w:eastAsia="宋体" w:hAnsi="Times New Roman" w:cs="Times New Roman"/>
          <w:sz w:val="24"/>
          <w:szCs w:val="24"/>
        </w:rPr>
        <w:t xml:space="preserve"> and </w:t>
      </w:r>
      <w:r w:rsidRPr="0023506E">
        <w:rPr>
          <w:rFonts w:ascii="Times New Roman" w:hAnsi="Times New Roman" w:cs="Times New Roman"/>
          <w:sz w:val="24"/>
          <w:szCs w:val="24"/>
        </w:rPr>
        <w:t>Beaudry et al. (2018)</w:t>
      </w:r>
      <w:r w:rsidRPr="0023506E">
        <w:rPr>
          <w:rFonts w:ascii="Times New Roman" w:eastAsia="宋体" w:hAnsi="Times New Roman" w:cs="Times New Roman"/>
          <w:sz w:val="24"/>
          <w:szCs w:val="24"/>
        </w:rPr>
        <w:t>.</w:t>
      </w:r>
      <w:r>
        <w:rPr>
          <w:rFonts w:ascii="Times New Roman" w:eastAsia="宋体" w:hAnsi="Times New Roman" w:cs="Times New Roman"/>
          <w:sz w:val="24"/>
          <w:szCs w:val="24"/>
        </w:rPr>
        <w:t xml:space="preserve"> </w:t>
      </w:r>
      <w:r w:rsidRPr="003C14BE">
        <w:rPr>
          <w:rFonts w:ascii="Times New Roman" w:eastAsia="宋体" w:hAnsi="Times New Roman" w:cs="Times New Roman"/>
          <w:sz w:val="24"/>
          <w:szCs w:val="24"/>
        </w:rPr>
        <w:t>The gas-melt equilibrium S isotope fractionation factor α</w:t>
      </w:r>
      <w:r w:rsidRPr="00E63C57">
        <w:rPr>
          <w:rFonts w:ascii="Times New Roman" w:eastAsia="宋体" w:hAnsi="Times New Roman" w:cs="Times New Roman"/>
          <w:sz w:val="24"/>
          <w:szCs w:val="24"/>
          <w:vertAlign w:val="subscript"/>
        </w:rPr>
        <w:t>gas-melts</w:t>
      </w:r>
      <w:r w:rsidRPr="003C14BE">
        <w:rPr>
          <w:rFonts w:ascii="Times New Roman" w:eastAsia="宋体" w:hAnsi="Times New Roman" w:cs="Times New Roman"/>
          <w:sz w:val="24"/>
          <w:szCs w:val="24"/>
        </w:rPr>
        <w:t xml:space="preserve"> is calculated as 1.</w:t>
      </w:r>
      <w:r>
        <w:rPr>
          <w:rFonts w:ascii="Times New Roman" w:eastAsia="宋体" w:hAnsi="Times New Roman" w:cs="Times New Roman"/>
          <w:sz w:val="24"/>
          <w:szCs w:val="24"/>
        </w:rPr>
        <w:t>0029</w:t>
      </w:r>
      <w:r w:rsidRPr="003C14BE">
        <w:rPr>
          <w:rFonts w:ascii="Times New Roman" w:eastAsia="宋体" w:hAnsi="Times New Roman" w:cs="Times New Roman"/>
          <w:sz w:val="24"/>
          <w:szCs w:val="24"/>
        </w:rPr>
        <w:t>, 1.001</w:t>
      </w:r>
      <w:r>
        <w:rPr>
          <w:rFonts w:ascii="Times New Roman" w:eastAsia="宋体" w:hAnsi="Times New Roman" w:cs="Times New Roman"/>
          <w:sz w:val="24"/>
          <w:szCs w:val="24"/>
        </w:rPr>
        <w:t>2</w:t>
      </w:r>
      <w:r w:rsidRPr="003C14BE">
        <w:rPr>
          <w:rFonts w:ascii="Times New Roman" w:eastAsia="宋体" w:hAnsi="Times New Roman" w:cs="Times New Roman"/>
          <w:sz w:val="24"/>
          <w:szCs w:val="24"/>
        </w:rPr>
        <w:t>, 0.999</w:t>
      </w:r>
      <w:r>
        <w:rPr>
          <w:rFonts w:ascii="Times New Roman" w:eastAsia="宋体" w:hAnsi="Times New Roman" w:cs="Times New Roman"/>
          <w:sz w:val="24"/>
          <w:szCs w:val="24"/>
        </w:rPr>
        <w:t>6</w:t>
      </w:r>
      <w:r>
        <w:rPr>
          <w:rFonts w:ascii="Times New Roman" w:eastAsia="宋体" w:hAnsi="Times New Roman" w:cs="Times New Roman" w:hint="eastAsia"/>
          <w:sz w:val="24"/>
          <w:szCs w:val="24"/>
        </w:rPr>
        <w:t>,</w:t>
      </w:r>
      <w:r w:rsidRPr="003C14BE">
        <w:rPr>
          <w:rFonts w:ascii="Times New Roman" w:eastAsia="宋体" w:hAnsi="Times New Roman" w:cs="Times New Roman"/>
          <w:sz w:val="24"/>
          <w:szCs w:val="24"/>
        </w:rPr>
        <w:t xml:space="preserve"> and 0.998</w:t>
      </w:r>
      <w:r>
        <w:rPr>
          <w:rFonts w:ascii="Times New Roman" w:eastAsia="宋体" w:hAnsi="Times New Roman" w:cs="Times New Roman"/>
          <w:sz w:val="24"/>
          <w:szCs w:val="24"/>
        </w:rPr>
        <w:t>9</w:t>
      </w:r>
      <w:r w:rsidRPr="003C14BE">
        <w:rPr>
          <w:rFonts w:ascii="Times New Roman" w:eastAsia="宋体" w:hAnsi="Times New Roman" w:cs="Times New Roman"/>
          <w:sz w:val="24"/>
          <w:szCs w:val="24"/>
        </w:rPr>
        <w:t xml:space="preserve"> for </w:t>
      </w:r>
      <w:r w:rsidRPr="003C14BE">
        <w:rPr>
          <w:rFonts w:ascii="Times New Roman" w:eastAsia="宋体" w:hAnsi="Times New Roman" w:cs="Times New Roman"/>
          <w:i/>
          <w:iCs/>
          <w:sz w:val="24"/>
          <w:szCs w:val="24"/>
        </w:rPr>
        <w:t>f</w:t>
      </w:r>
      <w:r w:rsidRPr="003C14BE">
        <w:rPr>
          <w:rFonts w:ascii="Times New Roman" w:eastAsia="宋体" w:hAnsi="Times New Roman" w:cs="Times New Roman"/>
          <w:sz w:val="24"/>
          <w:szCs w:val="24"/>
        </w:rPr>
        <w:t>O</w:t>
      </w:r>
      <w:r w:rsidRPr="003C14BE">
        <w:rPr>
          <w:rFonts w:ascii="Times New Roman" w:eastAsia="宋体" w:hAnsi="Times New Roman" w:cs="Times New Roman"/>
          <w:sz w:val="24"/>
          <w:szCs w:val="24"/>
          <w:vertAlign w:val="subscript"/>
        </w:rPr>
        <w:t>2</w:t>
      </w:r>
      <w:r w:rsidRPr="003C14BE">
        <w:rPr>
          <w:rFonts w:ascii="Times New Roman" w:eastAsia="宋体" w:hAnsi="Times New Roman" w:cs="Times New Roman"/>
          <w:sz w:val="24"/>
          <w:szCs w:val="24"/>
        </w:rPr>
        <w:t xml:space="preserve"> ranging from ΔFMQ +0.</w:t>
      </w:r>
      <w:r>
        <w:rPr>
          <w:rFonts w:ascii="Times New Roman" w:eastAsia="宋体" w:hAnsi="Times New Roman" w:cs="Times New Roman"/>
          <w:sz w:val="24"/>
          <w:szCs w:val="24"/>
        </w:rPr>
        <w:t>5</w:t>
      </w:r>
      <w:r w:rsidRPr="003C14BE">
        <w:rPr>
          <w:rFonts w:ascii="Times New Roman" w:eastAsia="宋体" w:hAnsi="Times New Roman" w:cs="Times New Roman"/>
          <w:sz w:val="24"/>
          <w:szCs w:val="24"/>
        </w:rPr>
        <w:t xml:space="preserve"> to +1.5, respectively, using </w:t>
      </w:r>
      <w:r>
        <w:rPr>
          <w:rFonts w:ascii="Times New Roman" w:eastAsia="宋体" w:hAnsi="Times New Roman" w:cs="Times New Roman"/>
          <w:sz w:val="24"/>
          <w:szCs w:val="24"/>
        </w:rPr>
        <w:t>the</w:t>
      </w:r>
      <w:r w:rsidRPr="003C14BE">
        <w:rPr>
          <w:rFonts w:ascii="Times New Roman" w:eastAsia="宋体" w:hAnsi="Times New Roman" w:cs="Times New Roman"/>
          <w:sz w:val="24"/>
          <w:szCs w:val="24"/>
        </w:rPr>
        <w:t xml:space="preserve"> empirical model of</w:t>
      </w:r>
      <w:r w:rsidRPr="0023506E">
        <w:rPr>
          <w:rFonts w:ascii="Times New Roman" w:eastAsia="宋体" w:hAnsi="Times New Roman" w:cs="Times New Roman"/>
          <w:sz w:val="24"/>
          <w:szCs w:val="24"/>
        </w:rPr>
        <w:t xml:space="preserve"> </w:t>
      </w:r>
      <w:r w:rsidRPr="0023506E">
        <w:rPr>
          <w:rFonts w:ascii="Times New Roman" w:hAnsi="Times New Roman" w:cs="Times New Roman"/>
          <w:sz w:val="24"/>
          <w:szCs w:val="24"/>
        </w:rPr>
        <w:t>Marini et al. (2011)</w:t>
      </w:r>
      <w:r w:rsidRPr="0023506E">
        <w:rPr>
          <w:rFonts w:ascii="Times New Roman" w:eastAsia="宋体" w:hAnsi="Times New Roman" w:cs="Times New Roman"/>
          <w:sz w:val="24"/>
          <w:szCs w:val="24"/>
        </w:rPr>
        <w:t xml:space="preserve"> </w:t>
      </w:r>
      <w:r w:rsidRPr="003C14BE">
        <w:rPr>
          <w:rFonts w:ascii="Times New Roman" w:eastAsia="宋体" w:hAnsi="Times New Roman" w:cs="Times New Roman"/>
          <w:sz w:val="24"/>
          <w:szCs w:val="24"/>
        </w:rPr>
        <w:t xml:space="preserve">and fractionation factors </w:t>
      </w:r>
      <w:r>
        <w:rPr>
          <w:rFonts w:ascii="Times New Roman" w:eastAsia="宋体" w:hAnsi="Times New Roman" w:cs="Times New Roman"/>
          <w:sz w:val="24"/>
          <w:szCs w:val="24"/>
        </w:rPr>
        <w:t>from</w:t>
      </w:r>
      <w:r w:rsidRPr="0023506E">
        <w:rPr>
          <w:rFonts w:ascii="Times New Roman" w:eastAsia="宋体" w:hAnsi="Times New Roman" w:cs="Times New Roman"/>
          <w:sz w:val="24"/>
          <w:szCs w:val="24"/>
        </w:rPr>
        <w:t xml:space="preserve"> </w:t>
      </w:r>
      <w:proofErr w:type="spellStart"/>
      <w:r w:rsidRPr="0023506E">
        <w:rPr>
          <w:rFonts w:ascii="Times New Roman" w:hAnsi="Times New Roman" w:cs="Times New Roman"/>
          <w:sz w:val="24"/>
          <w:szCs w:val="24"/>
        </w:rPr>
        <w:t>Fiege</w:t>
      </w:r>
      <w:proofErr w:type="spellEnd"/>
      <w:r w:rsidRPr="0023506E">
        <w:rPr>
          <w:rFonts w:ascii="Times New Roman" w:hAnsi="Times New Roman" w:cs="Times New Roman"/>
          <w:sz w:val="24"/>
          <w:szCs w:val="24"/>
        </w:rPr>
        <w:t xml:space="preserve"> et al. (2015)</w:t>
      </w:r>
      <w:r w:rsidRPr="0023506E">
        <w:rPr>
          <w:rFonts w:ascii="Times New Roman" w:eastAsia="宋体" w:hAnsi="Times New Roman" w:cs="Times New Roman"/>
          <w:sz w:val="24"/>
          <w:szCs w:val="24"/>
        </w:rPr>
        <w:t>.</w:t>
      </w:r>
      <w:r>
        <w:rPr>
          <w:rFonts w:ascii="Times New Roman" w:hAnsi="Times New Roman" w:cs="Times New Roman"/>
          <w:sz w:val="24"/>
          <w:szCs w:val="24"/>
        </w:rPr>
        <w:t xml:space="preserve"> </w:t>
      </w:r>
      <w:r w:rsidRPr="009D6D78">
        <w:rPr>
          <w:rFonts w:ascii="Times New Roman" w:eastAsia="宋体" w:hAnsi="Times New Roman" w:cs="Times New Roman"/>
          <w:sz w:val="24"/>
          <w:szCs w:val="24"/>
        </w:rPr>
        <w:t xml:space="preserve">The divergence in paths is primarily determined by </w:t>
      </w:r>
      <w:r w:rsidRPr="009D6D78">
        <w:rPr>
          <w:rFonts w:ascii="Times New Roman" w:eastAsia="宋体" w:hAnsi="Times New Roman" w:cs="Times New Roman"/>
          <w:i/>
          <w:iCs/>
          <w:sz w:val="24"/>
          <w:szCs w:val="24"/>
        </w:rPr>
        <w:t>f</w:t>
      </w:r>
      <w:r w:rsidRPr="009D6D78">
        <w:rPr>
          <w:rFonts w:ascii="Times New Roman" w:eastAsia="宋体" w:hAnsi="Times New Roman" w:cs="Times New Roman"/>
          <w:sz w:val="24"/>
          <w:szCs w:val="24"/>
        </w:rPr>
        <w:t>O</w:t>
      </w:r>
      <w:r w:rsidRPr="009D6D78">
        <w:rPr>
          <w:rFonts w:ascii="Times New Roman" w:eastAsia="宋体" w:hAnsi="Times New Roman" w:cs="Times New Roman"/>
          <w:sz w:val="24"/>
          <w:szCs w:val="24"/>
          <w:vertAlign w:val="subscript"/>
        </w:rPr>
        <w:t>2</w:t>
      </w:r>
      <w:r w:rsidRPr="009D6D78">
        <w:rPr>
          <w:rFonts w:ascii="Times New Roman" w:eastAsia="宋体" w:hAnsi="Times New Roman" w:cs="Times New Roman"/>
          <w:sz w:val="24"/>
          <w:szCs w:val="24"/>
        </w:rPr>
        <w:t>, transitioning from a system dominated by S</w:t>
      </w:r>
      <w:r w:rsidRPr="009D6D78">
        <w:rPr>
          <w:rFonts w:ascii="Times New Roman" w:eastAsia="宋体" w:hAnsi="Times New Roman" w:cs="Times New Roman"/>
          <w:sz w:val="24"/>
          <w:szCs w:val="24"/>
          <w:vertAlign w:val="superscript"/>
        </w:rPr>
        <w:t>2-</w:t>
      </w:r>
      <w:r w:rsidRPr="009D6D78">
        <w:rPr>
          <w:rFonts w:ascii="Times New Roman" w:eastAsia="宋体" w:hAnsi="Times New Roman" w:cs="Times New Roman"/>
          <w:sz w:val="24"/>
          <w:szCs w:val="24"/>
        </w:rPr>
        <w:t xml:space="preserve"> (H</w:t>
      </w:r>
      <w:r w:rsidRPr="009D6D78">
        <w:rPr>
          <w:rFonts w:ascii="Times New Roman" w:eastAsia="宋体" w:hAnsi="Times New Roman" w:cs="Times New Roman"/>
          <w:sz w:val="24"/>
          <w:szCs w:val="24"/>
          <w:vertAlign w:val="subscript"/>
        </w:rPr>
        <w:t>2</w:t>
      </w:r>
      <w:r w:rsidRPr="009D6D78">
        <w:rPr>
          <w:rFonts w:ascii="Times New Roman" w:eastAsia="宋体" w:hAnsi="Times New Roman" w:cs="Times New Roman"/>
          <w:sz w:val="24"/>
          <w:szCs w:val="24"/>
        </w:rPr>
        <w:t>S) where α</w:t>
      </w:r>
      <w:r w:rsidRPr="009D6D78">
        <w:rPr>
          <w:rFonts w:ascii="Times New Roman" w:eastAsia="宋体" w:hAnsi="Times New Roman" w:cs="Times New Roman"/>
          <w:sz w:val="24"/>
          <w:szCs w:val="24"/>
          <w:vertAlign w:val="subscript"/>
        </w:rPr>
        <w:t>gas-melt</w:t>
      </w:r>
      <w:r w:rsidRPr="009D6D78">
        <w:rPr>
          <w:rFonts w:ascii="Times New Roman" w:eastAsia="宋体" w:hAnsi="Times New Roman" w:cs="Times New Roman"/>
          <w:sz w:val="24"/>
          <w:szCs w:val="24"/>
        </w:rPr>
        <w:t xml:space="preserve"> &gt;</w:t>
      </w:r>
      <w:r>
        <w:rPr>
          <w:rFonts w:ascii="Times New Roman" w:eastAsia="宋体" w:hAnsi="Times New Roman" w:cs="Times New Roman"/>
          <w:sz w:val="24"/>
          <w:szCs w:val="24"/>
        </w:rPr>
        <w:t xml:space="preserve"> 1</w:t>
      </w:r>
      <w:r w:rsidRPr="009D6D78">
        <w:rPr>
          <w:rFonts w:ascii="Times New Roman" w:eastAsia="宋体" w:hAnsi="Times New Roman" w:cs="Times New Roman"/>
          <w:sz w:val="24"/>
          <w:szCs w:val="24"/>
        </w:rPr>
        <w:t>, to one dominated by S</w:t>
      </w:r>
      <w:r w:rsidRPr="009D6D78">
        <w:rPr>
          <w:rFonts w:ascii="Times New Roman" w:eastAsia="宋体" w:hAnsi="Times New Roman" w:cs="Times New Roman"/>
          <w:sz w:val="24"/>
          <w:szCs w:val="24"/>
          <w:vertAlign w:val="superscript"/>
        </w:rPr>
        <w:t>6+</w:t>
      </w:r>
      <w:r w:rsidRPr="009D6D78">
        <w:rPr>
          <w:rFonts w:ascii="Times New Roman" w:eastAsia="宋体" w:hAnsi="Times New Roman" w:cs="Times New Roman"/>
          <w:sz w:val="24"/>
          <w:szCs w:val="24"/>
        </w:rPr>
        <w:t xml:space="preserve"> (SO</w:t>
      </w:r>
      <w:r w:rsidRPr="009D6D78">
        <w:rPr>
          <w:rFonts w:ascii="Times New Roman" w:eastAsia="宋体" w:hAnsi="Times New Roman" w:cs="Times New Roman"/>
          <w:sz w:val="24"/>
          <w:szCs w:val="24"/>
          <w:vertAlign w:val="subscript"/>
        </w:rPr>
        <w:t>4</w:t>
      </w:r>
      <w:r w:rsidRPr="009D6D78">
        <w:rPr>
          <w:rFonts w:ascii="Times New Roman" w:eastAsia="宋体" w:hAnsi="Times New Roman" w:cs="Times New Roman"/>
          <w:sz w:val="24"/>
          <w:szCs w:val="24"/>
          <w:vertAlign w:val="superscript"/>
        </w:rPr>
        <w:t>2-</w:t>
      </w:r>
      <w:r w:rsidRPr="009D6D78">
        <w:rPr>
          <w:rFonts w:ascii="Times New Roman" w:eastAsia="宋体" w:hAnsi="Times New Roman" w:cs="Times New Roman"/>
          <w:sz w:val="24"/>
          <w:szCs w:val="24"/>
        </w:rPr>
        <w:t>) where α</w:t>
      </w:r>
      <w:r w:rsidRPr="009D6D78">
        <w:rPr>
          <w:rFonts w:ascii="Times New Roman" w:eastAsia="宋体" w:hAnsi="Times New Roman" w:cs="Times New Roman"/>
          <w:sz w:val="24"/>
          <w:szCs w:val="24"/>
          <w:vertAlign w:val="subscript"/>
        </w:rPr>
        <w:t>gas-melt</w:t>
      </w:r>
      <w:r w:rsidRPr="009D6D78">
        <w:rPr>
          <w:rFonts w:ascii="Times New Roman" w:eastAsia="宋体" w:hAnsi="Times New Roman" w:cs="Times New Roman"/>
          <w:sz w:val="24"/>
          <w:szCs w:val="24"/>
        </w:rPr>
        <w:t xml:space="preserve"> &lt; 1 </w:t>
      </w:r>
      <w:r w:rsidRPr="0023506E">
        <w:rPr>
          <w:rFonts w:ascii="Times New Roman" w:eastAsia="宋体" w:hAnsi="Times New Roman" w:cs="Times New Roman"/>
          <w:noProof/>
          <w:sz w:val="24"/>
          <w:szCs w:val="24"/>
        </w:rPr>
        <w:t>(</w:t>
      </w:r>
      <w:r w:rsidRPr="0023506E">
        <w:rPr>
          <w:rFonts w:ascii="Times New Roman" w:hAnsi="Times New Roman" w:cs="Times New Roman"/>
          <w:sz w:val="24"/>
          <w:szCs w:val="24"/>
        </w:rPr>
        <w:t>Jugo et al., 2010</w:t>
      </w:r>
      <w:r w:rsidRPr="0023506E">
        <w:rPr>
          <w:rFonts w:ascii="Times New Roman" w:eastAsia="宋体" w:hAnsi="Times New Roman" w:cs="Times New Roman"/>
          <w:noProof/>
          <w:sz w:val="24"/>
          <w:szCs w:val="24"/>
        </w:rPr>
        <w:t>)</w:t>
      </w:r>
      <w:r w:rsidRPr="0023506E">
        <w:rPr>
          <w:rFonts w:ascii="Times New Roman" w:eastAsia="宋体" w:hAnsi="Times New Roman" w:cs="Times New Roman"/>
          <w:sz w:val="24"/>
          <w:szCs w:val="24"/>
        </w:rPr>
        <w:t xml:space="preserve">. </w:t>
      </w:r>
      <w:r w:rsidRPr="00007EE6">
        <w:rPr>
          <w:rFonts w:ascii="Times New Roman" w:hAnsi="Times New Roman" w:cs="Times New Roman"/>
          <w:sz w:val="24"/>
          <w:szCs w:val="24"/>
        </w:rPr>
        <w:t>(</w:t>
      </w:r>
      <w:r>
        <w:rPr>
          <w:rFonts w:ascii="Times New Roman" w:hAnsi="Times New Roman" w:cs="Times New Roman"/>
          <w:sz w:val="24"/>
          <w:szCs w:val="24"/>
        </w:rPr>
        <w:t>b</w:t>
      </w:r>
      <w:r w:rsidRPr="00007EE6">
        <w:rPr>
          <w:rFonts w:ascii="Times New Roman" w:hAnsi="Times New Roman" w:cs="Times New Roman"/>
          <w:sz w:val="24"/>
          <w:szCs w:val="24"/>
        </w:rPr>
        <w:t>)</w:t>
      </w:r>
      <w:r w:rsidRPr="00387B94">
        <w:t xml:space="preserve"> </w:t>
      </w:r>
      <w:r w:rsidRPr="00387B94">
        <w:rPr>
          <w:rFonts w:ascii="Times New Roman" w:hAnsi="Times New Roman" w:cs="Times New Roman"/>
          <w:sz w:val="24"/>
          <w:szCs w:val="24"/>
        </w:rPr>
        <w:t xml:space="preserve">Whole-rock S contents and </w:t>
      </w:r>
      <w:r w:rsidRPr="00387B94">
        <w:rPr>
          <w:rFonts w:ascii="Times New Roman" w:hAnsi="Times New Roman" w:cs="Times New Roman"/>
          <w:sz w:val="24"/>
          <w:szCs w:val="24"/>
        </w:rPr>
        <w:lastRenderedPageBreak/>
        <w:t>sulfide δ</w:t>
      </w:r>
      <w:r w:rsidRPr="001868D9">
        <w:rPr>
          <w:rFonts w:ascii="Times New Roman" w:hAnsi="Times New Roman" w:cs="Times New Roman"/>
          <w:sz w:val="24"/>
          <w:szCs w:val="24"/>
          <w:vertAlign w:val="superscript"/>
        </w:rPr>
        <w:t>34</w:t>
      </w:r>
      <w:r w:rsidRPr="00387B94">
        <w:rPr>
          <w:rFonts w:ascii="Times New Roman" w:hAnsi="Times New Roman" w:cs="Times New Roman"/>
          <w:sz w:val="24"/>
          <w:szCs w:val="24"/>
        </w:rPr>
        <w:t xml:space="preserve">S in </w:t>
      </w:r>
      <w:r>
        <w:rPr>
          <w:rFonts w:ascii="Times New Roman" w:hAnsi="Times New Roman" w:cs="Times New Roman"/>
          <w:sz w:val="24"/>
          <w:szCs w:val="24"/>
        </w:rPr>
        <w:t>M</w:t>
      </w:r>
      <w:r>
        <w:rPr>
          <w:rFonts w:ascii="Times New Roman" w:hAnsi="Times New Roman" w:cs="Times New Roman" w:hint="eastAsia"/>
          <w:sz w:val="24"/>
          <w:szCs w:val="24"/>
        </w:rPr>
        <w:t>esozoic</w:t>
      </w:r>
      <w:r>
        <w:rPr>
          <w:rFonts w:ascii="Times New Roman" w:hAnsi="Times New Roman" w:cs="Times New Roman"/>
          <w:sz w:val="24"/>
          <w:szCs w:val="24"/>
        </w:rPr>
        <w:t xml:space="preserve"> magmas</w:t>
      </w:r>
      <w:r w:rsidRPr="00387B94">
        <w:rPr>
          <w:rFonts w:ascii="Times New Roman" w:hAnsi="Times New Roman" w:cs="Times New Roman"/>
          <w:sz w:val="24"/>
          <w:szCs w:val="24"/>
        </w:rPr>
        <w:t>. The δ</w:t>
      </w:r>
      <w:r w:rsidRPr="001868D9">
        <w:rPr>
          <w:rFonts w:ascii="Times New Roman" w:hAnsi="Times New Roman" w:cs="Times New Roman"/>
          <w:sz w:val="24"/>
          <w:szCs w:val="24"/>
          <w:vertAlign w:val="superscript"/>
        </w:rPr>
        <w:t>34</w:t>
      </w:r>
      <w:r w:rsidRPr="00387B94">
        <w:rPr>
          <w:rFonts w:ascii="Times New Roman" w:hAnsi="Times New Roman" w:cs="Times New Roman"/>
          <w:sz w:val="24"/>
          <w:szCs w:val="24"/>
        </w:rPr>
        <w:t xml:space="preserve">S </w:t>
      </w:r>
      <w:r>
        <w:rPr>
          <w:rFonts w:ascii="Times New Roman" w:hAnsi="Times New Roman" w:cs="Times New Roman"/>
          <w:sz w:val="24"/>
          <w:szCs w:val="24"/>
        </w:rPr>
        <w:t xml:space="preserve">values </w:t>
      </w:r>
      <w:r w:rsidRPr="00387B94">
        <w:rPr>
          <w:rFonts w:ascii="Times New Roman" w:hAnsi="Times New Roman" w:cs="Times New Roman"/>
          <w:sz w:val="24"/>
          <w:szCs w:val="24"/>
        </w:rPr>
        <w:t xml:space="preserve">of </w:t>
      </w:r>
      <w:r>
        <w:rPr>
          <w:rFonts w:ascii="Times New Roman" w:hAnsi="Times New Roman" w:cs="Times New Roman"/>
          <w:sz w:val="24"/>
          <w:szCs w:val="24"/>
        </w:rPr>
        <w:t>these magmas</w:t>
      </w:r>
      <w:r w:rsidRPr="00387B94">
        <w:rPr>
          <w:rFonts w:ascii="Times New Roman" w:hAnsi="Times New Roman" w:cs="Times New Roman"/>
          <w:sz w:val="24"/>
          <w:szCs w:val="24"/>
        </w:rPr>
        <w:t xml:space="preserve"> are calculated from </w:t>
      </w:r>
      <w:r>
        <w:rPr>
          <w:rFonts w:ascii="Times New Roman" w:hAnsi="Times New Roman" w:cs="Times New Roman"/>
          <w:sz w:val="24"/>
          <w:szCs w:val="24"/>
        </w:rPr>
        <w:t xml:space="preserve">the </w:t>
      </w:r>
      <w:r w:rsidRPr="00387B94">
        <w:rPr>
          <w:rFonts w:ascii="Times New Roman" w:hAnsi="Times New Roman" w:cs="Times New Roman"/>
          <w:sz w:val="24"/>
          <w:szCs w:val="24"/>
        </w:rPr>
        <w:t>mean δ</w:t>
      </w:r>
      <w:r w:rsidRPr="001868D9">
        <w:rPr>
          <w:rFonts w:ascii="Times New Roman" w:hAnsi="Times New Roman" w:cs="Times New Roman"/>
          <w:sz w:val="24"/>
          <w:szCs w:val="24"/>
          <w:vertAlign w:val="superscript"/>
        </w:rPr>
        <w:t>34</w:t>
      </w:r>
      <w:r w:rsidRPr="00387B94">
        <w:rPr>
          <w:rFonts w:ascii="Times New Roman" w:hAnsi="Times New Roman" w:cs="Times New Roman"/>
          <w:sz w:val="24"/>
          <w:szCs w:val="24"/>
        </w:rPr>
        <w:t>S values of sulfide (filled circles</w:t>
      </w:r>
      <w:r>
        <w:rPr>
          <w:rFonts w:ascii="Times New Roman" w:hAnsi="Times New Roman" w:cs="Times New Roman"/>
          <w:sz w:val="24"/>
          <w:szCs w:val="24"/>
        </w:rPr>
        <w:t xml:space="preserve"> and rectangles</w:t>
      </w:r>
      <w:r w:rsidRPr="00387B94">
        <w:rPr>
          <w:rFonts w:ascii="Times New Roman" w:hAnsi="Times New Roman" w:cs="Times New Roman"/>
          <w:sz w:val="24"/>
          <w:szCs w:val="24"/>
        </w:rPr>
        <w:t xml:space="preserve">). </w:t>
      </w:r>
      <w:r>
        <w:rPr>
          <w:rFonts w:ascii="Times New Roman" w:hAnsi="Times New Roman" w:cs="Times New Roman"/>
          <w:sz w:val="24"/>
          <w:szCs w:val="24"/>
        </w:rPr>
        <w:t xml:space="preserve">Despite the large range of </w:t>
      </w:r>
      <w:r w:rsidRPr="00387B94">
        <w:rPr>
          <w:rFonts w:ascii="Times New Roman" w:hAnsi="Times New Roman" w:cs="Times New Roman"/>
          <w:sz w:val="24"/>
          <w:szCs w:val="24"/>
        </w:rPr>
        <w:t xml:space="preserve">S contents </w:t>
      </w:r>
      <w:r>
        <w:rPr>
          <w:rFonts w:ascii="Times New Roman" w:hAnsi="Times New Roman" w:cs="Times New Roman"/>
          <w:sz w:val="24"/>
          <w:szCs w:val="24"/>
        </w:rPr>
        <w:t xml:space="preserve">in Mesozoic magmas, </w:t>
      </w:r>
      <w:r>
        <w:rPr>
          <w:rFonts w:ascii="Times New Roman" w:hAnsi="Times New Roman" w:cs="Times New Roman" w:hint="eastAsia"/>
          <w:sz w:val="24"/>
          <w:szCs w:val="24"/>
        </w:rPr>
        <w:t>the</w:t>
      </w:r>
      <w:r>
        <w:rPr>
          <w:rFonts w:ascii="Times New Roman" w:hAnsi="Times New Roman" w:cs="Times New Roman"/>
          <w:sz w:val="24"/>
          <w:szCs w:val="24"/>
        </w:rPr>
        <w:t xml:space="preserve"> </w:t>
      </w:r>
      <w:r w:rsidRPr="00387B94">
        <w:rPr>
          <w:rFonts w:ascii="Times New Roman" w:hAnsi="Times New Roman" w:cs="Times New Roman"/>
          <w:sz w:val="24"/>
          <w:szCs w:val="24"/>
        </w:rPr>
        <w:t>sulfide δ</w:t>
      </w:r>
      <w:r w:rsidRPr="001868D9">
        <w:rPr>
          <w:rFonts w:ascii="Times New Roman" w:hAnsi="Times New Roman" w:cs="Times New Roman"/>
          <w:sz w:val="24"/>
          <w:szCs w:val="24"/>
          <w:vertAlign w:val="superscript"/>
        </w:rPr>
        <w:t>34</w:t>
      </w:r>
      <w:r w:rsidRPr="00387B94">
        <w:rPr>
          <w:rFonts w:ascii="Times New Roman" w:hAnsi="Times New Roman" w:cs="Times New Roman"/>
          <w:sz w:val="24"/>
          <w:szCs w:val="24"/>
        </w:rPr>
        <w:t>S</w:t>
      </w:r>
      <w:r>
        <w:rPr>
          <w:rFonts w:ascii="Times New Roman" w:hAnsi="Times New Roman" w:cs="Times New Roman"/>
          <w:sz w:val="24"/>
          <w:szCs w:val="24"/>
        </w:rPr>
        <w:t xml:space="preserve"> in each episode of magmas shows narrow ranges</w:t>
      </w:r>
      <w:r w:rsidRPr="00387B94">
        <w:rPr>
          <w:rFonts w:ascii="Times New Roman" w:hAnsi="Times New Roman" w:cs="Times New Roman"/>
          <w:sz w:val="24"/>
          <w:szCs w:val="24"/>
        </w:rPr>
        <w:t>, regardless of sulfide type</w:t>
      </w:r>
      <w:r>
        <w:rPr>
          <w:rFonts w:ascii="Times New Roman" w:hAnsi="Times New Roman" w:cs="Times New Roman"/>
          <w:sz w:val="24"/>
          <w:szCs w:val="24"/>
        </w:rPr>
        <w:t xml:space="preserve"> and sulfide distribution</w:t>
      </w:r>
      <w:r w:rsidRPr="00387B94">
        <w:rPr>
          <w:rFonts w:ascii="Times New Roman" w:hAnsi="Times New Roman" w:cs="Times New Roman"/>
          <w:sz w:val="24"/>
          <w:szCs w:val="24"/>
        </w:rPr>
        <w:t xml:space="preserve">. Data </w:t>
      </w:r>
      <w:r>
        <w:rPr>
          <w:rFonts w:ascii="Times New Roman" w:hAnsi="Times New Roman" w:cs="Times New Roman"/>
          <w:sz w:val="24"/>
          <w:szCs w:val="24"/>
        </w:rPr>
        <w:t>source: degassed alkaline magmas</w:t>
      </w:r>
      <w:r w:rsidRPr="0023506E">
        <w:rPr>
          <w:rFonts w:ascii="Times New Roman" w:hAnsi="Times New Roman" w:cs="Times New Roman"/>
          <w:sz w:val="24"/>
          <w:szCs w:val="24"/>
        </w:rPr>
        <w:t xml:space="preserve"> </w:t>
      </w:r>
      <w:r w:rsidRPr="0023506E">
        <w:rPr>
          <w:rFonts w:ascii="Times New Roman" w:hAnsi="Times New Roman" w:cs="Times New Roman"/>
          <w:noProof/>
          <w:sz w:val="24"/>
          <w:szCs w:val="24"/>
        </w:rPr>
        <w:t>(</w:t>
      </w:r>
      <w:r w:rsidRPr="0023506E">
        <w:rPr>
          <w:rFonts w:ascii="Times New Roman" w:hAnsi="Times New Roman" w:cs="Times New Roman"/>
          <w:sz w:val="24"/>
          <w:szCs w:val="24"/>
        </w:rPr>
        <w:t>Beaudry et al., 2018</w:t>
      </w:r>
      <w:r w:rsidRPr="0023506E">
        <w:rPr>
          <w:rFonts w:ascii="Times New Roman" w:hAnsi="Times New Roman" w:cs="Times New Roman"/>
          <w:noProof/>
          <w:sz w:val="24"/>
          <w:szCs w:val="24"/>
        </w:rPr>
        <w:t>)</w:t>
      </w:r>
      <w:r w:rsidRPr="0023506E">
        <w:rPr>
          <w:rFonts w:ascii="Times New Roman" w:hAnsi="Times New Roman" w:cs="Times New Roman"/>
          <w:sz w:val="24"/>
          <w:szCs w:val="24"/>
        </w:rPr>
        <w:t xml:space="preserve">, stage 4 and 5 magmas </w:t>
      </w:r>
      <w:r w:rsidRPr="0023506E">
        <w:rPr>
          <w:rFonts w:ascii="Times New Roman" w:hAnsi="Times New Roman" w:cs="Times New Roman"/>
          <w:noProof/>
          <w:sz w:val="24"/>
          <w:szCs w:val="24"/>
        </w:rPr>
        <w:t>(</w:t>
      </w:r>
      <w:r w:rsidRPr="0023506E">
        <w:rPr>
          <w:rFonts w:ascii="Times New Roman" w:hAnsi="Times New Roman" w:cs="Times New Roman"/>
          <w:sz w:val="24"/>
          <w:szCs w:val="24"/>
        </w:rPr>
        <w:t>Wang et al., 2024</w:t>
      </w:r>
      <w:r w:rsidRPr="0023506E">
        <w:rPr>
          <w:rFonts w:ascii="Times New Roman" w:hAnsi="Times New Roman" w:cs="Times New Roman"/>
          <w:noProof/>
          <w:sz w:val="24"/>
          <w:szCs w:val="24"/>
        </w:rPr>
        <w:t>)</w:t>
      </w:r>
      <w:r w:rsidRPr="0023506E">
        <w:rPr>
          <w:rFonts w:ascii="Times New Roman" w:hAnsi="Times New Roman" w:cs="Times New Roman"/>
          <w:sz w:val="24"/>
          <w:szCs w:val="24"/>
        </w:rPr>
        <w:t xml:space="preserve">. </w:t>
      </w:r>
      <w:r w:rsidRPr="009D6D78">
        <w:rPr>
          <w:rFonts w:ascii="Times New Roman" w:hAnsi="Times New Roman" w:cs="Times New Roman"/>
          <w:sz w:val="24"/>
          <w:szCs w:val="24"/>
        </w:rPr>
        <w:t>(</w:t>
      </w:r>
      <w:r>
        <w:rPr>
          <w:rFonts w:ascii="Times New Roman" w:hAnsi="Times New Roman" w:cs="Times New Roman"/>
          <w:sz w:val="24"/>
          <w:szCs w:val="24"/>
        </w:rPr>
        <w:t>c</w:t>
      </w:r>
      <w:r w:rsidRPr="009D6D78">
        <w:rPr>
          <w:rFonts w:ascii="Times New Roman" w:hAnsi="Times New Roman" w:cs="Times New Roman"/>
          <w:sz w:val="24"/>
          <w:szCs w:val="24"/>
        </w:rPr>
        <w:t>) Modelling of S isotope fractionation</w:t>
      </w:r>
      <w:r>
        <w:rPr>
          <w:rFonts w:ascii="Times New Roman" w:hAnsi="Times New Roman" w:cs="Times New Roman"/>
          <w:sz w:val="24"/>
          <w:szCs w:val="24"/>
        </w:rPr>
        <w:t xml:space="preserve"> </w:t>
      </w:r>
      <w:r>
        <w:rPr>
          <w:rFonts w:ascii="Times New Roman" w:hAnsi="Times New Roman" w:cs="Times New Roman" w:hint="eastAsia"/>
          <w:sz w:val="24"/>
          <w:szCs w:val="24"/>
        </w:rPr>
        <w:t>between</w:t>
      </w:r>
      <w:r>
        <w:rPr>
          <w:rFonts w:ascii="Times New Roman" w:hAnsi="Times New Roman" w:cs="Times New Roman"/>
          <w:sz w:val="24"/>
          <w:szCs w:val="24"/>
        </w:rPr>
        <w:t xml:space="preserve"> silicate melts and segregated sulfides</w:t>
      </w:r>
      <w:r>
        <w:rPr>
          <w:rFonts w:ascii="Times New Roman" w:hAnsi="Times New Roman" w:cs="Times New Roman" w:hint="eastAsia"/>
          <w:sz w:val="24"/>
          <w:szCs w:val="24"/>
        </w:rPr>
        <w:t>.</w:t>
      </w:r>
      <w:r>
        <w:rPr>
          <w:rFonts w:ascii="Times New Roman" w:hAnsi="Times New Roman" w:cs="Times New Roman"/>
          <w:sz w:val="24"/>
          <w:szCs w:val="24"/>
        </w:rPr>
        <w:t xml:space="preserve"> The equations are </w:t>
      </w:r>
      <w:r w:rsidRPr="009D6D78">
        <w:rPr>
          <w:rFonts w:ascii="Times New Roman" w:hAnsi="Times New Roman" w:cs="Times New Roman"/>
          <w:sz w:val="24"/>
          <w:szCs w:val="24"/>
        </w:rPr>
        <w:t xml:space="preserve">from </w:t>
      </w:r>
      <w:r w:rsidRPr="0023506E">
        <w:rPr>
          <w:rFonts w:ascii="Times New Roman" w:hAnsi="Times New Roman" w:cs="Times New Roman"/>
          <w:sz w:val="24"/>
          <w:szCs w:val="24"/>
        </w:rPr>
        <w:t>Marini et al. (2011) and the sa</w:t>
      </w:r>
      <w:r>
        <w:rPr>
          <w:rFonts w:ascii="Times New Roman" w:hAnsi="Times New Roman" w:cs="Times New Roman"/>
          <w:sz w:val="24"/>
          <w:szCs w:val="24"/>
        </w:rPr>
        <w:t xml:space="preserve">me </w:t>
      </w:r>
      <w:r>
        <w:rPr>
          <w:rFonts w:ascii="Times New Roman" w:eastAsia="宋体" w:hAnsi="Times New Roman" w:cs="Times New Roman"/>
          <w:sz w:val="24"/>
          <w:szCs w:val="24"/>
        </w:rPr>
        <w:t xml:space="preserve">parameters of temperatures, </w:t>
      </w:r>
      <w:r w:rsidRPr="008D06C5">
        <w:rPr>
          <w:rFonts w:ascii="Times New Roman" w:eastAsia="宋体" w:hAnsi="Times New Roman" w:cs="Times New Roman"/>
          <w:i/>
          <w:iCs/>
          <w:sz w:val="24"/>
          <w:szCs w:val="24"/>
        </w:rPr>
        <w:t>f</w:t>
      </w:r>
      <w:r w:rsidRPr="008D06C5">
        <w:rPr>
          <w:rFonts w:ascii="Times New Roman" w:eastAsia="宋体" w:hAnsi="Times New Roman" w:cs="Times New Roman"/>
          <w:sz w:val="24"/>
          <w:szCs w:val="24"/>
        </w:rPr>
        <w:t>O</w:t>
      </w:r>
      <w:r w:rsidRPr="008D06C5">
        <w:rPr>
          <w:rFonts w:ascii="Times New Roman" w:eastAsia="宋体" w:hAnsi="Times New Roman" w:cs="Times New Roman"/>
          <w:sz w:val="24"/>
          <w:szCs w:val="24"/>
          <w:vertAlign w:val="subscript"/>
        </w:rPr>
        <w:t>2</w:t>
      </w:r>
      <w:r>
        <w:rPr>
          <w:rFonts w:ascii="Times New Roman" w:eastAsia="宋体" w:hAnsi="Times New Roman" w:cs="Times New Roman"/>
          <w:sz w:val="24"/>
          <w:szCs w:val="24"/>
          <w:vertAlign w:val="subscript"/>
        </w:rPr>
        <w:t>,</w:t>
      </w:r>
      <w:r>
        <w:rPr>
          <w:rFonts w:ascii="Times New Roman" w:eastAsia="宋体" w:hAnsi="Times New Roman" w:cs="Times New Roman"/>
          <w:sz w:val="24"/>
          <w:szCs w:val="24"/>
        </w:rPr>
        <w:t xml:space="preserve"> and </w:t>
      </w:r>
      <w:r>
        <w:rPr>
          <w:rFonts w:ascii="Times New Roman" w:hAnsi="Times New Roman" w:cs="Times New Roman"/>
          <w:sz w:val="24"/>
          <w:szCs w:val="24"/>
        </w:rPr>
        <w:t>S speciation</w:t>
      </w:r>
      <w:r>
        <w:rPr>
          <w:rFonts w:ascii="Times New Roman" w:eastAsia="宋体" w:hAnsi="Times New Roman" w:cs="Times New Roman"/>
          <w:sz w:val="24"/>
          <w:szCs w:val="24"/>
        </w:rPr>
        <w:t xml:space="preserve"> </w:t>
      </w:r>
      <w:r>
        <w:rPr>
          <w:rFonts w:ascii="Times New Roman" w:hAnsi="Times New Roman" w:cs="Times New Roman"/>
          <w:sz w:val="24"/>
          <w:szCs w:val="24"/>
        </w:rPr>
        <w:t>in melts as detailed above are used</w:t>
      </w:r>
      <w:r w:rsidRPr="009D6D78">
        <w:rPr>
          <w:rFonts w:ascii="Times New Roman" w:hAnsi="Times New Roman" w:cs="Times New Roman"/>
          <w:sz w:val="24"/>
          <w:szCs w:val="24"/>
        </w:rPr>
        <w:t>.</w:t>
      </w:r>
      <w:r>
        <w:rPr>
          <w:rFonts w:ascii="Times New Roman" w:hAnsi="Times New Roman" w:cs="Times New Roman"/>
          <w:sz w:val="24"/>
          <w:szCs w:val="24"/>
        </w:rPr>
        <w:t xml:space="preserve"> The computed fractionation factors </w:t>
      </w:r>
      <w:r w:rsidRPr="00C64E1B">
        <w:rPr>
          <w:rFonts w:ascii="Times New Roman" w:hAnsi="Times New Roman" w:cs="Times New Roman"/>
          <w:sz w:val="24"/>
          <w:szCs w:val="24"/>
        </w:rPr>
        <w:t>α</w:t>
      </w:r>
      <w:proofErr w:type="spellStart"/>
      <w:r>
        <w:rPr>
          <w:rFonts w:ascii="Times New Roman" w:hAnsi="Times New Roman" w:cs="Times New Roman"/>
          <w:sz w:val="24"/>
          <w:szCs w:val="24"/>
          <w:vertAlign w:val="subscript"/>
        </w:rPr>
        <w:t>FeS</w:t>
      </w:r>
      <w:proofErr w:type="spellEnd"/>
      <w:r>
        <w:rPr>
          <w:rFonts w:ascii="Times New Roman" w:hAnsi="Times New Roman" w:cs="Times New Roman" w:hint="eastAsia"/>
          <w:sz w:val="24"/>
          <w:szCs w:val="24"/>
          <w:vertAlign w:val="subscript"/>
        </w:rPr>
        <w:t>-melts</w:t>
      </w:r>
      <w:r>
        <w:rPr>
          <w:rFonts w:ascii="Times New Roman" w:hAnsi="Times New Roman" w:cs="Times New Roman"/>
          <w:sz w:val="24"/>
          <w:szCs w:val="24"/>
        </w:rPr>
        <w:t xml:space="preserve"> range from 0.9972 to 1.0002</w:t>
      </w:r>
      <w:r>
        <w:rPr>
          <w:rFonts w:ascii="Times New Roman" w:eastAsia="宋体" w:hAnsi="Times New Roman" w:cs="Times New Roman"/>
          <w:sz w:val="24"/>
          <w:szCs w:val="24"/>
        </w:rPr>
        <w:t>. Under slightly oxidized conditions (</w:t>
      </w:r>
      <w:r w:rsidRPr="008D06C5">
        <w:rPr>
          <w:rFonts w:ascii="Times New Roman" w:eastAsia="宋体" w:hAnsi="Times New Roman" w:cs="Times New Roman"/>
          <w:i/>
          <w:iCs/>
          <w:sz w:val="24"/>
          <w:szCs w:val="24"/>
        </w:rPr>
        <w:t>f</w:t>
      </w:r>
      <w:r w:rsidRPr="008D06C5">
        <w:rPr>
          <w:rFonts w:ascii="Times New Roman" w:eastAsia="宋体" w:hAnsi="Times New Roman" w:cs="Times New Roman"/>
          <w:sz w:val="24"/>
          <w:szCs w:val="24"/>
        </w:rPr>
        <w:t>O</w:t>
      </w:r>
      <w:r w:rsidRPr="008D06C5">
        <w:rPr>
          <w:rFonts w:ascii="Times New Roman" w:eastAsia="宋体" w:hAnsi="Times New Roman" w:cs="Times New Roman"/>
          <w:sz w:val="24"/>
          <w:szCs w:val="24"/>
          <w:vertAlign w:val="subscript"/>
        </w:rPr>
        <w:t>2</w:t>
      </w:r>
      <w:r>
        <w:rPr>
          <w:rFonts w:ascii="Times New Roman" w:eastAsia="宋体" w:hAnsi="Times New Roman" w:cs="Times New Roman"/>
          <w:sz w:val="24"/>
          <w:szCs w:val="24"/>
          <w:vertAlign w:val="subscript"/>
        </w:rPr>
        <w:t xml:space="preserve"> </w:t>
      </w:r>
      <w:r>
        <w:rPr>
          <w:rFonts w:ascii="Times New Roman" w:eastAsia="宋体" w:hAnsi="Times New Roman" w:cs="Times New Roman"/>
          <w:sz w:val="24"/>
          <w:szCs w:val="24"/>
        </w:rPr>
        <w:t xml:space="preserve">of </w:t>
      </w:r>
      <w:r w:rsidRPr="009D6D78">
        <w:rPr>
          <w:rFonts w:ascii="Times New Roman" w:eastAsia="宋体" w:hAnsi="Times New Roman" w:cs="Times New Roman"/>
          <w:sz w:val="24"/>
          <w:szCs w:val="24"/>
        </w:rPr>
        <w:t xml:space="preserve">ΔFMQ + </w:t>
      </w:r>
      <w:r>
        <w:rPr>
          <w:rFonts w:ascii="Times New Roman" w:eastAsia="宋体" w:hAnsi="Times New Roman" w:cs="Times New Roman"/>
          <w:sz w:val="24"/>
          <w:szCs w:val="24"/>
        </w:rPr>
        <w:t>0.5), the S isotope fractionation between segregated sulfides and silicate melts is limited (0.2</w:t>
      </w:r>
      <w:r w:rsidRPr="00DA0397">
        <w:rPr>
          <w:rFonts w:ascii="Times New Roman" w:eastAsia="宋体" w:hAnsi="Times New Roman" w:cs="Times New Roman"/>
          <w:sz w:val="24"/>
          <w:szCs w:val="24"/>
        </w:rPr>
        <w:t xml:space="preserve"> ‰). However, under highly oxidized conditions (</w:t>
      </w:r>
      <w:r w:rsidRPr="00DA0397">
        <w:rPr>
          <w:rFonts w:ascii="Times New Roman" w:eastAsia="宋体" w:hAnsi="Times New Roman" w:cs="Times New Roman"/>
          <w:i/>
          <w:iCs/>
          <w:sz w:val="24"/>
          <w:szCs w:val="24"/>
        </w:rPr>
        <w:t>f</w:t>
      </w:r>
      <w:r w:rsidRPr="00DA0397">
        <w:rPr>
          <w:rFonts w:ascii="Times New Roman" w:eastAsia="宋体" w:hAnsi="Times New Roman" w:cs="Times New Roman"/>
          <w:sz w:val="24"/>
          <w:szCs w:val="24"/>
        </w:rPr>
        <w:t>O</w:t>
      </w:r>
      <w:r w:rsidRPr="00DA0397">
        <w:rPr>
          <w:rFonts w:ascii="Times New Roman" w:eastAsia="宋体" w:hAnsi="Times New Roman" w:cs="Times New Roman"/>
          <w:sz w:val="24"/>
          <w:szCs w:val="24"/>
          <w:vertAlign w:val="subscript"/>
        </w:rPr>
        <w:t xml:space="preserve">2 </w:t>
      </w:r>
      <w:r w:rsidRPr="00DA0397">
        <w:rPr>
          <w:rFonts w:ascii="Times New Roman" w:eastAsia="宋体" w:hAnsi="Times New Roman" w:cs="Times New Roman"/>
          <w:sz w:val="24"/>
          <w:szCs w:val="24"/>
        </w:rPr>
        <w:t xml:space="preserve">&gt; ΔFMQ + 1), the segregated sulfides </w:t>
      </w:r>
      <w:r>
        <w:rPr>
          <w:rFonts w:ascii="Times New Roman" w:eastAsia="宋体" w:hAnsi="Times New Roman" w:cs="Times New Roman"/>
          <w:sz w:val="24"/>
          <w:szCs w:val="24"/>
        </w:rPr>
        <w:t xml:space="preserve">have lower </w:t>
      </w:r>
      <w:r w:rsidRPr="00F07C07">
        <w:rPr>
          <w:rFonts w:ascii="Times New Roman" w:eastAsia="宋体" w:hAnsi="Times New Roman" w:cs="Times New Roman"/>
          <w:sz w:val="24"/>
          <w:szCs w:val="24"/>
        </w:rPr>
        <w:t>δ</w:t>
      </w:r>
      <w:r w:rsidRPr="00F07C07">
        <w:rPr>
          <w:rFonts w:ascii="Times New Roman" w:eastAsia="宋体" w:hAnsi="Times New Roman" w:cs="Times New Roman"/>
          <w:sz w:val="24"/>
          <w:szCs w:val="24"/>
          <w:vertAlign w:val="superscript"/>
        </w:rPr>
        <w:t>34</w:t>
      </w:r>
      <w:r w:rsidRPr="00F07C07">
        <w:rPr>
          <w:rFonts w:ascii="Times New Roman" w:eastAsia="宋体" w:hAnsi="Times New Roman" w:cs="Times New Roman"/>
          <w:sz w:val="24"/>
          <w:szCs w:val="24"/>
        </w:rPr>
        <w:t>S</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values</w:t>
      </w:r>
      <w:r>
        <w:rPr>
          <w:rFonts w:ascii="Times New Roman" w:eastAsia="宋体" w:hAnsi="Times New Roman" w:cs="Times New Roman"/>
          <w:sz w:val="24"/>
          <w:szCs w:val="24"/>
        </w:rPr>
        <w:t xml:space="preserve"> than silicate melts, with S isotope fractionation </w:t>
      </w:r>
      <w:r>
        <w:rPr>
          <w:rFonts w:ascii="Times New Roman" w:eastAsia="宋体" w:hAnsi="Times New Roman" w:cs="Times New Roman" w:hint="eastAsia"/>
          <w:sz w:val="24"/>
          <w:szCs w:val="24"/>
        </w:rPr>
        <w:t>increasing</w:t>
      </w:r>
      <w:r>
        <w:rPr>
          <w:rFonts w:ascii="Times New Roman" w:eastAsia="宋体" w:hAnsi="Times New Roman" w:cs="Times New Roman"/>
          <w:sz w:val="24"/>
          <w:szCs w:val="24"/>
        </w:rPr>
        <w:t xml:space="preserve"> with </w:t>
      </w:r>
      <w:r w:rsidRPr="008D06C5">
        <w:rPr>
          <w:rFonts w:ascii="Times New Roman" w:eastAsia="宋体" w:hAnsi="Times New Roman" w:cs="Times New Roman"/>
          <w:i/>
          <w:iCs/>
          <w:sz w:val="24"/>
          <w:szCs w:val="24"/>
        </w:rPr>
        <w:t>f</w:t>
      </w:r>
      <w:r w:rsidRPr="008D06C5">
        <w:rPr>
          <w:rFonts w:ascii="Times New Roman" w:eastAsia="宋体" w:hAnsi="Times New Roman" w:cs="Times New Roman"/>
          <w:sz w:val="24"/>
          <w:szCs w:val="24"/>
        </w:rPr>
        <w:t>O</w:t>
      </w:r>
      <w:r w:rsidRPr="008D06C5">
        <w:rPr>
          <w:rFonts w:ascii="Times New Roman" w:eastAsia="宋体" w:hAnsi="Times New Roman" w:cs="Times New Roman"/>
          <w:sz w:val="24"/>
          <w:szCs w:val="24"/>
          <w:vertAlign w:val="subscript"/>
        </w:rPr>
        <w:t>2</w:t>
      </w:r>
      <w:r>
        <w:rPr>
          <w:rFonts w:ascii="Times New Roman" w:eastAsia="宋体" w:hAnsi="Times New Roman" w:cs="Times New Roman"/>
          <w:sz w:val="24"/>
          <w:szCs w:val="24"/>
        </w:rPr>
        <w:t xml:space="preserve">, from 1.1 </w:t>
      </w:r>
      <w:r w:rsidRPr="00DA0397">
        <w:rPr>
          <w:rFonts w:ascii="Times New Roman" w:eastAsia="宋体" w:hAnsi="Times New Roman" w:cs="Times New Roman"/>
          <w:sz w:val="24"/>
          <w:szCs w:val="24"/>
        </w:rPr>
        <w:t>‰</w:t>
      </w:r>
      <w:r>
        <w:rPr>
          <w:rFonts w:ascii="Times New Roman" w:eastAsia="宋体" w:hAnsi="Times New Roman" w:cs="Times New Roman" w:hint="eastAsia"/>
          <w:sz w:val="24"/>
          <w:szCs w:val="24"/>
        </w:rPr>
        <w:t xml:space="preserve"> </w:t>
      </w:r>
      <w:r w:rsidRPr="001E0BDF">
        <w:rPr>
          <w:rFonts w:ascii="Times New Roman" w:eastAsia="宋体" w:hAnsi="Times New Roman" w:cs="Times New Roman"/>
          <w:sz w:val="24"/>
          <w:szCs w:val="24"/>
        </w:rPr>
        <w:t>(</w:t>
      </w:r>
      <w:r w:rsidRPr="008D06C5">
        <w:rPr>
          <w:rFonts w:ascii="Times New Roman" w:eastAsia="宋体" w:hAnsi="Times New Roman" w:cs="Times New Roman"/>
          <w:sz w:val="24"/>
          <w:szCs w:val="24"/>
        </w:rPr>
        <w:t>ΔFMQ</w:t>
      </w:r>
      <w:r>
        <w:rPr>
          <w:rFonts w:ascii="Times New Roman" w:eastAsia="宋体" w:hAnsi="Times New Roman" w:cs="Times New Roman"/>
          <w:sz w:val="24"/>
          <w:szCs w:val="24"/>
        </w:rPr>
        <w:t xml:space="preserve"> + 1) to 2.8 </w:t>
      </w:r>
      <w:r w:rsidRPr="00DA0397">
        <w:rPr>
          <w:rFonts w:ascii="Times New Roman" w:eastAsia="宋体" w:hAnsi="Times New Roman" w:cs="Times New Roman"/>
          <w:sz w:val="24"/>
          <w:szCs w:val="24"/>
        </w:rPr>
        <w:t>‰</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w:t>
      </w:r>
      <w:r w:rsidRPr="008D06C5">
        <w:rPr>
          <w:rFonts w:ascii="Times New Roman" w:eastAsia="宋体" w:hAnsi="Times New Roman" w:cs="Times New Roman"/>
          <w:sz w:val="24"/>
          <w:szCs w:val="24"/>
        </w:rPr>
        <w:t>ΔFMQ</w:t>
      </w:r>
      <w:r>
        <w:rPr>
          <w:rFonts w:ascii="Times New Roman" w:eastAsia="宋体" w:hAnsi="Times New Roman" w:cs="Times New Roman"/>
          <w:sz w:val="24"/>
          <w:szCs w:val="24"/>
        </w:rPr>
        <w:t xml:space="preserve"> + 1.5). As a result, the </w:t>
      </w:r>
      <w:r w:rsidRPr="00F07C07">
        <w:rPr>
          <w:rFonts w:ascii="Times New Roman" w:eastAsia="宋体" w:hAnsi="Times New Roman" w:cs="Times New Roman"/>
          <w:sz w:val="24"/>
          <w:szCs w:val="24"/>
        </w:rPr>
        <w:t>δ</w:t>
      </w:r>
      <w:r w:rsidRPr="00F07C07">
        <w:rPr>
          <w:rFonts w:ascii="Times New Roman" w:eastAsia="宋体" w:hAnsi="Times New Roman" w:cs="Times New Roman"/>
          <w:sz w:val="24"/>
          <w:szCs w:val="24"/>
          <w:vertAlign w:val="superscript"/>
        </w:rPr>
        <w:t>34</w:t>
      </w:r>
      <w:r w:rsidRPr="00F07C07">
        <w:rPr>
          <w:rFonts w:ascii="Times New Roman" w:eastAsia="宋体" w:hAnsi="Times New Roman" w:cs="Times New Roman"/>
          <w:sz w:val="24"/>
          <w:szCs w:val="24"/>
        </w:rPr>
        <w:t>S</w:t>
      </w:r>
      <w:r>
        <w:rPr>
          <w:rFonts w:ascii="Times New Roman" w:eastAsia="宋体" w:hAnsi="Times New Roman" w:cs="Times New Roman"/>
          <w:sz w:val="24"/>
          <w:szCs w:val="24"/>
        </w:rPr>
        <w:t xml:space="preserve"> of remaining melts increases with sulfide segregation. </w:t>
      </w:r>
      <w:r w:rsidRPr="001868D9">
        <w:rPr>
          <w:rFonts w:ascii="Times New Roman" w:eastAsia="宋体" w:hAnsi="Times New Roman" w:cs="Times New Roman"/>
          <w:sz w:val="24"/>
          <w:szCs w:val="24"/>
        </w:rPr>
        <w:t>(d)</w:t>
      </w:r>
      <w:r>
        <w:rPr>
          <w:rFonts w:ascii="Times New Roman" w:eastAsia="宋体" w:hAnsi="Times New Roman" w:cs="Times New Roman"/>
          <w:sz w:val="24"/>
          <w:szCs w:val="24"/>
        </w:rPr>
        <w:t xml:space="preserve"> Binary mixing model of crustal contamination during melt ascent. </w:t>
      </w:r>
      <w:r w:rsidRPr="001868D9">
        <w:rPr>
          <w:rFonts w:ascii="Times New Roman" w:eastAsia="宋体" w:hAnsi="Times New Roman" w:cs="Times New Roman"/>
          <w:sz w:val="24"/>
          <w:szCs w:val="24"/>
        </w:rPr>
        <w:t>The lines show end-member mixing between primitive mantle melts (with δ</w:t>
      </w:r>
      <w:r w:rsidRPr="001868D9">
        <w:rPr>
          <w:rFonts w:ascii="Times New Roman" w:eastAsia="宋体" w:hAnsi="Times New Roman" w:cs="Times New Roman"/>
          <w:sz w:val="24"/>
          <w:szCs w:val="24"/>
          <w:vertAlign w:val="superscript"/>
        </w:rPr>
        <w:t>34</w:t>
      </w:r>
      <w:r w:rsidRPr="001868D9">
        <w:rPr>
          <w:rFonts w:ascii="Times New Roman" w:eastAsia="宋体" w:hAnsi="Times New Roman" w:cs="Times New Roman"/>
          <w:sz w:val="24"/>
          <w:szCs w:val="24"/>
        </w:rPr>
        <w:t xml:space="preserve">S = </w:t>
      </w:r>
      <w:r>
        <w:rPr>
          <w:rFonts w:ascii="Times New Roman" w:eastAsia="宋体" w:hAnsi="Times New Roman" w:cs="Times New Roman"/>
          <w:sz w:val="24"/>
          <w:szCs w:val="24"/>
        </w:rPr>
        <w:t>-1</w:t>
      </w:r>
      <w:r w:rsidRPr="001868D9">
        <w:rPr>
          <w:rFonts w:ascii="Times New Roman" w:eastAsia="宋体" w:hAnsi="Times New Roman" w:cs="Times New Roman"/>
          <w:sz w:val="24"/>
          <w:szCs w:val="24"/>
        </w:rPr>
        <w:t xml:space="preserve"> ‰ and S contents of </w:t>
      </w:r>
      <w:r>
        <w:rPr>
          <w:rFonts w:ascii="Times New Roman" w:eastAsia="宋体" w:hAnsi="Times New Roman" w:cs="Times New Roman"/>
          <w:sz w:val="24"/>
          <w:szCs w:val="24"/>
        </w:rPr>
        <w:t>10</w:t>
      </w:r>
      <w:r w:rsidRPr="001868D9">
        <w:rPr>
          <w:rFonts w:ascii="Times New Roman" w:eastAsia="宋体" w:hAnsi="Times New Roman" w:cs="Times New Roman"/>
          <w:sz w:val="24"/>
          <w:szCs w:val="24"/>
        </w:rPr>
        <w:t>00 and 4</w:t>
      </w:r>
      <w:r>
        <w:rPr>
          <w:rFonts w:ascii="Times New Roman" w:eastAsia="宋体" w:hAnsi="Times New Roman" w:cs="Times New Roman"/>
          <w:sz w:val="24"/>
          <w:szCs w:val="24"/>
        </w:rPr>
        <w:t>5</w:t>
      </w:r>
      <w:r w:rsidRPr="001868D9">
        <w:rPr>
          <w:rFonts w:ascii="Times New Roman" w:eastAsia="宋体" w:hAnsi="Times New Roman" w:cs="Times New Roman"/>
          <w:sz w:val="24"/>
          <w:szCs w:val="24"/>
        </w:rPr>
        <w:t xml:space="preserve">00 </w:t>
      </w:r>
      <w:proofErr w:type="spellStart"/>
      <w:r w:rsidRPr="001868D9">
        <w:rPr>
          <w:rFonts w:ascii="Times New Roman" w:eastAsia="宋体" w:hAnsi="Times New Roman" w:cs="Times New Roman"/>
          <w:sz w:val="24"/>
          <w:szCs w:val="24"/>
        </w:rPr>
        <w:t>μg</w:t>
      </w:r>
      <w:proofErr w:type="spellEnd"/>
      <w:r w:rsidRPr="001868D9">
        <w:rPr>
          <w:rFonts w:ascii="Times New Roman" w:eastAsia="宋体" w:hAnsi="Times New Roman" w:cs="Times New Roman"/>
          <w:sz w:val="24"/>
          <w:szCs w:val="24"/>
        </w:rPr>
        <w:t xml:space="preserve">/g) and </w:t>
      </w:r>
      <w:r>
        <w:rPr>
          <w:rFonts w:ascii="Times New Roman" w:eastAsia="宋体" w:hAnsi="Times New Roman" w:cs="Times New Roman" w:hint="eastAsia"/>
          <w:sz w:val="24"/>
          <w:szCs w:val="24"/>
        </w:rPr>
        <w:t>granitoids</w:t>
      </w:r>
      <w:r w:rsidRPr="001868D9">
        <w:rPr>
          <w:rFonts w:ascii="Times New Roman" w:eastAsia="宋体" w:hAnsi="Times New Roman" w:cs="Times New Roman"/>
          <w:sz w:val="24"/>
          <w:szCs w:val="24"/>
        </w:rPr>
        <w:t xml:space="preserve"> (with average δ</w:t>
      </w:r>
      <w:r w:rsidRPr="001868D9">
        <w:rPr>
          <w:rFonts w:ascii="Times New Roman" w:eastAsia="宋体" w:hAnsi="Times New Roman" w:cs="Times New Roman"/>
          <w:sz w:val="24"/>
          <w:szCs w:val="24"/>
          <w:vertAlign w:val="superscript"/>
        </w:rPr>
        <w:t>34</w:t>
      </w:r>
      <w:r w:rsidRPr="001868D9">
        <w:rPr>
          <w:rFonts w:ascii="Times New Roman" w:eastAsia="宋体" w:hAnsi="Times New Roman" w:cs="Times New Roman"/>
          <w:sz w:val="24"/>
          <w:szCs w:val="24"/>
        </w:rPr>
        <w:t xml:space="preserve">S = 7.4 ‰ and S contents of 30 </w:t>
      </w:r>
      <w:proofErr w:type="spellStart"/>
      <w:r w:rsidRPr="001868D9">
        <w:rPr>
          <w:rFonts w:ascii="Times New Roman" w:eastAsia="宋体" w:hAnsi="Times New Roman" w:cs="Times New Roman"/>
          <w:sz w:val="24"/>
          <w:szCs w:val="24"/>
        </w:rPr>
        <w:t>μg</w:t>
      </w:r>
      <w:proofErr w:type="spellEnd"/>
      <w:r w:rsidRPr="001868D9">
        <w:rPr>
          <w:rFonts w:ascii="Times New Roman" w:eastAsia="宋体" w:hAnsi="Times New Roman" w:cs="Times New Roman"/>
          <w:sz w:val="24"/>
          <w:szCs w:val="24"/>
        </w:rPr>
        <w:t>/g), Precambrian basement rocks (with average δ</w:t>
      </w:r>
      <w:r w:rsidRPr="001868D9">
        <w:rPr>
          <w:rFonts w:ascii="Times New Roman" w:eastAsia="宋体" w:hAnsi="Times New Roman" w:cs="Times New Roman"/>
          <w:sz w:val="24"/>
          <w:szCs w:val="24"/>
          <w:vertAlign w:val="superscript"/>
        </w:rPr>
        <w:t>34</w:t>
      </w:r>
      <w:r w:rsidRPr="001868D9">
        <w:rPr>
          <w:rFonts w:ascii="Times New Roman" w:eastAsia="宋体" w:hAnsi="Times New Roman" w:cs="Times New Roman"/>
          <w:sz w:val="24"/>
          <w:szCs w:val="24"/>
        </w:rPr>
        <w:t xml:space="preserve">S = 13 ‰ and S contents of 402 </w:t>
      </w:r>
      <w:proofErr w:type="spellStart"/>
      <w:r w:rsidRPr="001868D9">
        <w:rPr>
          <w:rFonts w:ascii="Times New Roman" w:eastAsia="宋体" w:hAnsi="Times New Roman" w:cs="Times New Roman"/>
          <w:sz w:val="24"/>
          <w:szCs w:val="24"/>
        </w:rPr>
        <w:t>μg</w:t>
      </w:r>
      <w:proofErr w:type="spellEnd"/>
      <w:r w:rsidRPr="001868D9">
        <w:rPr>
          <w:rFonts w:ascii="Times New Roman" w:eastAsia="宋体" w:hAnsi="Times New Roman" w:cs="Times New Roman"/>
          <w:sz w:val="24"/>
          <w:szCs w:val="24"/>
        </w:rPr>
        <w:t xml:space="preserve">/g) </w:t>
      </w:r>
      <w:r w:rsidRPr="0023506E">
        <w:rPr>
          <w:rFonts w:ascii="Times New Roman" w:hAnsi="Times New Roman" w:cs="Times New Roman"/>
          <w:noProof/>
          <w:sz w:val="24"/>
          <w:szCs w:val="24"/>
        </w:rPr>
        <w:t>(</w:t>
      </w:r>
      <w:r w:rsidRPr="0023506E">
        <w:rPr>
          <w:rFonts w:ascii="Times New Roman" w:hAnsi="Times New Roman" w:cs="Times New Roman"/>
          <w:sz w:val="24"/>
          <w:szCs w:val="24"/>
        </w:rPr>
        <w:t>Deng et al., 2020</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Wang et al., 2021</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Xu et al., 2022</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Zhao et al., 2022</w:t>
      </w:r>
      <w:r w:rsidRPr="0023506E">
        <w:rPr>
          <w:rFonts w:ascii="Times New Roman" w:hAnsi="Times New Roman" w:cs="Times New Roman"/>
          <w:noProof/>
          <w:sz w:val="24"/>
          <w:szCs w:val="24"/>
        </w:rPr>
        <w:t>)</w:t>
      </w:r>
      <w:r w:rsidRPr="0023506E">
        <w:rPr>
          <w:rFonts w:ascii="Times New Roman" w:eastAsia="宋体" w:hAnsi="Times New Roman" w:cs="Times New Roman"/>
          <w:sz w:val="24"/>
          <w:szCs w:val="24"/>
        </w:rPr>
        <w:t>.</w:t>
      </w:r>
      <w:r w:rsidRPr="001868D9">
        <w:rPr>
          <w:rFonts w:ascii="Times New Roman" w:eastAsia="宋体" w:hAnsi="Times New Roman" w:cs="Times New Roman"/>
          <w:sz w:val="24"/>
          <w:szCs w:val="24"/>
        </w:rPr>
        <w:t xml:space="preserve"> </w:t>
      </w:r>
      <w:r>
        <w:rPr>
          <w:rFonts w:ascii="Times New Roman" w:eastAsia="宋体" w:hAnsi="Times New Roman" w:cs="Times New Roman"/>
          <w:sz w:val="24"/>
          <w:szCs w:val="24"/>
        </w:rPr>
        <w:t>T</w:t>
      </w:r>
      <w:r>
        <w:rPr>
          <w:rFonts w:ascii="Times New Roman" w:eastAsia="宋体" w:hAnsi="Times New Roman" w:cs="Times New Roman" w:hint="eastAsia"/>
          <w:sz w:val="24"/>
          <w:szCs w:val="24"/>
        </w:rPr>
        <w:t xml:space="preserve">he </w:t>
      </w:r>
      <w:r>
        <w:rPr>
          <w:rFonts w:ascii="Times New Roman" w:eastAsia="宋体" w:hAnsi="Times New Roman" w:cs="Times New Roman"/>
          <w:sz w:val="24"/>
          <w:szCs w:val="24"/>
        </w:rPr>
        <w:t xml:space="preserve">high S isotopes of these samples cannot </w:t>
      </w:r>
      <w:r w:rsidRPr="00BB7DF6">
        <w:rPr>
          <w:rFonts w:ascii="Times New Roman" w:eastAsia="宋体" w:hAnsi="Times New Roman" w:cs="Times New Roman"/>
          <w:sz w:val="24"/>
          <w:szCs w:val="24"/>
        </w:rPr>
        <w:t xml:space="preserve">be acquired by mixing between assumed initial mantle-derived magmas and </w:t>
      </w:r>
      <w:r>
        <w:rPr>
          <w:rFonts w:ascii="Times New Roman" w:eastAsia="宋体" w:hAnsi="Times New Roman" w:cs="Times New Roman" w:hint="eastAsia"/>
          <w:sz w:val="24"/>
          <w:szCs w:val="24"/>
        </w:rPr>
        <w:t xml:space="preserve">regional </w:t>
      </w:r>
      <w:r w:rsidRPr="00BB7DF6">
        <w:rPr>
          <w:rFonts w:ascii="Times New Roman" w:eastAsia="宋体" w:hAnsi="Times New Roman" w:cs="Times New Roman"/>
          <w:sz w:val="24"/>
          <w:szCs w:val="24"/>
        </w:rPr>
        <w:t>granitoids</w:t>
      </w:r>
      <w:r>
        <w:rPr>
          <w:rFonts w:ascii="Times New Roman" w:eastAsia="宋体" w:hAnsi="Times New Roman" w:cs="Times New Roman"/>
          <w:sz w:val="24"/>
          <w:szCs w:val="24"/>
        </w:rPr>
        <w:t>, and it requires very high degrees of crustal contamination by basement rocks (20</w:t>
      </w:r>
      <w:r w:rsidRPr="00A34BC2">
        <w:rPr>
          <w:rFonts w:ascii="Times New Roman" w:eastAsia="DengXian" w:hAnsi="Times New Roman" w:cs="Times New Roman"/>
          <w:sz w:val="24"/>
          <w:szCs w:val="24"/>
        </w:rPr>
        <w:t>%</w:t>
      </w:r>
      <w:r>
        <w:rPr>
          <w:rFonts w:ascii="Times New Roman" w:eastAsia="DengXian" w:hAnsi="Times New Roman" w:cs="Times New Roman"/>
          <w:sz w:val="24"/>
          <w:szCs w:val="24"/>
        </w:rPr>
        <w:t xml:space="preserve"> -</w:t>
      </w:r>
      <w:r>
        <w:rPr>
          <w:rFonts w:ascii="Times New Roman" w:eastAsia="宋体" w:hAnsi="Times New Roman" w:cs="Times New Roman"/>
          <w:sz w:val="24"/>
          <w:szCs w:val="24"/>
        </w:rPr>
        <w:t xml:space="preserve"> 90</w:t>
      </w:r>
      <w:r w:rsidRPr="00A34BC2">
        <w:rPr>
          <w:rFonts w:ascii="Times New Roman" w:eastAsia="DengXian" w:hAnsi="Times New Roman" w:cs="Times New Roman"/>
          <w:sz w:val="24"/>
          <w:szCs w:val="24"/>
        </w:rPr>
        <w:t>%</w:t>
      </w:r>
      <w:r>
        <w:rPr>
          <w:rFonts w:ascii="Times New Roman" w:eastAsia="宋体" w:hAnsi="Times New Roman" w:cs="Times New Roman"/>
          <w:sz w:val="24"/>
          <w:szCs w:val="24"/>
        </w:rPr>
        <w:t xml:space="preserve">) to account for their high </w:t>
      </w:r>
      <w:r w:rsidRPr="00A34BC2">
        <w:rPr>
          <w:rFonts w:ascii="Times New Roman" w:eastAsia="宋体" w:hAnsi="Times New Roman" w:cs="Times New Roman"/>
          <w:sz w:val="24"/>
          <w:szCs w:val="24"/>
        </w:rPr>
        <w:t>δ</w:t>
      </w:r>
      <w:r w:rsidRPr="00A34BC2">
        <w:rPr>
          <w:rFonts w:ascii="Times New Roman" w:eastAsia="宋体" w:hAnsi="Times New Roman" w:cs="Times New Roman"/>
          <w:sz w:val="24"/>
          <w:szCs w:val="24"/>
          <w:vertAlign w:val="superscript"/>
        </w:rPr>
        <w:t>34</w:t>
      </w:r>
      <w:r w:rsidRPr="00A34BC2">
        <w:rPr>
          <w:rFonts w:ascii="Times New Roman" w:eastAsia="宋体" w:hAnsi="Times New Roman" w:cs="Times New Roman"/>
          <w:sz w:val="24"/>
          <w:szCs w:val="24"/>
        </w:rPr>
        <w:t>S</w:t>
      </w:r>
      <w:r>
        <w:rPr>
          <w:rFonts w:ascii="Times New Roman" w:eastAsia="宋体" w:hAnsi="Times New Roman" w:cs="Times New Roman"/>
          <w:sz w:val="24"/>
          <w:szCs w:val="24"/>
        </w:rPr>
        <w:t xml:space="preserve"> values. </w:t>
      </w:r>
      <w:r w:rsidRPr="00A34BC2">
        <w:rPr>
          <w:rFonts w:ascii="Times New Roman" w:eastAsia="宋体" w:hAnsi="Times New Roman" w:cs="Times New Roman"/>
          <w:sz w:val="24"/>
          <w:szCs w:val="24"/>
        </w:rPr>
        <w:t>Th</w:t>
      </w:r>
      <w:r>
        <w:rPr>
          <w:rFonts w:ascii="Times New Roman" w:eastAsia="宋体" w:hAnsi="Times New Roman" w:cs="Times New Roman" w:hint="eastAsia"/>
          <w:sz w:val="24"/>
          <w:szCs w:val="24"/>
        </w:rPr>
        <w:t>e</w:t>
      </w:r>
      <w:r w:rsidRPr="00A34BC2">
        <w:rPr>
          <w:rFonts w:ascii="Times New Roman" w:eastAsia="宋体" w:hAnsi="Times New Roman" w:cs="Times New Roman"/>
          <w:sz w:val="24"/>
          <w:szCs w:val="24"/>
        </w:rPr>
        <w:t>s</w:t>
      </w:r>
      <w:r>
        <w:rPr>
          <w:rFonts w:ascii="Times New Roman" w:eastAsia="宋体" w:hAnsi="Times New Roman" w:cs="Times New Roman"/>
          <w:sz w:val="24"/>
          <w:szCs w:val="24"/>
        </w:rPr>
        <w:t>e</w:t>
      </w:r>
      <w:r w:rsidRPr="00A34BC2">
        <w:rPr>
          <w:rFonts w:ascii="Times New Roman" w:eastAsia="宋体" w:hAnsi="Times New Roman" w:cs="Times New Roman"/>
          <w:sz w:val="24"/>
          <w:szCs w:val="24"/>
        </w:rPr>
        <w:t xml:space="preserve"> ratio</w:t>
      </w:r>
      <w:r>
        <w:rPr>
          <w:rFonts w:ascii="Times New Roman" w:eastAsia="宋体" w:hAnsi="Times New Roman" w:cs="Times New Roman"/>
          <w:sz w:val="24"/>
          <w:szCs w:val="24"/>
        </w:rPr>
        <w:t>s</w:t>
      </w:r>
      <w:r w:rsidRPr="00A34BC2">
        <w:rPr>
          <w:rFonts w:ascii="Times New Roman" w:eastAsia="宋体" w:hAnsi="Times New Roman" w:cs="Times New Roman"/>
          <w:sz w:val="24"/>
          <w:szCs w:val="24"/>
        </w:rPr>
        <w:t xml:space="preserve"> </w:t>
      </w:r>
      <w:r>
        <w:rPr>
          <w:rFonts w:ascii="Times New Roman" w:eastAsia="宋体" w:hAnsi="Times New Roman" w:cs="Times New Roman"/>
          <w:sz w:val="24"/>
          <w:szCs w:val="24"/>
        </w:rPr>
        <w:t>are</w:t>
      </w:r>
      <w:r w:rsidRPr="00A34BC2">
        <w:rPr>
          <w:rFonts w:ascii="Times New Roman" w:eastAsia="宋体" w:hAnsi="Times New Roman" w:cs="Times New Roman"/>
          <w:sz w:val="24"/>
          <w:szCs w:val="24"/>
        </w:rPr>
        <w:t xml:space="preserve"> unlikely and cannot explain the high S</w:t>
      </w:r>
      <w:r>
        <w:rPr>
          <w:rFonts w:ascii="Times New Roman" w:eastAsia="宋体" w:hAnsi="Times New Roman" w:cs="Times New Roman" w:hint="eastAsia"/>
          <w:sz w:val="24"/>
          <w:szCs w:val="24"/>
        </w:rPr>
        <w:t xml:space="preserve">, </w:t>
      </w:r>
      <w:proofErr w:type="spellStart"/>
      <w:r w:rsidRPr="00A34BC2">
        <w:rPr>
          <w:rFonts w:ascii="Times New Roman" w:eastAsia="宋体" w:hAnsi="Times New Roman" w:cs="Times New Roman"/>
          <w:sz w:val="24"/>
          <w:szCs w:val="24"/>
        </w:rPr>
        <w:t>MgO</w:t>
      </w:r>
      <w:proofErr w:type="spellEnd"/>
      <w:r w:rsidRPr="00A34BC2">
        <w:rPr>
          <w:rFonts w:ascii="Times New Roman" w:eastAsia="宋体" w:hAnsi="Times New Roman" w:cs="Times New Roman"/>
          <w:sz w:val="24"/>
          <w:szCs w:val="24"/>
        </w:rPr>
        <w:t>, Cr, and Ni contents</w:t>
      </w:r>
      <w:r w:rsidRPr="00E50950">
        <w:rPr>
          <w:rFonts w:ascii="Times New Roman" w:eastAsia="宋体" w:hAnsi="Times New Roman" w:cs="Times New Roman"/>
          <w:sz w:val="24"/>
          <w:szCs w:val="24"/>
        </w:rPr>
        <w:t xml:space="preserve"> </w:t>
      </w:r>
      <w:r w:rsidRPr="00A34BC2">
        <w:rPr>
          <w:rFonts w:ascii="Times New Roman" w:eastAsia="宋体" w:hAnsi="Times New Roman" w:cs="Times New Roman"/>
          <w:sz w:val="24"/>
          <w:szCs w:val="24"/>
        </w:rPr>
        <w:t xml:space="preserve">of </w:t>
      </w:r>
      <w:r>
        <w:rPr>
          <w:rFonts w:ascii="Times New Roman" w:eastAsia="宋体" w:hAnsi="Times New Roman" w:cs="Times New Roman" w:hint="eastAsia"/>
          <w:sz w:val="24"/>
          <w:szCs w:val="24"/>
        </w:rPr>
        <w:t>most</w:t>
      </w:r>
      <w:r w:rsidRPr="00A34BC2">
        <w:rPr>
          <w:rFonts w:ascii="Times New Roman" w:eastAsia="宋体" w:hAnsi="Times New Roman" w:cs="Times New Roman"/>
          <w:sz w:val="24"/>
          <w:szCs w:val="24"/>
        </w:rPr>
        <w:t xml:space="preserve"> samples</w:t>
      </w:r>
      <w:r>
        <w:rPr>
          <w:rFonts w:ascii="Times New Roman" w:eastAsia="宋体" w:hAnsi="Times New Roman" w:cs="Times New Roman" w:hint="eastAsia"/>
          <w:sz w:val="24"/>
          <w:szCs w:val="24"/>
        </w:rPr>
        <w:t>.</w:t>
      </w:r>
    </w:p>
    <w:p w:rsidR="00AA64D4" w:rsidRPr="00C6325B" w:rsidRDefault="00AA64D4" w:rsidP="006852D6">
      <w:pPr>
        <w:widowControl/>
        <w:spacing w:afterLines="50" w:after="156" w:line="288" w:lineRule="auto"/>
        <w:rPr>
          <w:rFonts w:ascii="Times New Roman" w:hAnsi="Times New Roman" w:cs="Times New Roman"/>
          <w:b/>
          <w:sz w:val="24"/>
        </w:rPr>
      </w:pPr>
      <w:r w:rsidRPr="00C6325B">
        <w:rPr>
          <w:rFonts w:ascii="Times New Roman" w:hAnsi="Times New Roman" w:cs="Times New Roman"/>
          <w:b/>
          <w:sz w:val="24"/>
          <w:szCs w:val="24"/>
        </w:rPr>
        <w:t>Fig. S</w:t>
      </w:r>
      <w:r>
        <w:rPr>
          <w:rFonts w:ascii="Times New Roman" w:hAnsi="Times New Roman" w:cs="Times New Roman"/>
          <w:b/>
          <w:sz w:val="24"/>
          <w:szCs w:val="24"/>
        </w:rPr>
        <w:t>6</w:t>
      </w:r>
      <w:r w:rsidRPr="00C6325B">
        <w:rPr>
          <w:rFonts w:ascii="Times New Roman" w:hAnsi="Times New Roman" w:cs="Times New Roman"/>
          <w:b/>
          <w:sz w:val="24"/>
          <w:szCs w:val="24"/>
        </w:rPr>
        <w:t>:</w:t>
      </w:r>
      <w:r>
        <w:rPr>
          <w:rFonts w:ascii="Times New Roman" w:hAnsi="Times New Roman" w:cs="Times New Roman"/>
          <w:b/>
          <w:sz w:val="24"/>
          <w:szCs w:val="24"/>
        </w:rPr>
        <w:t xml:space="preserve"> </w:t>
      </w:r>
      <w:r w:rsidRPr="006852D6">
        <w:rPr>
          <w:rFonts w:ascii="Times New Roman" w:hAnsi="Times New Roman" w:cs="Times New Roman"/>
          <w:b/>
          <w:sz w:val="24"/>
          <w:szCs w:val="24"/>
          <w:vertAlign w:val="superscript"/>
        </w:rPr>
        <w:t>187</w:t>
      </w:r>
      <w:r>
        <w:rPr>
          <w:rFonts w:ascii="Times New Roman" w:hAnsi="Times New Roman" w:cs="Times New Roman"/>
          <w:b/>
          <w:sz w:val="24"/>
          <w:szCs w:val="24"/>
        </w:rPr>
        <w:t>Os/</w:t>
      </w:r>
      <w:r w:rsidRPr="006852D6">
        <w:rPr>
          <w:rFonts w:ascii="Times New Roman" w:hAnsi="Times New Roman" w:cs="Times New Roman"/>
          <w:b/>
          <w:sz w:val="24"/>
          <w:szCs w:val="24"/>
          <w:vertAlign w:val="superscript"/>
        </w:rPr>
        <w:t>188</w:t>
      </w:r>
      <w:r>
        <w:rPr>
          <w:rFonts w:ascii="Times New Roman" w:hAnsi="Times New Roman" w:cs="Times New Roman"/>
          <w:b/>
          <w:sz w:val="24"/>
          <w:szCs w:val="24"/>
        </w:rPr>
        <w:t xml:space="preserve">Os, </w:t>
      </w:r>
      <w:r w:rsidRPr="004D7CAB">
        <w:rPr>
          <w:rFonts w:ascii="Times New Roman" w:hAnsi="Times New Roman" w:cs="Times New Roman"/>
          <w:b/>
          <w:sz w:val="24"/>
          <w:szCs w:val="24"/>
        </w:rPr>
        <w:t>δ</w:t>
      </w:r>
      <w:r w:rsidRPr="00212485">
        <w:rPr>
          <w:rFonts w:ascii="Times New Roman" w:hAnsi="Times New Roman" w:cs="Times New Roman"/>
          <w:b/>
          <w:sz w:val="24"/>
          <w:szCs w:val="24"/>
          <w:vertAlign w:val="superscript"/>
        </w:rPr>
        <w:t>34</w:t>
      </w:r>
      <w:r w:rsidRPr="004D7CAB">
        <w:rPr>
          <w:rFonts w:ascii="Times New Roman" w:hAnsi="Times New Roman" w:cs="Times New Roman"/>
          <w:b/>
          <w:sz w:val="24"/>
          <w:szCs w:val="24"/>
        </w:rPr>
        <w:t>S</w:t>
      </w:r>
      <w:r>
        <w:rPr>
          <w:rFonts w:ascii="Times New Roman" w:hAnsi="Times New Roman" w:cs="Times New Roman"/>
          <w:b/>
          <w:sz w:val="24"/>
          <w:szCs w:val="24"/>
        </w:rPr>
        <w:t>, and Ba/</w:t>
      </w:r>
      <w:proofErr w:type="spellStart"/>
      <w:r>
        <w:rPr>
          <w:rFonts w:ascii="Times New Roman" w:hAnsi="Times New Roman" w:cs="Times New Roman"/>
          <w:b/>
          <w:sz w:val="24"/>
          <w:szCs w:val="24"/>
        </w:rPr>
        <w:t>Nb</w:t>
      </w:r>
      <w:proofErr w:type="spellEnd"/>
      <w:r>
        <w:rPr>
          <w:rFonts w:ascii="Times New Roman" w:hAnsi="Times New Roman" w:cs="Times New Roman"/>
          <w:b/>
          <w:sz w:val="24"/>
          <w:szCs w:val="24"/>
        </w:rPr>
        <w:t xml:space="preserve"> ratios of stage 1-3 magmas. </w:t>
      </w:r>
      <w:r>
        <w:rPr>
          <w:rFonts w:ascii="Times New Roman" w:eastAsia="宋体" w:hAnsi="Times New Roman" w:cs="Times New Roman"/>
          <w:sz w:val="24"/>
          <w:szCs w:val="24"/>
        </w:rPr>
        <w:t xml:space="preserve">Samples with low </w:t>
      </w:r>
      <w:proofErr w:type="spellStart"/>
      <w:r>
        <w:rPr>
          <w:rFonts w:ascii="Times New Roman" w:eastAsia="宋体" w:hAnsi="Times New Roman" w:cs="Times New Roman"/>
          <w:sz w:val="24"/>
          <w:szCs w:val="24"/>
        </w:rPr>
        <w:t>Os</w:t>
      </w:r>
      <w:proofErr w:type="spellEnd"/>
      <w:r>
        <w:rPr>
          <w:rFonts w:ascii="Times New Roman" w:eastAsia="宋体" w:hAnsi="Times New Roman" w:cs="Times New Roman"/>
          <w:sz w:val="24"/>
          <w:szCs w:val="24"/>
        </w:rPr>
        <w:t xml:space="preserve">, </w:t>
      </w:r>
      <w:r w:rsidRPr="000E55D8">
        <w:rPr>
          <w:rFonts w:ascii="Times New Roman" w:eastAsia="宋体" w:hAnsi="Times New Roman" w:cs="Times New Roman"/>
          <w:sz w:val="24"/>
          <w:szCs w:val="24"/>
        </w:rPr>
        <w:t>δ</w:t>
      </w:r>
      <w:r w:rsidRPr="000E55D8">
        <w:rPr>
          <w:rFonts w:ascii="Times New Roman" w:eastAsia="宋体" w:hAnsi="Times New Roman" w:cs="Times New Roman"/>
          <w:sz w:val="24"/>
          <w:szCs w:val="24"/>
          <w:vertAlign w:val="superscript"/>
        </w:rPr>
        <w:t>34</w:t>
      </w:r>
      <w:r w:rsidRPr="000E55D8">
        <w:rPr>
          <w:rFonts w:ascii="Times New Roman" w:eastAsia="宋体" w:hAnsi="Times New Roman" w:cs="Times New Roman"/>
          <w:sz w:val="24"/>
          <w:szCs w:val="24"/>
        </w:rPr>
        <w:t>S</w:t>
      </w:r>
      <w:r>
        <w:rPr>
          <w:rFonts w:ascii="Times New Roman" w:eastAsia="宋体" w:hAnsi="Times New Roman" w:cs="Times New Roman"/>
          <w:sz w:val="24"/>
          <w:szCs w:val="24"/>
        </w:rPr>
        <w:t xml:space="preserve">, and </w:t>
      </w:r>
      <w:r>
        <w:rPr>
          <w:rFonts w:ascii="Times New Roman" w:eastAsia="宋体" w:hAnsi="Times New Roman" w:cs="Times New Roman" w:hint="eastAsia"/>
          <w:sz w:val="24"/>
          <w:szCs w:val="24"/>
        </w:rPr>
        <w:t>Ba</w:t>
      </w:r>
      <w:r>
        <w:rPr>
          <w:rFonts w:ascii="Times New Roman" w:eastAsia="宋体" w:hAnsi="Times New Roman" w:cs="Times New Roman"/>
          <w:sz w:val="24"/>
          <w:szCs w:val="24"/>
        </w:rPr>
        <w:t>/</w:t>
      </w:r>
      <w:proofErr w:type="spellStart"/>
      <w:r>
        <w:rPr>
          <w:rFonts w:ascii="Times New Roman" w:eastAsia="宋体" w:hAnsi="Times New Roman" w:cs="Times New Roman"/>
          <w:sz w:val="24"/>
          <w:szCs w:val="24"/>
        </w:rPr>
        <w:t>Nb</w:t>
      </w:r>
      <w:proofErr w:type="spellEnd"/>
      <w:r>
        <w:rPr>
          <w:rFonts w:ascii="Times New Roman" w:eastAsia="宋体" w:hAnsi="Times New Roman" w:cs="Times New Roman"/>
          <w:sz w:val="24"/>
          <w:szCs w:val="24"/>
        </w:rPr>
        <w:t xml:space="preserve"> values display high </w:t>
      </w:r>
      <w:r w:rsidRPr="008E7F2D">
        <w:rPr>
          <w:rFonts w:ascii="Times New Roman" w:eastAsia="宋体" w:hAnsi="Times New Roman" w:cs="Times New Roman"/>
          <w:sz w:val="24"/>
          <w:szCs w:val="24"/>
          <w:vertAlign w:val="superscript"/>
        </w:rPr>
        <w:t>187</w:t>
      </w:r>
      <w:r>
        <w:rPr>
          <w:rFonts w:ascii="Times New Roman" w:eastAsia="宋体" w:hAnsi="Times New Roman" w:cs="Times New Roman"/>
          <w:sz w:val="24"/>
          <w:szCs w:val="24"/>
        </w:rPr>
        <w:t>Os/</w:t>
      </w:r>
      <w:r w:rsidRPr="008E7F2D">
        <w:rPr>
          <w:rFonts w:ascii="Times New Roman" w:eastAsia="宋体" w:hAnsi="Times New Roman" w:cs="Times New Roman"/>
          <w:sz w:val="24"/>
          <w:szCs w:val="24"/>
          <w:vertAlign w:val="superscript"/>
        </w:rPr>
        <w:t>188</w:t>
      </w:r>
      <w:r>
        <w:rPr>
          <w:rFonts w:ascii="Times New Roman" w:eastAsia="宋体" w:hAnsi="Times New Roman" w:cs="Times New Roman"/>
          <w:sz w:val="24"/>
          <w:szCs w:val="24"/>
        </w:rPr>
        <w:t xml:space="preserve">Os </w:t>
      </w:r>
      <w:r w:rsidRPr="008F28B5">
        <w:rPr>
          <w:rFonts w:ascii="Times New Roman" w:eastAsia="宋体" w:hAnsi="Times New Roman" w:cs="Times New Roman"/>
          <w:sz w:val="24"/>
          <w:szCs w:val="24"/>
        </w:rPr>
        <w:t>values</w:t>
      </w:r>
      <w:r>
        <w:rPr>
          <w:rFonts w:ascii="Times New Roman" w:eastAsia="宋体" w:hAnsi="Times New Roman" w:cs="Times New Roman"/>
          <w:sz w:val="24"/>
          <w:szCs w:val="24"/>
        </w:rPr>
        <w:t xml:space="preserve">, indicating their radiogenic </w:t>
      </w:r>
      <w:proofErr w:type="spellStart"/>
      <w:r>
        <w:rPr>
          <w:rFonts w:ascii="Times New Roman" w:eastAsia="宋体" w:hAnsi="Times New Roman" w:cs="Times New Roman"/>
          <w:sz w:val="24"/>
          <w:szCs w:val="24"/>
        </w:rPr>
        <w:t>Os</w:t>
      </w:r>
      <w:proofErr w:type="spellEnd"/>
      <w:r>
        <w:rPr>
          <w:rFonts w:ascii="Times New Roman" w:eastAsia="宋体" w:hAnsi="Times New Roman" w:cs="Times New Roman"/>
          <w:sz w:val="24"/>
          <w:szCs w:val="24"/>
        </w:rPr>
        <w:t xml:space="preserve"> were irrelated to subduction addition. These extremely high </w:t>
      </w:r>
      <w:r w:rsidRPr="006852D6">
        <w:rPr>
          <w:rFonts w:ascii="Times New Roman" w:eastAsia="宋体" w:hAnsi="Times New Roman" w:cs="Times New Roman"/>
          <w:sz w:val="24"/>
          <w:szCs w:val="24"/>
          <w:vertAlign w:val="superscript"/>
        </w:rPr>
        <w:t>187</w:t>
      </w:r>
      <w:r w:rsidRPr="00CD7357">
        <w:rPr>
          <w:rFonts w:ascii="Times New Roman" w:eastAsia="宋体" w:hAnsi="Times New Roman" w:cs="Times New Roman"/>
          <w:sz w:val="24"/>
          <w:szCs w:val="24"/>
        </w:rPr>
        <w:t>Os/</w:t>
      </w:r>
      <w:r w:rsidRPr="006852D6">
        <w:rPr>
          <w:rFonts w:ascii="Times New Roman" w:eastAsia="宋体" w:hAnsi="Times New Roman" w:cs="Times New Roman"/>
          <w:sz w:val="24"/>
          <w:szCs w:val="24"/>
          <w:vertAlign w:val="superscript"/>
        </w:rPr>
        <w:t>188</w:t>
      </w:r>
      <w:r w:rsidRPr="00CD7357">
        <w:rPr>
          <w:rFonts w:ascii="Times New Roman" w:eastAsia="宋体" w:hAnsi="Times New Roman" w:cs="Times New Roman"/>
          <w:sz w:val="24"/>
          <w:szCs w:val="24"/>
        </w:rPr>
        <w:t>Os</w:t>
      </w:r>
      <w:r>
        <w:rPr>
          <w:rFonts w:ascii="Times New Roman" w:eastAsia="宋体" w:hAnsi="Times New Roman" w:cs="Times New Roman"/>
          <w:sz w:val="24"/>
          <w:szCs w:val="24"/>
        </w:rPr>
        <w:t xml:space="preserve"> values may not be indicative of mantle source but reflect the crustal contamination or Re-</w:t>
      </w:r>
      <w:proofErr w:type="spellStart"/>
      <w:r>
        <w:rPr>
          <w:rFonts w:ascii="Times New Roman" w:eastAsia="宋体" w:hAnsi="Times New Roman" w:cs="Times New Roman"/>
          <w:sz w:val="24"/>
          <w:szCs w:val="24"/>
        </w:rPr>
        <w:t>Os</w:t>
      </w:r>
      <w:proofErr w:type="spellEnd"/>
      <w:r>
        <w:rPr>
          <w:rFonts w:ascii="Times New Roman" w:eastAsia="宋体" w:hAnsi="Times New Roman" w:cs="Times New Roman"/>
          <w:sz w:val="24"/>
          <w:szCs w:val="24"/>
        </w:rPr>
        <w:t xml:space="preserve"> disequilibrium. </w:t>
      </w:r>
    </w:p>
    <w:p w:rsidR="00AA64D4" w:rsidRDefault="00AA64D4" w:rsidP="008E57C3">
      <w:pPr>
        <w:spacing w:afterLines="50" w:after="156" w:line="288" w:lineRule="auto"/>
        <w:rPr>
          <w:rFonts w:ascii="Times New Roman" w:eastAsia="宋体" w:hAnsi="Times New Roman" w:cs="Times New Roman"/>
          <w:sz w:val="24"/>
          <w:szCs w:val="24"/>
        </w:rPr>
      </w:pPr>
      <w:r w:rsidRPr="00C6325B">
        <w:rPr>
          <w:rFonts w:ascii="Times New Roman" w:hAnsi="Times New Roman" w:cs="Times New Roman"/>
          <w:b/>
          <w:sz w:val="24"/>
          <w:szCs w:val="24"/>
        </w:rPr>
        <w:t>Fig. S</w:t>
      </w:r>
      <w:r>
        <w:rPr>
          <w:rFonts w:ascii="Times New Roman" w:hAnsi="Times New Roman" w:cs="Times New Roman"/>
          <w:b/>
          <w:sz w:val="24"/>
          <w:szCs w:val="24"/>
        </w:rPr>
        <w:t>7</w:t>
      </w:r>
      <w:r w:rsidRPr="00C6325B">
        <w:rPr>
          <w:rFonts w:ascii="Times New Roman" w:hAnsi="Times New Roman" w:cs="Times New Roman"/>
          <w:b/>
          <w:sz w:val="24"/>
          <w:szCs w:val="24"/>
        </w:rPr>
        <w:t xml:space="preserve">: </w:t>
      </w:r>
      <w:r w:rsidRPr="00C6325B">
        <w:rPr>
          <w:rFonts w:ascii="Times New Roman" w:hAnsi="Times New Roman" w:cs="Times New Roman"/>
          <w:b/>
          <w:bCs/>
          <w:sz w:val="24"/>
          <w:szCs w:val="24"/>
        </w:rPr>
        <w:t>Primitive mantle normalized PGE, Au, Cu, S</w:t>
      </w:r>
      <w:r>
        <w:rPr>
          <w:rFonts w:ascii="Times New Roman" w:hAnsi="Times New Roman" w:cs="Times New Roman"/>
          <w:b/>
          <w:bCs/>
          <w:sz w:val="24"/>
          <w:szCs w:val="24"/>
        </w:rPr>
        <w:t>,</w:t>
      </w:r>
      <w:r w:rsidRPr="00C6325B">
        <w:rPr>
          <w:rFonts w:ascii="Times New Roman" w:hAnsi="Times New Roman" w:cs="Times New Roman"/>
          <w:b/>
          <w:bCs/>
          <w:sz w:val="24"/>
          <w:szCs w:val="24"/>
        </w:rPr>
        <w:t xml:space="preserve"> and Re contents for global mantle peridotites, pyroxenites, and sulfides. </w:t>
      </w:r>
      <w:r w:rsidRPr="00C6325B">
        <w:rPr>
          <w:rFonts w:ascii="Times New Roman" w:eastAsia="宋体" w:hAnsi="Times New Roman" w:cs="Times New Roman"/>
          <w:sz w:val="24"/>
          <w:szCs w:val="28"/>
        </w:rPr>
        <w:t xml:space="preserve">(a) The fertile lherzolites generally show chalcophile metal patterns akin to the primitive mantle. After high degrees of mantle melting, mantle residues are highly depleted in Pt, </w:t>
      </w:r>
      <w:proofErr w:type="spellStart"/>
      <w:r w:rsidRPr="00C6325B">
        <w:rPr>
          <w:rFonts w:ascii="Times New Roman" w:eastAsia="宋体" w:hAnsi="Times New Roman" w:cs="Times New Roman"/>
          <w:sz w:val="24"/>
          <w:szCs w:val="28"/>
        </w:rPr>
        <w:t>Pd</w:t>
      </w:r>
      <w:proofErr w:type="spellEnd"/>
      <w:r w:rsidRPr="00C6325B">
        <w:rPr>
          <w:rFonts w:ascii="Times New Roman" w:eastAsia="宋体" w:hAnsi="Times New Roman" w:cs="Times New Roman"/>
          <w:sz w:val="24"/>
          <w:szCs w:val="28"/>
        </w:rPr>
        <w:t xml:space="preserve">, Au, Cu, S, and Re (e.g., harzburgites). However, even after strong metasomatism related to subduction, the mantle peridotites in the NCC and </w:t>
      </w:r>
      <w:proofErr w:type="spellStart"/>
      <w:r w:rsidRPr="00C6325B">
        <w:rPr>
          <w:rFonts w:ascii="Times New Roman" w:eastAsia="宋体" w:hAnsi="Times New Roman" w:cs="Times New Roman"/>
          <w:sz w:val="24"/>
          <w:szCs w:val="28"/>
        </w:rPr>
        <w:t>Lihir</w:t>
      </w:r>
      <w:proofErr w:type="spellEnd"/>
      <w:r w:rsidRPr="00C6325B">
        <w:rPr>
          <w:rFonts w:ascii="Times New Roman" w:eastAsia="宋体" w:hAnsi="Times New Roman" w:cs="Times New Roman"/>
          <w:sz w:val="24"/>
          <w:szCs w:val="28"/>
        </w:rPr>
        <w:t xml:space="preserve"> island still display relatively low contents of chalcophile metals (mostly lower than fertile peridotites). (b) The mantle metasomatism </w:t>
      </w:r>
      <w:r w:rsidRPr="00C6325B">
        <w:rPr>
          <w:rFonts w:ascii="Times New Roman" w:eastAsia="宋体" w:hAnsi="Times New Roman" w:cs="Times New Roman"/>
          <w:sz w:val="24"/>
          <w:szCs w:val="28"/>
        </w:rPr>
        <w:lastRenderedPageBreak/>
        <w:t xml:space="preserve">by pyroxenite melts or oxidized fluids may replenish chalcophile metals into the depleted mantle, and global metasomatized peridotites thus exhibit transitional chalcophile metal patterns between depleted harzburgites and fertile lherzolites. Some orogenic peridotites with native Au nanoparticles could have high Au contents (&gt; 10 ng/g), suggesting heterogeneous precipitation from volatile-rich melts, yet most samples do not show such enrichments </w:t>
      </w:r>
      <w:r w:rsidRPr="0023506E">
        <w:rPr>
          <w:rFonts w:ascii="Times New Roman" w:eastAsia="宋体" w:hAnsi="Times New Roman" w:cs="Times New Roman"/>
          <w:noProof/>
          <w:sz w:val="24"/>
          <w:szCs w:val="24"/>
        </w:rPr>
        <w:t xml:space="preserve">(e.g., </w:t>
      </w:r>
      <w:proofErr w:type="spellStart"/>
      <w:r w:rsidRPr="0023506E">
        <w:rPr>
          <w:rFonts w:ascii="Times New Roman" w:hAnsi="Times New Roman" w:cs="Times New Roman"/>
          <w:sz w:val="24"/>
          <w:szCs w:val="24"/>
        </w:rPr>
        <w:t>Lorand</w:t>
      </w:r>
      <w:proofErr w:type="spellEnd"/>
      <w:r w:rsidRPr="0023506E">
        <w:rPr>
          <w:rFonts w:ascii="Times New Roman" w:hAnsi="Times New Roman" w:cs="Times New Roman"/>
          <w:sz w:val="24"/>
          <w:szCs w:val="24"/>
        </w:rPr>
        <w:t xml:space="preserve"> et al., 2021</w:t>
      </w:r>
      <w:r w:rsidRPr="0023506E">
        <w:rPr>
          <w:rFonts w:ascii="Times New Roman" w:eastAsia="宋体" w:hAnsi="Times New Roman" w:cs="Times New Roman"/>
          <w:noProof/>
          <w:sz w:val="24"/>
          <w:szCs w:val="24"/>
        </w:rPr>
        <w:t xml:space="preserve">; </w:t>
      </w:r>
      <w:r w:rsidRPr="0023506E">
        <w:rPr>
          <w:rFonts w:ascii="Times New Roman" w:hAnsi="Times New Roman" w:cs="Times New Roman"/>
          <w:sz w:val="24"/>
          <w:szCs w:val="24"/>
        </w:rPr>
        <w:t>Saunders et al., 2018</w:t>
      </w:r>
      <w:r w:rsidRPr="0023506E">
        <w:rPr>
          <w:rFonts w:ascii="Times New Roman" w:eastAsia="宋体" w:hAnsi="Times New Roman" w:cs="Times New Roman"/>
          <w:noProof/>
          <w:sz w:val="24"/>
          <w:szCs w:val="24"/>
        </w:rPr>
        <w:t>)</w:t>
      </w:r>
      <w:r w:rsidRPr="0023506E">
        <w:rPr>
          <w:rFonts w:ascii="Times New Roman" w:eastAsia="宋体" w:hAnsi="Times New Roman" w:cs="Times New Roman"/>
          <w:sz w:val="24"/>
          <w:szCs w:val="24"/>
        </w:rPr>
        <w:t xml:space="preserve">. </w:t>
      </w:r>
      <w:r w:rsidRPr="00C6325B">
        <w:rPr>
          <w:rFonts w:ascii="Times New Roman" w:eastAsia="宋体" w:hAnsi="Times New Roman" w:cs="Times New Roman"/>
          <w:sz w:val="24"/>
          <w:szCs w:val="28"/>
        </w:rPr>
        <w:t xml:space="preserve">Comparably, mantle pyroxenites, which generally crystalize from mafic melts and commonly act as metasomatic agents in the upper mantle, show variably higher Pt, </w:t>
      </w:r>
      <w:proofErr w:type="spellStart"/>
      <w:r w:rsidRPr="00C6325B">
        <w:rPr>
          <w:rFonts w:ascii="Times New Roman" w:eastAsia="宋体" w:hAnsi="Times New Roman" w:cs="Times New Roman"/>
          <w:sz w:val="24"/>
          <w:szCs w:val="28"/>
        </w:rPr>
        <w:t>Pd</w:t>
      </w:r>
      <w:proofErr w:type="spellEnd"/>
      <w:r w:rsidRPr="00C6325B">
        <w:rPr>
          <w:rFonts w:ascii="Times New Roman" w:eastAsia="宋体" w:hAnsi="Times New Roman" w:cs="Times New Roman"/>
          <w:sz w:val="24"/>
          <w:szCs w:val="28"/>
        </w:rPr>
        <w:t>, Au, Cu</w:t>
      </w:r>
      <w:r>
        <w:rPr>
          <w:rFonts w:ascii="Times New Roman" w:eastAsia="宋体" w:hAnsi="Times New Roman" w:cs="Times New Roman"/>
          <w:sz w:val="24"/>
          <w:szCs w:val="28"/>
        </w:rPr>
        <w:t>,</w:t>
      </w:r>
      <w:r w:rsidRPr="00C6325B">
        <w:rPr>
          <w:rFonts w:ascii="Times New Roman" w:eastAsia="宋体" w:hAnsi="Times New Roman" w:cs="Times New Roman"/>
          <w:sz w:val="24"/>
          <w:szCs w:val="28"/>
        </w:rPr>
        <w:t xml:space="preserve"> and S, Re contents </w:t>
      </w:r>
      <w:r w:rsidRPr="0023506E">
        <w:rPr>
          <w:rFonts w:ascii="Times New Roman" w:eastAsia="宋体" w:hAnsi="Times New Roman" w:cs="Times New Roman"/>
          <w:noProof/>
          <w:sz w:val="24"/>
          <w:szCs w:val="24"/>
        </w:rPr>
        <w:t xml:space="preserve">(e.g., </w:t>
      </w:r>
      <w:proofErr w:type="spellStart"/>
      <w:r w:rsidRPr="0023506E">
        <w:rPr>
          <w:rFonts w:ascii="Times New Roman" w:hAnsi="Times New Roman" w:cs="Times New Roman"/>
          <w:sz w:val="24"/>
          <w:szCs w:val="24"/>
        </w:rPr>
        <w:t>Holwell</w:t>
      </w:r>
      <w:proofErr w:type="spellEnd"/>
      <w:r w:rsidRPr="0023506E">
        <w:rPr>
          <w:rFonts w:ascii="Times New Roman" w:hAnsi="Times New Roman" w:cs="Times New Roman"/>
          <w:sz w:val="24"/>
          <w:szCs w:val="24"/>
        </w:rPr>
        <w:t xml:space="preserve"> et al., 2019</w:t>
      </w:r>
      <w:r w:rsidRPr="0023506E">
        <w:rPr>
          <w:rFonts w:ascii="Times New Roman" w:eastAsia="宋体" w:hAnsi="Times New Roman" w:cs="Times New Roman"/>
          <w:noProof/>
          <w:sz w:val="24"/>
          <w:szCs w:val="24"/>
        </w:rPr>
        <w:t xml:space="preserve">; </w:t>
      </w:r>
      <w:proofErr w:type="spellStart"/>
      <w:r w:rsidRPr="0023506E">
        <w:rPr>
          <w:rFonts w:ascii="Times New Roman" w:hAnsi="Times New Roman" w:cs="Times New Roman"/>
          <w:sz w:val="24"/>
          <w:szCs w:val="24"/>
        </w:rPr>
        <w:t>McInnes</w:t>
      </w:r>
      <w:proofErr w:type="spellEnd"/>
      <w:r w:rsidRPr="0023506E">
        <w:rPr>
          <w:rFonts w:ascii="Times New Roman" w:hAnsi="Times New Roman" w:cs="Times New Roman"/>
          <w:sz w:val="24"/>
          <w:szCs w:val="24"/>
        </w:rPr>
        <w:t xml:space="preserve"> et al., 1999</w:t>
      </w:r>
      <w:r w:rsidRPr="0023506E">
        <w:rPr>
          <w:rFonts w:ascii="Times New Roman" w:eastAsia="宋体" w:hAnsi="Times New Roman" w:cs="Times New Roman"/>
          <w:noProof/>
          <w:sz w:val="24"/>
          <w:szCs w:val="24"/>
        </w:rPr>
        <w:t xml:space="preserve">; </w:t>
      </w:r>
      <w:r w:rsidRPr="0023506E">
        <w:rPr>
          <w:rFonts w:ascii="Times New Roman" w:hAnsi="Times New Roman" w:cs="Times New Roman"/>
          <w:sz w:val="24"/>
          <w:szCs w:val="24"/>
        </w:rPr>
        <w:t>Wang and Becker, 2015</w:t>
      </w:r>
      <w:r w:rsidRPr="0023506E">
        <w:rPr>
          <w:rFonts w:ascii="Times New Roman" w:eastAsia="宋体" w:hAnsi="Times New Roman" w:cs="Times New Roman"/>
          <w:noProof/>
          <w:sz w:val="24"/>
          <w:szCs w:val="24"/>
        </w:rPr>
        <w:t>)</w:t>
      </w:r>
      <w:r w:rsidRPr="0023506E">
        <w:rPr>
          <w:rFonts w:ascii="Times New Roman" w:eastAsia="宋体" w:hAnsi="Times New Roman" w:cs="Times New Roman"/>
          <w:sz w:val="24"/>
          <w:szCs w:val="24"/>
        </w:rPr>
        <w:t>.</w:t>
      </w:r>
      <w:r w:rsidRPr="00C6325B">
        <w:rPr>
          <w:rFonts w:ascii="Times New Roman" w:eastAsia="宋体" w:hAnsi="Times New Roman" w:cs="Times New Roman"/>
          <w:sz w:val="24"/>
          <w:szCs w:val="28"/>
        </w:rPr>
        <w:t xml:space="preserve"> Although mantle metasomatism by pyroxenite melts or volatile-rich melts may replenish sulfides and metals into the SCLM, these mediums only take up 5 - 10 % of shallow SCLM</w:t>
      </w:r>
      <w:r w:rsidRPr="0023506E">
        <w:rPr>
          <w:rFonts w:ascii="Times New Roman" w:eastAsia="宋体" w:hAnsi="Times New Roman" w:cs="Times New Roman"/>
          <w:sz w:val="24"/>
          <w:szCs w:val="24"/>
        </w:rPr>
        <w:t xml:space="preserve"> </w:t>
      </w:r>
      <w:r w:rsidRPr="0023506E">
        <w:rPr>
          <w:rFonts w:ascii="Times New Roman" w:eastAsia="宋体" w:hAnsi="Times New Roman" w:cs="Times New Roman"/>
          <w:noProof/>
          <w:sz w:val="24"/>
          <w:szCs w:val="24"/>
        </w:rPr>
        <w:t>(</w:t>
      </w:r>
      <w:proofErr w:type="spellStart"/>
      <w:r w:rsidRPr="0023506E">
        <w:rPr>
          <w:rFonts w:ascii="Times New Roman" w:hAnsi="Times New Roman" w:cs="Times New Roman"/>
          <w:sz w:val="24"/>
          <w:szCs w:val="24"/>
        </w:rPr>
        <w:t>Downes</w:t>
      </w:r>
      <w:proofErr w:type="spellEnd"/>
      <w:r w:rsidRPr="0023506E">
        <w:rPr>
          <w:rFonts w:ascii="Times New Roman" w:hAnsi="Times New Roman" w:cs="Times New Roman"/>
          <w:sz w:val="24"/>
          <w:szCs w:val="24"/>
        </w:rPr>
        <w:t>, 2007</w:t>
      </w:r>
      <w:r w:rsidRPr="0023506E">
        <w:rPr>
          <w:rFonts w:ascii="Times New Roman" w:eastAsia="宋体" w:hAnsi="Times New Roman" w:cs="Times New Roman"/>
          <w:noProof/>
          <w:sz w:val="24"/>
          <w:szCs w:val="24"/>
        </w:rPr>
        <w:t>)</w:t>
      </w:r>
      <w:r w:rsidRPr="0023506E">
        <w:rPr>
          <w:rFonts w:ascii="Times New Roman" w:eastAsia="宋体" w:hAnsi="Times New Roman" w:cs="Times New Roman"/>
          <w:sz w:val="24"/>
          <w:szCs w:val="24"/>
        </w:rPr>
        <w:t xml:space="preserve"> and s</w:t>
      </w:r>
      <w:r w:rsidRPr="00C6325B">
        <w:rPr>
          <w:rFonts w:ascii="Times New Roman" w:eastAsia="宋体" w:hAnsi="Times New Roman" w:cs="Times New Roman"/>
          <w:sz w:val="24"/>
          <w:szCs w:val="28"/>
        </w:rPr>
        <w:t xml:space="preserve">how contents of chalcophile metals that are similar to or slightly higher than </w:t>
      </w:r>
      <w:r>
        <w:rPr>
          <w:rFonts w:ascii="Times New Roman" w:eastAsia="宋体" w:hAnsi="Times New Roman" w:cs="Times New Roman"/>
          <w:sz w:val="24"/>
          <w:szCs w:val="28"/>
        </w:rPr>
        <w:t xml:space="preserve">the </w:t>
      </w:r>
      <w:r w:rsidRPr="00C6325B">
        <w:rPr>
          <w:rFonts w:ascii="Times New Roman" w:eastAsia="宋体" w:hAnsi="Times New Roman" w:cs="Times New Roman"/>
          <w:sz w:val="24"/>
          <w:szCs w:val="28"/>
        </w:rPr>
        <w:t>primitive mantle. (c) The enclosed sulfides in peridotites generally reflect the mantle residue upon partial melting, displaying high IPGE but lower PPGE, Au, Cu, and Re contents. In contrast, the interstitial sulfides with metasomatic origins display low IPGE</w:t>
      </w:r>
      <w:r>
        <w:rPr>
          <w:rFonts w:ascii="Times New Roman" w:eastAsia="宋体" w:hAnsi="Times New Roman" w:cs="Times New Roman"/>
          <w:sz w:val="24"/>
          <w:szCs w:val="28"/>
        </w:rPr>
        <w:t xml:space="preserve"> (</w:t>
      </w:r>
      <w:proofErr w:type="spellStart"/>
      <w:r>
        <w:rPr>
          <w:rFonts w:ascii="Times New Roman" w:eastAsia="宋体" w:hAnsi="Times New Roman" w:cs="Times New Roman"/>
          <w:sz w:val="24"/>
          <w:szCs w:val="28"/>
        </w:rPr>
        <w:t>Os</w:t>
      </w:r>
      <w:proofErr w:type="spellEnd"/>
      <w:r>
        <w:rPr>
          <w:rFonts w:ascii="Times New Roman" w:eastAsia="宋体" w:hAnsi="Times New Roman" w:cs="Times New Roman"/>
          <w:sz w:val="24"/>
          <w:szCs w:val="28"/>
        </w:rPr>
        <w:t xml:space="preserve">, </w:t>
      </w:r>
      <w:proofErr w:type="spellStart"/>
      <w:r>
        <w:rPr>
          <w:rFonts w:ascii="Times New Roman" w:eastAsia="宋体" w:hAnsi="Times New Roman" w:cs="Times New Roman"/>
          <w:sz w:val="24"/>
          <w:szCs w:val="28"/>
        </w:rPr>
        <w:t>Ir</w:t>
      </w:r>
      <w:proofErr w:type="spellEnd"/>
      <w:r>
        <w:rPr>
          <w:rFonts w:ascii="Times New Roman" w:eastAsia="宋体" w:hAnsi="Times New Roman" w:cs="Times New Roman"/>
          <w:sz w:val="24"/>
          <w:szCs w:val="28"/>
        </w:rPr>
        <w:t>, Ru)</w:t>
      </w:r>
      <w:r w:rsidRPr="00C6325B">
        <w:rPr>
          <w:rFonts w:ascii="Times New Roman" w:eastAsia="宋体" w:hAnsi="Times New Roman" w:cs="Times New Roman"/>
          <w:sz w:val="24"/>
          <w:szCs w:val="28"/>
        </w:rPr>
        <w:t xml:space="preserve"> but higher PPGE</w:t>
      </w:r>
      <w:r>
        <w:rPr>
          <w:rFonts w:ascii="Times New Roman" w:eastAsia="宋体" w:hAnsi="Times New Roman" w:cs="Times New Roman"/>
          <w:sz w:val="24"/>
          <w:szCs w:val="28"/>
        </w:rPr>
        <w:t xml:space="preserve"> (Pt, </w:t>
      </w:r>
      <w:proofErr w:type="spellStart"/>
      <w:r>
        <w:rPr>
          <w:rFonts w:ascii="Times New Roman" w:eastAsia="宋体" w:hAnsi="Times New Roman" w:cs="Times New Roman"/>
          <w:sz w:val="24"/>
          <w:szCs w:val="28"/>
        </w:rPr>
        <w:t>Pd</w:t>
      </w:r>
      <w:proofErr w:type="spellEnd"/>
      <w:r>
        <w:rPr>
          <w:rFonts w:ascii="Times New Roman" w:eastAsia="宋体" w:hAnsi="Times New Roman" w:cs="Times New Roman"/>
          <w:sz w:val="24"/>
          <w:szCs w:val="28"/>
        </w:rPr>
        <w:t>)</w:t>
      </w:r>
      <w:r w:rsidRPr="00C6325B">
        <w:rPr>
          <w:rFonts w:ascii="Times New Roman" w:eastAsia="宋体" w:hAnsi="Times New Roman" w:cs="Times New Roman"/>
          <w:sz w:val="24"/>
          <w:szCs w:val="28"/>
        </w:rPr>
        <w:t>, Au, Cu, and Re contents, which are similar to those of pyroxenites-hosted sulfides. Notably, the absolute contents of chalcophile metals in metasomatic sulfides and pyroxenite-hosted sulfides are still lower than, or indistinguishable from enclosed sulfides</w:t>
      </w:r>
      <w:r w:rsidRPr="0023506E">
        <w:rPr>
          <w:rFonts w:ascii="Times New Roman" w:eastAsia="宋体" w:hAnsi="Times New Roman" w:cs="Times New Roman"/>
          <w:sz w:val="24"/>
          <w:szCs w:val="24"/>
        </w:rPr>
        <w:t xml:space="preserve"> </w:t>
      </w:r>
      <w:r w:rsidRPr="0023506E">
        <w:rPr>
          <w:rFonts w:ascii="Times New Roman" w:eastAsia="宋体" w:hAnsi="Times New Roman" w:cs="Times New Roman"/>
          <w:noProof/>
          <w:sz w:val="24"/>
          <w:szCs w:val="24"/>
        </w:rPr>
        <w:t xml:space="preserve">(e.g., </w:t>
      </w:r>
      <w:proofErr w:type="spellStart"/>
      <w:r w:rsidRPr="0023506E">
        <w:rPr>
          <w:rFonts w:ascii="Times New Roman" w:hAnsi="Times New Roman" w:cs="Times New Roman"/>
          <w:sz w:val="24"/>
          <w:szCs w:val="24"/>
        </w:rPr>
        <w:t>Alard</w:t>
      </w:r>
      <w:proofErr w:type="spellEnd"/>
      <w:r w:rsidRPr="0023506E">
        <w:rPr>
          <w:rFonts w:ascii="Times New Roman" w:hAnsi="Times New Roman" w:cs="Times New Roman"/>
          <w:sz w:val="24"/>
          <w:szCs w:val="24"/>
        </w:rPr>
        <w:t xml:space="preserve"> et al., 2011</w:t>
      </w:r>
      <w:r w:rsidRPr="0023506E">
        <w:rPr>
          <w:rFonts w:ascii="Times New Roman" w:eastAsia="宋体" w:hAnsi="Times New Roman" w:cs="Times New Roman"/>
          <w:noProof/>
          <w:sz w:val="24"/>
          <w:szCs w:val="24"/>
        </w:rPr>
        <w:t xml:space="preserve">; </w:t>
      </w:r>
      <w:r w:rsidRPr="0023506E">
        <w:rPr>
          <w:rFonts w:ascii="Times New Roman" w:hAnsi="Times New Roman" w:cs="Times New Roman"/>
          <w:sz w:val="24"/>
          <w:szCs w:val="24"/>
        </w:rPr>
        <w:t>Saunders et al., 2016</w:t>
      </w:r>
      <w:r w:rsidRPr="0023506E">
        <w:rPr>
          <w:rFonts w:ascii="Times New Roman" w:eastAsia="宋体" w:hAnsi="Times New Roman" w:cs="Times New Roman"/>
          <w:noProof/>
          <w:sz w:val="24"/>
          <w:szCs w:val="24"/>
        </w:rPr>
        <w:t xml:space="preserve">; </w:t>
      </w:r>
      <w:proofErr w:type="spellStart"/>
      <w:r w:rsidRPr="0023506E">
        <w:rPr>
          <w:rFonts w:ascii="Times New Roman" w:hAnsi="Times New Roman" w:cs="Times New Roman"/>
          <w:sz w:val="24"/>
          <w:szCs w:val="24"/>
        </w:rPr>
        <w:t>Tassara</w:t>
      </w:r>
      <w:proofErr w:type="spellEnd"/>
      <w:r w:rsidRPr="0023506E">
        <w:rPr>
          <w:rFonts w:ascii="Times New Roman" w:hAnsi="Times New Roman" w:cs="Times New Roman"/>
          <w:sz w:val="24"/>
          <w:szCs w:val="24"/>
        </w:rPr>
        <w:t xml:space="preserve"> et al., 2018</w:t>
      </w:r>
      <w:r w:rsidRPr="0023506E">
        <w:rPr>
          <w:rFonts w:ascii="Times New Roman" w:eastAsia="宋体" w:hAnsi="Times New Roman" w:cs="Times New Roman"/>
          <w:noProof/>
          <w:sz w:val="24"/>
          <w:szCs w:val="24"/>
        </w:rPr>
        <w:t>)</w:t>
      </w:r>
      <w:r w:rsidRPr="0023506E">
        <w:rPr>
          <w:rFonts w:ascii="Times New Roman" w:eastAsia="宋体" w:hAnsi="Times New Roman" w:cs="Times New Roman"/>
          <w:sz w:val="24"/>
          <w:szCs w:val="24"/>
        </w:rPr>
        <w:t xml:space="preserve">. </w:t>
      </w:r>
      <w:r w:rsidRPr="00C6325B">
        <w:rPr>
          <w:rFonts w:ascii="Times New Roman" w:eastAsia="宋体" w:hAnsi="Times New Roman" w:cs="Times New Roman"/>
          <w:sz w:val="24"/>
          <w:szCs w:val="28"/>
        </w:rPr>
        <w:t xml:space="preserve">This explains why the </w:t>
      </w:r>
      <w:r w:rsidRPr="00C6325B">
        <w:rPr>
          <w:rFonts w:ascii="Times New Roman" w:eastAsia="宋体" w:hAnsi="Times New Roman" w:cs="Times New Roman"/>
          <w:sz w:val="24"/>
          <w:szCs w:val="24"/>
        </w:rPr>
        <w:t>metasomatic sulfides or metasomatized peridotites have h</w:t>
      </w:r>
      <w:r w:rsidRPr="00C6325B">
        <w:rPr>
          <w:rFonts w:ascii="Times New Roman" w:eastAsia="宋体" w:hAnsi="Times New Roman" w:cs="Times New Roman"/>
          <w:sz w:val="24"/>
          <w:szCs w:val="28"/>
        </w:rPr>
        <w:t xml:space="preserve">igh </w:t>
      </w:r>
      <w:proofErr w:type="spellStart"/>
      <w:r w:rsidRPr="00C6325B">
        <w:rPr>
          <w:rFonts w:ascii="Times New Roman" w:eastAsia="宋体" w:hAnsi="Times New Roman" w:cs="Times New Roman"/>
          <w:sz w:val="24"/>
          <w:szCs w:val="28"/>
        </w:rPr>
        <w:t>Os</w:t>
      </w:r>
      <w:proofErr w:type="spellEnd"/>
      <w:r w:rsidRPr="00C6325B">
        <w:rPr>
          <w:rFonts w:ascii="Times New Roman" w:eastAsia="宋体" w:hAnsi="Times New Roman" w:cs="Times New Roman"/>
          <w:sz w:val="24"/>
          <w:szCs w:val="28"/>
        </w:rPr>
        <w:t>/</w:t>
      </w:r>
      <w:proofErr w:type="spellStart"/>
      <w:r w:rsidRPr="00C6325B">
        <w:rPr>
          <w:rFonts w:ascii="Times New Roman" w:eastAsia="宋体" w:hAnsi="Times New Roman" w:cs="Times New Roman"/>
          <w:sz w:val="24"/>
          <w:szCs w:val="28"/>
        </w:rPr>
        <w:t>Ir</w:t>
      </w:r>
      <w:proofErr w:type="spellEnd"/>
      <w:r w:rsidRPr="00C6325B">
        <w:rPr>
          <w:rFonts w:ascii="Times New Roman" w:eastAsia="宋体" w:hAnsi="Times New Roman" w:cs="Times New Roman"/>
          <w:sz w:val="24"/>
          <w:szCs w:val="28"/>
        </w:rPr>
        <w:t>, Ru/</w:t>
      </w:r>
      <w:proofErr w:type="spellStart"/>
      <w:r w:rsidRPr="00C6325B">
        <w:rPr>
          <w:rFonts w:ascii="Times New Roman" w:eastAsia="宋体" w:hAnsi="Times New Roman" w:cs="Times New Roman"/>
          <w:sz w:val="24"/>
          <w:szCs w:val="28"/>
        </w:rPr>
        <w:t>Ir</w:t>
      </w:r>
      <w:proofErr w:type="spellEnd"/>
      <w:r>
        <w:rPr>
          <w:rFonts w:ascii="Times New Roman" w:eastAsia="宋体" w:hAnsi="Times New Roman" w:cs="Times New Roman"/>
          <w:sz w:val="24"/>
          <w:szCs w:val="28"/>
        </w:rPr>
        <w:t>,</w:t>
      </w:r>
      <w:r w:rsidRPr="00C6325B">
        <w:rPr>
          <w:rFonts w:ascii="Times New Roman" w:eastAsia="宋体" w:hAnsi="Times New Roman" w:cs="Times New Roman"/>
          <w:sz w:val="24"/>
          <w:szCs w:val="28"/>
        </w:rPr>
        <w:t xml:space="preserve"> and </w:t>
      </w:r>
      <w:proofErr w:type="spellStart"/>
      <w:r w:rsidRPr="00C6325B">
        <w:rPr>
          <w:rFonts w:ascii="Times New Roman" w:eastAsia="宋体" w:hAnsi="Times New Roman" w:cs="Times New Roman"/>
          <w:sz w:val="24"/>
          <w:szCs w:val="28"/>
        </w:rPr>
        <w:t>Pd</w:t>
      </w:r>
      <w:proofErr w:type="spellEnd"/>
      <w:r w:rsidRPr="00C6325B">
        <w:rPr>
          <w:rFonts w:ascii="Times New Roman" w:eastAsia="宋体" w:hAnsi="Times New Roman" w:cs="Times New Roman"/>
          <w:sz w:val="24"/>
          <w:szCs w:val="28"/>
        </w:rPr>
        <w:t>/</w:t>
      </w:r>
      <w:proofErr w:type="spellStart"/>
      <w:r w:rsidRPr="00C6325B">
        <w:rPr>
          <w:rFonts w:ascii="Times New Roman" w:eastAsia="宋体" w:hAnsi="Times New Roman" w:cs="Times New Roman"/>
          <w:sz w:val="24"/>
          <w:szCs w:val="28"/>
        </w:rPr>
        <w:t>Ir</w:t>
      </w:r>
      <w:proofErr w:type="spellEnd"/>
      <w:r w:rsidRPr="00C6325B">
        <w:rPr>
          <w:rFonts w:ascii="Times New Roman" w:eastAsia="宋体" w:hAnsi="Times New Roman" w:cs="Times New Roman"/>
          <w:sz w:val="24"/>
          <w:szCs w:val="28"/>
        </w:rPr>
        <w:t xml:space="preserve"> ratios but the</w:t>
      </w:r>
      <w:r>
        <w:rPr>
          <w:rFonts w:ascii="Times New Roman" w:eastAsia="宋体" w:hAnsi="Times New Roman" w:cs="Times New Roman" w:hint="eastAsia"/>
          <w:sz w:val="24"/>
          <w:szCs w:val="28"/>
        </w:rPr>
        <w:t>ir</w:t>
      </w:r>
      <w:r w:rsidRPr="00C6325B">
        <w:rPr>
          <w:rFonts w:ascii="Times New Roman" w:eastAsia="宋体" w:hAnsi="Times New Roman" w:cs="Times New Roman"/>
          <w:sz w:val="24"/>
          <w:szCs w:val="28"/>
        </w:rPr>
        <w:t xml:space="preserve"> </w:t>
      </w:r>
      <w:r w:rsidRPr="00C6325B">
        <w:rPr>
          <w:rFonts w:ascii="Times New Roman" w:eastAsia="宋体" w:hAnsi="Times New Roman" w:cs="Times New Roman"/>
          <w:sz w:val="24"/>
          <w:szCs w:val="24"/>
        </w:rPr>
        <w:t xml:space="preserve">whole-rock chalcophile metal contents are still similar to or lower than </w:t>
      </w:r>
      <w:r>
        <w:rPr>
          <w:rFonts w:ascii="Times New Roman" w:eastAsia="宋体" w:hAnsi="Times New Roman" w:cs="Times New Roman"/>
          <w:sz w:val="24"/>
          <w:szCs w:val="24"/>
        </w:rPr>
        <w:t xml:space="preserve">the </w:t>
      </w:r>
      <w:proofErr w:type="spellStart"/>
      <w:r w:rsidRPr="00C6325B">
        <w:rPr>
          <w:rFonts w:ascii="Times New Roman" w:eastAsia="宋体" w:hAnsi="Times New Roman" w:cs="Times New Roman"/>
          <w:sz w:val="24"/>
          <w:szCs w:val="24"/>
        </w:rPr>
        <w:t>asthenospheric</w:t>
      </w:r>
      <w:proofErr w:type="spellEnd"/>
      <w:r w:rsidRPr="00C6325B">
        <w:rPr>
          <w:rFonts w:ascii="Times New Roman" w:eastAsia="宋体" w:hAnsi="Times New Roman" w:cs="Times New Roman"/>
          <w:sz w:val="24"/>
          <w:szCs w:val="24"/>
        </w:rPr>
        <w:t xml:space="preserve"> mantle. Consequently, </w:t>
      </w:r>
      <w:r w:rsidRPr="00C6325B">
        <w:rPr>
          <w:rFonts w:ascii="Times New Roman" w:eastAsia="宋体" w:hAnsi="Times New Roman" w:cs="Times New Roman"/>
          <w:sz w:val="24"/>
          <w:szCs w:val="28"/>
        </w:rPr>
        <w:t>mantle metasomatism related to subduction is difficult to result in large-scale enrichment of strongly chalcophile metals in the SCLM. Data sources: Fertile lherzolites, depleted harzburgites</w:t>
      </w:r>
      <w:r>
        <w:rPr>
          <w:rFonts w:ascii="Times New Roman" w:eastAsia="宋体" w:hAnsi="Times New Roman" w:cs="Times New Roman"/>
          <w:sz w:val="24"/>
          <w:szCs w:val="28"/>
        </w:rPr>
        <w:t>,</w:t>
      </w:r>
      <w:r w:rsidRPr="00C6325B">
        <w:rPr>
          <w:rFonts w:ascii="Times New Roman" w:eastAsia="宋体" w:hAnsi="Times New Roman" w:cs="Times New Roman"/>
          <w:sz w:val="24"/>
          <w:szCs w:val="28"/>
        </w:rPr>
        <w:t xml:space="preserve"> and mantle pyroxenites </w:t>
      </w:r>
      <w:r w:rsidRPr="0023506E">
        <w:rPr>
          <w:rFonts w:ascii="Times New Roman" w:eastAsia="宋体" w:hAnsi="Times New Roman" w:cs="Times New Roman"/>
          <w:noProof/>
          <w:sz w:val="24"/>
          <w:szCs w:val="24"/>
        </w:rPr>
        <w:t>(</w:t>
      </w:r>
      <w:r w:rsidRPr="0023506E">
        <w:rPr>
          <w:rFonts w:ascii="Times New Roman" w:hAnsi="Times New Roman" w:cs="Times New Roman"/>
          <w:sz w:val="24"/>
          <w:szCs w:val="24"/>
        </w:rPr>
        <w:t>Fischer-</w:t>
      </w:r>
      <w:proofErr w:type="spellStart"/>
      <w:r w:rsidRPr="0023506E">
        <w:rPr>
          <w:rFonts w:ascii="Times New Roman" w:hAnsi="Times New Roman" w:cs="Times New Roman"/>
          <w:sz w:val="24"/>
          <w:szCs w:val="24"/>
        </w:rPr>
        <w:t>Gödde</w:t>
      </w:r>
      <w:proofErr w:type="spellEnd"/>
      <w:r w:rsidRPr="0023506E">
        <w:rPr>
          <w:rFonts w:ascii="Times New Roman" w:hAnsi="Times New Roman" w:cs="Times New Roman"/>
          <w:sz w:val="24"/>
          <w:szCs w:val="24"/>
        </w:rPr>
        <w:t xml:space="preserve"> et al., 2011</w:t>
      </w:r>
      <w:r w:rsidRPr="0023506E">
        <w:rPr>
          <w:rFonts w:ascii="Times New Roman" w:eastAsia="宋体" w:hAnsi="Times New Roman" w:cs="Times New Roman"/>
          <w:noProof/>
          <w:sz w:val="24"/>
          <w:szCs w:val="24"/>
        </w:rPr>
        <w:t xml:space="preserve">; </w:t>
      </w:r>
      <w:r w:rsidRPr="0023506E">
        <w:rPr>
          <w:rFonts w:ascii="Times New Roman" w:hAnsi="Times New Roman" w:cs="Times New Roman"/>
          <w:sz w:val="24"/>
          <w:szCs w:val="24"/>
        </w:rPr>
        <w:t>Wang and Becker, 2015</w:t>
      </w:r>
      <w:r w:rsidRPr="0023506E">
        <w:rPr>
          <w:rFonts w:ascii="Times New Roman" w:eastAsia="宋体" w:hAnsi="Times New Roman" w:cs="Times New Roman"/>
          <w:noProof/>
          <w:sz w:val="24"/>
          <w:szCs w:val="24"/>
        </w:rPr>
        <w:t>)</w:t>
      </w:r>
      <w:r w:rsidRPr="0023506E">
        <w:rPr>
          <w:rFonts w:ascii="Times New Roman" w:eastAsia="宋体" w:hAnsi="Times New Roman" w:cs="Times New Roman"/>
          <w:sz w:val="24"/>
          <w:szCs w:val="24"/>
        </w:rPr>
        <w:t xml:space="preserve">, metasomatized peridotites </w:t>
      </w:r>
      <w:r w:rsidRPr="0023506E">
        <w:rPr>
          <w:rFonts w:ascii="Times New Roman" w:hAnsi="Times New Roman" w:cs="Times New Roman"/>
          <w:noProof/>
          <w:sz w:val="24"/>
          <w:szCs w:val="24"/>
        </w:rPr>
        <w:t>(</w:t>
      </w:r>
      <w:proofErr w:type="spellStart"/>
      <w:r w:rsidRPr="0023506E">
        <w:rPr>
          <w:rFonts w:ascii="Times New Roman" w:hAnsi="Times New Roman" w:cs="Times New Roman"/>
          <w:sz w:val="24"/>
          <w:szCs w:val="24"/>
        </w:rPr>
        <w:t>Alard</w:t>
      </w:r>
      <w:proofErr w:type="spellEnd"/>
      <w:r w:rsidRPr="0023506E">
        <w:rPr>
          <w:rFonts w:ascii="Times New Roman" w:hAnsi="Times New Roman" w:cs="Times New Roman"/>
          <w:sz w:val="24"/>
          <w:szCs w:val="24"/>
        </w:rPr>
        <w:t xml:space="preserve"> et al., 2011</w:t>
      </w:r>
      <w:r w:rsidRPr="0023506E">
        <w:rPr>
          <w:rFonts w:ascii="Times New Roman" w:hAnsi="Times New Roman" w:cs="Times New Roman"/>
          <w:noProof/>
          <w:sz w:val="24"/>
          <w:szCs w:val="24"/>
        </w:rPr>
        <w:t xml:space="preserve">; </w:t>
      </w:r>
      <w:proofErr w:type="spellStart"/>
      <w:r w:rsidRPr="0023506E">
        <w:rPr>
          <w:rFonts w:ascii="Times New Roman" w:hAnsi="Times New Roman" w:cs="Times New Roman"/>
          <w:sz w:val="24"/>
          <w:szCs w:val="24"/>
        </w:rPr>
        <w:t>Holwell</w:t>
      </w:r>
      <w:proofErr w:type="spellEnd"/>
      <w:r w:rsidRPr="0023506E">
        <w:rPr>
          <w:rFonts w:ascii="Times New Roman" w:hAnsi="Times New Roman" w:cs="Times New Roman"/>
          <w:sz w:val="24"/>
          <w:szCs w:val="24"/>
        </w:rPr>
        <w:t xml:space="preserve"> et al., 2019</w:t>
      </w:r>
      <w:r w:rsidRPr="0023506E">
        <w:rPr>
          <w:rFonts w:ascii="Times New Roman" w:hAnsi="Times New Roman" w:cs="Times New Roman"/>
          <w:noProof/>
          <w:sz w:val="24"/>
          <w:szCs w:val="24"/>
        </w:rPr>
        <w:t xml:space="preserve">; </w:t>
      </w:r>
      <w:proofErr w:type="spellStart"/>
      <w:r w:rsidRPr="0023506E">
        <w:rPr>
          <w:rFonts w:ascii="Times New Roman" w:hAnsi="Times New Roman" w:cs="Times New Roman"/>
          <w:sz w:val="24"/>
          <w:szCs w:val="24"/>
        </w:rPr>
        <w:t>Lorand</w:t>
      </w:r>
      <w:proofErr w:type="spellEnd"/>
      <w:r w:rsidRPr="0023506E">
        <w:rPr>
          <w:rFonts w:ascii="Times New Roman" w:hAnsi="Times New Roman" w:cs="Times New Roman"/>
          <w:sz w:val="24"/>
          <w:szCs w:val="24"/>
        </w:rPr>
        <w:t xml:space="preserve"> et al., 2021</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Maier et al., 2012</w:t>
      </w:r>
      <w:r w:rsidRPr="0023506E">
        <w:rPr>
          <w:rFonts w:ascii="Times New Roman" w:hAnsi="Times New Roman" w:cs="Times New Roman"/>
          <w:noProof/>
          <w:sz w:val="24"/>
          <w:szCs w:val="24"/>
        </w:rPr>
        <w:t xml:space="preserve">; </w:t>
      </w:r>
      <w:proofErr w:type="spellStart"/>
      <w:r w:rsidRPr="0023506E">
        <w:rPr>
          <w:rFonts w:ascii="Times New Roman" w:hAnsi="Times New Roman" w:cs="Times New Roman"/>
          <w:sz w:val="24"/>
          <w:szCs w:val="24"/>
        </w:rPr>
        <w:t>McInnes</w:t>
      </w:r>
      <w:proofErr w:type="spellEnd"/>
      <w:r w:rsidRPr="0023506E">
        <w:rPr>
          <w:rFonts w:ascii="Times New Roman" w:hAnsi="Times New Roman" w:cs="Times New Roman"/>
          <w:sz w:val="24"/>
          <w:szCs w:val="24"/>
        </w:rPr>
        <w:t xml:space="preserve"> et al., 1999</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Saunders et al., 2018</w:t>
      </w:r>
      <w:r w:rsidRPr="0023506E">
        <w:rPr>
          <w:rFonts w:ascii="Times New Roman" w:hAnsi="Times New Roman" w:cs="Times New Roman"/>
          <w:noProof/>
          <w:sz w:val="24"/>
          <w:szCs w:val="24"/>
        </w:rPr>
        <w:t xml:space="preserve">; </w:t>
      </w:r>
      <w:r w:rsidRPr="0023506E">
        <w:rPr>
          <w:rFonts w:ascii="Times New Roman" w:hAnsi="Times New Roman" w:cs="Times New Roman"/>
          <w:sz w:val="24"/>
          <w:szCs w:val="24"/>
        </w:rPr>
        <w:t>Wang et al., 2020b</w:t>
      </w:r>
      <w:r w:rsidRPr="0023506E">
        <w:rPr>
          <w:rFonts w:ascii="Times New Roman" w:hAnsi="Times New Roman" w:cs="Times New Roman"/>
          <w:noProof/>
          <w:sz w:val="24"/>
          <w:szCs w:val="24"/>
        </w:rPr>
        <w:t>)</w:t>
      </w:r>
      <w:r w:rsidRPr="0023506E">
        <w:rPr>
          <w:rFonts w:ascii="Times New Roman" w:hAnsi="Times New Roman" w:cs="Times New Roman"/>
          <w:sz w:val="24"/>
          <w:szCs w:val="24"/>
        </w:rPr>
        <w:t xml:space="preserve">, enclosed sulfides and pyroxenites-hosted sulfides </w:t>
      </w:r>
      <w:r w:rsidRPr="0023506E">
        <w:rPr>
          <w:rFonts w:ascii="Times New Roman" w:eastAsia="宋体" w:hAnsi="Times New Roman" w:cs="Times New Roman"/>
          <w:noProof/>
          <w:sz w:val="24"/>
          <w:szCs w:val="24"/>
        </w:rPr>
        <w:t>(</w:t>
      </w:r>
      <w:proofErr w:type="spellStart"/>
      <w:r w:rsidRPr="0023506E">
        <w:rPr>
          <w:rFonts w:ascii="Times New Roman" w:hAnsi="Times New Roman" w:cs="Times New Roman"/>
          <w:sz w:val="24"/>
          <w:szCs w:val="24"/>
        </w:rPr>
        <w:t>Alard</w:t>
      </w:r>
      <w:proofErr w:type="spellEnd"/>
      <w:r w:rsidRPr="0023506E">
        <w:rPr>
          <w:rFonts w:ascii="Times New Roman" w:hAnsi="Times New Roman" w:cs="Times New Roman"/>
          <w:sz w:val="24"/>
          <w:szCs w:val="24"/>
        </w:rPr>
        <w:t xml:space="preserve"> et al., 2011</w:t>
      </w:r>
      <w:r w:rsidRPr="0023506E">
        <w:rPr>
          <w:rFonts w:ascii="Times New Roman" w:eastAsia="宋体" w:hAnsi="Times New Roman" w:cs="Times New Roman"/>
          <w:noProof/>
          <w:sz w:val="24"/>
          <w:szCs w:val="24"/>
        </w:rPr>
        <w:t xml:space="preserve">; </w:t>
      </w:r>
      <w:r w:rsidRPr="0023506E">
        <w:rPr>
          <w:rFonts w:ascii="Times New Roman" w:hAnsi="Times New Roman" w:cs="Times New Roman"/>
          <w:sz w:val="24"/>
          <w:szCs w:val="24"/>
        </w:rPr>
        <w:t>Saunders et al., 2016</w:t>
      </w:r>
      <w:r w:rsidRPr="0023506E">
        <w:rPr>
          <w:rFonts w:ascii="Times New Roman" w:eastAsia="宋体" w:hAnsi="Times New Roman" w:cs="Times New Roman"/>
          <w:noProof/>
          <w:sz w:val="24"/>
          <w:szCs w:val="24"/>
        </w:rPr>
        <w:t>)</w:t>
      </w:r>
      <w:r w:rsidRPr="0023506E">
        <w:rPr>
          <w:rFonts w:ascii="Times New Roman" w:eastAsia="宋体" w:hAnsi="Times New Roman" w:cs="Times New Roman"/>
          <w:sz w:val="24"/>
          <w:szCs w:val="24"/>
        </w:rPr>
        <w:t xml:space="preserve">, interstitial sulfides in metasomatized peridotites </w:t>
      </w:r>
      <w:r w:rsidRPr="0023506E">
        <w:rPr>
          <w:rFonts w:ascii="Times New Roman" w:eastAsia="宋体" w:hAnsi="Times New Roman" w:cs="Times New Roman"/>
          <w:noProof/>
          <w:sz w:val="24"/>
          <w:szCs w:val="24"/>
        </w:rPr>
        <w:t>(</w:t>
      </w:r>
      <w:proofErr w:type="spellStart"/>
      <w:r w:rsidRPr="0023506E">
        <w:rPr>
          <w:rFonts w:ascii="Times New Roman" w:hAnsi="Times New Roman" w:cs="Times New Roman"/>
          <w:sz w:val="24"/>
          <w:szCs w:val="24"/>
        </w:rPr>
        <w:t>Alard</w:t>
      </w:r>
      <w:proofErr w:type="spellEnd"/>
      <w:r w:rsidRPr="0023506E">
        <w:rPr>
          <w:rFonts w:ascii="Times New Roman" w:hAnsi="Times New Roman" w:cs="Times New Roman"/>
          <w:sz w:val="24"/>
          <w:szCs w:val="24"/>
        </w:rPr>
        <w:t xml:space="preserve"> et al., 2011</w:t>
      </w:r>
      <w:r w:rsidRPr="0023506E">
        <w:rPr>
          <w:rFonts w:ascii="Times New Roman" w:eastAsia="宋体" w:hAnsi="Times New Roman" w:cs="Times New Roman"/>
          <w:noProof/>
          <w:sz w:val="24"/>
          <w:szCs w:val="24"/>
        </w:rPr>
        <w:t xml:space="preserve">; </w:t>
      </w:r>
      <w:proofErr w:type="spellStart"/>
      <w:r w:rsidRPr="0023506E">
        <w:rPr>
          <w:rFonts w:ascii="Times New Roman" w:hAnsi="Times New Roman" w:cs="Times New Roman"/>
          <w:sz w:val="24"/>
          <w:szCs w:val="24"/>
        </w:rPr>
        <w:t>Aulbach</w:t>
      </w:r>
      <w:proofErr w:type="spellEnd"/>
      <w:r w:rsidRPr="0023506E">
        <w:rPr>
          <w:rFonts w:ascii="Times New Roman" w:hAnsi="Times New Roman" w:cs="Times New Roman"/>
          <w:sz w:val="24"/>
          <w:szCs w:val="24"/>
        </w:rPr>
        <w:t xml:space="preserve"> et al., 2021</w:t>
      </w:r>
      <w:r w:rsidRPr="0023506E">
        <w:rPr>
          <w:rFonts w:ascii="Times New Roman" w:eastAsia="宋体" w:hAnsi="Times New Roman" w:cs="Times New Roman"/>
          <w:noProof/>
          <w:sz w:val="24"/>
          <w:szCs w:val="24"/>
        </w:rPr>
        <w:t xml:space="preserve">; </w:t>
      </w:r>
      <w:proofErr w:type="spellStart"/>
      <w:r w:rsidRPr="0023506E">
        <w:rPr>
          <w:rFonts w:ascii="Times New Roman" w:hAnsi="Times New Roman" w:cs="Times New Roman"/>
          <w:sz w:val="24"/>
          <w:szCs w:val="24"/>
        </w:rPr>
        <w:t>Rielli</w:t>
      </w:r>
      <w:proofErr w:type="spellEnd"/>
      <w:r w:rsidRPr="0023506E">
        <w:rPr>
          <w:rFonts w:ascii="Times New Roman" w:hAnsi="Times New Roman" w:cs="Times New Roman"/>
          <w:sz w:val="24"/>
          <w:szCs w:val="24"/>
        </w:rPr>
        <w:t xml:space="preserve"> et al., 2018</w:t>
      </w:r>
      <w:r w:rsidRPr="0023506E">
        <w:rPr>
          <w:rFonts w:ascii="Times New Roman" w:eastAsia="宋体" w:hAnsi="Times New Roman" w:cs="Times New Roman"/>
          <w:noProof/>
          <w:sz w:val="24"/>
          <w:szCs w:val="24"/>
        </w:rPr>
        <w:t xml:space="preserve">; </w:t>
      </w:r>
      <w:proofErr w:type="spellStart"/>
      <w:r w:rsidRPr="0023506E">
        <w:rPr>
          <w:rFonts w:ascii="Times New Roman" w:hAnsi="Times New Roman" w:cs="Times New Roman"/>
          <w:sz w:val="24"/>
          <w:szCs w:val="24"/>
        </w:rPr>
        <w:t>Tassara</w:t>
      </w:r>
      <w:proofErr w:type="spellEnd"/>
      <w:r w:rsidRPr="0023506E">
        <w:rPr>
          <w:rFonts w:ascii="Times New Roman" w:hAnsi="Times New Roman" w:cs="Times New Roman"/>
          <w:sz w:val="24"/>
          <w:szCs w:val="24"/>
        </w:rPr>
        <w:t xml:space="preserve"> et al., 2018</w:t>
      </w:r>
      <w:r w:rsidRPr="0023506E">
        <w:rPr>
          <w:rFonts w:ascii="Times New Roman" w:eastAsia="宋体" w:hAnsi="Times New Roman" w:cs="Times New Roman"/>
          <w:noProof/>
          <w:sz w:val="24"/>
          <w:szCs w:val="24"/>
        </w:rPr>
        <w:t>)</w:t>
      </w:r>
      <w:r w:rsidRPr="0023506E">
        <w:rPr>
          <w:rFonts w:ascii="Times New Roman" w:eastAsia="宋体" w:hAnsi="Times New Roman" w:cs="Times New Roman"/>
          <w:sz w:val="24"/>
          <w:szCs w:val="24"/>
        </w:rPr>
        <w:t xml:space="preserve">. Primitive mantle normalization values are from </w:t>
      </w:r>
      <w:r w:rsidRPr="0023506E">
        <w:rPr>
          <w:rFonts w:ascii="Times New Roman" w:hAnsi="Times New Roman" w:cs="Times New Roman"/>
          <w:sz w:val="24"/>
          <w:szCs w:val="24"/>
        </w:rPr>
        <w:t>McDonough and Sun (1995)</w:t>
      </w:r>
      <w:r w:rsidRPr="0023506E">
        <w:rPr>
          <w:rFonts w:ascii="Times New Roman" w:eastAsia="宋体" w:hAnsi="Times New Roman" w:cs="Times New Roman"/>
          <w:sz w:val="24"/>
          <w:szCs w:val="24"/>
        </w:rPr>
        <w:t xml:space="preserve"> and </w:t>
      </w:r>
      <w:r w:rsidRPr="0023506E">
        <w:rPr>
          <w:rFonts w:ascii="Times New Roman" w:hAnsi="Times New Roman" w:cs="Times New Roman"/>
          <w:sz w:val="24"/>
          <w:szCs w:val="24"/>
        </w:rPr>
        <w:t>Becker et al. (2006)</w:t>
      </w:r>
      <w:r w:rsidRPr="0023506E">
        <w:rPr>
          <w:rFonts w:ascii="Times New Roman" w:eastAsia="宋体" w:hAnsi="Times New Roman" w:cs="Times New Roman"/>
          <w:sz w:val="24"/>
          <w:szCs w:val="24"/>
        </w:rPr>
        <w:t>.</w:t>
      </w:r>
    </w:p>
    <w:p w:rsidR="00AA64D4" w:rsidRDefault="00AA64D4" w:rsidP="008E57C3">
      <w:pPr>
        <w:spacing w:afterLines="50" w:after="156" w:line="288" w:lineRule="auto"/>
        <w:rPr>
          <w:rFonts w:ascii="Times New Roman" w:eastAsia="宋体" w:hAnsi="Times New Roman" w:cs="Times New Roman"/>
          <w:sz w:val="24"/>
          <w:szCs w:val="24"/>
        </w:rPr>
      </w:pPr>
    </w:p>
    <w:p w:rsidR="00AA64D4" w:rsidRDefault="00AA64D4" w:rsidP="008E57C3">
      <w:pPr>
        <w:spacing w:afterLines="50" w:after="156" w:line="288" w:lineRule="auto"/>
        <w:rPr>
          <w:rFonts w:ascii="Times New Roman" w:eastAsia="宋体" w:hAnsi="Times New Roman" w:cs="Times New Roman"/>
          <w:sz w:val="24"/>
          <w:szCs w:val="24"/>
        </w:rPr>
      </w:pPr>
    </w:p>
    <w:p w:rsidR="00AA64D4" w:rsidRPr="0023506E" w:rsidRDefault="00AA64D4" w:rsidP="006852D6">
      <w:pPr>
        <w:spacing w:afterLines="50" w:after="156" w:line="288" w:lineRule="auto"/>
        <w:rPr>
          <w:rFonts w:ascii="Times New Roman" w:eastAsia="宋体" w:hAnsi="Times New Roman" w:cs="Times New Roman"/>
          <w:sz w:val="24"/>
          <w:szCs w:val="24"/>
        </w:rPr>
      </w:pPr>
    </w:p>
    <w:p w:rsidR="00AA64D4" w:rsidRPr="00C6325B" w:rsidRDefault="00AA64D4" w:rsidP="00307BB6">
      <w:pPr>
        <w:spacing w:line="360" w:lineRule="auto"/>
        <w:rPr>
          <w:rFonts w:ascii="Times New Roman" w:eastAsia="宋体" w:hAnsi="Times New Roman" w:cs="Times New Roman"/>
          <w:b/>
          <w:bCs/>
          <w:sz w:val="28"/>
          <w:szCs w:val="28"/>
        </w:rPr>
      </w:pPr>
      <w:r w:rsidRPr="00C6325B">
        <w:rPr>
          <w:rFonts w:ascii="Times New Roman" w:eastAsia="宋体" w:hAnsi="Times New Roman" w:cs="Times New Roman"/>
          <w:b/>
          <w:bCs/>
          <w:sz w:val="28"/>
          <w:szCs w:val="28"/>
        </w:rPr>
        <w:lastRenderedPageBreak/>
        <w:t>References:</w:t>
      </w:r>
    </w:p>
    <w:p w:rsidR="00AA64D4" w:rsidRPr="00B66013" w:rsidRDefault="00AA64D4" w:rsidP="006852D6">
      <w:pPr>
        <w:pStyle w:val="EndNoteBibliography"/>
        <w:numPr>
          <w:ilvl w:val="0"/>
          <w:numId w:val="12"/>
        </w:numPr>
      </w:pPr>
      <w:r w:rsidRPr="00B66013">
        <w:t>Alard, O., Griffin, W.L., Lorand, J.P., Jackson, S.E., O'Reilly, S.Y., 2000. Non-chondritic distribution of the highly siderophile elements in mantle sulphides. Nature 407, 891-894.</w:t>
      </w:r>
    </w:p>
    <w:p w:rsidR="00AA64D4" w:rsidRPr="00B66013" w:rsidRDefault="00AA64D4" w:rsidP="006852D6">
      <w:pPr>
        <w:pStyle w:val="EndNoteBibliography"/>
        <w:numPr>
          <w:ilvl w:val="0"/>
          <w:numId w:val="12"/>
        </w:numPr>
      </w:pPr>
      <w:r w:rsidRPr="00B66013">
        <w:t>Alard, O., Lorand, J.-P., Reisberg, L., Bodinier, J.-L., Dautria, J.-M., O'Reilly, S.Y., 2011. Volatile-rich Metasomatism in Montferrier Xenoliths (Southern France): Implications for the Abundances of Chalcophile and Highly Siderophile Elements in the Subcontinental Mantle. J. Petrol. 52, 2009-2045.</w:t>
      </w:r>
    </w:p>
    <w:p w:rsidR="00AA64D4" w:rsidRPr="00B66013" w:rsidRDefault="00AA64D4" w:rsidP="006852D6">
      <w:pPr>
        <w:pStyle w:val="EndNoteBibliography"/>
        <w:numPr>
          <w:ilvl w:val="0"/>
          <w:numId w:val="12"/>
        </w:numPr>
      </w:pPr>
      <w:r w:rsidRPr="00B66013">
        <w:t>Aulbach, S., Giuliani, A., Fiorentini, M.L., Baumgartner, R.J., Savard, D., Kamenetsky, V.S., Caruso, S., Danyushevky, L.V., Powell, W., Griffin, W.L., 2021. Siderophile and chalcophile elements in spinels, sulphides and native Ni in strongly metasomatised xenoliths from the Bultfontein kimberlite (South Africa). Lithos 380-381, 105880.</w:t>
      </w:r>
    </w:p>
    <w:p w:rsidR="00AA64D4" w:rsidRPr="00B66013" w:rsidRDefault="00AA64D4" w:rsidP="006852D6">
      <w:pPr>
        <w:pStyle w:val="EndNoteBibliography"/>
        <w:numPr>
          <w:ilvl w:val="0"/>
          <w:numId w:val="12"/>
        </w:numPr>
      </w:pPr>
      <w:bookmarkStart w:id="13" w:name="_ENREF_4"/>
      <w:r w:rsidRPr="00B66013">
        <w:t>Beaudry, P., Longpré, M.-A., Economos, R., Wing, B.A., Bui, T.H., Stix, J., 2018. Degassing-induced fractionation of multiple sulphur isotopes unveils post-Archaean recycled oceanic crust signal in hotspot lava. Nat. Commun. 9, 5093.</w:t>
      </w:r>
      <w:bookmarkEnd w:id="13"/>
    </w:p>
    <w:p w:rsidR="00AA64D4" w:rsidRPr="00B66013" w:rsidRDefault="00AA64D4" w:rsidP="006852D6">
      <w:pPr>
        <w:pStyle w:val="EndNoteBibliography"/>
        <w:numPr>
          <w:ilvl w:val="0"/>
          <w:numId w:val="12"/>
        </w:numPr>
      </w:pPr>
      <w:bookmarkStart w:id="14" w:name="_ENREF_5"/>
      <w:r w:rsidRPr="00B66013">
        <w:t>Becker, H., Horan, M.F., Walker, R.J., Gao, S., Lorand, J.P., Rudnick, R.L., 2006. Highly siderophile element composition of the Earth's primitive upper mantle: Constraints from new data on peridotite massifs and xenoliths. Geochim. Cosmochim. Acta 70, 4528-4550.</w:t>
      </w:r>
      <w:bookmarkEnd w:id="14"/>
    </w:p>
    <w:p w:rsidR="00AA64D4" w:rsidRPr="00B66013" w:rsidRDefault="00AA64D4" w:rsidP="006852D6">
      <w:pPr>
        <w:pStyle w:val="EndNoteBibliography"/>
        <w:numPr>
          <w:ilvl w:val="0"/>
          <w:numId w:val="12"/>
        </w:numPr>
      </w:pPr>
      <w:bookmarkStart w:id="15" w:name="_ENREF_6"/>
      <w:r w:rsidRPr="00B66013">
        <w:t>Brandl, P.A., Portnyagin, M., Zeppenfeld, H., Tepley, F.J., III, de Ronde, C.E.J., Timm, C., Hauff, F., Garbe-Schönberg, D., Bousquet, R., 2022. The Origin of Magmas and Metals at the Submarine Brothers Volcano, Kermadec Arc, New Zealand. Econ. Geol. 10.5382/econgeo.4973.</w:t>
      </w:r>
      <w:bookmarkEnd w:id="15"/>
    </w:p>
    <w:p w:rsidR="00AA64D4" w:rsidRPr="00B66013" w:rsidRDefault="00AA64D4" w:rsidP="006852D6">
      <w:pPr>
        <w:pStyle w:val="EndNoteBibliography"/>
        <w:numPr>
          <w:ilvl w:val="0"/>
          <w:numId w:val="12"/>
        </w:numPr>
      </w:pPr>
      <w:bookmarkStart w:id="16" w:name="_ENREF_7"/>
      <w:r w:rsidRPr="00B66013">
        <w:t>Burgisser, A., Alletti, M., Scaillet, B., 2015. Simulating the behavior of volatiles belonging to the C–O–H–S system in silicate melts under magmatic conditions with the software D-Compress. Computers &amp; Geosciences 79, 1-14.</w:t>
      </w:r>
      <w:bookmarkEnd w:id="16"/>
    </w:p>
    <w:p w:rsidR="00AA64D4" w:rsidRPr="00B66013" w:rsidRDefault="00AA64D4" w:rsidP="006852D6">
      <w:pPr>
        <w:pStyle w:val="EndNoteBibliography"/>
        <w:numPr>
          <w:ilvl w:val="0"/>
          <w:numId w:val="12"/>
        </w:numPr>
      </w:pPr>
      <w:bookmarkStart w:id="17" w:name="_ENREF_8"/>
      <w:r w:rsidRPr="00B66013">
        <w:t>Cai, R., Liu, J., Pearson, D.G., Li, D., Xu, Y., Liu, S.-A., Chu, Z., Chen, L.-H., Li, S., 2021. Oxidation of the deep big mantle wedge by recycled carbonates: Constraints from highly siderophile elements and osmium isotopes. Geochim. Cosmochim. Acta 295, 207-223.</w:t>
      </w:r>
      <w:bookmarkEnd w:id="17"/>
    </w:p>
    <w:p w:rsidR="00AA64D4" w:rsidRPr="00B66013" w:rsidRDefault="00AA64D4" w:rsidP="006852D6">
      <w:pPr>
        <w:pStyle w:val="EndNoteBibliography"/>
        <w:numPr>
          <w:ilvl w:val="0"/>
          <w:numId w:val="12"/>
        </w:numPr>
      </w:pPr>
      <w:bookmarkStart w:id="18" w:name="_ENREF_9"/>
      <w:r w:rsidRPr="00B66013">
        <w:t>Cai, Y.-C., Fan, H.-R., Santosh, M., Liu, X., Hu, F.-F., Yang, K.-F., Lan, T.-G., Yang, Y.-H., Liu, Y., 2013. Evolution of the lithospheric mantle beneath the southeastern North China Craton: Constraints from mafic dikes in the Jiaobei terrain. Gondwana. Res. 24, 601-621.</w:t>
      </w:r>
      <w:bookmarkEnd w:id="18"/>
    </w:p>
    <w:p w:rsidR="00AA64D4" w:rsidRPr="00B66013" w:rsidRDefault="00AA64D4" w:rsidP="006852D6">
      <w:pPr>
        <w:pStyle w:val="EndNoteBibliography"/>
        <w:numPr>
          <w:ilvl w:val="0"/>
          <w:numId w:val="12"/>
        </w:numPr>
      </w:pPr>
      <w:bookmarkStart w:id="19" w:name="_ENREF_10"/>
      <w:r w:rsidRPr="00B66013">
        <w:t>Chen, H., Xia, Q.-K., Ingrin, J., Deloule, E., Bi, Y., 2017. Heterogeneous source components of intraplate basalts from NE China induced by the ongoing Pacific slab subduction. Earth. Planet. Sci. Lett. 459, 208-220.</w:t>
      </w:r>
      <w:bookmarkEnd w:id="19"/>
    </w:p>
    <w:p w:rsidR="00AA64D4" w:rsidRPr="00B66013" w:rsidRDefault="00AA64D4" w:rsidP="006852D6">
      <w:pPr>
        <w:pStyle w:val="EndNoteBibliography"/>
        <w:numPr>
          <w:ilvl w:val="0"/>
          <w:numId w:val="12"/>
        </w:numPr>
      </w:pPr>
      <w:bookmarkStart w:id="20" w:name="_ENREF_11"/>
      <w:r w:rsidRPr="00B66013">
        <w:t>Cheng, H., Wang, Z., Chen, K., Zong, K., Zou, Z., He, T., Hu, Z., Fischer-Gödde, M., Liu, Y., 2019. High-precision Determination of Gold Mass Fractions in Geological Reference Materials by Internal Standardisation. Geostand. Geoanal. Res. 43, 663-680.</w:t>
      </w:r>
      <w:bookmarkEnd w:id="20"/>
    </w:p>
    <w:p w:rsidR="00AA64D4" w:rsidRPr="00B66013" w:rsidRDefault="00AA64D4" w:rsidP="006852D6">
      <w:pPr>
        <w:pStyle w:val="EndNoteBibliography"/>
        <w:numPr>
          <w:ilvl w:val="0"/>
          <w:numId w:val="12"/>
        </w:numPr>
      </w:pPr>
      <w:bookmarkStart w:id="21" w:name="_ENREF_12"/>
      <w:r w:rsidRPr="00B66013">
        <w:t xml:space="preserve">Dai, L.-Q., Zhao, Z.-F., Zheng, Y.-F., Li, Q., Yang, Y., Dai, M., 2011. Zircon Hf–O </w:t>
      </w:r>
      <w:r w:rsidRPr="00B66013">
        <w:lastRenderedPageBreak/>
        <w:t>isotope evidence for crust–mantle interaction during continental deep subduction. Earth. Planet. Sci. Lett. 308, 229-244.</w:t>
      </w:r>
      <w:bookmarkEnd w:id="21"/>
    </w:p>
    <w:p w:rsidR="00AA64D4" w:rsidRPr="00B66013" w:rsidRDefault="00AA64D4" w:rsidP="006852D6">
      <w:pPr>
        <w:pStyle w:val="EndNoteBibliography"/>
        <w:numPr>
          <w:ilvl w:val="0"/>
          <w:numId w:val="12"/>
        </w:numPr>
      </w:pPr>
      <w:bookmarkStart w:id="22" w:name="_ENREF_13"/>
      <w:r w:rsidRPr="00B66013">
        <w:t>Dai, L.-Q., Zheng, Y.-F., Zhao, Z.-F., 2016. Termination time of peak decratonization in North China: Geochemical evidence from mafic igneous rocks. Lithos 240-243, 327-336.</w:t>
      </w:r>
      <w:bookmarkEnd w:id="22"/>
    </w:p>
    <w:p w:rsidR="00AA64D4" w:rsidRPr="00B66013" w:rsidRDefault="00AA64D4" w:rsidP="006852D6">
      <w:pPr>
        <w:pStyle w:val="EndNoteBibliography"/>
        <w:numPr>
          <w:ilvl w:val="0"/>
          <w:numId w:val="12"/>
        </w:numPr>
      </w:pPr>
      <w:bookmarkStart w:id="23" w:name="_ENREF_14"/>
      <w:r w:rsidRPr="00B66013">
        <w:t>Dale, C.W., Luguet, A., Macpherson, C.G., Pearson, D.G., Hickey-Vargas, R., 2008. Extreme platinum-group element fractionation and variable Os isotope compositions in Philippine Sea Plate basalts: Tracing mantle source heterogeneity. Chem. Geol. 248, 213-238.</w:t>
      </w:r>
      <w:bookmarkEnd w:id="23"/>
    </w:p>
    <w:p w:rsidR="00AA64D4" w:rsidRPr="00B66013" w:rsidRDefault="00AA64D4" w:rsidP="006852D6">
      <w:pPr>
        <w:pStyle w:val="EndNoteBibliography"/>
        <w:numPr>
          <w:ilvl w:val="0"/>
          <w:numId w:val="12"/>
        </w:numPr>
      </w:pPr>
      <w:bookmarkStart w:id="24" w:name="_ENREF_15"/>
      <w:r w:rsidRPr="00B66013">
        <w:t>Deng, J., Wang, Q., Zhang, L., Xue, S., Liu, X., Yang, L., Yang, L., Qiu, K., Liang, Y., 2023. Metallogenetic model of Jiaodong-type gold deposits, eastern China. Sci. China Earth Sci. 66, 2287-2310.</w:t>
      </w:r>
      <w:bookmarkEnd w:id="24"/>
    </w:p>
    <w:p w:rsidR="00AA64D4" w:rsidRPr="00B66013" w:rsidRDefault="00AA64D4" w:rsidP="006852D6">
      <w:pPr>
        <w:pStyle w:val="EndNoteBibliography"/>
        <w:numPr>
          <w:ilvl w:val="0"/>
          <w:numId w:val="12"/>
        </w:numPr>
      </w:pPr>
      <w:bookmarkStart w:id="25" w:name="_ENREF_16"/>
      <w:r w:rsidRPr="00B66013">
        <w:t>Deng, J., Yang, L.-Q., Groves, D.I., Zhang, L., Qiu, K.-F., Wang, Q.-F., 2020. An integrated mineral system model for the gold deposits of the giant Jiaodong province, eastern China. Earth. Sci. Rev. 208, 103274.</w:t>
      </w:r>
      <w:bookmarkEnd w:id="25"/>
    </w:p>
    <w:p w:rsidR="00AA64D4" w:rsidRPr="00B66013" w:rsidRDefault="00AA64D4" w:rsidP="006852D6">
      <w:pPr>
        <w:pStyle w:val="EndNoteBibliography"/>
        <w:numPr>
          <w:ilvl w:val="0"/>
          <w:numId w:val="12"/>
        </w:numPr>
      </w:pPr>
      <w:bookmarkStart w:id="26" w:name="_ENREF_17"/>
      <w:r w:rsidRPr="00B66013">
        <w:t>Ding, T., Valkiers, S., Kipphardt, H., De Bièvre, P., Taylor, P.D.P., Gonfiantini, R., Krouse, R., 2001. Calibrated sulfur isotope abundance ratios of three IAEA sulfur isotope reference materials and V-CDT with a reassessment of the atomic weight of sulfur. Geochim. Cosmochim. Acta 65, 2433-2437.</w:t>
      </w:r>
      <w:bookmarkEnd w:id="26"/>
    </w:p>
    <w:p w:rsidR="00AA64D4" w:rsidRPr="00B66013" w:rsidRDefault="00AA64D4" w:rsidP="006852D6">
      <w:pPr>
        <w:pStyle w:val="EndNoteBibliography"/>
        <w:numPr>
          <w:ilvl w:val="0"/>
          <w:numId w:val="12"/>
        </w:numPr>
      </w:pPr>
      <w:bookmarkStart w:id="27" w:name="_ENREF_18"/>
      <w:r w:rsidRPr="00B66013">
        <w:t>Downes, H., 2007. Origin and significance of spinel and garnet pyroxenites in the shallow lithospheric mantle: Ultramafic massifs in orogenic belts in Western Europe and NW Africa. Lithos 99, 1-24.</w:t>
      </w:r>
      <w:bookmarkEnd w:id="27"/>
    </w:p>
    <w:p w:rsidR="00AA64D4" w:rsidRPr="00B66013" w:rsidRDefault="00AA64D4" w:rsidP="006852D6">
      <w:pPr>
        <w:pStyle w:val="EndNoteBibliography"/>
        <w:numPr>
          <w:ilvl w:val="0"/>
          <w:numId w:val="12"/>
        </w:numPr>
      </w:pPr>
      <w:bookmarkStart w:id="28" w:name="_ENREF_19"/>
      <w:r w:rsidRPr="00B66013">
        <w:t>Ernst, W.G., Tsujimori, T., Zhang, R., Liou, J.G., 2007. Permo-Triassic Collision, Subduction-Zone Metamorphism, and Tectonic Exhumation Along the East Asian Continental Margin. Annu. Rev. Earth Planet. Sci. 35, 73-110.</w:t>
      </w:r>
      <w:bookmarkEnd w:id="28"/>
    </w:p>
    <w:p w:rsidR="00AA64D4" w:rsidRPr="00B66013" w:rsidRDefault="00AA64D4" w:rsidP="006852D6">
      <w:pPr>
        <w:pStyle w:val="EndNoteBibliography"/>
        <w:numPr>
          <w:ilvl w:val="0"/>
          <w:numId w:val="12"/>
        </w:numPr>
      </w:pPr>
      <w:bookmarkStart w:id="29" w:name="_ENREF_20"/>
      <w:r w:rsidRPr="00B66013">
        <w:t>Escrig, S., Schiano, P., Schilling, J.-G., Allègre, C., 2005. Rhenium–osmium isotope systematics in MORB from the Southern Mid-Atlantic Ridge (40°–50° S). Earth. Planet. Sci. Lett. 235, 528-548.</w:t>
      </w:r>
      <w:bookmarkEnd w:id="29"/>
    </w:p>
    <w:p w:rsidR="00AA64D4" w:rsidRPr="00B66013" w:rsidRDefault="00AA64D4" w:rsidP="006852D6">
      <w:pPr>
        <w:pStyle w:val="EndNoteBibliography"/>
        <w:numPr>
          <w:ilvl w:val="0"/>
          <w:numId w:val="12"/>
        </w:numPr>
      </w:pPr>
      <w:bookmarkStart w:id="30" w:name="_ENREF_21"/>
      <w:r w:rsidRPr="00B66013">
        <w:t>Fan, W., Jiang, N., Xu, X., Hu, J., Zong, K., 2017. Petrogenesis of the middle Jurassic appinite and coeval granitoids in the Eastern Hebei area of North China Craton. Lithos 278-281, 331-346.</w:t>
      </w:r>
      <w:bookmarkEnd w:id="30"/>
    </w:p>
    <w:p w:rsidR="00AA64D4" w:rsidRPr="00B66013" w:rsidRDefault="00AA64D4" w:rsidP="006852D6">
      <w:pPr>
        <w:pStyle w:val="EndNoteBibliography"/>
        <w:numPr>
          <w:ilvl w:val="0"/>
          <w:numId w:val="12"/>
        </w:numPr>
      </w:pPr>
      <w:bookmarkStart w:id="31" w:name="_ENREF_22"/>
      <w:r w:rsidRPr="00B66013">
        <w:t>Fang, W., Dai, L.-Q., Zheng, Y.-F., Zhao, Z.-F., Chen, Q., Zhou, Y., 2020a. Syn-exhumation magmatism in an active continental margin above a continental subduction zone: Evidence from Late Triassic mafic igneous rocks in the southeastern North China Block. GSA Bulletin 133, 1267–1282.</w:t>
      </w:r>
      <w:bookmarkEnd w:id="31"/>
    </w:p>
    <w:p w:rsidR="00AA64D4" w:rsidRPr="00B66013" w:rsidRDefault="00AA64D4" w:rsidP="006852D6">
      <w:pPr>
        <w:pStyle w:val="EndNoteBibliography"/>
        <w:numPr>
          <w:ilvl w:val="0"/>
          <w:numId w:val="12"/>
        </w:numPr>
      </w:pPr>
      <w:bookmarkStart w:id="32" w:name="_ENREF_23"/>
      <w:r w:rsidRPr="00B66013">
        <w:t>Fang, W., Dai, L.-Q., Zheng, Y.-F., Zhao, Z.-F., Ma, L.-T., 2019. Tectonic transition from oceanic subduction to continental collision: New geochemical evidence from Early-Middle Triassic mafic igneous rocks in southern Liaodong Peninsula, east-central China. GSA Bulletin 132, 1469-1488.</w:t>
      </w:r>
      <w:bookmarkEnd w:id="32"/>
    </w:p>
    <w:p w:rsidR="00AA64D4" w:rsidRPr="00B66013" w:rsidRDefault="00AA64D4" w:rsidP="006852D6">
      <w:pPr>
        <w:pStyle w:val="EndNoteBibliography"/>
        <w:numPr>
          <w:ilvl w:val="0"/>
          <w:numId w:val="12"/>
        </w:numPr>
      </w:pPr>
      <w:bookmarkStart w:id="33" w:name="_ENREF_24"/>
      <w:r w:rsidRPr="00B66013">
        <w:t>Fang, W., Dai, L.-Q., Zheng, Y.-F., Zhao, Z.-F., Ma, L.-T., Zhao, K., 2020b. Identification of Jurassic mafic arc magmatism in the eastern North China Craton: Geochemical evidence for westward subduction of the Paleo-Pacific slab. GSA Bulletin 133, 1404-1420.</w:t>
      </w:r>
      <w:bookmarkEnd w:id="33"/>
    </w:p>
    <w:p w:rsidR="00AA64D4" w:rsidRPr="00B66013" w:rsidRDefault="00AA64D4" w:rsidP="006852D6">
      <w:pPr>
        <w:pStyle w:val="EndNoteBibliography"/>
        <w:numPr>
          <w:ilvl w:val="0"/>
          <w:numId w:val="12"/>
        </w:numPr>
      </w:pPr>
      <w:bookmarkStart w:id="34" w:name="_ENREF_25"/>
      <w:r w:rsidRPr="00B66013">
        <w:t xml:space="preserve">Fiege, A., Holtz, F., Behrens, H., Mandeville, C.W., Shimizu, N., Crede, L.S., </w:t>
      </w:r>
      <w:r w:rsidRPr="00B66013">
        <w:lastRenderedPageBreak/>
        <w:t>Göttlicher, J., 2015. Experimental investigation of the S and S-isotope distribution between H2O–S±Cl fluids and basaltic melts during decompression. Chem. Geol. 393-394, 36-54.</w:t>
      </w:r>
      <w:bookmarkEnd w:id="34"/>
    </w:p>
    <w:p w:rsidR="00AA64D4" w:rsidRPr="00B66013" w:rsidRDefault="00AA64D4" w:rsidP="006852D6">
      <w:pPr>
        <w:pStyle w:val="EndNoteBibliography"/>
        <w:numPr>
          <w:ilvl w:val="0"/>
          <w:numId w:val="12"/>
        </w:numPr>
      </w:pPr>
      <w:bookmarkStart w:id="35" w:name="_ENREF_26"/>
      <w:r w:rsidRPr="00B66013">
        <w:t>Fischer-Gödde, M., Becker, H., Wombacher, F., 2011. Rhodium, gold and other highly siderophile elements in orogenic peridotites and peridotite xenoliths. Chem. Geol. 280, 365-383.</w:t>
      </w:r>
      <w:bookmarkEnd w:id="35"/>
    </w:p>
    <w:p w:rsidR="00AA64D4" w:rsidRPr="00B66013" w:rsidRDefault="00AA64D4" w:rsidP="006852D6">
      <w:pPr>
        <w:pStyle w:val="EndNoteBibliography"/>
        <w:numPr>
          <w:ilvl w:val="0"/>
          <w:numId w:val="12"/>
        </w:numPr>
      </w:pPr>
      <w:bookmarkStart w:id="36" w:name="_ENREF_27"/>
      <w:r w:rsidRPr="00B66013">
        <w:t>Fu, J., Hu, Z., Li, J., Yang, L., Zhang, W., Liu, Y., Li, Q., Zong, K., Hu, S., 2017. Accurate determination of sulfur isotopes (δ33S and δ34S) in sulfides and elemental sulfur by femtosecond laser ablation MC-ICP-MS with non-matrix matched calibration. Journal of Analytical Atomic Spectrometry 32, 2341-2351.</w:t>
      </w:r>
      <w:bookmarkEnd w:id="36"/>
    </w:p>
    <w:p w:rsidR="00AA64D4" w:rsidRPr="00B66013" w:rsidRDefault="00AA64D4" w:rsidP="006852D6">
      <w:pPr>
        <w:pStyle w:val="EndNoteBibliography"/>
        <w:numPr>
          <w:ilvl w:val="0"/>
          <w:numId w:val="12"/>
        </w:numPr>
      </w:pPr>
      <w:bookmarkStart w:id="37" w:name="_ENREF_28"/>
      <w:r w:rsidRPr="00B66013">
        <w:t>Gannoun, A., Burton, K.W., Parkinson, I.J., Alard, O., Schiano, P., Thomas, L.E., 2007. The scale and origin of the osmium isotope variations in mid-ocean ridge basalts. Earth. Planet. Sci. Lett. 259, 541-556.</w:t>
      </w:r>
      <w:bookmarkEnd w:id="37"/>
    </w:p>
    <w:p w:rsidR="00AA64D4" w:rsidRPr="00B66013" w:rsidRDefault="00AA64D4" w:rsidP="006852D6">
      <w:pPr>
        <w:pStyle w:val="EndNoteBibliography"/>
        <w:numPr>
          <w:ilvl w:val="0"/>
          <w:numId w:val="12"/>
        </w:numPr>
      </w:pPr>
      <w:bookmarkStart w:id="38" w:name="_ENREF_29"/>
      <w:r w:rsidRPr="00B66013">
        <w:t>Gilbert, S.E., Danyushevsky, L.V., Rodemann, T., Shimizu, N., Gurenko, A., Meffre, S., Thomas, H., Large, R.R., Death, D., 2014. Optimisation of laser parameters for the analysis of sulphur isotopes in sulphide minerals by laser ablation ICP-MS. Journal of Analytical Atomic Spectrometry 29, 1042-1051.</w:t>
      </w:r>
      <w:bookmarkEnd w:id="38"/>
    </w:p>
    <w:p w:rsidR="00AA64D4" w:rsidRPr="00B66013" w:rsidRDefault="00AA64D4" w:rsidP="006852D6">
      <w:pPr>
        <w:pStyle w:val="EndNoteBibliography"/>
        <w:numPr>
          <w:ilvl w:val="0"/>
          <w:numId w:val="12"/>
        </w:numPr>
      </w:pPr>
      <w:bookmarkStart w:id="39" w:name="_ENREF_30"/>
      <w:r w:rsidRPr="00B66013">
        <w:t>Guo, J., Guo, F., Yan Wang, C., Li, C., 2013. Crustal recycling processes in generating the early Cretaceous Fangcheng basalts, North China Craton: New constraints from mineral chemistry, oxygen isotopes of olivine and whole-rock geochemistry. Lithos 170-171, 1-16.</w:t>
      </w:r>
      <w:bookmarkEnd w:id="39"/>
    </w:p>
    <w:p w:rsidR="00AA64D4" w:rsidRPr="00B66013" w:rsidRDefault="00AA64D4" w:rsidP="006852D6">
      <w:pPr>
        <w:pStyle w:val="EndNoteBibliography"/>
        <w:numPr>
          <w:ilvl w:val="0"/>
          <w:numId w:val="12"/>
        </w:numPr>
      </w:pPr>
      <w:bookmarkStart w:id="40" w:name="_ENREF_31"/>
      <w:r w:rsidRPr="00B66013">
        <w:t>Hao, H., Campbell, I.H., Arculus, R.J., Perfit, M.R., 2021. Using precious metal probes to quantify mid-ocean ridge magmatic processes. Earth. Planet. Sci. Lett. 553, 116603.</w:t>
      </w:r>
      <w:bookmarkEnd w:id="40"/>
    </w:p>
    <w:p w:rsidR="00AA64D4" w:rsidRPr="00B66013" w:rsidRDefault="00AA64D4" w:rsidP="006852D6">
      <w:pPr>
        <w:pStyle w:val="EndNoteBibliography"/>
        <w:numPr>
          <w:ilvl w:val="0"/>
          <w:numId w:val="12"/>
        </w:numPr>
      </w:pPr>
      <w:bookmarkStart w:id="41" w:name="_ENREF_32"/>
      <w:r w:rsidRPr="00B66013">
        <w:t>Hertogen, J., Janssens, M.J., Palme, H., 1980. Trace elements in ocean ridge basalt glasses: implications for fractionations during mantle evolution and petrogenesis. Geochim. Cosmochim. Acta 44, 2125-2143.</w:t>
      </w:r>
      <w:bookmarkEnd w:id="41"/>
    </w:p>
    <w:p w:rsidR="00AA64D4" w:rsidRPr="00B66013" w:rsidRDefault="00AA64D4" w:rsidP="006852D6">
      <w:pPr>
        <w:pStyle w:val="EndNoteBibliography"/>
        <w:numPr>
          <w:ilvl w:val="0"/>
          <w:numId w:val="12"/>
        </w:numPr>
      </w:pPr>
      <w:bookmarkStart w:id="42" w:name="_ENREF_33"/>
      <w:r w:rsidRPr="00B66013">
        <w:t>Holwell, D.A., Fiorentini, M., McDonald, I., Lu, Y., Giuliani, A., Smith, D.J., Keith, M., Locmelis, M., 2019. A metasomatized lithospheric mantle control on the metallogenic signature of post-subduction magmatism. Nat. Commun. 10, 3511.</w:t>
      </w:r>
      <w:bookmarkEnd w:id="42"/>
    </w:p>
    <w:p w:rsidR="00AA64D4" w:rsidRPr="00B66013" w:rsidRDefault="00AA64D4" w:rsidP="006852D6">
      <w:pPr>
        <w:pStyle w:val="EndNoteBibliography"/>
        <w:numPr>
          <w:ilvl w:val="0"/>
          <w:numId w:val="12"/>
        </w:numPr>
      </w:pPr>
      <w:bookmarkStart w:id="43" w:name="_ENREF_34"/>
      <w:r w:rsidRPr="00B66013">
        <w:t>Hong, L., Xu, Y., Zhang, L., Liu, Z., Xia, X., Kuang, Y., 2020. Oxidized Late Mesozoic subcontinental lithospheric mantle beneath the eastern North China Craton: A clue to understanding cratonic destruction. Gondwana. Res. 81, 230-239.</w:t>
      </w:r>
      <w:bookmarkEnd w:id="43"/>
    </w:p>
    <w:p w:rsidR="00AA64D4" w:rsidRPr="00B66013" w:rsidRDefault="00AA64D4" w:rsidP="006852D6">
      <w:pPr>
        <w:pStyle w:val="EndNoteBibliography"/>
        <w:numPr>
          <w:ilvl w:val="0"/>
          <w:numId w:val="12"/>
        </w:numPr>
      </w:pPr>
      <w:bookmarkStart w:id="44" w:name="_ENREF_35"/>
      <w:r w:rsidRPr="00B66013">
        <w:t>Jenner, F.E., Hauri, E.H., Bullock, E.S., König, S., Arculus, R.J., Mavrogenes, J.A., Mikkelson, N., Goddard, C., 2015. The competing effects of sulfide saturation versus degassing on the behavior of the chalcophile elements during the differentiation of hydrous melts. Geochem. Geophys. Geosyst. 16, 1490-1507.</w:t>
      </w:r>
      <w:bookmarkEnd w:id="44"/>
    </w:p>
    <w:p w:rsidR="00AA64D4" w:rsidRDefault="00AA64D4" w:rsidP="006852D6">
      <w:pPr>
        <w:pStyle w:val="EndNoteBibliography"/>
        <w:numPr>
          <w:ilvl w:val="0"/>
          <w:numId w:val="12"/>
        </w:numPr>
      </w:pPr>
      <w:bookmarkStart w:id="45" w:name="_ENREF_36"/>
      <w:r w:rsidRPr="00B66013">
        <w:t>Jenner, F.E., O'Neill, H.S.C., 2012. Analysis of 60 elements in 616 ocean floor basaltic glasses. Geochem. Geophys. Geosyst. 13.</w:t>
      </w:r>
      <w:bookmarkEnd w:id="45"/>
    </w:p>
    <w:p w:rsidR="00AA64D4" w:rsidRPr="00B66013" w:rsidRDefault="00AA64D4" w:rsidP="006852D6">
      <w:pPr>
        <w:pStyle w:val="EndNoteBibliography"/>
        <w:numPr>
          <w:ilvl w:val="0"/>
          <w:numId w:val="12"/>
        </w:numPr>
      </w:pPr>
      <w:bookmarkStart w:id="46" w:name="_ENREF_37"/>
      <w:r w:rsidRPr="00B66013">
        <w:t>Jenner, F.E., O’Neill, H.S.T.C., Arculus, R.J., Mavrogenes, J.A., 2010. The Magnetite Crisis in the Evolution of Arc-related Magmas and the Initial Concentration of Au, Ag and Cu. J. Petrol. 51, 2445-2464.</w:t>
      </w:r>
      <w:bookmarkEnd w:id="46"/>
    </w:p>
    <w:p w:rsidR="00AA64D4" w:rsidRPr="00B66013" w:rsidRDefault="00AA64D4" w:rsidP="006852D6">
      <w:pPr>
        <w:pStyle w:val="EndNoteBibliography"/>
        <w:numPr>
          <w:ilvl w:val="0"/>
          <w:numId w:val="12"/>
        </w:numPr>
      </w:pPr>
      <w:bookmarkStart w:id="47" w:name="_ENREF_38"/>
      <w:r w:rsidRPr="00B66013">
        <w:t xml:space="preserve">Jiang, Y.-H., Jiang, S.-Y., Ling, H.-F., Ni, P., 2010. Petrogenesis and tectonic implications of Late Jurassic shoshonitic lamprophyre dikes from the Liaodong </w:t>
      </w:r>
      <w:r w:rsidRPr="00B66013">
        <w:lastRenderedPageBreak/>
        <w:t>Peninsula, NE China. Mineralogy and Petrology 100, 127-151.</w:t>
      </w:r>
      <w:bookmarkEnd w:id="47"/>
    </w:p>
    <w:p w:rsidR="00AA64D4" w:rsidRPr="00B66013" w:rsidRDefault="00AA64D4" w:rsidP="006852D6">
      <w:pPr>
        <w:pStyle w:val="EndNoteBibliography"/>
        <w:numPr>
          <w:ilvl w:val="0"/>
          <w:numId w:val="12"/>
        </w:numPr>
      </w:pPr>
      <w:bookmarkStart w:id="48" w:name="_ENREF_39"/>
      <w:r w:rsidRPr="00B66013">
        <w:t>Jin, D., Xiao, Y., Tan, D.-B., Wang, Y.-Y., Wang, X., Li, W., Su, W., Li, X., 2023. Supercritical fluid in deep subduction zones as revealed by multiphase fluid inclusions in an ultrahigh-pressure metamorphic vein. Proc Natl Acad Sci U S A 120, e2219083120.</w:t>
      </w:r>
      <w:bookmarkEnd w:id="48"/>
    </w:p>
    <w:p w:rsidR="00AA64D4" w:rsidRPr="00B66013" w:rsidRDefault="00AA64D4" w:rsidP="006852D6">
      <w:pPr>
        <w:pStyle w:val="EndNoteBibliography"/>
        <w:numPr>
          <w:ilvl w:val="0"/>
          <w:numId w:val="12"/>
        </w:numPr>
      </w:pPr>
      <w:bookmarkStart w:id="49" w:name="_ENREF_40"/>
      <w:r w:rsidRPr="00B66013">
        <w:t>Jugo, P.J., Wilke, M., Botcharnikov, R.E., 2010. Sulfur K-edge XANES analysis of natural and synthetic basaltic glasses: Implications for S speciation and S content as function of oxygen fugacity. Geochim. Cosmochim. Acta 74, 5926-5938.</w:t>
      </w:r>
      <w:bookmarkEnd w:id="49"/>
    </w:p>
    <w:p w:rsidR="00AA64D4" w:rsidRPr="00B66013" w:rsidRDefault="00AA64D4" w:rsidP="006852D6">
      <w:pPr>
        <w:pStyle w:val="EndNoteBibliography"/>
        <w:numPr>
          <w:ilvl w:val="0"/>
          <w:numId w:val="12"/>
        </w:numPr>
      </w:pPr>
      <w:bookmarkStart w:id="50" w:name="_ENREF_41"/>
      <w:r w:rsidRPr="00B66013">
        <w:t>Kepezhinskas, P., Defant, M.J., Widom, E., 2002. Abundance and distribution of PGE and Au in the island-arc mantle: implications for sub-arc metasomatism. Lithos 60, 113-128.</w:t>
      </w:r>
      <w:bookmarkEnd w:id="50"/>
    </w:p>
    <w:p w:rsidR="00AA64D4" w:rsidRPr="00B66013" w:rsidRDefault="00AA64D4" w:rsidP="006852D6">
      <w:pPr>
        <w:pStyle w:val="EndNoteBibliography"/>
        <w:numPr>
          <w:ilvl w:val="0"/>
          <w:numId w:val="12"/>
        </w:numPr>
      </w:pPr>
      <w:bookmarkStart w:id="51" w:name="_ENREF_42"/>
      <w:r w:rsidRPr="00B66013">
        <w:t>Kullerud, G., Yund, R.A., Moh, G.H., Wilson, H.D.B., 1969. Phase Relations in the Cu-Fe-S, Cu-Ni-S, and Fe-Ni-S Systems*, Magmatic Ore Deposits. Society of Economic Geologists, p. 0.</w:t>
      </w:r>
      <w:bookmarkEnd w:id="51"/>
    </w:p>
    <w:p w:rsidR="00AA64D4" w:rsidRPr="00B66013" w:rsidRDefault="00AA64D4" w:rsidP="006852D6">
      <w:pPr>
        <w:pStyle w:val="EndNoteBibliography"/>
        <w:numPr>
          <w:ilvl w:val="0"/>
          <w:numId w:val="12"/>
        </w:numPr>
      </w:pPr>
      <w:bookmarkStart w:id="52" w:name="_ENREF_43"/>
      <w:r w:rsidRPr="00B66013">
        <w:t>Labidi, J., Cartigny, P., 2016. Negligible sulfur isotope fractionation during partial melting: Evidence from Garrett transform fault basalts, implications for the late-veneer and the hadean matte. Earth. Planet. Sci. Lett. 451, 196-207.</w:t>
      </w:r>
      <w:bookmarkEnd w:id="52"/>
    </w:p>
    <w:p w:rsidR="00AA64D4" w:rsidRPr="00B66013" w:rsidRDefault="00AA64D4" w:rsidP="006852D6">
      <w:pPr>
        <w:pStyle w:val="EndNoteBibliography"/>
        <w:numPr>
          <w:ilvl w:val="0"/>
          <w:numId w:val="12"/>
        </w:numPr>
      </w:pPr>
      <w:bookmarkStart w:id="53" w:name="_ENREF_44"/>
      <w:r w:rsidRPr="00B66013">
        <w:t>Labidi, J., Cartigny, P., Birck, J.L., Assayag, N., Bourrand, J.J., 2012. Determination of multiple sulfur isotopes in glasses: A reappraisal of the MORB δ34S. Chem. Geol. 334, 189-198.</w:t>
      </w:r>
      <w:bookmarkEnd w:id="53"/>
    </w:p>
    <w:p w:rsidR="00AA64D4" w:rsidRPr="00B66013" w:rsidRDefault="00AA64D4" w:rsidP="006852D6">
      <w:pPr>
        <w:pStyle w:val="EndNoteBibliography"/>
        <w:numPr>
          <w:ilvl w:val="0"/>
          <w:numId w:val="12"/>
        </w:numPr>
      </w:pPr>
      <w:bookmarkStart w:id="54" w:name="_ENREF_45"/>
      <w:r w:rsidRPr="00B66013">
        <w:t>Labidi, J., Cartigny, P., Hamelin, C., Moreira, M., Dosso, L., 2014. Sulfur isotope budget (32S, 33S, 34S and 36S) in Pacific–Antarctic ridge basalts: A record of mantle source heterogeneity and hydrothermal sulfide assimilation. Geochim. Cosmochim. Acta 133, 47-67.</w:t>
      </w:r>
      <w:bookmarkEnd w:id="54"/>
    </w:p>
    <w:p w:rsidR="00AA64D4" w:rsidRPr="00B66013" w:rsidRDefault="00AA64D4" w:rsidP="006852D6">
      <w:pPr>
        <w:pStyle w:val="EndNoteBibliography"/>
        <w:numPr>
          <w:ilvl w:val="0"/>
          <w:numId w:val="12"/>
        </w:numPr>
      </w:pPr>
      <w:bookmarkStart w:id="55" w:name="_ENREF_46"/>
      <w:r w:rsidRPr="00B66013">
        <w:t>Li, R., Xia, X., Yang, S., Chen, H., Yang, Q., 2019. Off-Mount Calibration and One New Potential Pyrrhotite Reference Material for Sulfur Isotope Measurement by Secondary Ion Mass Spectrometry. Geostand. Geoanal. Res. 43, 177-187.</w:t>
      </w:r>
      <w:bookmarkEnd w:id="55"/>
    </w:p>
    <w:p w:rsidR="00AA64D4" w:rsidRPr="00B66013" w:rsidRDefault="00AA64D4" w:rsidP="006852D6">
      <w:pPr>
        <w:pStyle w:val="EndNoteBibliography"/>
        <w:numPr>
          <w:ilvl w:val="0"/>
          <w:numId w:val="12"/>
        </w:numPr>
      </w:pPr>
      <w:bookmarkStart w:id="56" w:name="_ENREF_47"/>
      <w:r w:rsidRPr="00B66013">
        <w:t>Lissner, M., König, S., Luguet, A., le Roux, P.J., Schuth, S., Heuser, A., le Roex, A.P., 2014. Selenium and tellurium systematics in MORBs from the southern Mid-Atlantic Ridge (47–50°S). Geochim. Cosmochim. Acta 144, 379-402.</w:t>
      </w:r>
      <w:bookmarkEnd w:id="56"/>
    </w:p>
    <w:p w:rsidR="00AA64D4" w:rsidRPr="00B66013" w:rsidRDefault="00AA64D4" w:rsidP="006852D6">
      <w:pPr>
        <w:pStyle w:val="EndNoteBibliography"/>
        <w:numPr>
          <w:ilvl w:val="0"/>
          <w:numId w:val="12"/>
        </w:numPr>
      </w:pPr>
      <w:bookmarkStart w:id="57" w:name="_ENREF_48"/>
      <w:r w:rsidRPr="00B66013">
        <w:t>Liu, J., Cai, R., Pearson, D.G., Scott, J.M., 2019. Thinning and destruction of the lithospheric mantle root beneath the North China Craton: A review. Earth. Sci. Rev. 196, 102873.</w:t>
      </w:r>
      <w:bookmarkEnd w:id="57"/>
    </w:p>
    <w:p w:rsidR="00AA64D4" w:rsidRPr="00B66013" w:rsidRDefault="00AA64D4" w:rsidP="006852D6">
      <w:pPr>
        <w:pStyle w:val="EndNoteBibliography"/>
        <w:numPr>
          <w:ilvl w:val="0"/>
          <w:numId w:val="12"/>
        </w:numPr>
      </w:pPr>
      <w:bookmarkStart w:id="58" w:name="_ENREF_49"/>
      <w:r w:rsidRPr="00B66013">
        <w:t>Liu, J., Xia, Q.-K., Deloule, E., Chen, H., Feng, M., 2015. Recycled oceanic crust and marine sediment in the source of alkali basalts in Shandong, eastern China: Evidence from magma water content and oxygen isotopes. Journal of Geophysical Research: Solid Earth 120, 8281-8303.</w:t>
      </w:r>
      <w:bookmarkEnd w:id="58"/>
    </w:p>
    <w:p w:rsidR="00AA64D4" w:rsidRPr="00B66013" w:rsidRDefault="00AA64D4" w:rsidP="006852D6">
      <w:pPr>
        <w:pStyle w:val="EndNoteBibliography"/>
        <w:numPr>
          <w:ilvl w:val="0"/>
          <w:numId w:val="12"/>
        </w:numPr>
      </w:pPr>
      <w:bookmarkStart w:id="59" w:name="_ENREF_50"/>
      <w:r w:rsidRPr="00B66013">
        <w:t>Lorand, J.-P., Pont, S., Guttierez-Narbona, R., Gervilla, F., 2021. Chalcophile-siderophile element systematics and regional-scale magmatic percolation in the Ronda peridotite massif (Spain). Lithos 380-381, 105901.</w:t>
      </w:r>
      <w:bookmarkEnd w:id="59"/>
    </w:p>
    <w:p w:rsidR="00AA64D4" w:rsidRPr="00B66013" w:rsidRDefault="00AA64D4" w:rsidP="006852D6">
      <w:pPr>
        <w:pStyle w:val="EndNoteBibliography"/>
        <w:numPr>
          <w:ilvl w:val="0"/>
          <w:numId w:val="12"/>
        </w:numPr>
      </w:pPr>
      <w:bookmarkStart w:id="60" w:name="_ENREF_51"/>
      <w:r w:rsidRPr="00B66013">
        <w:t>Luguet, A., Nowell, G.M., Pearson, D.G., 2008. 184Os/188Os and 186Os/188Os measurements by Negative Thermal Ionisation Mass Spectrometry (N-TIMS): Effects of interfering element and mass fractionation corrections on data accuracy and precision. Chem. Geol. 248, 342-362.</w:t>
      </w:r>
      <w:bookmarkEnd w:id="60"/>
    </w:p>
    <w:p w:rsidR="00AA64D4" w:rsidRPr="00B66013" w:rsidRDefault="00AA64D4" w:rsidP="006852D6">
      <w:pPr>
        <w:pStyle w:val="EndNoteBibliography"/>
        <w:numPr>
          <w:ilvl w:val="0"/>
          <w:numId w:val="12"/>
        </w:numPr>
      </w:pPr>
      <w:bookmarkStart w:id="61" w:name="_ENREF_52"/>
      <w:r w:rsidRPr="00B66013">
        <w:lastRenderedPageBreak/>
        <w:t>Maier, W.D., Peltonen, P., McDonald, I., Barnes, S.J., Barnes, S.J., Hatton, C., Viljoen, F., 2012. The concentration of platinum-group elements and gold in southern African and Karelian kimberlite-hosted mantle xenoliths: Implications for the noble metal content of the Earth's mantle. Chem. Geol. 302, 119-135.</w:t>
      </w:r>
      <w:bookmarkEnd w:id="61"/>
    </w:p>
    <w:p w:rsidR="00AA64D4" w:rsidRPr="00B66013" w:rsidRDefault="00AA64D4" w:rsidP="006852D6">
      <w:pPr>
        <w:pStyle w:val="EndNoteBibliography"/>
        <w:numPr>
          <w:ilvl w:val="0"/>
          <w:numId w:val="12"/>
        </w:numPr>
      </w:pPr>
      <w:bookmarkStart w:id="62" w:name="_ENREF_53"/>
      <w:r w:rsidRPr="00B66013">
        <w:t>Mandon, C.L., Christenson, B.W., Seward, T.M., Schipper, C.I., 2021. Magma mixing, degassing and late sulfide saturation: Insights into the 1976–2000 eruptive sequence at White Island, New Zealand. Journal of Volcanology and Geothermal Research 417, 107299.</w:t>
      </w:r>
      <w:bookmarkEnd w:id="62"/>
    </w:p>
    <w:p w:rsidR="00AA64D4" w:rsidRPr="00B66013" w:rsidRDefault="00AA64D4" w:rsidP="006852D6">
      <w:pPr>
        <w:pStyle w:val="EndNoteBibliography"/>
        <w:numPr>
          <w:ilvl w:val="0"/>
          <w:numId w:val="12"/>
        </w:numPr>
      </w:pPr>
      <w:bookmarkStart w:id="63" w:name="_ENREF_54"/>
      <w:r w:rsidRPr="00B66013">
        <w:t>Marini, L., Chiappini, V., Cioni, R., Cortecci, G., Dinelli, E., Principe, C., Ferrara, G., 1998. Effect of degassing on sulfur contents and δ34S values in Somma-Vesuvius magmas. Bulletin of Volcanology 60, 187-194.</w:t>
      </w:r>
      <w:bookmarkEnd w:id="63"/>
    </w:p>
    <w:p w:rsidR="00AA64D4" w:rsidRPr="00B66013" w:rsidRDefault="00AA64D4" w:rsidP="006852D6">
      <w:pPr>
        <w:pStyle w:val="EndNoteBibliography"/>
        <w:numPr>
          <w:ilvl w:val="0"/>
          <w:numId w:val="12"/>
        </w:numPr>
      </w:pPr>
      <w:bookmarkStart w:id="64" w:name="_ENREF_55"/>
      <w:r w:rsidRPr="00B66013">
        <w:t>Marini, L., Moretti, R., Accornero, M., 2011. Sulfur Isotopes in Magmatic-Hydrothermal Systems, Melts, and Magmas. Rev. Mineral. Geochem. 73, 423-492.</w:t>
      </w:r>
      <w:bookmarkEnd w:id="64"/>
    </w:p>
    <w:p w:rsidR="00AA64D4" w:rsidRPr="00B66013" w:rsidRDefault="00AA64D4" w:rsidP="006852D6">
      <w:pPr>
        <w:pStyle w:val="EndNoteBibliography"/>
        <w:numPr>
          <w:ilvl w:val="0"/>
          <w:numId w:val="12"/>
        </w:numPr>
      </w:pPr>
      <w:bookmarkStart w:id="65" w:name="_ENREF_56"/>
      <w:r w:rsidRPr="00B66013">
        <w:t>McDonough, W.F., Sun, S.s., 1995. The composition of the Earth. Chem. Geol. 120, 223-253.</w:t>
      </w:r>
      <w:bookmarkEnd w:id="65"/>
    </w:p>
    <w:p w:rsidR="00AA64D4" w:rsidRPr="00B66013" w:rsidRDefault="00AA64D4" w:rsidP="006852D6">
      <w:pPr>
        <w:pStyle w:val="EndNoteBibliography"/>
        <w:numPr>
          <w:ilvl w:val="0"/>
          <w:numId w:val="12"/>
        </w:numPr>
      </w:pPr>
      <w:bookmarkStart w:id="66" w:name="_ENREF_57"/>
      <w:r w:rsidRPr="00B66013">
        <w:t>McInnes, B.I.A., McBride, J.S., Evans, N.J., Lambert, D.D., Andrew, A.S., 1999. Osmium isotope constraints on ore metal recycling in subduction zones. Science 286, 512-516.</w:t>
      </w:r>
      <w:bookmarkEnd w:id="66"/>
    </w:p>
    <w:p w:rsidR="00AA64D4" w:rsidRPr="00B66013" w:rsidRDefault="00AA64D4" w:rsidP="006852D6">
      <w:pPr>
        <w:pStyle w:val="EndNoteBibliography"/>
        <w:numPr>
          <w:ilvl w:val="0"/>
          <w:numId w:val="12"/>
        </w:numPr>
      </w:pPr>
      <w:bookmarkStart w:id="67" w:name="_ENREF_58"/>
      <w:r w:rsidRPr="00B66013">
        <w:t>Mungall, J.E., Brenan, J.M., 2014. Partitioning of platinum-group elements and Au between sulfide liquid and basalt and the origins of mantle-crust fractionation of the chalcophile elements. Geochim. Cosmochim. Acta 125, 265-289.</w:t>
      </w:r>
      <w:bookmarkEnd w:id="67"/>
    </w:p>
    <w:p w:rsidR="00AA64D4" w:rsidRPr="00B66013" w:rsidRDefault="00AA64D4" w:rsidP="006852D6">
      <w:pPr>
        <w:pStyle w:val="EndNoteBibliography"/>
        <w:numPr>
          <w:ilvl w:val="0"/>
          <w:numId w:val="12"/>
        </w:numPr>
      </w:pPr>
      <w:bookmarkStart w:id="68" w:name="_ENREF_59"/>
      <w:r w:rsidRPr="00B66013">
        <w:t>Park, J.-W., Campbell, I.H., Arculus, R.J., 2013. Platinum-alloy and sulfur saturation in an arc-related basalt to rhyolite suite: Evidence from the Pual Ridge lavas, the Eastern Manus Basin. Geochim. Cosmochim. Acta 101, 76-95.</w:t>
      </w:r>
      <w:bookmarkEnd w:id="68"/>
    </w:p>
    <w:p w:rsidR="00AA64D4" w:rsidRPr="00B66013" w:rsidRDefault="00AA64D4" w:rsidP="006852D6">
      <w:pPr>
        <w:pStyle w:val="EndNoteBibliography"/>
        <w:numPr>
          <w:ilvl w:val="0"/>
          <w:numId w:val="12"/>
        </w:numPr>
      </w:pPr>
      <w:bookmarkStart w:id="69" w:name="_ENREF_60"/>
      <w:r w:rsidRPr="00B66013">
        <w:t>Park, J.W., Campbell, I.H., Kim, J., Moon, J.W., 2015. The Role of Late Sulfide Saturation in the Formation of a Cu- and Au-rich Magma: Insights from the Platinum Group Element Geochemistry of Niuatahi-Motutahi Lavas, Tonga Rear Arc. J. Petrol. 56, 59-81.</w:t>
      </w:r>
      <w:bookmarkEnd w:id="69"/>
    </w:p>
    <w:p w:rsidR="00AA64D4" w:rsidRPr="00B66013" w:rsidRDefault="00AA64D4" w:rsidP="006852D6">
      <w:pPr>
        <w:pStyle w:val="EndNoteBibliography"/>
        <w:numPr>
          <w:ilvl w:val="0"/>
          <w:numId w:val="12"/>
        </w:numPr>
      </w:pPr>
      <w:bookmarkStart w:id="70" w:name="_ENREF_61"/>
      <w:r w:rsidRPr="00B66013">
        <w:t>Rehkämper, M., Halliday, A.N., Fitton, J.G., Lee, D.C., Wieneke, M., Arndt, N.T., 1999. Ir, Ru, Pt, and Pd in basalts and komatiites: new constraints for the geochemical behavior of the platinum-group elements in the mantle. Geochim. Cosmochim. Acta 63, 3915-3934.</w:t>
      </w:r>
      <w:bookmarkEnd w:id="70"/>
    </w:p>
    <w:p w:rsidR="00AA64D4" w:rsidRPr="00B66013" w:rsidRDefault="00AA64D4" w:rsidP="006852D6">
      <w:pPr>
        <w:pStyle w:val="EndNoteBibliography"/>
        <w:numPr>
          <w:ilvl w:val="0"/>
          <w:numId w:val="12"/>
        </w:numPr>
      </w:pPr>
      <w:bookmarkStart w:id="71" w:name="_ENREF_62"/>
      <w:r w:rsidRPr="00B66013">
        <w:t>Rielli, A., Tomkins, A.G., Nebel, O., Raveggi, M., Jeon, H., Martin, L., Ávila, J.N., 2018. Sulfur isotope and PGE systematics of metasomatised mantle wedge. Earth. Planet. Sci. Lett. 497, 181-192.</w:t>
      </w:r>
      <w:bookmarkEnd w:id="71"/>
    </w:p>
    <w:p w:rsidR="00AA64D4" w:rsidRPr="00B66013" w:rsidRDefault="00AA64D4" w:rsidP="006852D6">
      <w:pPr>
        <w:pStyle w:val="EndNoteBibliography"/>
        <w:numPr>
          <w:ilvl w:val="0"/>
          <w:numId w:val="12"/>
        </w:numPr>
      </w:pPr>
      <w:bookmarkStart w:id="72" w:name="_ENREF_63"/>
      <w:r w:rsidRPr="00B66013">
        <w:t>Saunders, J.E., Pearson, N.J., O’Reilly, S.Y., Griffin, W.L., 2016. Gold in the mantle: The role of pyroxenites. Lithos 244, 205-217.</w:t>
      </w:r>
      <w:bookmarkEnd w:id="72"/>
    </w:p>
    <w:p w:rsidR="00AA64D4" w:rsidRPr="00B66013" w:rsidRDefault="00AA64D4" w:rsidP="006852D6">
      <w:pPr>
        <w:pStyle w:val="EndNoteBibliography"/>
        <w:numPr>
          <w:ilvl w:val="0"/>
          <w:numId w:val="12"/>
        </w:numPr>
      </w:pPr>
      <w:bookmarkStart w:id="73" w:name="_ENREF_64"/>
      <w:r w:rsidRPr="00B66013">
        <w:t>Saunders, J.E., Pearson, N.J., O’Reilly, S.Y., Griffin, W.L., 2018. Gold in the mantle: A global assessment of abundance and redistribution processes. Lithos 322, 376-391.</w:t>
      </w:r>
      <w:bookmarkEnd w:id="73"/>
    </w:p>
    <w:p w:rsidR="00AA64D4" w:rsidRPr="00B66013" w:rsidRDefault="00AA64D4" w:rsidP="006852D6">
      <w:pPr>
        <w:pStyle w:val="EndNoteBibliography"/>
        <w:numPr>
          <w:ilvl w:val="0"/>
          <w:numId w:val="12"/>
        </w:numPr>
      </w:pPr>
      <w:bookmarkStart w:id="74" w:name="_ENREF_65"/>
      <w:r w:rsidRPr="00B66013">
        <w:t>Tassara, S., Gonzalez-Jimenez, J.M., Reich, M., Saunders, E., Luguet, A., Morata, D., Gregoire, M., van Acken, D., Schilling, M.E., Barra, F., Nowell, G., Corgne, A., 2018. Highly siderophile elements mobility in the subcontinental lithospheric mantle beneath southern Patagonia. Lithos 314, 579-596.</w:t>
      </w:r>
      <w:bookmarkEnd w:id="74"/>
    </w:p>
    <w:p w:rsidR="00AA64D4" w:rsidRPr="00B66013" w:rsidRDefault="00AA64D4" w:rsidP="006852D6">
      <w:pPr>
        <w:pStyle w:val="EndNoteBibliography"/>
        <w:numPr>
          <w:ilvl w:val="0"/>
          <w:numId w:val="12"/>
        </w:numPr>
      </w:pPr>
      <w:bookmarkStart w:id="75" w:name="_ENREF_66"/>
      <w:r w:rsidRPr="00B66013">
        <w:lastRenderedPageBreak/>
        <w:t>Wang, X.-C., Wilde, S.A., Li, Q.-L., Yang, Y.-N., 2015. Continental flood basalts derived from the hydrous mantle transition zone. Nat. Commun. 6, 7700.</w:t>
      </w:r>
      <w:bookmarkEnd w:id="75"/>
    </w:p>
    <w:p w:rsidR="00AA64D4" w:rsidRPr="00B66013" w:rsidRDefault="00AA64D4" w:rsidP="006852D6">
      <w:pPr>
        <w:pStyle w:val="EndNoteBibliography"/>
        <w:numPr>
          <w:ilvl w:val="0"/>
          <w:numId w:val="12"/>
        </w:numPr>
      </w:pPr>
      <w:bookmarkStart w:id="76" w:name="_ENREF_67"/>
      <w:r w:rsidRPr="00B66013">
        <w:t>Wang, X., Wang, Z., Cheng, H., Foley, S., Xiong, L., Hu, Z., 2020a. Early cretaceous lamprophyre dyke swarms in Jiaodong Peninsula, eastern North China Craton, and implications for mantle metasomatism related to subduction. Lithos 368-369, 105593.</w:t>
      </w:r>
      <w:bookmarkEnd w:id="76"/>
    </w:p>
    <w:p w:rsidR="00AA64D4" w:rsidRPr="00B66013" w:rsidRDefault="00AA64D4" w:rsidP="006852D6">
      <w:pPr>
        <w:pStyle w:val="EndNoteBibliography"/>
        <w:numPr>
          <w:ilvl w:val="0"/>
          <w:numId w:val="12"/>
        </w:numPr>
      </w:pPr>
      <w:bookmarkStart w:id="77" w:name="_ENREF_68"/>
      <w:r w:rsidRPr="00B66013">
        <w:t>Wang, X., Wang, Z., Cheng, H., Zong, K., Wang, C.Y., Ma, L., Cai, Y.-C., Foley, S., Hu, Z., 2022. Gold endowment of the metasomatized lithospheric mantle for giant gold deposits: Insights from lamprophyre dykes. Geochim. Cosmochim. Acta 316, 21-40.</w:t>
      </w:r>
      <w:bookmarkEnd w:id="77"/>
    </w:p>
    <w:p w:rsidR="00AA64D4" w:rsidRPr="00B66013" w:rsidRDefault="00AA64D4" w:rsidP="006852D6">
      <w:pPr>
        <w:pStyle w:val="EndNoteBibliography"/>
        <w:numPr>
          <w:ilvl w:val="0"/>
          <w:numId w:val="12"/>
        </w:numPr>
      </w:pPr>
      <w:bookmarkStart w:id="78" w:name="_ENREF_69"/>
      <w:r w:rsidRPr="00B66013">
        <w:t>Wang, X., Wang, Z., Zhang, W., Ma, L., Chen, W., Cai, Y.-C., Foley, S., Wang, C.Y., Li, J., Deng, J., Feng, Y., Zong, K., Hu, Z., Liu, Y., 2024. Sulfur isotopes of lamprophyres and implications for the control of metasomatized lithospheric mantle on the giant Jiaodong gold deposits, eastern China. GSA Bulletin doi.org/10.1130/B37274.1.</w:t>
      </w:r>
      <w:bookmarkEnd w:id="78"/>
    </w:p>
    <w:p w:rsidR="00AA64D4" w:rsidRPr="00B66013" w:rsidRDefault="00AA64D4" w:rsidP="006852D6">
      <w:pPr>
        <w:pStyle w:val="EndNoteBibliography"/>
        <w:numPr>
          <w:ilvl w:val="0"/>
          <w:numId w:val="12"/>
        </w:numPr>
      </w:pPr>
      <w:bookmarkStart w:id="79" w:name="_ENREF_70"/>
      <w:r w:rsidRPr="00B66013">
        <w:t>Wang, Z., Becker, H., 2015. Fractionation of highly siderophile and chalcogen elements during magma transport in the mantle: Constraints from pyroxenites of the Balmuccia peridotite massif. Geochim. Cosmochim. Acta 159, 244-263.</w:t>
      </w:r>
      <w:bookmarkEnd w:id="79"/>
    </w:p>
    <w:p w:rsidR="00AA64D4" w:rsidRPr="00B66013" w:rsidRDefault="00AA64D4" w:rsidP="006852D6">
      <w:pPr>
        <w:pStyle w:val="EndNoteBibliography"/>
        <w:numPr>
          <w:ilvl w:val="0"/>
          <w:numId w:val="12"/>
        </w:numPr>
      </w:pPr>
      <w:bookmarkStart w:id="80" w:name="_ENREF_71"/>
      <w:r w:rsidRPr="00B66013">
        <w:t>Wang, Z., Cheng, H., Zong, K., Geng, X., Liu, Y., Yang, J., Wu, F., Becker, H., Foley, S., Wang, C.Y., 2020b. Metasomatized lithospheric mantle for Mesozoic giant gold deposits in the North China craton. Geology 48, 169-173.</w:t>
      </w:r>
      <w:bookmarkEnd w:id="80"/>
    </w:p>
    <w:p w:rsidR="00AA64D4" w:rsidRPr="00B66013" w:rsidRDefault="00AA64D4" w:rsidP="006852D6">
      <w:pPr>
        <w:pStyle w:val="EndNoteBibliography"/>
        <w:numPr>
          <w:ilvl w:val="0"/>
          <w:numId w:val="12"/>
        </w:numPr>
      </w:pPr>
      <w:bookmarkStart w:id="81" w:name="_ENREF_72"/>
      <w:r w:rsidRPr="00B66013">
        <w:t>Wang, Z., Xu, Z., Cheng, H., Zou, Y., Guo, J., Liu, Y., Yang, J., Zong, K., Xiong, L., Hu, Z., 2021. Precambrian metamorphic crustal basement cannot provide much gold to form giant gold deposits in the Jiaodong Peninsula, China. Precambrian Res. 354, 106045.</w:t>
      </w:r>
      <w:bookmarkEnd w:id="81"/>
    </w:p>
    <w:p w:rsidR="00AA64D4" w:rsidRPr="00B66013" w:rsidRDefault="00AA64D4" w:rsidP="006852D6">
      <w:pPr>
        <w:pStyle w:val="EndNoteBibliography"/>
        <w:numPr>
          <w:ilvl w:val="0"/>
          <w:numId w:val="12"/>
        </w:numPr>
      </w:pPr>
      <w:bookmarkStart w:id="82" w:name="_ENREF_73"/>
      <w:r w:rsidRPr="00B66013">
        <w:t>Wu, F.-Y., Yang, J.-H., Xu, Y.-G., Wilde, S.A., Walker, R.J., 2019. Destruction of the North China Craton in the Mesozoic. Annu. Rev. Earth Planet. Sci. 47, 173-195.</w:t>
      </w:r>
      <w:bookmarkEnd w:id="82"/>
    </w:p>
    <w:p w:rsidR="00AA64D4" w:rsidRPr="00B66013" w:rsidRDefault="00AA64D4" w:rsidP="006852D6">
      <w:pPr>
        <w:pStyle w:val="EndNoteBibliography"/>
        <w:numPr>
          <w:ilvl w:val="0"/>
          <w:numId w:val="12"/>
        </w:numPr>
      </w:pPr>
      <w:bookmarkStart w:id="83" w:name="_ENREF_74"/>
      <w:r w:rsidRPr="00B66013">
        <w:t>Xu, H., Zhang, J., Wang, Y., Liu, W., 2016. Late Triassic alkaline complex in the Sulu UHP terrane: Implications for post-collisional magmatism and subsequent fractional crystallization. Gondwana. Res. 35, 390-410.</w:t>
      </w:r>
      <w:bookmarkEnd w:id="83"/>
    </w:p>
    <w:p w:rsidR="00AA64D4" w:rsidRPr="00B66013" w:rsidRDefault="00AA64D4" w:rsidP="006852D6">
      <w:pPr>
        <w:pStyle w:val="EndNoteBibliography"/>
        <w:numPr>
          <w:ilvl w:val="0"/>
          <w:numId w:val="12"/>
        </w:numPr>
      </w:pPr>
      <w:bookmarkStart w:id="84" w:name="_ENREF_75"/>
      <w:r w:rsidRPr="00B66013">
        <w:t>Xu, Z., Wang, Z., Guo, J.-L., Liu, Y., Guo, J., Cheng, H., Chen, K., Wang, X., Zong, K., Zhu, Z., Hu, Z., Li, H., 2022. Chalcophile elements of the Early Cretaceous Guojialing granodiorites and mafic enclaves, eastern China, and implications for the formation of giant Jiaodong gold deposits. Journal of Asian Earth Sciences 238, 105374.</w:t>
      </w:r>
      <w:bookmarkEnd w:id="84"/>
    </w:p>
    <w:p w:rsidR="00AA64D4" w:rsidRPr="00B66013" w:rsidRDefault="00AA64D4" w:rsidP="006852D6">
      <w:pPr>
        <w:pStyle w:val="EndNoteBibliography"/>
        <w:numPr>
          <w:ilvl w:val="0"/>
          <w:numId w:val="12"/>
        </w:numPr>
      </w:pPr>
      <w:bookmarkStart w:id="85" w:name="_ENREF_76"/>
      <w:r w:rsidRPr="00B66013">
        <w:t>Yang, D.-B., Xu, W.-L., Pei, F.-P., Yang, C.-H., Wang, Q.-H., 2012a. Spatial extent of the influence of the deeply subducted South China Block on the southeastern North China Block: Constraints from Sr–Nd–Pb isotopes in Mesozoic mafic igneous rocks. Lithos 136-139, 246-260.</w:t>
      </w:r>
      <w:bookmarkEnd w:id="85"/>
    </w:p>
    <w:p w:rsidR="00AA64D4" w:rsidRPr="00B66013" w:rsidRDefault="00AA64D4" w:rsidP="006852D6">
      <w:pPr>
        <w:pStyle w:val="EndNoteBibliography"/>
        <w:numPr>
          <w:ilvl w:val="0"/>
          <w:numId w:val="12"/>
        </w:numPr>
      </w:pPr>
      <w:bookmarkStart w:id="86" w:name="_ENREF_77"/>
      <w:r w:rsidRPr="00B66013">
        <w:t>Yang, J.-H., Sun, J.-F., Chen, F., Wilde, S.A., Wu, F.-Y., 2007. Sources and petrogenesis of late triassic dolerite dikes in the liaodong peninsula: Implications for post-collisional lithosphere thinning of the eastern North China Craton. J. Petrol. 48, 1973-1997.</w:t>
      </w:r>
      <w:bookmarkEnd w:id="86"/>
    </w:p>
    <w:p w:rsidR="00AA64D4" w:rsidRPr="00B66013" w:rsidRDefault="00AA64D4" w:rsidP="006852D6">
      <w:pPr>
        <w:pStyle w:val="EndNoteBibliography"/>
        <w:numPr>
          <w:ilvl w:val="0"/>
          <w:numId w:val="12"/>
        </w:numPr>
      </w:pPr>
      <w:bookmarkStart w:id="87" w:name="_ENREF_78"/>
      <w:r w:rsidRPr="00B66013">
        <w:lastRenderedPageBreak/>
        <w:t>Yang, J.-H., Xu, L., Sun, J.-F., Zeng, Q., Zhao, Y.-N., Wang, H., Zhu, Y.-S., 2021. Geodynamics of decratonization and related magmatism and mineralization in the North China Craton. Sci. China Earth Sci. 64, 1409-1427.</w:t>
      </w:r>
      <w:bookmarkEnd w:id="87"/>
    </w:p>
    <w:p w:rsidR="00AA64D4" w:rsidRPr="00B66013" w:rsidRDefault="00AA64D4" w:rsidP="006852D6">
      <w:pPr>
        <w:pStyle w:val="EndNoteBibliography"/>
        <w:numPr>
          <w:ilvl w:val="0"/>
          <w:numId w:val="12"/>
        </w:numPr>
      </w:pPr>
      <w:bookmarkStart w:id="88" w:name="_ENREF_79"/>
      <w:r w:rsidRPr="00B66013">
        <w:t>Yang, Q.-L., Zhao, Z.-F., Zheng, Y.-F., 2012b. Modification of subcontinental lithospheric mantle above continental subduction zone: Constraints from geochemistry of Mesozoic gabbroic rocks in southeastern North China. Lithos 146-147, 164-182.</w:t>
      </w:r>
      <w:bookmarkEnd w:id="88"/>
    </w:p>
    <w:p w:rsidR="00AA64D4" w:rsidRPr="00B66013" w:rsidRDefault="00AA64D4" w:rsidP="006852D6">
      <w:pPr>
        <w:pStyle w:val="EndNoteBibliography"/>
        <w:numPr>
          <w:ilvl w:val="0"/>
          <w:numId w:val="12"/>
        </w:numPr>
      </w:pPr>
      <w:bookmarkStart w:id="89" w:name="_ENREF_80"/>
      <w:r w:rsidRPr="00B66013">
        <w:t>Yang, Q.-L., Zhao, Z.-F., Zheng, Y.-F., 2012c. Slab–mantle interaction in continental subduction channel: Geochemical evidence from Mesozoic gabbroic intrusives in southeastern North China. Lithos 155, 442-460.</w:t>
      </w:r>
      <w:bookmarkEnd w:id="89"/>
    </w:p>
    <w:p w:rsidR="00AA64D4" w:rsidRPr="00B66013" w:rsidRDefault="00AA64D4" w:rsidP="006852D6">
      <w:pPr>
        <w:pStyle w:val="EndNoteBibliography"/>
        <w:numPr>
          <w:ilvl w:val="0"/>
          <w:numId w:val="12"/>
        </w:numPr>
      </w:pPr>
      <w:bookmarkStart w:id="90" w:name="_ENREF_81"/>
      <w:r w:rsidRPr="00B66013">
        <w:t>Zhang, J., Zhao, Z.-F., Zheng, Y.-F., Liu, X., Xie, L., 2012. Zircon Hf–O isotope and whole-rock geochemical constraints on origin of postcollisional mafic to felsic dykes in the Sulu orogen. Lithos 136-139, 225-245.</w:t>
      </w:r>
      <w:bookmarkEnd w:id="90"/>
    </w:p>
    <w:p w:rsidR="00AA64D4" w:rsidRPr="00B66013" w:rsidRDefault="00AA64D4" w:rsidP="006852D6">
      <w:pPr>
        <w:pStyle w:val="EndNoteBibliography"/>
        <w:numPr>
          <w:ilvl w:val="0"/>
          <w:numId w:val="12"/>
        </w:numPr>
      </w:pPr>
      <w:bookmarkStart w:id="91" w:name="_ENREF_82"/>
      <w:r w:rsidRPr="00B66013">
        <w:t>Zhang, W., Hu, Z., Liu, Y., 2020. Iso-Compass: new freeware software for isotopic data reduction of LA-MC-ICP-MS. Journal of Analytical Atomic Spectrometry 35, 1087-1096.</w:t>
      </w:r>
      <w:bookmarkEnd w:id="91"/>
    </w:p>
    <w:p w:rsidR="00AA64D4" w:rsidRPr="00B66013" w:rsidRDefault="00AA64D4" w:rsidP="006852D6">
      <w:pPr>
        <w:pStyle w:val="EndNoteBibliography"/>
        <w:numPr>
          <w:ilvl w:val="0"/>
          <w:numId w:val="12"/>
        </w:numPr>
      </w:pPr>
      <w:bookmarkStart w:id="92" w:name="_ENREF_83"/>
      <w:r w:rsidRPr="00B66013">
        <w:t>Zhao, S.-R., Li, Z.-K., Li, J.-W., Zhao, X.-F., Jiang, S.-Y., Lin, H.-T., Jie, Y.-Q., Tao, H., Du, S.-G., 2022. Trace element and S-Pb isotopic compositions of pyrite from the Precambrian metamorphic rocks and their derivative pegmatites in the Xiaoqinling district, southern North China Craton: Implications for possible gold source of the Early Cretaceous gold deposits. Precambrian Res. 377, 106739.</w:t>
      </w:r>
      <w:bookmarkEnd w:id="92"/>
    </w:p>
    <w:p w:rsidR="00AA64D4" w:rsidRPr="00B66013" w:rsidRDefault="00AA64D4" w:rsidP="006852D6">
      <w:pPr>
        <w:pStyle w:val="EndNoteBibliography"/>
        <w:numPr>
          <w:ilvl w:val="0"/>
          <w:numId w:val="12"/>
        </w:numPr>
      </w:pPr>
      <w:bookmarkStart w:id="93" w:name="_ENREF_84"/>
      <w:r w:rsidRPr="00B66013">
        <w:t>Zhao, Z.-F., Zheng, Y.-F., Zhang, J., Dai, L.-Q., Li, Q., Liu, X., 2012. Syn-exhumation magmatism during continental collision: Evidence from alkaline intrusives of Triassic age in the Sulu orogen. Chem. Geol. 328, 70-88.</w:t>
      </w:r>
      <w:bookmarkEnd w:id="93"/>
    </w:p>
    <w:p w:rsidR="00AA64D4" w:rsidRPr="00B66013" w:rsidRDefault="00AA64D4" w:rsidP="006852D6">
      <w:pPr>
        <w:pStyle w:val="EndNoteBibliography"/>
        <w:numPr>
          <w:ilvl w:val="0"/>
          <w:numId w:val="12"/>
        </w:numPr>
      </w:pPr>
      <w:bookmarkStart w:id="94" w:name="_ENREF_85"/>
      <w:r w:rsidRPr="00B66013">
        <w:t>Zheng, Y.-F., Xiao, W.-J., Zhao, G., 2013. Introduction to tectonics of China. Gondwana. Res. 23, 1189-1206.</w:t>
      </w:r>
      <w:bookmarkEnd w:id="94"/>
    </w:p>
    <w:p w:rsidR="00AA64D4" w:rsidRDefault="00AA64D4" w:rsidP="006852D6">
      <w:pPr>
        <w:pStyle w:val="EndNoteBibliography"/>
        <w:numPr>
          <w:ilvl w:val="0"/>
          <w:numId w:val="12"/>
        </w:numPr>
      </w:pPr>
      <w:bookmarkStart w:id="95" w:name="_ENREF_86"/>
      <w:r w:rsidRPr="00B66013">
        <w:t>Zheng, Y., Xu, Z., Zhao, Z., Dai, L., 2018. Mesozoic mafic magmatism in North China: Implications for thinning and destruction of cratonic lithosphere. Sci. China Earth Sci. 61, 353-385.</w:t>
      </w:r>
      <w:bookmarkEnd w:id="95"/>
    </w:p>
    <w:p w:rsidR="00EB60F3" w:rsidRDefault="00EB60F3" w:rsidP="00EB60F3">
      <w:pPr>
        <w:pStyle w:val="EndNoteBibliography"/>
        <w:numPr>
          <w:ilvl w:val="0"/>
          <w:numId w:val="12"/>
        </w:numPr>
      </w:pPr>
      <w:bookmarkStart w:id="96" w:name="_ENREF_87"/>
      <w:r w:rsidRPr="00B66013">
        <w:t>Zhu, R.-X., Yang, J.-H., Wu, F.-Y., 2012. Timing of destruction of the North China Craton. Lithos 149, 51-60.</w:t>
      </w:r>
      <w:bookmarkEnd w:id="96"/>
    </w:p>
    <w:p w:rsidR="00EB60F3" w:rsidRPr="00B66013" w:rsidRDefault="00EB60F3" w:rsidP="00EB60F3">
      <w:pPr>
        <w:pStyle w:val="EndNoteBibliography"/>
        <w:numPr>
          <w:ilvl w:val="0"/>
          <w:numId w:val="12"/>
        </w:numPr>
      </w:pPr>
      <w:bookmarkStart w:id="97" w:name="_ENREF_88"/>
      <w:r w:rsidRPr="00B66013">
        <w:t>Zou, Z., Wang, Z., Cheng, H., He, T., Liu, Y., Chen, K., Hu, Z., Liu, Y., 2020. Comparative Determination of Mass Fractions of Elements with Variable Chalcophile Affinities in Geological Reference Materials with and without HF‐desilicification. Geostand. Geoanal. Res. 44, 501-521.</w:t>
      </w:r>
      <w:bookmarkEnd w:id="97"/>
    </w:p>
    <w:sectPr w:rsidR="00EB60F3" w:rsidRPr="00B66013" w:rsidSect="008D258D">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2089D"/>
    <w:multiLevelType w:val="hybridMultilevel"/>
    <w:tmpl w:val="3C584C3A"/>
    <w:lvl w:ilvl="0" w:tplc="E856A81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0D3D1641"/>
    <w:multiLevelType w:val="hybridMultilevel"/>
    <w:tmpl w:val="3CA86624"/>
    <w:lvl w:ilvl="0" w:tplc="F7A29D26">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12950D38"/>
    <w:multiLevelType w:val="hybridMultilevel"/>
    <w:tmpl w:val="A816FE26"/>
    <w:lvl w:ilvl="0" w:tplc="5C34B526">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2B3D0762"/>
    <w:multiLevelType w:val="hybridMultilevel"/>
    <w:tmpl w:val="CB40F804"/>
    <w:lvl w:ilvl="0" w:tplc="5C34B526">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3B840772"/>
    <w:multiLevelType w:val="hybridMultilevel"/>
    <w:tmpl w:val="5888C0F2"/>
    <w:lvl w:ilvl="0" w:tplc="0409000F">
      <w:start w:val="1"/>
      <w:numFmt w:val="decimal"/>
      <w:lvlText w:val="%1."/>
      <w:lvlJc w:val="left"/>
      <w:pPr>
        <w:ind w:left="420" w:hanging="42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3F706ECE"/>
    <w:multiLevelType w:val="hybridMultilevel"/>
    <w:tmpl w:val="284A0506"/>
    <w:lvl w:ilvl="0" w:tplc="EC4A9742">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408D279C"/>
    <w:multiLevelType w:val="hybridMultilevel"/>
    <w:tmpl w:val="86FCD7B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450C2510"/>
    <w:multiLevelType w:val="hybridMultilevel"/>
    <w:tmpl w:val="950EDC66"/>
    <w:lvl w:ilvl="0" w:tplc="3B3E3D5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51C40F27"/>
    <w:multiLevelType w:val="hybridMultilevel"/>
    <w:tmpl w:val="0CE64A9A"/>
    <w:lvl w:ilvl="0" w:tplc="5C34B526">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 w15:restartNumberingAfterBreak="0">
    <w:nsid w:val="69CB4E7D"/>
    <w:multiLevelType w:val="hybridMultilevel"/>
    <w:tmpl w:val="CA129540"/>
    <w:lvl w:ilvl="0" w:tplc="625A8244">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738F0624"/>
    <w:multiLevelType w:val="hybridMultilevel"/>
    <w:tmpl w:val="815E81A4"/>
    <w:lvl w:ilvl="0" w:tplc="F68C0A9C">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1" w15:restartNumberingAfterBreak="0">
    <w:nsid w:val="76BD0694"/>
    <w:multiLevelType w:val="hybridMultilevel"/>
    <w:tmpl w:val="AF12DD72"/>
    <w:lvl w:ilvl="0" w:tplc="BAA28AC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0"/>
  </w:num>
  <w:num w:numId="2">
    <w:abstractNumId w:val="7"/>
  </w:num>
  <w:num w:numId="3">
    <w:abstractNumId w:val="0"/>
  </w:num>
  <w:num w:numId="4">
    <w:abstractNumId w:val="1"/>
  </w:num>
  <w:num w:numId="5">
    <w:abstractNumId w:val="3"/>
  </w:num>
  <w:num w:numId="6">
    <w:abstractNumId w:val="8"/>
  </w:num>
  <w:num w:numId="7">
    <w:abstractNumId w:val="2"/>
  </w:num>
  <w:num w:numId="8">
    <w:abstractNumId w:val="9"/>
  </w:num>
  <w:num w:numId="9">
    <w:abstractNumId w:val="5"/>
  </w:num>
  <w:num w:numId="10">
    <w:abstractNumId w:val="4"/>
  </w:num>
  <w:num w:numId="11">
    <w:abstractNumId w:val="1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1&lt;/Suspended&gt;&lt;/ENInstantFormat&gt;"/>
  </w:docVars>
  <w:rsids>
    <w:rsidRoot w:val="00AA64D4"/>
    <w:rsid w:val="000A256C"/>
    <w:rsid w:val="000B285B"/>
    <w:rsid w:val="00143560"/>
    <w:rsid w:val="001840CE"/>
    <w:rsid w:val="001C0156"/>
    <w:rsid w:val="001C11A0"/>
    <w:rsid w:val="00247BE1"/>
    <w:rsid w:val="00275B9E"/>
    <w:rsid w:val="00297633"/>
    <w:rsid w:val="002D42CB"/>
    <w:rsid w:val="002F3780"/>
    <w:rsid w:val="00335DF8"/>
    <w:rsid w:val="00380171"/>
    <w:rsid w:val="00404FFA"/>
    <w:rsid w:val="004334D3"/>
    <w:rsid w:val="004E7FA5"/>
    <w:rsid w:val="00511494"/>
    <w:rsid w:val="005871BA"/>
    <w:rsid w:val="005E6817"/>
    <w:rsid w:val="0067298F"/>
    <w:rsid w:val="006D6668"/>
    <w:rsid w:val="00772B30"/>
    <w:rsid w:val="008639C4"/>
    <w:rsid w:val="008E2268"/>
    <w:rsid w:val="008E3F24"/>
    <w:rsid w:val="00900B9C"/>
    <w:rsid w:val="009B1192"/>
    <w:rsid w:val="009B4359"/>
    <w:rsid w:val="00A32BDE"/>
    <w:rsid w:val="00AA64D4"/>
    <w:rsid w:val="00BC60D9"/>
    <w:rsid w:val="00C723B4"/>
    <w:rsid w:val="00CC167E"/>
    <w:rsid w:val="00D04717"/>
    <w:rsid w:val="00D51D63"/>
    <w:rsid w:val="00DF6015"/>
    <w:rsid w:val="00E164B8"/>
    <w:rsid w:val="00E40839"/>
    <w:rsid w:val="00EB60F3"/>
    <w:rsid w:val="00EC430D"/>
    <w:rsid w:val="00ED1EC7"/>
    <w:rsid w:val="00F87F7C"/>
    <w:rsid w:val="00FF52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AADF53C"/>
  <w14:defaultImageDpi w14:val="32767"/>
  <w15:chartTrackingRefBased/>
  <w15:docId w15:val="{FA639D59-C2A8-B049-A8F4-5B757CC5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A64D4"/>
    <w:pPr>
      <w:widowControl w:val="0"/>
      <w:jc w:val="both"/>
    </w:pPr>
    <w:rPr>
      <w:szCs w:val="22"/>
    </w:rPr>
  </w:style>
  <w:style w:type="paragraph" w:styleId="1">
    <w:name w:val="heading 1"/>
    <w:basedOn w:val="a"/>
    <w:next w:val="a"/>
    <w:link w:val="10"/>
    <w:uiPriority w:val="9"/>
    <w:qFormat/>
    <w:rsid w:val="00AA64D4"/>
    <w:pPr>
      <w:keepNext/>
      <w:keepLines/>
      <w:spacing w:before="480" w:after="80" w:line="278" w:lineRule="auto"/>
      <w:jc w:val="left"/>
      <w:outlineLvl w:val="0"/>
    </w:pPr>
    <w:rPr>
      <w:rFonts w:asciiTheme="majorHAnsi" w:eastAsiaTheme="majorEastAsia" w:hAnsiTheme="majorHAnsi" w:cstheme="majorBidi"/>
      <w:color w:val="2F5496" w:themeColor="accent1" w:themeShade="BF"/>
      <w:sz w:val="48"/>
      <w:szCs w:val="48"/>
      <w14:ligatures w14:val="standardContextual"/>
    </w:rPr>
  </w:style>
  <w:style w:type="paragraph" w:styleId="2">
    <w:name w:val="heading 2"/>
    <w:basedOn w:val="a"/>
    <w:next w:val="a"/>
    <w:link w:val="20"/>
    <w:uiPriority w:val="9"/>
    <w:semiHidden/>
    <w:unhideWhenUsed/>
    <w:qFormat/>
    <w:rsid w:val="00AA64D4"/>
    <w:pPr>
      <w:keepNext/>
      <w:keepLines/>
      <w:spacing w:before="160" w:after="80" w:line="278" w:lineRule="auto"/>
      <w:jc w:val="left"/>
      <w:outlineLvl w:val="1"/>
    </w:pPr>
    <w:rPr>
      <w:rFonts w:asciiTheme="majorHAnsi" w:eastAsiaTheme="majorEastAsia" w:hAnsiTheme="majorHAnsi" w:cstheme="majorBidi"/>
      <w:color w:val="2F5496" w:themeColor="accent1" w:themeShade="BF"/>
      <w:sz w:val="40"/>
      <w:szCs w:val="40"/>
      <w14:ligatures w14:val="standardContextual"/>
    </w:rPr>
  </w:style>
  <w:style w:type="paragraph" w:styleId="3">
    <w:name w:val="heading 3"/>
    <w:basedOn w:val="a"/>
    <w:next w:val="a"/>
    <w:link w:val="30"/>
    <w:uiPriority w:val="9"/>
    <w:semiHidden/>
    <w:unhideWhenUsed/>
    <w:qFormat/>
    <w:rsid w:val="00AA64D4"/>
    <w:pPr>
      <w:keepNext/>
      <w:keepLines/>
      <w:spacing w:before="160" w:after="80" w:line="278" w:lineRule="auto"/>
      <w:jc w:val="left"/>
      <w:outlineLvl w:val="2"/>
    </w:pPr>
    <w:rPr>
      <w:rFonts w:asciiTheme="majorHAnsi" w:eastAsiaTheme="majorEastAsia" w:hAnsiTheme="majorHAnsi" w:cstheme="majorBidi"/>
      <w:color w:val="2F5496" w:themeColor="accent1" w:themeShade="BF"/>
      <w:sz w:val="32"/>
      <w:szCs w:val="32"/>
      <w14:ligatures w14:val="standardContextual"/>
    </w:rPr>
  </w:style>
  <w:style w:type="paragraph" w:styleId="4">
    <w:name w:val="heading 4"/>
    <w:basedOn w:val="a"/>
    <w:next w:val="a"/>
    <w:link w:val="40"/>
    <w:uiPriority w:val="9"/>
    <w:semiHidden/>
    <w:unhideWhenUsed/>
    <w:qFormat/>
    <w:rsid w:val="00AA64D4"/>
    <w:pPr>
      <w:keepNext/>
      <w:keepLines/>
      <w:spacing w:before="80" w:after="40" w:line="278" w:lineRule="auto"/>
      <w:jc w:val="left"/>
      <w:outlineLvl w:val="3"/>
    </w:pPr>
    <w:rPr>
      <w:rFonts w:cstheme="majorBidi"/>
      <w:color w:val="2F5496" w:themeColor="accent1" w:themeShade="BF"/>
      <w:sz w:val="28"/>
      <w:szCs w:val="28"/>
      <w14:ligatures w14:val="standardContextual"/>
    </w:rPr>
  </w:style>
  <w:style w:type="paragraph" w:styleId="5">
    <w:name w:val="heading 5"/>
    <w:basedOn w:val="a"/>
    <w:next w:val="a"/>
    <w:link w:val="50"/>
    <w:uiPriority w:val="9"/>
    <w:semiHidden/>
    <w:unhideWhenUsed/>
    <w:qFormat/>
    <w:rsid w:val="00AA64D4"/>
    <w:pPr>
      <w:keepNext/>
      <w:keepLines/>
      <w:spacing w:before="80" w:after="40" w:line="278" w:lineRule="auto"/>
      <w:jc w:val="left"/>
      <w:outlineLvl w:val="4"/>
    </w:pPr>
    <w:rPr>
      <w:rFonts w:cstheme="majorBidi"/>
      <w:color w:val="2F5496" w:themeColor="accent1" w:themeShade="BF"/>
      <w:sz w:val="24"/>
      <w:szCs w:val="24"/>
      <w14:ligatures w14:val="standardContextual"/>
    </w:rPr>
  </w:style>
  <w:style w:type="paragraph" w:styleId="6">
    <w:name w:val="heading 6"/>
    <w:basedOn w:val="a"/>
    <w:next w:val="a"/>
    <w:link w:val="60"/>
    <w:uiPriority w:val="9"/>
    <w:semiHidden/>
    <w:unhideWhenUsed/>
    <w:qFormat/>
    <w:rsid w:val="00AA64D4"/>
    <w:pPr>
      <w:keepNext/>
      <w:keepLines/>
      <w:spacing w:before="40" w:line="278" w:lineRule="auto"/>
      <w:jc w:val="left"/>
      <w:outlineLvl w:val="5"/>
    </w:pPr>
    <w:rPr>
      <w:rFonts w:cstheme="majorBidi"/>
      <w:b/>
      <w:bCs/>
      <w:color w:val="2F5496" w:themeColor="accent1" w:themeShade="BF"/>
      <w:sz w:val="22"/>
      <w:szCs w:val="24"/>
      <w14:ligatures w14:val="standardContextual"/>
    </w:rPr>
  </w:style>
  <w:style w:type="paragraph" w:styleId="7">
    <w:name w:val="heading 7"/>
    <w:basedOn w:val="a"/>
    <w:next w:val="a"/>
    <w:link w:val="70"/>
    <w:uiPriority w:val="9"/>
    <w:semiHidden/>
    <w:unhideWhenUsed/>
    <w:qFormat/>
    <w:rsid w:val="00AA64D4"/>
    <w:pPr>
      <w:keepNext/>
      <w:keepLines/>
      <w:spacing w:before="40" w:line="278" w:lineRule="auto"/>
      <w:jc w:val="left"/>
      <w:outlineLvl w:val="6"/>
    </w:pPr>
    <w:rPr>
      <w:rFonts w:cstheme="majorBidi"/>
      <w:b/>
      <w:bCs/>
      <w:color w:val="595959" w:themeColor="text1" w:themeTint="A6"/>
      <w:sz w:val="22"/>
      <w:szCs w:val="24"/>
      <w14:ligatures w14:val="standardContextual"/>
    </w:rPr>
  </w:style>
  <w:style w:type="paragraph" w:styleId="8">
    <w:name w:val="heading 8"/>
    <w:basedOn w:val="a"/>
    <w:next w:val="a"/>
    <w:link w:val="80"/>
    <w:uiPriority w:val="9"/>
    <w:semiHidden/>
    <w:unhideWhenUsed/>
    <w:qFormat/>
    <w:rsid w:val="00AA64D4"/>
    <w:pPr>
      <w:keepNext/>
      <w:keepLines/>
      <w:spacing w:line="278" w:lineRule="auto"/>
      <w:jc w:val="left"/>
      <w:outlineLvl w:val="7"/>
    </w:pPr>
    <w:rPr>
      <w:rFonts w:cstheme="majorBidi"/>
      <w:color w:val="595959" w:themeColor="text1" w:themeTint="A6"/>
      <w:sz w:val="22"/>
      <w:szCs w:val="24"/>
      <w14:ligatures w14:val="standardContextual"/>
    </w:rPr>
  </w:style>
  <w:style w:type="paragraph" w:styleId="9">
    <w:name w:val="heading 9"/>
    <w:basedOn w:val="a"/>
    <w:next w:val="a"/>
    <w:link w:val="90"/>
    <w:uiPriority w:val="9"/>
    <w:semiHidden/>
    <w:unhideWhenUsed/>
    <w:qFormat/>
    <w:rsid w:val="00AA64D4"/>
    <w:pPr>
      <w:keepNext/>
      <w:keepLines/>
      <w:spacing w:line="278" w:lineRule="auto"/>
      <w:jc w:val="left"/>
      <w:outlineLvl w:val="8"/>
    </w:pPr>
    <w:rPr>
      <w:rFonts w:eastAsiaTheme="majorEastAsia" w:cstheme="majorBidi"/>
      <w:color w:val="595959" w:themeColor="text1" w:themeTint="A6"/>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A64D4"/>
    <w:rPr>
      <w:rFonts w:asciiTheme="majorHAnsi" w:eastAsiaTheme="majorEastAsia" w:hAnsiTheme="majorHAnsi" w:cstheme="majorBidi"/>
      <w:color w:val="2F5496" w:themeColor="accent1" w:themeShade="BF"/>
      <w:sz w:val="48"/>
      <w:szCs w:val="48"/>
      <w14:ligatures w14:val="standardContextual"/>
    </w:rPr>
  </w:style>
  <w:style w:type="character" w:customStyle="1" w:styleId="20">
    <w:name w:val="标题 2 字符"/>
    <w:basedOn w:val="a0"/>
    <w:link w:val="2"/>
    <w:uiPriority w:val="9"/>
    <w:semiHidden/>
    <w:rsid w:val="00AA64D4"/>
    <w:rPr>
      <w:rFonts w:asciiTheme="majorHAnsi" w:eastAsiaTheme="majorEastAsia" w:hAnsiTheme="majorHAnsi" w:cstheme="majorBidi"/>
      <w:color w:val="2F5496" w:themeColor="accent1" w:themeShade="BF"/>
      <w:sz w:val="40"/>
      <w:szCs w:val="40"/>
      <w14:ligatures w14:val="standardContextual"/>
    </w:rPr>
  </w:style>
  <w:style w:type="character" w:customStyle="1" w:styleId="30">
    <w:name w:val="标题 3 字符"/>
    <w:basedOn w:val="a0"/>
    <w:link w:val="3"/>
    <w:uiPriority w:val="9"/>
    <w:semiHidden/>
    <w:rsid w:val="00AA64D4"/>
    <w:rPr>
      <w:rFonts w:asciiTheme="majorHAnsi" w:eastAsiaTheme="majorEastAsia" w:hAnsiTheme="majorHAnsi" w:cstheme="majorBidi"/>
      <w:color w:val="2F5496" w:themeColor="accent1" w:themeShade="BF"/>
      <w:sz w:val="32"/>
      <w:szCs w:val="32"/>
      <w14:ligatures w14:val="standardContextual"/>
    </w:rPr>
  </w:style>
  <w:style w:type="character" w:customStyle="1" w:styleId="40">
    <w:name w:val="标题 4 字符"/>
    <w:basedOn w:val="a0"/>
    <w:link w:val="4"/>
    <w:uiPriority w:val="9"/>
    <w:semiHidden/>
    <w:rsid w:val="00AA64D4"/>
    <w:rPr>
      <w:rFonts w:cstheme="majorBidi"/>
      <w:color w:val="2F5496" w:themeColor="accent1" w:themeShade="BF"/>
      <w:sz w:val="28"/>
      <w:szCs w:val="28"/>
      <w14:ligatures w14:val="standardContextual"/>
    </w:rPr>
  </w:style>
  <w:style w:type="character" w:customStyle="1" w:styleId="50">
    <w:name w:val="标题 5 字符"/>
    <w:basedOn w:val="a0"/>
    <w:link w:val="5"/>
    <w:uiPriority w:val="9"/>
    <w:semiHidden/>
    <w:rsid w:val="00AA64D4"/>
    <w:rPr>
      <w:rFonts w:cstheme="majorBidi"/>
      <w:color w:val="2F5496" w:themeColor="accent1" w:themeShade="BF"/>
      <w:sz w:val="24"/>
      <w14:ligatures w14:val="standardContextual"/>
    </w:rPr>
  </w:style>
  <w:style w:type="character" w:customStyle="1" w:styleId="60">
    <w:name w:val="标题 6 字符"/>
    <w:basedOn w:val="a0"/>
    <w:link w:val="6"/>
    <w:uiPriority w:val="9"/>
    <w:semiHidden/>
    <w:rsid w:val="00AA64D4"/>
    <w:rPr>
      <w:rFonts w:cstheme="majorBidi"/>
      <w:b/>
      <w:bCs/>
      <w:color w:val="2F5496" w:themeColor="accent1" w:themeShade="BF"/>
      <w:sz w:val="22"/>
      <w14:ligatures w14:val="standardContextual"/>
    </w:rPr>
  </w:style>
  <w:style w:type="character" w:customStyle="1" w:styleId="70">
    <w:name w:val="标题 7 字符"/>
    <w:basedOn w:val="a0"/>
    <w:link w:val="7"/>
    <w:uiPriority w:val="9"/>
    <w:semiHidden/>
    <w:rsid w:val="00AA64D4"/>
    <w:rPr>
      <w:rFonts w:cstheme="majorBidi"/>
      <w:b/>
      <w:bCs/>
      <w:color w:val="595959" w:themeColor="text1" w:themeTint="A6"/>
      <w:sz w:val="22"/>
      <w14:ligatures w14:val="standardContextual"/>
    </w:rPr>
  </w:style>
  <w:style w:type="character" w:customStyle="1" w:styleId="80">
    <w:name w:val="标题 8 字符"/>
    <w:basedOn w:val="a0"/>
    <w:link w:val="8"/>
    <w:uiPriority w:val="9"/>
    <w:semiHidden/>
    <w:rsid w:val="00AA64D4"/>
    <w:rPr>
      <w:rFonts w:cstheme="majorBidi"/>
      <w:color w:val="595959" w:themeColor="text1" w:themeTint="A6"/>
      <w:sz w:val="22"/>
      <w14:ligatures w14:val="standardContextual"/>
    </w:rPr>
  </w:style>
  <w:style w:type="character" w:customStyle="1" w:styleId="90">
    <w:name w:val="标题 9 字符"/>
    <w:basedOn w:val="a0"/>
    <w:link w:val="9"/>
    <w:uiPriority w:val="9"/>
    <w:semiHidden/>
    <w:rsid w:val="00AA64D4"/>
    <w:rPr>
      <w:rFonts w:eastAsiaTheme="majorEastAsia" w:cstheme="majorBidi"/>
      <w:color w:val="595959" w:themeColor="text1" w:themeTint="A6"/>
      <w:sz w:val="22"/>
      <w14:ligatures w14:val="standardContextual"/>
    </w:rPr>
  </w:style>
  <w:style w:type="paragraph" w:styleId="a3">
    <w:name w:val="Title"/>
    <w:basedOn w:val="a"/>
    <w:next w:val="a"/>
    <w:link w:val="a4"/>
    <w:uiPriority w:val="10"/>
    <w:qFormat/>
    <w:rsid w:val="00AA64D4"/>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标题 字符"/>
    <w:basedOn w:val="a0"/>
    <w:link w:val="a3"/>
    <w:uiPriority w:val="10"/>
    <w:rsid w:val="00AA64D4"/>
    <w:rPr>
      <w:rFonts w:asciiTheme="majorHAnsi" w:eastAsiaTheme="majorEastAsia" w:hAnsiTheme="majorHAnsi" w:cstheme="majorBidi"/>
      <w:spacing w:val="-10"/>
      <w:kern w:val="28"/>
      <w:sz w:val="56"/>
      <w:szCs w:val="56"/>
      <w14:ligatures w14:val="standardContextual"/>
    </w:rPr>
  </w:style>
  <w:style w:type="paragraph" w:styleId="a5">
    <w:name w:val="Subtitle"/>
    <w:basedOn w:val="a"/>
    <w:next w:val="a"/>
    <w:link w:val="a6"/>
    <w:uiPriority w:val="11"/>
    <w:qFormat/>
    <w:rsid w:val="00AA64D4"/>
    <w:pPr>
      <w:numPr>
        <w:ilvl w:val="1"/>
      </w:numPr>
      <w:spacing w:after="160" w:line="278"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标题 字符"/>
    <w:basedOn w:val="a0"/>
    <w:link w:val="a5"/>
    <w:uiPriority w:val="11"/>
    <w:rsid w:val="00AA64D4"/>
    <w:rPr>
      <w:rFonts w:asciiTheme="majorHAnsi" w:eastAsiaTheme="majorEastAsia" w:hAnsiTheme="majorHAnsi" w:cstheme="majorBidi"/>
      <w:color w:val="595959" w:themeColor="text1" w:themeTint="A6"/>
      <w:spacing w:val="15"/>
      <w:sz w:val="28"/>
      <w:szCs w:val="28"/>
      <w14:ligatures w14:val="standardContextual"/>
    </w:rPr>
  </w:style>
  <w:style w:type="paragraph" w:styleId="a7">
    <w:name w:val="Quote"/>
    <w:basedOn w:val="a"/>
    <w:next w:val="a"/>
    <w:link w:val="a8"/>
    <w:uiPriority w:val="29"/>
    <w:qFormat/>
    <w:rsid w:val="00AA64D4"/>
    <w:pPr>
      <w:spacing w:before="160" w:after="160" w:line="278" w:lineRule="auto"/>
      <w:jc w:val="center"/>
    </w:pPr>
    <w:rPr>
      <w:i/>
      <w:iCs/>
      <w:color w:val="404040" w:themeColor="text1" w:themeTint="BF"/>
      <w:sz w:val="22"/>
      <w:szCs w:val="24"/>
      <w14:ligatures w14:val="standardContextual"/>
    </w:rPr>
  </w:style>
  <w:style w:type="character" w:customStyle="1" w:styleId="a8">
    <w:name w:val="引用 字符"/>
    <w:basedOn w:val="a0"/>
    <w:link w:val="a7"/>
    <w:uiPriority w:val="29"/>
    <w:rsid w:val="00AA64D4"/>
    <w:rPr>
      <w:i/>
      <w:iCs/>
      <w:color w:val="404040" w:themeColor="text1" w:themeTint="BF"/>
      <w:sz w:val="22"/>
      <w14:ligatures w14:val="standardContextual"/>
    </w:rPr>
  </w:style>
  <w:style w:type="paragraph" w:styleId="a9">
    <w:name w:val="List Paragraph"/>
    <w:basedOn w:val="a"/>
    <w:uiPriority w:val="34"/>
    <w:qFormat/>
    <w:rsid w:val="00AA64D4"/>
    <w:pPr>
      <w:spacing w:after="160" w:line="278" w:lineRule="auto"/>
      <w:ind w:left="720"/>
      <w:contextualSpacing/>
      <w:jc w:val="left"/>
    </w:pPr>
    <w:rPr>
      <w:sz w:val="22"/>
      <w:szCs w:val="24"/>
      <w14:ligatures w14:val="standardContextual"/>
    </w:rPr>
  </w:style>
  <w:style w:type="character" w:styleId="aa">
    <w:name w:val="Intense Emphasis"/>
    <w:basedOn w:val="a0"/>
    <w:uiPriority w:val="21"/>
    <w:qFormat/>
    <w:rsid w:val="00AA64D4"/>
    <w:rPr>
      <w:i/>
      <w:iCs/>
      <w:color w:val="2F5496" w:themeColor="accent1" w:themeShade="BF"/>
    </w:rPr>
  </w:style>
  <w:style w:type="paragraph" w:styleId="ab">
    <w:name w:val="Intense Quote"/>
    <w:basedOn w:val="a"/>
    <w:next w:val="a"/>
    <w:link w:val="ac"/>
    <w:uiPriority w:val="30"/>
    <w:qFormat/>
    <w:rsid w:val="00AA64D4"/>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sz w:val="22"/>
      <w:szCs w:val="24"/>
      <w14:ligatures w14:val="standardContextual"/>
    </w:rPr>
  </w:style>
  <w:style w:type="character" w:customStyle="1" w:styleId="ac">
    <w:name w:val="明显引用 字符"/>
    <w:basedOn w:val="a0"/>
    <w:link w:val="ab"/>
    <w:uiPriority w:val="30"/>
    <w:rsid w:val="00AA64D4"/>
    <w:rPr>
      <w:i/>
      <w:iCs/>
      <w:color w:val="2F5496" w:themeColor="accent1" w:themeShade="BF"/>
      <w:sz w:val="22"/>
      <w14:ligatures w14:val="standardContextual"/>
    </w:rPr>
  </w:style>
  <w:style w:type="character" w:styleId="ad">
    <w:name w:val="Intense Reference"/>
    <w:basedOn w:val="a0"/>
    <w:uiPriority w:val="32"/>
    <w:qFormat/>
    <w:rsid w:val="00AA64D4"/>
    <w:rPr>
      <w:b/>
      <w:bCs/>
      <w:smallCaps/>
      <w:color w:val="2F5496" w:themeColor="accent1" w:themeShade="BF"/>
      <w:spacing w:val="5"/>
    </w:rPr>
  </w:style>
  <w:style w:type="paragraph" w:styleId="ae">
    <w:name w:val="header"/>
    <w:basedOn w:val="a"/>
    <w:link w:val="af"/>
    <w:uiPriority w:val="99"/>
    <w:unhideWhenUsed/>
    <w:rsid w:val="00AA64D4"/>
    <w:pPr>
      <w:tabs>
        <w:tab w:val="center" w:pos="4153"/>
        <w:tab w:val="right" w:pos="8306"/>
      </w:tabs>
      <w:snapToGrid w:val="0"/>
      <w:spacing w:after="160"/>
      <w:jc w:val="center"/>
    </w:pPr>
    <w:rPr>
      <w:sz w:val="18"/>
      <w:szCs w:val="18"/>
      <w14:ligatures w14:val="standardContextual"/>
    </w:rPr>
  </w:style>
  <w:style w:type="character" w:customStyle="1" w:styleId="af">
    <w:name w:val="页眉 字符"/>
    <w:basedOn w:val="a0"/>
    <w:link w:val="ae"/>
    <w:uiPriority w:val="99"/>
    <w:rsid w:val="00AA64D4"/>
    <w:rPr>
      <w:sz w:val="18"/>
      <w:szCs w:val="18"/>
      <w14:ligatures w14:val="standardContextual"/>
    </w:rPr>
  </w:style>
  <w:style w:type="paragraph" w:styleId="af0">
    <w:name w:val="footer"/>
    <w:basedOn w:val="a"/>
    <w:link w:val="af1"/>
    <w:uiPriority w:val="99"/>
    <w:unhideWhenUsed/>
    <w:rsid w:val="00AA64D4"/>
    <w:pPr>
      <w:tabs>
        <w:tab w:val="center" w:pos="4153"/>
        <w:tab w:val="right" w:pos="8306"/>
      </w:tabs>
      <w:snapToGrid w:val="0"/>
      <w:spacing w:after="160"/>
      <w:jc w:val="left"/>
    </w:pPr>
    <w:rPr>
      <w:sz w:val="18"/>
      <w:szCs w:val="18"/>
      <w14:ligatures w14:val="standardContextual"/>
    </w:rPr>
  </w:style>
  <w:style w:type="character" w:customStyle="1" w:styleId="af1">
    <w:name w:val="页脚 字符"/>
    <w:basedOn w:val="a0"/>
    <w:link w:val="af0"/>
    <w:uiPriority w:val="99"/>
    <w:rsid w:val="00AA64D4"/>
    <w:rPr>
      <w:sz w:val="18"/>
      <w:szCs w:val="18"/>
      <w14:ligatures w14:val="standardContextual"/>
    </w:rPr>
  </w:style>
  <w:style w:type="character" w:styleId="af2">
    <w:name w:val="Hyperlink"/>
    <w:basedOn w:val="a0"/>
    <w:uiPriority w:val="99"/>
    <w:unhideWhenUsed/>
    <w:rsid w:val="00AA64D4"/>
    <w:rPr>
      <w:color w:val="0563C1" w:themeColor="hyperlink"/>
      <w:u w:val="single"/>
    </w:rPr>
  </w:style>
  <w:style w:type="paragraph" w:customStyle="1" w:styleId="EndNoteBibliographyTitle">
    <w:name w:val="EndNote Bibliography Title"/>
    <w:basedOn w:val="a"/>
    <w:link w:val="EndNoteBibliographyTitle0"/>
    <w:rsid w:val="00AA64D4"/>
    <w:pPr>
      <w:jc w:val="center"/>
    </w:pPr>
    <w:rPr>
      <w:rFonts w:ascii="Times New Roman" w:eastAsia="DengXian" w:hAnsi="Times New Roman" w:cs="Times New Roman"/>
      <w:noProof/>
      <w:sz w:val="24"/>
    </w:rPr>
  </w:style>
  <w:style w:type="character" w:customStyle="1" w:styleId="EndNoteBibliographyTitle0">
    <w:name w:val="EndNote Bibliography Title 字符"/>
    <w:basedOn w:val="a0"/>
    <w:link w:val="EndNoteBibliographyTitle"/>
    <w:rsid w:val="00AA64D4"/>
    <w:rPr>
      <w:rFonts w:ascii="Times New Roman" w:eastAsia="DengXian" w:hAnsi="Times New Roman" w:cs="Times New Roman"/>
      <w:noProof/>
      <w:sz w:val="24"/>
      <w:szCs w:val="22"/>
    </w:rPr>
  </w:style>
  <w:style w:type="paragraph" w:customStyle="1" w:styleId="EndNoteBibliography">
    <w:name w:val="EndNote Bibliography"/>
    <w:basedOn w:val="a"/>
    <w:link w:val="EndNoteBibliography0"/>
    <w:rsid w:val="00AA64D4"/>
    <w:rPr>
      <w:rFonts w:ascii="Times New Roman" w:eastAsia="DengXian" w:hAnsi="Times New Roman" w:cs="Times New Roman"/>
      <w:noProof/>
      <w:sz w:val="24"/>
    </w:rPr>
  </w:style>
  <w:style w:type="character" w:customStyle="1" w:styleId="EndNoteBibliography0">
    <w:name w:val="EndNote Bibliography 字符"/>
    <w:basedOn w:val="a0"/>
    <w:link w:val="EndNoteBibliography"/>
    <w:rsid w:val="00AA64D4"/>
    <w:rPr>
      <w:rFonts w:ascii="Times New Roman" w:eastAsia="DengXian" w:hAnsi="Times New Roman" w:cs="Times New Roman"/>
      <w:noProof/>
      <w:sz w:val="24"/>
      <w:szCs w:val="22"/>
    </w:rPr>
  </w:style>
  <w:style w:type="character" w:styleId="af3">
    <w:name w:val="Unresolved Mention"/>
    <w:basedOn w:val="a0"/>
    <w:uiPriority w:val="99"/>
    <w:semiHidden/>
    <w:unhideWhenUsed/>
    <w:rsid w:val="00AA64D4"/>
    <w:rPr>
      <w:color w:val="605E5C"/>
      <w:shd w:val="clear" w:color="auto" w:fill="E1DFDD"/>
    </w:rPr>
  </w:style>
  <w:style w:type="character" w:styleId="af4">
    <w:name w:val="FollowedHyperlink"/>
    <w:basedOn w:val="a0"/>
    <w:uiPriority w:val="99"/>
    <w:semiHidden/>
    <w:unhideWhenUsed/>
    <w:rsid w:val="00AA64D4"/>
    <w:rPr>
      <w:color w:val="954F72" w:themeColor="followedHyperlink"/>
      <w:u w:val="single"/>
    </w:rPr>
  </w:style>
  <w:style w:type="paragraph" w:styleId="af5">
    <w:name w:val="Balloon Text"/>
    <w:basedOn w:val="a"/>
    <w:link w:val="af6"/>
    <w:uiPriority w:val="99"/>
    <w:semiHidden/>
    <w:unhideWhenUsed/>
    <w:rsid w:val="00AA64D4"/>
    <w:rPr>
      <w:rFonts w:ascii="宋体" w:eastAsia="宋体"/>
      <w:sz w:val="18"/>
      <w:szCs w:val="18"/>
    </w:rPr>
  </w:style>
  <w:style w:type="character" w:customStyle="1" w:styleId="af6">
    <w:name w:val="批注框文本 字符"/>
    <w:basedOn w:val="a0"/>
    <w:link w:val="af5"/>
    <w:uiPriority w:val="99"/>
    <w:semiHidden/>
    <w:rsid w:val="00AA64D4"/>
    <w:rPr>
      <w:rFonts w:ascii="宋体" w:eastAsia="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18</Pages>
  <Words>7524</Words>
  <Characters>42891</Characters>
  <Application>Microsoft Office Word</Application>
  <DocSecurity>0</DocSecurity>
  <Lines>357</Lines>
  <Paragraphs>100</Paragraphs>
  <ScaleCrop>false</ScaleCrop>
  <Company/>
  <LinksUpToDate>false</LinksUpToDate>
  <CharactersWithSpaces>50315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Xiang Wang</dc:creator>
  <cp:keywords/>
  <dc:description/>
  <cp:lastModifiedBy>Xiang Wang</cp:lastModifiedBy>
  <cp:revision>5</cp:revision>
  <dcterms:created xsi:type="dcterms:W3CDTF">2024-09-02T04:23:00Z</dcterms:created>
  <dcterms:modified xsi:type="dcterms:W3CDTF">2024-12-11T08:02:00Z</dcterms:modified>
</cp:coreProperties>
</file>