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5"/>
        <w:gridCol w:w="7251"/>
      </w:tblGrid>
      <w:tr w:rsidR="005D0614" w:rsidRPr="00087B6F" w14:paraId="4609AD6E" w14:textId="77777777" w:rsidTr="007C386C">
        <w:tc>
          <w:tcPr>
            <w:tcW w:w="0" w:type="auto"/>
          </w:tcPr>
          <w:p w14:paraId="7928079D" w14:textId="4B5DCD58" w:rsidR="005D0614" w:rsidRPr="00087B6F" w:rsidRDefault="00087B6F" w:rsidP="00087B6F">
            <w:pPr>
              <w:jc w:val="center"/>
              <w:rPr>
                <w:b/>
                <w:bCs/>
              </w:rPr>
            </w:pPr>
            <w:r w:rsidRPr="00087B6F">
              <w:rPr>
                <w:b/>
                <w:bCs/>
              </w:rPr>
              <w:t>Name of the file</w:t>
            </w:r>
          </w:p>
        </w:tc>
        <w:tc>
          <w:tcPr>
            <w:tcW w:w="0" w:type="auto"/>
          </w:tcPr>
          <w:p w14:paraId="0FB8F7DE" w14:textId="365B2B29" w:rsidR="005D0614" w:rsidRPr="00087B6F" w:rsidRDefault="00087B6F" w:rsidP="00087B6F">
            <w:pPr>
              <w:jc w:val="center"/>
              <w:rPr>
                <w:b/>
                <w:bCs/>
              </w:rPr>
            </w:pPr>
            <w:r w:rsidRPr="00087B6F">
              <w:rPr>
                <w:b/>
                <w:bCs/>
              </w:rPr>
              <w:t>Description of the file</w:t>
            </w:r>
          </w:p>
        </w:tc>
      </w:tr>
      <w:tr w:rsidR="005D0614" w14:paraId="7106EBE3" w14:textId="77777777" w:rsidTr="007C386C">
        <w:tc>
          <w:tcPr>
            <w:tcW w:w="0" w:type="auto"/>
          </w:tcPr>
          <w:p w14:paraId="10420979" w14:textId="77777777" w:rsidR="005D0614" w:rsidRPr="00087B6F" w:rsidRDefault="005D0614" w:rsidP="005D0614">
            <w:pPr>
              <w:rPr>
                <w:b/>
                <w:bCs/>
              </w:rPr>
            </w:pPr>
            <w:r w:rsidRPr="00087B6F">
              <w:rPr>
                <w:b/>
                <w:bCs/>
              </w:rPr>
              <w:t>test1_correctResponses.csv</w:t>
            </w:r>
          </w:p>
          <w:p w14:paraId="7C4F2E1F" w14:textId="77777777" w:rsidR="005D0614" w:rsidRDefault="005D0614" w:rsidP="00F42335"/>
        </w:tc>
        <w:tc>
          <w:tcPr>
            <w:tcW w:w="0" w:type="auto"/>
          </w:tcPr>
          <w:p w14:paraId="7A967080" w14:textId="77777777" w:rsidR="005D0614" w:rsidRDefault="005D0614">
            <w:r>
              <w:t xml:space="preserve">This file contains the number of correct responses for test 1 split by </w:t>
            </w:r>
            <w:r w:rsidR="00524F65">
              <w:t>bilingual and monolingual groups and by linguistic and non-linguistic stimuli.</w:t>
            </w:r>
          </w:p>
          <w:p w14:paraId="59416186" w14:textId="77777777" w:rsidR="00524F65" w:rsidRDefault="00524F65">
            <w:r>
              <w:t>Variables (columns in CSV file):</w:t>
            </w:r>
          </w:p>
          <w:p w14:paraId="07FE8C6C" w14:textId="77777777" w:rsidR="00524F65" w:rsidRDefault="00524F65"/>
          <w:p w14:paraId="3A989E8D" w14:textId="5B4AADD1" w:rsidR="00524F65" w:rsidRDefault="00524F65">
            <w:proofErr w:type="spellStart"/>
            <w:r w:rsidRPr="00524F65">
              <w:rPr>
                <w:b/>
                <w:bCs/>
              </w:rPr>
              <w:t>bil_ling_correct</w:t>
            </w:r>
            <w:proofErr w:type="spellEnd"/>
            <w:r w:rsidRPr="00524F65">
              <w:rPr>
                <w:b/>
                <w:bCs/>
              </w:rPr>
              <w:t>:</w:t>
            </w:r>
            <w:r>
              <w:t xml:space="preserve"> number of correct answers given by each </w:t>
            </w:r>
            <w:r w:rsidR="00562FB0">
              <w:t xml:space="preserve">Basque-Spanish native speaker </w:t>
            </w:r>
            <w:r>
              <w:t>on linguistic stimuli</w:t>
            </w:r>
          </w:p>
          <w:p w14:paraId="20D54929" w14:textId="40D7C37A" w:rsidR="00524F65" w:rsidRDefault="00524F65">
            <w:proofErr w:type="spellStart"/>
            <w:r w:rsidRPr="00524F65">
              <w:rPr>
                <w:b/>
                <w:bCs/>
              </w:rPr>
              <w:t>bil_nonling_correct</w:t>
            </w:r>
            <w:proofErr w:type="spellEnd"/>
            <w:r w:rsidRPr="00524F65">
              <w:rPr>
                <w:b/>
                <w:bCs/>
              </w:rPr>
              <w:t>:</w:t>
            </w:r>
            <w:r>
              <w:t xml:space="preserve"> number of correct answers given by each </w:t>
            </w:r>
            <w:r w:rsidR="00562FB0">
              <w:t>Basque-Spanish native speaker</w:t>
            </w:r>
            <w:r w:rsidR="00562FB0">
              <w:t xml:space="preserve"> </w:t>
            </w:r>
            <w:r>
              <w:t xml:space="preserve">on </w:t>
            </w:r>
            <w:r>
              <w:t>non-</w:t>
            </w:r>
            <w:r>
              <w:t>linguistic stimuli</w:t>
            </w:r>
          </w:p>
          <w:p w14:paraId="2E988F22" w14:textId="5355EC00" w:rsidR="00524F65" w:rsidRDefault="00524F65">
            <w:proofErr w:type="spellStart"/>
            <w:r w:rsidRPr="00524F65">
              <w:rPr>
                <w:b/>
                <w:bCs/>
              </w:rPr>
              <w:t>mon_ling_correct</w:t>
            </w:r>
            <w:proofErr w:type="spellEnd"/>
            <w:r w:rsidRPr="00524F65">
              <w:rPr>
                <w:b/>
                <w:bCs/>
              </w:rPr>
              <w:t>:</w:t>
            </w:r>
            <w:r>
              <w:t xml:space="preserve"> number of correct answers given by each </w:t>
            </w:r>
            <w:r w:rsidR="00562FB0">
              <w:t xml:space="preserve">Spanish native speaker </w:t>
            </w:r>
            <w:r>
              <w:t>on linguistic stimuli</w:t>
            </w:r>
          </w:p>
          <w:p w14:paraId="640B9913" w14:textId="309D89D1" w:rsidR="00524F65" w:rsidRDefault="00524F65">
            <w:proofErr w:type="spellStart"/>
            <w:r w:rsidRPr="00524F65">
              <w:rPr>
                <w:b/>
                <w:bCs/>
              </w:rPr>
              <w:t>mon_nonling_correct</w:t>
            </w:r>
            <w:proofErr w:type="spellEnd"/>
            <w:r w:rsidRPr="00524F65">
              <w:rPr>
                <w:b/>
                <w:bCs/>
              </w:rPr>
              <w:t>:</w:t>
            </w:r>
            <w:r>
              <w:t xml:space="preserve"> number of correct answers given by each </w:t>
            </w:r>
            <w:r w:rsidR="00562FB0">
              <w:t>Spanish native speaker</w:t>
            </w:r>
            <w:r w:rsidR="00562FB0">
              <w:t xml:space="preserve"> </w:t>
            </w:r>
            <w:r>
              <w:t xml:space="preserve">on </w:t>
            </w:r>
            <w:r>
              <w:t>non-</w:t>
            </w:r>
            <w:r>
              <w:t>linguistic stimuli</w:t>
            </w:r>
          </w:p>
          <w:p w14:paraId="0C1C0A60" w14:textId="77777777" w:rsidR="00524F65" w:rsidRDefault="00524F65"/>
          <w:p w14:paraId="1DCEB758" w14:textId="1A9042F6" w:rsidR="00524F65" w:rsidRDefault="00524F65">
            <w:r>
              <w:t>This file was used to run Bayesian one-sample Wilcoxon signed-rank t-test on each variable.</w:t>
            </w:r>
            <w:r w:rsidR="00F42335">
              <w:t xml:space="preserve"> All Bayesian tests were run in JASP v. 0.19.1 and can be reproduced using this CSV file</w:t>
            </w:r>
          </w:p>
          <w:p w14:paraId="04A96150" w14:textId="7A2CDE68" w:rsidR="00524F65" w:rsidRDefault="00524F65"/>
        </w:tc>
      </w:tr>
      <w:tr w:rsidR="005D0614" w14:paraId="6D12CAD5" w14:textId="77777777" w:rsidTr="007C386C">
        <w:tc>
          <w:tcPr>
            <w:tcW w:w="0" w:type="auto"/>
          </w:tcPr>
          <w:p w14:paraId="411DFF56" w14:textId="77777777" w:rsidR="005D0614" w:rsidRDefault="00087B6F">
            <w:pPr>
              <w:rPr>
                <w:b/>
                <w:bCs/>
              </w:rPr>
            </w:pPr>
            <w:r w:rsidRPr="00087B6F">
              <w:rPr>
                <w:b/>
                <w:bCs/>
              </w:rPr>
              <w:t>FDRateAnalysis.csv</w:t>
            </w:r>
          </w:p>
          <w:p w14:paraId="31945BA7" w14:textId="3A323CD1" w:rsidR="004E41B9" w:rsidRPr="00087B6F" w:rsidRDefault="004E41B9">
            <w:pPr>
              <w:rPr>
                <w:b/>
                <w:bCs/>
              </w:rPr>
            </w:pPr>
          </w:p>
        </w:tc>
        <w:tc>
          <w:tcPr>
            <w:tcW w:w="0" w:type="auto"/>
          </w:tcPr>
          <w:p w14:paraId="1DF046D0" w14:textId="4BA11502" w:rsidR="005D0614" w:rsidRDefault="00087B6F">
            <w:r>
              <w:t>This file contains the test 1 data for precision, recall and specificity for each participant.</w:t>
            </w:r>
          </w:p>
          <w:p w14:paraId="3D91D108" w14:textId="77777777" w:rsidR="00087B6F" w:rsidRDefault="00087B6F">
            <w:r>
              <w:t>Variables (columns in CSV file):</w:t>
            </w:r>
          </w:p>
          <w:p w14:paraId="740F37F6" w14:textId="77777777" w:rsidR="00087B6F" w:rsidRDefault="00087B6F"/>
          <w:p w14:paraId="2318FE96" w14:textId="0F856F70" w:rsidR="00087B6F" w:rsidRDefault="00087B6F">
            <w:proofErr w:type="spellStart"/>
            <w:r w:rsidRPr="00C90D4B">
              <w:rPr>
                <w:b/>
                <w:bCs/>
              </w:rPr>
              <w:t>part_num</w:t>
            </w:r>
            <w:proofErr w:type="spellEnd"/>
            <w:r w:rsidRPr="00C90D4B">
              <w:rPr>
                <w:b/>
                <w:bCs/>
              </w:rPr>
              <w:t>:</w:t>
            </w:r>
            <w:r>
              <w:t xml:space="preserve"> each participant in this file is assigned an individual number</w:t>
            </w:r>
          </w:p>
          <w:p w14:paraId="1FC07447" w14:textId="40C9D2C3" w:rsidR="00087B6F" w:rsidRDefault="00087B6F">
            <w:r w:rsidRPr="00C90D4B">
              <w:rPr>
                <w:b/>
                <w:bCs/>
              </w:rPr>
              <w:t>group:</w:t>
            </w:r>
            <w:r>
              <w:t xml:space="preserve"> </w:t>
            </w:r>
            <w:proofErr w:type="spellStart"/>
            <w:r>
              <w:t>bil</w:t>
            </w:r>
            <w:proofErr w:type="spellEnd"/>
            <w:r>
              <w:t xml:space="preserve"> (</w:t>
            </w:r>
            <w:r w:rsidR="00562FB0">
              <w:t>sample of Basque-Spanish speakers</w:t>
            </w:r>
            <w:r>
              <w:t xml:space="preserve">) and </w:t>
            </w:r>
            <w:proofErr w:type="spellStart"/>
            <w:r>
              <w:t>mon</w:t>
            </w:r>
            <w:proofErr w:type="spellEnd"/>
            <w:r>
              <w:t xml:space="preserve"> (</w:t>
            </w:r>
            <w:r w:rsidR="00562FB0">
              <w:t>sample of Spanish speakers</w:t>
            </w:r>
            <w:r>
              <w:t>)</w:t>
            </w:r>
          </w:p>
          <w:p w14:paraId="0F6061F2" w14:textId="28621516" w:rsidR="00087B6F" w:rsidRDefault="00087B6F">
            <w:proofErr w:type="spellStart"/>
            <w:r w:rsidRPr="00C90D4B">
              <w:rPr>
                <w:b/>
                <w:bCs/>
              </w:rPr>
              <w:t>hits_TP_ling</w:t>
            </w:r>
            <w:proofErr w:type="spellEnd"/>
            <w:r w:rsidRPr="00C90D4B">
              <w:rPr>
                <w:b/>
                <w:bCs/>
              </w:rPr>
              <w:t>:</w:t>
            </w:r>
            <w:r>
              <w:t xml:space="preserve"> number of </w:t>
            </w:r>
            <w:r w:rsidRPr="00087B6F">
              <w:rPr>
                <w:i/>
                <w:iCs/>
              </w:rPr>
              <w:t>hits</w:t>
            </w:r>
            <w:r>
              <w:t xml:space="preserve"> on linguistic material (per participant). Each </w:t>
            </w:r>
            <w:r w:rsidRPr="00087B6F">
              <w:rPr>
                <w:i/>
                <w:iCs/>
              </w:rPr>
              <w:t>hit</w:t>
            </w:r>
            <w:r>
              <w:t xml:space="preserve"> is a case when a word (stem or affixed) was presented during a dual-forced-choice test, and a participant responded that it is indeed a word from the language he had listened to. </w:t>
            </w:r>
            <w:r w:rsidR="00C90D4B">
              <w:t xml:space="preserve">In terms of FDR approach, such responses are referred to as </w:t>
            </w:r>
            <w:r w:rsidR="00C90D4B" w:rsidRPr="00C90D4B">
              <w:rPr>
                <w:i/>
                <w:iCs/>
              </w:rPr>
              <w:t>true positives</w:t>
            </w:r>
            <w:r w:rsidR="00C90D4B">
              <w:t xml:space="preserve">, hence the abbreviation </w:t>
            </w:r>
            <w:r w:rsidR="00C90D4B" w:rsidRPr="00C90D4B">
              <w:rPr>
                <w:b/>
                <w:bCs/>
              </w:rPr>
              <w:t>TP</w:t>
            </w:r>
            <w:r w:rsidR="00C90D4B">
              <w:t xml:space="preserve"> in the variable name</w:t>
            </w:r>
          </w:p>
          <w:p w14:paraId="27D410B4" w14:textId="44CAA031" w:rsidR="00C90D4B" w:rsidRDefault="00C90D4B" w:rsidP="00C90D4B">
            <w:proofErr w:type="spellStart"/>
            <w:r>
              <w:rPr>
                <w:b/>
                <w:bCs/>
              </w:rPr>
              <w:t>miss</w:t>
            </w:r>
            <w:r w:rsidRPr="00C90D4B">
              <w:rPr>
                <w:b/>
                <w:bCs/>
              </w:rPr>
              <w:t>_</w:t>
            </w:r>
            <w:r>
              <w:rPr>
                <w:b/>
                <w:bCs/>
              </w:rPr>
              <w:t>FN</w:t>
            </w:r>
            <w:r w:rsidRPr="00C90D4B">
              <w:rPr>
                <w:b/>
                <w:bCs/>
              </w:rPr>
              <w:t>_ling</w:t>
            </w:r>
            <w:proofErr w:type="spellEnd"/>
            <w:r w:rsidRPr="00C90D4B">
              <w:rPr>
                <w:b/>
                <w:bCs/>
              </w:rPr>
              <w:t>:</w:t>
            </w:r>
            <w:r>
              <w:t xml:space="preserve"> number</w:t>
            </w:r>
            <w:r>
              <w:t xml:space="preserve"> of </w:t>
            </w:r>
            <w:r w:rsidRPr="00C90D4B">
              <w:rPr>
                <w:i/>
                <w:iCs/>
              </w:rPr>
              <w:t>misses</w:t>
            </w:r>
            <w:r>
              <w:t xml:space="preserve"> </w:t>
            </w:r>
            <w:r>
              <w:t xml:space="preserve">on linguistic material (per participant). Each </w:t>
            </w:r>
            <w:r>
              <w:rPr>
                <w:i/>
                <w:iCs/>
              </w:rPr>
              <w:t>miss</w:t>
            </w:r>
            <w:r>
              <w:t xml:space="preserve"> is a case when a word (stem or affixed) was presented during a dual-forced-choice test, and a participant responded that it is </w:t>
            </w:r>
            <w:r>
              <w:t>not</w:t>
            </w:r>
            <w:r>
              <w:t xml:space="preserve"> a word from the language he had listened to. In terms of FDR approach, such responses are referred to as </w:t>
            </w:r>
            <w:r>
              <w:rPr>
                <w:i/>
                <w:iCs/>
              </w:rPr>
              <w:t>false negatives</w:t>
            </w:r>
            <w:r>
              <w:t xml:space="preserve">, hence the abbreviation </w:t>
            </w:r>
            <w:r w:rsidRPr="00C90D4B">
              <w:rPr>
                <w:b/>
                <w:bCs/>
              </w:rPr>
              <w:t>FN</w:t>
            </w:r>
            <w:r>
              <w:t xml:space="preserve"> in the variable name</w:t>
            </w:r>
          </w:p>
          <w:p w14:paraId="29A5626A" w14:textId="625B39D5" w:rsidR="00C90D4B" w:rsidRDefault="00C90D4B" w:rsidP="00C90D4B">
            <w:proofErr w:type="spellStart"/>
            <w:r w:rsidRPr="00C90D4B">
              <w:rPr>
                <w:b/>
                <w:bCs/>
              </w:rPr>
              <w:t>FA_FP_ling</w:t>
            </w:r>
            <w:proofErr w:type="spellEnd"/>
            <w:r w:rsidRPr="00C90D4B">
              <w:rPr>
                <w:b/>
                <w:bCs/>
              </w:rPr>
              <w:t>:</w:t>
            </w:r>
            <w:r>
              <w:t xml:space="preserve"> </w:t>
            </w:r>
            <w:r>
              <w:t xml:space="preserve">number of </w:t>
            </w:r>
            <w:r>
              <w:rPr>
                <w:i/>
                <w:iCs/>
              </w:rPr>
              <w:t>false alarms</w:t>
            </w:r>
            <w:r>
              <w:t xml:space="preserve"> on linguistic material (per participant). Each </w:t>
            </w:r>
            <w:r>
              <w:rPr>
                <w:i/>
                <w:iCs/>
              </w:rPr>
              <w:t>false alarm</w:t>
            </w:r>
            <w:r>
              <w:t xml:space="preserve"> is a case when a </w:t>
            </w:r>
            <w:r>
              <w:t xml:space="preserve">foil </w:t>
            </w:r>
            <w:r>
              <w:t xml:space="preserve">was presented during a dual-forced-choice test, and a participant responded that it is </w:t>
            </w:r>
            <w:r>
              <w:t>indeed</w:t>
            </w:r>
            <w:r>
              <w:t xml:space="preserve"> a word from the language he had listened to. In terms of FDR approach, such responses are referred to as </w:t>
            </w:r>
            <w:r>
              <w:rPr>
                <w:i/>
                <w:iCs/>
              </w:rPr>
              <w:t xml:space="preserve">false </w:t>
            </w:r>
            <w:r>
              <w:rPr>
                <w:i/>
                <w:iCs/>
              </w:rPr>
              <w:t>positives</w:t>
            </w:r>
            <w:r>
              <w:t xml:space="preserve">, hence the abbreviation </w:t>
            </w:r>
            <w:r w:rsidRPr="00C90D4B">
              <w:rPr>
                <w:b/>
                <w:bCs/>
              </w:rPr>
              <w:t>F</w:t>
            </w:r>
            <w:r>
              <w:rPr>
                <w:b/>
                <w:bCs/>
              </w:rPr>
              <w:t>P</w:t>
            </w:r>
            <w:r>
              <w:t xml:space="preserve"> in the variable name</w:t>
            </w:r>
          </w:p>
          <w:p w14:paraId="393A48CB" w14:textId="506BA61B" w:rsidR="00C90D4B" w:rsidRDefault="00C90D4B" w:rsidP="00C90D4B">
            <w:proofErr w:type="spellStart"/>
            <w:r>
              <w:rPr>
                <w:b/>
                <w:bCs/>
              </w:rPr>
              <w:t>CR</w:t>
            </w:r>
            <w:r w:rsidRPr="00C90D4B">
              <w:rPr>
                <w:b/>
                <w:bCs/>
              </w:rPr>
              <w:t>_</w:t>
            </w:r>
            <w:r>
              <w:rPr>
                <w:b/>
                <w:bCs/>
              </w:rPr>
              <w:t>TN</w:t>
            </w:r>
            <w:r w:rsidRPr="00C90D4B">
              <w:rPr>
                <w:b/>
                <w:bCs/>
              </w:rPr>
              <w:t>_</w:t>
            </w:r>
            <w:r>
              <w:rPr>
                <w:b/>
                <w:bCs/>
              </w:rPr>
              <w:t>l</w:t>
            </w:r>
            <w:r w:rsidRPr="00C90D4B">
              <w:rPr>
                <w:b/>
                <w:bCs/>
              </w:rPr>
              <w:t>ing</w:t>
            </w:r>
            <w:proofErr w:type="spellEnd"/>
            <w:r w:rsidRPr="00C90D4B">
              <w:rPr>
                <w:b/>
                <w:bCs/>
              </w:rPr>
              <w:t>:</w:t>
            </w:r>
            <w:r>
              <w:t xml:space="preserve"> number of </w:t>
            </w:r>
            <w:r>
              <w:rPr>
                <w:i/>
                <w:iCs/>
              </w:rPr>
              <w:t xml:space="preserve">correct rejections </w:t>
            </w:r>
            <w:r>
              <w:t xml:space="preserve">on linguistic material (per participant). Each </w:t>
            </w:r>
            <w:r>
              <w:rPr>
                <w:i/>
                <w:iCs/>
              </w:rPr>
              <w:t xml:space="preserve">correct rejection </w:t>
            </w:r>
            <w:r>
              <w:t>is</w:t>
            </w:r>
            <w:r>
              <w:t xml:space="preserve"> a case when a foil was presented during a dual-forced-choice test, and a participant responded that it is</w:t>
            </w:r>
            <w:r>
              <w:t xml:space="preserve"> not </w:t>
            </w:r>
            <w:r>
              <w:t xml:space="preserve">a word from the language he had listened to. In terms of FDR approach, such responses are referred to as </w:t>
            </w:r>
            <w:r>
              <w:rPr>
                <w:i/>
                <w:iCs/>
              </w:rPr>
              <w:t>true negatives</w:t>
            </w:r>
            <w:r>
              <w:t xml:space="preserve">, hence the abbreviation </w:t>
            </w:r>
            <w:r w:rsidRPr="00C90D4B">
              <w:rPr>
                <w:b/>
                <w:bCs/>
              </w:rPr>
              <w:t>TN</w:t>
            </w:r>
            <w:r>
              <w:t xml:space="preserve"> in the variable name</w:t>
            </w:r>
          </w:p>
          <w:p w14:paraId="177DA1F3" w14:textId="4419BEC0" w:rsidR="00C90D4B" w:rsidRDefault="00C90D4B" w:rsidP="00C90D4B">
            <w:proofErr w:type="spellStart"/>
            <w:r w:rsidRPr="00C90D4B">
              <w:rPr>
                <w:b/>
                <w:bCs/>
              </w:rPr>
              <w:t>hits_TP_</w:t>
            </w:r>
            <w:r>
              <w:rPr>
                <w:b/>
                <w:bCs/>
              </w:rPr>
              <w:t>NonL</w:t>
            </w:r>
            <w:r w:rsidRPr="00C90D4B">
              <w:rPr>
                <w:b/>
                <w:bCs/>
              </w:rPr>
              <w:t>ing</w:t>
            </w:r>
            <w:proofErr w:type="spellEnd"/>
            <w:r w:rsidRPr="00C90D4B">
              <w:rPr>
                <w:b/>
                <w:bCs/>
              </w:rPr>
              <w:t>:</w:t>
            </w:r>
            <w:r>
              <w:t xml:space="preserve"> number of </w:t>
            </w:r>
            <w:r w:rsidRPr="00087B6F">
              <w:rPr>
                <w:i/>
                <w:iCs/>
              </w:rPr>
              <w:t>hits</w:t>
            </w:r>
            <w:r>
              <w:t xml:space="preserve"> on </w:t>
            </w:r>
            <w:r>
              <w:t>non-</w:t>
            </w:r>
            <w:r>
              <w:t xml:space="preserve">linguistic material (per participant). Each </w:t>
            </w:r>
            <w:r w:rsidRPr="00087B6F">
              <w:rPr>
                <w:i/>
                <w:iCs/>
              </w:rPr>
              <w:t>hit</w:t>
            </w:r>
            <w:r>
              <w:t xml:space="preserve"> is a case when a word (stem or affixed) was presented during a dual-forced-choice test, and a participant responded that it is indeed a word from the language he had listened to. In terms of FDR approach, such responses are referred to as </w:t>
            </w:r>
            <w:r w:rsidRPr="00C90D4B">
              <w:rPr>
                <w:i/>
                <w:iCs/>
              </w:rPr>
              <w:t>true positives</w:t>
            </w:r>
            <w:r>
              <w:t xml:space="preserve">, hence the abbreviation </w:t>
            </w:r>
            <w:r w:rsidRPr="00C90D4B">
              <w:rPr>
                <w:b/>
                <w:bCs/>
              </w:rPr>
              <w:t>TP</w:t>
            </w:r>
            <w:r>
              <w:t xml:space="preserve"> in the variable name</w:t>
            </w:r>
          </w:p>
          <w:p w14:paraId="49BAAAB6" w14:textId="432BA2C4" w:rsidR="00C90D4B" w:rsidRDefault="00C90D4B" w:rsidP="00C90D4B">
            <w:proofErr w:type="spellStart"/>
            <w:r>
              <w:rPr>
                <w:b/>
                <w:bCs/>
              </w:rPr>
              <w:t>miss</w:t>
            </w:r>
            <w:r w:rsidRPr="00C90D4B">
              <w:rPr>
                <w:b/>
                <w:bCs/>
              </w:rPr>
              <w:t>_</w:t>
            </w:r>
            <w:r>
              <w:rPr>
                <w:b/>
                <w:bCs/>
              </w:rPr>
              <w:t>FN</w:t>
            </w:r>
            <w:r w:rsidRPr="00C90D4B">
              <w:rPr>
                <w:b/>
                <w:bCs/>
              </w:rPr>
              <w:t>_</w:t>
            </w:r>
            <w:r>
              <w:rPr>
                <w:b/>
                <w:bCs/>
              </w:rPr>
              <w:t>NonL</w:t>
            </w:r>
            <w:r w:rsidRPr="00C90D4B">
              <w:rPr>
                <w:b/>
                <w:bCs/>
              </w:rPr>
              <w:t>ing</w:t>
            </w:r>
            <w:proofErr w:type="spellEnd"/>
            <w:r w:rsidRPr="00C90D4B">
              <w:rPr>
                <w:b/>
                <w:bCs/>
              </w:rPr>
              <w:t>:</w:t>
            </w:r>
            <w:r>
              <w:t xml:space="preserve"> number of </w:t>
            </w:r>
            <w:r w:rsidRPr="00C90D4B">
              <w:rPr>
                <w:i/>
                <w:iCs/>
              </w:rPr>
              <w:t>misses</w:t>
            </w:r>
            <w:r>
              <w:t xml:space="preserve"> on non-linguistic material (per participant). Each </w:t>
            </w:r>
            <w:r>
              <w:rPr>
                <w:i/>
                <w:iCs/>
              </w:rPr>
              <w:t>miss</w:t>
            </w:r>
            <w:r>
              <w:t xml:space="preserve"> is a case when a word (stem or affixed) was presented during a dual-forced-choice test, and a participant responded that it is not a word from the language he had listened to. In terms of FDR approach, such responses are referred to as </w:t>
            </w:r>
            <w:r>
              <w:rPr>
                <w:i/>
                <w:iCs/>
              </w:rPr>
              <w:t>false negatives</w:t>
            </w:r>
            <w:r>
              <w:t xml:space="preserve">, hence the abbreviation </w:t>
            </w:r>
            <w:r w:rsidRPr="00C90D4B">
              <w:rPr>
                <w:b/>
                <w:bCs/>
              </w:rPr>
              <w:t>FN</w:t>
            </w:r>
            <w:r>
              <w:t xml:space="preserve"> in the variable name</w:t>
            </w:r>
          </w:p>
          <w:p w14:paraId="1933F43E" w14:textId="7C101CDB" w:rsidR="00C90D4B" w:rsidRDefault="00C90D4B" w:rsidP="00C90D4B">
            <w:proofErr w:type="spellStart"/>
            <w:r w:rsidRPr="00C90D4B">
              <w:rPr>
                <w:b/>
                <w:bCs/>
              </w:rPr>
              <w:lastRenderedPageBreak/>
              <w:t>FA_FP_</w:t>
            </w:r>
            <w:r>
              <w:rPr>
                <w:b/>
                <w:bCs/>
              </w:rPr>
              <w:t>NonL</w:t>
            </w:r>
            <w:r w:rsidRPr="00C90D4B">
              <w:rPr>
                <w:b/>
                <w:bCs/>
              </w:rPr>
              <w:t>ing</w:t>
            </w:r>
            <w:proofErr w:type="spellEnd"/>
            <w:r w:rsidRPr="00C90D4B">
              <w:rPr>
                <w:b/>
                <w:bCs/>
              </w:rPr>
              <w:t>:</w:t>
            </w:r>
            <w:r>
              <w:t xml:space="preserve"> number of </w:t>
            </w:r>
            <w:r>
              <w:rPr>
                <w:i/>
                <w:iCs/>
              </w:rPr>
              <w:t>false alarms</w:t>
            </w:r>
            <w:r>
              <w:t xml:space="preserve"> on linguistic non-material (per participant). Each </w:t>
            </w:r>
            <w:r>
              <w:rPr>
                <w:i/>
                <w:iCs/>
              </w:rPr>
              <w:t>false alarm</w:t>
            </w:r>
            <w:r>
              <w:t xml:space="preserve"> is a case when a foil was presented during a dual-forced-choice test, and a participant responded that it is indeed a word from the language he had listened to. In terms of FDR approach, such responses are referred to as </w:t>
            </w:r>
            <w:r>
              <w:rPr>
                <w:i/>
                <w:iCs/>
              </w:rPr>
              <w:t>false positives</w:t>
            </w:r>
            <w:r>
              <w:t xml:space="preserve">, hence the abbreviation </w:t>
            </w:r>
            <w:r w:rsidRPr="00C90D4B">
              <w:rPr>
                <w:b/>
                <w:bCs/>
              </w:rPr>
              <w:t>F</w:t>
            </w:r>
            <w:r>
              <w:rPr>
                <w:b/>
                <w:bCs/>
              </w:rPr>
              <w:t>P</w:t>
            </w:r>
            <w:r>
              <w:t xml:space="preserve"> in the variable name</w:t>
            </w:r>
          </w:p>
          <w:p w14:paraId="792DA61E" w14:textId="377F1D40" w:rsidR="00C90D4B" w:rsidRDefault="00C90D4B" w:rsidP="00C90D4B">
            <w:proofErr w:type="spellStart"/>
            <w:r>
              <w:rPr>
                <w:b/>
                <w:bCs/>
              </w:rPr>
              <w:t>CR</w:t>
            </w:r>
            <w:r w:rsidRPr="00C90D4B">
              <w:rPr>
                <w:b/>
                <w:bCs/>
              </w:rPr>
              <w:t>_</w:t>
            </w:r>
            <w:r>
              <w:rPr>
                <w:b/>
                <w:bCs/>
              </w:rPr>
              <w:t>TN</w:t>
            </w:r>
            <w:r w:rsidRPr="00C90D4B">
              <w:rPr>
                <w:b/>
                <w:bCs/>
              </w:rPr>
              <w:t>_</w:t>
            </w:r>
            <w:r>
              <w:rPr>
                <w:b/>
                <w:bCs/>
              </w:rPr>
              <w:t>NonL</w:t>
            </w:r>
            <w:r w:rsidRPr="00C90D4B">
              <w:rPr>
                <w:b/>
                <w:bCs/>
              </w:rPr>
              <w:t>ing</w:t>
            </w:r>
            <w:proofErr w:type="spellEnd"/>
            <w:r w:rsidRPr="00C90D4B">
              <w:rPr>
                <w:b/>
                <w:bCs/>
              </w:rPr>
              <w:t>:</w:t>
            </w:r>
            <w:r>
              <w:t xml:space="preserve"> number of </w:t>
            </w:r>
            <w:r>
              <w:rPr>
                <w:i/>
                <w:iCs/>
              </w:rPr>
              <w:t xml:space="preserve">correct rejections </w:t>
            </w:r>
            <w:r>
              <w:t xml:space="preserve">on non-linguistic material (per participant). Each </w:t>
            </w:r>
            <w:r>
              <w:rPr>
                <w:i/>
                <w:iCs/>
              </w:rPr>
              <w:t xml:space="preserve">correct rejection </w:t>
            </w:r>
            <w:r>
              <w:t xml:space="preserve">is a case when a foil was presented during a dual-forced-choice test, and a participant responded that it is not a word from the language he had listened to. In terms of FDR approach, such responses are referred to as </w:t>
            </w:r>
            <w:r>
              <w:rPr>
                <w:i/>
                <w:iCs/>
              </w:rPr>
              <w:t>true negatives</w:t>
            </w:r>
            <w:r>
              <w:t xml:space="preserve">, hence the abbreviation </w:t>
            </w:r>
            <w:r w:rsidRPr="00C90D4B">
              <w:rPr>
                <w:b/>
                <w:bCs/>
              </w:rPr>
              <w:t>TN</w:t>
            </w:r>
            <w:r>
              <w:t xml:space="preserve"> in the variable name</w:t>
            </w:r>
          </w:p>
          <w:p w14:paraId="4678B01F" w14:textId="77777777" w:rsidR="004E41B9" w:rsidRDefault="004E41B9" w:rsidP="004E41B9">
            <w:proofErr w:type="spellStart"/>
            <w:r w:rsidRPr="00C90D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  <w:t>Precision_ling</w:t>
            </w:r>
            <w:proofErr w:type="spellEnd"/>
            <w:r w:rsidRPr="004E4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  <w:t>: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precision scores on linguistic material</w:t>
            </w:r>
          </w:p>
          <w:p w14:paraId="1F09654A" w14:textId="77777777" w:rsidR="004E41B9" w:rsidRDefault="004E41B9" w:rsidP="004E41B9">
            <w:proofErr w:type="spellStart"/>
            <w:r w:rsidRPr="00C90D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  <w:t>Recall_Ling</w:t>
            </w:r>
            <w:proofErr w:type="spellEnd"/>
            <w:r w:rsidRPr="004E4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  <w:t>: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accuracy in recognition of tokens that are true words, on linguistic material</w:t>
            </w:r>
          </w:p>
          <w:p w14:paraId="467F7B0F" w14:textId="77777777" w:rsidR="004E41B9" w:rsidRPr="004E41B9" w:rsidRDefault="004E41B9" w:rsidP="004E41B9">
            <w:proofErr w:type="spellStart"/>
            <w:r w:rsidRPr="00C90D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  <w:t>Specificity_ling</w:t>
            </w:r>
            <w:proofErr w:type="spellEnd"/>
            <w:r w:rsidRPr="004E4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  <w:t>: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accuracy of rejecting tokens that are foils, on linguistic material</w:t>
            </w:r>
          </w:p>
          <w:p w14:paraId="23A0CA9D" w14:textId="77777777" w:rsidR="004E41B9" w:rsidRDefault="004E41B9" w:rsidP="004E41B9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proofErr w:type="spellStart"/>
            <w:r w:rsidRPr="00C90D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  <w:t>Precision_NonLing</w:t>
            </w:r>
            <w:proofErr w:type="spellEnd"/>
            <w:r w:rsidRPr="004E4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  <w:t>: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precision scores on non-linguistic material</w:t>
            </w:r>
          </w:p>
          <w:p w14:paraId="6A89AC8B" w14:textId="77777777" w:rsidR="004E41B9" w:rsidRDefault="004E41B9" w:rsidP="004E41B9">
            <w:r w:rsidRPr="00C90D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  <w:t>Recall_NonLing</w:t>
            </w:r>
            <w:r w:rsidRPr="004E4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  <w:t>: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accuracy in recognition of tokens that are true words, on non-linguistic material</w:t>
            </w:r>
          </w:p>
          <w:p w14:paraId="3EAD4396" w14:textId="77777777" w:rsidR="004E41B9" w:rsidRPr="004E41B9" w:rsidRDefault="004E41B9" w:rsidP="004E41B9">
            <w:proofErr w:type="spellStart"/>
            <w:r w:rsidRPr="00C90D4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  <w:t>Specificity_NonLing</w:t>
            </w:r>
            <w:proofErr w:type="spellEnd"/>
            <w:r w:rsidRPr="004E41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  <w:t>: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accuracy of rejecting tokens that are foils, on non-linguistic material</w:t>
            </w:r>
          </w:p>
          <w:p w14:paraId="5962D74D" w14:textId="4F44310A" w:rsidR="00C90D4B" w:rsidRDefault="0041560A">
            <w:r>
              <w:t>*-*-*-*-*</w:t>
            </w:r>
          </w:p>
          <w:p w14:paraId="03D3FFED" w14:textId="74B8FB89" w:rsidR="00C90D4B" w:rsidRDefault="0041560A">
            <w:r w:rsidRPr="0041560A">
              <w:rPr>
                <w:b/>
                <w:bCs/>
              </w:rPr>
              <w:t>False</w:t>
            </w:r>
            <w:r>
              <w:t xml:space="preserve"> and </w:t>
            </w:r>
            <w:r w:rsidRPr="0041560A">
              <w:rPr>
                <w:b/>
                <w:bCs/>
              </w:rPr>
              <w:t>true negatives</w:t>
            </w:r>
            <w:r>
              <w:t xml:space="preserve"> and </w:t>
            </w:r>
            <w:r w:rsidRPr="0041560A">
              <w:rPr>
                <w:b/>
                <w:bCs/>
              </w:rPr>
              <w:t>false</w:t>
            </w:r>
            <w:r>
              <w:t xml:space="preserve"> and </w:t>
            </w:r>
            <w:r w:rsidRPr="0041560A">
              <w:rPr>
                <w:b/>
                <w:bCs/>
              </w:rPr>
              <w:t>true positives</w:t>
            </w:r>
            <w:r>
              <w:t xml:space="preserve"> are used to calculate </w:t>
            </w:r>
            <w:r w:rsidRPr="0041560A">
              <w:rPr>
                <w:b/>
                <w:bCs/>
              </w:rPr>
              <w:t>precision</w:t>
            </w:r>
            <w:r>
              <w:t xml:space="preserve"> </w:t>
            </w:r>
            <w:r w:rsidRPr="0041560A">
              <w:t>(i.e., general accuracy) in recognition test (i.e., the proportion of words among endorsed tokens)</w:t>
            </w:r>
            <w:r w:rsidR="007C386C">
              <w:t xml:space="preserve"> </w:t>
            </w:r>
            <w:r w:rsidR="007C386C">
              <w:rPr>
                <w:b/>
                <w:bCs/>
              </w:rPr>
              <w:t>P</w:t>
            </w:r>
            <w:r w:rsidR="007C386C" w:rsidRPr="007C386C">
              <w:rPr>
                <w:b/>
                <w:bCs/>
              </w:rPr>
              <w:t>recision</w:t>
            </w:r>
            <w:r w:rsidR="007C386C" w:rsidRPr="0041560A">
              <w:t xml:space="preserve"> </w:t>
            </w:r>
            <w:r w:rsidR="007C386C">
              <w:t xml:space="preserve">measure reflects </w:t>
            </w:r>
            <w:r w:rsidR="007C386C" w:rsidRPr="0041560A">
              <w:t>how well people endorse the words and reject the foils</w:t>
            </w:r>
            <w:r w:rsidR="007C386C">
              <w:t>, achieving higher number of correct responses.</w:t>
            </w:r>
          </w:p>
          <w:p w14:paraId="4448EDE3" w14:textId="77777777" w:rsidR="007C386C" w:rsidRDefault="007C386C">
            <w:r>
              <w:t xml:space="preserve">Precision is a product of </w:t>
            </w:r>
            <w:r w:rsidRPr="007C386C">
              <w:rPr>
                <w:b/>
                <w:bCs/>
              </w:rPr>
              <w:t>recall</w:t>
            </w:r>
            <w:r>
              <w:t xml:space="preserve">, which is also referred to as </w:t>
            </w:r>
            <w:r w:rsidRPr="007C386C">
              <w:rPr>
                <w:i/>
                <w:iCs/>
              </w:rPr>
              <w:t>sensitivity</w:t>
            </w:r>
            <w:r>
              <w:t xml:space="preserve"> (</w:t>
            </w:r>
            <w:r w:rsidRPr="0041560A">
              <w:t>proportion of endorsed words among all presented words</w:t>
            </w:r>
            <w:r>
              <w:t xml:space="preserve">, which reflects how well people can endorse the true words), and </w:t>
            </w:r>
            <w:r w:rsidRPr="007C386C">
              <w:rPr>
                <w:b/>
                <w:bCs/>
              </w:rPr>
              <w:t>specificity</w:t>
            </w:r>
            <w:r w:rsidRPr="0041560A">
              <w:t xml:space="preserve"> (proportion of foils that were not endorsed</w:t>
            </w:r>
            <w:r>
              <w:t xml:space="preserve">, which reflects how well people can reject the false items). </w:t>
            </w:r>
          </w:p>
          <w:p w14:paraId="0C5DC2F8" w14:textId="478775F7" w:rsidR="007C386C" w:rsidRDefault="007C386C">
            <w:r>
              <w:t xml:space="preserve">As the same accuracy level can be achieved by a higher level of recognition of true items in one group and high level of rejecting fake items (foils) in another group of participants, we used </w:t>
            </w:r>
            <w:r w:rsidRPr="007C386C">
              <w:rPr>
                <w:b/>
                <w:bCs/>
              </w:rPr>
              <w:t>recall</w:t>
            </w:r>
            <w:r>
              <w:t xml:space="preserve"> and </w:t>
            </w:r>
            <w:r w:rsidRPr="007C386C">
              <w:rPr>
                <w:b/>
                <w:bCs/>
              </w:rPr>
              <w:t>specificity</w:t>
            </w:r>
            <w:r>
              <w:t xml:space="preserve"> separately, in addition to the </w:t>
            </w:r>
            <w:r w:rsidRPr="007C386C">
              <w:rPr>
                <w:b/>
                <w:bCs/>
              </w:rPr>
              <w:t>precision</w:t>
            </w:r>
            <w:r>
              <w:t xml:space="preserve"> measure.</w:t>
            </w:r>
          </w:p>
          <w:p w14:paraId="238CD6A2" w14:textId="52E7AD8D" w:rsidR="007C386C" w:rsidRDefault="007C386C" w:rsidP="004E41B9"/>
        </w:tc>
      </w:tr>
      <w:tr w:rsidR="004E41B9" w14:paraId="62E610A9" w14:textId="77777777" w:rsidTr="007C386C">
        <w:tc>
          <w:tcPr>
            <w:tcW w:w="0" w:type="auto"/>
          </w:tcPr>
          <w:p w14:paraId="4CC9317B" w14:textId="77777777" w:rsidR="004E41B9" w:rsidRDefault="004E41B9">
            <w:pPr>
              <w:rPr>
                <w:b/>
                <w:bCs/>
              </w:rPr>
            </w:pPr>
            <w:r w:rsidRPr="004E41B9">
              <w:rPr>
                <w:b/>
                <w:bCs/>
              </w:rPr>
              <w:lastRenderedPageBreak/>
              <w:t>Test_2_PrefixSufixPreference</w:t>
            </w:r>
            <w:r>
              <w:rPr>
                <w:b/>
                <w:bCs/>
              </w:rPr>
              <w:t>.csv</w:t>
            </w:r>
          </w:p>
          <w:p w14:paraId="2ED7D3B3" w14:textId="52FE6625" w:rsidR="004E41B9" w:rsidRPr="00087B6F" w:rsidRDefault="004E41B9">
            <w:pPr>
              <w:rPr>
                <w:b/>
                <w:bCs/>
              </w:rPr>
            </w:pPr>
          </w:p>
        </w:tc>
        <w:tc>
          <w:tcPr>
            <w:tcW w:w="0" w:type="auto"/>
          </w:tcPr>
          <w:p w14:paraId="5B30AA70" w14:textId="5E78A241" w:rsidR="004E41B9" w:rsidRDefault="004E41B9">
            <w:r>
              <w:t xml:space="preserve">This file contains </w:t>
            </w:r>
            <w:r w:rsidR="00CC0C00" w:rsidRPr="00CC0C00">
              <w:t>data f</w:t>
            </w:r>
            <w:r w:rsidR="00CC0C00">
              <w:t>or test 2, in which participants listened to a pair of tokens, one token was a prefixed sequence and the other was a suffixed sequence, both sequences were legitimate and were embedded into the familiarization stream multiple (and a</w:t>
            </w:r>
            <w:proofErr w:type="spellStart"/>
            <w:r w:rsidR="00CC0C00">
              <w:t>n</w:t>
            </w:r>
            <w:proofErr w:type="spellEnd"/>
            <w:r w:rsidR="00CC0C00">
              <w:t xml:space="preserve"> equal number of) times. Participants had to choose the one token from the pair – either prefixed or suffixed – which, in their opinion, was more likely to be a word from the language they had listened to. This test was administered to find out whether there is a cognitive bias towards </w:t>
            </w:r>
            <w:r w:rsidR="00CC0C00">
              <w:t>(preference for)</w:t>
            </w:r>
            <w:r w:rsidR="00CC0C00">
              <w:t xml:space="preserve"> selecting one type of the sequences over the other, and whether the cognitive bias is affected by typological bias present in the native language(s) of participants.</w:t>
            </w:r>
          </w:p>
          <w:p w14:paraId="43E67377" w14:textId="7D168E30" w:rsidR="00562FB0" w:rsidRDefault="00562FB0" w:rsidP="00562FB0">
            <w:proofErr w:type="spellStart"/>
            <w:r w:rsidRPr="00C90D4B">
              <w:rPr>
                <w:b/>
                <w:bCs/>
              </w:rPr>
              <w:t>part_num</w:t>
            </w:r>
            <w:proofErr w:type="spellEnd"/>
            <w:r w:rsidRPr="00C90D4B">
              <w:rPr>
                <w:b/>
                <w:bCs/>
              </w:rPr>
              <w:t>:</w:t>
            </w:r>
            <w:r>
              <w:t xml:space="preserve"> each participant in this file is assigned an individual number</w:t>
            </w:r>
            <w:r>
              <w:t xml:space="preserve">. The same number is assigned to the participant across test 1 (in </w:t>
            </w:r>
            <w:r w:rsidRPr="00087B6F">
              <w:rPr>
                <w:b/>
                <w:bCs/>
              </w:rPr>
              <w:t>FDRateAnalysis.csv</w:t>
            </w:r>
            <w:r>
              <w:rPr>
                <w:b/>
                <w:bCs/>
              </w:rPr>
              <w:t xml:space="preserve"> </w:t>
            </w:r>
            <w:r>
              <w:t>file) and in test 2 (</w:t>
            </w:r>
            <w:r w:rsidRPr="004E41B9">
              <w:rPr>
                <w:b/>
                <w:bCs/>
              </w:rPr>
              <w:t>Test_2_PrefixSufixPreference</w:t>
            </w:r>
            <w:r>
              <w:rPr>
                <w:b/>
                <w:bCs/>
              </w:rPr>
              <w:t>.csv</w:t>
            </w:r>
            <w:r>
              <w:rPr>
                <w:b/>
                <w:bCs/>
              </w:rPr>
              <w:t xml:space="preserve"> </w:t>
            </w:r>
            <w:r>
              <w:t>file)</w:t>
            </w:r>
          </w:p>
          <w:p w14:paraId="7AE88055" w14:textId="58356FB6" w:rsidR="00562FB0" w:rsidRDefault="00562FB0" w:rsidP="00562FB0">
            <w:r>
              <w:rPr>
                <w:b/>
                <w:bCs/>
              </w:rPr>
              <w:t>g</w:t>
            </w:r>
            <w:r w:rsidRPr="00C90D4B">
              <w:rPr>
                <w:b/>
                <w:bCs/>
              </w:rPr>
              <w:t>roup:</w:t>
            </w:r>
            <w:r>
              <w:t xml:space="preserve"> b</w:t>
            </w:r>
            <w:proofErr w:type="spellStart"/>
            <w:r>
              <w:t>il</w:t>
            </w:r>
            <w:proofErr w:type="spellEnd"/>
            <w:r>
              <w:t xml:space="preserve"> (sample of Basque-Spanish speakers) and </w:t>
            </w:r>
            <w:proofErr w:type="spellStart"/>
            <w:r>
              <w:t>mon</w:t>
            </w:r>
            <w:proofErr w:type="spellEnd"/>
            <w:r>
              <w:t xml:space="preserve"> (sample of Spanish speakers)</w:t>
            </w:r>
          </w:p>
          <w:p w14:paraId="750EFE1C" w14:textId="07FCFEE9" w:rsidR="00562FB0" w:rsidRDefault="00562FB0" w:rsidP="00562FB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proofErr w:type="spellStart"/>
            <w:r w:rsidRPr="00562FB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  <w:t>pr_YES_Ling</w:t>
            </w:r>
            <w:proofErr w:type="spellEnd"/>
            <w:r w:rsidRPr="00562FB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  <w:t>: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number of times a participant chose a prefixed sequence on linguistic material</w:t>
            </w:r>
          </w:p>
          <w:p w14:paraId="22D629F9" w14:textId="1535DF01" w:rsidR="00562FB0" w:rsidRDefault="00562FB0" w:rsidP="00562FB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proofErr w:type="spellStart"/>
            <w:r w:rsidRPr="00562FB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  <w:t>suff</w:t>
            </w:r>
            <w:r w:rsidRPr="00562FB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  <w:t>_YES_Ling</w:t>
            </w:r>
            <w:proofErr w:type="spellEnd"/>
            <w:r w:rsidRPr="00562FB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  <w:t>: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number of times a participant chose a prefixed sequence on linguistic material</w:t>
            </w:r>
          </w:p>
          <w:p w14:paraId="1CE42076" w14:textId="05BF7AD6" w:rsidR="00562FB0" w:rsidRDefault="00562FB0" w:rsidP="00562FB0">
            <w:r w:rsidRPr="00562FB0">
              <w:rPr>
                <w:i/>
                <w:iCs/>
                <w:u w:val="single"/>
              </w:rPr>
              <w:lastRenderedPageBreak/>
              <w:t>NB:</w:t>
            </w:r>
            <w:r>
              <w:t xml:space="preserve"> the sum of </w:t>
            </w:r>
            <w:proofErr w:type="spellStart"/>
            <w:r w:rsidRPr="00562FB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pr_YES_Ling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suff</w:t>
            </w:r>
            <w:r w:rsidRPr="00562FB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_YES_Ling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is six (this is number of test trials)</w:t>
            </w:r>
          </w:p>
          <w:p w14:paraId="36B6E2C1" w14:textId="07449813" w:rsidR="00562FB0" w:rsidRDefault="00562FB0" w:rsidP="00562FB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proofErr w:type="spellStart"/>
            <w:r w:rsidRPr="00562FB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  <w:t>pr_YES_</w:t>
            </w:r>
            <w:r w:rsidRPr="00562FB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  <w:t>N</w:t>
            </w:r>
            <w:r w:rsidRPr="00562FB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  <w:t>Ling</w:t>
            </w:r>
            <w:proofErr w:type="spellEnd"/>
            <w:r w:rsidRPr="00562FB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  <w:t>: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number of times a participant chose a prefixed sequence on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non-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linguistic material</w:t>
            </w:r>
          </w:p>
          <w:p w14:paraId="2125E01B" w14:textId="5460489F" w:rsidR="00562FB0" w:rsidRDefault="00562FB0" w:rsidP="00562FB0">
            <w:pP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</w:pPr>
            <w:proofErr w:type="spellStart"/>
            <w:r w:rsidRPr="00562FB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  <w:t>suff_YES_</w:t>
            </w:r>
            <w:r w:rsidRPr="00562FB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  <w:t>N</w:t>
            </w:r>
            <w:r w:rsidRPr="00562FB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  <w:t>Ling</w:t>
            </w:r>
            <w:proofErr w:type="spellEnd"/>
            <w:r w:rsidRPr="00562FB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en-GB"/>
                <w14:ligatures w14:val="none"/>
              </w:rPr>
              <w:t>: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number of times a participant chose a prefixed sequence on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non-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linguistic material</w:t>
            </w:r>
          </w:p>
          <w:p w14:paraId="28E1361F" w14:textId="0ACE1EFC" w:rsidR="00CC0C00" w:rsidRPr="00CC0C00" w:rsidRDefault="00562FB0" w:rsidP="00562FB0">
            <w:r w:rsidRPr="00562FB0">
              <w:rPr>
                <w:i/>
                <w:iCs/>
                <w:u w:val="single"/>
              </w:rPr>
              <w:t>NB:</w:t>
            </w:r>
            <w:r>
              <w:t xml:space="preserve"> the sum of </w:t>
            </w:r>
            <w:proofErr w:type="spellStart"/>
            <w:r w:rsidRPr="00562FB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pr_YES_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</w:t>
            </w:r>
            <w:r w:rsidRPr="00562FB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suff</w:t>
            </w:r>
            <w:r w:rsidRPr="00562FB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_YES_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N</w:t>
            </w:r>
            <w:r w:rsidRPr="00562FB0"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>Ling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0"/>
                <w:lang w:eastAsia="en-GB"/>
                <w14:ligatures w14:val="none"/>
              </w:rPr>
              <w:t xml:space="preserve"> is six (this is number of test trials)</w:t>
            </w:r>
          </w:p>
        </w:tc>
      </w:tr>
    </w:tbl>
    <w:p w14:paraId="3EDA2E07" w14:textId="77777777" w:rsidR="007C386C" w:rsidRDefault="007C386C"/>
    <w:sectPr w:rsidR="007C386C" w:rsidSect="00524F6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614"/>
    <w:rsid w:val="00087B6F"/>
    <w:rsid w:val="00242DC7"/>
    <w:rsid w:val="0041560A"/>
    <w:rsid w:val="004E41B9"/>
    <w:rsid w:val="00524F65"/>
    <w:rsid w:val="00562FB0"/>
    <w:rsid w:val="005D0614"/>
    <w:rsid w:val="007C386C"/>
    <w:rsid w:val="00C90D4B"/>
    <w:rsid w:val="00CC0C00"/>
    <w:rsid w:val="00DB2B17"/>
    <w:rsid w:val="00F4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4FDCB"/>
  <w15:chartTrackingRefBased/>
  <w15:docId w15:val="{5D455017-A1D1-4A2C-BBD5-9429FF7B1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0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61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1087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 Polyanskaya</dc:creator>
  <cp:keywords/>
  <dc:description/>
  <cp:lastModifiedBy>Leona Polyanskaya</cp:lastModifiedBy>
  <cp:revision>1</cp:revision>
  <dcterms:created xsi:type="dcterms:W3CDTF">2024-11-28T10:33:00Z</dcterms:created>
  <dcterms:modified xsi:type="dcterms:W3CDTF">2024-11-28T12:53:00Z</dcterms:modified>
</cp:coreProperties>
</file>