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8E9F4" w14:textId="77777777" w:rsidR="00D54C0F" w:rsidRPr="00D54C0F" w:rsidRDefault="00D54C0F" w:rsidP="00D54C0F">
      <w:r w:rsidRPr="00D54C0F">
        <w:t>To instantiate the safety case pattern for a Generic Patient-Controlled Analgesia (GPCA) system as provided, we will replace all placeholders with concrete system-specific information and develop the undeveloped strategies. The instantiated hierarchy will be presented using a GSN tree structure format, maintaining the hierarchical levels as indicated by the `</w:t>
      </w:r>
      <w:proofErr w:type="spellStart"/>
      <w:r w:rsidRPr="00D54C0F">
        <w:t>SupportedBy</w:t>
      </w:r>
      <w:proofErr w:type="spellEnd"/>
      <w:r w:rsidRPr="00D54C0F">
        <w:t>` predicate.</w:t>
      </w:r>
    </w:p>
    <w:p w14:paraId="2743F076" w14:textId="77777777" w:rsidR="00D54C0F" w:rsidRPr="00D54C0F" w:rsidRDefault="00D54C0F" w:rsidP="00D54C0F"/>
    <w:p w14:paraId="746CA8E5" w14:textId="77777777" w:rsidR="00D54C0F" w:rsidRPr="00D54C0F" w:rsidRDefault="00D54C0F" w:rsidP="00D54C0F">
      <w:r w:rsidRPr="00D54C0F">
        <w:t>Instantiate Context and Goals:</w:t>
      </w:r>
    </w:p>
    <w:p w14:paraId="079844B8" w14:textId="77777777" w:rsidR="00D54C0F" w:rsidRPr="00D54C0F" w:rsidRDefault="00D54C0F" w:rsidP="00D54C0F">
      <w:r w:rsidRPr="00D54C0F">
        <w:t>- Replace "{system}" with "GPCA System"</w:t>
      </w:r>
    </w:p>
    <w:p w14:paraId="7790ED21" w14:textId="77777777" w:rsidR="00D54C0F" w:rsidRPr="00D54C0F" w:rsidRDefault="00D54C0F" w:rsidP="00D54C0F">
      <w:r w:rsidRPr="00D54C0F">
        <w:t>- Replace "{operational hazard}" with specific examples like "Over-infusion" and "Under-infusion"</w:t>
      </w:r>
    </w:p>
    <w:p w14:paraId="0DE6043A" w14:textId="77777777" w:rsidR="00D54C0F" w:rsidRPr="00D54C0F" w:rsidRDefault="00D54C0F" w:rsidP="00D54C0F">
      <w:r w:rsidRPr="00D54C0F">
        <w:t>- Replace "{scenario}" with relevant scenarios like "Continuous infusion" or "Bolus delivery"</w:t>
      </w:r>
    </w:p>
    <w:p w14:paraId="4C3CD4A6" w14:textId="77777777" w:rsidR="00D54C0F" w:rsidRPr="00D54C0F" w:rsidRDefault="00D54C0F" w:rsidP="00D54C0F">
      <w:r w:rsidRPr="00D54C0F">
        <w:t>- Replace "{spec}" with detailed specs like "Dosage calculation spec"</w:t>
      </w:r>
    </w:p>
    <w:p w14:paraId="54B6CB41" w14:textId="77777777" w:rsidR="00D54C0F" w:rsidRPr="00D54C0F" w:rsidRDefault="00D54C0F" w:rsidP="00D54C0F">
      <w:r w:rsidRPr="00D54C0F">
        <w:t>- Replace "{property}" with specific property names such as "Accuracy" and "Precision"</w:t>
      </w:r>
    </w:p>
    <w:p w14:paraId="03A06C7C" w14:textId="77777777" w:rsidR="00D54C0F" w:rsidRPr="00D54C0F" w:rsidRDefault="00D54C0F" w:rsidP="00D54C0F">
      <w:r w:rsidRPr="00D54C0F">
        <w:t>- Replace "{Source}" with a specific sources like "FDA Guidelines" or "Medical Device Standards"</w:t>
      </w:r>
    </w:p>
    <w:p w14:paraId="3C6E8BCB" w14:textId="77777777" w:rsidR="00D54C0F" w:rsidRPr="00D54C0F" w:rsidRDefault="00D54C0F" w:rsidP="00D54C0F"/>
    <w:p w14:paraId="77F5ADCE" w14:textId="77777777" w:rsidR="00D54C0F" w:rsidRPr="00D54C0F" w:rsidRDefault="00D54C0F" w:rsidP="00D54C0F">
      <w:r w:rsidRPr="00D54C0F">
        <w:t>### Instantiated Safety Case for GPCA System:</w:t>
      </w:r>
    </w:p>
    <w:p w14:paraId="2719A77B" w14:textId="77777777" w:rsidR="00D54C0F" w:rsidRPr="00D54C0F" w:rsidRDefault="00D54C0F" w:rsidP="00D54C0F">
      <w:r w:rsidRPr="00D54C0F">
        <w:t>- **G1** Operational safety is verified in GPCA System</w:t>
      </w:r>
    </w:p>
    <w:p w14:paraId="1E3AE60A" w14:textId="77777777" w:rsidR="00D54C0F" w:rsidRPr="00D54C0F" w:rsidRDefault="00D54C0F" w:rsidP="00D54C0F">
      <w:r w:rsidRPr="00D54C0F">
        <w:t xml:space="preserve">    - **S1** Argument over the satisfaction of all specs over GPCA System (Context: All specs are given by `GPCA specs`)</w:t>
      </w:r>
    </w:p>
    <w:p w14:paraId="5497C4A1" w14:textId="77777777" w:rsidR="00D54C0F" w:rsidRPr="00D54C0F" w:rsidRDefault="00D54C0F" w:rsidP="00D54C0F">
      <w:r w:rsidRPr="00D54C0F">
        <w:t xml:space="preserve">    - **G2** All operational hazards are mitigated</w:t>
      </w:r>
    </w:p>
    <w:p w14:paraId="5D5F3AC4" w14:textId="77777777" w:rsidR="00D54C0F" w:rsidRPr="00D54C0F" w:rsidRDefault="00D54C0F" w:rsidP="00D54C0F">
      <w:r w:rsidRPr="00D54C0F">
        <w:t xml:space="preserve">        - **S3** Argument over operational hazards (Context: Operational hazards are given by `listed GPCA hazards`)</w:t>
      </w:r>
    </w:p>
    <w:p w14:paraId="295E48B9" w14:textId="77777777" w:rsidR="00D54C0F" w:rsidRPr="00D54C0F" w:rsidRDefault="00D54C0F" w:rsidP="00D54C0F">
      <w:r w:rsidRPr="00D54C0F">
        <w:t xml:space="preserve">            - **G3** Over-infusion is mitigated</w:t>
      </w:r>
    </w:p>
    <w:p w14:paraId="21189AAE" w14:textId="77777777" w:rsidR="00D54C0F" w:rsidRPr="00D54C0F" w:rsidRDefault="00D54C0F" w:rsidP="00D54C0F">
      <w:r w:rsidRPr="00D54C0F">
        <w:t xml:space="preserve">                - **S4** Argument over the applied scenarios of Over-infusion (Context: All related scenarios are given by `Multiple Infusion types`)</w:t>
      </w:r>
    </w:p>
    <w:p w14:paraId="47F2C4E6" w14:textId="77777777" w:rsidR="00D54C0F" w:rsidRPr="00D54C0F" w:rsidRDefault="00D54C0F" w:rsidP="00D54C0F">
      <w:r w:rsidRPr="00D54C0F">
        <w:t xml:space="preserve">                    - **G4** Over-infusion is mitigated under Continuous infusion</w:t>
      </w:r>
    </w:p>
    <w:p w14:paraId="47789487" w14:textId="77777777" w:rsidR="00D54C0F" w:rsidRPr="00D54C0F" w:rsidRDefault="00D54C0F" w:rsidP="00D54C0F">
      <w:r w:rsidRPr="00D54C0F">
        <w:t xml:space="preserve">                        - **S5** Argument over all specs related to Continuous infusion (Context: All related specs are given by `GPCA Continuous infusion specs`)</w:t>
      </w:r>
    </w:p>
    <w:p w14:paraId="77E6EB3D" w14:textId="77777777" w:rsidR="00D54C0F" w:rsidRPr="00D54C0F" w:rsidRDefault="00D54C0F" w:rsidP="00D54C0F">
      <w:r w:rsidRPr="00D54C0F">
        <w:t xml:space="preserve">                            - **G5** Dosage calculation spec is appropriate for Continuous infusion</w:t>
      </w:r>
    </w:p>
    <w:p w14:paraId="70DB6816" w14:textId="77777777" w:rsidR="00D54C0F" w:rsidRPr="00D54C0F" w:rsidRDefault="00D54C0F" w:rsidP="00D54C0F">
      <w:r w:rsidRPr="00D54C0F">
        <w:t xml:space="preserve">                                - **S6** Argument the appropriateness of Dosage calculation spec over properties (Context: Properties are given by `Dosage Calculation properties`)</w:t>
      </w:r>
    </w:p>
    <w:p w14:paraId="2C35079C" w14:textId="77777777" w:rsidR="00D54C0F" w:rsidRPr="00D54C0F" w:rsidRDefault="00D54C0F" w:rsidP="00D54C0F">
      <w:r w:rsidRPr="00D54C0F">
        <w:t xml:space="preserve">                                    - **G6** Accuracy is appropriate for Dosage calculation spec</w:t>
      </w:r>
    </w:p>
    <w:p w14:paraId="0971A9A4" w14:textId="77777777" w:rsidR="00D54C0F" w:rsidRPr="00D54C0F" w:rsidRDefault="00D54C0F" w:rsidP="00D54C0F">
      <w:r w:rsidRPr="00D54C0F">
        <w:t xml:space="preserve">                                        - **S7** Argument over the source of the Accuracy definition (Context: Source is given by `Medical Device Standards`)</w:t>
      </w:r>
    </w:p>
    <w:p w14:paraId="6885B45E" w14:textId="77777777" w:rsidR="00D54C0F" w:rsidRPr="00D54C0F" w:rsidRDefault="00D54C0F" w:rsidP="00D54C0F">
      <w:r w:rsidRPr="00D54C0F">
        <w:lastRenderedPageBreak/>
        <w:t xml:space="preserve">                                            - **G7** FDA Guidelines are appropriate and trustworthy</w:t>
      </w:r>
    </w:p>
    <w:p w14:paraId="6C657866" w14:textId="77777777" w:rsidR="00D54C0F" w:rsidRPr="00D54C0F" w:rsidRDefault="00D54C0F" w:rsidP="00D54C0F">
      <w:r w:rsidRPr="00D54C0F">
        <w:t xml:space="preserve">                                                - **Sn1** source</w:t>
      </w:r>
    </w:p>
    <w:p w14:paraId="0BC8E3BC" w14:textId="77777777" w:rsidR="00D54C0F" w:rsidRPr="00D54C0F" w:rsidRDefault="00D54C0F" w:rsidP="00D54C0F">
      <w:r w:rsidRPr="00D54C0F">
        <w:t xml:space="preserve">                                            - **G8** Accuracy definition is sufficient</w:t>
      </w:r>
    </w:p>
    <w:p w14:paraId="34D54E62" w14:textId="77777777" w:rsidR="00D54C0F" w:rsidRPr="00D54C0F" w:rsidRDefault="00D54C0F" w:rsidP="00D54C0F">
      <w:r w:rsidRPr="00D54C0F">
        <w:t xml:space="preserve">                                                - **Sn2** property</w:t>
      </w:r>
    </w:p>
    <w:p w14:paraId="762CCA15" w14:textId="77777777" w:rsidR="00D54C0F" w:rsidRPr="00D54C0F" w:rsidRDefault="00D54C0F" w:rsidP="00D54C0F"/>
    <w:p w14:paraId="2F518895" w14:textId="77777777" w:rsidR="00D54C0F" w:rsidRPr="00D54C0F" w:rsidRDefault="00D54C0F" w:rsidP="00D54C0F">
      <w:r w:rsidRPr="00D54C0F">
        <w:t>Note that the Strategy **S2** is not connected in the given hierarchy and remains undeveloped in our instantiations, potentially needing more detailed strategy formulation based on other system dimensions in the GPCA.</w:t>
      </w:r>
    </w:p>
    <w:p w14:paraId="65F186D5" w14:textId="77777777" w:rsidR="00D54C0F" w:rsidRPr="00D54C0F" w:rsidRDefault="00D54C0F" w:rsidP="00D54C0F"/>
    <w:p w14:paraId="7DCE76E3" w14:textId="77777777" w:rsidR="00D54C0F" w:rsidRPr="00D54C0F" w:rsidRDefault="00D54C0F" w:rsidP="00D54C0F">
      <w:r w:rsidRPr="00D54C0F">
        <w:t>### Clarifications:</w:t>
      </w:r>
    </w:p>
    <w:p w14:paraId="74B3D6AD" w14:textId="77777777" w:rsidR="00D54C0F" w:rsidRPr="00D54C0F" w:rsidRDefault="00D54C0F" w:rsidP="00D54C0F">
      <w:r w:rsidRPr="00D54C0F">
        <w:t>- Additional contexts (C5, C6) and specific operational hazards (like Under-infusion, Bolus delivery) are not fully developed and detailed here due to space constraints but should be considered and instantiated in a comprehensive safety argument.</w:t>
      </w:r>
    </w:p>
    <w:p w14:paraId="323FA090" w14:textId="77777777" w:rsidR="00D54C0F" w:rsidRPr="00D54C0F" w:rsidRDefault="00D54C0F" w:rsidP="00D54C0F">
      <w:r w:rsidRPr="00D54C0F">
        <w:t>- The strategies (S1 and S2) are flagged as undeveloped because typically, such high-level argumentation requires extensive proof of coverage with concrete thanks to multiple related strategies in an exhaustive argument tree.</w:t>
      </w:r>
    </w:p>
    <w:p w14:paraId="4DFF7593" w14:textId="77777777" w:rsidR="00D54C0F" w:rsidRPr="00D54C0F" w:rsidRDefault="00D54C0F" w:rsidP="00D54C0F">
      <w:r w:rsidRPr="00D54C0F">
        <w:t>- The provided instantiation assumes only a partial schema filled with some goal examples for the clarity of the pedagogical exercise.</w:t>
      </w:r>
    </w:p>
    <w:p w14:paraId="06ECA9C3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252"/>
    <w:rsid w:val="00204EC0"/>
    <w:rsid w:val="0031699B"/>
    <w:rsid w:val="00387252"/>
    <w:rsid w:val="00D5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708A7"/>
  <w15:chartTrackingRefBased/>
  <w15:docId w15:val="{EC943A8F-C7AA-4FF6-A4E8-3713B6BA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72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72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72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72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2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72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72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72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72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72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72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72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725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725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72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72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72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72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72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72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72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72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72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72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72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725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72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725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725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54C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4C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97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4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0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6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40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841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978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793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163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49394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581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5890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277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533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5273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18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73611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442706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8261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2179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4699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039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08196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38788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09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9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49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74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32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304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643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837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520029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737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628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279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7898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2184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2777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2872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7978686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7652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5849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728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20330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072464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67592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2927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2024-08-11T03:57:00Z</dcterms:created>
  <dcterms:modified xsi:type="dcterms:W3CDTF">2024-08-11T03:58:00Z</dcterms:modified>
</cp:coreProperties>
</file>