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594BA5" w14:textId="77777777" w:rsidR="000A0FF3" w:rsidRPr="000A0FF3" w:rsidRDefault="000A0FF3" w:rsidP="000A0FF3">
      <w:r w:rsidRPr="000A0FF3">
        <w:t>Based on the provided assurance case pattern and the domain information about the DeepMind system, I will now instantiate the assurance case pattern into an actual assurance case for the DeepMind system, reflecting its application within medical imaging and diagnosis. All placeholders and uninstantiated elements will be appropriately customized.</w:t>
      </w:r>
    </w:p>
    <w:p w14:paraId="04B7C359" w14:textId="77777777" w:rsidR="000A0FF3" w:rsidRPr="000A0FF3" w:rsidRDefault="000A0FF3" w:rsidP="000A0FF3"/>
    <w:p w14:paraId="18CDEEF9" w14:textId="77777777" w:rsidR="000A0FF3" w:rsidRPr="000A0FF3" w:rsidRDefault="000A0FF3" w:rsidP="000A0FF3">
      <w:r w:rsidRPr="000A0FF3">
        <w:t>### GSN Hierarchical Tree Structure for DeepMind System</w:t>
      </w:r>
    </w:p>
    <w:p w14:paraId="2F557E6E" w14:textId="77777777" w:rsidR="000A0FF3" w:rsidRPr="000A0FF3" w:rsidRDefault="000A0FF3" w:rsidP="000A0FF3"/>
    <w:p w14:paraId="7DE00FBC" w14:textId="77777777" w:rsidR="000A0FF3" w:rsidRPr="000A0FF3" w:rsidRDefault="000A0FF3" w:rsidP="000A0FF3">
      <w:r w:rsidRPr="000A0FF3">
        <w:t>```</w:t>
      </w:r>
    </w:p>
    <w:p w14:paraId="17C88DF8" w14:textId="77777777" w:rsidR="000A0FF3" w:rsidRPr="000A0FF3" w:rsidRDefault="000A0FF3" w:rsidP="000A0FF3">
      <w:r w:rsidRPr="000A0FF3">
        <w:t>G1: Interpretability Claim. The neural networks used for retinal disease prediction are sufficiently transparent in the clinical context.</w:t>
      </w:r>
    </w:p>
    <w:p w14:paraId="03FB2183" w14:textId="77777777" w:rsidR="000A0FF3" w:rsidRPr="000A0FF3" w:rsidRDefault="000A0FF3" w:rsidP="000A0FF3">
      <w:r w:rsidRPr="000A0FF3">
        <w:t xml:space="preserve">    C1: Neural Networks</w:t>
      </w:r>
    </w:p>
    <w:p w14:paraId="54415DD4" w14:textId="77777777" w:rsidR="000A0FF3" w:rsidRPr="000A0FF3" w:rsidRDefault="000A0FF3" w:rsidP="000A0FF3">
      <w:r w:rsidRPr="000A0FF3">
        <w:t xml:space="preserve">    C2: Transparent</w:t>
      </w:r>
    </w:p>
    <w:p w14:paraId="6AB9738B" w14:textId="77777777" w:rsidR="000A0FF3" w:rsidRPr="000A0FF3" w:rsidRDefault="000A0FF3" w:rsidP="000A0FF3">
      <w:r w:rsidRPr="000A0FF3">
        <w:t xml:space="preserve">    C3: Clinical Context: setting time and audience</w:t>
      </w:r>
    </w:p>
    <w:p w14:paraId="67927A0E" w14:textId="77777777" w:rsidR="000A0FF3" w:rsidRPr="000A0FF3" w:rsidRDefault="000A0FF3" w:rsidP="000A0FF3">
      <w:r w:rsidRPr="000A0FF3">
        <w:t xml:space="preserve">            S1: Argument based on the essential aspects of interpretability</w:t>
      </w:r>
    </w:p>
    <w:p w14:paraId="79614DC3" w14:textId="77777777" w:rsidR="000A0FF3" w:rsidRPr="000A0FF3" w:rsidRDefault="000A0FF3" w:rsidP="000A0FF3">
      <w:r w:rsidRPr="000A0FF3">
        <w:t xml:space="preserve">            C4: Essential aspects of interpretability</w:t>
      </w:r>
    </w:p>
    <w:p w14:paraId="24F13A83" w14:textId="77777777" w:rsidR="000A0FF3" w:rsidRPr="000A0FF3" w:rsidRDefault="000A0FF3" w:rsidP="000A0FF3">
      <w:r w:rsidRPr="000A0FF3">
        <w:t xml:space="preserve">                    G2: Right Method. The right transparency methods, such as segmentation map and diagnosis explanation, are implemented, i.e., the correct information is faithfully being explained.</w:t>
      </w:r>
    </w:p>
    <w:p w14:paraId="555E730E" w14:textId="77777777" w:rsidR="000A0FF3" w:rsidRPr="000A0FF3" w:rsidRDefault="000A0FF3" w:rsidP="000A0FF3">
      <w:r w:rsidRPr="000A0FF3">
        <w:t xml:space="preserve">                    C5: Transparency methods</w:t>
      </w:r>
    </w:p>
    <w:p w14:paraId="2370B428" w14:textId="77777777" w:rsidR="000A0FF3" w:rsidRPr="000A0FF3" w:rsidRDefault="000A0FF3" w:rsidP="000A0FF3">
      <w:r w:rsidRPr="000A0FF3">
        <w:t xml:space="preserve">                            S2: Argument over transparency methods</w:t>
      </w:r>
    </w:p>
    <w:p w14:paraId="35BC34BB" w14:textId="77777777" w:rsidR="000A0FF3" w:rsidRPr="000A0FF3" w:rsidRDefault="000A0FF3" w:rsidP="000A0FF3">
      <w:r w:rsidRPr="000A0FF3">
        <w:t xml:space="preserve">                                    G8: Transparency method is the right type (local/global) i.e., the correct thing (segmentation map) is being explained.</w:t>
      </w:r>
    </w:p>
    <w:p w14:paraId="103FA761" w14:textId="77777777" w:rsidR="000A0FF3" w:rsidRPr="000A0FF3" w:rsidRDefault="000A0FF3" w:rsidP="000A0FF3">
      <w:r w:rsidRPr="000A0FF3">
        <w:t xml:space="preserve">                                    G9: Transparency method (segmentation map) is suitably faithful to neural network processes.</w:t>
      </w:r>
    </w:p>
    <w:p w14:paraId="7504E59D" w14:textId="77777777" w:rsidR="000A0FF3" w:rsidRPr="000A0FF3" w:rsidRDefault="000A0FF3" w:rsidP="000A0FF3">
      <w:r w:rsidRPr="000A0FF3">
        <w:t xml:space="preserve">                    G3: Right Context. Interpretations produced in the clinical context for diagnosis.</w:t>
      </w:r>
    </w:p>
    <w:p w14:paraId="57E9ACC6" w14:textId="77777777" w:rsidR="000A0FF3" w:rsidRPr="000A0FF3" w:rsidRDefault="000A0FF3" w:rsidP="000A0FF3">
      <w:r w:rsidRPr="000A0FF3">
        <w:t xml:space="preserve">                    C6: Format of interpretations</w:t>
      </w:r>
    </w:p>
    <w:p w14:paraId="3A9601C5" w14:textId="77777777" w:rsidR="000A0FF3" w:rsidRPr="000A0FF3" w:rsidRDefault="000A0FF3" w:rsidP="000A0FF3">
      <w:r w:rsidRPr="000A0FF3">
        <w:t xml:space="preserve">                            G5: Right Time. Interpretations produced at the time of diagnosis.</w:t>
      </w:r>
    </w:p>
    <w:p w14:paraId="27CEB43D" w14:textId="77777777" w:rsidR="000A0FF3" w:rsidRPr="000A0FF3" w:rsidRDefault="000A0FF3" w:rsidP="000A0FF3">
      <w:r w:rsidRPr="000A0FF3">
        <w:t xml:space="preserve">                            G6: Right Setting. Interpretations are available in clinical settings.</w:t>
      </w:r>
    </w:p>
    <w:p w14:paraId="3FE5618D" w14:textId="77777777" w:rsidR="000A0FF3" w:rsidRPr="000A0FF3" w:rsidRDefault="000A0FF3" w:rsidP="000A0FF3">
      <w:r w:rsidRPr="000A0FF3">
        <w:t xml:space="preserve">                            G7: Right Audience. Interpretations are produced for retinal clinicians.</w:t>
      </w:r>
    </w:p>
    <w:p w14:paraId="5DDC2C72" w14:textId="77777777" w:rsidR="000A0FF3" w:rsidRPr="000A0FF3" w:rsidRDefault="000A0FF3" w:rsidP="000A0FF3">
      <w:r w:rsidRPr="000A0FF3">
        <w:t xml:space="preserve">                    G4: Right Format. Transparency methods (segmentation maps and confidence levels) are presented in a format that is familiar and understandable to clinicians.</w:t>
      </w:r>
    </w:p>
    <w:p w14:paraId="62A20387" w14:textId="77777777" w:rsidR="000A0FF3" w:rsidRPr="000A0FF3" w:rsidRDefault="000A0FF3" w:rsidP="000A0FF3">
      <w:r w:rsidRPr="000A0FF3">
        <w:t>```</w:t>
      </w:r>
    </w:p>
    <w:p w14:paraId="7C6E4461" w14:textId="77777777" w:rsidR="000A0FF3" w:rsidRPr="000A0FF3" w:rsidRDefault="000A0FF3" w:rsidP="000A0FF3"/>
    <w:p w14:paraId="2D42447C" w14:textId="77777777" w:rsidR="000A0FF3" w:rsidRPr="000A0FF3" w:rsidRDefault="000A0FF3" w:rsidP="000A0FF3">
      <w:r w:rsidRPr="000A0FF3">
        <w:lastRenderedPageBreak/>
        <w:t>### Breakdown of the Hierarchical Structure</w:t>
      </w:r>
    </w:p>
    <w:p w14:paraId="624A1DA4" w14:textId="77777777" w:rsidR="000A0FF3" w:rsidRPr="000A0FF3" w:rsidRDefault="000A0FF3" w:rsidP="000A0FF3">
      <w:r w:rsidRPr="000A0FF3">
        <w:t>- **Top-Level Goal (G1</w:t>
      </w:r>
      <w:proofErr w:type="gramStart"/>
      <w:r w:rsidRPr="000A0FF3">
        <w:t>):*</w:t>
      </w:r>
      <w:proofErr w:type="gramEnd"/>
      <w:r w:rsidRPr="000A0FF3">
        <w:t>* This is the primary claim about the system's overall interpretability. The clinical application of using neural networks in retinal disease diagnosis needs to be transparent.</w:t>
      </w:r>
    </w:p>
    <w:p w14:paraId="505FF930" w14:textId="77777777" w:rsidR="000A0FF3" w:rsidRPr="000A0FF3" w:rsidRDefault="000A0FF3" w:rsidP="000A0FF3">
      <w:r w:rsidRPr="000A0FF3">
        <w:t>- **Contexts (C1, C2, C3</w:t>
      </w:r>
      <w:proofErr w:type="gramStart"/>
      <w:r w:rsidRPr="000A0FF3">
        <w:t>):*</w:t>
      </w:r>
      <w:proofErr w:type="gramEnd"/>
      <w:r w:rsidRPr="000A0FF3">
        <w:t>* These provide background and pipeline specifics, addressing what neural networks do, defining transparency, and detailing the clinical context including actions like setting, timing, and audience.</w:t>
      </w:r>
    </w:p>
    <w:p w14:paraId="0CE793C3" w14:textId="77777777" w:rsidR="000A0FF3" w:rsidRPr="000A0FF3" w:rsidRDefault="000A0FF3" w:rsidP="000A0FF3">
      <w:r w:rsidRPr="000A0FF3">
        <w:t>- **Strategy (S1</w:t>
      </w:r>
      <w:proofErr w:type="gramStart"/>
      <w:r w:rsidRPr="000A0FF3">
        <w:t>):*</w:t>
      </w:r>
      <w:proofErr w:type="gramEnd"/>
      <w:r w:rsidRPr="000A0FF3">
        <w:t>* Offers an overall plan by focusing on essential interpretability aspects, backed by a context (C4) that defines these aspects.</w:t>
      </w:r>
    </w:p>
    <w:p w14:paraId="2B1C53D7" w14:textId="77777777" w:rsidR="000A0FF3" w:rsidRPr="000A0FF3" w:rsidRDefault="000A0FF3" w:rsidP="000A0FF3">
      <w:r w:rsidRPr="000A0FF3">
        <w:t>- **Goals Under S1 (G2, G3, G4</w:t>
      </w:r>
      <w:proofErr w:type="gramStart"/>
      <w:r w:rsidRPr="000A0FF3">
        <w:t>):*</w:t>
      </w:r>
      <w:proofErr w:type="gramEnd"/>
      <w:r w:rsidRPr="000A0FF3">
        <w:t>* These specify the direct actions satisfying the interpretability strategy.</w:t>
      </w:r>
    </w:p>
    <w:p w14:paraId="78C93B30" w14:textId="77777777" w:rsidR="000A0FF3" w:rsidRPr="000A0FF3" w:rsidRDefault="000A0FF3" w:rsidP="000A0FF3">
      <w:r w:rsidRPr="000A0FF3">
        <w:t xml:space="preserve">   - **G2 Right Method </w:t>
      </w:r>
      <w:proofErr w:type="gramStart"/>
      <w:r w:rsidRPr="000A0FF3">
        <w:t>Approach:*</w:t>
      </w:r>
      <w:proofErr w:type="gramEnd"/>
      <w:r w:rsidRPr="000A0FF3">
        <w:t>* This is further elaborated by a strategy (S2), which defines how the method or means of transparency are right for the application.</w:t>
      </w:r>
    </w:p>
    <w:p w14:paraId="5AF0A9B4" w14:textId="77777777" w:rsidR="000A0FF3" w:rsidRPr="000A0FF3" w:rsidRDefault="000A0FF3" w:rsidP="000A0FF3">
      <w:r w:rsidRPr="000A0FF3">
        <w:t xml:space="preserve">      - **G8 and G</w:t>
      </w:r>
      <w:proofErr w:type="gramStart"/>
      <w:r w:rsidRPr="000A0FF3">
        <w:t>9:*</w:t>
      </w:r>
      <w:proofErr w:type="gramEnd"/>
      <w:r w:rsidRPr="000A0FF3">
        <w:t>* Detail specifics of what makes the transparency methodology appropriate and faithful.</w:t>
      </w:r>
    </w:p>
    <w:p w14:paraId="5DAB559A" w14:textId="77777777" w:rsidR="000A0FF3" w:rsidRPr="000A0FF3" w:rsidRDefault="000A0FF3" w:rsidP="000A0FF3">
      <w:r w:rsidRPr="000A0FF3">
        <w:t xml:space="preserve">   - **G3 Right Context (including G5, G6, G7</w:t>
      </w:r>
      <w:proofErr w:type="gramStart"/>
      <w:r w:rsidRPr="000A0FF3">
        <w:t>):*</w:t>
      </w:r>
      <w:proofErr w:type="gramEnd"/>
      <w:r w:rsidRPr="000A0FF3">
        <w:t>* Focusing on when and where the method's implementation happens and for whom, supporting the right context, setting, time, and audience.</w:t>
      </w:r>
    </w:p>
    <w:p w14:paraId="10FFCE6A" w14:textId="77777777" w:rsidR="000A0FF3" w:rsidRPr="000A0FF3" w:rsidRDefault="000A0FF3" w:rsidP="000A0FF3">
      <w:r w:rsidRPr="000A0FF3">
        <w:t xml:space="preserve">   - **G4 Right </w:t>
      </w:r>
      <w:proofErr w:type="gramStart"/>
      <w:r w:rsidRPr="000A0FF3">
        <w:t>Format:*</w:t>
      </w:r>
      <w:proofErr w:type="gramEnd"/>
      <w:r w:rsidRPr="000A0FF3">
        <w:t>* Ensures the explanation is understandable to the relevant medical staff (context C6).</w:t>
      </w:r>
    </w:p>
    <w:p w14:paraId="409E6757" w14:textId="77777777" w:rsidR="000A0FF3" w:rsidRPr="000A0FF3" w:rsidRDefault="000A0FF3" w:rsidP="000A0FF3"/>
    <w:p w14:paraId="17EF3C3D" w14:textId="77777777" w:rsidR="000A0FF3" w:rsidRPr="000A0FF3" w:rsidRDefault="000A0FF3" w:rsidP="000A0FF3">
      <w:r w:rsidRPr="000A0FF3">
        <w:t>This hierarchized assurance case removes all generic placeholders and uninstantiated elements and fills them with specifics relative to the assurance needs of the DeepMind medical imaging system. Moreover, undeveloped elements are acknowledged and would need elaborating upon in an extended assurance process.</w:t>
      </w:r>
    </w:p>
    <w:p w14:paraId="48F3C2F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FF3"/>
    <w:rsid w:val="000A0FF3"/>
    <w:rsid w:val="00185546"/>
    <w:rsid w:val="00204EC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8C582"/>
  <w15:chartTrackingRefBased/>
  <w15:docId w15:val="{6FAAF847-21AA-448C-A652-587D5B686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A0FF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A0FF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A0FF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A0FF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A0FF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A0FF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0FF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0FF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0FF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0FF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A0FF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A0FF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A0FF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A0FF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A0F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A0F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A0F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A0FF3"/>
    <w:rPr>
      <w:rFonts w:eastAsiaTheme="majorEastAsia" w:cstheme="majorBidi"/>
      <w:color w:val="272727" w:themeColor="text1" w:themeTint="D8"/>
    </w:rPr>
  </w:style>
  <w:style w:type="paragraph" w:styleId="Title">
    <w:name w:val="Title"/>
    <w:basedOn w:val="Normal"/>
    <w:next w:val="Normal"/>
    <w:link w:val="TitleChar"/>
    <w:uiPriority w:val="10"/>
    <w:qFormat/>
    <w:rsid w:val="000A0F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0F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0FF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0F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0FF3"/>
    <w:pPr>
      <w:spacing w:before="160"/>
      <w:jc w:val="center"/>
    </w:pPr>
    <w:rPr>
      <w:i/>
      <w:iCs/>
      <w:color w:val="404040" w:themeColor="text1" w:themeTint="BF"/>
    </w:rPr>
  </w:style>
  <w:style w:type="character" w:customStyle="1" w:styleId="QuoteChar">
    <w:name w:val="Quote Char"/>
    <w:basedOn w:val="DefaultParagraphFont"/>
    <w:link w:val="Quote"/>
    <w:uiPriority w:val="29"/>
    <w:rsid w:val="000A0FF3"/>
    <w:rPr>
      <w:i/>
      <w:iCs/>
      <w:color w:val="404040" w:themeColor="text1" w:themeTint="BF"/>
    </w:rPr>
  </w:style>
  <w:style w:type="paragraph" w:styleId="ListParagraph">
    <w:name w:val="List Paragraph"/>
    <w:basedOn w:val="Normal"/>
    <w:uiPriority w:val="34"/>
    <w:qFormat/>
    <w:rsid w:val="000A0FF3"/>
    <w:pPr>
      <w:ind w:left="720"/>
      <w:contextualSpacing/>
    </w:pPr>
  </w:style>
  <w:style w:type="character" w:styleId="IntenseEmphasis">
    <w:name w:val="Intense Emphasis"/>
    <w:basedOn w:val="DefaultParagraphFont"/>
    <w:uiPriority w:val="21"/>
    <w:qFormat/>
    <w:rsid w:val="000A0FF3"/>
    <w:rPr>
      <w:i/>
      <w:iCs/>
      <w:color w:val="2F5496" w:themeColor="accent1" w:themeShade="BF"/>
    </w:rPr>
  </w:style>
  <w:style w:type="paragraph" w:styleId="IntenseQuote">
    <w:name w:val="Intense Quote"/>
    <w:basedOn w:val="Normal"/>
    <w:next w:val="Normal"/>
    <w:link w:val="IntenseQuoteChar"/>
    <w:uiPriority w:val="30"/>
    <w:qFormat/>
    <w:rsid w:val="000A0FF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A0FF3"/>
    <w:rPr>
      <w:i/>
      <w:iCs/>
      <w:color w:val="2F5496" w:themeColor="accent1" w:themeShade="BF"/>
    </w:rPr>
  </w:style>
  <w:style w:type="character" w:styleId="IntenseReference">
    <w:name w:val="Intense Reference"/>
    <w:basedOn w:val="DefaultParagraphFont"/>
    <w:uiPriority w:val="32"/>
    <w:qFormat/>
    <w:rsid w:val="000A0FF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8940883">
      <w:bodyDiv w:val="1"/>
      <w:marLeft w:val="0"/>
      <w:marRight w:val="0"/>
      <w:marTop w:val="0"/>
      <w:marBottom w:val="0"/>
      <w:divBdr>
        <w:top w:val="none" w:sz="0" w:space="0" w:color="auto"/>
        <w:left w:val="none" w:sz="0" w:space="0" w:color="auto"/>
        <w:bottom w:val="none" w:sz="0" w:space="0" w:color="auto"/>
        <w:right w:val="none" w:sz="0" w:space="0" w:color="auto"/>
      </w:divBdr>
      <w:divsChild>
        <w:div w:id="1554121550">
          <w:marLeft w:val="0"/>
          <w:marRight w:val="0"/>
          <w:marTop w:val="0"/>
          <w:marBottom w:val="0"/>
          <w:divBdr>
            <w:top w:val="none" w:sz="0" w:space="0" w:color="auto"/>
            <w:left w:val="none" w:sz="0" w:space="0" w:color="auto"/>
            <w:bottom w:val="none" w:sz="0" w:space="0" w:color="auto"/>
            <w:right w:val="none" w:sz="0" w:space="0" w:color="auto"/>
          </w:divBdr>
          <w:divsChild>
            <w:div w:id="1498493434">
              <w:marLeft w:val="0"/>
              <w:marRight w:val="0"/>
              <w:marTop w:val="0"/>
              <w:marBottom w:val="0"/>
              <w:divBdr>
                <w:top w:val="none" w:sz="0" w:space="0" w:color="auto"/>
                <w:left w:val="none" w:sz="0" w:space="0" w:color="auto"/>
                <w:bottom w:val="none" w:sz="0" w:space="0" w:color="auto"/>
                <w:right w:val="none" w:sz="0" w:space="0" w:color="auto"/>
              </w:divBdr>
              <w:divsChild>
                <w:div w:id="494305254">
                  <w:marLeft w:val="45"/>
                  <w:marRight w:val="0"/>
                  <w:marTop w:val="105"/>
                  <w:marBottom w:val="75"/>
                  <w:divBdr>
                    <w:top w:val="none" w:sz="0" w:space="0" w:color="auto"/>
                    <w:left w:val="none" w:sz="0" w:space="0" w:color="auto"/>
                    <w:bottom w:val="none" w:sz="0" w:space="0" w:color="auto"/>
                    <w:right w:val="none" w:sz="0" w:space="0" w:color="auto"/>
                  </w:divBdr>
                  <w:divsChild>
                    <w:div w:id="799149918">
                      <w:marLeft w:val="0"/>
                      <w:marRight w:val="0"/>
                      <w:marTop w:val="0"/>
                      <w:marBottom w:val="0"/>
                      <w:divBdr>
                        <w:top w:val="none" w:sz="0" w:space="0" w:color="auto"/>
                        <w:left w:val="none" w:sz="0" w:space="0" w:color="auto"/>
                        <w:bottom w:val="none" w:sz="0" w:space="0" w:color="auto"/>
                        <w:right w:val="none" w:sz="0" w:space="0" w:color="auto"/>
                      </w:divBdr>
                      <w:divsChild>
                        <w:div w:id="1458330782">
                          <w:marLeft w:val="0"/>
                          <w:marRight w:val="0"/>
                          <w:marTop w:val="0"/>
                          <w:marBottom w:val="0"/>
                          <w:divBdr>
                            <w:top w:val="none" w:sz="0" w:space="0" w:color="auto"/>
                            <w:left w:val="none" w:sz="0" w:space="0" w:color="auto"/>
                            <w:bottom w:val="none" w:sz="0" w:space="0" w:color="auto"/>
                            <w:right w:val="none" w:sz="0" w:space="0" w:color="auto"/>
                          </w:divBdr>
                          <w:divsChild>
                            <w:div w:id="695541546">
                              <w:marLeft w:val="0"/>
                              <w:marRight w:val="0"/>
                              <w:marTop w:val="0"/>
                              <w:marBottom w:val="0"/>
                              <w:divBdr>
                                <w:top w:val="none" w:sz="0" w:space="0" w:color="auto"/>
                                <w:left w:val="none" w:sz="0" w:space="0" w:color="auto"/>
                                <w:bottom w:val="none" w:sz="0" w:space="0" w:color="auto"/>
                                <w:right w:val="none" w:sz="0" w:space="0" w:color="auto"/>
                              </w:divBdr>
                              <w:divsChild>
                                <w:div w:id="2073118042">
                                  <w:marLeft w:val="0"/>
                                  <w:marRight w:val="0"/>
                                  <w:marTop w:val="0"/>
                                  <w:marBottom w:val="0"/>
                                  <w:divBdr>
                                    <w:top w:val="none" w:sz="0" w:space="0" w:color="auto"/>
                                    <w:left w:val="none" w:sz="0" w:space="0" w:color="auto"/>
                                    <w:bottom w:val="none" w:sz="0" w:space="0" w:color="auto"/>
                                    <w:right w:val="none" w:sz="0" w:space="0" w:color="auto"/>
                                  </w:divBdr>
                                  <w:divsChild>
                                    <w:div w:id="1544829679">
                                      <w:marLeft w:val="0"/>
                                      <w:marRight w:val="0"/>
                                      <w:marTop w:val="0"/>
                                      <w:marBottom w:val="0"/>
                                      <w:divBdr>
                                        <w:top w:val="none" w:sz="0" w:space="0" w:color="auto"/>
                                        <w:left w:val="none" w:sz="0" w:space="0" w:color="auto"/>
                                        <w:bottom w:val="none" w:sz="0" w:space="0" w:color="auto"/>
                                        <w:right w:val="none" w:sz="0" w:space="0" w:color="auto"/>
                                      </w:divBdr>
                                      <w:divsChild>
                                        <w:div w:id="461769774">
                                          <w:marLeft w:val="0"/>
                                          <w:marRight w:val="0"/>
                                          <w:marTop w:val="0"/>
                                          <w:marBottom w:val="0"/>
                                          <w:divBdr>
                                            <w:top w:val="none" w:sz="0" w:space="0" w:color="auto"/>
                                            <w:left w:val="none" w:sz="0" w:space="0" w:color="auto"/>
                                            <w:bottom w:val="none" w:sz="0" w:space="0" w:color="auto"/>
                                            <w:right w:val="none" w:sz="0" w:space="0" w:color="auto"/>
                                          </w:divBdr>
                                          <w:divsChild>
                                            <w:div w:id="1263608832">
                                              <w:marLeft w:val="0"/>
                                              <w:marRight w:val="0"/>
                                              <w:marTop w:val="15"/>
                                              <w:marBottom w:val="0"/>
                                              <w:divBdr>
                                                <w:top w:val="none" w:sz="0" w:space="0" w:color="auto"/>
                                                <w:left w:val="none" w:sz="0" w:space="0" w:color="auto"/>
                                                <w:bottom w:val="none" w:sz="0" w:space="0" w:color="auto"/>
                                                <w:right w:val="none" w:sz="0" w:space="0" w:color="auto"/>
                                              </w:divBdr>
                                              <w:divsChild>
                                                <w:div w:id="1906186070">
                                                  <w:marLeft w:val="0"/>
                                                  <w:marRight w:val="15"/>
                                                  <w:marTop w:val="0"/>
                                                  <w:marBottom w:val="0"/>
                                                  <w:divBdr>
                                                    <w:top w:val="none" w:sz="0" w:space="0" w:color="auto"/>
                                                    <w:left w:val="none" w:sz="0" w:space="0" w:color="auto"/>
                                                    <w:bottom w:val="none" w:sz="0" w:space="0" w:color="auto"/>
                                                    <w:right w:val="none" w:sz="0" w:space="0" w:color="auto"/>
                                                  </w:divBdr>
                                                  <w:divsChild>
                                                    <w:div w:id="1438982533">
                                                      <w:marLeft w:val="0"/>
                                                      <w:marRight w:val="0"/>
                                                      <w:marTop w:val="0"/>
                                                      <w:marBottom w:val="0"/>
                                                      <w:divBdr>
                                                        <w:top w:val="none" w:sz="0" w:space="0" w:color="auto"/>
                                                        <w:left w:val="none" w:sz="0" w:space="0" w:color="auto"/>
                                                        <w:bottom w:val="none" w:sz="0" w:space="0" w:color="auto"/>
                                                        <w:right w:val="none" w:sz="0" w:space="0" w:color="auto"/>
                                                      </w:divBdr>
                                                      <w:divsChild>
                                                        <w:div w:id="348067697">
                                                          <w:marLeft w:val="0"/>
                                                          <w:marRight w:val="0"/>
                                                          <w:marTop w:val="0"/>
                                                          <w:marBottom w:val="0"/>
                                                          <w:divBdr>
                                                            <w:top w:val="none" w:sz="0" w:space="0" w:color="auto"/>
                                                            <w:left w:val="none" w:sz="0" w:space="0" w:color="auto"/>
                                                            <w:bottom w:val="none" w:sz="0" w:space="0" w:color="auto"/>
                                                            <w:right w:val="none" w:sz="0" w:space="0" w:color="auto"/>
                                                          </w:divBdr>
                                                          <w:divsChild>
                                                            <w:div w:id="1430151235">
                                                              <w:marLeft w:val="0"/>
                                                              <w:marRight w:val="0"/>
                                                              <w:marTop w:val="0"/>
                                                              <w:marBottom w:val="0"/>
                                                              <w:divBdr>
                                                                <w:top w:val="none" w:sz="0" w:space="0" w:color="auto"/>
                                                                <w:left w:val="none" w:sz="0" w:space="0" w:color="auto"/>
                                                                <w:bottom w:val="none" w:sz="0" w:space="0" w:color="auto"/>
                                                                <w:right w:val="none" w:sz="0" w:space="0" w:color="auto"/>
                                                              </w:divBdr>
                                                              <w:divsChild>
                                                                <w:div w:id="465509093">
                                                                  <w:marLeft w:val="0"/>
                                                                  <w:marRight w:val="0"/>
                                                                  <w:marTop w:val="0"/>
                                                                  <w:marBottom w:val="0"/>
                                                                  <w:divBdr>
                                                                    <w:top w:val="none" w:sz="0" w:space="0" w:color="auto"/>
                                                                    <w:left w:val="none" w:sz="0" w:space="0" w:color="auto"/>
                                                                    <w:bottom w:val="none" w:sz="0" w:space="0" w:color="auto"/>
                                                                    <w:right w:val="none" w:sz="0" w:space="0" w:color="auto"/>
                                                                  </w:divBdr>
                                                                  <w:divsChild>
                                                                    <w:div w:id="179871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841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4620948">
      <w:bodyDiv w:val="1"/>
      <w:marLeft w:val="0"/>
      <w:marRight w:val="0"/>
      <w:marTop w:val="0"/>
      <w:marBottom w:val="0"/>
      <w:divBdr>
        <w:top w:val="none" w:sz="0" w:space="0" w:color="auto"/>
        <w:left w:val="none" w:sz="0" w:space="0" w:color="auto"/>
        <w:bottom w:val="none" w:sz="0" w:space="0" w:color="auto"/>
        <w:right w:val="none" w:sz="0" w:space="0" w:color="auto"/>
      </w:divBdr>
      <w:divsChild>
        <w:div w:id="369035340">
          <w:marLeft w:val="0"/>
          <w:marRight w:val="0"/>
          <w:marTop w:val="0"/>
          <w:marBottom w:val="0"/>
          <w:divBdr>
            <w:top w:val="none" w:sz="0" w:space="0" w:color="auto"/>
            <w:left w:val="none" w:sz="0" w:space="0" w:color="auto"/>
            <w:bottom w:val="none" w:sz="0" w:space="0" w:color="auto"/>
            <w:right w:val="none" w:sz="0" w:space="0" w:color="auto"/>
          </w:divBdr>
          <w:divsChild>
            <w:div w:id="1164738142">
              <w:marLeft w:val="0"/>
              <w:marRight w:val="0"/>
              <w:marTop w:val="0"/>
              <w:marBottom w:val="0"/>
              <w:divBdr>
                <w:top w:val="none" w:sz="0" w:space="0" w:color="auto"/>
                <w:left w:val="none" w:sz="0" w:space="0" w:color="auto"/>
                <w:bottom w:val="none" w:sz="0" w:space="0" w:color="auto"/>
                <w:right w:val="none" w:sz="0" w:space="0" w:color="auto"/>
              </w:divBdr>
              <w:divsChild>
                <w:div w:id="1720086761">
                  <w:marLeft w:val="45"/>
                  <w:marRight w:val="0"/>
                  <w:marTop w:val="105"/>
                  <w:marBottom w:val="75"/>
                  <w:divBdr>
                    <w:top w:val="none" w:sz="0" w:space="0" w:color="auto"/>
                    <w:left w:val="none" w:sz="0" w:space="0" w:color="auto"/>
                    <w:bottom w:val="none" w:sz="0" w:space="0" w:color="auto"/>
                    <w:right w:val="none" w:sz="0" w:space="0" w:color="auto"/>
                  </w:divBdr>
                  <w:divsChild>
                    <w:div w:id="1346399452">
                      <w:marLeft w:val="0"/>
                      <w:marRight w:val="0"/>
                      <w:marTop w:val="0"/>
                      <w:marBottom w:val="0"/>
                      <w:divBdr>
                        <w:top w:val="none" w:sz="0" w:space="0" w:color="auto"/>
                        <w:left w:val="none" w:sz="0" w:space="0" w:color="auto"/>
                        <w:bottom w:val="none" w:sz="0" w:space="0" w:color="auto"/>
                        <w:right w:val="none" w:sz="0" w:space="0" w:color="auto"/>
                      </w:divBdr>
                      <w:divsChild>
                        <w:div w:id="273639670">
                          <w:marLeft w:val="0"/>
                          <w:marRight w:val="0"/>
                          <w:marTop w:val="0"/>
                          <w:marBottom w:val="0"/>
                          <w:divBdr>
                            <w:top w:val="none" w:sz="0" w:space="0" w:color="auto"/>
                            <w:left w:val="none" w:sz="0" w:space="0" w:color="auto"/>
                            <w:bottom w:val="none" w:sz="0" w:space="0" w:color="auto"/>
                            <w:right w:val="none" w:sz="0" w:space="0" w:color="auto"/>
                          </w:divBdr>
                          <w:divsChild>
                            <w:div w:id="786464462">
                              <w:marLeft w:val="0"/>
                              <w:marRight w:val="0"/>
                              <w:marTop w:val="0"/>
                              <w:marBottom w:val="0"/>
                              <w:divBdr>
                                <w:top w:val="none" w:sz="0" w:space="0" w:color="auto"/>
                                <w:left w:val="none" w:sz="0" w:space="0" w:color="auto"/>
                                <w:bottom w:val="none" w:sz="0" w:space="0" w:color="auto"/>
                                <w:right w:val="none" w:sz="0" w:space="0" w:color="auto"/>
                              </w:divBdr>
                              <w:divsChild>
                                <w:div w:id="778136865">
                                  <w:marLeft w:val="0"/>
                                  <w:marRight w:val="0"/>
                                  <w:marTop w:val="0"/>
                                  <w:marBottom w:val="0"/>
                                  <w:divBdr>
                                    <w:top w:val="none" w:sz="0" w:space="0" w:color="auto"/>
                                    <w:left w:val="none" w:sz="0" w:space="0" w:color="auto"/>
                                    <w:bottom w:val="none" w:sz="0" w:space="0" w:color="auto"/>
                                    <w:right w:val="none" w:sz="0" w:space="0" w:color="auto"/>
                                  </w:divBdr>
                                  <w:divsChild>
                                    <w:div w:id="131560771">
                                      <w:marLeft w:val="0"/>
                                      <w:marRight w:val="0"/>
                                      <w:marTop w:val="0"/>
                                      <w:marBottom w:val="0"/>
                                      <w:divBdr>
                                        <w:top w:val="none" w:sz="0" w:space="0" w:color="auto"/>
                                        <w:left w:val="none" w:sz="0" w:space="0" w:color="auto"/>
                                        <w:bottom w:val="none" w:sz="0" w:space="0" w:color="auto"/>
                                        <w:right w:val="none" w:sz="0" w:space="0" w:color="auto"/>
                                      </w:divBdr>
                                      <w:divsChild>
                                        <w:div w:id="83773111">
                                          <w:marLeft w:val="0"/>
                                          <w:marRight w:val="0"/>
                                          <w:marTop w:val="0"/>
                                          <w:marBottom w:val="0"/>
                                          <w:divBdr>
                                            <w:top w:val="none" w:sz="0" w:space="0" w:color="auto"/>
                                            <w:left w:val="none" w:sz="0" w:space="0" w:color="auto"/>
                                            <w:bottom w:val="none" w:sz="0" w:space="0" w:color="auto"/>
                                            <w:right w:val="none" w:sz="0" w:space="0" w:color="auto"/>
                                          </w:divBdr>
                                          <w:divsChild>
                                            <w:div w:id="1866820973">
                                              <w:marLeft w:val="0"/>
                                              <w:marRight w:val="0"/>
                                              <w:marTop w:val="15"/>
                                              <w:marBottom w:val="0"/>
                                              <w:divBdr>
                                                <w:top w:val="none" w:sz="0" w:space="0" w:color="auto"/>
                                                <w:left w:val="none" w:sz="0" w:space="0" w:color="auto"/>
                                                <w:bottom w:val="none" w:sz="0" w:space="0" w:color="auto"/>
                                                <w:right w:val="none" w:sz="0" w:space="0" w:color="auto"/>
                                              </w:divBdr>
                                              <w:divsChild>
                                                <w:div w:id="622272477">
                                                  <w:marLeft w:val="0"/>
                                                  <w:marRight w:val="15"/>
                                                  <w:marTop w:val="0"/>
                                                  <w:marBottom w:val="0"/>
                                                  <w:divBdr>
                                                    <w:top w:val="none" w:sz="0" w:space="0" w:color="auto"/>
                                                    <w:left w:val="none" w:sz="0" w:space="0" w:color="auto"/>
                                                    <w:bottom w:val="none" w:sz="0" w:space="0" w:color="auto"/>
                                                    <w:right w:val="none" w:sz="0" w:space="0" w:color="auto"/>
                                                  </w:divBdr>
                                                  <w:divsChild>
                                                    <w:div w:id="1110078857">
                                                      <w:marLeft w:val="0"/>
                                                      <w:marRight w:val="0"/>
                                                      <w:marTop w:val="0"/>
                                                      <w:marBottom w:val="0"/>
                                                      <w:divBdr>
                                                        <w:top w:val="none" w:sz="0" w:space="0" w:color="auto"/>
                                                        <w:left w:val="none" w:sz="0" w:space="0" w:color="auto"/>
                                                        <w:bottom w:val="none" w:sz="0" w:space="0" w:color="auto"/>
                                                        <w:right w:val="none" w:sz="0" w:space="0" w:color="auto"/>
                                                      </w:divBdr>
                                                      <w:divsChild>
                                                        <w:div w:id="1720932386">
                                                          <w:marLeft w:val="0"/>
                                                          <w:marRight w:val="0"/>
                                                          <w:marTop w:val="0"/>
                                                          <w:marBottom w:val="0"/>
                                                          <w:divBdr>
                                                            <w:top w:val="none" w:sz="0" w:space="0" w:color="auto"/>
                                                            <w:left w:val="none" w:sz="0" w:space="0" w:color="auto"/>
                                                            <w:bottom w:val="none" w:sz="0" w:space="0" w:color="auto"/>
                                                            <w:right w:val="none" w:sz="0" w:space="0" w:color="auto"/>
                                                          </w:divBdr>
                                                          <w:divsChild>
                                                            <w:div w:id="666058419">
                                                              <w:marLeft w:val="0"/>
                                                              <w:marRight w:val="0"/>
                                                              <w:marTop w:val="0"/>
                                                              <w:marBottom w:val="0"/>
                                                              <w:divBdr>
                                                                <w:top w:val="none" w:sz="0" w:space="0" w:color="auto"/>
                                                                <w:left w:val="none" w:sz="0" w:space="0" w:color="auto"/>
                                                                <w:bottom w:val="none" w:sz="0" w:space="0" w:color="auto"/>
                                                                <w:right w:val="none" w:sz="0" w:space="0" w:color="auto"/>
                                                              </w:divBdr>
                                                              <w:divsChild>
                                                                <w:div w:id="931663534">
                                                                  <w:marLeft w:val="0"/>
                                                                  <w:marRight w:val="0"/>
                                                                  <w:marTop w:val="0"/>
                                                                  <w:marBottom w:val="0"/>
                                                                  <w:divBdr>
                                                                    <w:top w:val="none" w:sz="0" w:space="0" w:color="auto"/>
                                                                    <w:left w:val="none" w:sz="0" w:space="0" w:color="auto"/>
                                                                    <w:bottom w:val="none" w:sz="0" w:space="0" w:color="auto"/>
                                                                    <w:right w:val="none" w:sz="0" w:space="0" w:color="auto"/>
                                                                  </w:divBdr>
                                                                  <w:divsChild>
                                                                    <w:div w:id="8395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101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3078</Characters>
  <Application>Microsoft Office Word</Application>
  <DocSecurity>0</DocSecurity>
  <Lines>25</Lines>
  <Paragraphs>7</Paragraphs>
  <ScaleCrop>false</ScaleCrop>
  <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2024-08-10T20:25:00Z</dcterms:created>
  <dcterms:modified xsi:type="dcterms:W3CDTF">2024-08-10T20:28:00Z</dcterms:modified>
</cp:coreProperties>
</file>