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516D9" w14:textId="77777777" w:rsidR="008E7020" w:rsidRPr="008E7020" w:rsidRDefault="008E7020" w:rsidP="008E7020">
      <w:r w:rsidRPr="008E7020">
        <w:t>Certainly! Here's an assurance case for the BlueROV2 system, structured in hierarchical tree format using Goal Structuring Notation (GSN):</w:t>
      </w:r>
    </w:p>
    <w:p w14:paraId="574A65D0" w14:textId="77777777" w:rsidR="008E7020" w:rsidRPr="008E7020" w:rsidRDefault="008E7020" w:rsidP="008E7020"/>
    <w:p w14:paraId="5C30B461" w14:textId="77777777" w:rsidR="008E7020" w:rsidRPr="008E7020" w:rsidRDefault="008E7020" w:rsidP="008E7020">
      <w:r w:rsidRPr="008E7020">
        <w:t>- G1: The BlueROV2 system is safe for underwater exploration.</w:t>
      </w:r>
    </w:p>
    <w:p w14:paraId="5384C295" w14:textId="77777777" w:rsidR="008E7020" w:rsidRPr="008E7020" w:rsidRDefault="008E7020" w:rsidP="008E7020">
      <w:r w:rsidRPr="008E7020">
        <w:t xml:space="preserve">  - S1: The system has been designed in accordance with relevant safety standards.</w:t>
      </w:r>
    </w:p>
    <w:p w14:paraId="2729A3B3" w14:textId="77777777" w:rsidR="008E7020" w:rsidRPr="008E7020" w:rsidRDefault="008E7020" w:rsidP="008E7020">
      <w:r w:rsidRPr="008E7020">
        <w:t xml:space="preserve">    - G2: The hardware components are reliable.</w:t>
      </w:r>
    </w:p>
    <w:p w14:paraId="0379CE24" w14:textId="77777777" w:rsidR="008E7020" w:rsidRPr="008E7020" w:rsidRDefault="008E7020" w:rsidP="008E7020">
      <w:r w:rsidRPr="008E7020">
        <w:t xml:space="preserve">      - S2: Hardware components are selected based on their reliability ratings.</w:t>
      </w:r>
    </w:p>
    <w:p w14:paraId="72E5F2D2" w14:textId="77777777" w:rsidR="008E7020" w:rsidRPr="008E7020" w:rsidRDefault="008E7020" w:rsidP="008E7020">
      <w:r w:rsidRPr="008E7020">
        <w:t xml:space="preserve">        - E1: Manufacturer reliability documents for critical components.</w:t>
      </w:r>
    </w:p>
    <w:p w14:paraId="7AA167E2" w14:textId="77777777" w:rsidR="008E7020" w:rsidRPr="008E7020" w:rsidRDefault="008E7020" w:rsidP="008E7020">
      <w:r w:rsidRPr="008E7020">
        <w:t xml:space="preserve">      - G3: The software components are reliable.</w:t>
      </w:r>
    </w:p>
    <w:p w14:paraId="1D1B4436" w14:textId="77777777" w:rsidR="008E7020" w:rsidRPr="008E7020" w:rsidRDefault="008E7020" w:rsidP="008E7020">
      <w:r w:rsidRPr="008E7020">
        <w:t xml:space="preserve">        - S3: Software undergoes thorough testing.</w:t>
      </w:r>
    </w:p>
    <w:p w14:paraId="3A148FE1" w14:textId="77777777" w:rsidR="008E7020" w:rsidRPr="008E7020" w:rsidRDefault="008E7020" w:rsidP="008E7020">
      <w:r w:rsidRPr="008E7020">
        <w:t xml:space="preserve">          - E2: Unit, integration, and system test reports.</w:t>
      </w:r>
    </w:p>
    <w:p w14:paraId="41E0706C" w14:textId="77777777" w:rsidR="008E7020" w:rsidRPr="008E7020" w:rsidRDefault="008E7020" w:rsidP="008E7020">
      <w:r w:rsidRPr="008E7020">
        <w:t xml:space="preserve">        - S4: Software follows best coding practices.</w:t>
      </w:r>
    </w:p>
    <w:p w14:paraId="5A45B63A" w14:textId="77777777" w:rsidR="008E7020" w:rsidRPr="008E7020" w:rsidRDefault="008E7020" w:rsidP="008E7020">
      <w:r w:rsidRPr="008E7020">
        <w:t xml:space="preserve">          - E3: Code review reports and adherence to coding standards.</w:t>
      </w:r>
    </w:p>
    <w:p w14:paraId="3F6CA47D" w14:textId="77777777" w:rsidR="008E7020" w:rsidRPr="008E7020" w:rsidRDefault="008E7020" w:rsidP="008E7020">
      <w:r w:rsidRPr="008E7020">
        <w:t xml:space="preserve">  - S5: The system has been tested in real-world conditions.</w:t>
      </w:r>
    </w:p>
    <w:p w14:paraId="45EF2BF2" w14:textId="77777777" w:rsidR="008E7020" w:rsidRPr="008E7020" w:rsidRDefault="008E7020" w:rsidP="008E7020">
      <w:r w:rsidRPr="008E7020">
        <w:t xml:space="preserve">    - G4: The system performs reliably in controlled water environments.</w:t>
      </w:r>
    </w:p>
    <w:p w14:paraId="0375C945" w14:textId="77777777" w:rsidR="008E7020" w:rsidRPr="008E7020" w:rsidRDefault="008E7020" w:rsidP="008E7020">
      <w:r w:rsidRPr="008E7020">
        <w:t xml:space="preserve">      - E4: Test results from controlled environment tests.</w:t>
      </w:r>
    </w:p>
    <w:p w14:paraId="58B71430" w14:textId="77777777" w:rsidR="008E7020" w:rsidRPr="008E7020" w:rsidRDefault="008E7020" w:rsidP="008E7020">
      <w:r w:rsidRPr="008E7020">
        <w:t xml:space="preserve">    - G5: The system performs reliably in actual field deployments.</w:t>
      </w:r>
    </w:p>
    <w:p w14:paraId="028E5127" w14:textId="77777777" w:rsidR="008E7020" w:rsidRPr="008E7020" w:rsidRDefault="008E7020" w:rsidP="008E7020">
      <w:r w:rsidRPr="008E7020">
        <w:t xml:space="preserve">      - E5: Field test reports and user feedback.</w:t>
      </w:r>
    </w:p>
    <w:p w14:paraId="28CC053C" w14:textId="77777777" w:rsidR="008E7020" w:rsidRPr="008E7020" w:rsidRDefault="008E7020" w:rsidP="008E7020">
      <w:r w:rsidRPr="008E7020">
        <w:t xml:space="preserve">  - St1: The system's operational procedures minimize risk.</w:t>
      </w:r>
    </w:p>
    <w:p w14:paraId="35F18DE4" w14:textId="77777777" w:rsidR="008E7020" w:rsidRPr="008E7020" w:rsidRDefault="008E7020" w:rsidP="008E7020">
      <w:r w:rsidRPr="008E7020">
        <w:t xml:space="preserve">    - G6: Clear operating procedures are provided.</w:t>
      </w:r>
    </w:p>
    <w:p w14:paraId="0EDD2C10" w14:textId="77777777" w:rsidR="008E7020" w:rsidRPr="008E7020" w:rsidRDefault="008E7020" w:rsidP="008E7020">
      <w:r w:rsidRPr="008E7020">
        <w:t xml:space="preserve">      - S6: Procedures cover normal and emergency operations.</w:t>
      </w:r>
    </w:p>
    <w:p w14:paraId="55F0192F" w14:textId="77777777" w:rsidR="008E7020" w:rsidRPr="008E7020" w:rsidRDefault="008E7020" w:rsidP="008E7020">
      <w:r w:rsidRPr="008E7020">
        <w:t xml:space="preserve">        - E6: Documentation of standard and emergency procedures.</w:t>
      </w:r>
    </w:p>
    <w:p w14:paraId="770302D4" w14:textId="77777777" w:rsidR="008E7020" w:rsidRPr="008E7020" w:rsidRDefault="008E7020" w:rsidP="008E7020">
      <w:r w:rsidRPr="008E7020">
        <w:t xml:space="preserve">    - G7: Operators are adequately trained.</w:t>
      </w:r>
    </w:p>
    <w:p w14:paraId="4990684A" w14:textId="77777777" w:rsidR="008E7020" w:rsidRPr="008E7020" w:rsidRDefault="008E7020" w:rsidP="008E7020">
      <w:r w:rsidRPr="008E7020">
        <w:t xml:space="preserve">      - S7: Comprehensive training programs are in place.</w:t>
      </w:r>
    </w:p>
    <w:p w14:paraId="43FDC0AA" w14:textId="77777777" w:rsidR="008E7020" w:rsidRPr="008E7020" w:rsidRDefault="008E7020" w:rsidP="008E7020">
      <w:r w:rsidRPr="008E7020">
        <w:t xml:space="preserve">        - E7: Training program materials and certificates.</w:t>
      </w:r>
    </w:p>
    <w:p w14:paraId="78D5152B" w14:textId="77777777" w:rsidR="008E7020" w:rsidRPr="008E7020" w:rsidRDefault="008E7020" w:rsidP="008E7020">
      <w:r w:rsidRPr="008E7020">
        <w:t xml:space="preserve">  - S8: The risk of system failure is mitigated.</w:t>
      </w:r>
    </w:p>
    <w:p w14:paraId="219A038A" w14:textId="77777777" w:rsidR="008E7020" w:rsidRPr="008E7020" w:rsidRDefault="008E7020" w:rsidP="008E7020">
      <w:r w:rsidRPr="008E7020">
        <w:t xml:space="preserve">    - G8: Regular maintenance and inspection protocols are established.</w:t>
      </w:r>
    </w:p>
    <w:p w14:paraId="2C8694C8" w14:textId="77777777" w:rsidR="008E7020" w:rsidRPr="008E7020" w:rsidRDefault="008E7020" w:rsidP="008E7020">
      <w:r w:rsidRPr="008E7020">
        <w:t xml:space="preserve">      - S9: Maintenance schedules are adhered to.</w:t>
      </w:r>
    </w:p>
    <w:p w14:paraId="420699B8" w14:textId="77777777" w:rsidR="008E7020" w:rsidRPr="008E7020" w:rsidRDefault="008E7020" w:rsidP="008E7020">
      <w:r w:rsidRPr="008E7020">
        <w:t xml:space="preserve">        - E8: Maintenance logs and inspection reports.</w:t>
      </w:r>
    </w:p>
    <w:p w14:paraId="1243F240" w14:textId="77777777" w:rsidR="008E7020" w:rsidRPr="008E7020" w:rsidRDefault="008E7020" w:rsidP="008E7020">
      <w:r w:rsidRPr="008E7020">
        <w:lastRenderedPageBreak/>
        <w:t xml:space="preserve">      - G9: Pre-dive checklists are completed before every operation.</w:t>
      </w:r>
    </w:p>
    <w:p w14:paraId="53B142E3" w14:textId="77777777" w:rsidR="008E7020" w:rsidRPr="008E7020" w:rsidRDefault="008E7020" w:rsidP="008E7020">
      <w:r w:rsidRPr="008E7020">
        <w:t xml:space="preserve">        - E9: Example pre-dive checklists and completed forms.</w:t>
      </w:r>
    </w:p>
    <w:p w14:paraId="525FDCCC" w14:textId="77777777" w:rsidR="008E7020" w:rsidRPr="008E7020" w:rsidRDefault="008E7020" w:rsidP="008E7020">
      <w:r w:rsidRPr="008E7020">
        <w:t xml:space="preserve">    - St2: Backup systems and fail-safes are implemented.</w:t>
      </w:r>
    </w:p>
    <w:p w14:paraId="42A67240" w14:textId="77777777" w:rsidR="008E7020" w:rsidRPr="008E7020" w:rsidRDefault="008E7020" w:rsidP="008E7020">
      <w:r w:rsidRPr="008E7020">
        <w:t xml:space="preserve">      - G10: Critical system functions have redundancies.</w:t>
      </w:r>
    </w:p>
    <w:p w14:paraId="0679C98F" w14:textId="77777777" w:rsidR="008E7020" w:rsidRPr="008E7020" w:rsidRDefault="008E7020" w:rsidP="008E7020">
      <w:r w:rsidRPr="008E7020">
        <w:t xml:space="preserve">        - S10: Dual communication paths are established.</w:t>
      </w:r>
    </w:p>
    <w:p w14:paraId="0936314B" w14:textId="77777777" w:rsidR="008E7020" w:rsidRPr="008E7020" w:rsidRDefault="008E7020" w:rsidP="008E7020">
      <w:r w:rsidRPr="008E7020">
        <w:t xml:space="preserve">          - E10: Design specifications showing redundancy.</w:t>
      </w:r>
    </w:p>
    <w:p w14:paraId="7F0DC284" w14:textId="77777777" w:rsidR="008E7020" w:rsidRPr="008E7020" w:rsidRDefault="008E7020" w:rsidP="008E7020">
      <w:r w:rsidRPr="008E7020">
        <w:t xml:space="preserve">        - S11: Emergency recovery procedures are in place.</w:t>
      </w:r>
    </w:p>
    <w:p w14:paraId="4DEC2B9A" w14:textId="77777777" w:rsidR="008E7020" w:rsidRPr="008E7020" w:rsidRDefault="008E7020" w:rsidP="008E7020">
      <w:r w:rsidRPr="008E7020">
        <w:t xml:space="preserve">          - E11: Documentation of recovery procedures and drills.</w:t>
      </w:r>
    </w:p>
    <w:p w14:paraId="78519147" w14:textId="77777777" w:rsidR="008E7020" w:rsidRPr="008E7020" w:rsidRDefault="008E7020" w:rsidP="008E7020"/>
    <w:p w14:paraId="7C5CD6A1" w14:textId="0CBB32B1" w:rsidR="00204EC0" w:rsidRDefault="008E7020">
      <w:r w:rsidRPr="008E7020">
        <w:t>This assurance case demonstrates a structured argument that the BlueROV2 system is safe for underwater exploration, supported by safety standards, reliable components, thorough testing, operational procedures, risk mitigations, and backup systems.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020"/>
    <w:rsid w:val="00204EC0"/>
    <w:rsid w:val="008E7020"/>
    <w:rsid w:val="00EB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6776D"/>
  <w15:chartTrackingRefBased/>
  <w15:docId w15:val="{2AF62FCF-BDE3-467E-9712-D9E3F599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70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7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70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7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7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7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7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0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0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70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70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70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7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7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7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7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7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70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7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70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7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7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7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70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70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70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70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163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321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11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0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0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910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33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29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4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52938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2068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98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542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37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2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2024-08-10T13:43:00Z</dcterms:created>
  <dcterms:modified xsi:type="dcterms:W3CDTF">2024-08-10T13:49:00Z</dcterms:modified>
</cp:coreProperties>
</file>