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FE9B56" w14:textId="77777777" w:rsidR="00674D2E" w:rsidRPr="00674D2E" w:rsidRDefault="00674D2E" w:rsidP="00674D2E">
      <w:r w:rsidRPr="00674D2E">
        <w:t>Here is the instantiated assurance case for the DeepMind medical imaging and diagnosis system, represented in a hierarchical tree format using dashes (-) to denote different levels.</w:t>
      </w:r>
    </w:p>
    <w:p w14:paraId="0D99FB87" w14:textId="77777777" w:rsidR="00674D2E" w:rsidRPr="00674D2E" w:rsidRDefault="00674D2E" w:rsidP="00674D2E"/>
    <w:p w14:paraId="67530FE1" w14:textId="77777777" w:rsidR="00674D2E" w:rsidRPr="00674D2E" w:rsidRDefault="00674D2E" w:rsidP="00674D2E">
      <w:r w:rsidRPr="00674D2E">
        <w:t>```</w:t>
      </w:r>
    </w:p>
    <w:p w14:paraId="78952086" w14:textId="77777777" w:rsidR="00674D2E" w:rsidRPr="00674D2E" w:rsidRDefault="00674D2E" w:rsidP="00674D2E">
      <w:r w:rsidRPr="00674D2E">
        <w:t>G1: Interpretability Claim. The DeepMind medical imaging system is sufficiently interpretable in the intended clinical pathway context</w:t>
      </w:r>
    </w:p>
    <w:p w14:paraId="0C0DA334" w14:textId="77777777" w:rsidR="00674D2E" w:rsidRPr="00674D2E" w:rsidRDefault="00674D2E" w:rsidP="00674D2E">
      <w:r w:rsidRPr="00674D2E">
        <w:t xml:space="preserve">  - C1: The DeepMind medical imaging system uses two neural networks to process retinal scans and generate tissue-segmentation maps and diagnoses</w:t>
      </w:r>
    </w:p>
    <w:p w14:paraId="023AB260" w14:textId="77777777" w:rsidR="00674D2E" w:rsidRPr="00674D2E" w:rsidRDefault="00674D2E" w:rsidP="00674D2E">
      <w:r w:rsidRPr="00674D2E">
        <w:t xml:space="preserve">  - C2: By producing a tissue-segmentation map, the system aims to be interpretable to retinal clinicians</w:t>
      </w:r>
    </w:p>
    <w:p w14:paraId="20D9ADFF" w14:textId="77777777" w:rsidR="00674D2E" w:rsidRPr="00674D2E" w:rsidRDefault="00674D2E" w:rsidP="00674D2E">
      <w:r w:rsidRPr="00674D2E">
        <w:t xml:space="preserve">  - C3: Context: setting time and audience</w:t>
      </w:r>
    </w:p>
    <w:p w14:paraId="59F4CE0E" w14:textId="77777777" w:rsidR="00674D2E" w:rsidRPr="00674D2E" w:rsidRDefault="00674D2E" w:rsidP="00674D2E">
      <w:r w:rsidRPr="00674D2E">
        <w:t xml:space="preserve">        - S1: Argument based on the essential aspects of interpretability</w:t>
      </w:r>
    </w:p>
    <w:p w14:paraId="1F91C555" w14:textId="77777777" w:rsidR="00674D2E" w:rsidRPr="00674D2E" w:rsidRDefault="00674D2E" w:rsidP="00674D2E">
      <w:r w:rsidRPr="00674D2E">
        <w:t xml:space="preserve">        - C4: Essential aspects of interpretability</w:t>
      </w:r>
    </w:p>
    <w:p w14:paraId="364C03FA" w14:textId="77777777" w:rsidR="00674D2E" w:rsidRPr="00674D2E" w:rsidRDefault="00674D2E" w:rsidP="00674D2E">
      <w:r w:rsidRPr="00674D2E">
        <w:t xml:space="preserve">              - G2: Right Method. The right interpretability methods are implemented, i.e., the correct information is faithfully being explained</w:t>
      </w:r>
    </w:p>
    <w:p w14:paraId="1D416D35" w14:textId="77777777" w:rsidR="00674D2E" w:rsidRPr="00674D2E" w:rsidRDefault="00674D2E" w:rsidP="00674D2E">
      <w:r w:rsidRPr="00674D2E">
        <w:t xml:space="preserve">              - C5: Interpretability methods include producing a tissue-segmentation map</w:t>
      </w:r>
    </w:p>
    <w:p w14:paraId="7207467E" w14:textId="77777777" w:rsidR="00674D2E" w:rsidRPr="00674D2E" w:rsidRDefault="00674D2E" w:rsidP="00674D2E">
      <w:r w:rsidRPr="00674D2E">
        <w:t xml:space="preserve">                    - S2: Argument over interpretability methods</w:t>
      </w:r>
    </w:p>
    <w:p w14:paraId="1C28517A" w14:textId="77777777" w:rsidR="00674D2E" w:rsidRPr="00674D2E" w:rsidRDefault="00674D2E" w:rsidP="00674D2E">
      <w:r w:rsidRPr="00674D2E">
        <w:t xml:space="preserve">                          - G8: Interpretability method is the right type e.g., local/global (i.e., the correct thing is being explained)</w:t>
      </w:r>
    </w:p>
    <w:p w14:paraId="51CA78FB" w14:textId="77777777" w:rsidR="00674D2E" w:rsidRPr="00674D2E" w:rsidRDefault="00674D2E" w:rsidP="00674D2E">
      <w:r w:rsidRPr="00674D2E">
        <w:t xml:space="preserve">                          - G9: Interpretability method is suitably faithful to DeepMind medical imaging system process</w:t>
      </w:r>
    </w:p>
    <w:p w14:paraId="5F900FD8" w14:textId="77777777" w:rsidR="00674D2E" w:rsidRPr="00674D2E" w:rsidRDefault="00674D2E" w:rsidP="00674D2E">
      <w:r w:rsidRPr="00674D2E">
        <w:t xml:space="preserve">              - G3: Right Context. Interpretations produced in the intended clinical pathway context</w:t>
      </w:r>
    </w:p>
    <w:p w14:paraId="34BCC96E" w14:textId="77777777" w:rsidR="00674D2E" w:rsidRPr="00674D2E" w:rsidRDefault="00674D2E" w:rsidP="00674D2E">
      <w:r w:rsidRPr="00674D2E">
        <w:t xml:space="preserve">              - C6: Interpretability methods are presented in a familiar format to retinal clinicians</w:t>
      </w:r>
    </w:p>
    <w:p w14:paraId="49885362" w14:textId="77777777" w:rsidR="00674D2E" w:rsidRPr="00674D2E" w:rsidRDefault="00674D2E" w:rsidP="00674D2E">
      <w:r w:rsidRPr="00674D2E">
        <w:t xml:space="preserve">                    - G5: Right Time. Interpretations produced at the appropriate time</w:t>
      </w:r>
    </w:p>
    <w:p w14:paraId="0DF3A8F3" w14:textId="77777777" w:rsidR="00674D2E" w:rsidRPr="00674D2E" w:rsidRDefault="00674D2E" w:rsidP="00674D2E">
      <w:r w:rsidRPr="00674D2E">
        <w:t xml:space="preserve">                    - G6: Right Setting. Interpretations are available in the right setting</w:t>
      </w:r>
    </w:p>
    <w:p w14:paraId="57A53DA7" w14:textId="77777777" w:rsidR="00674D2E" w:rsidRPr="00674D2E" w:rsidRDefault="00674D2E" w:rsidP="00674D2E">
      <w:r w:rsidRPr="00674D2E">
        <w:t xml:space="preserve">                    - G7: Right Audience. Interpretations produced for the right audience</w:t>
      </w:r>
    </w:p>
    <w:p w14:paraId="793B2587" w14:textId="77777777" w:rsidR="00674D2E" w:rsidRPr="00674D2E" w:rsidRDefault="00674D2E" w:rsidP="00674D2E">
      <w:r w:rsidRPr="00674D2E">
        <w:t xml:space="preserve">                          - G4: Right Format. Interpretability methods are presented in the right format for retinal clinicians</w:t>
      </w:r>
    </w:p>
    <w:p w14:paraId="6D1BA187" w14:textId="77777777" w:rsidR="00674D2E" w:rsidRPr="00674D2E" w:rsidRDefault="00674D2E" w:rsidP="00674D2E">
      <w:r w:rsidRPr="00674D2E">
        <w:t>```</w:t>
      </w:r>
    </w:p>
    <w:p w14:paraId="5810B10D" w14:textId="77777777" w:rsidR="00674D2E" w:rsidRPr="00674D2E" w:rsidRDefault="00674D2E" w:rsidP="00674D2E"/>
    <w:p w14:paraId="1365270D" w14:textId="77777777" w:rsidR="00674D2E" w:rsidRPr="00674D2E" w:rsidRDefault="00674D2E" w:rsidP="00674D2E">
      <w:r w:rsidRPr="00674D2E">
        <w:t>The hierarchy reflects the structured nature of the assurance case:</w:t>
      </w:r>
    </w:p>
    <w:p w14:paraId="2A97E3B5" w14:textId="77777777" w:rsidR="00674D2E" w:rsidRPr="00674D2E" w:rsidRDefault="00674D2E" w:rsidP="00674D2E"/>
    <w:p w14:paraId="20076342" w14:textId="77777777" w:rsidR="00674D2E" w:rsidRPr="00674D2E" w:rsidRDefault="00674D2E" w:rsidP="00674D2E">
      <w:r w:rsidRPr="00674D2E">
        <w:lastRenderedPageBreak/>
        <w:t>1. **G</w:t>
      </w:r>
      <w:proofErr w:type="gramStart"/>
      <w:r w:rsidRPr="00674D2E">
        <w:t>1:*</w:t>
      </w:r>
      <w:proofErr w:type="gramEnd"/>
      <w:r w:rsidRPr="00674D2E">
        <w:t>* Top-level goal stating the primary interpretability claim.</w:t>
      </w:r>
    </w:p>
    <w:p w14:paraId="56779FE9" w14:textId="77777777" w:rsidR="00674D2E" w:rsidRPr="00674D2E" w:rsidRDefault="00674D2E" w:rsidP="00674D2E">
      <w:r w:rsidRPr="00674D2E">
        <w:t xml:space="preserve">    - **C1, C2, C</w:t>
      </w:r>
      <w:proofErr w:type="gramStart"/>
      <w:r w:rsidRPr="00674D2E">
        <w:t>3:*</w:t>
      </w:r>
      <w:proofErr w:type="gramEnd"/>
      <w:r w:rsidRPr="00674D2E">
        <w:t>* Context elements providing background information for the claim.</w:t>
      </w:r>
    </w:p>
    <w:p w14:paraId="463E8BAE" w14:textId="77777777" w:rsidR="00674D2E" w:rsidRPr="00674D2E" w:rsidRDefault="00674D2E" w:rsidP="00674D2E">
      <w:r w:rsidRPr="00674D2E">
        <w:t>2. **S</w:t>
      </w:r>
      <w:proofErr w:type="gramStart"/>
      <w:r w:rsidRPr="00674D2E">
        <w:t>1:*</w:t>
      </w:r>
      <w:proofErr w:type="gramEnd"/>
      <w:r w:rsidRPr="00674D2E">
        <w:t>* Strategy summarizing the argument based on essential aspects of interpretability.</w:t>
      </w:r>
    </w:p>
    <w:p w14:paraId="68816A79" w14:textId="77777777" w:rsidR="00674D2E" w:rsidRPr="00674D2E" w:rsidRDefault="00674D2E" w:rsidP="00674D2E">
      <w:r w:rsidRPr="00674D2E">
        <w:t xml:space="preserve">    - **C</w:t>
      </w:r>
      <w:proofErr w:type="gramStart"/>
      <w:r w:rsidRPr="00674D2E">
        <w:t>4:*</w:t>
      </w:r>
      <w:proofErr w:type="gramEnd"/>
      <w:r w:rsidRPr="00674D2E">
        <w:t>* Context for strategy S1.</w:t>
      </w:r>
    </w:p>
    <w:p w14:paraId="47DEA31C" w14:textId="77777777" w:rsidR="00674D2E" w:rsidRPr="00674D2E" w:rsidRDefault="00674D2E" w:rsidP="00674D2E">
      <w:r w:rsidRPr="00674D2E">
        <w:t>3. **G2, G3, G</w:t>
      </w:r>
      <w:proofErr w:type="gramStart"/>
      <w:r w:rsidRPr="00674D2E">
        <w:t>4:*</w:t>
      </w:r>
      <w:proofErr w:type="gramEnd"/>
      <w:r w:rsidRPr="00674D2E">
        <w:t>* Goals supporting the essential aspects of interpretability.</w:t>
      </w:r>
    </w:p>
    <w:p w14:paraId="43244C61" w14:textId="77777777" w:rsidR="00674D2E" w:rsidRPr="00674D2E" w:rsidRDefault="00674D2E" w:rsidP="00674D2E">
      <w:r w:rsidRPr="00674D2E">
        <w:t>4. **S</w:t>
      </w:r>
      <w:proofErr w:type="gramStart"/>
      <w:r w:rsidRPr="00674D2E">
        <w:t>2:*</w:t>
      </w:r>
      <w:proofErr w:type="gramEnd"/>
      <w:r w:rsidRPr="00674D2E">
        <w:t>* Strategy supporting G2 by focusing on interpretability methods.</w:t>
      </w:r>
    </w:p>
    <w:p w14:paraId="6292EB98" w14:textId="77777777" w:rsidR="00674D2E" w:rsidRPr="00674D2E" w:rsidRDefault="00674D2E" w:rsidP="00674D2E">
      <w:r w:rsidRPr="00674D2E">
        <w:t xml:space="preserve">    - **G8, G</w:t>
      </w:r>
      <w:proofErr w:type="gramStart"/>
      <w:r w:rsidRPr="00674D2E">
        <w:t>9:*</w:t>
      </w:r>
      <w:proofErr w:type="gramEnd"/>
      <w:r w:rsidRPr="00674D2E">
        <w:t>* Goals explaining the correctness and faithfulness of the interpretability methods.</w:t>
      </w:r>
    </w:p>
    <w:p w14:paraId="39651590" w14:textId="77777777" w:rsidR="00674D2E" w:rsidRPr="00674D2E" w:rsidRDefault="00674D2E" w:rsidP="00674D2E">
      <w:r w:rsidRPr="00674D2E">
        <w:t xml:space="preserve">    - **C5, C</w:t>
      </w:r>
      <w:proofErr w:type="gramStart"/>
      <w:r w:rsidRPr="00674D2E">
        <w:t>6:*</w:t>
      </w:r>
      <w:proofErr w:type="gramEnd"/>
      <w:r w:rsidRPr="00674D2E">
        <w:t>* Contexts specific to the interpretability methods and presentation format.</w:t>
      </w:r>
    </w:p>
    <w:p w14:paraId="75F90C00" w14:textId="77777777" w:rsidR="00674D2E" w:rsidRPr="00674D2E" w:rsidRDefault="00674D2E" w:rsidP="00674D2E">
      <w:r w:rsidRPr="00674D2E">
        <w:t>5. **G</w:t>
      </w:r>
      <w:proofErr w:type="gramStart"/>
      <w:r w:rsidRPr="00674D2E">
        <w:t>3:*</w:t>
      </w:r>
      <w:proofErr w:type="gramEnd"/>
      <w:r w:rsidRPr="00674D2E">
        <w:t>* A goal exploring the right context with its supporting goals (G5, G6, G7).</w:t>
      </w:r>
    </w:p>
    <w:p w14:paraId="6E4E6245" w14:textId="77777777" w:rsidR="00674D2E" w:rsidRPr="00674D2E" w:rsidRDefault="00674D2E" w:rsidP="00674D2E">
      <w:r w:rsidRPr="00674D2E">
        <w:t xml:space="preserve">    - **G5, G6, G</w:t>
      </w:r>
      <w:proofErr w:type="gramStart"/>
      <w:r w:rsidRPr="00674D2E">
        <w:t>7:*</w:t>
      </w:r>
      <w:proofErr w:type="gramEnd"/>
      <w:r w:rsidRPr="00674D2E">
        <w:t>* Goals ensuring the interpretations are produced at the right time, setting, and audience.</w:t>
      </w:r>
    </w:p>
    <w:p w14:paraId="501CDE16" w14:textId="77777777" w:rsidR="00674D2E" w:rsidRPr="00674D2E" w:rsidRDefault="00674D2E" w:rsidP="00674D2E"/>
    <w:p w14:paraId="7E80D6EB" w14:textId="77777777" w:rsidR="00674D2E" w:rsidRPr="00674D2E" w:rsidRDefault="00674D2E" w:rsidP="00674D2E">
      <w:r w:rsidRPr="00674D2E">
        <w:t xml:space="preserve">This structure provides a clear, step-by-step breakdown of how the interpretability claims of the DeepMind system are substantiated by various arguments and </w:t>
      </w:r>
      <w:proofErr w:type="gramStart"/>
      <w:r w:rsidRPr="00674D2E">
        <w:t>evidences</w:t>
      </w:r>
      <w:proofErr w:type="gramEnd"/>
      <w:r w:rsidRPr="00674D2E">
        <w:t>.</w:t>
      </w:r>
    </w:p>
    <w:p w14:paraId="36A84A80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1A8"/>
    <w:rsid w:val="00204EC0"/>
    <w:rsid w:val="003D11A8"/>
    <w:rsid w:val="00674D2E"/>
    <w:rsid w:val="00731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130526"/>
  <w15:chartTrackingRefBased/>
  <w15:docId w15:val="{DDCBB178-C8D3-4854-B80F-13E82038B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D11A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D11A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D11A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D11A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D11A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D11A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D11A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D11A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D11A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D11A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D11A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D11A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D11A8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D11A8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D11A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D11A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D11A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D11A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D11A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D11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D11A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D11A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D11A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D11A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D11A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D11A8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D11A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D11A8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D11A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341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7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69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356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797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1437173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5904200">
                              <w:marLeft w:val="0"/>
                              <w:marRight w:val="1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2929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9232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83635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63003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53144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6323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38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74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88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10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548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169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538400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4013661">
                              <w:marLeft w:val="0"/>
                              <w:marRight w:val="1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0672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6676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8990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31037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2362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8718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52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444</Words>
  <Characters>2536</Characters>
  <Application>Microsoft Office Word</Application>
  <DocSecurity>0</DocSecurity>
  <Lines>21</Lines>
  <Paragraphs>5</Paragraphs>
  <ScaleCrop>false</ScaleCrop>
  <Company/>
  <LinksUpToDate>false</LinksUpToDate>
  <CharactersWithSpaces>2975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2024-08-11T00:24:00Z</dcterms:created>
  <dcterms:modified xsi:type="dcterms:W3CDTF">2024-08-11T00:25:00Z</dcterms:modified>
</cp:coreProperties>
</file>