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5F938" w14:textId="77777777" w:rsidR="005838BE" w:rsidRPr="005838BE" w:rsidRDefault="005838BE" w:rsidP="005838BE">
      <w:r w:rsidRPr="005838BE">
        <w:t>To create a security case for Instant Messaging (IM) software, we will replace all placeholders in the provided security case pattern with specific information related to IM software. Here, I will illustrate how to apply the provided pattern by instantiating it specifically for an IM software product.</w:t>
      </w:r>
    </w:p>
    <w:p w14:paraId="1AB6B150" w14:textId="77777777" w:rsidR="005838BE" w:rsidRPr="005838BE" w:rsidRDefault="005838BE" w:rsidP="005838BE"/>
    <w:p w14:paraId="6DBD06FA" w14:textId="77777777" w:rsidR="005838BE" w:rsidRPr="005838BE" w:rsidRDefault="005838BE" w:rsidP="005838BE">
      <w:r w:rsidRPr="005838BE">
        <w:t>### Instant Messaging (IM) Software Security Assurance Case</w:t>
      </w:r>
    </w:p>
    <w:p w14:paraId="07C19883" w14:textId="77777777" w:rsidR="005838BE" w:rsidRPr="005838BE" w:rsidRDefault="005838BE" w:rsidP="005838BE"/>
    <w:p w14:paraId="29049E73" w14:textId="77777777" w:rsidR="005838BE" w:rsidRPr="005838BE" w:rsidRDefault="005838BE" w:rsidP="005838BE">
      <w:r w:rsidRPr="005838BE">
        <w:t>- **G1: Instant Messaging Software is acceptably secure in Our System**</w:t>
      </w:r>
    </w:p>
    <w:p w14:paraId="313F78D8" w14:textId="77777777" w:rsidR="005838BE" w:rsidRPr="005838BE" w:rsidRDefault="005838BE" w:rsidP="005838BE">
      <w:r w:rsidRPr="005838BE">
        <w:t xml:space="preserve">  - **Contexts**</w:t>
      </w:r>
    </w:p>
    <w:p w14:paraId="6B0BD2DA" w14:textId="77777777" w:rsidR="005838BE" w:rsidRPr="005838BE" w:rsidRDefault="005838BE" w:rsidP="005838BE">
      <w:r w:rsidRPr="005838BE">
        <w:t xml:space="preserve">    - **C1: Instant Messaging software allows real-time text transmission over the </w:t>
      </w:r>
      <w:proofErr w:type="gramStart"/>
      <w:r w:rsidRPr="005838BE">
        <w:t>internet.*</w:t>
      </w:r>
      <w:proofErr w:type="gramEnd"/>
      <w:r w:rsidRPr="005838BE">
        <w:t>*</w:t>
      </w:r>
    </w:p>
    <w:p w14:paraId="3FA4F3F9" w14:textId="77777777" w:rsidR="005838BE" w:rsidRPr="005838BE" w:rsidRDefault="005838BE" w:rsidP="005838BE">
      <w:r w:rsidRPr="005838BE">
        <w:t xml:space="preserve">    - **C2: Our System includes servers and client applications on various </w:t>
      </w:r>
      <w:proofErr w:type="gramStart"/>
      <w:r w:rsidRPr="005838BE">
        <w:t>devices.*</w:t>
      </w:r>
      <w:proofErr w:type="gramEnd"/>
      <w:r w:rsidRPr="005838BE">
        <w:t>*</w:t>
      </w:r>
    </w:p>
    <w:p w14:paraId="36307E2F" w14:textId="77777777" w:rsidR="005838BE" w:rsidRPr="005838BE" w:rsidRDefault="005838BE" w:rsidP="005838BE">
      <w:r w:rsidRPr="005838BE">
        <w:t xml:space="preserve">    - **C3: Acceptably secure means meeting all specified security requirements including confidentiality, integrity, and </w:t>
      </w:r>
      <w:proofErr w:type="gramStart"/>
      <w:r w:rsidRPr="005838BE">
        <w:t>availability.*</w:t>
      </w:r>
      <w:proofErr w:type="gramEnd"/>
      <w:r w:rsidRPr="005838BE">
        <w:t>*</w:t>
      </w:r>
    </w:p>
    <w:p w14:paraId="7D65AC09" w14:textId="77777777" w:rsidR="005838BE" w:rsidRPr="005838BE" w:rsidRDefault="005838BE" w:rsidP="005838BE">
      <w:r w:rsidRPr="005838BE">
        <w:t xml:space="preserve">  - **Strategy: S1 - Argument that IM software assets are under protection**</w:t>
      </w:r>
    </w:p>
    <w:p w14:paraId="4085C2BD" w14:textId="77777777" w:rsidR="005838BE" w:rsidRPr="005838BE" w:rsidRDefault="005838BE" w:rsidP="005838BE">
      <w:r w:rsidRPr="005838BE">
        <w:t xml:space="preserve">    - **Justification: J1 - Protection of IM software assets supports that software is acceptably </w:t>
      </w:r>
      <w:proofErr w:type="gramStart"/>
      <w:r w:rsidRPr="005838BE">
        <w:t>secure.*</w:t>
      </w:r>
      <w:proofErr w:type="gramEnd"/>
      <w:r w:rsidRPr="005838BE">
        <w:t>*</w:t>
      </w:r>
    </w:p>
    <w:p w14:paraId="668CB509" w14:textId="77777777" w:rsidR="005838BE" w:rsidRPr="005838BE" w:rsidRDefault="005838BE" w:rsidP="005838BE">
      <w:r w:rsidRPr="005838BE">
        <w:t xml:space="preserve">    - **Supported By**</w:t>
      </w:r>
    </w:p>
    <w:p w14:paraId="3F09F515" w14:textId="77777777" w:rsidR="005838BE" w:rsidRPr="005838BE" w:rsidRDefault="005838BE" w:rsidP="005838BE">
      <w:r w:rsidRPr="005838BE">
        <w:t xml:space="preserve">      - **G2: All identified IM software critical assets are protected**</w:t>
      </w:r>
    </w:p>
    <w:p w14:paraId="7C0C0629" w14:textId="77777777" w:rsidR="005838BE" w:rsidRPr="005838BE" w:rsidRDefault="005838BE" w:rsidP="005838BE">
      <w:r w:rsidRPr="005838BE">
        <w:t xml:space="preserve">        - **Contexts**</w:t>
      </w:r>
    </w:p>
    <w:p w14:paraId="7455436F" w14:textId="77777777" w:rsidR="005838BE" w:rsidRPr="005838BE" w:rsidRDefault="005838BE" w:rsidP="005838BE">
      <w:r w:rsidRPr="005838BE">
        <w:t xml:space="preserve">          - **C4: List of IM software critical assets includes user data, authentication information, and communication </w:t>
      </w:r>
      <w:proofErr w:type="gramStart"/>
      <w:r w:rsidRPr="005838BE">
        <w:t>logs.*</w:t>
      </w:r>
      <w:proofErr w:type="gramEnd"/>
      <w:r w:rsidRPr="005838BE">
        <w:t>*</w:t>
      </w:r>
    </w:p>
    <w:p w14:paraId="0608F2F0" w14:textId="77777777" w:rsidR="005838BE" w:rsidRPr="005838BE" w:rsidRDefault="005838BE" w:rsidP="005838BE">
      <w:r w:rsidRPr="005838BE">
        <w:t xml:space="preserve">        - **Strategy: S2 - Respective arguments of IM software critical assets**</w:t>
      </w:r>
    </w:p>
    <w:p w14:paraId="205C8D2C" w14:textId="77777777" w:rsidR="005838BE" w:rsidRPr="005838BE" w:rsidRDefault="005838BE" w:rsidP="005838BE">
      <w:r w:rsidRPr="005838BE">
        <w:t xml:space="preserve">          - **Justification: J2 - Relationship between IM software assets is clear and can be argued </w:t>
      </w:r>
      <w:proofErr w:type="gramStart"/>
      <w:r w:rsidRPr="005838BE">
        <w:t>separately.*</w:t>
      </w:r>
      <w:proofErr w:type="gramEnd"/>
      <w:r w:rsidRPr="005838BE">
        <w:t>*</w:t>
      </w:r>
    </w:p>
    <w:p w14:paraId="19A09C5D" w14:textId="77777777" w:rsidR="005838BE" w:rsidRPr="005838BE" w:rsidRDefault="005838BE" w:rsidP="005838BE">
      <w:r w:rsidRPr="005838BE">
        <w:t xml:space="preserve">          - **Supported By**</w:t>
      </w:r>
    </w:p>
    <w:p w14:paraId="419B6B49" w14:textId="77777777" w:rsidR="005838BE" w:rsidRPr="005838BE" w:rsidRDefault="005838BE" w:rsidP="005838BE">
      <w:r w:rsidRPr="005838BE">
        <w:t xml:space="preserve">            - **G3: IM software critical asset "user data" is protected**</w:t>
      </w:r>
    </w:p>
    <w:p w14:paraId="026F9EA6" w14:textId="77777777" w:rsidR="005838BE" w:rsidRPr="005838BE" w:rsidRDefault="005838BE" w:rsidP="005838BE">
      <w:r w:rsidRPr="005838BE">
        <w:t xml:space="preserve">              - **Strategy: S3 - Argument based on the type which the IM software critical asset belongs to**</w:t>
      </w:r>
    </w:p>
    <w:p w14:paraId="0F25F297" w14:textId="77777777" w:rsidR="005838BE" w:rsidRPr="005838BE" w:rsidRDefault="005838BE" w:rsidP="005838BE">
      <w:r w:rsidRPr="005838BE">
        <w:t xml:space="preserve">                - **Context**</w:t>
      </w:r>
    </w:p>
    <w:p w14:paraId="3DD84BBF" w14:textId="77777777" w:rsidR="005838BE" w:rsidRPr="005838BE" w:rsidRDefault="005838BE" w:rsidP="005838BE">
      <w:r w:rsidRPr="005838BE">
        <w:t xml:space="preserve">                  - **C5: List of IM software critical asset types includes data types such as textual, multimedia, and </w:t>
      </w:r>
      <w:proofErr w:type="gramStart"/>
      <w:r w:rsidRPr="005838BE">
        <w:t>metadata.*</w:t>
      </w:r>
      <w:proofErr w:type="gramEnd"/>
      <w:r w:rsidRPr="005838BE">
        <w:t>*</w:t>
      </w:r>
    </w:p>
    <w:p w14:paraId="2DDEB468" w14:textId="77777777" w:rsidR="005838BE" w:rsidRPr="005838BE" w:rsidRDefault="005838BE" w:rsidP="005838BE">
      <w:r w:rsidRPr="005838BE">
        <w:t xml:space="preserve">                - **Justification: J3 - Types of IM software assets are according to Personal Data Protection </w:t>
      </w:r>
      <w:proofErr w:type="gramStart"/>
      <w:r w:rsidRPr="005838BE">
        <w:t>directives.*</w:t>
      </w:r>
      <w:proofErr w:type="gramEnd"/>
      <w:r w:rsidRPr="005838BE">
        <w:t>*</w:t>
      </w:r>
    </w:p>
    <w:p w14:paraId="53BBC156" w14:textId="77777777" w:rsidR="005838BE" w:rsidRPr="005838BE" w:rsidRDefault="005838BE" w:rsidP="005838BE">
      <w:r w:rsidRPr="005838BE">
        <w:t xml:space="preserve">                - **Supported By**</w:t>
      </w:r>
    </w:p>
    <w:p w14:paraId="64F4EBFD" w14:textId="77777777" w:rsidR="005838BE" w:rsidRPr="005838BE" w:rsidRDefault="005838BE" w:rsidP="005838BE">
      <w:r w:rsidRPr="005838BE">
        <w:lastRenderedPageBreak/>
        <w:t xml:space="preserve">                  - **G4: IM software critical asset "user data" which belongs to "textual" type is protected** (Details on protection measures here)</w:t>
      </w:r>
    </w:p>
    <w:p w14:paraId="230E2A65" w14:textId="77777777" w:rsidR="005838BE" w:rsidRPr="005838BE" w:rsidRDefault="005838BE" w:rsidP="005838BE">
      <w:r w:rsidRPr="005838BE">
        <w:t xml:space="preserve">                  - **G4: IM software critical asset "user data" which belongs to "multimedia" type is protected** (Details on protection measures here)</w:t>
      </w:r>
    </w:p>
    <w:p w14:paraId="717D243A" w14:textId="77777777" w:rsidR="005838BE" w:rsidRPr="005838BE" w:rsidRDefault="005838BE" w:rsidP="005838BE">
      <w:r w:rsidRPr="005838BE">
        <w:t xml:space="preserve">                  - **G4: IM software critical asset "user data" which belongs to "metadata" type is protected** (Details on protection measures here)</w:t>
      </w:r>
    </w:p>
    <w:p w14:paraId="68E3C678" w14:textId="77777777" w:rsidR="005838BE" w:rsidRPr="005838BE" w:rsidRDefault="005838BE" w:rsidP="005838BE">
      <w:r w:rsidRPr="005838BE">
        <w:t xml:space="preserve">                  - **</w:t>
      </w:r>
      <w:proofErr w:type="gramStart"/>
      <w:r w:rsidRPr="005838BE">
        <w:t>...(</w:t>
      </w:r>
      <w:proofErr w:type="gramEnd"/>
      <w:r w:rsidRPr="005838BE">
        <w:t>Other G4 Goals for 4 total critical assets protected)**</w:t>
      </w:r>
    </w:p>
    <w:p w14:paraId="0541DE1C" w14:textId="77777777" w:rsidR="005838BE" w:rsidRPr="005838BE" w:rsidRDefault="005838BE" w:rsidP="005838BE"/>
    <w:p w14:paraId="4AF29CF5" w14:textId="77777777" w:rsidR="005838BE" w:rsidRPr="005838BE" w:rsidRDefault="005838BE" w:rsidP="005838BE">
      <w:r w:rsidRPr="005838BE">
        <w:t>This hierarchical tree represents a specific instance of an assurance case for security of Instant Messaging software within a system, following the pattern provided and adapting it to include software-specific contexts and goals. The information is expanded at each level to provide detailed arguments supported by contexts and justifications, ensuring a comprehensive case for the security of the software. This is a simplified representation which can be extended with further details and evidence in practice.</w:t>
      </w:r>
    </w:p>
    <w:p w14:paraId="7CDA4969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FDC"/>
    <w:rsid w:val="00204EC0"/>
    <w:rsid w:val="00383653"/>
    <w:rsid w:val="003E5FDC"/>
    <w:rsid w:val="0058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5898A"/>
  <w15:chartTrackingRefBased/>
  <w15:docId w15:val="{780DFC3D-C839-422C-82A1-1093749A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5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5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F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F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F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F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F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F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F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F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F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F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F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5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5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F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F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F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F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F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FD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838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38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4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4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91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79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84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095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690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721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07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4409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77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901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596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328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9375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69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39136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449143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4736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2456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791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86071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0829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854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93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33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42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46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05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113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299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276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26886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658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12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518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232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184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73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109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4739954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1716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9395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0503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7394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10354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50411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2024-08-11T04:33:00Z</dcterms:created>
  <dcterms:modified xsi:type="dcterms:W3CDTF">2024-08-11T04:34:00Z</dcterms:modified>
</cp:coreProperties>
</file>