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0A625" w14:textId="77777777" w:rsidR="00A97FF5" w:rsidRPr="00A97FF5" w:rsidRDefault="00A97FF5" w:rsidP="00A97FF5">
      <w:r w:rsidRPr="00A97FF5">
        <w:t>Sure, creating a safety case for a Generic Patient-Controlled Analgesia (GPCA) system using Goal Structuring Notation (GSN) involves outlining the goals (claims), strategies, solutions (evidence), context, and assumptions.</w:t>
      </w:r>
    </w:p>
    <w:p w14:paraId="6B92BDFE" w14:textId="77777777" w:rsidR="00A97FF5" w:rsidRPr="00A97FF5" w:rsidRDefault="00A97FF5" w:rsidP="00A97FF5"/>
    <w:p w14:paraId="778FB055" w14:textId="77777777" w:rsidR="00A97FF5" w:rsidRPr="00A97FF5" w:rsidRDefault="00A97FF5" w:rsidP="00A97FF5">
      <w:r w:rsidRPr="00A97FF5">
        <w:t>Here's an example of a safety case for the GPCA system in a hierarchical tree format using dashes to denote different levels:</w:t>
      </w:r>
    </w:p>
    <w:p w14:paraId="5E6C9ED8" w14:textId="77777777" w:rsidR="00A97FF5" w:rsidRPr="00A97FF5" w:rsidRDefault="00A97FF5" w:rsidP="00A97FF5"/>
    <w:p w14:paraId="0816A8F4" w14:textId="77777777" w:rsidR="00A97FF5" w:rsidRPr="00A97FF5" w:rsidRDefault="00A97FF5" w:rsidP="00A97FF5">
      <w:r w:rsidRPr="00A97FF5">
        <w:t>```</w:t>
      </w:r>
    </w:p>
    <w:p w14:paraId="685C3C01" w14:textId="77777777" w:rsidR="00A97FF5" w:rsidRPr="00A97FF5" w:rsidRDefault="00A97FF5" w:rsidP="00A97FF5">
      <w:r w:rsidRPr="00A97FF5">
        <w:t xml:space="preserve">Goal: </w:t>
      </w:r>
      <w:proofErr w:type="spellStart"/>
      <w:r w:rsidRPr="00A97FF5">
        <w:t>GPCA_Safe_Operation</w:t>
      </w:r>
      <w:proofErr w:type="spellEnd"/>
    </w:p>
    <w:p w14:paraId="3576E860" w14:textId="77777777" w:rsidR="00A97FF5" w:rsidRPr="00A97FF5" w:rsidRDefault="00A97FF5" w:rsidP="00A97FF5">
      <w:r w:rsidRPr="00A97FF5">
        <w:t>- Strategy: G1_Safe_Drug_Delivery</w:t>
      </w:r>
    </w:p>
    <w:p w14:paraId="2DBD87F0" w14:textId="77777777" w:rsidR="00A97FF5" w:rsidRPr="00A97FF5" w:rsidRDefault="00A97FF5" w:rsidP="00A97FF5">
      <w:r w:rsidRPr="00A97FF5">
        <w:t xml:space="preserve">  - Goal: G1.1_Drug_Delivery_Rate_Controlled</w:t>
      </w:r>
    </w:p>
    <w:p w14:paraId="5B14CC97" w14:textId="77777777" w:rsidR="00A97FF5" w:rsidRPr="00A97FF5" w:rsidRDefault="00A97FF5" w:rsidP="00A97FF5">
      <w:r w:rsidRPr="00A97FF5">
        <w:t xml:space="preserve">    - Context: C1_Max_Min_Delivery_Rates</w:t>
      </w:r>
    </w:p>
    <w:p w14:paraId="47F9A4DB" w14:textId="77777777" w:rsidR="00A97FF5" w:rsidRPr="00A97FF5" w:rsidRDefault="00A97FF5" w:rsidP="00A97FF5">
      <w:r w:rsidRPr="00A97FF5">
        <w:t xml:space="preserve">    - Solution: </w:t>
      </w:r>
      <w:proofErr w:type="spellStart"/>
      <w:r w:rsidRPr="00A97FF5">
        <w:t>Snondelivery_Reports</w:t>
      </w:r>
      <w:proofErr w:type="spellEnd"/>
    </w:p>
    <w:p w14:paraId="4F3643E5" w14:textId="77777777" w:rsidR="00A97FF5" w:rsidRPr="00A97FF5" w:rsidRDefault="00A97FF5" w:rsidP="00A97FF5">
      <w:r w:rsidRPr="00A97FF5">
        <w:t xml:space="preserve">  - Goal: G1.2_Accurate_Dosage_Administered</w:t>
      </w:r>
    </w:p>
    <w:p w14:paraId="6FD775F7" w14:textId="77777777" w:rsidR="00A97FF5" w:rsidRPr="00A97FF5" w:rsidRDefault="00A97FF5" w:rsidP="00A97FF5">
      <w:r w:rsidRPr="00A97FF5">
        <w:t xml:space="preserve">    - Context: C2_Dosage_Calculation_Algorithm</w:t>
      </w:r>
    </w:p>
    <w:p w14:paraId="37D57366" w14:textId="77777777" w:rsidR="00A97FF5" w:rsidRPr="00A97FF5" w:rsidRDefault="00A97FF5" w:rsidP="00A97FF5">
      <w:r w:rsidRPr="00A97FF5">
        <w:t xml:space="preserve">    - Solution: S2_Dosage_Calculations_Verified</w:t>
      </w:r>
    </w:p>
    <w:p w14:paraId="12B8F4D6" w14:textId="77777777" w:rsidR="00A97FF5" w:rsidRPr="00A97FF5" w:rsidRDefault="00A97FF5" w:rsidP="00A97FF5">
      <w:r w:rsidRPr="00A97FF5">
        <w:t xml:space="preserve">  - Goal: G1.3_Alarm_For_Anomalous_Operation</w:t>
      </w:r>
    </w:p>
    <w:p w14:paraId="5C9574FB" w14:textId="77777777" w:rsidR="00A97FF5" w:rsidRPr="00A97FF5" w:rsidRDefault="00A97FF5" w:rsidP="00A97FF5">
      <w:r w:rsidRPr="00A97FF5">
        <w:t xml:space="preserve">    - Context: C3_Alarm_Specification</w:t>
      </w:r>
    </w:p>
    <w:p w14:paraId="6CB5A6B6" w14:textId="77777777" w:rsidR="00A97FF5" w:rsidRPr="00A97FF5" w:rsidRDefault="00A97FF5" w:rsidP="00A97FF5">
      <w:r w:rsidRPr="00A97FF5">
        <w:t xml:space="preserve">    - Solution: S3_Alarm_Tests</w:t>
      </w:r>
    </w:p>
    <w:p w14:paraId="0FC972AE" w14:textId="77777777" w:rsidR="00A97FF5" w:rsidRPr="00A97FF5" w:rsidRDefault="00A97FF5" w:rsidP="00A97FF5"/>
    <w:p w14:paraId="3E4139AE" w14:textId="77777777" w:rsidR="00A97FF5" w:rsidRPr="00A97FF5" w:rsidRDefault="00A97FF5" w:rsidP="00A97FF5">
      <w:r w:rsidRPr="00A97FF5">
        <w:t>- Strategy: G2_System_Reliability</w:t>
      </w:r>
    </w:p>
    <w:p w14:paraId="674E9217" w14:textId="77777777" w:rsidR="00A97FF5" w:rsidRPr="00A97FF5" w:rsidRDefault="00A97FF5" w:rsidP="00A97FF5">
      <w:r w:rsidRPr="00A97FF5">
        <w:t xml:space="preserve">  - Goal: G2.1_Hardware_Robustness</w:t>
      </w:r>
    </w:p>
    <w:p w14:paraId="4C4759F1" w14:textId="77777777" w:rsidR="00A97FF5" w:rsidRPr="00A97FF5" w:rsidRDefault="00A97FF5" w:rsidP="00A97FF5">
      <w:r w:rsidRPr="00A97FF5">
        <w:t xml:space="preserve">    - Context: C4_Hardware_Design_Standard</w:t>
      </w:r>
    </w:p>
    <w:p w14:paraId="6852475E" w14:textId="77777777" w:rsidR="00A97FF5" w:rsidRPr="00A97FF5" w:rsidRDefault="00A97FF5" w:rsidP="00A97FF5">
      <w:r w:rsidRPr="00A97FF5">
        <w:t xml:space="preserve">    - Solution: S4_Hardware_Tests</w:t>
      </w:r>
    </w:p>
    <w:p w14:paraId="3788D2AA" w14:textId="77777777" w:rsidR="00A97FF5" w:rsidRPr="00A97FF5" w:rsidRDefault="00A97FF5" w:rsidP="00A97FF5">
      <w:r w:rsidRPr="00A97FF5">
        <w:t xml:space="preserve">  - Goal: G2.2_Software_Integrity</w:t>
      </w:r>
    </w:p>
    <w:p w14:paraId="1706A4B8" w14:textId="77777777" w:rsidR="00A97FF5" w:rsidRPr="00A97FF5" w:rsidRDefault="00A97FF5" w:rsidP="00A97FF5">
      <w:r w:rsidRPr="00A97FF5">
        <w:t xml:space="preserve">    - Context: C5_Software_Coding_Standards</w:t>
      </w:r>
    </w:p>
    <w:p w14:paraId="74E9DBF7" w14:textId="77777777" w:rsidR="00A97FF5" w:rsidRPr="00A97FF5" w:rsidRDefault="00A97FF5" w:rsidP="00A97FF5">
      <w:r w:rsidRPr="00A97FF5">
        <w:t xml:space="preserve">    - Solution: S5_Code_Review</w:t>
      </w:r>
    </w:p>
    <w:p w14:paraId="4AA88A9E" w14:textId="77777777" w:rsidR="00A97FF5" w:rsidRPr="00A97FF5" w:rsidRDefault="00A97FF5" w:rsidP="00A97FF5">
      <w:r w:rsidRPr="00A97FF5">
        <w:t xml:space="preserve">  - Goal: G2.3_Fault_Tolerance</w:t>
      </w:r>
    </w:p>
    <w:p w14:paraId="3EDA9ADA" w14:textId="77777777" w:rsidR="00A97FF5" w:rsidRPr="00A97FF5" w:rsidRDefault="00A97FF5" w:rsidP="00A97FF5">
      <w:r w:rsidRPr="00A97FF5">
        <w:t xml:space="preserve">    - Context: C6_Fault_Tolerance_Strategies</w:t>
      </w:r>
    </w:p>
    <w:p w14:paraId="637373A9" w14:textId="77777777" w:rsidR="00A97FF5" w:rsidRPr="00A97FF5" w:rsidRDefault="00A97FF5" w:rsidP="00A97FF5">
      <w:r w:rsidRPr="00A97FF5">
        <w:t xml:space="preserve">    - Solution: S6_Fault_Tolerance_Tests</w:t>
      </w:r>
    </w:p>
    <w:p w14:paraId="5F290BC2" w14:textId="77777777" w:rsidR="00A97FF5" w:rsidRPr="00A97FF5" w:rsidRDefault="00A97FF5" w:rsidP="00A97FF5"/>
    <w:p w14:paraId="44B50ADC" w14:textId="77777777" w:rsidR="00A97FF5" w:rsidRPr="00A97FF5" w:rsidRDefault="00A97FF5" w:rsidP="00A97FF5">
      <w:r w:rsidRPr="00A97FF5">
        <w:t>- Strategy: G3_User_Safety</w:t>
      </w:r>
    </w:p>
    <w:p w14:paraId="706E7DA6" w14:textId="77777777" w:rsidR="00A97FF5" w:rsidRPr="00A97FF5" w:rsidRDefault="00A97FF5" w:rsidP="00A97FF5">
      <w:r w:rsidRPr="00A97FF5">
        <w:t xml:space="preserve">  - Goal: G3.1_User_Manuals_Provided</w:t>
      </w:r>
    </w:p>
    <w:p w14:paraId="59D74070" w14:textId="77777777" w:rsidR="00A97FF5" w:rsidRPr="00A97FF5" w:rsidRDefault="00A97FF5" w:rsidP="00A97FF5">
      <w:r w:rsidRPr="00A97FF5">
        <w:t xml:space="preserve">    - Context: C7_Manuals_Standards</w:t>
      </w:r>
    </w:p>
    <w:p w14:paraId="31D001B3" w14:textId="77777777" w:rsidR="00A97FF5" w:rsidRPr="00A97FF5" w:rsidRDefault="00A97FF5" w:rsidP="00A97FF5">
      <w:r w:rsidRPr="00A97FF5">
        <w:t xml:space="preserve">    - Solution: S7_User_Manuals_Verified</w:t>
      </w:r>
    </w:p>
    <w:p w14:paraId="13DDF0EB" w14:textId="77777777" w:rsidR="00A97FF5" w:rsidRPr="00A97FF5" w:rsidRDefault="00A97FF5" w:rsidP="00A97FF5">
      <w:r w:rsidRPr="00A97FF5">
        <w:t xml:space="preserve">  - Goal: G3.2_User_Training_Conducted</w:t>
      </w:r>
    </w:p>
    <w:p w14:paraId="44702663" w14:textId="77777777" w:rsidR="00A97FF5" w:rsidRPr="00A97FF5" w:rsidRDefault="00A97FF5" w:rsidP="00A97FF5">
      <w:r w:rsidRPr="00A97FF5">
        <w:t xml:space="preserve">    - Context: C8_Training_Protocol</w:t>
      </w:r>
    </w:p>
    <w:p w14:paraId="1D7D7497" w14:textId="77777777" w:rsidR="00A97FF5" w:rsidRPr="00A97FF5" w:rsidRDefault="00A97FF5" w:rsidP="00A97FF5">
      <w:r w:rsidRPr="00A97FF5">
        <w:t xml:space="preserve">    - Solution: S8_Training_Records</w:t>
      </w:r>
    </w:p>
    <w:p w14:paraId="70EE896A" w14:textId="77777777" w:rsidR="00A97FF5" w:rsidRPr="00A97FF5" w:rsidRDefault="00A97FF5" w:rsidP="00A97FF5">
      <w:r w:rsidRPr="00A97FF5">
        <w:t xml:space="preserve">  - Goal: G3.3_Emergency_Procedures_Defined</w:t>
      </w:r>
    </w:p>
    <w:p w14:paraId="0A1A8911" w14:textId="77777777" w:rsidR="00A97FF5" w:rsidRPr="00A97FF5" w:rsidRDefault="00A97FF5" w:rsidP="00A97FF5">
      <w:r w:rsidRPr="00A97FF5">
        <w:t xml:space="preserve">    - Context: C9_Emergency_Procedure_Guidelines</w:t>
      </w:r>
    </w:p>
    <w:p w14:paraId="370917D6" w14:textId="77777777" w:rsidR="00A97FF5" w:rsidRPr="00A97FF5" w:rsidRDefault="00A97FF5" w:rsidP="00A97FF5">
      <w:r w:rsidRPr="00A97FF5">
        <w:t xml:space="preserve">    - Solution: S9_Drill_Reports</w:t>
      </w:r>
    </w:p>
    <w:p w14:paraId="72E42B3B" w14:textId="77777777" w:rsidR="00A97FF5" w:rsidRPr="00A97FF5" w:rsidRDefault="00A97FF5" w:rsidP="00A97FF5"/>
    <w:p w14:paraId="365B6301" w14:textId="77777777" w:rsidR="00A97FF5" w:rsidRPr="00A97FF5" w:rsidRDefault="00A97FF5" w:rsidP="00A97FF5">
      <w:r w:rsidRPr="00A97FF5">
        <w:t>- Strategy: G4_Regulatory_Compliance</w:t>
      </w:r>
    </w:p>
    <w:p w14:paraId="6AF1FED8" w14:textId="77777777" w:rsidR="00A97FF5" w:rsidRPr="00A97FF5" w:rsidRDefault="00A97FF5" w:rsidP="00A97FF5">
      <w:r w:rsidRPr="00A97FF5">
        <w:t xml:space="preserve">  - Goal: G4.1_Complies_With_Medical_Standards</w:t>
      </w:r>
    </w:p>
    <w:p w14:paraId="60CA8A5F" w14:textId="77777777" w:rsidR="00A97FF5" w:rsidRPr="00A97FF5" w:rsidRDefault="00A97FF5" w:rsidP="00A97FF5">
      <w:r w:rsidRPr="00A97FF5">
        <w:t xml:space="preserve">    - Context: C10_Medical_Standards_List</w:t>
      </w:r>
    </w:p>
    <w:p w14:paraId="552B398C" w14:textId="77777777" w:rsidR="00A97FF5" w:rsidRPr="00A97FF5" w:rsidRDefault="00A97FF5" w:rsidP="00A97FF5">
      <w:r w:rsidRPr="00A97FF5">
        <w:t xml:space="preserve">    - Solution: S10_Certification_Documents</w:t>
      </w:r>
    </w:p>
    <w:p w14:paraId="764BA44C" w14:textId="77777777" w:rsidR="00A97FF5" w:rsidRPr="00A97FF5" w:rsidRDefault="00A97FF5" w:rsidP="00A97FF5">
      <w:r w:rsidRPr="00A97FF5">
        <w:t xml:space="preserve">  - Goal: G4.2_Legal_Requirements_Met</w:t>
      </w:r>
    </w:p>
    <w:p w14:paraId="4EEADBCA" w14:textId="77777777" w:rsidR="00A97FF5" w:rsidRPr="00A97FF5" w:rsidRDefault="00A97FF5" w:rsidP="00A97FF5">
      <w:r w:rsidRPr="00A97FF5">
        <w:t xml:space="preserve">    - Context: C11_Legal_Framework</w:t>
      </w:r>
    </w:p>
    <w:p w14:paraId="22FEA8AE" w14:textId="77777777" w:rsidR="00A97FF5" w:rsidRPr="00A97FF5" w:rsidRDefault="00A97FF5" w:rsidP="00A97FF5">
      <w:r w:rsidRPr="00A97FF5">
        <w:t xml:space="preserve">    - Solution: S11_Compliance_Reports</w:t>
      </w:r>
    </w:p>
    <w:p w14:paraId="1E99DBF4" w14:textId="77777777" w:rsidR="00A97FF5" w:rsidRPr="00A97FF5" w:rsidRDefault="00A97FF5" w:rsidP="00A97FF5"/>
    <w:p w14:paraId="0F97D0B9" w14:textId="77777777" w:rsidR="00A97FF5" w:rsidRPr="00A97FF5" w:rsidRDefault="00A97FF5" w:rsidP="00A97FF5">
      <w:r w:rsidRPr="00A97FF5">
        <w:t>Assumption: A1_GPCA_Manufacturer_Provides_Accurate_Data</w:t>
      </w:r>
    </w:p>
    <w:p w14:paraId="4E2EFBB5" w14:textId="77777777" w:rsidR="00A97FF5" w:rsidRPr="00A97FF5" w:rsidRDefault="00A97FF5" w:rsidP="00A97FF5">
      <w:r w:rsidRPr="00A97FF5">
        <w:t>Assumption: A2_Maintenance_Performed_Regularly</w:t>
      </w:r>
    </w:p>
    <w:p w14:paraId="7B7B38ED" w14:textId="77777777" w:rsidR="00A97FF5" w:rsidRPr="00A97FF5" w:rsidRDefault="00A97FF5" w:rsidP="00A97FF5">
      <w:r w:rsidRPr="00A97FF5">
        <w:t>```</w:t>
      </w:r>
    </w:p>
    <w:p w14:paraId="4143C4B3" w14:textId="77777777" w:rsidR="00A97FF5" w:rsidRPr="00A97FF5" w:rsidRDefault="00A97FF5" w:rsidP="00A97FF5"/>
    <w:p w14:paraId="5FDDD061" w14:textId="77777777" w:rsidR="00A97FF5" w:rsidRPr="00A97FF5" w:rsidRDefault="00A97FF5" w:rsidP="00A97FF5">
      <w:r w:rsidRPr="00A97FF5">
        <w:t>- **Goal (G)**: It represents the top-level claims or objectives of the assurance case.</w:t>
      </w:r>
    </w:p>
    <w:p w14:paraId="5B9012C5" w14:textId="77777777" w:rsidR="00A97FF5" w:rsidRPr="00A97FF5" w:rsidRDefault="00A97FF5" w:rsidP="00A97FF5">
      <w:r w:rsidRPr="00A97FF5">
        <w:t>- **Strategy (St)**: It indicates how the goals are broken down into sub-goals.</w:t>
      </w:r>
    </w:p>
    <w:p w14:paraId="412D013C" w14:textId="77777777" w:rsidR="00A97FF5" w:rsidRPr="00A97FF5" w:rsidRDefault="00A97FF5" w:rsidP="00A97FF5">
      <w:r w:rsidRPr="00A97FF5">
        <w:t>- **Context (C)**: It provides the context or conditions under which the goals and solutions are defined.</w:t>
      </w:r>
    </w:p>
    <w:p w14:paraId="76952353" w14:textId="77777777" w:rsidR="00A97FF5" w:rsidRPr="00A97FF5" w:rsidRDefault="00A97FF5" w:rsidP="00A97FF5">
      <w:r w:rsidRPr="00A97FF5">
        <w:t>- **Solution (S)**: It gives the evidence or artifacts supporting the goals.</w:t>
      </w:r>
    </w:p>
    <w:p w14:paraId="527920C3" w14:textId="77777777" w:rsidR="00A97FF5" w:rsidRPr="00A97FF5" w:rsidRDefault="00A97FF5" w:rsidP="00A97FF5">
      <w:r w:rsidRPr="00A97FF5">
        <w:t>- **Assumption (A)**: It lists any assumptions under which the assurance case is valid.</w:t>
      </w:r>
    </w:p>
    <w:p w14:paraId="0BEAAB31" w14:textId="77777777" w:rsidR="00A97FF5" w:rsidRPr="00A97FF5" w:rsidRDefault="00A97FF5" w:rsidP="00A97FF5"/>
    <w:p w14:paraId="44B61BD1" w14:textId="77777777" w:rsidR="00A97FF5" w:rsidRPr="00A97FF5" w:rsidRDefault="00A97FF5" w:rsidP="00A97FF5">
      <w:r w:rsidRPr="00A97FF5">
        <w:t>By structuring the safety case in this format, the relationships among different goals, contexts, strategies, solutions, and assumptions become clear, enabling a comprehensive overview of the assurance case for the GPCA system.</w:t>
      </w:r>
    </w:p>
    <w:p w14:paraId="664A49B9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FF5"/>
    <w:rsid w:val="00204EC0"/>
    <w:rsid w:val="004C1B38"/>
    <w:rsid w:val="00A9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98DA8"/>
  <w15:chartTrackingRefBased/>
  <w15:docId w15:val="{FD079713-8519-423A-A32B-DA2B3D609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F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7F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FF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F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FF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F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F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F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F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7F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7F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7FF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7FF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7FF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7FF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7FF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7FF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7FF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7F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7F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F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7F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7F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7FF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7FF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7FF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F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FF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7FF5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97FF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7F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6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6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10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23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45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17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531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35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04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890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2483587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2402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6236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0380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52048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4067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66239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1718824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04686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6049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8807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48203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467674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923194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9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25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77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0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56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394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945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472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68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249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0831658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719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4348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6176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0066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3164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4551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3097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5387630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8974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44957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6844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93744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34531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16752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388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2024-08-10T13:59:00Z</dcterms:created>
  <dcterms:modified xsi:type="dcterms:W3CDTF">2024-08-10T14:02:00Z</dcterms:modified>
</cp:coreProperties>
</file>