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29784" w14:textId="77777777" w:rsidR="008E30D8" w:rsidRPr="003E20B3" w:rsidRDefault="008E30D8" w:rsidP="008E30D8">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Context_AC</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End_Context_AC</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while the context information for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Context_ACP</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End_Context_ACP</w:t>
      </w:r>
      <w:proofErr w:type="spellEnd"/>
      <w:r w:rsidRPr="003E20B3">
        <w:rPr>
          <w:rFonts w:ascii="Times New Roman" w:hAnsi="Times New Roman" w:cs="Times New Roman"/>
          <w:i/>
          <w:iCs/>
          <w:sz w:val="24"/>
          <w:szCs w:val="24"/>
        </w:rPr>
        <w:t>”</w:t>
      </w:r>
    </w:p>
    <w:p w14:paraId="5DAB6470" w14:textId="77777777" w:rsidR="008E30D8" w:rsidRPr="003E20B3" w:rsidRDefault="008E30D8" w:rsidP="008E30D8">
      <w:pPr>
        <w:spacing w:after="0" w:line="240" w:lineRule="auto"/>
        <w:jc w:val="both"/>
        <w:rPr>
          <w:rFonts w:ascii="Times New Roman" w:hAnsi="Times New Roman" w:cs="Times New Roman"/>
          <w:sz w:val="24"/>
          <w:szCs w:val="24"/>
        </w:rPr>
      </w:pPr>
    </w:p>
    <w:p w14:paraId="13391374" w14:textId="77777777" w:rsidR="008E30D8" w:rsidRPr="003E20B3" w:rsidRDefault="008E30D8" w:rsidP="008E30D8">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@Context_AC</w:t>
      </w:r>
    </w:p>
    <w:p w14:paraId="0FABF8CC" w14:textId="77777777" w:rsidR="008E30D8" w:rsidRPr="003E20B3" w:rsidRDefault="008E30D8" w:rsidP="008E30D8">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537471AA" w14:textId="77777777" w:rsidR="008E30D8" w:rsidRPr="003E20B3" w:rsidRDefault="008E30D8" w:rsidP="008E30D8">
      <w:pPr>
        <w:spacing w:after="0" w:line="240" w:lineRule="auto"/>
        <w:jc w:val="both"/>
        <w:rPr>
          <w:rFonts w:ascii="Times New Roman" w:hAnsi="Times New Roman" w:cs="Times New Roman"/>
          <w:sz w:val="24"/>
          <w:szCs w:val="24"/>
        </w:rPr>
      </w:pPr>
    </w:p>
    <w:p w14:paraId="35397281" w14:textId="77777777" w:rsidR="008E30D8" w:rsidRPr="003E20B3" w:rsidRDefault="008E30D8" w:rsidP="008E30D8">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77EAA058" w14:textId="77777777" w:rsidR="008E30D8" w:rsidRPr="003E20B3" w:rsidRDefault="008E30D8" w:rsidP="008E30D8">
      <w:pPr>
        <w:spacing w:after="0" w:line="240" w:lineRule="auto"/>
        <w:jc w:val="both"/>
        <w:rPr>
          <w:rFonts w:ascii="Times New Roman" w:hAnsi="Times New Roman" w:cs="Times New Roman"/>
          <w:sz w:val="24"/>
          <w:szCs w:val="24"/>
        </w:rPr>
      </w:pPr>
    </w:p>
    <w:p w14:paraId="7F1635DE" w14:textId="77777777" w:rsidR="008E30D8" w:rsidRPr="003E20B3" w:rsidRDefault="008E30D8" w:rsidP="008E30D8">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I will explain each element of an assurance case in GSN so you can generate it efficiently.</w:t>
      </w:r>
    </w:p>
    <w:p w14:paraId="121D870D" w14:textId="77777777" w:rsidR="008E30D8" w:rsidRPr="003E20B3" w:rsidRDefault="008E30D8" w:rsidP="008E30D8">
      <w:pPr>
        <w:spacing w:after="0" w:line="240" w:lineRule="auto"/>
        <w:jc w:val="both"/>
        <w:rPr>
          <w:rFonts w:ascii="Times New Roman" w:hAnsi="Times New Roman" w:cs="Times New Roman"/>
          <w:sz w:val="24"/>
          <w:szCs w:val="24"/>
        </w:rPr>
      </w:pPr>
    </w:p>
    <w:p w14:paraId="11D2CBE0" w14:textId="77777777" w:rsidR="008E30D8" w:rsidRPr="003E20B3" w:rsidRDefault="008E30D8" w:rsidP="008E30D8">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5EE41528" w14:textId="77777777" w:rsidR="008E30D8" w:rsidRPr="003E20B3" w:rsidRDefault="008E30D8" w:rsidP="008E30D8">
      <w:pPr>
        <w:pStyle w:val="ListParagraph"/>
        <w:spacing w:after="0" w:line="240" w:lineRule="auto"/>
        <w:jc w:val="both"/>
        <w:rPr>
          <w:rFonts w:ascii="Times New Roman" w:hAnsi="Times New Roman" w:cs="Times New Roman"/>
          <w:sz w:val="24"/>
          <w:szCs w:val="24"/>
        </w:rPr>
      </w:pPr>
    </w:p>
    <w:p w14:paraId="6F0C95FE" w14:textId="77777777" w:rsidR="008E30D8" w:rsidRPr="003E20B3" w:rsidRDefault="008E30D8" w:rsidP="008E30D8">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50E311C8" w14:textId="77777777" w:rsidR="008E30D8" w:rsidRPr="003E20B3" w:rsidRDefault="008E30D8" w:rsidP="008E30D8">
      <w:pPr>
        <w:pStyle w:val="ListParagraph"/>
        <w:spacing w:line="240" w:lineRule="auto"/>
        <w:jc w:val="both"/>
        <w:rPr>
          <w:rFonts w:ascii="Times New Roman" w:hAnsi="Times New Roman" w:cs="Times New Roman"/>
          <w:sz w:val="24"/>
          <w:szCs w:val="24"/>
        </w:rPr>
      </w:pPr>
    </w:p>
    <w:p w14:paraId="322DFDB3" w14:textId="77777777" w:rsidR="008E30D8" w:rsidRPr="003E20B3" w:rsidRDefault="008E30D8" w:rsidP="008E30D8">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296A7FEA" w14:textId="77777777" w:rsidR="008E30D8" w:rsidRPr="003E20B3" w:rsidRDefault="008E30D8" w:rsidP="008E30D8">
      <w:pPr>
        <w:pStyle w:val="ListParagraph"/>
        <w:spacing w:line="240" w:lineRule="auto"/>
        <w:jc w:val="both"/>
        <w:rPr>
          <w:rFonts w:ascii="Times New Roman" w:hAnsi="Times New Roman" w:cs="Times New Roman"/>
          <w:sz w:val="24"/>
          <w:szCs w:val="24"/>
        </w:rPr>
      </w:pPr>
    </w:p>
    <w:p w14:paraId="75B9FD36" w14:textId="77777777" w:rsidR="008E30D8" w:rsidRPr="003E20B3" w:rsidRDefault="008E30D8" w:rsidP="008E30D8">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7B33EC36" w14:textId="77777777" w:rsidR="008E30D8" w:rsidRPr="003E20B3" w:rsidRDefault="008E30D8" w:rsidP="008E30D8">
      <w:pPr>
        <w:pStyle w:val="ListParagraph"/>
        <w:spacing w:line="240" w:lineRule="auto"/>
        <w:jc w:val="both"/>
        <w:rPr>
          <w:rFonts w:ascii="Times New Roman" w:hAnsi="Times New Roman" w:cs="Times New Roman"/>
          <w:sz w:val="24"/>
          <w:szCs w:val="24"/>
        </w:rPr>
      </w:pPr>
    </w:p>
    <w:p w14:paraId="11F9CD87" w14:textId="77777777" w:rsidR="008E30D8" w:rsidRPr="003E20B3" w:rsidRDefault="008E30D8" w:rsidP="008E30D8">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374E7BE6" w14:textId="77777777" w:rsidR="008E30D8" w:rsidRPr="003E20B3" w:rsidRDefault="008E30D8" w:rsidP="008E30D8">
      <w:pPr>
        <w:pStyle w:val="ListParagraph"/>
        <w:spacing w:line="240" w:lineRule="auto"/>
        <w:jc w:val="both"/>
        <w:rPr>
          <w:rFonts w:ascii="Times New Roman" w:hAnsi="Times New Roman" w:cs="Times New Roman"/>
          <w:sz w:val="24"/>
          <w:szCs w:val="24"/>
        </w:rPr>
      </w:pPr>
    </w:p>
    <w:p w14:paraId="58F407CF" w14:textId="77777777" w:rsidR="008E30D8" w:rsidRPr="003E20B3" w:rsidRDefault="008E30D8" w:rsidP="008E30D8">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24DC8790" w14:textId="77777777" w:rsidR="008E30D8" w:rsidRPr="003E20B3" w:rsidRDefault="008E30D8" w:rsidP="008E30D8">
      <w:pPr>
        <w:pStyle w:val="ListParagraph"/>
        <w:spacing w:after="0"/>
        <w:rPr>
          <w:rFonts w:ascii="Times New Roman" w:hAnsi="Times New Roman" w:cs="Times New Roman"/>
          <w:sz w:val="24"/>
          <w:szCs w:val="24"/>
        </w:rPr>
      </w:pPr>
    </w:p>
    <w:p w14:paraId="3B49605A" w14:textId="77777777" w:rsidR="008E30D8" w:rsidRPr="003E20B3" w:rsidRDefault="008E30D8" w:rsidP="008E30D8">
      <w:pPr>
        <w:spacing w:after="0" w:line="240" w:lineRule="auto"/>
        <w:jc w:val="both"/>
        <w:rPr>
          <w:rFonts w:ascii="Times New Roman" w:hAnsi="Times New Roman" w:cs="Times New Roman"/>
          <w:sz w:val="24"/>
          <w:szCs w:val="24"/>
        </w:rPr>
      </w:pPr>
      <w:r w:rsidRPr="003E20B3">
        <w:rPr>
          <w:rFonts w:ascii="Times New Roman" w:hAnsi="Times New Roman" w:cs="Times New Roman"/>
          <w:i/>
          <w:iCs/>
          <w:sz w:val="24"/>
          <w:szCs w:val="24"/>
        </w:rPr>
        <w:t>@End_Context_AC</w:t>
      </w:r>
    </w:p>
    <w:p w14:paraId="090229A6" w14:textId="77777777" w:rsidR="008E30D8" w:rsidRPr="003E20B3" w:rsidRDefault="008E30D8" w:rsidP="008E30D8">
      <w:pPr>
        <w:spacing w:after="0" w:line="240" w:lineRule="auto"/>
        <w:jc w:val="both"/>
        <w:rPr>
          <w:rFonts w:ascii="Times New Roman" w:hAnsi="Times New Roman" w:cs="Times New Roman"/>
          <w:sz w:val="24"/>
          <w:szCs w:val="24"/>
        </w:rPr>
      </w:pPr>
    </w:p>
    <w:p w14:paraId="33048DB0" w14:textId="77777777" w:rsidR="008E30D8" w:rsidRPr="003E20B3" w:rsidRDefault="008E30D8" w:rsidP="008E30D8">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@Context_ACP</w:t>
      </w:r>
    </w:p>
    <w:p w14:paraId="50BC5E3F" w14:textId="77777777" w:rsidR="008E30D8" w:rsidRPr="003E20B3" w:rsidRDefault="008E30D8" w:rsidP="008E30D8">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65787166" w14:textId="77777777" w:rsidR="008E30D8" w:rsidRPr="003E20B3" w:rsidRDefault="008E30D8" w:rsidP="008E30D8">
      <w:pPr>
        <w:spacing w:after="0" w:line="240" w:lineRule="auto"/>
        <w:jc w:val="both"/>
        <w:rPr>
          <w:rFonts w:ascii="Times New Roman" w:hAnsi="Times New Roman" w:cs="Times New Roman"/>
          <w:sz w:val="24"/>
          <w:szCs w:val="24"/>
        </w:rPr>
      </w:pPr>
    </w:p>
    <w:p w14:paraId="58A34014" w14:textId="77777777" w:rsidR="008E30D8" w:rsidRPr="003E20B3" w:rsidRDefault="008E30D8" w:rsidP="008E30D8">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09DE19EF" w14:textId="77777777" w:rsidR="008E30D8" w:rsidRPr="003E20B3" w:rsidRDefault="008E30D8" w:rsidP="008E30D8">
      <w:pPr>
        <w:spacing w:after="0" w:line="240" w:lineRule="auto"/>
        <w:jc w:val="both"/>
        <w:rPr>
          <w:rFonts w:ascii="Times New Roman" w:hAnsi="Times New Roman" w:cs="Times New Roman"/>
          <w:sz w:val="24"/>
          <w:szCs w:val="24"/>
        </w:rPr>
      </w:pPr>
    </w:p>
    <w:p w14:paraId="2895910F" w14:textId="77777777" w:rsidR="008E30D8" w:rsidRPr="003E20B3" w:rsidRDefault="008E30D8" w:rsidP="008E30D8">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0CEABEE0" w14:textId="77777777" w:rsidR="008E30D8" w:rsidRPr="003E20B3" w:rsidRDefault="008E30D8" w:rsidP="008E30D8">
      <w:pPr>
        <w:pStyle w:val="ListParagraph"/>
        <w:spacing w:after="0" w:line="240" w:lineRule="auto"/>
        <w:jc w:val="both"/>
        <w:rPr>
          <w:rFonts w:ascii="Times New Roman" w:hAnsi="Times New Roman" w:cs="Times New Roman"/>
          <w:sz w:val="24"/>
          <w:szCs w:val="24"/>
        </w:rPr>
      </w:pPr>
    </w:p>
    <w:p w14:paraId="24A9435C" w14:textId="77777777" w:rsidR="008E30D8" w:rsidRPr="003E20B3" w:rsidRDefault="008E30D8" w:rsidP="008E30D8">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0C89EBCE" w14:textId="77777777" w:rsidR="008E30D8" w:rsidRPr="003E20B3" w:rsidRDefault="008E30D8" w:rsidP="008E30D8">
      <w:pPr>
        <w:pStyle w:val="ListParagraph"/>
        <w:spacing w:line="240" w:lineRule="auto"/>
        <w:jc w:val="both"/>
        <w:rPr>
          <w:rFonts w:ascii="Times New Roman" w:hAnsi="Times New Roman" w:cs="Times New Roman"/>
          <w:sz w:val="24"/>
          <w:szCs w:val="24"/>
        </w:rPr>
      </w:pPr>
    </w:p>
    <w:p w14:paraId="2227E6F9" w14:textId="77777777" w:rsidR="008E30D8" w:rsidRPr="003E20B3" w:rsidRDefault="008E30D8" w:rsidP="008E30D8">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6FD4AD94" w14:textId="77777777" w:rsidR="008E30D8" w:rsidRPr="003E20B3" w:rsidRDefault="008E30D8" w:rsidP="008E30D8">
      <w:pPr>
        <w:pStyle w:val="ListParagraph"/>
        <w:spacing w:line="240" w:lineRule="auto"/>
        <w:jc w:val="both"/>
        <w:rPr>
          <w:rFonts w:ascii="Times New Roman" w:hAnsi="Times New Roman" w:cs="Times New Roman"/>
          <w:sz w:val="24"/>
          <w:szCs w:val="24"/>
        </w:rPr>
      </w:pPr>
    </w:p>
    <w:p w14:paraId="4D13FFC6" w14:textId="77777777" w:rsidR="008E30D8" w:rsidRPr="003E20B3" w:rsidRDefault="008E30D8" w:rsidP="008E30D8">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13483642" w14:textId="77777777" w:rsidR="008E30D8" w:rsidRPr="003E20B3" w:rsidRDefault="008E30D8" w:rsidP="008E30D8">
      <w:pPr>
        <w:pStyle w:val="ListParagraph"/>
        <w:spacing w:line="240" w:lineRule="auto"/>
        <w:jc w:val="both"/>
        <w:rPr>
          <w:rFonts w:ascii="Times New Roman" w:hAnsi="Times New Roman" w:cs="Times New Roman"/>
          <w:sz w:val="24"/>
          <w:szCs w:val="24"/>
        </w:rPr>
      </w:pPr>
    </w:p>
    <w:p w14:paraId="545647F5" w14:textId="77777777" w:rsidR="008E30D8" w:rsidRPr="003E20B3" w:rsidRDefault="008E30D8" w:rsidP="008E30D8">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Multiplicity - A solid ball is the symbol for multiple instantiations. It represents generalized n-</w:t>
      </w:r>
      <w:proofErr w:type="spellStart"/>
      <w:r w:rsidRPr="003E20B3">
        <w:rPr>
          <w:rFonts w:ascii="Times New Roman" w:hAnsi="Times New Roman" w:cs="Times New Roman"/>
          <w:sz w:val="24"/>
          <w:szCs w:val="24"/>
        </w:rPr>
        <w:t>ary</w:t>
      </w:r>
      <w:proofErr w:type="spellEnd"/>
      <w:r w:rsidRPr="003E20B3">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0D1374DF" w14:textId="77777777" w:rsidR="008E30D8" w:rsidRPr="003E20B3" w:rsidRDefault="008E30D8" w:rsidP="008E30D8">
      <w:pPr>
        <w:pStyle w:val="ListParagraph"/>
        <w:spacing w:line="240" w:lineRule="auto"/>
        <w:jc w:val="both"/>
        <w:rPr>
          <w:rFonts w:ascii="Times New Roman" w:hAnsi="Times New Roman" w:cs="Times New Roman"/>
          <w:sz w:val="24"/>
          <w:szCs w:val="24"/>
        </w:rPr>
      </w:pPr>
    </w:p>
    <w:p w14:paraId="3E7753F2" w14:textId="77777777" w:rsidR="008E30D8" w:rsidRPr="003E20B3" w:rsidRDefault="008E30D8" w:rsidP="008E30D8">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Optionality - A hollow ball indicates ‘optional’ instantiation. Optionality represents optional and alternative relationships between GSN elements.</w:t>
      </w:r>
    </w:p>
    <w:p w14:paraId="02DC48F4" w14:textId="77777777" w:rsidR="008E30D8" w:rsidRPr="003E20B3" w:rsidRDefault="008E30D8" w:rsidP="008E30D8">
      <w:pPr>
        <w:spacing w:after="0" w:line="240" w:lineRule="auto"/>
        <w:jc w:val="both"/>
        <w:rPr>
          <w:rFonts w:ascii="Times New Roman" w:hAnsi="Times New Roman" w:cs="Times New Roman"/>
          <w:sz w:val="24"/>
          <w:szCs w:val="24"/>
        </w:rPr>
      </w:pPr>
    </w:p>
    <w:p w14:paraId="57E76A8B" w14:textId="77777777" w:rsidR="008E30D8" w:rsidRPr="003E20B3" w:rsidRDefault="008E30D8" w:rsidP="008E30D8">
      <w:p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The following steps is used to create an assurance case from an Assurance cases pattern.</w:t>
      </w:r>
    </w:p>
    <w:p w14:paraId="63EF2F49" w14:textId="77777777" w:rsidR="008E30D8" w:rsidRPr="003E20B3" w:rsidRDefault="008E30D8" w:rsidP="008E30D8">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Create the assurance case using only elements and decorators defined for assurance cases.</w:t>
      </w:r>
    </w:p>
    <w:p w14:paraId="69F5FDBA" w14:textId="77777777" w:rsidR="008E30D8" w:rsidRPr="003E20B3" w:rsidRDefault="008E30D8" w:rsidP="008E30D8">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1D13AC3A" w14:textId="77777777" w:rsidR="008E30D8" w:rsidRPr="003E20B3" w:rsidRDefault="008E30D8" w:rsidP="008E30D8">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Remove the placeholder symbol "{}" and replace all generic information in placeholders “{}” with system specific or concrete information.</w:t>
      </w:r>
    </w:p>
    <w:p w14:paraId="16C2F6E1" w14:textId="77777777" w:rsidR="008E30D8" w:rsidRPr="003E20B3" w:rsidRDefault="008E30D8" w:rsidP="008E30D8">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lastRenderedPageBreak/>
        <w:t>@End_Context_ACP</w:t>
      </w:r>
    </w:p>
    <w:p w14:paraId="5085C5FE" w14:textId="77777777" w:rsidR="008E30D8" w:rsidRPr="003E20B3" w:rsidRDefault="008E30D8" w:rsidP="008E30D8">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w:t>
      </w:r>
      <w:r>
        <w:rPr>
          <w:rFonts w:ascii="Times New Roman" w:hAnsi="Times New Roman" w:cs="Times New Roman"/>
          <w:sz w:val="24"/>
          <w:szCs w:val="24"/>
        </w:rPr>
        <w:t xml:space="preserve">the delimiter </w:t>
      </w:r>
      <w:r w:rsidRPr="0078304D">
        <w:rPr>
          <w:rFonts w:ascii="Times New Roman" w:hAnsi="Times New Roman" w:cs="Times New Roman"/>
          <w:i/>
          <w:iCs/>
          <w:sz w:val="24"/>
          <w:szCs w:val="24"/>
        </w:rPr>
        <w:t>“@</w:t>
      </w:r>
      <w:proofErr w:type="spellStart"/>
      <w:r w:rsidRPr="0078304D">
        <w:rPr>
          <w:rFonts w:ascii="Times New Roman" w:hAnsi="Times New Roman" w:cs="Times New Roman"/>
          <w:i/>
          <w:iCs/>
          <w:sz w:val="24"/>
          <w:szCs w:val="24"/>
        </w:rPr>
        <w:t>Predicate_AC</w:t>
      </w:r>
      <w:proofErr w:type="spellEnd"/>
      <w:r w:rsidRPr="0078304D">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w:t>
      </w:r>
      <w:r>
        <w:rPr>
          <w:rFonts w:ascii="Times New Roman" w:hAnsi="Times New Roman" w:cs="Times New Roman"/>
          <w:sz w:val="24"/>
          <w:szCs w:val="24"/>
        </w:rPr>
        <w:t xml:space="preserve">the delimiter </w:t>
      </w:r>
      <w:r w:rsidRPr="0078304D">
        <w:rPr>
          <w:rFonts w:ascii="Times New Roman" w:hAnsi="Times New Roman" w:cs="Times New Roman"/>
          <w:i/>
          <w:iCs/>
          <w:sz w:val="24"/>
          <w:szCs w:val="24"/>
        </w:rPr>
        <w:t>"@</w:t>
      </w:r>
      <w:proofErr w:type="spellStart"/>
      <w:r w:rsidRPr="0078304D">
        <w:rPr>
          <w:rFonts w:ascii="Times New Roman" w:hAnsi="Times New Roman" w:cs="Times New Roman"/>
          <w:i/>
          <w:iCs/>
          <w:sz w:val="24"/>
          <w:szCs w:val="24"/>
        </w:rPr>
        <w:t>End_Predicate_AC</w:t>
      </w:r>
      <w:proofErr w:type="spellEnd"/>
      <w:r w:rsidRPr="0078304D">
        <w:rPr>
          <w:rFonts w:ascii="Times New Roman" w:hAnsi="Times New Roman" w:cs="Times New Roman"/>
          <w:i/>
          <w:iCs/>
          <w:sz w:val="24"/>
          <w:szCs w:val="24"/>
        </w:rPr>
        <w:t>”</w:t>
      </w:r>
    </w:p>
    <w:p w14:paraId="37097A37" w14:textId="77777777" w:rsidR="008E30D8" w:rsidRPr="003E20B3" w:rsidRDefault="008E30D8" w:rsidP="008E30D8">
      <w:pPr>
        <w:spacing w:after="0" w:line="240" w:lineRule="auto"/>
        <w:jc w:val="both"/>
        <w:rPr>
          <w:rFonts w:ascii="Times New Roman" w:hAnsi="Times New Roman" w:cs="Times New Roman"/>
          <w:sz w:val="24"/>
          <w:szCs w:val="24"/>
        </w:rPr>
      </w:pPr>
    </w:p>
    <w:p w14:paraId="01A25AC3" w14:textId="77777777" w:rsidR="008E30D8" w:rsidRPr="0078304D" w:rsidRDefault="008E30D8" w:rsidP="008E30D8">
      <w:pPr>
        <w:spacing w:after="0" w:line="240" w:lineRule="auto"/>
        <w:jc w:val="both"/>
        <w:rPr>
          <w:rFonts w:ascii="Times New Roman" w:hAnsi="Times New Roman" w:cs="Times New Roman"/>
          <w:i/>
          <w:iCs/>
          <w:sz w:val="24"/>
          <w:szCs w:val="24"/>
        </w:rPr>
      </w:pPr>
      <w:r w:rsidRPr="0078304D">
        <w:rPr>
          <w:rFonts w:ascii="Times New Roman" w:hAnsi="Times New Roman" w:cs="Times New Roman"/>
          <w:i/>
          <w:iCs/>
          <w:sz w:val="24"/>
          <w:szCs w:val="24"/>
        </w:rPr>
        <w:t>@Predicate_AC</w:t>
      </w:r>
    </w:p>
    <w:p w14:paraId="4C80A8F4" w14:textId="77777777" w:rsidR="008E30D8" w:rsidRPr="003E20B3" w:rsidRDefault="008E30D8" w:rsidP="008E30D8">
      <w:pPr>
        <w:spacing w:after="0" w:line="240" w:lineRule="auto"/>
        <w:jc w:val="both"/>
        <w:rPr>
          <w:rFonts w:ascii="Times New Roman" w:hAnsi="Times New Roman" w:cs="Times New Roman"/>
          <w:sz w:val="24"/>
          <w:szCs w:val="24"/>
        </w:rPr>
      </w:pPr>
    </w:p>
    <w:p w14:paraId="7EDE88BB" w14:textId="77777777" w:rsidR="008E30D8" w:rsidRPr="003E20B3" w:rsidRDefault="008E30D8" w:rsidP="008E30D8">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3A306F69" w14:textId="77777777" w:rsidR="008E30D8" w:rsidRPr="003E20B3" w:rsidRDefault="008E30D8" w:rsidP="008E30D8">
      <w:pPr>
        <w:pStyle w:val="ListParagraph"/>
        <w:spacing w:after="0" w:line="240" w:lineRule="auto"/>
        <w:jc w:val="both"/>
        <w:rPr>
          <w:rFonts w:ascii="Times New Roman" w:hAnsi="Times New Roman" w:cs="Times New Roman"/>
          <w:sz w:val="24"/>
          <w:szCs w:val="24"/>
        </w:rPr>
      </w:pPr>
    </w:p>
    <w:p w14:paraId="6F2EE430" w14:textId="77777777" w:rsidR="008E30D8" w:rsidRPr="003E20B3" w:rsidRDefault="008E30D8" w:rsidP="008E30D8">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74F4E57E" w14:textId="77777777" w:rsidR="008E30D8" w:rsidRPr="003E20B3" w:rsidRDefault="008E30D8" w:rsidP="008E30D8">
      <w:pPr>
        <w:pStyle w:val="ListParagraph"/>
        <w:spacing w:after="0" w:line="240" w:lineRule="auto"/>
        <w:jc w:val="both"/>
        <w:rPr>
          <w:rFonts w:ascii="Times New Roman" w:hAnsi="Times New Roman" w:cs="Times New Roman"/>
          <w:sz w:val="24"/>
          <w:szCs w:val="24"/>
        </w:rPr>
      </w:pPr>
    </w:p>
    <w:p w14:paraId="72150DE1" w14:textId="77777777" w:rsidR="008E30D8" w:rsidRPr="003E20B3" w:rsidRDefault="008E30D8" w:rsidP="008E30D8">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2CC25B5D" w14:textId="77777777" w:rsidR="008E30D8" w:rsidRPr="003E20B3" w:rsidRDefault="008E30D8" w:rsidP="008E30D8">
      <w:pPr>
        <w:pStyle w:val="ListParagraph"/>
        <w:spacing w:line="240" w:lineRule="auto"/>
        <w:jc w:val="both"/>
        <w:rPr>
          <w:rFonts w:ascii="Times New Roman" w:hAnsi="Times New Roman" w:cs="Times New Roman"/>
          <w:sz w:val="24"/>
          <w:szCs w:val="24"/>
        </w:rPr>
      </w:pPr>
    </w:p>
    <w:p w14:paraId="3737C48B" w14:textId="77777777" w:rsidR="008E30D8" w:rsidRPr="003E20B3" w:rsidRDefault="008E30D8" w:rsidP="008E30D8">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717BE674" w14:textId="77777777" w:rsidR="008E30D8" w:rsidRPr="003E20B3" w:rsidRDefault="008E30D8" w:rsidP="008E30D8">
      <w:pPr>
        <w:pStyle w:val="ListParagraph"/>
        <w:spacing w:line="240" w:lineRule="auto"/>
        <w:jc w:val="both"/>
        <w:rPr>
          <w:rFonts w:ascii="Times New Roman" w:hAnsi="Times New Roman" w:cs="Times New Roman"/>
          <w:sz w:val="24"/>
          <w:szCs w:val="24"/>
        </w:rPr>
      </w:pPr>
    </w:p>
    <w:p w14:paraId="3944E7CD" w14:textId="77777777" w:rsidR="008E30D8" w:rsidRPr="003E20B3" w:rsidRDefault="008E30D8" w:rsidP="008E30D8">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237D8076" w14:textId="77777777" w:rsidR="008E30D8" w:rsidRPr="003E20B3" w:rsidRDefault="008E30D8" w:rsidP="008E30D8">
      <w:pPr>
        <w:pStyle w:val="ListParagraph"/>
        <w:spacing w:line="240" w:lineRule="auto"/>
        <w:jc w:val="both"/>
        <w:rPr>
          <w:rFonts w:ascii="Times New Roman" w:hAnsi="Times New Roman" w:cs="Times New Roman"/>
          <w:sz w:val="24"/>
          <w:szCs w:val="24"/>
        </w:rPr>
      </w:pPr>
    </w:p>
    <w:p w14:paraId="20B5F24E" w14:textId="77777777" w:rsidR="008E30D8" w:rsidRPr="003E20B3" w:rsidRDefault="008E30D8" w:rsidP="008E30D8">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7F1D6017" w14:textId="77777777" w:rsidR="008E30D8" w:rsidRPr="003E20B3" w:rsidRDefault="008E30D8" w:rsidP="008E30D8">
      <w:pPr>
        <w:pStyle w:val="ListParagraph"/>
        <w:spacing w:line="240" w:lineRule="auto"/>
        <w:jc w:val="both"/>
        <w:rPr>
          <w:rFonts w:ascii="Times New Roman" w:hAnsi="Times New Roman" w:cs="Times New Roman"/>
          <w:sz w:val="24"/>
          <w:szCs w:val="24"/>
        </w:rPr>
      </w:pPr>
    </w:p>
    <w:p w14:paraId="24FC56AE" w14:textId="77777777" w:rsidR="008E30D8" w:rsidRPr="003E20B3" w:rsidRDefault="008E30D8" w:rsidP="008E30D8">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7F9622A8" w14:textId="77777777" w:rsidR="008E30D8" w:rsidRPr="003E20B3" w:rsidRDefault="008E30D8" w:rsidP="008E30D8">
      <w:pPr>
        <w:spacing w:after="0" w:line="240" w:lineRule="auto"/>
        <w:jc w:val="both"/>
        <w:rPr>
          <w:rFonts w:ascii="Times New Roman" w:hAnsi="Times New Roman" w:cs="Times New Roman"/>
          <w:sz w:val="24"/>
          <w:szCs w:val="24"/>
        </w:rPr>
      </w:pPr>
    </w:p>
    <w:p w14:paraId="3DBC71E1" w14:textId="77777777" w:rsidR="008E30D8" w:rsidRPr="0078304D" w:rsidRDefault="008E30D8" w:rsidP="008E30D8">
      <w:pPr>
        <w:spacing w:after="0" w:line="240" w:lineRule="auto"/>
        <w:jc w:val="both"/>
        <w:rPr>
          <w:rFonts w:ascii="Times New Roman" w:hAnsi="Times New Roman" w:cs="Times New Roman"/>
          <w:i/>
          <w:iCs/>
          <w:sz w:val="24"/>
          <w:szCs w:val="24"/>
        </w:rPr>
      </w:pPr>
      <w:r w:rsidRPr="0078304D">
        <w:rPr>
          <w:rFonts w:ascii="Times New Roman" w:hAnsi="Times New Roman" w:cs="Times New Roman"/>
          <w:i/>
          <w:iCs/>
          <w:sz w:val="24"/>
          <w:szCs w:val="24"/>
        </w:rPr>
        <w:t>@End_Predicate_AC</w:t>
      </w:r>
    </w:p>
    <w:p w14:paraId="01699F7B" w14:textId="77777777" w:rsidR="008E30D8" w:rsidRPr="003E20B3" w:rsidRDefault="008E30D8" w:rsidP="008E30D8">
      <w:pPr>
        <w:spacing w:after="0" w:line="240" w:lineRule="auto"/>
        <w:jc w:val="both"/>
        <w:rPr>
          <w:rFonts w:ascii="Times New Roman" w:hAnsi="Times New Roman" w:cs="Times New Roman"/>
          <w:sz w:val="24"/>
          <w:szCs w:val="24"/>
        </w:rPr>
      </w:pPr>
    </w:p>
    <w:p w14:paraId="4C17E3E3" w14:textId="77777777" w:rsidR="008E30D8" w:rsidRPr="003E20B3" w:rsidRDefault="008E30D8" w:rsidP="008E30D8">
      <w:pPr>
        <w:spacing w:after="0" w:line="240" w:lineRule="auto"/>
        <w:jc w:val="both"/>
        <w:rPr>
          <w:rFonts w:ascii="Times New Roman" w:hAnsi="Times New Roman" w:cs="Times New Roman"/>
          <w:i/>
          <w:iCs/>
          <w:sz w:val="24"/>
          <w:szCs w:val="24"/>
        </w:rPr>
      </w:pPr>
      <w:r w:rsidRPr="003E20B3">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Predicate_ACP</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End_Predicate_ACP</w:t>
      </w:r>
      <w:proofErr w:type="spellEnd"/>
      <w:r w:rsidRPr="003E20B3">
        <w:rPr>
          <w:rFonts w:ascii="Times New Roman" w:hAnsi="Times New Roman" w:cs="Times New Roman"/>
          <w:i/>
          <w:iCs/>
          <w:sz w:val="24"/>
          <w:szCs w:val="24"/>
        </w:rPr>
        <w:t>”</w:t>
      </w:r>
    </w:p>
    <w:p w14:paraId="4B8E49C4" w14:textId="77777777" w:rsidR="008E30D8" w:rsidRPr="003E20B3" w:rsidRDefault="008E30D8" w:rsidP="008E30D8">
      <w:pPr>
        <w:spacing w:after="0" w:line="240" w:lineRule="auto"/>
        <w:jc w:val="both"/>
        <w:rPr>
          <w:rFonts w:ascii="Times New Roman" w:hAnsi="Times New Roman" w:cs="Times New Roman"/>
          <w:sz w:val="24"/>
          <w:szCs w:val="24"/>
        </w:rPr>
      </w:pPr>
    </w:p>
    <w:p w14:paraId="2CB0C264" w14:textId="77777777" w:rsidR="008E30D8" w:rsidRPr="00D927A5" w:rsidRDefault="008E30D8" w:rsidP="008E30D8">
      <w:pPr>
        <w:spacing w:after="0" w:line="240" w:lineRule="auto"/>
        <w:jc w:val="both"/>
        <w:rPr>
          <w:rFonts w:ascii="Times New Roman" w:hAnsi="Times New Roman" w:cs="Times New Roman"/>
          <w:i/>
          <w:iCs/>
          <w:sz w:val="24"/>
          <w:szCs w:val="24"/>
        </w:rPr>
      </w:pPr>
      <w:r w:rsidRPr="00D927A5">
        <w:rPr>
          <w:rFonts w:ascii="Times New Roman" w:hAnsi="Times New Roman" w:cs="Times New Roman"/>
          <w:i/>
          <w:iCs/>
          <w:sz w:val="24"/>
          <w:szCs w:val="24"/>
        </w:rPr>
        <w:t>@Predicate_ACP</w:t>
      </w:r>
    </w:p>
    <w:p w14:paraId="141E362C" w14:textId="77777777" w:rsidR="008E30D8" w:rsidRPr="003E20B3" w:rsidRDefault="008E30D8" w:rsidP="008E30D8">
      <w:pPr>
        <w:spacing w:after="0" w:line="240" w:lineRule="auto"/>
        <w:jc w:val="both"/>
        <w:rPr>
          <w:rFonts w:ascii="Times New Roman" w:hAnsi="Times New Roman" w:cs="Times New Roman"/>
          <w:sz w:val="24"/>
          <w:szCs w:val="24"/>
        </w:rPr>
      </w:pPr>
    </w:p>
    <w:p w14:paraId="6610E02B" w14:textId="77777777" w:rsidR="008E30D8" w:rsidRPr="003E20B3" w:rsidRDefault="008E30D8" w:rsidP="008E30D8">
      <w:pPr>
        <w:pStyle w:val="ListParagraph"/>
        <w:numPr>
          <w:ilvl w:val="0"/>
          <w:numId w:val="5"/>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Uninstantiated (X): True if element X (can be any GSN element) is marked as uninstantiated.</w:t>
      </w:r>
    </w:p>
    <w:p w14:paraId="3074B594" w14:textId="77777777" w:rsidR="008E30D8" w:rsidRPr="003E20B3" w:rsidRDefault="008E30D8" w:rsidP="008E30D8">
      <w:pPr>
        <w:pStyle w:val="ListParagraph"/>
        <w:spacing w:after="0" w:line="240" w:lineRule="auto"/>
        <w:jc w:val="both"/>
        <w:rPr>
          <w:rFonts w:ascii="Times New Roman" w:hAnsi="Times New Roman" w:cs="Times New Roman"/>
          <w:sz w:val="24"/>
          <w:szCs w:val="24"/>
        </w:rPr>
      </w:pPr>
    </w:p>
    <w:p w14:paraId="0866AE15" w14:textId="77777777" w:rsidR="008E30D8" w:rsidRPr="003E20B3" w:rsidRDefault="008E30D8" w:rsidP="008E30D8">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UndevelopStantiated</w:t>
      </w:r>
      <w:proofErr w:type="spellEnd"/>
      <w:r w:rsidRPr="003E20B3">
        <w:rPr>
          <w:rFonts w:ascii="Times New Roman" w:hAnsi="Times New Roman" w:cs="Times New Roman"/>
          <w:sz w:val="24"/>
          <w:szCs w:val="24"/>
        </w:rPr>
        <w:t xml:space="preserve"> (X): True if element X is either a Goal(G) or Strategy(S) and is marked both as uninstantiated and undeveloped.</w:t>
      </w:r>
    </w:p>
    <w:p w14:paraId="663121C3" w14:textId="77777777" w:rsidR="008E30D8" w:rsidRPr="003E20B3" w:rsidRDefault="008E30D8" w:rsidP="008E30D8">
      <w:pPr>
        <w:spacing w:after="0" w:line="240" w:lineRule="auto"/>
        <w:jc w:val="both"/>
        <w:rPr>
          <w:rFonts w:ascii="Times New Roman" w:hAnsi="Times New Roman" w:cs="Times New Roman"/>
          <w:sz w:val="24"/>
          <w:szCs w:val="24"/>
        </w:rPr>
      </w:pPr>
    </w:p>
    <w:p w14:paraId="05E91048" w14:textId="77777777" w:rsidR="008E30D8" w:rsidRPr="003E20B3" w:rsidRDefault="008E30D8" w:rsidP="008E30D8">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(X): True if element ‘X’ (can be any GSN element) contains a placeholder ‘{}’ within its description that needs instantiation.</w:t>
      </w:r>
    </w:p>
    <w:p w14:paraId="592256D9" w14:textId="77777777" w:rsidR="008E30D8" w:rsidRPr="003E20B3" w:rsidRDefault="008E30D8" w:rsidP="008E30D8">
      <w:pPr>
        <w:pStyle w:val="ListParagraph"/>
        <w:spacing w:line="240" w:lineRule="auto"/>
        <w:jc w:val="both"/>
        <w:rPr>
          <w:rFonts w:ascii="Times New Roman" w:hAnsi="Times New Roman" w:cs="Times New Roman"/>
          <w:sz w:val="24"/>
          <w:szCs w:val="24"/>
        </w:rPr>
      </w:pPr>
    </w:p>
    <w:p w14:paraId="156AA19F" w14:textId="77777777" w:rsidR="008E30D8" w:rsidRPr="003E20B3" w:rsidRDefault="008E30D8" w:rsidP="008E30D8">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HasChoice</w:t>
      </w:r>
      <w:proofErr w:type="spellEnd"/>
      <w:r w:rsidRPr="003E20B3">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36C6FB9F" w14:textId="77777777" w:rsidR="008E30D8" w:rsidRPr="003E20B3" w:rsidRDefault="008E30D8" w:rsidP="008E30D8">
      <w:pPr>
        <w:pStyle w:val="ListParagraph"/>
        <w:spacing w:after="0" w:line="240" w:lineRule="auto"/>
        <w:jc w:val="both"/>
        <w:rPr>
          <w:rFonts w:ascii="Times New Roman" w:hAnsi="Times New Roman" w:cs="Times New Roman"/>
          <w:sz w:val="24"/>
          <w:szCs w:val="24"/>
        </w:rPr>
      </w:pPr>
    </w:p>
    <w:p w14:paraId="0AAFD8B5" w14:textId="77777777" w:rsidR="008E30D8" w:rsidRPr="003E20B3" w:rsidRDefault="008E30D8" w:rsidP="008E30D8">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HasMultiplicity</w:t>
      </w:r>
      <w:proofErr w:type="spellEnd"/>
      <w:r w:rsidRPr="003E20B3">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17195858" w14:textId="77777777" w:rsidR="008E30D8" w:rsidRPr="003E20B3" w:rsidRDefault="008E30D8" w:rsidP="008E30D8">
      <w:pPr>
        <w:pStyle w:val="ListParagraph"/>
        <w:spacing w:after="0" w:line="240" w:lineRule="auto"/>
        <w:jc w:val="both"/>
        <w:rPr>
          <w:rFonts w:ascii="Times New Roman" w:hAnsi="Times New Roman" w:cs="Times New Roman"/>
          <w:sz w:val="24"/>
          <w:szCs w:val="24"/>
        </w:rPr>
      </w:pPr>
    </w:p>
    <w:p w14:paraId="425EF179" w14:textId="77777777" w:rsidR="008E30D8" w:rsidRPr="003E20B3" w:rsidRDefault="008E30D8" w:rsidP="008E30D8">
      <w:pPr>
        <w:pStyle w:val="ListParagraph"/>
        <w:numPr>
          <w:ilvl w:val="0"/>
          <w:numId w:val="5"/>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 </w:t>
      </w:r>
      <w:proofErr w:type="spellStart"/>
      <w:r w:rsidRPr="003E20B3">
        <w:rPr>
          <w:rFonts w:ascii="Times New Roman" w:hAnsi="Times New Roman" w:cs="Times New Roman"/>
          <w:sz w:val="24"/>
          <w:szCs w:val="24"/>
        </w:rPr>
        <w:t>IsOptional</w:t>
      </w:r>
      <w:proofErr w:type="spellEnd"/>
      <w:r w:rsidRPr="003E20B3">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4F629010" w14:textId="77777777" w:rsidR="008E30D8" w:rsidRPr="003E20B3" w:rsidRDefault="008E30D8" w:rsidP="008E30D8">
      <w:pPr>
        <w:spacing w:after="0" w:line="240" w:lineRule="auto"/>
        <w:jc w:val="both"/>
        <w:rPr>
          <w:rFonts w:ascii="Times New Roman" w:hAnsi="Times New Roman" w:cs="Times New Roman"/>
          <w:sz w:val="24"/>
          <w:szCs w:val="24"/>
        </w:rPr>
      </w:pPr>
    </w:p>
    <w:p w14:paraId="133D9F3D" w14:textId="77777777" w:rsidR="008E30D8" w:rsidRPr="003E20B3" w:rsidRDefault="008E30D8" w:rsidP="008E30D8">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@End_Predicate_ACP</w:t>
      </w:r>
    </w:p>
    <w:p w14:paraId="3E12B071" w14:textId="77777777" w:rsidR="008E30D8" w:rsidRPr="003E20B3" w:rsidRDefault="008E30D8" w:rsidP="008E30D8">
      <w:pPr>
        <w:spacing w:after="0" w:line="240" w:lineRule="auto"/>
        <w:jc w:val="both"/>
        <w:rPr>
          <w:rFonts w:ascii="Times New Roman" w:hAnsi="Times New Roman" w:cs="Times New Roman"/>
          <w:sz w:val="24"/>
          <w:szCs w:val="24"/>
        </w:rPr>
      </w:pPr>
    </w:p>
    <w:p w14:paraId="6E07AB40" w14:textId="77777777" w:rsidR="008E30D8" w:rsidRPr="003E20B3" w:rsidRDefault="008E30D8" w:rsidP="008E30D8">
      <w:p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Predicate_Structure</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End_Predicate_Structure</w:t>
      </w:r>
      <w:proofErr w:type="spellEnd"/>
      <w:r w:rsidRPr="003E20B3">
        <w:rPr>
          <w:rFonts w:ascii="Times New Roman" w:hAnsi="Times New Roman" w:cs="Times New Roman"/>
          <w:i/>
          <w:iCs/>
          <w:sz w:val="24"/>
          <w:szCs w:val="24"/>
        </w:rPr>
        <w:t>”</w:t>
      </w:r>
    </w:p>
    <w:p w14:paraId="3741AC0A" w14:textId="77777777" w:rsidR="008E30D8" w:rsidRPr="003E20B3" w:rsidRDefault="008E30D8" w:rsidP="008E30D8">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@Predicate_Structure</w:t>
      </w:r>
    </w:p>
    <w:p w14:paraId="6D71C3C9" w14:textId="77777777" w:rsidR="008E30D8" w:rsidRPr="003E20B3" w:rsidRDefault="008E30D8" w:rsidP="008E30D8">
      <w:pPr>
        <w:pStyle w:val="ListParagraph"/>
        <w:numPr>
          <w:ilvl w:val="0"/>
          <w:numId w:val="6"/>
        </w:numPr>
        <w:spacing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IncontextOf</w:t>
      </w:r>
      <w:proofErr w:type="spellEnd"/>
      <w:r w:rsidRPr="003E20B3">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4070F326" w14:textId="77777777" w:rsidR="008E30D8" w:rsidRPr="003E20B3" w:rsidRDefault="008E30D8" w:rsidP="008E30D8">
      <w:pPr>
        <w:pStyle w:val="ListParagraph"/>
        <w:spacing w:line="240" w:lineRule="auto"/>
        <w:jc w:val="both"/>
        <w:rPr>
          <w:rFonts w:ascii="Times New Roman" w:hAnsi="Times New Roman" w:cs="Times New Roman"/>
          <w:sz w:val="24"/>
          <w:szCs w:val="24"/>
        </w:rPr>
      </w:pPr>
    </w:p>
    <w:p w14:paraId="482CDFD5" w14:textId="77777777" w:rsidR="008E30D8" w:rsidRPr="003E20B3" w:rsidRDefault="008E30D8" w:rsidP="008E30D8">
      <w:pPr>
        <w:pStyle w:val="ListParagraph"/>
        <w:numPr>
          <w:ilvl w:val="0"/>
          <w:numId w:val="6"/>
        </w:numPr>
        <w:spacing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SupportedBy</w:t>
      </w:r>
      <w:proofErr w:type="spellEnd"/>
      <w:r w:rsidRPr="003E20B3">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7C93BED9" w14:textId="77777777" w:rsidR="008E30D8" w:rsidRPr="003E20B3" w:rsidRDefault="008E30D8" w:rsidP="008E30D8">
      <w:pPr>
        <w:pStyle w:val="ListParagraph"/>
        <w:numPr>
          <w:ilvl w:val="0"/>
          <w:numId w:val="7"/>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If X is Strategy (S), [C] can only be Goal (G).</w:t>
      </w:r>
    </w:p>
    <w:p w14:paraId="4B0D8E2E" w14:textId="77777777" w:rsidR="008E30D8" w:rsidRPr="003E20B3" w:rsidRDefault="008E30D8" w:rsidP="008E30D8">
      <w:pPr>
        <w:pStyle w:val="ListParagraph"/>
        <w:numPr>
          <w:ilvl w:val="0"/>
          <w:numId w:val="7"/>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If X is Goal (G), [C] can be either Goal (G), Strategy(S), or Solution (Sn).</w:t>
      </w:r>
    </w:p>
    <w:p w14:paraId="62146495" w14:textId="77777777" w:rsidR="008E30D8" w:rsidRPr="003E20B3" w:rsidRDefault="008E30D8" w:rsidP="008E30D8">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lastRenderedPageBreak/>
        <w:t>@End_Predicate_Structure</w:t>
      </w:r>
    </w:p>
    <w:p w14:paraId="43639B38" w14:textId="77777777" w:rsidR="008E30D8" w:rsidRPr="003E20B3" w:rsidRDefault="008E30D8" w:rsidP="008E30D8">
      <w:pPr>
        <w:rPr>
          <w:rFonts w:ascii="Times New Roman" w:hAnsi="Times New Roman" w:cs="Times New Roman"/>
          <w:sz w:val="24"/>
          <w:szCs w:val="24"/>
        </w:rPr>
      </w:pPr>
      <w:r w:rsidRPr="003E20B3">
        <w:rPr>
          <w:rFonts w:ascii="Times New Roman" w:hAnsi="Times New Roman" w:cs="Times New Roman"/>
          <w:sz w:val="24"/>
          <w:szCs w:val="24"/>
        </w:rPr>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5F468D2E" w14:textId="77777777" w:rsidR="008E30D8" w:rsidRPr="003E20B3" w:rsidRDefault="008E30D8" w:rsidP="008E30D8">
      <w:pPr>
        <w:rPr>
          <w:rFonts w:ascii="Times New Roman" w:hAnsi="Times New Roman" w:cs="Times New Roman"/>
          <w:sz w:val="24"/>
          <w:szCs w:val="24"/>
        </w:rPr>
      </w:pPr>
      <w:r w:rsidRPr="003E20B3">
        <w:rPr>
          <w:rFonts w:ascii="Times New Roman" w:hAnsi="Times New Roman" w:cs="Times New Roman"/>
          <w:sz w:val="24"/>
          <w:szCs w:val="24"/>
        </w:rPr>
        <w:t xml:space="preserve">For example, a </w:t>
      </w:r>
      <w:r>
        <w:rPr>
          <w:rFonts w:ascii="Times New Roman" w:hAnsi="Times New Roman" w:cs="Times New Roman"/>
          <w:sz w:val="24"/>
          <w:szCs w:val="24"/>
        </w:rPr>
        <w:t>Safety</w:t>
      </w:r>
      <w:r w:rsidRPr="003E20B3">
        <w:rPr>
          <w:rFonts w:ascii="Times New Roman" w:hAnsi="Times New Roman" w:cs="Times New Roman"/>
          <w:sz w:val="24"/>
          <w:szCs w:val="24"/>
        </w:rPr>
        <w:t xml:space="preserve"> Case Pattern </w:t>
      </w:r>
      <w:r>
        <w:rPr>
          <w:rFonts w:ascii="Times New Roman" w:hAnsi="Times New Roman" w:cs="Times New Roman"/>
          <w:sz w:val="24"/>
          <w:szCs w:val="24"/>
        </w:rPr>
        <w:t xml:space="preserve">and the derived safety case </w:t>
      </w:r>
      <w:r>
        <w:t>for the GPCA system</w:t>
      </w:r>
      <w:r w:rsidRPr="003E20B3">
        <w:rPr>
          <w:rFonts w:ascii="Times New Roman" w:hAnsi="Times New Roman" w:cs="Times New Roman"/>
          <w:sz w:val="24"/>
          <w:szCs w:val="24"/>
        </w:rPr>
        <w:t xml:space="preserve"> is given below.  The </w:t>
      </w:r>
      <w:r>
        <w:rPr>
          <w:rFonts w:ascii="Times New Roman" w:hAnsi="Times New Roman" w:cs="Times New Roman"/>
          <w:sz w:val="24"/>
          <w:szCs w:val="24"/>
        </w:rPr>
        <w:t>safety</w:t>
      </w:r>
      <w:r w:rsidRPr="003E20B3">
        <w:rPr>
          <w:rFonts w:ascii="Times New Roman" w:hAnsi="Times New Roman" w:cs="Times New Roman"/>
          <w:sz w:val="24"/>
          <w:szCs w:val="24"/>
        </w:rPr>
        <w:t xml:space="preserve"> case pattern begins with the delimiter </w:t>
      </w:r>
      <w:r w:rsidRPr="003E20B3">
        <w:rPr>
          <w:rFonts w:ascii="Times New Roman" w:hAnsi="Times New Roman" w:cs="Times New Roman"/>
          <w:i/>
          <w:iCs/>
          <w:sz w:val="24"/>
          <w:szCs w:val="24"/>
        </w:rPr>
        <w:t>"@Pattern"</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End_Pattern</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while the derived </w:t>
      </w:r>
      <w:r>
        <w:rPr>
          <w:rFonts w:ascii="Times New Roman" w:hAnsi="Times New Roman" w:cs="Times New Roman"/>
          <w:sz w:val="24"/>
          <w:szCs w:val="24"/>
        </w:rPr>
        <w:t>safety</w:t>
      </w:r>
      <w:r w:rsidRPr="003E20B3">
        <w:rPr>
          <w:rFonts w:ascii="Times New Roman" w:hAnsi="Times New Roman" w:cs="Times New Roman"/>
          <w:sz w:val="24"/>
          <w:szCs w:val="24"/>
        </w:rPr>
        <w:t xml:space="preserve"> case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Assurance_case</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End_Assurance_case</w:t>
      </w:r>
      <w:proofErr w:type="spellEnd"/>
      <w:r w:rsidRPr="003E20B3">
        <w:rPr>
          <w:rFonts w:ascii="Times New Roman" w:hAnsi="Times New Roman" w:cs="Times New Roman"/>
          <w:i/>
          <w:iCs/>
          <w:sz w:val="24"/>
          <w:szCs w:val="24"/>
        </w:rPr>
        <w:t>"</w:t>
      </w:r>
    </w:p>
    <w:p w14:paraId="30A315BF" w14:textId="77777777" w:rsidR="008E30D8" w:rsidRPr="003E20B3" w:rsidRDefault="008E30D8" w:rsidP="008E30D8">
      <w:pPr>
        <w:rPr>
          <w:rFonts w:ascii="Times New Roman" w:hAnsi="Times New Roman" w:cs="Times New Roman"/>
          <w:i/>
          <w:iCs/>
          <w:sz w:val="24"/>
          <w:szCs w:val="24"/>
        </w:rPr>
      </w:pPr>
      <w:r w:rsidRPr="003E20B3">
        <w:rPr>
          <w:rFonts w:ascii="Times New Roman" w:hAnsi="Times New Roman" w:cs="Times New Roman"/>
          <w:i/>
          <w:iCs/>
          <w:sz w:val="24"/>
          <w:szCs w:val="24"/>
        </w:rPr>
        <w:t>@Pattern</w:t>
      </w:r>
    </w:p>
    <w:p w14:paraId="7B8619C6" w14:textId="77777777" w:rsidR="008E30D8" w:rsidRDefault="008E30D8" w:rsidP="008E30D8">
      <w:pPr>
        <w:spacing w:after="0" w:line="240" w:lineRule="auto"/>
        <w:jc w:val="both"/>
      </w:pPr>
      <w:r>
        <w:t>Goal (G1, Operational safety is verified in {system})</w:t>
      </w:r>
    </w:p>
    <w:p w14:paraId="6297B584" w14:textId="77777777" w:rsidR="008E30D8" w:rsidRDefault="008E30D8" w:rsidP="008E30D8">
      <w:pPr>
        <w:spacing w:after="0" w:line="240" w:lineRule="auto"/>
        <w:jc w:val="both"/>
      </w:pPr>
      <w:r>
        <w:t>Goal (G2, All operational hazards are mitigated)</w:t>
      </w:r>
    </w:p>
    <w:p w14:paraId="711B7B11" w14:textId="77777777" w:rsidR="008E30D8" w:rsidRDefault="008E30D8" w:rsidP="008E30D8">
      <w:pPr>
        <w:spacing w:after="0" w:line="240" w:lineRule="auto"/>
        <w:jc w:val="both"/>
      </w:pPr>
      <w:r>
        <w:t>Goal (G3, {operational hazard} is mitigated)</w:t>
      </w:r>
    </w:p>
    <w:p w14:paraId="464D2D84" w14:textId="77777777" w:rsidR="008E30D8" w:rsidRDefault="008E30D8" w:rsidP="008E30D8">
      <w:pPr>
        <w:spacing w:after="0" w:line="240" w:lineRule="auto"/>
        <w:jc w:val="both"/>
      </w:pPr>
      <w:r>
        <w:t>Goal (G4, {operational hazard} is mitigated under {scenario})</w:t>
      </w:r>
    </w:p>
    <w:p w14:paraId="19D801FD" w14:textId="77777777" w:rsidR="008E30D8" w:rsidRDefault="008E30D8" w:rsidP="008E30D8">
      <w:pPr>
        <w:spacing w:after="0" w:line="240" w:lineRule="auto"/>
        <w:jc w:val="both"/>
      </w:pPr>
      <w:r>
        <w:t>Goal (G5, {spec} is appropriate for {scenario})</w:t>
      </w:r>
    </w:p>
    <w:p w14:paraId="0ED10302" w14:textId="77777777" w:rsidR="008E30D8" w:rsidRDefault="008E30D8" w:rsidP="008E30D8">
      <w:pPr>
        <w:spacing w:after="0" w:line="240" w:lineRule="auto"/>
        <w:jc w:val="both"/>
      </w:pPr>
      <w:r>
        <w:t>Goal (G6, {property} is appropriate for {spec})</w:t>
      </w:r>
    </w:p>
    <w:p w14:paraId="036D0AC5" w14:textId="77777777" w:rsidR="008E30D8" w:rsidRDefault="008E30D8" w:rsidP="008E30D8">
      <w:pPr>
        <w:spacing w:after="0" w:line="240" w:lineRule="auto"/>
        <w:jc w:val="both"/>
      </w:pPr>
      <w:r>
        <w:t>Goal (G7, {Source} is appropriate and trustworthy)</w:t>
      </w:r>
    </w:p>
    <w:p w14:paraId="0942CD09" w14:textId="77777777" w:rsidR="008E30D8" w:rsidRDefault="008E30D8" w:rsidP="008E30D8">
      <w:pPr>
        <w:spacing w:after="0" w:line="240" w:lineRule="auto"/>
        <w:jc w:val="both"/>
      </w:pPr>
      <w:r>
        <w:t>Goal (G8, {property} definition is sufficient)</w:t>
      </w:r>
    </w:p>
    <w:p w14:paraId="62C07EDA" w14:textId="77777777" w:rsidR="008E30D8" w:rsidRDefault="008E30D8" w:rsidP="008E30D8">
      <w:pPr>
        <w:spacing w:after="0" w:line="240" w:lineRule="auto"/>
        <w:jc w:val="both"/>
      </w:pPr>
      <w:r>
        <w:t>Strategy (S1, Argument over the satisfaction of all specs over {system})</w:t>
      </w:r>
    </w:p>
    <w:p w14:paraId="0DCF4DF6" w14:textId="77777777" w:rsidR="008E30D8" w:rsidRDefault="008E30D8" w:rsidP="008E30D8">
      <w:pPr>
        <w:spacing w:after="0" w:line="240" w:lineRule="auto"/>
        <w:jc w:val="both"/>
      </w:pPr>
      <w:r>
        <w:t>Strategy (S2, Argument over reliability in all suitable levels of {system})</w:t>
      </w:r>
    </w:p>
    <w:p w14:paraId="64EE84E5" w14:textId="77777777" w:rsidR="008E30D8" w:rsidRDefault="008E30D8" w:rsidP="008E30D8">
      <w:pPr>
        <w:spacing w:after="0" w:line="240" w:lineRule="auto"/>
        <w:jc w:val="both"/>
      </w:pPr>
      <w:r>
        <w:t>Strategy (S3, Argument over operational hazards)</w:t>
      </w:r>
    </w:p>
    <w:p w14:paraId="2D6D3DAD" w14:textId="77777777" w:rsidR="008E30D8" w:rsidRDefault="008E30D8" w:rsidP="008E30D8">
      <w:pPr>
        <w:spacing w:after="0" w:line="240" w:lineRule="auto"/>
        <w:jc w:val="both"/>
      </w:pPr>
      <w:r>
        <w:t>Strategy (S4, Argument over the applied scenarios of {operational hazard})</w:t>
      </w:r>
    </w:p>
    <w:p w14:paraId="52E3F2AF" w14:textId="77777777" w:rsidR="008E30D8" w:rsidRDefault="008E30D8" w:rsidP="008E30D8">
      <w:pPr>
        <w:spacing w:after="0" w:line="240" w:lineRule="auto"/>
        <w:jc w:val="both"/>
      </w:pPr>
      <w:r>
        <w:t>Strategy (S5, Argument over all specs related to {scenario})</w:t>
      </w:r>
    </w:p>
    <w:p w14:paraId="0DE1FF71" w14:textId="77777777" w:rsidR="008E30D8" w:rsidRDefault="008E30D8" w:rsidP="008E30D8">
      <w:pPr>
        <w:spacing w:after="0" w:line="240" w:lineRule="auto"/>
        <w:jc w:val="both"/>
      </w:pPr>
      <w:r>
        <w:t>Strategy (S6, Argument the appropriateness of {spec} over properties)</w:t>
      </w:r>
    </w:p>
    <w:p w14:paraId="321139B0" w14:textId="77777777" w:rsidR="008E30D8" w:rsidRDefault="008E30D8" w:rsidP="008E30D8">
      <w:pPr>
        <w:spacing w:after="0" w:line="240" w:lineRule="auto"/>
        <w:jc w:val="both"/>
      </w:pPr>
      <w:r>
        <w:t>Strategy (S7, Argument over the source of the {property} definition)</w:t>
      </w:r>
    </w:p>
    <w:p w14:paraId="59DEF226" w14:textId="77777777" w:rsidR="008E30D8" w:rsidRDefault="008E30D8" w:rsidP="008E30D8">
      <w:pPr>
        <w:spacing w:after="0" w:line="240" w:lineRule="auto"/>
        <w:jc w:val="both"/>
      </w:pPr>
      <w:r>
        <w:t>Context (C1, All specs are given by {</w:t>
      </w:r>
      <w:proofErr w:type="spellStart"/>
      <w:r>
        <w:t>spec.allInstances</w:t>
      </w:r>
      <w:proofErr w:type="spellEnd"/>
      <w:r>
        <w:t>()})</w:t>
      </w:r>
    </w:p>
    <w:p w14:paraId="58FC7425" w14:textId="77777777" w:rsidR="008E30D8" w:rsidRDefault="008E30D8" w:rsidP="008E30D8">
      <w:pPr>
        <w:spacing w:after="0" w:line="240" w:lineRule="auto"/>
        <w:jc w:val="both"/>
      </w:pPr>
      <w:r>
        <w:t xml:space="preserve">Context (C2, Operational hazards are given by {operational </w:t>
      </w:r>
      <w:proofErr w:type="spellStart"/>
      <w:r>
        <w:t>hazard.allInstances</w:t>
      </w:r>
      <w:proofErr w:type="spellEnd"/>
      <w:r>
        <w:t>()})</w:t>
      </w:r>
    </w:p>
    <w:p w14:paraId="68008F33" w14:textId="77777777" w:rsidR="008E30D8" w:rsidRDefault="008E30D8" w:rsidP="008E30D8">
      <w:pPr>
        <w:spacing w:after="0" w:line="240" w:lineRule="auto"/>
        <w:jc w:val="both"/>
      </w:pPr>
      <w:r>
        <w:t>Context (C3, All related scenarios are given by {operational hazard)</w:t>
      </w:r>
    </w:p>
    <w:p w14:paraId="7882769C" w14:textId="77777777" w:rsidR="008E30D8" w:rsidRDefault="008E30D8" w:rsidP="008E30D8">
      <w:pPr>
        <w:spacing w:after="0" w:line="240" w:lineRule="auto"/>
        <w:jc w:val="both"/>
      </w:pPr>
      <w:r>
        <w:t>Context (C4, All related specs are given by {</w:t>
      </w:r>
      <w:proofErr w:type="spellStart"/>
      <w:r>
        <w:t>scenario.spec.allinstances</w:t>
      </w:r>
      <w:proofErr w:type="spellEnd"/>
      <w:r>
        <w:t>()})</w:t>
      </w:r>
    </w:p>
    <w:p w14:paraId="400D2BC5" w14:textId="77777777" w:rsidR="008E30D8" w:rsidRDefault="008E30D8" w:rsidP="008E30D8">
      <w:pPr>
        <w:spacing w:after="0" w:line="240" w:lineRule="auto"/>
        <w:jc w:val="both"/>
      </w:pPr>
      <w:r>
        <w:t>Context (C5, Properties are given by {</w:t>
      </w:r>
      <w:proofErr w:type="spellStart"/>
      <w:r>
        <w:t>spec.property.allinstances</w:t>
      </w:r>
      <w:proofErr w:type="spellEnd"/>
      <w:r>
        <w:t>()})</w:t>
      </w:r>
    </w:p>
    <w:p w14:paraId="5454EA06" w14:textId="77777777" w:rsidR="008E30D8" w:rsidRDefault="008E30D8" w:rsidP="008E30D8">
      <w:pPr>
        <w:spacing w:after="0" w:line="240" w:lineRule="auto"/>
        <w:jc w:val="both"/>
      </w:pPr>
      <w:r>
        <w:t>Context (C6, Source is given by {</w:t>
      </w:r>
      <w:proofErr w:type="spellStart"/>
      <w:r>
        <w:t>property.source</w:t>
      </w:r>
      <w:proofErr w:type="spellEnd"/>
      <w:r>
        <w:t>})</w:t>
      </w:r>
    </w:p>
    <w:p w14:paraId="58A2D0A1" w14:textId="77777777" w:rsidR="008E30D8" w:rsidRDefault="008E30D8" w:rsidP="008E30D8">
      <w:pPr>
        <w:spacing w:after="0" w:line="240" w:lineRule="auto"/>
        <w:jc w:val="both"/>
      </w:pPr>
      <w:r>
        <w:t>Solution (Sn1, source)</w:t>
      </w:r>
    </w:p>
    <w:p w14:paraId="792A9244" w14:textId="77777777" w:rsidR="008E30D8" w:rsidRDefault="008E30D8" w:rsidP="008E30D8">
      <w:pPr>
        <w:spacing w:after="0" w:line="240" w:lineRule="auto"/>
        <w:jc w:val="both"/>
      </w:pPr>
      <w:r>
        <w:t>Solution (Sn2, property)</w:t>
      </w:r>
    </w:p>
    <w:p w14:paraId="713A3C7A" w14:textId="77777777" w:rsidR="008E30D8" w:rsidRDefault="008E30D8" w:rsidP="008E30D8">
      <w:pPr>
        <w:spacing w:after="0" w:line="240" w:lineRule="auto"/>
        <w:jc w:val="both"/>
      </w:pPr>
      <w:proofErr w:type="spellStart"/>
      <w:r>
        <w:t>SupportedBy</w:t>
      </w:r>
      <w:proofErr w:type="spellEnd"/>
      <w:r>
        <w:t xml:space="preserve"> (G1, [S1,G2,S2], 1)</w:t>
      </w:r>
    </w:p>
    <w:p w14:paraId="622F053C" w14:textId="77777777" w:rsidR="008E30D8" w:rsidRDefault="008E30D8" w:rsidP="008E30D8">
      <w:pPr>
        <w:spacing w:after="0" w:line="240" w:lineRule="auto"/>
        <w:jc w:val="both"/>
      </w:pPr>
      <w:proofErr w:type="spellStart"/>
      <w:r>
        <w:t>SupportedBy</w:t>
      </w:r>
      <w:proofErr w:type="spellEnd"/>
      <w:r>
        <w:t xml:space="preserve"> (G2, S3, 2)</w:t>
      </w:r>
    </w:p>
    <w:p w14:paraId="40E8C4CF" w14:textId="77777777" w:rsidR="008E30D8" w:rsidRDefault="008E30D8" w:rsidP="008E30D8">
      <w:pPr>
        <w:spacing w:after="0" w:line="240" w:lineRule="auto"/>
        <w:jc w:val="both"/>
      </w:pPr>
      <w:proofErr w:type="spellStart"/>
      <w:r>
        <w:t>SupportedBy</w:t>
      </w:r>
      <w:proofErr w:type="spellEnd"/>
      <w:r>
        <w:t xml:space="preserve"> (S3, G3, 3)</w:t>
      </w:r>
    </w:p>
    <w:p w14:paraId="3CD31643" w14:textId="77777777" w:rsidR="008E30D8" w:rsidRDefault="008E30D8" w:rsidP="008E30D8">
      <w:pPr>
        <w:spacing w:after="0" w:line="240" w:lineRule="auto"/>
        <w:jc w:val="both"/>
      </w:pPr>
      <w:proofErr w:type="spellStart"/>
      <w:r>
        <w:t>SupportedBy</w:t>
      </w:r>
      <w:proofErr w:type="spellEnd"/>
      <w:r>
        <w:t xml:space="preserve"> (G3, S4, 4)</w:t>
      </w:r>
    </w:p>
    <w:p w14:paraId="0909D2BF" w14:textId="77777777" w:rsidR="008E30D8" w:rsidRDefault="008E30D8" w:rsidP="008E30D8">
      <w:pPr>
        <w:spacing w:after="0" w:line="240" w:lineRule="auto"/>
        <w:jc w:val="both"/>
      </w:pPr>
      <w:proofErr w:type="spellStart"/>
      <w:r>
        <w:t>SupportedBy</w:t>
      </w:r>
      <w:proofErr w:type="spellEnd"/>
      <w:r>
        <w:t xml:space="preserve"> (S4, G4, 5)</w:t>
      </w:r>
    </w:p>
    <w:p w14:paraId="58E6AB06" w14:textId="77777777" w:rsidR="008E30D8" w:rsidRDefault="008E30D8" w:rsidP="008E30D8">
      <w:pPr>
        <w:spacing w:after="0" w:line="240" w:lineRule="auto"/>
        <w:jc w:val="both"/>
      </w:pPr>
      <w:proofErr w:type="spellStart"/>
      <w:r>
        <w:t>SupportedBy</w:t>
      </w:r>
      <w:proofErr w:type="spellEnd"/>
      <w:r>
        <w:t xml:space="preserve"> (G4, S5, 6)</w:t>
      </w:r>
    </w:p>
    <w:p w14:paraId="243BE384" w14:textId="77777777" w:rsidR="008E30D8" w:rsidRDefault="008E30D8" w:rsidP="008E30D8">
      <w:pPr>
        <w:spacing w:after="0" w:line="240" w:lineRule="auto"/>
        <w:jc w:val="both"/>
      </w:pPr>
      <w:proofErr w:type="spellStart"/>
      <w:r>
        <w:t>SupportedBy</w:t>
      </w:r>
      <w:proofErr w:type="spellEnd"/>
      <w:r>
        <w:t xml:space="preserve"> (S5, G5, 7)</w:t>
      </w:r>
    </w:p>
    <w:p w14:paraId="28940CBB" w14:textId="77777777" w:rsidR="008E30D8" w:rsidRDefault="008E30D8" w:rsidP="008E30D8">
      <w:pPr>
        <w:spacing w:after="0" w:line="240" w:lineRule="auto"/>
        <w:jc w:val="both"/>
      </w:pPr>
      <w:proofErr w:type="spellStart"/>
      <w:r>
        <w:t>SupportedBy</w:t>
      </w:r>
      <w:proofErr w:type="spellEnd"/>
      <w:r>
        <w:t xml:space="preserve"> (G5, S6, 8)</w:t>
      </w:r>
    </w:p>
    <w:p w14:paraId="52B92A3D" w14:textId="77777777" w:rsidR="008E30D8" w:rsidRDefault="008E30D8" w:rsidP="008E30D8">
      <w:pPr>
        <w:spacing w:after="0" w:line="240" w:lineRule="auto"/>
        <w:jc w:val="both"/>
      </w:pPr>
      <w:proofErr w:type="spellStart"/>
      <w:r>
        <w:t>SupportedBy</w:t>
      </w:r>
      <w:proofErr w:type="spellEnd"/>
      <w:r>
        <w:t xml:space="preserve"> (S6, G6, 9)</w:t>
      </w:r>
    </w:p>
    <w:p w14:paraId="24964ADE" w14:textId="77777777" w:rsidR="008E30D8" w:rsidRDefault="008E30D8" w:rsidP="008E30D8">
      <w:pPr>
        <w:spacing w:after="0" w:line="240" w:lineRule="auto"/>
        <w:jc w:val="both"/>
      </w:pPr>
      <w:proofErr w:type="spellStart"/>
      <w:r>
        <w:t>SupportedBy</w:t>
      </w:r>
      <w:proofErr w:type="spellEnd"/>
      <w:r>
        <w:t xml:space="preserve"> (G6, S7, 10)</w:t>
      </w:r>
    </w:p>
    <w:p w14:paraId="34C2DEEC" w14:textId="77777777" w:rsidR="008E30D8" w:rsidRDefault="008E30D8" w:rsidP="008E30D8">
      <w:pPr>
        <w:spacing w:after="0" w:line="240" w:lineRule="auto"/>
        <w:jc w:val="both"/>
      </w:pPr>
      <w:proofErr w:type="spellStart"/>
      <w:r>
        <w:t>SupportedBy</w:t>
      </w:r>
      <w:proofErr w:type="spellEnd"/>
      <w:r>
        <w:t xml:space="preserve"> (S7, [G7,G8], 11)</w:t>
      </w:r>
    </w:p>
    <w:p w14:paraId="32EEC705" w14:textId="77777777" w:rsidR="008E30D8" w:rsidRDefault="008E30D8" w:rsidP="008E30D8">
      <w:pPr>
        <w:spacing w:after="0" w:line="240" w:lineRule="auto"/>
        <w:jc w:val="both"/>
      </w:pPr>
      <w:proofErr w:type="spellStart"/>
      <w:r>
        <w:t>SupportedBy</w:t>
      </w:r>
      <w:proofErr w:type="spellEnd"/>
      <w:r>
        <w:t xml:space="preserve"> (G7, Sn1, 12)</w:t>
      </w:r>
    </w:p>
    <w:p w14:paraId="0D55E901" w14:textId="77777777" w:rsidR="008E30D8" w:rsidRDefault="008E30D8" w:rsidP="008E30D8">
      <w:pPr>
        <w:spacing w:after="0" w:line="240" w:lineRule="auto"/>
        <w:jc w:val="both"/>
      </w:pPr>
      <w:proofErr w:type="spellStart"/>
      <w:r>
        <w:lastRenderedPageBreak/>
        <w:t>SupportedBy</w:t>
      </w:r>
      <w:proofErr w:type="spellEnd"/>
      <w:r>
        <w:t xml:space="preserve"> (G8, Sn2, 12)</w:t>
      </w:r>
    </w:p>
    <w:p w14:paraId="33D88B34" w14:textId="77777777" w:rsidR="008E30D8" w:rsidRDefault="008E30D8" w:rsidP="008E30D8">
      <w:pPr>
        <w:spacing w:after="0" w:line="240" w:lineRule="auto"/>
        <w:jc w:val="both"/>
      </w:pPr>
      <w:proofErr w:type="spellStart"/>
      <w:r>
        <w:t>IncontextOf</w:t>
      </w:r>
      <w:proofErr w:type="spellEnd"/>
      <w:r>
        <w:t xml:space="preserve"> (S1, C1, 2)</w:t>
      </w:r>
    </w:p>
    <w:p w14:paraId="15611A71" w14:textId="77777777" w:rsidR="008E30D8" w:rsidRDefault="008E30D8" w:rsidP="008E30D8">
      <w:pPr>
        <w:spacing w:after="0" w:line="240" w:lineRule="auto"/>
        <w:jc w:val="both"/>
      </w:pPr>
      <w:proofErr w:type="spellStart"/>
      <w:r>
        <w:t>IncontextOf</w:t>
      </w:r>
      <w:proofErr w:type="spellEnd"/>
      <w:r>
        <w:t xml:space="preserve"> (S3, C2, 3)</w:t>
      </w:r>
    </w:p>
    <w:p w14:paraId="49401EA4" w14:textId="77777777" w:rsidR="008E30D8" w:rsidRDefault="008E30D8" w:rsidP="008E30D8">
      <w:pPr>
        <w:spacing w:after="0" w:line="240" w:lineRule="auto"/>
        <w:jc w:val="both"/>
      </w:pPr>
      <w:proofErr w:type="spellStart"/>
      <w:r>
        <w:t>IncontextOf</w:t>
      </w:r>
      <w:proofErr w:type="spellEnd"/>
      <w:r>
        <w:t xml:space="preserve"> (S4, C3, 5)</w:t>
      </w:r>
    </w:p>
    <w:p w14:paraId="3BE45F42" w14:textId="77777777" w:rsidR="008E30D8" w:rsidRDefault="008E30D8" w:rsidP="008E30D8">
      <w:pPr>
        <w:spacing w:after="0" w:line="240" w:lineRule="auto"/>
        <w:jc w:val="both"/>
      </w:pPr>
      <w:proofErr w:type="spellStart"/>
      <w:r>
        <w:t>IncontextOf</w:t>
      </w:r>
      <w:proofErr w:type="spellEnd"/>
      <w:r>
        <w:t xml:space="preserve"> (S5, C4, 7)</w:t>
      </w:r>
    </w:p>
    <w:p w14:paraId="43272D1C" w14:textId="77777777" w:rsidR="008E30D8" w:rsidRDefault="008E30D8" w:rsidP="008E30D8">
      <w:pPr>
        <w:spacing w:after="0" w:line="240" w:lineRule="auto"/>
        <w:jc w:val="both"/>
      </w:pPr>
      <w:proofErr w:type="spellStart"/>
      <w:r>
        <w:t>IncontextOf</w:t>
      </w:r>
      <w:proofErr w:type="spellEnd"/>
      <w:r>
        <w:t xml:space="preserve"> (S6, C5, 9)</w:t>
      </w:r>
    </w:p>
    <w:p w14:paraId="50FA659C" w14:textId="77777777" w:rsidR="008E30D8" w:rsidRDefault="008E30D8" w:rsidP="008E30D8">
      <w:pPr>
        <w:spacing w:after="0" w:line="240" w:lineRule="auto"/>
        <w:jc w:val="both"/>
      </w:pPr>
      <w:proofErr w:type="spellStart"/>
      <w:r>
        <w:t>IncontextOf</w:t>
      </w:r>
      <w:proofErr w:type="spellEnd"/>
      <w:r>
        <w:t xml:space="preserve"> (S7, C6, 11)</w:t>
      </w:r>
    </w:p>
    <w:p w14:paraId="3118F4BA" w14:textId="77777777" w:rsidR="008E30D8" w:rsidRDefault="008E30D8" w:rsidP="008E30D8">
      <w:pPr>
        <w:spacing w:after="0" w:line="240" w:lineRule="auto"/>
        <w:jc w:val="both"/>
      </w:pPr>
      <w:proofErr w:type="spellStart"/>
      <w:r>
        <w:t>HasPlaceholder</w:t>
      </w:r>
      <w:proofErr w:type="spellEnd"/>
      <w:r>
        <w:t xml:space="preserve"> (G1)</w:t>
      </w:r>
    </w:p>
    <w:p w14:paraId="2571625B" w14:textId="77777777" w:rsidR="008E30D8" w:rsidRDefault="008E30D8" w:rsidP="008E30D8">
      <w:pPr>
        <w:spacing w:after="0" w:line="240" w:lineRule="auto"/>
        <w:jc w:val="both"/>
      </w:pPr>
      <w:proofErr w:type="spellStart"/>
      <w:r>
        <w:t>HasPlaceholder</w:t>
      </w:r>
      <w:proofErr w:type="spellEnd"/>
      <w:r>
        <w:t xml:space="preserve"> (S1)</w:t>
      </w:r>
    </w:p>
    <w:p w14:paraId="09D70E49" w14:textId="77777777" w:rsidR="008E30D8" w:rsidRDefault="008E30D8" w:rsidP="008E30D8">
      <w:pPr>
        <w:spacing w:after="0" w:line="240" w:lineRule="auto"/>
        <w:jc w:val="both"/>
      </w:pPr>
      <w:proofErr w:type="spellStart"/>
      <w:r>
        <w:t>HasPlaceholder</w:t>
      </w:r>
      <w:proofErr w:type="spellEnd"/>
      <w:r>
        <w:t xml:space="preserve"> (C1)</w:t>
      </w:r>
    </w:p>
    <w:p w14:paraId="1A4BB61A" w14:textId="77777777" w:rsidR="008E30D8" w:rsidRDefault="008E30D8" w:rsidP="008E30D8">
      <w:pPr>
        <w:spacing w:after="0" w:line="240" w:lineRule="auto"/>
        <w:jc w:val="both"/>
      </w:pPr>
      <w:proofErr w:type="spellStart"/>
      <w:r>
        <w:t>HasPlaceholder</w:t>
      </w:r>
      <w:proofErr w:type="spellEnd"/>
      <w:r>
        <w:t xml:space="preserve"> (S2)</w:t>
      </w:r>
    </w:p>
    <w:p w14:paraId="6595C408" w14:textId="77777777" w:rsidR="008E30D8" w:rsidRDefault="008E30D8" w:rsidP="008E30D8">
      <w:pPr>
        <w:spacing w:after="0" w:line="240" w:lineRule="auto"/>
        <w:jc w:val="both"/>
      </w:pPr>
      <w:proofErr w:type="spellStart"/>
      <w:r>
        <w:t>HasPlaceholder</w:t>
      </w:r>
      <w:proofErr w:type="spellEnd"/>
      <w:r>
        <w:t xml:space="preserve"> (C2)</w:t>
      </w:r>
    </w:p>
    <w:p w14:paraId="3D8E56C6" w14:textId="77777777" w:rsidR="008E30D8" w:rsidRDefault="008E30D8" w:rsidP="008E30D8">
      <w:pPr>
        <w:spacing w:after="0" w:line="240" w:lineRule="auto"/>
        <w:jc w:val="both"/>
      </w:pPr>
      <w:proofErr w:type="spellStart"/>
      <w:r>
        <w:t>HasPlaceholder</w:t>
      </w:r>
      <w:proofErr w:type="spellEnd"/>
      <w:r>
        <w:t xml:space="preserve"> (G3)</w:t>
      </w:r>
    </w:p>
    <w:p w14:paraId="18A3CB0A" w14:textId="77777777" w:rsidR="008E30D8" w:rsidRDefault="008E30D8" w:rsidP="008E30D8">
      <w:pPr>
        <w:spacing w:after="0" w:line="240" w:lineRule="auto"/>
        <w:jc w:val="both"/>
      </w:pPr>
      <w:proofErr w:type="spellStart"/>
      <w:r>
        <w:t>HasPlaceholder</w:t>
      </w:r>
      <w:proofErr w:type="spellEnd"/>
      <w:r>
        <w:t xml:space="preserve"> (S5)</w:t>
      </w:r>
    </w:p>
    <w:p w14:paraId="5EB101B1" w14:textId="77777777" w:rsidR="008E30D8" w:rsidRDefault="008E30D8" w:rsidP="008E30D8">
      <w:pPr>
        <w:spacing w:after="0" w:line="240" w:lineRule="auto"/>
        <w:jc w:val="both"/>
      </w:pPr>
      <w:proofErr w:type="spellStart"/>
      <w:r>
        <w:t>HasPlaceholder</w:t>
      </w:r>
      <w:proofErr w:type="spellEnd"/>
      <w:r>
        <w:t xml:space="preserve"> (C4)</w:t>
      </w:r>
    </w:p>
    <w:p w14:paraId="479AD2F2" w14:textId="77777777" w:rsidR="008E30D8" w:rsidRDefault="008E30D8" w:rsidP="008E30D8">
      <w:pPr>
        <w:spacing w:after="0" w:line="240" w:lineRule="auto"/>
        <w:jc w:val="both"/>
      </w:pPr>
      <w:proofErr w:type="spellStart"/>
      <w:r>
        <w:t>HasPlaceholder</w:t>
      </w:r>
      <w:proofErr w:type="spellEnd"/>
      <w:r>
        <w:t xml:space="preserve"> (C3)</w:t>
      </w:r>
    </w:p>
    <w:p w14:paraId="199B5A1E" w14:textId="77777777" w:rsidR="008E30D8" w:rsidRDefault="008E30D8" w:rsidP="008E30D8">
      <w:pPr>
        <w:spacing w:after="0" w:line="240" w:lineRule="auto"/>
        <w:jc w:val="both"/>
      </w:pPr>
      <w:proofErr w:type="spellStart"/>
      <w:r>
        <w:t>HasPlaceholder</w:t>
      </w:r>
      <w:proofErr w:type="spellEnd"/>
      <w:r>
        <w:t xml:space="preserve"> (S4)</w:t>
      </w:r>
    </w:p>
    <w:p w14:paraId="77DD0052" w14:textId="77777777" w:rsidR="008E30D8" w:rsidRDefault="008E30D8" w:rsidP="008E30D8">
      <w:pPr>
        <w:spacing w:after="0" w:line="240" w:lineRule="auto"/>
        <w:jc w:val="both"/>
      </w:pPr>
      <w:proofErr w:type="spellStart"/>
      <w:r>
        <w:t>HasPlaceholder</w:t>
      </w:r>
      <w:proofErr w:type="spellEnd"/>
      <w:r>
        <w:t xml:space="preserve"> (G5)</w:t>
      </w:r>
    </w:p>
    <w:p w14:paraId="7462384E" w14:textId="77777777" w:rsidR="008E30D8" w:rsidRDefault="008E30D8" w:rsidP="008E30D8">
      <w:pPr>
        <w:spacing w:after="0" w:line="240" w:lineRule="auto"/>
        <w:jc w:val="both"/>
      </w:pPr>
      <w:proofErr w:type="spellStart"/>
      <w:r>
        <w:t>HasPlaceholder</w:t>
      </w:r>
      <w:proofErr w:type="spellEnd"/>
      <w:r>
        <w:t xml:space="preserve"> (G4)</w:t>
      </w:r>
    </w:p>
    <w:p w14:paraId="7717058A" w14:textId="77777777" w:rsidR="008E30D8" w:rsidRDefault="008E30D8" w:rsidP="008E30D8">
      <w:pPr>
        <w:spacing w:after="0" w:line="240" w:lineRule="auto"/>
        <w:jc w:val="both"/>
      </w:pPr>
      <w:proofErr w:type="spellStart"/>
      <w:r>
        <w:t>HasPlaceholder</w:t>
      </w:r>
      <w:proofErr w:type="spellEnd"/>
      <w:r>
        <w:t xml:space="preserve"> (S6)</w:t>
      </w:r>
    </w:p>
    <w:p w14:paraId="493C6D0D" w14:textId="77777777" w:rsidR="008E30D8" w:rsidRDefault="008E30D8" w:rsidP="008E30D8">
      <w:pPr>
        <w:spacing w:after="0" w:line="240" w:lineRule="auto"/>
        <w:jc w:val="both"/>
      </w:pPr>
      <w:proofErr w:type="spellStart"/>
      <w:r>
        <w:t>HasPlaceholder</w:t>
      </w:r>
      <w:proofErr w:type="spellEnd"/>
      <w:r>
        <w:t xml:space="preserve"> (C5)</w:t>
      </w:r>
    </w:p>
    <w:p w14:paraId="2E30778C" w14:textId="77777777" w:rsidR="008E30D8" w:rsidRDefault="008E30D8" w:rsidP="008E30D8">
      <w:pPr>
        <w:spacing w:after="0" w:line="240" w:lineRule="auto"/>
        <w:jc w:val="both"/>
      </w:pPr>
      <w:proofErr w:type="spellStart"/>
      <w:r>
        <w:t>HasPlaceholder</w:t>
      </w:r>
      <w:proofErr w:type="spellEnd"/>
      <w:r>
        <w:t xml:space="preserve"> (G6)</w:t>
      </w:r>
    </w:p>
    <w:p w14:paraId="1466F7F3" w14:textId="77777777" w:rsidR="008E30D8" w:rsidRDefault="008E30D8" w:rsidP="008E30D8">
      <w:pPr>
        <w:spacing w:after="0" w:line="240" w:lineRule="auto"/>
        <w:jc w:val="both"/>
      </w:pPr>
      <w:proofErr w:type="spellStart"/>
      <w:r>
        <w:t>HasPlaceholder</w:t>
      </w:r>
      <w:proofErr w:type="spellEnd"/>
      <w:r>
        <w:t xml:space="preserve"> (G7)</w:t>
      </w:r>
    </w:p>
    <w:p w14:paraId="4D42E0B2" w14:textId="77777777" w:rsidR="008E30D8" w:rsidRDefault="008E30D8" w:rsidP="008E30D8">
      <w:pPr>
        <w:spacing w:after="0" w:line="240" w:lineRule="auto"/>
        <w:jc w:val="both"/>
      </w:pPr>
      <w:proofErr w:type="spellStart"/>
      <w:r>
        <w:t>HasPlaceholder</w:t>
      </w:r>
      <w:proofErr w:type="spellEnd"/>
      <w:r>
        <w:t xml:space="preserve"> (G8)</w:t>
      </w:r>
    </w:p>
    <w:p w14:paraId="19B2E814" w14:textId="77777777" w:rsidR="008E30D8" w:rsidRDefault="008E30D8" w:rsidP="008E30D8">
      <w:pPr>
        <w:spacing w:after="0" w:line="240" w:lineRule="auto"/>
        <w:jc w:val="both"/>
      </w:pPr>
      <w:proofErr w:type="spellStart"/>
      <w:r>
        <w:t>HasPlaceholder</w:t>
      </w:r>
      <w:proofErr w:type="spellEnd"/>
      <w:r>
        <w:t xml:space="preserve"> (S7)</w:t>
      </w:r>
    </w:p>
    <w:p w14:paraId="7F7E11D1" w14:textId="77777777" w:rsidR="008E30D8" w:rsidRDefault="008E30D8" w:rsidP="008E30D8">
      <w:pPr>
        <w:spacing w:after="0" w:line="240" w:lineRule="auto"/>
        <w:jc w:val="both"/>
      </w:pPr>
      <w:proofErr w:type="spellStart"/>
      <w:r>
        <w:t>HasPlaceholder</w:t>
      </w:r>
      <w:proofErr w:type="spellEnd"/>
      <w:r>
        <w:t xml:space="preserve"> (C6)</w:t>
      </w:r>
    </w:p>
    <w:p w14:paraId="227E74DD" w14:textId="77777777" w:rsidR="008E30D8" w:rsidRDefault="008E30D8" w:rsidP="008E30D8">
      <w:pPr>
        <w:spacing w:after="0" w:line="240" w:lineRule="auto"/>
        <w:jc w:val="both"/>
      </w:pPr>
      <w:proofErr w:type="spellStart"/>
      <w:r>
        <w:t>HasPlaceholder</w:t>
      </w:r>
      <w:proofErr w:type="spellEnd"/>
      <w:r>
        <w:t xml:space="preserve"> (Sn1)</w:t>
      </w:r>
    </w:p>
    <w:p w14:paraId="68561887" w14:textId="77777777" w:rsidR="008E30D8" w:rsidRDefault="008E30D8" w:rsidP="008E30D8">
      <w:pPr>
        <w:spacing w:after="0" w:line="240" w:lineRule="auto"/>
        <w:jc w:val="both"/>
      </w:pPr>
      <w:proofErr w:type="spellStart"/>
      <w:r>
        <w:t>HasPlaceholder</w:t>
      </w:r>
      <w:proofErr w:type="spellEnd"/>
      <w:r>
        <w:t xml:space="preserve"> (Sn2)</w:t>
      </w:r>
    </w:p>
    <w:p w14:paraId="49F7CF81" w14:textId="77777777" w:rsidR="008E30D8" w:rsidRDefault="008E30D8" w:rsidP="008E30D8">
      <w:pPr>
        <w:spacing w:after="0" w:line="240" w:lineRule="auto"/>
        <w:jc w:val="both"/>
      </w:pPr>
      <w:r>
        <w:t>Undeveloped (S1)</w:t>
      </w:r>
    </w:p>
    <w:p w14:paraId="42E0673F" w14:textId="77777777" w:rsidR="008E30D8" w:rsidRDefault="008E30D8" w:rsidP="008E30D8">
      <w:pPr>
        <w:spacing w:after="0" w:line="240" w:lineRule="auto"/>
        <w:jc w:val="both"/>
      </w:pPr>
      <w:r>
        <w:t>Undeveloped (S2)</w:t>
      </w:r>
    </w:p>
    <w:p w14:paraId="35E5BE7E" w14:textId="77777777" w:rsidR="008E30D8" w:rsidRDefault="008E30D8" w:rsidP="008E30D8">
      <w:pPr>
        <w:spacing w:after="0" w:line="240" w:lineRule="auto"/>
        <w:jc w:val="both"/>
      </w:pPr>
      <w:proofErr w:type="spellStart"/>
      <w:r>
        <w:t>HasMultiplicity</w:t>
      </w:r>
      <w:proofErr w:type="spellEnd"/>
      <w:r>
        <w:t xml:space="preserve"> (S3, [G3], operational </w:t>
      </w:r>
      <w:proofErr w:type="spellStart"/>
      <w:r>
        <w:t>hazard.allInstances</w:t>
      </w:r>
      <w:proofErr w:type="spellEnd"/>
      <w:r>
        <w:t>())</w:t>
      </w:r>
    </w:p>
    <w:p w14:paraId="49C9C31C" w14:textId="77777777" w:rsidR="008E30D8" w:rsidRDefault="008E30D8" w:rsidP="008E30D8">
      <w:pPr>
        <w:spacing w:after="0" w:line="240" w:lineRule="auto"/>
        <w:jc w:val="both"/>
      </w:pPr>
      <w:proofErr w:type="spellStart"/>
      <w:r>
        <w:t>HasMultiplicity</w:t>
      </w:r>
      <w:proofErr w:type="spellEnd"/>
      <w:r>
        <w:t xml:space="preserve"> (S4, [G4], operational </w:t>
      </w:r>
      <w:proofErr w:type="spellStart"/>
      <w:r>
        <w:t>hazard.scenario.allInstances</w:t>
      </w:r>
      <w:proofErr w:type="spellEnd"/>
      <w:r>
        <w:t>())</w:t>
      </w:r>
    </w:p>
    <w:p w14:paraId="5C4EF31E" w14:textId="77777777" w:rsidR="008E30D8" w:rsidRDefault="008E30D8" w:rsidP="008E30D8">
      <w:pPr>
        <w:spacing w:after="0" w:line="240" w:lineRule="auto"/>
        <w:jc w:val="both"/>
      </w:pPr>
      <w:proofErr w:type="spellStart"/>
      <w:r>
        <w:t>HasMultiplicity</w:t>
      </w:r>
      <w:proofErr w:type="spellEnd"/>
      <w:r>
        <w:t xml:space="preserve"> (S5, [G5], </w:t>
      </w:r>
      <w:proofErr w:type="spellStart"/>
      <w:r>
        <w:t>scenario.spec.allInstances</w:t>
      </w:r>
      <w:proofErr w:type="spellEnd"/>
      <w:r>
        <w:t>())</w:t>
      </w:r>
    </w:p>
    <w:p w14:paraId="5BD1BFF5" w14:textId="77777777" w:rsidR="008E30D8" w:rsidRDefault="008E30D8" w:rsidP="008E30D8">
      <w:proofErr w:type="spellStart"/>
      <w:r>
        <w:t>HasMultiplicity</w:t>
      </w:r>
      <w:proofErr w:type="spellEnd"/>
      <w:r>
        <w:t xml:space="preserve"> (S6, [G6], </w:t>
      </w:r>
      <w:proofErr w:type="spellStart"/>
      <w:r>
        <w:t>spec.property.allInstances</w:t>
      </w:r>
      <w:proofErr w:type="spellEnd"/>
      <w:r>
        <w:t>())</w:t>
      </w:r>
    </w:p>
    <w:p w14:paraId="18BDEFB9" w14:textId="77777777" w:rsidR="008E30D8" w:rsidRPr="003E20B3" w:rsidRDefault="008E30D8" w:rsidP="008E30D8">
      <w:pPr>
        <w:rPr>
          <w:rFonts w:ascii="Times New Roman" w:hAnsi="Times New Roman" w:cs="Times New Roman"/>
          <w:i/>
          <w:iCs/>
          <w:sz w:val="24"/>
          <w:szCs w:val="24"/>
        </w:rPr>
      </w:pPr>
      <w:r w:rsidRPr="003E20B3">
        <w:rPr>
          <w:rFonts w:ascii="Times New Roman" w:hAnsi="Times New Roman" w:cs="Times New Roman"/>
          <w:i/>
          <w:iCs/>
          <w:sz w:val="24"/>
          <w:szCs w:val="24"/>
        </w:rPr>
        <w:t>@End_Pattern</w:t>
      </w:r>
    </w:p>
    <w:p w14:paraId="49A25E41" w14:textId="77777777" w:rsidR="008E30D8" w:rsidRPr="003E20B3" w:rsidRDefault="008E30D8" w:rsidP="008E30D8">
      <w:pPr>
        <w:rPr>
          <w:rFonts w:ascii="Times New Roman" w:hAnsi="Times New Roman" w:cs="Times New Roman"/>
          <w:i/>
          <w:iCs/>
          <w:sz w:val="24"/>
          <w:szCs w:val="24"/>
        </w:rPr>
      </w:pPr>
      <w:r w:rsidRPr="003E20B3">
        <w:rPr>
          <w:rFonts w:ascii="Times New Roman" w:hAnsi="Times New Roman" w:cs="Times New Roman"/>
          <w:i/>
          <w:iCs/>
          <w:sz w:val="24"/>
          <w:szCs w:val="24"/>
        </w:rPr>
        <w:t>@Assurance_case</w:t>
      </w:r>
    </w:p>
    <w:p w14:paraId="7506B97A"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G1: Operational safety is verified in "GPCA system"</w:t>
      </w:r>
    </w:p>
    <w:p w14:paraId="1E0683AB"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t>S1: Argument over the satisfaction of specs over "GPCA system" (undeveloped)</w:t>
      </w:r>
    </w:p>
    <w:p w14:paraId="7AF604D2"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t>C1: All specs are given by "SR1.1,SR1.2,SR1.4,</w:t>
      </w:r>
      <w:r>
        <w:rPr>
          <w:rFonts w:ascii="Times New Roman" w:hAnsi="Times New Roman" w:cs="Times New Roman"/>
          <w:sz w:val="24"/>
          <w:szCs w:val="24"/>
        </w:rPr>
        <w:t xml:space="preserve"> </w:t>
      </w:r>
      <w:r w:rsidRPr="00302DA4">
        <w:rPr>
          <w:rFonts w:ascii="Times New Roman" w:hAnsi="Times New Roman" w:cs="Times New Roman"/>
          <w:sz w:val="24"/>
          <w:szCs w:val="24"/>
        </w:rPr>
        <w:t>SR1.5,SR1.9SR1.10,SR3.4.6,SR6.1.3,SR6.1.4"</w:t>
      </w:r>
    </w:p>
    <w:p w14:paraId="4B23D3FD"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t>G2: All operational hazards are mitigated</w:t>
      </w:r>
    </w:p>
    <w:p w14:paraId="388879BC"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t>S3: Argument over operational hazards</w:t>
      </w:r>
    </w:p>
    <w:p w14:paraId="66B2FF8E"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lastRenderedPageBreak/>
        <w:tab/>
      </w:r>
      <w:r w:rsidRPr="00302DA4">
        <w:rPr>
          <w:rFonts w:ascii="Times New Roman" w:hAnsi="Times New Roman" w:cs="Times New Roman"/>
          <w:sz w:val="24"/>
          <w:szCs w:val="24"/>
        </w:rPr>
        <w:tab/>
        <w:t>C2: Operational hazards are given by "</w:t>
      </w:r>
      <w:proofErr w:type="spellStart"/>
      <w:r w:rsidRPr="00302DA4">
        <w:rPr>
          <w:rFonts w:ascii="Times New Roman" w:hAnsi="Times New Roman" w:cs="Times New Roman"/>
          <w:sz w:val="24"/>
          <w:szCs w:val="24"/>
        </w:rPr>
        <w:t>Overinfusion</w:t>
      </w:r>
      <w:proofErr w:type="spellEnd"/>
      <w:r w:rsidRPr="00302DA4">
        <w:rPr>
          <w:rFonts w:ascii="Times New Roman" w:hAnsi="Times New Roman" w:cs="Times New Roman"/>
          <w:sz w:val="24"/>
          <w:szCs w:val="24"/>
        </w:rPr>
        <w:t xml:space="preserve">, </w:t>
      </w:r>
      <w:proofErr w:type="spellStart"/>
      <w:r w:rsidRPr="00302DA4">
        <w:rPr>
          <w:rFonts w:ascii="Times New Roman" w:hAnsi="Times New Roman" w:cs="Times New Roman"/>
          <w:sz w:val="24"/>
          <w:szCs w:val="24"/>
        </w:rPr>
        <w:t>Underinfusion</w:t>
      </w:r>
      <w:proofErr w:type="spellEnd"/>
      <w:r w:rsidRPr="00302DA4">
        <w:rPr>
          <w:rFonts w:ascii="Times New Roman" w:hAnsi="Times New Roman" w:cs="Times New Roman"/>
          <w:sz w:val="24"/>
          <w:szCs w:val="24"/>
        </w:rPr>
        <w:t>"</w:t>
      </w:r>
    </w:p>
    <w:p w14:paraId="7C02D7C1"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G3.1: "</w:t>
      </w:r>
      <w:proofErr w:type="spellStart"/>
      <w:r w:rsidRPr="00302DA4">
        <w:rPr>
          <w:rFonts w:ascii="Times New Roman" w:hAnsi="Times New Roman" w:cs="Times New Roman"/>
          <w:sz w:val="24"/>
          <w:szCs w:val="24"/>
        </w:rPr>
        <w:t>Overinfusion</w:t>
      </w:r>
      <w:proofErr w:type="spellEnd"/>
      <w:r w:rsidRPr="00302DA4">
        <w:rPr>
          <w:rFonts w:ascii="Times New Roman" w:hAnsi="Times New Roman" w:cs="Times New Roman"/>
          <w:sz w:val="24"/>
          <w:szCs w:val="24"/>
        </w:rPr>
        <w:t>" is mitigated (undeveloped)</w:t>
      </w:r>
    </w:p>
    <w:p w14:paraId="141BF9E8"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G3.2: "</w:t>
      </w:r>
      <w:proofErr w:type="spellStart"/>
      <w:r w:rsidRPr="00302DA4">
        <w:rPr>
          <w:rFonts w:ascii="Times New Roman" w:hAnsi="Times New Roman" w:cs="Times New Roman"/>
          <w:sz w:val="24"/>
          <w:szCs w:val="24"/>
        </w:rPr>
        <w:t>Underinfusion</w:t>
      </w:r>
      <w:proofErr w:type="spellEnd"/>
      <w:r w:rsidRPr="00302DA4">
        <w:rPr>
          <w:rFonts w:ascii="Times New Roman" w:hAnsi="Times New Roman" w:cs="Times New Roman"/>
          <w:sz w:val="24"/>
          <w:szCs w:val="24"/>
        </w:rPr>
        <w:t>" is mitigated</w:t>
      </w:r>
    </w:p>
    <w:p w14:paraId="104EF740"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S4: Argument over the applied scenarios of "</w:t>
      </w:r>
      <w:proofErr w:type="spellStart"/>
      <w:r w:rsidRPr="00302DA4">
        <w:rPr>
          <w:rFonts w:ascii="Times New Roman" w:hAnsi="Times New Roman" w:cs="Times New Roman"/>
          <w:sz w:val="24"/>
          <w:szCs w:val="24"/>
        </w:rPr>
        <w:t>Underinfusion</w:t>
      </w:r>
      <w:proofErr w:type="spellEnd"/>
      <w:r w:rsidRPr="00302DA4">
        <w:rPr>
          <w:rFonts w:ascii="Times New Roman" w:hAnsi="Times New Roman" w:cs="Times New Roman"/>
          <w:sz w:val="24"/>
          <w:szCs w:val="24"/>
        </w:rPr>
        <w:t>"</w:t>
      </w:r>
    </w:p>
    <w:p w14:paraId="40700E0B"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C3: All related scenarios are given by "Programmed flow rate too low, Flow rate does not match programmed rate,..."</w:t>
      </w:r>
    </w:p>
    <w:p w14:paraId="25D793E4"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G4.1: "</w:t>
      </w:r>
      <w:proofErr w:type="spellStart"/>
      <w:r w:rsidRPr="00302DA4">
        <w:rPr>
          <w:rFonts w:ascii="Times New Roman" w:hAnsi="Times New Roman" w:cs="Times New Roman"/>
          <w:sz w:val="24"/>
          <w:szCs w:val="24"/>
        </w:rPr>
        <w:t>Underinfusion</w:t>
      </w:r>
      <w:proofErr w:type="spellEnd"/>
      <w:r w:rsidRPr="00302DA4">
        <w:rPr>
          <w:rFonts w:ascii="Times New Roman" w:hAnsi="Times New Roman" w:cs="Times New Roman"/>
          <w:sz w:val="24"/>
          <w:szCs w:val="24"/>
        </w:rPr>
        <w:t>" is mitigated under "Programmed flow rate too low" (undeveloped)</w:t>
      </w:r>
    </w:p>
    <w:p w14:paraId="5A5147C6"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G4.2: "</w:t>
      </w:r>
      <w:proofErr w:type="spellStart"/>
      <w:r w:rsidRPr="00302DA4">
        <w:rPr>
          <w:rFonts w:ascii="Times New Roman" w:hAnsi="Times New Roman" w:cs="Times New Roman"/>
          <w:sz w:val="24"/>
          <w:szCs w:val="24"/>
        </w:rPr>
        <w:t>Underinfusion</w:t>
      </w:r>
      <w:proofErr w:type="spellEnd"/>
      <w:r w:rsidRPr="00302DA4">
        <w:rPr>
          <w:rFonts w:ascii="Times New Roman" w:hAnsi="Times New Roman" w:cs="Times New Roman"/>
          <w:sz w:val="24"/>
          <w:szCs w:val="24"/>
        </w:rPr>
        <w:t>" is mitigated under "Flow rate does not match programmed rate"</w:t>
      </w:r>
    </w:p>
    <w:p w14:paraId="7B3B6EBD"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S5: Argument over the specs related to "Flow rate does not match programmed rate"</w:t>
      </w:r>
    </w:p>
    <w:p w14:paraId="32143382"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C4: All related specs are given by "SR1.2, SR6.1.3, SR6.1.4"</w:t>
      </w:r>
    </w:p>
    <w:p w14:paraId="4C08DCF7"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G5.1: "SR1.2" is appropriate for "Flow rate does not match programmed rate"</w:t>
      </w:r>
    </w:p>
    <w:p w14:paraId="0B11C84D"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S6: Argument the appropriateness of "SR1.2" over properties</w:t>
      </w:r>
    </w:p>
    <w:p w14:paraId="443DD9E9"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C5: Properties are given by "flow rate sensor is equipped, period is 15 mins, flow rate less than 90% of the programmed rate setting"</w:t>
      </w:r>
    </w:p>
    <w:p w14:paraId="13DD925E"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G6.1: "period is 15 mins" is appropriate for "SR1.2"</w:t>
      </w:r>
    </w:p>
    <w:p w14:paraId="3644E801"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S7: Argument over the source of the "period is 15 mins" definition</w:t>
      </w:r>
    </w:p>
    <w:p w14:paraId="0C854FA0"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C6: Source is given by "FDA standard"</w:t>
      </w:r>
    </w:p>
    <w:p w14:paraId="714C57C2"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G7.1: "FDA standard" is appropriate and trustworthy</w:t>
      </w:r>
    </w:p>
    <w:p w14:paraId="18CF94E1"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Sn1: "FDA standard"</w:t>
      </w:r>
    </w:p>
    <w:p w14:paraId="6E8F48B0"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G7.2: "period is 15 mins" definition is sufficient</w:t>
      </w:r>
    </w:p>
    <w:p w14:paraId="09E476AF"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lastRenderedPageBreak/>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Sn2: "period is 15 mins"</w:t>
      </w:r>
    </w:p>
    <w:p w14:paraId="1CA9DD09"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G6.2: "flow rate sensor is equipped," is appropriate for "SR1.2" (undeveloped)</w:t>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p>
    <w:p w14:paraId="3B91645B" w14:textId="77777777" w:rsidR="008E30D8" w:rsidRPr="00302DA4"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r>
      <w:r w:rsidRPr="00302DA4">
        <w:rPr>
          <w:rFonts w:ascii="Times New Roman" w:hAnsi="Times New Roman" w:cs="Times New Roman"/>
          <w:sz w:val="24"/>
          <w:szCs w:val="24"/>
        </w:rPr>
        <w:tab/>
        <w:t>G5.2: "SR6.1.4" is appropriate for "Programmed flow rate too low" (undeveloped)</w:t>
      </w:r>
    </w:p>
    <w:p w14:paraId="53C3D8D7" w14:textId="77777777" w:rsidR="008E30D8" w:rsidRPr="00CF38B5" w:rsidRDefault="008E30D8" w:rsidP="008E30D8">
      <w:pPr>
        <w:rPr>
          <w:rFonts w:ascii="Times New Roman" w:hAnsi="Times New Roman" w:cs="Times New Roman"/>
          <w:sz w:val="24"/>
          <w:szCs w:val="24"/>
        </w:rPr>
      </w:pPr>
      <w:r w:rsidRPr="00302DA4">
        <w:rPr>
          <w:rFonts w:ascii="Times New Roman" w:hAnsi="Times New Roman" w:cs="Times New Roman"/>
          <w:sz w:val="24"/>
          <w:szCs w:val="24"/>
        </w:rPr>
        <w:tab/>
        <w:t>S2: Argument over reliability in all suitable levels of "GPCA system" (undeveloped)</w:t>
      </w:r>
    </w:p>
    <w:p w14:paraId="1B628B85" w14:textId="77777777" w:rsidR="008E30D8" w:rsidRPr="003E20B3" w:rsidRDefault="008E30D8" w:rsidP="008E30D8">
      <w:pPr>
        <w:rPr>
          <w:rFonts w:ascii="Times New Roman" w:hAnsi="Times New Roman" w:cs="Times New Roman"/>
          <w:i/>
          <w:iCs/>
          <w:sz w:val="24"/>
          <w:szCs w:val="24"/>
        </w:rPr>
      </w:pPr>
      <w:r w:rsidRPr="003E20B3">
        <w:rPr>
          <w:rFonts w:ascii="Times New Roman" w:hAnsi="Times New Roman" w:cs="Times New Roman"/>
          <w:i/>
          <w:iCs/>
          <w:sz w:val="24"/>
          <w:szCs w:val="24"/>
        </w:rPr>
        <w:t>@End_Assurance_case</w:t>
      </w:r>
    </w:p>
    <w:p w14:paraId="2E8F37DF" w14:textId="77777777" w:rsidR="008E30D8" w:rsidRPr="003E20B3" w:rsidRDefault="008E30D8" w:rsidP="008E30D8">
      <w:pPr>
        <w:spacing w:after="0" w:line="240" w:lineRule="auto"/>
        <w:jc w:val="both"/>
        <w:rPr>
          <w:rFonts w:ascii="Times New Roman" w:hAnsi="Times New Roman" w:cs="Times New Roman"/>
          <w:sz w:val="24"/>
          <w:szCs w:val="24"/>
        </w:rPr>
      </w:pPr>
    </w:p>
    <w:p w14:paraId="6799DF9F" w14:textId="77777777" w:rsidR="00464E35" w:rsidRPr="00AD7192" w:rsidRDefault="00464E35" w:rsidP="00464E35">
      <w:pPr>
        <w:spacing w:after="0" w:line="240" w:lineRule="auto"/>
        <w:jc w:val="both"/>
        <w:rPr>
          <w:rFonts w:ascii="Times New Roman" w:hAnsi="Times New Roman" w:cs="Times New Roman"/>
          <w:i/>
          <w:iCs/>
          <w:sz w:val="24"/>
          <w:szCs w:val="24"/>
        </w:rPr>
      </w:pPr>
      <w:r w:rsidRPr="00AD7192">
        <w:rPr>
          <w:rFonts w:ascii="Times New Roman" w:hAnsi="Times New Roman" w:cs="Times New Roman"/>
          <w:sz w:val="24"/>
          <w:szCs w:val="24"/>
        </w:rPr>
        <w:t xml:space="preserve">Now, I would provide you with domain information about the BlueROV2 system for which you would create an assurance case from a given assurance case pattern. The domain information begins with the delimiter </w:t>
      </w:r>
      <w:r w:rsidRPr="00AD7192">
        <w:rPr>
          <w:rFonts w:ascii="Times New Roman" w:hAnsi="Times New Roman" w:cs="Times New Roman"/>
          <w:i/>
          <w:iCs/>
          <w:sz w:val="24"/>
          <w:szCs w:val="24"/>
        </w:rPr>
        <w:t>“@</w:t>
      </w:r>
      <w:proofErr w:type="spellStart"/>
      <w:r w:rsidRPr="00AD7192">
        <w:rPr>
          <w:rFonts w:ascii="Times New Roman" w:hAnsi="Times New Roman" w:cs="Times New Roman"/>
          <w:i/>
          <w:iCs/>
          <w:sz w:val="24"/>
          <w:szCs w:val="24"/>
        </w:rPr>
        <w:t>Domain_Information</w:t>
      </w:r>
      <w:proofErr w:type="spellEnd"/>
      <w:r w:rsidRPr="00AD7192">
        <w:rPr>
          <w:rFonts w:ascii="Times New Roman" w:hAnsi="Times New Roman" w:cs="Times New Roman"/>
          <w:i/>
          <w:iCs/>
          <w:sz w:val="24"/>
          <w:szCs w:val="24"/>
        </w:rPr>
        <w:t>”</w:t>
      </w:r>
      <w:r w:rsidRPr="00AD7192">
        <w:rPr>
          <w:rFonts w:ascii="Times New Roman" w:hAnsi="Times New Roman" w:cs="Times New Roman"/>
          <w:sz w:val="24"/>
          <w:szCs w:val="24"/>
        </w:rPr>
        <w:t xml:space="preserve"> and ends with the delimiter </w:t>
      </w:r>
      <w:r w:rsidRPr="00AD7192">
        <w:rPr>
          <w:rFonts w:ascii="Times New Roman" w:hAnsi="Times New Roman" w:cs="Times New Roman"/>
          <w:i/>
          <w:iCs/>
          <w:sz w:val="24"/>
          <w:szCs w:val="24"/>
        </w:rPr>
        <w:t>“@</w:t>
      </w:r>
      <w:proofErr w:type="spellStart"/>
      <w:r w:rsidRPr="00AD7192">
        <w:rPr>
          <w:rFonts w:ascii="Times New Roman" w:hAnsi="Times New Roman" w:cs="Times New Roman"/>
          <w:i/>
          <w:iCs/>
          <w:sz w:val="24"/>
          <w:szCs w:val="24"/>
        </w:rPr>
        <w:t>End_Domain_Information</w:t>
      </w:r>
      <w:proofErr w:type="spellEnd"/>
      <w:r w:rsidRPr="00AD7192">
        <w:rPr>
          <w:rFonts w:ascii="Times New Roman" w:hAnsi="Times New Roman" w:cs="Times New Roman"/>
          <w:i/>
          <w:iCs/>
          <w:sz w:val="24"/>
          <w:szCs w:val="24"/>
        </w:rPr>
        <w:t>”.</w:t>
      </w:r>
    </w:p>
    <w:p w14:paraId="2A979196" w14:textId="77777777" w:rsidR="008E30D8" w:rsidRPr="003E20B3" w:rsidRDefault="008E30D8" w:rsidP="008E30D8">
      <w:pPr>
        <w:spacing w:after="0" w:line="240" w:lineRule="auto"/>
        <w:jc w:val="both"/>
        <w:rPr>
          <w:rFonts w:ascii="Times New Roman" w:hAnsi="Times New Roman" w:cs="Times New Roman"/>
          <w:sz w:val="24"/>
          <w:szCs w:val="24"/>
        </w:rPr>
      </w:pPr>
    </w:p>
    <w:p w14:paraId="13B8F605" w14:textId="77777777" w:rsidR="008E30D8" w:rsidRPr="003E20B3" w:rsidRDefault="008E30D8" w:rsidP="008E30D8">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@Domain_Information</w:t>
      </w:r>
    </w:p>
    <w:p w14:paraId="39C2DF14" w14:textId="77777777" w:rsidR="008E30D8" w:rsidRPr="003E20B3" w:rsidRDefault="008E30D8" w:rsidP="008E30D8">
      <w:pPr>
        <w:spacing w:after="0" w:line="240" w:lineRule="auto"/>
        <w:jc w:val="both"/>
        <w:rPr>
          <w:rFonts w:ascii="Times New Roman" w:hAnsi="Times New Roman" w:cs="Times New Roman"/>
          <w:sz w:val="24"/>
          <w:szCs w:val="24"/>
        </w:rPr>
      </w:pPr>
    </w:p>
    <w:p w14:paraId="47D05C48" w14:textId="77777777" w:rsidR="008E30D8" w:rsidRPr="00AD7192" w:rsidRDefault="008E30D8" w:rsidP="008E30D8">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The BlueROV2 system is an advanced unmanned underwater vehicle (UUV) or underwater remotely operated vehicle (ROV). The main objective of the BlueROV2 system is to autonomously track pipelines on the seafloor while avoiding static obstacles such as plants and rocks or maintaining a safe distance from these obstacles and staying within designated operational boundaries ensuring safe and efficient underwater navigation. </w:t>
      </w:r>
    </w:p>
    <w:p w14:paraId="1F710655" w14:textId="77777777" w:rsidR="008E30D8" w:rsidRPr="00AD7192" w:rsidRDefault="008E30D8" w:rsidP="008E30D8">
      <w:pPr>
        <w:spacing w:after="0" w:line="240" w:lineRule="auto"/>
        <w:jc w:val="both"/>
        <w:rPr>
          <w:rFonts w:ascii="Times New Roman" w:hAnsi="Times New Roman" w:cs="Times New Roman"/>
          <w:sz w:val="24"/>
          <w:szCs w:val="24"/>
        </w:rPr>
      </w:pPr>
    </w:p>
    <w:p w14:paraId="4E0CABFE" w14:textId="77777777" w:rsidR="008E30D8" w:rsidRPr="00AD7192" w:rsidRDefault="008E30D8" w:rsidP="008E30D8">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Safety assurance for the BlueROV2 system is conducted through identification of potential hazards and reduction of the risk posed by those hazards based on the ALARP principle. </w:t>
      </w:r>
    </w:p>
    <w:p w14:paraId="572F0331" w14:textId="77777777" w:rsidR="008E30D8" w:rsidRPr="00AD7192" w:rsidRDefault="008E30D8" w:rsidP="008E30D8">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Like most modern Cyber Physical Systems (CPSs) which are highly complex and developed using Model</w:t>
      </w:r>
    </w:p>
    <w:p w14:paraId="419A596D" w14:textId="77777777" w:rsidR="008E30D8" w:rsidRPr="00AD7192" w:rsidRDefault="008E30D8" w:rsidP="008E30D8">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Based Engineering (MBE), the complete model set for the BlueROV2 System is comprised of many different DSMLs including </w:t>
      </w:r>
      <w:proofErr w:type="spellStart"/>
      <w:r w:rsidRPr="00AD7192">
        <w:rPr>
          <w:rFonts w:ascii="Times New Roman" w:hAnsi="Times New Roman" w:cs="Times New Roman"/>
          <w:sz w:val="24"/>
          <w:szCs w:val="24"/>
        </w:rPr>
        <w:t>BowTie</w:t>
      </w:r>
      <w:proofErr w:type="spellEnd"/>
      <w:r w:rsidRPr="00AD7192">
        <w:rPr>
          <w:rFonts w:ascii="Times New Roman" w:hAnsi="Times New Roman" w:cs="Times New Roman"/>
          <w:sz w:val="24"/>
          <w:szCs w:val="24"/>
        </w:rPr>
        <w:t>, Functional, and Hazard models. These models aid in describing the system's functions, identifying hazards, and outlining hazard control strategies.</w:t>
      </w:r>
    </w:p>
    <w:p w14:paraId="59657048" w14:textId="77777777" w:rsidR="008E30D8" w:rsidRPr="00AD7192" w:rsidRDefault="008E30D8" w:rsidP="008E30D8">
      <w:pPr>
        <w:spacing w:after="0" w:line="240" w:lineRule="auto"/>
        <w:jc w:val="both"/>
        <w:rPr>
          <w:rFonts w:ascii="Times New Roman" w:hAnsi="Times New Roman" w:cs="Times New Roman"/>
          <w:sz w:val="24"/>
          <w:szCs w:val="24"/>
        </w:rPr>
      </w:pPr>
    </w:p>
    <w:p w14:paraId="23915126" w14:textId="77777777" w:rsidR="008E30D8" w:rsidRPr="00AD7192" w:rsidRDefault="008E30D8" w:rsidP="008E30D8">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Three main potential hazards have been identified for the BlueROV2 system:</w:t>
      </w:r>
    </w:p>
    <w:p w14:paraId="18E2F43A" w14:textId="77777777" w:rsidR="008E30D8" w:rsidRPr="00AD7192" w:rsidRDefault="008E30D8" w:rsidP="008E30D8">
      <w:pPr>
        <w:pStyle w:val="ListParagraph"/>
        <w:numPr>
          <w:ilvl w:val="0"/>
          <w:numId w:val="10"/>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Deviation from the operating area </w:t>
      </w:r>
    </w:p>
    <w:p w14:paraId="55C00B3E" w14:textId="77777777" w:rsidR="008E30D8" w:rsidRPr="00AD7192" w:rsidRDefault="008E30D8" w:rsidP="008E30D8">
      <w:pPr>
        <w:pStyle w:val="ListParagraph"/>
        <w:numPr>
          <w:ilvl w:val="0"/>
          <w:numId w:val="10"/>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Obstacle encounter </w:t>
      </w:r>
    </w:p>
    <w:p w14:paraId="437C2FE0" w14:textId="77777777" w:rsidR="008E30D8" w:rsidRPr="00AD7192" w:rsidRDefault="008E30D8" w:rsidP="008E30D8">
      <w:pPr>
        <w:pStyle w:val="ListParagraph"/>
        <w:numPr>
          <w:ilvl w:val="0"/>
          <w:numId w:val="10"/>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Loss of pipeline</w:t>
      </w:r>
    </w:p>
    <w:p w14:paraId="0E4582DD" w14:textId="77777777" w:rsidR="008E30D8" w:rsidRPr="00AD7192" w:rsidRDefault="008E30D8" w:rsidP="008E30D8">
      <w:pPr>
        <w:pStyle w:val="ListParagraph"/>
        <w:spacing w:after="0" w:line="240" w:lineRule="auto"/>
        <w:jc w:val="both"/>
        <w:rPr>
          <w:rFonts w:ascii="Times New Roman" w:hAnsi="Times New Roman" w:cs="Times New Roman"/>
          <w:sz w:val="24"/>
          <w:szCs w:val="24"/>
        </w:rPr>
      </w:pPr>
    </w:p>
    <w:p w14:paraId="1BBA0DA3" w14:textId="77777777" w:rsidR="008E30D8" w:rsidRPr="00AD7192" w:rsidRDefault="008E30D8" w:rsidP="008E30D8">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For each hazard, a severity level is assigned based on any potential consequences that may result and an object describing the hazard exists in the hazard description model. For example, “the hazard Deviation from the operating area” has a severity level of “Minor”, “Loss of pipeline” has a severity level of “Minor”, “Obstacle encounter” has a severity level of “Major”.</w:t>
      </w:r>
    </w:p>
    <w:p w14:paraId="4BA9E647" w14:textId="77777777" w:rsidR="008E30D8" w:rsidRPr="00AD7192" w:rsidRDefault="008E30D8" w:rsidP="008E30D8">
      <w:pPr>
        <w:spacing w:after="0" w:line="240" w:lineRule="auto"/>
        <w:jc w:val="both"/>
        <w:rPr>
          <w:rFonts w:ascii="Times New Roman" w:hAnsi="Times New Roman" w:cs="Times New Roman"/>
          <w:sz w:val="24"/>
          <w:szCs w:val="24"/>
        </w:rPr>
      </w:pPr>
    </w:p>
    <w:p w14:paraId="4FF4173F" w14:textId="77777777" w:rsidR="008E30D8" w:rsidRPr="00AD7192" w:rsidRDefault="008E30D8" w:rsidP="008E30D8">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Furthermore, each hazard also has an associated BTD which describes potential hazard escalation paths and control strategies. For example, the BTD describing the obstacle encounter hazard has </w:t>
      </w:r>
      <w:r w:rsidRPr="00AD7192">
        <w:rPr>
          <w:rFonts w:ascii="Times New Roman" w:hAnsi="Times New Roman" w:cs="Times New Roman"/>
          <w:sz w:val="24"/>
          <w:szCs w:val="24"/>
        </w:rPr>
        <w:lastRenderedPageBreak/>
        <w:t xml:space="preserve">“Avoidance Maneuver” and “Emergency Stop” barriers as control strategies implemented in the system. These strategies are critical for mitigating risks associated with the identified hazards. </w:t>
      </w:r>
    </w:p>
    <w:p w14:paraId="622CA37A" w14:textId="77777777" w:rsidR="008E30D8" w:rsidRPr="00AD7192" w:rsidRDefault="008E30D8" w:rsidP="008E30D8">
      <w:pPr>
        <w:spacing w:after="0" w:line="240" w:lineRule="auto"/>
        <w:jc w:val="both"/>
        <w:rPr>
          <w:rFonts w:ascii="Times New Roman" w:hAnsi="Times New Roman" w:cs="Times New Roman"/>
          <w:sz w:val="24"/>
          <w:szCs w:val="24"/>
        </w:rPr>
      </w:pPr>
    </w:p>
    <w:p w14:paraId="6588661F" w14:textId="77777777" w:rsidR="008E30D8" w:rsidRPr="00AD7192" w:rsidRDefault="008E30D8" w:rsidP="008E30D8">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Also, one functional decomposition model exists for each of three primary system functions: sensing, actuation, and control. Each of these models contain only a single function: obstacle detection, command authority, and avoidance logic respectively.</w:t>
      </w:r>
    </w:p>
    <w:p w14:paraId="3CC29532" w14:textId="77777777" w:rsidR="008E30D8" w:rsidRPr="00AD7192" w:rsidRDefault="008E30D8" w:rsidP="008E30D8">
      <w:pPr>
        <w:spacing w:after="0" w:line="240" w:lineRule="auto"/>
        <w:jc w:val="both"/>
        <w:rPr>
          <w:rFonts w:ascii="Times New Roman" w:hAnsi="Times New Roman" w:cs="Times New Roman"/>
          <w:sz w:val="24"/>
          <w:szCs w:val="24"/>
        </w:rPr>
      </w:pPr>
    </w:p>
    <w:p w14:paraId="7ADC347A" w14:textId="6F21C0F3" w:rsidR="008E30D8" w:rsidRDefault="008E30D8" w:rsidP="008E30D8">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Finally, the obstacle encounter BTD contains one object of type “Consequence” which can be a “collision”, with a risk estimate of 10^-3 per hour.</w:t>
      </w:r>
    </w:p>
    <w:p w14:paraId="4414A6C7" w14:textId="77777777" w:rsidR="008E30D8" w:rsidRPr="003E20B3" w:rsidRDefault="008E30D8" w:rsidP="008E30D8">
      <w:pPr>
        <w:spacing w:after="0" w:line="240" w:lineRule="auto"/>
        <w:jc w:val="both"/>
        <w:rPr>
          <w:rFonts w:ascii="Times New Roman" w:hAnsi="Times New Roman" w:cs="Times New Roman"/>
          <w:sz w:val="24"/>
          <w:szCs w:val="24"/>
        </w:rPr>
      </w:pPr>
    </w:p>
    <w:p w14:paraId="674EE6E0" w14:textId="77777777" w:rsidR="008E30D8" w:rsidRPr="003E20B3" w:rsidRDefault="008E30D8" w:rsidP="008E30D8">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@End_Domain_Information</w:t>
      </w:r>
    </w:p>
    <w:p w14:paraId="58FBFD42" w14:textId="77777777" w:rsidR="008E30D8" w:rsidRPr="003E20B3" w:rsidRDefault="008E30D8" w:rsidP="008E30D8">
      <w:pPr>
        <w:rPr>
          <w:rFonts w:ascii="Times New Roman" w:hAnsi="Times New Roman" w:cs="Times New Roman"/>
          <w:sz w:val="24"/>
          <w:szCs w:val="24"/>
        </w:rPr>
      </w:pPr>
    </w:p>
    <w:p w14:paraId="562FBDAB" w14:textId="77777777" w:rsidR="008E30D8" w:rsidRPr="003E20B3" w:rsidRDefault="008E30D8" w:rsidP="008E30D8">
      <w:pPr>
        <w:rPr>
          <w:rFonts w:ascii="Times New Roman" w:hAnsi="Times New Roman" w:cs="Times New Roman"/>
          <w:sz w:val="24"/>
          <w:szCs w:val="24"/>
        </w:rPr>
      </w:pPr>
    </w:p>
    <w:p w14:paraId="357E6594" w14:textId="77777777" w:rsidR="00204EC0" w:rsidRDefault="00204EC0"/>
    <w:sectPr w:rsidR="00204EC0" w:rsidSect="008E30D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C4375"/>
    <w:multiLevelType w:val="hybridMultilevel"/>
    <w:tmpl w:val="2CF2BD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9367C31"/>
    <w:multiLevelType w:val="hybridMultilevel"/>
    <w:tmpl w:val="92CC1F4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C5D5255"/>
    <w:multiLevelType w:val="hybridMultilevel"/>
    <w:tmpl w:val="B2E0B71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4"/>
  </w:num>
  <w:num w:numId="2" w16cid:durableId="1365059372">
    <w:abstractNumId w:val="1"/>
  </w:num>
  <w:num w:numId="3" w16cid:durableId="873806992">
    <w:abstractNumId w:val="5"/>
  </w:num>
  <w:num w:numId="4" w16cid:durableId="44567133">
    <w:abstractNumId w:val="7"/>
  </w:num>
  <w:num w:numId="5" w16cid:durableId="1358193666">
    <w:abstractNumId w:val="9"/>
  </w:num>
  <w:num w:numId="6" w16cid:durableId="1222525009">
    <w:abstractNumId w:val="3"/>
  </w:num>
  <w:num w:numId="7" w16cid:durableId="968052197">
    <w:abstractNumId w:val="2"/>
  </w:num>
  <w:num w:numId="8" w16cid:durableId="2131169972">
    <w:abstractNumId w:val="6"/>
  </w:num>
  <w:num w:numId="9" w16cid:durableId="837425688">
    <w:abstractNumId w:val="8"/>
  </w:num>
  <w:num w:numId="10" w16cid:durableId="1342203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0D8"/>
    <w:rsid w:val="00204EC0"/>
    <w:rsid w:val="00464E35"/>
    <w:rsid w:val="00626DCB"/>
    <w:rsid w:val="008E30D8"/>
    <w:rsid w:val="00DE7E8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E8BD3"/>
  <w15:chartTrackingRefBased/>
  <w15:docId w15:val="{AA8F49AC-7BA5-438D-8315-2E3AB9E3C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0D8"/>
  </w:style>
  <w:style w:type="paragraph" w:styleId="Heading1">
    <w:name w:val="heading 1"/>
    <w:basedOn w:val="Normal"/>
    <w:next w:val="Normal"/>
    <w:link w:val="Heading1Char"/>
    <w:uiPriority w:val="9"/>
    <w:qFormat/>
    <w:rsid w:val="008E30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E30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E30D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E30D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E30D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E30D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30D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30D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30D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30D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E30D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E30D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E30D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E30D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E30D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30D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30D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30D8"/>
    <w:rPr>
      <w:rFonts w:eastAsiaTheme="majorEastAsia" w:cstheme="majorBidi"/>
      <w:color w:val="272727" w:themeColor="text1" w:themeTint="D8"/>
    </w:rPr>
  </w:style>
  <w:style w:type="paragraph" w:styleId="Title">
    <w:name w:val="Title"/>
    <w:basedOn w:val="Normal"/>
    <w:next w:val="Normal"/>
    <w:link w:val="TitleChar"/>
    <w:uiPriority w:val="10"/>
    <w:qFormat/>
    <w:rsid w:val="008E30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30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30D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30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30D8"/>
    <w:pPr>
      <w:spacing w:before="160"/>
      <w:jc w:val="center"/>
    </w:pPr>
    <w:rPr>
      <w:i/>
      <w:iCs/>
      <w:color w:val="404040" w:themeColor="text1" w:themeTint="BF"/>
    </w:rPr>
  </w:style>
  <w:style w:type="character" w:customStyle="1" w:styleId="QuoteChar">
    <w:name w:val="Quote Char"/>
    <w:basedOn w:val="DefaultParagraphFont"/>
    <w:link w:val="Quote"/>
    <w:uiPriority w:val="29"/>
    <w:rsid w:val="008E30D8"/>
    <w:rPr>
      <w:i/>
      <w:iCs/>
      <w:color w:val="404040" w:themeColor="text1" w:themeTint="BF"/>
    </w:rPr>
  </w:style>
  <w:style w:type="paragraph" w:styleId="ListParagraph">
    <w:name w:val="List Paragraph"/>
    <w:basedOn w:val="Normal"/>
    <w:uiPriority w:val="34"/>
    <w:qFormat/>
    <w:rsid w:val="008E30D8"/>
    <w:pPr>
      <w:ind w:left="720"/>
      <w:contextualSpacing/>
    </w:pPr>
  </w:style>
  <w:style w:type="character" w:styleId="IntenseEmphasis">
    <w:name w:val="Intense Emphasis"/>
    <w:basedOn w:val="DefaultParagraphFont"/>
    <w:uiPriority w:val="21"/>
    <w:qFormat/>
    <w:rsid w:val="008E30D8"/>
    <w:rPr>
      <w:i/>
      <w:iCs/>
      <w:color w:val="2F5496" w:themeColor="accent1" w:themeShade="BF"/>
    </w:rPr>
  </w:style>
  <w:style w:type="paragraph" w:styleId="IntenseQuote">
    <w:name w:val="Intense Quote"/>
    <w:basedOn w:val="Normal"/>
    <w:next w:val="Normal"/>
    <w:link w:val="IntenseQuoteChar"/>
    <w:uiPriority w:val="30"/>
    <w:qFormat/>
    <w:rsid w:val="008E30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E30D8"/>
    <w:rPr>
      <w:i/>
      <w:iCs/>
      <w:color w:val="2F5496" w:themeColor="accent1" w:themeShade="BF"/>
    </w:rPr>
  </w:style>
  <w:style w:type="character" w:styleId="IntenseReference">
    <w:name w:val="Intense Reference"/>
    <w:basedOn w:val="DefaultParagraphFont"/>
    <w:uiPriority w:val="32"/>
    <w:qFormat/>
    <w:rsid w:val="008E30D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2801</Words>
  <Characters>15968</Characters>
  <Application>Microsoft Office Word</Application>
  <DocSecurity>0</DocSecurity>
  <Lines>133</Lines>
  <Paragraphs>37</Paragraphs>
  <ScaleCrop>false</ScaleCrop>
  <Company/>
  <LinksUpToDate>false</LinksUpToDate>
  <CharactersWithSpaces>18732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2024-08-09T06:12:00Z</dcterms:created>
  <dcterms:modified xsi:type="dcterms:W3CDTF">2024-08-09T15:12:00Z</dcterms:modified>
</cp:coreProperties>
</file>