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1CEF8" w14:textId="77777777" w:rsidR="003C44CF" w:rsidRPr="003C44CF" w:rsidRDefault="003C44CF" w:rsidP="003C44CF">
      <w:r w:rsidRPr="003C44CF">
        <w:t xml:space="preserve">To instantiate the safety case from the provided safety case pattern for the GPCA system, let us replace the placeholders `{system}`, </w:t>
      </w:r>
      <w:proofErr w:type="gramStart"/>
      <w:r w:rsidRPr="003C44CF">
        <w:t>`{</w:t>
      </w:r>
      <w:proofErr w:type="gramEnd"/>
      <w:r w:rsidRPr="003C44CF">
        <w:t xml:space="preserve">operational hazard}`, `{scenario}`, `{spec}`, `{property}`, `{Source}` based on the information from the domain. We will integrate specific aspects like </w:t>
      </w:r>
      <w:proofErr w:type="spellStart"/>
      <w:r w:rsidRPr="003C44CF">
        <w:t>overinfusion</w:t>
      </w:r>
      <w:proofErr w:type="spellEnd"/>
      <w:r w:rsidRPr="003C44CF">
        <w:t xml:space="preserve"> and </w:t>
      </w:r>
      <w:proofErr w:type="spellStart"/>
      <w:r w:rsidRPr="003C44CF">
        <w:t>underinfusion</w:t>
      </w:r>
      <w:proofErr w:type="spellEnd"/>
      <w:r w:rsidRPr="003C44CF">
        <w:t xml:space="preserve"> hazards and related safety requirements.</w:t>
      </w:r>
    </w:p>
    <w:p w14:paraId="782DF25B" w14:textId="77777777" w:rsidR="003C44CF" w:rsidRPr="003C44CF" w:rsidRDefault="003C44CF" w:rsidP="003C44CF"/>
    <w:p w14:paraId="15B78D6A" w14:textId="77777777" w:rsidR="003C44CF" w:rsidRPr="003C44CF" w:rsidRDefault="003C44CF" w:rsidP="003C44CF">
      <w:r w:rsidRPr="003C44CF">
        <w:t>Here's the instantiated assurance case for the GPCA system. The safety case hierarchy will be represented with dashes indicating different levels:</w:t>
      </w:r>
    </w:p>
    <w:p w14:paraId="3DB8D4D4" w14:textId="77777777" w:rsidR="003C44CF" w:rsidRPr="003C44CF" w:rsidRDefault="003C44CF" w:rsidP="003C44CF"/>
    <w:p w14:paraId="76C9A121" w14:textId="77777777" w:rsidR="003C44CF" w:rsidRPr="003C44CF" w:rsidRDefault="003C44CF" w:rsidP="003C44CF">
      <w:r w:rsidRPr="003C44CF">
        <w:t>@Assurance_case</w:t>
      </w:r>
    </w:p>
    <w:p w14:paraId="30376035" w14:textId="77777777" w:rsidR="003C44CF" w:rsidRPr="003C44CF" w:rsidRDefault="003C44CF" w:rsidP="003C44CF"/>
    <w:p w14:paraId="57729669" w14:textId="77777777" w:rsidR="003C44CF" w:rsidRPr="003C44CF" w:rsidRDefault="003C44CF" w:rsidP="003C44CF">
      <w:r w:rsidRPr="003C44CF">
        <w:t>- G1: Operational safety is verified in GPCA system</w:t>
      </w:r>
    </w:p>
    <w:p w14:paraId="62012D15" w14:textId="77777777" w:rsidR="003C44CF" w:rsidRPr="003C44CF" w:rsidRDefault="003C44CF" w:rsidP="003C44CF">
      <w:r w:rsidRPr="003C44CF">
        <w:t xml:space="preserve">  - C1: All specs are given by safety requirements (SR)</w:t>
      </w:r>
    </w:p>
    <w:p w14:paraId="622B70E5" w14:textId="77777777" w:rsidR="003C44CF" w:rsidRPr="003C44CF" w:rsidRDefault="003C44CF" w:rsidP="003C44CF">
      <w:r w:rsidRPr="003C44CF">
        <w:t xml:space="preserve">  - S1: Argument over the satisfaction of all safety requirements over GPCA system</w:t>
      </w:r>
    </w:p>
    <w:p w14:paraId="3796DB1B" w14:textId="77777777" w:rsidR="003C44CF" w:rsidRPr="003C44CF" w:rsidRDefault="003C44CF" w:rsidP="003C44CF">
      <w:r w:rsidRPr="003C44CF">
        <w:t xml:space="preserve">  - S2: Argument over reliability in all suitable levels of GPCA system</w:t>
      </w:r>
    </w:p>
    <w:p w14:paraId="31607373" w14:textId="77777777" w:rsidR="003C44CF" w:rsidRPr="003C44CF" w:rsidRDefault="003C44CF" w:rsidP="003C44CF">
      <w:r w:rsidRPr="003C44CF">
        <w:t xml:space="preserve">  - G2: All operational hazards are mitigated</w:t>
      </w:r>
    </w:p>
    <w:p w14:paraId="5C39D80B" w14:textId="77777777" w:rsidR="003C44CF" w:rsidRPr="003C44CF" w:rsidRDefault="003C44CF" w:rsidP="003C44CF">
      <w:r w:rsidRPr="003C44CF">
        <w:t xml:space="preserve">    - C2: Operational hazards are given by </w:t>
      </w:r>
      <w:proofErr w:type="spellStart"/>
      <w:r w:rsidRPr="003C44CF">
        <w:t>overinfusion</w:t>
      </w:r>
      <w:proofErr w:type="spellEnd"/>
      <w:r w:rsidRPr="003C44CF">
        <w:t xml:space="preserve"> and </w:t>
      </w:r>
      <w:proofErr w:type="spellStart"/>
      <w:r w:rsidRPr="003C44CF">
        <w:t>underinfusion</w:t>
      </w:r>
      <w:proofErr w:type="spellEnd"/>
    </w:p>
    <w:p w14:paraId="322212F6" w14:textId="77777777" w:rsidR="003C44CF" w:rsidRPr="003C44CF" w:rsidRDefault="003C44CF" w:rsidP="003C44CF">
      <w:r w:rsidRPr="003C44CF">
        <w:t xml:space="preserve">    - S3: Argument over operational hazards</w:t>
      </w:r>
    </w:p>
    <w:p w14:paraId="603E2F99" w14:textId="77777777" w:rsidR="003C44CF" w:rsidRPr="003C44CF" w:rsidRDefault="003C44CF" w:rsidP="003C44CF">
      <w:r w:rsidRPr="003C44CF">
        <w:t xml:space="preserve">      - G3: </w:t>
      </w:r>
      <w:proofErr w:type="spellStart"/>
      <w:r w:rsidRPr="003C44CF">
        <w:t>Overinfusion</w:t>
      </w:r>
      <w:proofErr w:type="spellEnd"/>
      <w:r w:rsidRPr="003C44CF">
        <w:t xml:space="preserve"> is mitigated</w:t>
      </w:r>
    </w:p>
    <w:p w14:paraId="4CB4DE51" w14:textId="77777777" w:rsidR="003C44CF" w:rsidRPr="003C44CF" w:rsidRDefault="003C44CF" w:rsidP="003C44CF">
      <w:r w:rsidRPr="003C44CF">
        <w:t xml:space="preserve">        - C3: All related scenarios are given by </w:t>
      </w:r>
      <w:proofErr w:type="spellStart"/>
      <w:r w:rsidRPr="003C44CF">
        <w:t>overinfusion</w:t>
      </w:r>
      <w:proofErr w:type="spellEnd"/>
      <w:r w:rsidRPr="003C44CF">
        <w:t xml:space="preserve"> scenarios</w:t>
      </w:r>
    </w:p>
    <w:p w14:paraId="51C1AC2E" w14:textId="77777777" w:rsidR="003C44CF" w:rsidRPr="003C44CF" w:rsidRDefault="003C44CF" w:rsidP="003C44CF">
      <w:r w:rsidRPr="003C44CF">
        <w:t xml:space="preserve">        - S4: Argument over the applied scenarios of </w:t>
      </w:r>
      <w:proofErr w:type="spellStart"/>
      <w:r w:rsidRPr="003C44CF">
        <w:t>overinfusion</w:t>
      </w:r>
      <w:proofErr w:type="spellEnd"/>
    </w:p>
    <w:p w14:paraId="0DF749FD" w14:textId="77777777" w:rsidR="003C44CF" w:rsidRPr="003C44CF" w:rsidRDefault="003C44CF" w:rsidP="003C44CF">
      <w:r w:rsidRPr="003C44CF">
        <w:t xml:space="preserve">          - G4: </w:t>
      </w:r>
      <w:proofErr w:type="spellStart"/>
      <w:r w:rsidRPr="003C44CF">
        <w:t>Overinfusion</w:t>
      </w:r>
      <w:proofErr w:type="spellEnd"/>
      <w:r w:rsidRPr="003C44CF">
        <w:t xml:space="preserve"> is mitigated under excessive bolus requests scenario</w:t>
      </w:r>
    </w:p>
    <w:p w14:paraId="62DE2A40" w14:textId="77777777" w:rsidR="003C44CF" w:rsidRPr="003C44CF" w:rsidRDefault="003C44CF" w:rsidP="003C44CF">
      <w:r w:rsidRPr="003C44CF">
        <w:t xml:space="preserve">            - C4: All related specs are given by SR1.10, SR6.1.3, SR6.1.4</w:t>
      </w:r>
    </w:p>
    <w:p w14:paraId="0007D410" w14:textId="77777777" w:rsidR="003C44CF" w:rsidRPr="003C44CF" w:rsidRDefault="003C44CF" w:rsidP="003C44CF">
      <w:r w:rsidRPr="003C44CF">
        <w:t xml:space="preserve">            - S5: Argument over all specs related to excessive bolus requests</w:t>
      </w:r>
    </w:p>
    <w:p w14:paraId="475F1220" w14:textId="77777777" w:rsidR="003C44CF" w:rsidRPr="003C44CF" w:rsidRDefault="003C44CF" w:rsidP="003C44CF">
      <w:r w:rsidRPr="003C44CF">
        <w:t xml:space="preserve">              - G5: Flow rate sensor is appropriate for excessive bolus requests</w:t>
      </w:r>
    </w:p>
    <w:p w14:paraId="254724D4" w14:textId="77777777" w:rsidR="003C44CF" w:rsidRPr="003C44CF" w:rsidRDefault="003C44CF" w:rsidP="003C44CF">
      <w:r w:rsidRPr="003C44CF">
        <w:t xml:space="preserve">                - C5: Properties are given by safety specification properties</w:t>
      </w:r>
    </w:p>
    <w:p w14:paraId="355C99E8" w14:textId="77777777" w:rsidR="003C44CF" w:rsidRPr="003C44CF" w:rsidRDefault="003C44CF" w:rsidP="003C44CF">
      <w:r w:rsidRPr="003C44CF">
        <w:t xml:space="preserve">                - S6: Argument the appropriateness of flow rate sensor over properties</w:t>
      </w:r>
    </w:p>
    <w:p w14:paraId="3C89184C" w14:textId="77777777" w:rsidR="003C44CF" w:rsidRPr="003C44CF" w:rsidRDefault="003C44CF" w:rsidP="003C44CF">
      <w:r w:rsidRPr="003C44CF">
        <w:t xml:space="preserve">                  - G6: Flow rate sensing property is appropriate for flow rate sensor spec</w:t>
      </w:r>
    </w:p>
    <w:p w14:paraId="7275EC3B" w14:textId="77777777" w:rsidR="003C44CF" w:rsidRPr="003C44CF" w:rsidRDefault="003C44CF" w:rsidP="003C44CF">
      <w:r w:rsidRPr="003C44CF">
        <w:t xml:space="preserve">                    - C6: Source is given by FDA standard</w:t>
      </w:r>
    </w:p>
    <w:p w14:paraId="30F47E5C" w14:textId="77777777" w:rsidR="003C44CF" w:rsidRPr="003C44CF" w:rsidRDefault="003C44CF" w:rsidP="003C44CF">
      <w:r w:rsidRPr="003C44CF">
        <w:t xml:space="preserve">                    - S7: Argument over the source of the flow rate sensing property definition</w:t>
      </w:r>
    </w:p>
    <w:p w14:paraId="2EA04AB1" w14:textId="77777777" w:rsidR="003C44CF" w:rsidRPr="003C44CF" w:rsidRDefault="003C44CF" w:rsidP="003C44CF">
      <w:r w:rsidRPr="003C44CF">
        <w:t xml:space="preserve">                      - G7: FDA standard is appropriate and trustworthy</w:t>
      </w:r>
    </w:p>
    <w:p w14:paraId="565E35C7" w14:textId="77777777" w:rsidR="003C44CF" w:rsidRPr="003C44CF" w:rsidRDefault="003C44CF" w:rsidP="003C44CF">
      <w:r w:rsidRPr="003C44CF">
        <w:lastRenderedPageBreak/>
        <w:t xml:space="preserve">                        - Sn1: Citation or evidence supporting FDA standard's trustworthiness</w:t>
      </w:r>
    </w:p>
    <w:p w14:paraId="7741E616" w14:textId="77777777" w:rsidR="003C44CF" w:rsidRPr="003C44CF" w:rsidRDefault="003C44CF" w:rsidP="003C44CF">
      <w:r w:rsidRPr="003C44CF">
        <w:t xml:space="preserve">                      - G8: Flow rate sensing property definition is sufficient</w:t>
      </w:r>
    </w:p>
    <w:p w14:paraId="3624CF2E" w14:textId="77777777" w:rsidR="003C44CF" w:rsidRPr="003C44CF" w:rsidRDefault="003C44CF" w:rsidP="003C44CF">
      <w:r w:rsidRPr="003C44CF">
        <w:t xml:space="preserve">                        - Sn2: Evidence or documentation proving adequacy of the flow rate sensing property definition</w:t>
      </w:r>
    </w:p>
    <w:p w14:paraId="3D2CF4D9" w14:textId="77777777" w:rsidR="003C44CF" w:rsidRPr="003C44CF" w:rsidRDefault="003C44CF" w:rsidP="003C44CF">
      <w:r w:rsidRPr="003C44CF">
        <w:t xml:space="preserve">                        </w:t>
      </w:r>
    </w:p>
    <w:p w14:paraId="00B9FA35" w14:textId="77777777" w:rsidR="003C44CF" w:rsidRPr="003C44CF" w:rsidRDefault="003C44CF" w:rsidP="003C44CF">
      <w:r w:rsidRPr="003C44CF">
        <w:t xml:space="preserve">- [Additional branches can be added for </w:t>
      </w:r>
      <w:proofErr w:type="spellStart"/>
      <w:r w:rsidRPr="003C44CF">
        <w:t>underinfusion</w:t>
      </w:r>
      <w:proofErr w:type="spellEnd"/>
      <w:r w:rsidRPr="003C44CF">
        <w:t xml:space="preserve"> as explained for </w:t>
      </w:r>
      <w:proofErr w:type="spellStart"/>
      <w:r w:rsidRPr="003C44CF">
        <w:t>overinfusion</w:t>
      </w:r>
      <w:proofErr w:type="spellEnd"/>
      <w:r w:rsidRPr="003C44CF">
        <w:t xml:space="preserve"> with appropriate goals, strategies, contexts, and solutions for scenarios such as "Flow rate less than 90% of programmed rate setting" using safety requirements SR1.1, SR1.2, SR1.4, SR3.4.6.]</w:t>
      </w:r>
    </w:p>
    <w:p w14:paraId="79C080C4" w14:textId="77777777" w:rsidR="003C44CF" w:rsidRPr="003C44CF" w:rsidRDefault="003C44CF" w:rsidP="003C44CF"/>
    <w:p w14:paraId="6918E446" w14:textId="77777777" w:rsidR="003C44CF" w:rsidRPr="003C44CF" w:rsidRDefault="003C44CF" w:rsidP="003C44CF">
      <w:r w:rsidRPr="003C44CF">
        <w:t>@End_Assurance_case</w:t>
      </w:r>
    </w:p>
    <w:p w14:paraId="7AFA4D95" w14:textId="77777777" w:rsidR="003C44CF" w:rsidRPr="003C44CF" w:rsidRDefault="003C44CF" w:rsidP="003C44CF"/>
    <w:p w14:paraId="6F7F4C81" w14:textId="77777777" w:rsidR="003C44CF" w:rsidRPr="003C44CF" w:rsidRDefault="003C44CF" w:rsidP="003C44CF">
      <w:r w:rsidRPr="003C44CF">
        <w:t>In this instantiated case, each element is either expanded or supported by another, linking strategies to goals and providing context and solutions as necessary. Each placeholder from the pattern is carefully replaced with specific references pertinent to the GPCA system's identified components and requirements. This hierarchical format helps visualize the overall reasoning structure of the safety case.</w:t>
      </w:r>
    </w:p>
    <w:p w14:paraId="51818DA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5F2"/>
    <w:rsid w:val="00204EC0"/>
    <w:rsid w:val="002305F2"/>
    <w:rsid w:val="003C44CF"/>
    <w:rsid w:val="00F302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8E741"/>
  <w15:chartTrackingRefBased/>
  <w15:docId w15:val="{8AA5BB2F-A63A-44BA-B6E6-F4924328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05F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305F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305F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305F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305F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305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05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05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05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5F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305F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305F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305F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305F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305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05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05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05F2"/>
    <w:rPr>
      <w:rFonts w:eastAsiaTheme="majorEastAsia" w:cstheme="majorBidi"/>
      <w:color w:val="272727" w:themeColor="text1" w:themeTint="D8"/>
    </w:rPr>
  </w:style>
  <w:style w:type="paragraph" w:styleId="Title">
    <w:name w:val="Title"/>
    <w:basedOn w:val="Normal"/>
    <w:next w:val="Normal"/>
    <w:link w:val="TitleChar"/>
    <w:uiPriority w:val="10"/>
    <w:qFormat/>
    <w:rsid w:val="002305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05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05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05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05F2"/>
    <w:pPr>
      <w:spacing w:before="160"/>
      <w:jc w:val="center"/>
    </w:pPr>
    <w:rPr>
      <w:i/>
      <w:iCs/>
      <w:color w:val="404040" w:themeColor="text1" w:themeTint="BF"/>
    </w:rPr>
  </w:style>
  <w:style w:type="character" w:customStyle="1" w:styleId="QuoteChar">
    <w:name w:val="Quote Char"/>
    <w:basedOn w:val="DefaultParagraphFont"/>
    <w:link w:val="Quote"/>
    <w:uiPriority w:val="29"/>
    <w:rsid w:val="002305F2"/>
    <w:rPr>
      <w:i/>
      <w:iCs/>
      <w:color w:val="404040" w:themeColor="text1" w:themeTint="BF"/>
    </w:rPr>
  </w:style>
  <w:style w:type="paragraph" w:styleId="ListParagraph">
    <w:name w:val="List Paragraph"/>
    <w:basedOn w:val="Normal"/>
    <w:uiPriority w:val="34"/>
    <w:qFormat/>
    <w:rsid w:val="002305F2"/>
    <w:pPr>
      <w:ind w:left="720"/>
      <w:contextualSpacing/>
    </w:pPr>
  </w:style>
  <w:style w:type="character" w:styleId="IntenseEmphasis">
    <w:name w:val="Intense Emphasis"/>
    <w:basedOn w:val="DefaultParagraphFont"/>
    <w:uiPriority w:val="21"/>
    <w:qFormat/>
    <w:rsid w:val="002305F2"/>
    <w:rPr>
      <w:i/>
      <w:iCs/>
      <w:color w:val="2F5496" w:themeColor="accent1" w:themeShade="BF"/>
    </w:rPr>
  </w:style>
  <w:style w:type="paragraph" w:styleId="IntenseQuote">
    <w:name w:val="Intense Quote"/>
    <w:basedOn w:val="Normal"/>
    <w:next w:val="Normal"/>
    <w:link w:val="IntenseQuoteChar"/>
    <w:uiPriority w:val="30"/>
    <w:qFormat/>
    <w:rsid w:val="002305F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305F2"/>
    <w:rPr>
      <w:i/>
      <w:iCs/>
      <w:color w:val="2F5496" w:themeColor="accent1" w:themeShade="BF"/>
    </w:rPr>
  </w:style>
  <w:style w:type="character" w:styleId="IntenseReference">
    <w:name w:val="Intense Reference"/>
    <w:basedOn w:val="DefaultParagraphFont"/>
    <w:uiPriority w:val="32"/>
    <w:qFormat/>
    <w:rsid w:val="002305F2"/>
    <w:rPr>
      <w:b/>
      <w:bCs/>
      <w:smallCaps/>
      <w:color w:val="2F5496" w:themeColor="accent1" w:themeShade="BF"/>
      <w:spacing w:val="5"/>
    </w:rPr>
  </w:style>
  <w:style w:type="character" w:styleId="Hyperlink">
    <w:name w:val="Hyperlink"/>
    <w:basedOn w:val="DefaultParagraphFont"/>
    <w:uiPriority w:val="99"/>
    <w:unhideWhenUsed/>
    <w:rsid w:val="003C44CF"/>
    <w:rPr>
      <w:color w:val="0563C1" w:themeColor="hyperlink"/>
      <w:u w:val="single"/>
    </w:rPr>
  </w:style>
  <w:style w:type="character" w:styleId="UnresolvedMention">
    <w:name w:val="Unresolved Mention"/>
    <w:basedOn w:val="DefaultParagraphFont"/>
    <w:uiPriority w:val="99"/>
    <w:semiHidden/>
    <w:unhideWhenUsed/>
    <w:rsid w:val="003C44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4739337">
      <w:bodyDiv w:val="1"/>
      <w:marLeft w:val="0"/>
      <w:marRight w:val="0"/>
      <w:marTop w:val="0"/>
      <w:marBottom w:val="0"/>
      <w:divBdr>
        <w:top w:val="none" w:sz="0" w:space="0" w:color="auto"/>
        <w:left w:val="none" w:sz="0" w:space="0" w:color="auto"/>
        <w:bottom w:val="none" w:sz="0" w:space="0" w:color="auto"/>
        <w:right w:val="none" w:sz="0" w:space="0" w:color="auto"/>
      </w:divBdr>
      <w:divsChild>
        <w:div w:id="1771199463">
          <w:marLeft w:val="0"/>
          <w:marRight w:val="0"/>
          <w:marTop w:val="0"/>
          <w:marBottom w:val="0"/>
          <w:divBdr>
            <w:top w:val="none" w:sz="0" w:space="0" w:color="auto"/>
            <w:left w:val="none" w:sz="0" w:space="0" w:color="auto"/>
            <w:bottom w:val="none" w:sz="0" w:space="0" w:color="auto"/>
            <w:right w:val="none" w:sz="0" w:space="0" w:color="auto"/>
          </w:divBdr>
          <w:divsChild>
            <w:div w:id="1199393970">
              <w:marLeft w:val="0"/>
              <w:marRight w:val="0"/>
              <w:marTop w:val="0"/>
              <w:marBottom w:val="0"/>
              <w:divBdr>
                <w:top w:val="none" w:sz="0" w:space="0" w:color="auto"/>
                <w:left w:val="none" w:sz="0" w:space="0" w:color="auto"/>
                <w:bottom w:val="none" w:sz="0" w:space="0" w:color="auto"/>
                <w:right w:val="none" w:sz="0" w:space="0" w:color="auto"/>
              </w:divBdr>
              <w:divsChild>
                <w:div w:id="1230730967">
                  <w:marLeft w:val="0"/>
                  <w:marRight w:val="0"/>
                  <w:marTop w:val="0"/>
                  <w:marBottom w:val="0"/>
                  <w:divBdr>
                    <w:top w:val="none" w:sz="0" w:space="0" w:color="auto"/>
                    <w:left w:val="none" w:sz="0" w:space="0" w:color="auto"/>
                    <w:bottom w:val="none" w:sz="0" w:space="0" w:color="auto"/>
                    <w:right w:val="none" w:sz="0" w:space="0" w:color="auto"/>
                  </w:divBdr>
                  <w:divsChild>
                    <w:div w:id="444547649">
                      <w:marLeft w:val="0"/>
                      <w:marRight w:val="0"/>
                      <w:marTop w:val="0"/>
                      <w:marBottom w:val="0"/>
                      <w:divBdr>
                        <w:top w:val="none" w:sz="0" w:space="0" w:color="auto"/>
                        <w:left w:val="none" w:sz="0" w:space="0" w:color="auto"/>
                        <w:bottom w:val="none" w:sz="0" w:space="0" w:color="auto"/>
                        <w:right w:val="none" w:sz="0" w:space="0" w:color="auto"/>
                      </w:divBdr>
                      <w:divsChild>
                        <w:div w:id="198665127">
                          <w:marLeft w:val="0"/>
                          <w:marRight w:val="0"/>
                          <w:marTop w:val="0"/>
                          <w:marBottom w:val="0"/>
                          <w:divBdr>
                            <w:top w:val="none" w:sz="0" w:space="0" w:color="auto"/>
                            <w:left w:val="none" w:sz="0" w:space="0" w:color="auto"/>
                            <w:bottom w:val="none" w:sz="0" w:space="0" w:color="auto"/>
                            <w:right w:val="none" w:sz="0" w:space="0" w:color="auto"/>
                          </w:divBdr>
                          <w:divsChild>
                            <w:div w:id="359403872">
                              <w:marLeft w:val="0"/>
                              <w:marRight w:val="0"/>
                              <w:marTop w:val="0"/>
                              <w:marBottom w:val="0"/>
                              <w:divBdr>
                                <w:top w:val="none" w:sz="0" w:space="0" w:color="auto"/>
                                <w:left w:val="none" w:sz="0" w:space="0" w:color="auto"/>
                                <w:bottom w:val="none" w:sz="0" w:space="0" w:color="auto"/>
                                <w:right w:val="none" w:sz="0" w:space="0" w:color="auto"/>
                              </w:divBdr>
                              <w:divsChild>
                                <w:div w:id="2073044281">
                                  <w:marLeft w:val="0"/>
                                  <w:marRight w:val="0"/>
                                  <w:marTop w:val="0"/>
                                  <w:marBottom w:val="0"/>
                                  <w:divBdr>
                                    <w:top w:val="none" w:sz="0" w:space="0" w:color="auto"/>
                                    <w:left w:val="none" w:sz="0" w:space="0" w:color="auto"/>
                                    <w:bottom w:val="none" w:sz="0" w:space="0" w:color="auto"/>
                                    <w:right w:val="none" w:sz="0" w:space="0" w:color="auto"/>
                                  </w:divBdr>
                                  <w:divsChild>
                                    <w:div w:id="594897147">
                                      <w:marLeft w:val="0"/>
                                      <w:marRight w:val="0"/>
                                      <w:marTop w:val="0"/>
                                      <w:marBottom w:val="0"/>
                                      <w:divBdr>
                                        <w:top w:val="none" w:sz="0" w:space="0" w:color="auto"/>
                                        <w:left w:val="none" w:sz="0" w:space="0" w:color="auto"/>
                                        <w:bottom w:val="none" w:sz="0" w:space="0" w:color="auto"/>
                                        <w:right w:val="none" w:sz="0" w:space="0" w:color="auto"/>
                                      </w:divBdr>
                                      <w:divsChild>
                                        <w:div w:id="573048219">
                                          <w:marLeft w:val="0"/>
                                          <w:marRight w:val="0"/>
                                          <w:marTop w:val="0"/>
                                          <w:marBottom w:val="0"/>
                                          <w:divBdr>
                                            <w:top w:val="none" w:sz="0" w:space="0" w:color="auto"/>
                                            <w:left w:val="none" w:sz="0" w:space="0" w:color="auto"/>
                                            <w:bottom w:val="none" w:sz="0" w:space="0" w:color="auto"/>
                                            <w:right w:val="none" w:sz="0" w:space="0" w:color="auto"/>
                                          </w:divBdr>
                                          <w:divsChild>
                                            <w:div w:id="296881124">
                                              <w:marLeft w:val="0"/>
                                              <w:marRight w:val="0"/>
                                              <w:marTop w:val="0"/>
                                              <w:marBottom w:val="0"/>
                                              <w:divBdr>
                                                <w:top w:val="none" w:sz="0" w:space="0" w:color="auto"/>
                                                <w:left w:val="none" w:sz="0" w:space="0" w:color="auto"/>
                                                <w:bottom w:val="none" w:sz="0" w:space="0" w:color="auto"/>
                                                <w:right w:val="none" w:sz="0" w:space="0" w:color="auto"/>
                                              </w:divBdr>
                                              <w:divsChild>
                                                <w:div w:id="2057121185">
                                                  <w:marLeft w:val="45"/>
                                                  <w:marRight w:val="0"/>
                                                  <w:marTop w:val="105"/>
                                                  <w:marBottom w:val="75"/>
                                                  <w:divBdr>
                                                    <w:top w:val="none" w:sz="0" w:space="0" w:color="auto"/>
                                                    <w:left w:val="none" w:sz="0" w:space="0" w:color="auto"/>
                                                    <w:bottom w:val="none" w:sz="0" w:space="0" w:color="auto"/>
                                                    <w:right w:val="none" w:sz="0" w:space="0" w:color="auto"/>
                                                  </w:divBdr>
                                                  <w:divsChild>
                                                    <w:div w:id="276106968">
                                                      <w:marLeft w:val="0"/>
                                                      <w:marRight w:val="0"/>
                                                      <w:marTop w:val="0"/>
                                                      <w:marBottom w:val="0"/>
                                                      <w:divBdr>
                                                        <w:top w:val="none" w:sz="0" w:space="0" w:color="auto"/>
                                                        <w:left w:val="none" w:sz="0" w:space="0" w:color="auto"/>
                                                        <w:bottom w:val="none" w:sz="0" w:space="0" w:color="auto"/>
                                                        <w:right w:val="none" w:sz="0" w:space="0" w:color="auto"/>
                                                      </w:divBdr>
                                                      <w:divsChild>
                                                        <w:div w:id="582034742">
                                                          <w:marLeft w:val="0"/>
                                                          <w:marRight w:val="0"/>
                                                          <w:marTop w:val="0"/>
                                                          <w:marBottom w:val="0"/>
                                                          <w:divBdr>
                                                            <w:top w:val="none" w:sz="0" w:space="0" w:color="auto"/>
                                                            <w:left w:val="none" w:sz="0" w:space="0" w:color="auto"/>
                                                            <w:bottom w:val="none" w:sz="0" w:space="0" w:color="auto"/>
                                                            <w:right w:val="none" w:sz="0" w:space="0" w:color="auto"/>
                                                          </w:divBdr>
                                                          <w:divsChild>
                                                            <w:div w:id="1167983285">
                                                              <w:marLeft w:val="0"/>
                                                              <w:marRight w:val="0"/>
                                                              <w:marTop w:val="0"/>
                                                              <w:marBottom w:val="0"/>
                                                              <w:divBdr>
                                                                <w:top w:val="none" w:sz="0" w:space="0" w:color="auto"/>
                                                                <w:left w:val="none" w:sz="0" w:space="0" w:color="auto"/>
                                                                <w:bottom w:val="none" w:sz="0" w:space="0" w:color="auto"/>
                                                                <w:right w:val="none" w:sz="0" w:space="0" w:color="auto"/>
                                                              </w:divBdr>
                                                              <w:divsChild>
                                                                <w:div w:id="2113742525">
                                                                  <w:marLeft w:val="0"/>
                                                                  <w:marRight w:val="0"/>
                                                                  <w:marTop w:val="0"/>
                                                                  <w:marBottom w:val="0"/>
                                                                  <w:divBdr>
                                                                    <w:top w:val="none" w:sz="0" w:space="0" w:color="auto"/>
                                                                    <w:left w:val="none" w:sz="0" w:space="0" w:color="auto"/>
                                                                    <w:bottom w:val="none" w:sz="0" w:space="0" w:color="auto"/>
                                                                    <w:right w:val="none" w:sz="0" w:space="0" w:color="auto"/>
                                                                  </w:divBdr>
                                                                  <w:divsChild>
                                                                    <w:div w:id="358507180">
                                                                      <w:marLeft w:val="0"/>
                                                                      <w:marRight w:val="0"/>
                                                                      <w:marTop w:val="0"/>
                                                                      <w:marBottom w:val="0"/>
                                                                      <w:divBdr>
                                                                        <w:top w:val="none" w:sz="0" w:space="0" w:color="auto"/>
                                                                        <w:left w:val="none" w:sz="0" w:space="0" w:color="auto"/>
                                                                        <w:bottom w:val="none" w:sz="0" w:space="0" w:color="auto"/>
                                                                        <w:right w:val="none" w:sz="0" w:space="0" w:color="auto"/>
                                                                      </w:divBdr>
                                                                      <w:divsChild>
                                                                        <w:div w:id="1114862287">
                                                                          <w:marLeft w:val="0"/>
                                                                          <w:marRight w:val="0"/>
                                                                          <w:marTop w:val="0"/>
                                                                          <w:marBottom w:val="0"/>
                                                                          <w:divBdr>
                                                                            <w:top w:val="none" w:sz="0" w:space="0" w:color="auto"/>
                                                                            <w:left w:val="none" w:sz="0" w:space="0" w:color="auto"/>
                                                                            <w:bottom w:val="none" w:sz="0" w:space="0" w:color="auto"/>
                                                                            <w:right w:val="none" w:sz="0" w:space="0" w:color="auto"/>
                                                                          </w:divBdr>
                                                                          <w:divsChild>
                                                                            <w:div w:id="2054846457">
                                                                              <w:marLeft w:val="0"/>
                                                                              <w:marRight w:val="0"/>
                                                                              <w:marTop w:val="15"/>
                                                                              <w:marBottom w:val="0"/>
                                                                              <w:divBdr>
                                                                                <w:top w:val="none" w:sz="0" w:space="0" w:color="auto"/>
                                                                                <w:left w:val="none" w:sz="0" w:space="0" w:color="auto"/>
                                                                                <w:bottom w:val="none" w:sz="0" w:space="0" w:color="auto"/>
                                                                                <w:right w:val="none" w:sz="0" w:space="0" w:color="auto"/>
                                                                              </w:divBdr>
                                                                              <w:divsChild>
                                                                                <w:div w:id="1313484549">
                                                                                  <w:marLeft w:val="0"/>
                                                                                  <w:marRight w:val="15"/>
                                                                                  <w:marTop w:val="0"/>
                                                                                  <w:marBottom w:val="0"/>
                                                                                  <w:divBdr>
                                                                                    <w:top w:val="none" w:sz="0" w:space="0" w:color="auto"/>
                                                                                    <w:left w:val="none" w:sz="0" w:space="0" w:color="auto"/>
                                                                                    <w:bottom w:val="none" w:sz="0" w:space="0" w:color="auto"/>
                                                                                    <w:right w:val="none" w:sz="0" w:space="0" w:color="auto"/>
                                                                                  </w:divBdr>
                                                                                  <w:divsChild>
                                                                                    <w:div w:id="1488667825">
                                                                                      <w:marLeft w:val="0"/>
                                                                                      <w:marRight w:val="0"/>
                                                                                      <w:marTop w:val="0"/>
                                                                                      <w:marBottom w:val="0"/>
                                                                                      <w:divBdr>
                                                                                        <w:top w:val="none" w:sz="0" w:space="0" w:color="auto"/>
                                                                                        <w:left w:val="none" w:sz="0" w:space="0" w:color="auto"/>
                                                                                        <w:bottom w:val="none" w:sz="0" w:space="0" w:color="auto"/>
                                                                                        <w:right w:val="none" w:sz="0" w:space="0" w:color="auto"/>
                                                                                      </w:divBdr>
                                                                                      <w:divsChild>
                                                                                        <w:div w:id="503471012">
                                                                                          <w:marLeft w:val="0"/>
                                                                                          <w:marRight w:val="0"/>
                                                                                          <w:marTop w:val="0"/>
                                                                                          <w:marBottom w:val="0"/>
                                                                                          <w:divBdr>
                                                                                            <w:top w:val="none" w:sz="0" w:space="0" w:color="auto"/>
                                                                                            <w:left w:val="none" w:sz="0" w:space="0" w:color="auto"/>
                                                                                            <w:bottom w:val="none" w:sz="0" w:space="0" w:color="auto"/>
                                                                                            <w:right w:val="none" w:sz="0" w:space="0" w:color="auto"/>
                                                                                          </w:divBdr>
                                                                                          <w:divsChild>
                                                                                            <w:div w:id="590479367">
                                                                                              <w:marLeft w:val="0"/>
                                                                                              <w:marRight w:val="0"/>
                                                                                              <w:marTop w:val="0"/>
                                                                                              <w:marBottom w:val="0"/>
                                                                                              <w:divBdr>
                                                                                                <w:top w:val="none" w:sz="0" w:space="0" w:color="auto"/>
                                                                                                <w:left w:val="none" w:sz="0" w:space="0" w:color="auto"/>
                                                                                                <w:bottom w:val="none" w:sz="0" w:space="0" w:color="auto"/>
                                                                                                <w:right w:val="none" w:sz="0" w:space="0" w:color="auto"/>
                                                                                              </w:divBdr>
                                                                                              <w:divsChild>
                                                                                                <w:div w:id="1876653649">
                                                                                                  <w:marLeft w:val="0"/>
                                                                                                  <w:marRight w:val="0"/>
                                                                                                  <w:marTop w:val="0"/>
                                                                                                  <w:marBottom w:val="0"/>
                                                                                                  <w:divBdr>
                                                                                                    <w:top w:val="none" w:sz="0" w:space="0" w:color="auto"/>
                                                                                                    <w:left w:val="none" w:sz="0" w:space="0" w:color="auto"/>
                                                                                                    <w:bottom w:val="none" w:sz="0" w:space="0" w:color="auto"/>
                                                                                                    <w:right w:val="none" w:sz="0" w:space="0" w:color="auto"/>
                                                                                                  </w:divBdr>
                                                                                                  <w:divsChild>
                                                                                                    <w:div w:id="171550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25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89749692">
      <w:bodyDiv w:val="1"/>
      <w:marLeft w:val="0"/>
      <w:marRight w:val="0"/>
      <w:marTop w:val="0"/>
      <w:marBottom w:val="0"/>
      <w:divBdr>
        <w:top w:val="none" w:sz="0" w:space="0" w:color="auto"/>
        <w:left w:val="none" w:sz="0" w:space="0" w:color="auto"/>
        <w:bottom w:val="none" w:sz="0" w:space="0" w:color="auto"/>
        <w:right w:val="none" w:sz="0" w:space="0" w:color="auto"/>
      </w:divBdr>
      <w:divsChild>
        <w:div w:id="435491444">
          <w:marLeft w:val="0"/>
          <w:marRight w:val="0"/>
          <w:marTop w:val="0"/>
          <w:marBottom w:val="0"/>
          <w:divBdr>
            <w:top w:val="none" w:sz="0" w:space="0" w:color="auto"/>
            <w:left w:val="none" w:sz="0" w:space="0" w:color="auto"/>
            <w:bottom w:val="none" w:sz="0" w:space="0" w:color="auto"/>
            <w:right w:val="none" w:sz="0" w:space="0" w:color="auto"/>
          </w:divBdr>
          <w:divsChild>
            <w:div w:id="1574050518">
              <w:marLeft w:val="0"/>
              <w:marRight w:val="0"/>
              <w:marTop w:val="0"/>
              <w:marBottom w:val="0"/>
              <w:divBdr>
                <w:top w:val="none" w:sz="0" w:space="0" w:color="auto"/>
                <w:left w:val="none" w:sz="0" w:space="0" w:color="auto"/>
                <w:bottom w:val="none" w:sz="0" w:space="0" w:color="auto"/>
                <w:right w:val="none" w:sz="0" w:space="0" w:color="auto"/>
              </w:divBdr>
              <w:divsChild>
                <w:div w:id="2036038921">
                  <w:marLeft w:val="0"/>
                  <w:marRight w:val="0"/>
                  <w:marTop w:val="0"/>
                  <w:marBottom w:val="0"/>
                  <w:divBdr>
                    <w:top w:val="none" w:sz="0" w:space="0" w:color="auto"/>
                    <w:left w:val="none" w:sz="0" w:space="0" w:color="auto"/>
                    <w:bottom w:val="none" w:sz="0" w:space="0" w:color="auto"/>
                    <w:right w:val="none" w:sz="0" w:space="0" w:color="auto"/>
                  </w:divBdr>
                  <w:divsChild>
                    <w:div w:id="1763601215">
                      <w:marLeft w:val="0"/>
                      <w:marRight w:val="0"/>
                      <w:marTop w:val="0"/>
                      <w:marBottom w:val="0"/>
                      <w:divBdr>
                        <w:top w:val="none" w:sz="0" w:space="0" w:color="auto"/>
                        <w:left w:val="none" w:sz="0" w:space="0" w:color="auto"/>
                        <w:bottom w:val="none" w:sz="0" w:space="0" w:color="auto"/>
                        <w:right w:val="none" w:sz="0" w:space="0" w:color="auto"/>
                      </w:divBdr>
                      <w:divsChild>
                        <w:div w:id="1494030641">
                          <w:marLeft w:val="0"/>
                          <w:marRight w:val="0"/>
                          <w:marTop w:val="0"/>
                          <w:marBottom w:val="0"/>
                          <w:divBdr>
                            <w:top w:val="none" w:sz="0" w:space="0" w:color="auto"/>
                            <w:left w:val="none" w:sz="0" w:space="0" w:color="auto"/>
                            <w:bottom w:val="none" w:sz="0" w:space="0" w:color="auto"/>
                            <w:right w:val="none" w:sz="0" w:space="0" w:color="auto"/>
                          </w:divBdr>
                          <w:divsChild>
                            <w:div w:id="914780550">
                              <w:marLeft w:val="0"/>
                              <w:marRight w:val="0"/>
                              <w:marTop w:val="0"/>
                              <w:marBottom w:val="0"/>
                              <w:divBdr>
                                <w:top w:val="none" w:sz="0" w:space="0" w:color="auto"/>
                                <w:left w:val="none" w:sz="0" w:space="0" w:color="auto"/>
                                <w:bottom w:val="none" w:sz="0" w:space="0" w:color="auto"/>
                                <w:right w:val="none" w:sz="0" w:space="0" w:color="auto"/>
                              </w:divBdr>
                              <w:divsChild>
                                <w:div w:id="1528445090">
                                  <w:marLeft w:val="0"/>
                                  <w:marRight w:val="0"/>
                                  <w:marTop w:val="0"/>
                                  <w:marBottom w:val="0"/>
                                  <w:divBdr>
                                    <w:top w:val="none" w:sz="0" w:space="0" w:color="auto"/>
                                    <w:left w:val="none" w:sz="0" w:space="0" w:color="auto"/>
                                    <w:bottom w:val="none" w:sz="0" w:space="0" w:color="auto"/>
                                    <w:right w:val="none" w:sz="0" w:space="0" w:color="auto"/>
                                  </w:divBdr>
                                  <w:divsChild>
                                    <w:div w:id="72246388">
                                      <w:marLeft w:val="0"/>
                                      <w:marRight w:val="0"/>
                                      <w:marTop w:val="0"/>
                                      <w:marBottom w:val="0"/>
                                      <w:divBdr>
                                        <w:top w:val="none" w:sz="0" w:space="0" w:color="auto"/>
                                        <w:left w:val="none" w:sz="0" w:space="0" w:color="auto"/>
                                        <w:bottom w:val="none" w:sz="0" w:space="0" w:color="auto"/>
                                        <w:right w:val="none" w:sz="0" w:space="0" w:color="auto"/>
                                      </w:divBdr>
                                      <w:divsChild>
                                        <w:div w:id="286283539">
                                          <w:marLeft w:val="0"/>
                                          <w:marRight w:val="0"/>
                                          <w:marTop w:val="0"/>
                                          <w:marBottom w:val="0"/>
                                          <w:divBdr>
                                            <w:top w:val="none" w:sz="0" w:space="0" w:color="auto"/>
                                            <w:left w:val="none" w:sz="0" w:space="0" w:color="auto"/>
                                            <w:bottom w:val="none" w:sz="0" w:space="0" w:color="auto"/>
                                            <w:right w:val="none" w:sz="0" w:space="0" w:color="auto"/>
                                          </w:divBdr>
                                          <w:divsChild>
                                            <w:div w:id="233974804">
                                              <w:marLeft w:val="0"/>
                                              <w:marRight w:val="0"/>
                                              <w:marTop w:val="0"/>
                                              <w:marBottom w:val="0"/>
                                              <w:divBdr>
                                                <w:top w:val="none" w:sz="0" w:space="0" w:color="auto"/>
                                                <w:left w:val="none" w:sz="0" w:space="0" w:color="auto"/>
                                                <w:bottom w:val="none" w:sz="0" w:space="0" w:color="auto"/>
                                                <w:right w:val="none" w:sz="0" w:space="0" w:color="auto"/>
                                              </w:divBdr>
                                              <w:divsChild>
                                                <w:div w:id="1347176056">
                                                  <w:marLeft w:val="45"/>
                                                  <w:marRight w:val="0"/>
                                                  <w:marTop w:val="105"/>
                                                  <w:marBottom w:val="75"/>
                                                  <w:divBdr>
                                                    <w:top w:val="none" w:sz="0" w:space="0" w:color="auto"/>
                                                    <w:left w:val="none" w:sz="0" w:space="0" w:color="auto"/>
                                                    <w:bottom w:val="none" w:sz="0" w:space="0" w:color="auto"/>
                                                    <w:right w:val="none" w:sz="0" w:space="0" w:color="auto"/>
                                                  </w:divBdr>
                                                  <w:divsChild>
                                                    <w:div w:id="1916014408">
                                                      <w:marLeft w:val="0"/>
                                                      <w:marRight w:val="0"/>
                                                      <w:marTop w:val="0"/>
                                                      <w:marBottom w:val="0"/>
                                                      <w:divBdr>
                                                        <w:top w:val="none" w:sz="0" w:space="0" w:color="auto"/>
                                                        <w:left w:val="none" w:sz="0" w:space="0" w:color="auto"/>
                                                        <w:bottom w:val="none" w:sz="0" w:space="0" w:color="auto"/>
                                                        <w:right w:val="none" w:sz="0" w:space="0" w:color="auto"/>
                                                      </w:divBdr>
                                                      <w:divsChild>
                                                        <w:div w:id="1319921988">
                                                          <w:marLeft w:val="0"/>
                                                          <w:marRight w:val="0"/>
                                                          <w:marTop w:val="0"/>
                                                          <w:marBottom w:val="0"/>
                                                          <w:divBdr>
                                                            <w:top w:val="none" w:sz="0" w:space="0" w:color="auto"/>
                                                            <w:left w:val="none" w:sz="0" w:space="0" w:color="auto"/>
                                                            <w:bottom w:val="none" w:sz="0" w:space="0" w:color="auto"/>
                                                            <w:right w:val="none" w:sz="0" w:space="0" w:color="auto"/>
                                                          </w:divBdr>
                                                          <w:divsChild>
                                                            <w:div w:id="2109570567">
                                                              <w:marLeft w:val="0"/>
                                                              <w:marRight w:val="0"/>
                                                              <w:marTop w:val="0"/>
                                                              <w:marBottom w:val="0"/>
                                                              <w:divBdr>
                                                                <w:top w:val="none" w:sz="0" w:space="0" w:color="auto"/>
                                                                <w:left w:val="none" w:sz="0" w:space="0" w:color="auto"/>
                                                                <w:bottom w:val="none" w:sz="0" w:space="0" w:color="auto"/>
                                                                <w:right w:val="none" w:sz="0" w:space="0" w:color="auto"/>
                                                              </w:divBdr>
                                                              <w:divsChild>
                                                                <w:div w:id="390739121">
                                                                  <w:marLeft w:val="0"/>
                                                                  <w:marRight w:val="0"/>
                                                                  <w:marTop w:val="0"/>
                                                                  <w:marBottom w:val="0"/>
                                                                  <w:divBdr>
                                                                    <w:top w:val="none" w:sz="0" w:space="0" w:color="auto"/>
                                                                    <w:left w:val="none" w:sz="0" w:space="0" w:color="auto"/>
                                                                    <w:bottom w:val="none" w:sz="0" w:space="0" w:color="auto"/>
                                                                    <w:right w:val="none" w:sz="0" w:space="0" w:color="auto"/>
                                                                  </w:divBdr>
                                                                  <w:divsChild>
                                                                    <w:div w:id="453790125">
                                                                      <w:marLeft w:val="0"/>
                                                                      <w:marRight w:val="0"/>
                                                                      <w:marTop w:val="0"/>
                                                                      <w:marBottom w:val="0"/>
                                                                      <w:divBdr>
                                                                        <w:top w:val="none" w:sz="0" w:space="0" w:color="auto"/>
                                                                        <w:left w:val="none" w:sz="0" w:space="0" w:color="auto"/>
                                                                        <w:bottom w:val="none" w:sz="0" w:space="0" w:color="auto"/>
                                                                        <w:right w:val="none" w:sz="0" w:space="0" w:color="auto"/>
                                                                      </w:divBdr>
                                                                      <w:divsChild>
                                                                        <w:div w:id="82186689">
                                                                          <w:marLeft w:val="0"/>
                                                                          <w:marRight w:val="0"/>
                                                                          <w:marTop w:val="0"/>
                                                                          <w:marBottom w:val="0"/>
                                                                          <w:divBdr>
                                                                            <w:top w:val="none" w:sz="0" w:space="0" w:color="auto"/>
                                                                            <w:left w:val="none" w:sz="0" w:space="0" w:color="auto"/>
                                                                            <w:bottom w:val="none" w:sz="0" w:space="0" w:color="auto"/>
                                                                            <w:right w:val="none" w:sz="0" w:space="0" w:color="auto"/>
                                                                          </w:divBdr>
                                                                          <w:divsChild>
                                                                            <w:div w:id="1617326208">
                                                                              <w:marLeft w:val="0"/>
                                                                              <w:marRight w:val="0"/>
                                                                              <w:marTop w:val="15"/>
                                                                              <w:marBottom w:val="0"/>
                                                                              <w:divBdr>
                                                                                <w:top w:val="none" w:sz="0" w:space="0" w:color="auto"/>
                                                                                <w:left w:val="none" w:sz="0" w:space="0" w:color="auto"/>
                                                                                <w:bottom w:val="none" w:sz="0" w:space="0" w:color="auto"/>
                                                                                <w:right w:val="none" w:sz="0" w:space="0" w:color="auto"/>
                                                                              </w:divBdr>
                                                                              <w:divsChild>
                                                                                <w:div w:id="1736197367">
                                                                                  <w:marLeft w:val="0"/>
                                                                                  <w:marRight w:val="15"/>
                                                                                  <w:marTop w:val="0"/>
                                                                                  <w:marBottom w:val="0"/>
                                                                                  <w:divBdr>
                                                                                    <w:top w:val="none" w:sz="0" w:space="0" w:color="auto"/>
                                                                                    <w:left w:val="none" w:sz="0" w:space="0" w:color="auto"/>
                                                                                    <w:bottom w:val="none" w:sz="0" w:space="0" w:color="auto"/>
                                                                                    <w:right w:val="none" w:sz="0" w:space="0" w:color="auto"/>
                                                                                  </w:divBdr>
                                                                                  <w:divsChild>
                                                                                    <w:div w:id="983848855">
                                                                                      <w:marLeft w:val="0"/>
                                                                                      <w:marRight w:val="0"/>
                                                                                      <w:marTop w:val="0"/>
                                                                                      <w:marBottom w:val="0"/>
                                                                                      <w:divBdr>
                                                                                        <w:top w:val="none" w:sz="0" w:space="0" w:color="auto"/>
                                                                                        <w:left w:val="none" w:sz="0" w:space="0" w:color="auto"/>
                                                                                        <w:bottom w:val="none" w:sz="0" w:space="0" w:color="auto"/>
                                                                                        <w:right w:val="none" w:sz="0" w:space="0" w:color="auto"/>
                                                                                      </w:divBdr>
                                                                                      <w:divsChild>
                                                                                        <w:div w:id="232350081">
                                                                                          <w:marLeft w:val="0"/>
                                                                                          <w:marRight w:val="0"/>
                                                                                          <w:marTop w:val="0"/>
                                                                                          <w:marBottom w:val="0"/>
                                                                                          <w:divBdr>
                                                                                            <w:top w:val="none" w:sz="0" w:space="0" w:color="auto"/>
                                                                                            <w:left w:val="none" w:sz="0" w:space="0" w:color="auto"/>
                                                                                            <w:bottom w:val="none" w:sz="0" w:space="0" w:color="auto"/>
                                                                                            <w:right w:val="none" w:sz="0" w:space="0" w:color="auto"/>
                                                                                          </w:divBdr>
                                                                                          <w:divsChild>
                                                                                            <w:div w:id="871962726">
                                                                                              <w:marLeft w:val="0"/>
                                                                                              <w:marRight w:val="0"/>
                                                                                              <w:marTop w:val="0"/>
                                                                                              <w:marBottom w:val="0"/>
                                                                                              <w:divBdr>
                                                                                                <w:top w:val="none" w:sz="0" w:space="0" w:color="auto"/>
                                                                                                <w:left w:val="none" w:sz="0" w:space="0" w:color="auto"/>
                                                                                                <w:bottom w:val="none" w:sz="0" w:space="0" w:color="auto"/>
                                                                                                <w:right w:val="none" w:sz="0" w:space="0" w:color="auto"/>
                                                                                              </w:divBdr>
                                                                                              <w:divsChild>
                                                                                                <w:div w:id="1584408937">
                                                                                                  <w:marLeft w:val="0"/>
                                                                                                  <w:marRight w:val="0"/>
                                                                                                  <w:marTop w:val="0"/>
                                                                                                  <w:marBottom w:val="0"/>
                                                                                                  <w:divBdr>
                                                                                                    <w:top w:val="none" w:sz="0" w:space="0" w:color="auto"/>
                                                                                                    <w:left w:val="none" w:sz="0" w:space="0" w:color="auto"/>
                                                                                                    <w:bottom w:val="none" w:sz="0" w:space="0" w:color="auto"/>
                                                                                                    <w:right w:val="none" w:sz="0" w:space="0" w:color="auto"/>
                                                                                                  </w:divBdr>
                                                                                                  <w:divsChild>
                                                                                                    <w:div w:id="130311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28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2512</Characters>
  <Application>Microsoft Office Word</Application>
  <DocSecurity>0</DocSecurity>
  <Lines>20</Lines>
  <Paragraphs>5</Paragraphs>
  <ScaleCrop>false</ScaleCrop>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2024-08-11T03:59:00Z</dcterms:created>
  <dcterms:modified xsi:type="dcterms:W3CDTF">2024-08-11T04:12:00Z</dcterms:modified>
</cp:coreProperties>
</file>