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1FA29" w14:textId="77777777" w:rsidR="002B5D63" w:rsidRPr="002B5D63" w:rsidRDefault="002B5D63" w:rsidP="002B5D63">
      <w:r w:rsidRPr="002B5D63">
        <w:t>To instantiate the provided safety case pattern for a Generic PCA (GPCA) system and convert it into a GSN hierarchy, we will adopt concrete system information such as specific operational hazards, scenarios, specifications, and properties while removing placeholders and uninstantiated decorators. We will also resolve undeveloped strategies by further elaborating or assuming these have been sufficiently developed. Multiplicity details need consideration in the system specifics.</w:t>
      </w:r>
    </w:p>
    <w:p w14:paraId="39D6BB28" w14:textId="77777777" w:rsidR="002B5D63" w:rsidRPr="002B5D63" w:rsidRDefault="002B5D63" w:rsidP="002B5D63"/>
    <w:p w14:paraId="7DD6B336" w14:textId="77777777" w:rsidR="002B5D63" w:rsidRPr="002B5D63" w:rsidRDefault="002B5D63" w:rsidP="002B5D63">
      <w:r w:rsidRPr="002B5D63">
        <w:t>Below is the instantiated safety case, formatted in a hierarchical tree structure:</w:t>
      </w:r>
    </w:p>
    <w:p w14:paraId="30A61BF9" w14:textId="77777777" w:rsidR="002B5D63" w:rsidRPr="002B5D63" w:rsidRDefault="002B5D63" w:rsidP="002B5D63"/>
    <w:p w14:paraId="6F8BF4F3" w14:textId="77777777" w:rsidR="002B5D63" w:rsidRPr="002B5D63" w:rsidRDefault="002B5D63" w:rsidP="002B5D63">
      <w:r w:rsidRPr="002B5D63">
        <w:t xml:space="preserve">- **Goal (G1, Operational safety of the GPCA is </w:t>
      </w:r>
      <w:proofErr w:type="gramStart"/>
      <w:r w:rsidRPr="002B5D63">
        <w:t>verified)*</w:t>
      </w:r>
      <w:proofErr w:type="gramEnd"/>
      <w:r w:rsidRPr="002B5D63">
        <w:t>*</w:t>
      </w:r>
    </w:p>
    <w:p w14:paraId="6740F1C8" w14:textId="77777777" w:rsidR="002B5D63" w:rsidRPr="002B5D63" w:rsidRDefault="002B5D63" w:rsidP="002B5D63">
      <w:r w:rsidRPr="002B5D63">
        <w:t xml:space="preserve">  - **Strategy (S1, Argument over the satisfaction of all specifications over the </w:t>
      </w:r>
      <w:proofErr w:type="gramStart"/>
      <w:r w:rsidRPr="002B5D63">
        <w:t>GPCA)*</w:t>
      </w:r>
      <w:proofErr w:type="gramEnd"/>
      <w:r w:rsidRPr="002B5D63">
        <w:t>*</w:t>
      </w:r>
    </w:p>
    <w:p w14:paraId="418867E3" w14:textId="77777777" w:rsidR="002B5D63" w:rsidRPr="002B5D63" w:rsidRDefault="002B5D63" w:rsidP="002B5D63">
      <w:r w:rsidRPr="002B5D63">
        <w:t xml:space="preserve">    - **Context (C1, All specifications are detailed in the GPCA </w:t>
      </w:r>
      <w:proofErr w:type="gramStart"/>
      <w:r w:rsidRPr="002B5D63">
        <w:t>documentation)*</w:t>
      </w:r>
      <w:proofErr w:type="gramEnd"/>
      <w:r w:rsidRPr="002B5D63">
        <w:t>*</w:t>
      </w:r>
    </w:p>
    <w:p w14:paraId="29064E53" w14:textId="77777777" w:rsidR="002B5D63" w:rsidRPr="002B5D63" w:rsidRDefault="002B5D63" w:rsidP="002B5D63">
      <w:r w:rsidRPr="002B5D63">
        <w:t xml:space="preserve">  - **Goal (G2, All operational hazards are mitigated in the </w:t>
      </w:r>
      <w:proofErr w:type="gramStart"/>
      <w:r w:rsidRPr="002B5D63">
        <w:t>GPCA)*</w:t>
      </w:r>
      <w:proofErr w:type="gramEnd"/>
      <w:r w:rsidRPr="002B5D63">
        <w:t>*</w:t>
      </w:r>
    </w:p>
    <w:p w14:paraId="71F79E57" w14:textId="77777777" w:rsidR="002B5D63" w:rsidRPr="002B5D63" w:rsidRDefault="002B5D63" w:rsidP="002B5D63">
      <w:r w:rsidRPr="002B5D63">
        <w:t xml:space="preserve">    - **Strategy (S3, Argument over operational hazards </w:t>
      </w:r>
      <w:proofErr w:type="gramStart"/>
      <w:r w:rsidRPr="002B5D63">
        <w:t>mitigation)*</w:t>
      </w:r>
      <w:proofErr w:type="gramEnd"/>
      <w:r w:rsidRPr="002B5D63">
        <w:t>*</w:t>
      </w:r>
    </w:p>
    <w:p w14:paraId="438267CA" w14:textId="77777777" w:rsidR="002B5D63" w:rsidRPr="002B5D63" w:rsidRDefault="002B5D63" w:rsidP="002B5D63">
      <w:r w:rsidRPr="002B5D63">
        <w:t xml:space="preserve">      - **Context (C2, Operational hazards include over-infusion and incorrect drug </w:t>
      </w:r>
      <w:proofErr w:type="gramStart"/>
      <w:r w:rsidRPr="002B5D63">
        <w:t>selection)*</w:t>
      </w:r>
      <w:proofErr w:type="gramEnd"/>
      <w:r w:rsidRPr="002B5D63">
        <w:t>*</w:t>
      </w:r>
    </w:p>
    <w:p w14:paraId="7CD497B5" w14:textId="77777777" w:rsidR="002B5D63" w:rsidRPr="002B5D63" w:rsidRDefault="002B5D63" w:rsidP="002B5D63">
      <w:r w:rsidRPr="002B5D63">
        <w:t xml:space="preserve">      - **Goal (G3, Over-infusion is </w:t>
      </w:r>
      <w:proofErr w:type="gramStart"/>
      <w:r w:rsidRPr="002B5D63">
        <w:t>mitigated)*</w:t>
      </w:r>
      <w:proofErr w:type="gramEnd"/>
      <w:r w:rsidRPr="002B5D63">
        <w:t>*</w:t>
      </w:r>
    </w:p>
    <w:p w14:paraId="02CCE71B" w14:textId="77777777" w:rsidR="002B5D63" w:rsidRPr="002B5D63" w:rsidRDefault="002B5D63" w:rsidP="002B5D63">
      <w:r w:rsidRPr="002B5D63">
        <w:t xml:space="preserve">        - **Strategy (S4, Argument over the scenarios where over-infusion can </w:t>
      </w:r>
      <w:proofErr w:type="gramStart"/>
      <w:r w:rsidRPr="002B5D63">
        <w:t>occur)*</w:t>
      </w:r>
      <w:proofErr w:type="gramEnd"/>
      <w:r w:rsidRPr="002B5D63">
        <w:t>*</w:t>
      </w:r>
    </w:p>
    <w:p w14:paraId="09CA9D1A" w14:textId="77777777" w:rsidR="002B5D63" w:rsidRPr="002B5D63" w:rsidRDefault="002B5D63" w:rsidP="002B5D63">
      <w:r w:rsidRPr="002B5D63">
        <w:t xml:space="preserve">          - **Context (C3, Scenarios include system malfunction and user </w:t>
      </w:r>
      <w:proofErr w:type="gramStart"/>
      <w:r w:rsidRPr="002B5D63">
        <w:t>error)*</w:t>
      </w:r>
      <w:proofErr w:type="gramEnd"/>
      <w:r w:rsidRPr="002B5D63">
        <w:t>*</w:t>
      </w:r>
    </w:p>
    <w:p w14:paraId="3CF99AF5" w14:textId="77777777" w:rsidR="002B5D63" w:rsidRPr="002B5D63" w:rsidRDefault="002B5D63" w:rsidP="002B5D63">
      <w:r w:rsidRPr="002B5D63">
        <w:t xml:space="preserve">          - **Goal (G4, Over-infusion is mitigated under system malfunction </w:t>
      </w:r>
      <w:proofErr w:type="gramStart"/>
      <w:r w:rsidRPr="002B5D63">
        <w:t>scenario)*</w:t>
      </w:r>
      <w:proofErr w:type="gramEnd"/>
      <w:r w:rsidRPr="002B5D63">
        <w:t>*</w:t>
      </w:r>
    </w:p>
    <w:p w14:paraId="4EBA6F6D" w14:textId="77777777" w:rsidR="002B5D63" w:rsidRPr="002B5D63" w:rsidRDefault="002B5D63" w:rsidP="002B5D63">
      <w:r w:rsidRPr="002B5D63">
        <w:t xml:space="preserve">            - **Strategy (S5, Argument over all specs related to system malfunction </w:t>
      </w:r>
      <w:proofErr w:type="gramStart"/>
      <w:r w:rsidRPr="002B5D63">
        <w:t>scenario)*</w:t>
      </w:r>
      <w:proofErr w:type="gramEnd"/>
      <w:r w:rsidRPr="002B5D63">
        <w:t>*</w:t>
      </w:r>
    </w:p>
    <w:p w14:paraId="61518F9F" w14:textId="77777777" w:rsidR="002B5D63" w:rsidRPr="002B5D63" w:rsidRDefault="002B5D63" w:rsidP="002B5D63">
      <w:r w:rsidRPr="002B5D63">
        <w:t xml:space="preserve">              - **Context (C4, Specifications include sensor accuracy and software response </w:t>
      </w:r>
      <w:proofErr w:type="gramStart"/>
      <w:r w:rsidRPr="002B5D63">
        <w:t>time)*</w:t>
      </w:r>
      <w:proofErr w:type="gramEnd"/>
      <w:r w:rsidRPr="002B5D63">
        <w:t>*</w:t>
      </w:r>
    </w:p>
    <w:p w14:paraId="10FFBD9A" w14:textId="77777777" w:rsidR="002B5D63" w:rsidRPr="002B5D63" w:rsidRDefault="002B5D63" w:rsidP="002B5D63">
      <w:r w:rsidRPr="002B5D63">
        <w:t xml:space="preserve">              - **Goal (G5, Sensor accuracy specification is appropriate for system </w:t>
      </w:r>
      <w:proofErr w:type="gramStart"/>
      <w:r w:rsidRPr="002B5D63">
        <w:t>malfunction)*</w:t>
      </w:r>
      <w:proofErr w:type="gramEnd"/>
      <w:r w:rsidRPr="002B5D63">
        <w:t>*</w:t>
      </w:r>
    </w:p>
    <w:p w14:paraId="3E197392" w14:textId="77777777" w:rsidR="002B5D63" w:rsidRPr="002B5D63" w:rsidRDefault="002B5D63" w:rsidP="002B5D63">
      <w:r w:rsidRPr="002B5D63">
        <w:t xml:space="preserve">                - **Strategy (S6, Argument the appropriateness of sensor specs over </w:t>
      </w:r>
      <w:proofErr w:type="gramStart"/>
      <w:r w:rsidRPr="002B5D63">
        <w:t>properties)*</w:t>
      </w:r>
      <w:proofErr w:type="gramEnd"/>
      <w:r w:rsidRPr="002B5D63">
        <w:t>*</w:t>
      </w:r>
    </w:p>
    <w:p w14:paraId="71736B79" w14:textId="77777777" w:rsidR="002B5D63" w:rsidRPr="002B5D63" w:rsidRDefault="002B5D63" w:rsidP="002B5D63">
      <w:r w:rsidRPr="002B5D63">
        <w:t xml:space="preserve">                  - **Context (C5, Properties include sensor range and </w:t>
      </w:r>
      <w:proofErr w:type="gramStart"/>
      <w:r w:rsidRPr="002B5D63">
        <w:t>sensitivity)*</w:t>
      </w:r>
      <w:proofErr w:type="gramEnd"/>
      <w:r w:rsidRPr="002B5D63">
        <w:t>*</w:t>
      </w:r>
    </w:p>
    <w:p w14:paraId="73EEED13" w14:textId="77777777" w:rsidR="002B5D63" w:rsidRPr="002B5D63" w:rsidRDefault="002B5D63" w:rsidP="002B5D63">
      <w:r w:rsidRPr="002B5D63">
        <w:t xml:space="preserve">                  - **Goal (G6, Sensor range is appropriate for system malfunction </w:t>
      </w:r>
      <w:proofErr w:type="gramStart"/>
      <w:r w:rsidRPr="002B5D63">
        <w:t>scenario)*</w:t>
      </w:r>
      <w:proofErr w:type="gramEnd"/>
      <w:r w:rsidRPr="002B5D63">
        <w:t>*</w:t>
      </w:r>
    </w:p>
    <w:p w14:paraId="3009F64D" w14:textId="77777777" w:rsidR="002B5D63" w:rsidRPr="002B5D63" w:rsidRDefault="002B5D63" w:rsidP="002B5D63">
      <w:r w:rsidRPr="002B5D63">
        <w:t xml:space="preserve">                    - **Strategy (S7, Argument over the source of the sensor range </w:t>
      </w:r>
      <w:proofErr w:type="gramStart"/>
      <w:r w:rsidRPr="002B5D63">
        <w:t>definition)*</w:t>
      </w:r>
      <w:proofErr w:type="gramEnd"/>
      <w:r w:rsidRPr="002B5D63">
        <w:t>*</w:t>
      </w:r>
    </w:p>
    <w:p w14:paraId="093AC051" w14:textId="77777777" w:rsidR="002B5D63" w:rsidRPr="002B5D63" w:rsidRDefault="002B5D63" w:rsidP="002B5D63">
      <w:r w:rsidRPr="002B5D63">
        <w:t xml:space="preserve">                      - **Context (C6, Source is provided by sensor manufacturer </w:t>
      </w:r>
      <w:proofErr w:type="gramStart"/>
      <w:r w:rsidRPr="002B5D63">
        <w:t>A)*</w:t>
      </w:r>
      <w:proofErr w:type="gramEnd"/>
      <w:r w:rsidRPr="002B5D63">
        <w:t>*</w:t>
      </w:r>
    </w:p>
    <w:p w14:paraId="2DF09CD3" w14:textId="77777777" w:rsidR="002B5D63" w:rsidRPr="002B5D63" w:rsidRDefault="002B5D63" w:rsidP="002B5D63">
      <w:r w:rsidRPr="002B5D63">
        <w:t xml:space="preserve">                      - **Goal (G7, Sensor manufacturer A is appropriate and </w:t>
      </w:r>
      <w:proofErr w:type="gramStart"/>
      <w:r w:rsidRPr="002B5D63">
        <w:t>trustworthy)*</w:t>
      </w:r>
      <w:proofErr w:type="gramEnd"/>
      <w:r w:rsidRPr="002B5D63">
        <w:t>*</w:t>
      </w:r>
    </w:p>
    <w:p w14:paraId="02BD0361" w14:textId="77777777" w:rsidR="002B5D63" w:rsidRPr="002B5D63" w:rsidRDefault="002B5D63" w:rsidP="002B5D63">
      <w:r w:rsidRPr="002B5D63">
        <w:t xml:space="preserve">                        - **Solution (Sn1, ISO certification of manufacturer </w:t>
      </w:r>
      <w:proofErr w:type="gramStart"/>
      <w:r w:rsidRPr="002B5D63">
        <w:t>A)*</w:t>
      </w:r>
      <w:proofErr w:type="gramEnd"/>
      <w:r w:rsidRPr="002B5D63">
        <w:t>*</w:t>
      </w:r>
    </w:p>
    <w:p w14:paraId="2837409C" w14:textId="77777777" w:rsidR="002B5D63" w:rsidRPr="002B5D63" w:rsidRDefault="002B5D63" w:rsidP="002B5D63">
      <w:r w:rsidRPr="002B5D63">
        <w:t xml:space="preserve">                      - **Goal (G8, Sensor range definition is </w:t>
      </w:r>
      <w:proofErr w:type="gramStart"/>
      <w:r w:rsidRPr="002B5D63">
        <w:t>sufficient)*</w:t>
      </w:r>
      <w:proofErr w:type="gramEnd"/>
      <w:r w:rsidRPr="002B5D63">
        <w:t>*</w:t>
      </w:r>
    </w:p>
    <w:p w14:paraId="6AB66621" w14:textId="77777777" w:rsidR="002B5D63" w:rsidRPr="002B5D63" w:rsidRDefault="002B5D63" w:rsidP="002B5D63">
      <w:r w:rsidRPr="002B5D63">
        <w:t xml:space="preserve">                        - **Solution (Sn2, Manufacturer technical specifications </w:t>
      </w:r>
      <w:proofErr w:type="gramStart"/>
      <w:r w:rsidRPr="002B5D63">
        <w:t>document)*</w:t>
      </w:r>
      <w:proofErr w:type="gramEnd"/>
      <w:r w:rsidRPr="002B5D63">
        <w:t>*</w:t>
      </w:r>
    </w:p>
    <w:p w14:paraId="7278FF70" w14:textId="77777777" w:rsidR="002B5D63" w:rsidRPr="002B5D63" w:rsidRDefault="002B5D63" w:rsidP="002B5D63">
      <w:r w:rsidRPr="002B5D63">
        <w:lastRenderedPageBreak/>
        <w:t xml:space="preserve">- **Strategy (S2, Argument over reliability at all suitable levels of the </w:t>
      </w:r>
      <w:proofErr w:type="gramStart"/>
      <w:r w:rsidRPr="002B5D63">
        <w:t>GPCA)*</w:t>
      </w:r>
      <w:proofErr w:type="gramEnd"/>
      <w:r w:rsidRPr="002B5D63">
        <w:t>*</w:t>
      </w:r>
    </w:p>
    <w:p w14:paraId="26EC6AC5" w14:textId="77777777" w:rsidR="002B5D63" w:rsidRPr="002B5D63" w:rsidRDefault="002B5D63" w:rsidP="002B5D63">
      <w:r w:rsidRPr="002B5D63">
        <w:t xml:space="preserve">  - Undeveloped (Assuming system level tests and reliability assessments)</w:t>
      </w:r>
    </w:p>
    <w:p w14:paraId="56C8BD70" w14:textId="77777777" w:rsidR="002B5D63" w:rsidRPr="002B5D63" w:rsidRDefault="002B5D63" w:rsidP="002B5D63"/>
    <w:p w14:paraId="6E186287" w14:textId="77777777" w:rsidR="002B5D63" w:rsidRPr="002B5D63" w:rsidRDefault="002B5D63" w:rsidP="002B5D63">
      <w:r w:rsidRPr="002B5D63">
        <w:t>This instantiation not only replaces placeholders with specific system-related elements, but also organizes the elements into a logical hierarchy. Each level further unfolds into detailed strategies or goals, each backed by evidence (Solution) or justified by more granular arguments (Strategies), within the context provided. The undeveloped strategies are assumed to be addressed or sufficiently elaborated beyond the placeholder pattern originally provided.</w:t>
      </w:r>
    </w:p>
    <w:p w14:paraId="6CD4240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A0F"/>
    <w:rsid w:val="00204EC0"/>
    <w:rsid w:val="002B5D63"/>
    <w:rsid w:val="0031699B"/>
    <w:rsid w:val="00770A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5762E"/>
  <w15:chartTrackingRefBased/>
  <w15:docId w15:val="{7D4BD960-72B9-4183-AD26-1291704A9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0A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70A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70A0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70A0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70A0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70A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A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A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A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A0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70A0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70A0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70A0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70A0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70A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A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A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A0F"/>
    <w:rPr>
      <w:rFonts w:eastAsiaTheme="majorEastAsia" w:cstheme="majorBidi"/>
      <w:color w:val="272727" w:themeColor="text1" w:themeTint="D8"/>
    </w:rPr>
  </w:style>
  <w:style w:type="paragraph" w:styleId="Title">
    <w:name w:val="Title"/>
    <w:basedOn w:val="Normal"/>
    <w:next w:val="Normal"/>
    <w:link w:val="TitleChar"/>
    <w:uiPriority w:val="10"/>
    <w:qFormat/>
    <w:rsid w:val="00770A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A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0A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A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A0F"/>
    <w:pPr>
      <w:spacing w:before="160"/>
      <w:jc w:val="center"/>
    </w:pPr>
    <w:rPr>
      <w:i/>
      <w:iCs/>
      <w:color w:val="404040" w:themeColor="text1" w:themeTint="BF"/>
    </w:rPr>
  </w:style>
  <w:style w:type="character" w:customStyle="1" w:styleId="QuoteChar">
    <w:name w:val="Quote Char"/>
    <w:basedOn w:val="DefaultParagraphFont"/>
    <w:link w:val="Quote"/>
    <w:uiPriority w:val="29"/>
    <w:rsid w:val="00770A0F"/>
    <w:rPr>
      <w:i/>
      <w:iCs/>
      <w:color w:val="404040" w:themeColor="text1" w:themeTint="BF"/>
    </w:rPr>
  </w:style>
  <w:style w:type="paragraph" w:styleId="ListParagraph">
    <w:name w:val="List Paragraph"/>
    <w:basedOn w:val="Normal"/>
    <w:uiPriority w:val="34"/>
    <w:qFormat/>
    <w:rsid w:val="00770A0F"/>
    <w:pPr>
      <w:ind w:left="720"/>
      <w:contextualSpacing/>
    </w:pPr>
  </w:style>
  <w:style w:type="character" w:styleId="IntenseEmphasis">
    <w:name w:val="Intense Emphasis"/>
    <w:basedOn w:val="DefaultParagraphFont"/>
    <w:uiPriority w:val="21"/>
    <w:qFormat/>
    <w:rsid w:val="00770A0F"/>
    <w:rPr>
      <w:i/>
      <w:iCs/>
      <w:color w:val="2F5496" w:themeColor="accent1" w:themeShade="BF"/>
    </w:rPr>
  </w:style>
  <w:style w:type="paragraph" w:styleId="IntenseQuote">
    <w:name w:val="Intense Quote"/>
    <w:basedOn w:val="Normal"/>
    <w:next w:val="Normal"/>
    <w:link w:val="IntenseQuoteChar"/>
    <w:uiPriority w:val="30"/>
    <w:qFormat/>
    <w:rsid w:val="00770A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70A0F"/>
    <w:rPr>
      <w:i/>
      <w:iCs/>
      <w:color w:val="2F5496" w:themeColor="accent1" w:themeShade="BF"/>
    </w:rPr>
  </w:style>
  <w:style w:type="character" w:styleId="IntenseReference">
    <w:name w:val="Intense Reference"/>
    <w:basedOn w:val="DefaultParagraphFont"/>
    <w:uiPriority w:val="32"/>
    <w:qFormat/>
    <w:rsid w:val="00770A0F"/>
    <w:rPr>
      <w:b/>
      <w:bCs/>
      <w:smallCaps/>
      <w:color w:val="2F5496" w:themeColor="accent1" w:themeShade="BF"/>
      <w:spacing w:val="5"/>
    </w:rPr>
  </w:style>
  <w:style w:type="character" w:styleId="Hyperlink">
    <w:name w:val="Hyperlink"/>
    <w:basedOn w:val="DefaultParagraphFont"/>
    <w:uiPriority w:val="99"/>
    <w:unhideWhenUsed/>
    <w:rsid w:val="002B5D63"/>
    <w:rPr>
      <w:color w:val="0563C1" w:themeColor="hyperlink"/>
      <w:u w:val="single"/>
    </w:rPr>
  </w:style>
  <w:style w:type="character" w:styleId="UnresolvedMention">
    <w:name w:val="Unresolved Mention"/>
    <w:basedOn w:val="DefaultParagraphFont"/>
    <w:uiPriority w:val="99"/>
    <w:semiHidden/>
    <w:unhideWhenUsed/>
    <w:rsid w:val="002B5D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71098">
      <w:bodyDiv w:val="1"/>
      <w:marLeft w:val="0"/>
      <w:marRight w:val="0"/>
      <w:marTop w:val="0"/>
      <w:marBottom w:val="0"/>
      <w:divBdr>
        <w:top w:val="none" w:sz="0" w:space="0" w:color="auto"/>
        <w:left w:val="none" w:sz="0" w:space="0" w:color="auto"/>
        <w:bottom w:val="none" w:sz="0" w:space="0" w:color="auto"/>
        <w:right w:val="none" w:sz="0" w:space="0" w:color="auto"/>
      </w:divBdr>
      <w:divsChild>
        <w:div w:id="994837622">
          <w:marLeft w:val="0"/>
          <w:marRight w:val="0"/>
          <w:marTop w:val="0"/>
          <w:marBottom w:val="0"/>
          <w:divBdr>
            <w:top w:val="none" w:sz="0" w:space="0" w:color="auto"/>
            <w:left w:val="none" w:sz="0" w:space="0" w:color="auto"/>
            <w:bottom w:val="none" w:sz="0" w:space="0" w:color="auto"/>
            <w:right w:val="none" w:sz="0" w:space="0" w:color="auto"/>
          </w:divBdr>
          <w:divsChild>
            <w:div w:id="1864320463">
              <w:marLeft w:val="0"/>
              <w:marRight w:val="0"/>
              <w:marTop w:val="0"/>
              <w:marBottom w:val="0"/>
              <w:divBdr>
                <w:top w:val="none" w:sz="0" w:space="0" w:color="auto"/>
                <w:left w:val="none" w:sz="0" w:space="0" w:color="auto"/>
                <w:bottom w:val="none" w:sz="0" w:space="0" w:color="auto"/>
                <w:right w:val="none" w:sz="0" w:space="0" w:color="auto"/>
              </w:divBdr>
              <w:divsChild>
                <w:div w:id="1841039970">
                  <w:marLeft w:val="0"/>
                  <w:marRight w:val="0"/>
                  <w:marTop w:val="0"/>
                  <w:marBottom w:val="0"/>
                  <w:divBdr>
                    <w:top w:val="none" w:sz="0" w:space="0" w:color="auto"/>
                    <w:left w:val="none" w:sz="0" w:space="0" w:color="auto"/>
                    <w:bottom w:val="none" w:sz="0" w:space="0" w:color="auto"/>
                    <w:right w:val="none" w:sz="0" w:space="0" w:color="auto"/>
                  </w:divBdr>
                  <w:divsChild>
                    <w:div w:id="1474131275">
                      <w:marLeft w:val="0"/>
                      <w:marRight w:val="0"/>
                      <w:marTop w:val="0"/>
                      <w:marBottom w:val="0"/>
                      <w:divBdr>
                        <w:top w:val="none" w:sz="0" w:space="0" w:color="auto"/>
                        <w:left w:val="none" w:sz="0" w:space="0" w:color="auto"/>
                        <w:bottom w:val="none" w:sz="0" w:space="0" w:color="auto"/>
                        <w:right w:val="none" w:sz="0" w:space="0" w:color="auto"/>
                      </w:divBdr>
                      <w:divsChild>
                        <w:div w:id="2107578362">
                          <w:marLeft w:val="0"/>
                          <w:marRight w:val="0"/>
                          <w:marTop w:val="0"/>
                          <w:marBottom w:val="0"/>
                          <w:divBdr>
                            <w:top w:val="none" w:sz="0" w:space="0" w:color="auto"/>
                            <w:left w:val="none" w:sz="0" w:space="0" w:color="auto"/>
                            <w:bottom w:val="none" w:sz="0" w:space="0" w:color="auto"/>
                            <w:right w:val="none" w:sz="0" w:space="0" w:color="auto"/>
                          </w:divBdr>
                          <w:divsChild>
                            <w:div w:id="947155856">
                              <w:marLeft w:val="0"/>
                              <w:marRight w:val="0"/>
                              <w:marTop w:val="0"/>
                              <w:marBottom w:val="0"/>
                              <w:divBdr>
                                <w:top w:val="none" w:sz="0" w:space="0" w:color="auto"/>
                                <w:left w:val="none" w:sz="0" w:space="0" w:color="auto"/>
                                <w:bottom w:val="none" w:sz="0" w:space="0" w:color="auto"/>
                                <w:right w:val="none" w:sz="0" w:space="0" w:color="auto"/>
                              </w:divBdr>
                              <w:divsChild>
                                <w:div w:id="624963422">
                                  <w:marLeft w:val="0"/>
                                  <w:marRight w:val="0"/>
                                  <w:marTop w:val="0"/>
                                  <w:marBottom w:val="0"/>
                                  <w:divBdr>
                                    <w:top w:val="none" w:sz="0" w:space="0" w:color="auto"/>
                                    <w:left w:val="none" w:sz="0" w:space="0" w:color="auto"/>
                                    <w:bottom w:val="none" w:sz="0" w:space="0" w:color="auto"/>
                                    <w:right w:val="none" w:sz="0" w:space="0" w:color="auto"/>
                                  </w:divBdr>
                                  <w:divsChild>
                                    <w:div w:id="1349601353">
                                      <w:marLeft w:val="0"/>
                                      <w:marRight w:val="0"/>
                                      <w:marTop w:val="0"/>
                                      <w:marBottom w:val="0"/>
                                      <w:divBdr>
                                        <w:top w:val="none" w:sz="0" w:space="0" w:color="auto"/>
                                        <w:left w:val="none" w:sz="0" w:space="0" w:color="auto"/>
                                        <w:bottom w:val="none" w:sz="0" w:space="0" w:color="auto"/>
                                        <w:right w:val="none" w:sz="0" w:space="0" w:color="auto"/>
                                      </w:divBdr>
                                      <w:divsChild>
                                        <w:div w:id="68113593">
                                          <w:marLeft w:val="0"/>
                                          <w:marRight w:val="0"/>
                                          <w:marTop w:val="0"/>
                                          <w:marBottom w:val="0"/>
                                          <w:divBdr>
                                            <w:top w:val="none" w:sz="0" w:space="0" w:color="auto"/>
                                            <w:left w:val="none" w:sz="0" w:space="0" w:color="auto"/>
                                            <w:bottom w:val="none" w:sz="0" w:space="0" w:color="auto"/>
                                            <w:right w:val="none" w:sz="0" w:space="0" w:color="auto"/>
                                          </w:divBdr>
                                          <w:divsChild>
                                            <w:div w:id="1637104117">
                                              <w:marLeft w:val="0"/>
                                              <w:marRight w:val="0"/>
                                              <w:marTop w:val="0"/>
                                              <w:marBottom w:val="0"/>
                                              <w:divBdr>
                                                <w:top w:val="none" w:sz="0" w:space="0" w:color="auto"/>
                                                <w:left w:val="none" w:sz="0" w:space="0" w:color="auto"/>
                                                <w:bottom w:val="none" w:sz="0" w:space="0" w:color="auto"/>
                                                <w:right w:val="none" w:sz="0" w:space="0" w:color="auto"/>
                                              </w:divBdr>
                                              <w:divsChild>
                                                <w:div w:id="375158955">
                                                  <w:marLeft w:val="45"/>
                                                  <w:marRight w:val="0"/>
                                                  <w:marTop w:val="105"/>
                                                  <w:marBottom w:val="75"/>
                                                  <w:divBdr>
                                                    <w:top w:val="none" w:sz="0" w:space="0" w:color="auto"/>
                                                    <w:left w:val="none" w:sz="0" w:space="0" w:color="auto"/>
                                                    <w:bottom w:val="none" w:sz="0" w:space="0" w:color="auto"/>
                                                    <w:right w:val="none" w:sz="0" w:space="0" w:color="auto"/>
                                                  </w:divBdr>
                                                  <w:divsChild>
                                                    <w:div w:id="1468476626">
                                                      <w:marLeft w:val="0"/>
                                                      <w:marRight w:val="0"/>
                                                      <w:marTop w:val="0"/>
                                                      <w:marBottom w:val="0"/>
                                                      <w:divBdr>
                                                        <w:top w:val="none" w:sz="0" w:space="0" w:color="auto"/>
                                                        <w:left w:val="none" w:sz="0" w:space="0" w:color="auto"/>
                                                        <w:bottom w:val="none" w:sz="0" w:space="0" w:color="auto"/>
                                                        <w:right w:val="none" w:sz="0" w:space="0" w:color="auto"/>
                                                      </w:divBdr>
                                                      <w:divsChild>
                                                        <w:div w:id="1299333951">
                                                          <w:marLeft w:val="0"/>
                                                          <w:marRight w:val="0"/>
                                                          <w:marTop w:val="0"/>
                                                          <w:marBottom w:val="0"/>
                                                          <w:divBdr>
                                                            <w:top w:val="none" w:sz="0" w:space="0" w:color="auto"/>
                                                            <w:left w:val="none" w:sz="0" w:space="0" w:color="auto"/>
                                                            <w:bottom w:val="none" w:sz="0" w:space="0" w:color="auto"/>
                                                            <w:right w:val="none" w:sz="0" w:space="0" w:color="auto"/>
                                                          </w:divBdr>
                                                          <w:divsChild>
                                                            <w:div w:id="485781533">
                                                              <w:marLeft w:val="0"/>
                                                              <w:marRight w:val="0"/>
                                                              <w:marTop w:val="0"/>
                                                              <w:marBottom w:val="0"/>
                                                              <w:divBdr>
                                                                <w:top w:val="none" w:sz="0" w:space="0" w:color="auto"/>
                                                                <w:left w:val="none" w:sz="0" w:space="0" w:color="auto"/>
                                                                <w:bottom w:val="none" w:sz="0" w:space="0" w:color="auto"/>
                                                                <w:right w:val="none" w:sz="0" w:space="0" w:color="auto"/>
                                                              </w:divBdr>
                                                              <w:divsChild>
                                                                <w:div w:id="703679451">
                                                                  <w:marLeft w:val="0"/>
                                                                  <w:marRight w:val="0"/>
                                                                  <w:marTop w:val="0"/>
                                                                  <w:marBottom w:val="0"/>
                                                                  <w:divBdr>
                                                                    <w:top w:val="none" w:sz="0" w:space="0" w:color="auto"/>
                                                                    <w:left w:val="none" w:sz="0" w:space="0" w:color="auto"/>
                                                                    <w:bottom w:val="none" w:sz="0" w:space="0" w:color="auto"/>
                                                                    <w:right w:val="none" w:sz="0" w:space="0" w:color="auto"/>
                                                                  </w:divBdr>
                                                                  <w:divsChild>
                                                                    <w:div w:id="1769228761">
                                                                      <w:marLeft w:val="0"/>
                                                                      <w:marRight w:val="0"/>
                                                                      <w:marTop w:val="0"/>
                                                                      <w:marBottom w:val="0"/>
                                                                      <w:divBdr>
                                                                        <w:top w:val="none" w:sz="0" w:space="0" w:color="auto"/>
                                                                        <w:left w:val="none" w:sz="0" w:space="0" w:color="auto"/>
                                                                        <w:bottom w:val="none" w:sz="0" w:space="0" w:color="auto"/>
                                                                        <w:right w:val="none" w:sz="0" w:space="0" w:color="auto"/>
                                                                      </w:divBdr>
                                                                      <w:divsChild>
                                                                        <w:div w:id="1194420291">
                                                                          <w:marLeft w:val="0"/>
                                                                          <w:marRight w:val="0"/>
                                                                          <w:marTop w:val="0"/>
                                                                          <w:marBottom w:val="0"/>
                                                                          <w:divBdr>
                                                                            <w:top w:val="none" w:sz="0" w:space="0" w:color="auto"/>
                                                                            <w:left w:val="none" w:sz="0" w:space="0" w:color="auto"/>
                                                                            <w:bottom w:val="none" w:sz="0" w:space="0" w:color="auto"/>
                                                                            <w:right w:val="none" w:sz="0" w:space="0" w:color="auto"/>
                                                                          </w:divBdr>
                                                                          <w:divsChild>
                                                                            <w:div w:id="1542135295">
                                                                              <w:marLeft w:val="0"/>
                                                                              <w:marRight w:val="0"/>
                                                                              <w:marTop w:val="15"/>
                                                                              <w:marBottom w:val="0"/>
                                                                              <w:divBdr>
                                                                                <w:top w:val="none" w:sz="0" w:space="0" w:color="auto"/>
                                                                                <w:left w:val="none" w:sz="0" w:space="0" w:color="auto"/>
                                                                                <w:bottom w:val="none" w:sz="0" w:space="0" w:color="auto"/>
                                                                                <w:right w:val="none" w:sz="0" w:space="0" w:color="auto"/>
                                                                              </w:divBdr>
                                                                              <w:divsChild>
                                                                                <w:div w:id="1291322614">
                                                                                  <w:marLeft w:val="0"/>
                                                                                  <w:marRight w:val="15"/>
                                                                                  <w:marTop w:val="0"/>
                                                                                  <w:marBottom w:val="0"/>
                                                                                  <w:divBdr>
                                                                                    <w:top w:val="none" w:sz="0" w:space="0" w:color="auto"/>
                                                                                    <w:left w:val="none" w:sz="0" w:space="0" w:color="auto"/>
                                                                                    <w:bottom w:val="none" w:sz="0" w:space="0" w:color="auto"/>
                                                                                    <w:right w:val="none" w:sz="0" w:space="0" w:color="auto"/>
                                                                                  </w:divBdr>
                                                                                  <w:divsChild>
                                                                                    <w:div w:id="1116873289">
                                                                                      <w:marLeft w:val="0"/>
                                                                                      <w:marRight w:val="0"/>
                                                                                      <w:marTop w:val="0"/>
                                                                                      <w:marBottom w:val="0"/>
                                                                                      <w:divBdr>
                                                                                        <w:top w:val="none" w:sz="0" w:space="0" w:color="auto"/>
                                                                                        <w:left w:val="none" w:sz="0" w:space="0" w:color="auto"/>
                                                                                        <w:bottom w:val="none" w:sz="0" w:space="0" w:color="auto"/>
                                                                                        <w:right w:val="none" w:sz="0" w:space="0" w:color="auto"/>
                                                                                      </w:divBdr>
                                                                                      <w:divsChild>
                                                                                        <w:div w:id="281619791">
                                                                                          <w:marLeft w:val="0"/>
                                                                                          <w:marRight w:val="0"/>
                                                                                          <w:marTop w:val="0"/>
                                                                                          <w:marBottom w:val="0"/>
                                                                                          <w:divBdr>
                                                                                            <w:top w:val="none" w:sz="0" w:space="0" w:color="auto"/>
                                                                                            <w:left w:val="none" w:sz="0" w:space="0" w:color="auto"/>
                                                                                            <w:bottom w:val="none" w:sz="0" w:space="0" w:color="auto"/>
                                                                                            <w:right w:val="none" w:sz="0" w:space="0" w:color="auto"/>
                                                                                          </w:divBdr>
                                                                                          <w:divsChild>
                                                                                            <w:div w:id="2060736665">
                                                                                              <w:marLeft w:val="0"/>
                                                                                              <w:marRight w:val="0"/>
                                                                                              <w:marTop w:val="0"/>
                                                                                              <w:marBottom w:val="0"/>
                                                                                              <w:divBdr>
                                                                                                <w:top w:val="none" w:sz="0" w:space="0" w:color="auto"/>
                                                                                                <w:left w:val="none" w:sz="0" w:space="0" w:color="auto"/>
                                                                                                <w:bottom w:val="none" w:sz="0" w:space="0" w:color="auto"/>
                                                                                                <w:right w:val="none" w:sz="0" w:space="0" w:color="auto"/>
                                                                                              </w:divBdr>
                                                                                              <w:divsChild>
                                                                                                <w:div w:id="770392021">
                                                                                                  <w:marLeft w:val="0"/>
                                                                                                  <w:marRight w:val="0"/>
                                                                                                  <w:marTop w:val="0"/>
                                                                                                  <w:marBottom w:val="0"/>
                                                                                                  <w:divBdr>
                                                                                                    <w:top w:val="none" w:sz="0" w:space="0" w:color="auto"/>
                                                                                                    <w:left w:val="none" w:sz="0" w:space="0" w:color="auto"/>
                                                                                                    <w:bottom w:val="none" w:sz="0" w:space="0" w:color="auto"/>
                                                                                                    <w:right w:val="none" w:sz="0" w:space="0" w:color="auto"/>
                                                                                                  </w:divBdr>
                                                                                                  <w:divsChild>
                                                                                                    <w:div w:id="8259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567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3253213">
      <w:bodyDiv w:val="1"/>
      <w:marLeft w:val="0"/>
      <w:marRight w:val="0"/>
      <w:marTop w:val="0"/>
      <w:marBottom w:val="0"/>
      <w:divBdr>
        <w:top w:val="none" w:sz="0" w:space="0" w:color="auto"/>
        <w:left w:val="none" w:sz="0" w:space="0" w:color="auto"/>
        <w:bottom w:val="none" w:sz="0" w:space="0" w:color="auto"/>
        <w:right w:val="none" w:sz="0" w:space="0" w:color="auto"/>
      </w:divBdr>
      <w:divsChild>
        <w:div w:id="1371607220">
          <w:marLeft w:val="0"/>
          <w:marRight w:val="0"/>
          <w:marTop w:val="0"/>
          <w:marBottom w:val="0"/>
          <w:divBdr>
            <w:top w:val="none" w:sz="0" w:space="0" w:color="auto"/>
            <w:left w:val="none" w:sz="0" w:space="0" w:color="auto"/>
            <w:bottom w:val="none" w:sz="0" w:space="0" w:color="auto"/>
            <w:right w:val="none" w:sz="0" w:space="0" w:color="auto"/>
          </w:divBdr>
          <w:divsChild>
            <w:div w:id="643966063">
              <w:marLeft w:val="0"/>
              <w:marRight w:val="0"/>
              <w:marTop w:val="0"/>
              <w:marBottom w:val="0"/>
              <w:divBdr>
                <w:top w:val="none" w:sz="0" w:space="0" w:color="auto"/>
                <w:left w:val="none" w:sz="0" w:space="0" w:color="auto"/>
                <w:bottom w:val="none" w:sz="0" w:space="0" w:color="auto"/>
                <w:right w:val="none" w:sz="0" w:space="0" w:color="auto"/>
              </w:divBdr>
              <w:divsChild>
                <w:div w:id="1456875250">
                  <w:marLeft w:val="0"/>
                  <w:marRight w:val="0"/>
                  <w:marTop w:val="0"/>
                  <w:marBottom w:val="0"/>
                  <w:divBdr>
                    <w:top w:val="none" w:sz="0" w:space="0" w:color="auto"/>
                    <w:left w:val="none" w:sz="0" w:space="0" w:color="auto"/>
                    <w:bottom w:val="none" w:sz="0" w:space="0" w:color="auto"/>
                    <w:right w:val="none" w:sz="0" w:space="0" w:color="auto"/>
                  </w:divBdr>
                  <w:divsChild>
                    <w:div w:id="1675457029">
                      <w:marLeft w:val="0"/>
                      <w:marRight w:val="0"/>
                      <w:marTop w:val="0"/>
                      <w:marBottom w:val="0"/>
                      <w:divBdr>
                        <w:top w:val="none" w:sz="0" w:space="0" w:color="auto"/>
                        <w:left w:val="none" w:sz="0" w:space="0" w:color="auto"/>
                        <w:bottom w:val="none" w:sz="0" w:space="0" w:color="auto"/>
                        <w:right w:val="none" w:sz="0" w:space="0" w:color="auto"/>
                      </w:divBdr>
                      <w:divsChild>
                        <w:div w:id="718017516">
                          <w:marLeft w:val="0"/>
                          <w:marRight w:val="0"/>
                          <w:marTop w:val="0"/>
                          <w:marBottom w:val="0"/>
                          <w:divBdr>
                            <w:top w:val="none" w:sz="0" w:space="0" w:color="auto"/>
                            <w:left w:val="none" w:sz="0" w:space="0" w:color="auto"/>
                            <w:bottom w:val="none" w:sz="0" w:space="0" w:color="auto"/>
                            <w:right w:val="none" w:sz="0" w:space="0" w:color="auto"/>
                          </w:divBdr>
                          <w:divsChild>
                            <w:div w:id="2023505935">
                              <w:marLeft w:val="0"/>
                              <w:marRight w:val="0"/>
                              <w:marTop w:val="0"/>
                              <w:marBottom w:val="0"/>
                              <w:divBdr>
                                <w:top w:val="none" w:sz="0" w:space="0" w:color="auto"/>
                                <w:left w:val="none" w:sz="0" w:space="0" w:color="auto"/>
                                <w:bottom w:val="none" w:sz="0" w:space="0" w:color="auto"/>
                                <w:right w:val="none" w:sz="0" w:space="0" w:color="auto"/>
                              </w:divBdr>
                              <w:divsChild>
                                <w:div w:id="854467236">
                                  <w:marLeft w:val="0"/>
                                  <w:marRight w:val="0"/>
                                  <w:marTop w:val="0"/>
                                  <w:marBottom w:val="0"/>
                                  <w:divBdr>
                                    <w:top w:val="none" w:sz="0" w:space="0" w:color="auto"/>
                                    <w:left w:val="none" w:sz="0" w:space="0" w:color="auto"/>
                                    <w:bottom w:val="none" w:sz="0" w:space="0" w:color="auto"/>
                                    <w:right w:val="none" w:sz="0" w:space="0" w:color="auto"/>
                                  </w:divBdr>
                                  <w:divsChild>
                                    <w:div w:id="846552519">
                                      <w:marLeft w:val="0"/>
                                      <w:marRight w:val="0"/>
                                      <w:marTop w:val="0"/>
                                      <w:marBottom w:val="0"/>
                                      <w:divBdr>
                                        <w:top w:val="none" w:sz="0" w:space="0" w:color="auto"/>
                                        <w:left w:val="none" w:sz="0" w:space="0" w:color="auto"/>
                                        <w:bottom w:val="none" w:sz="0" w:space="0" w:color="auto"/>
                                        <w:right w:val="none" w:sz="0" w:space="0" w:color="auto"/>
                                      </w:divBdr>
                                      <w:divsChild>
                                        <w:div w:id="708914220">
                                          <w:marLeft w:val="0"/>
                                          <w:marRight w:val="0"/>
                                          <w:marTop w:val="0"/>
                                          <w:marBottom w:val="0"/>
                                          <w:divBdr>
                                            <w:top w:val="none" w:sz="0" w:space="0" w:color="auto"/>
                                            <w:left w:val="none" w:sz="0" w:space="0" w:color="auto"/>
                                            <w:bottom w:val="none" w:sz="0" w:space="0" w:color="auto"/>
                                            <w:right w:val="none" w:sz="0" w:space="0" w:color="auto"/>
                                          </w:divBdr>
                                          <w:divsChild>
                                            <w:div w:id="407579142">
                                              <w:marLeft w:val="0"/>
                                              <w:marRight w:val="0"/>
                                              <w:marTop w:val="0"/>
                                              <w:marBottom w:val="0"/>
                                              <w:divBdr>
                                                <w:top w:val="none" w:sz="0" w:space="0" w:color="auto"/>
                                                <w:left w:val="none" w:sz="0" w:space="0" w:color="auto"/>
                                                <w:bottom w:val="none" w:sz="0" w:space="0" w:color="auto"/>
                                                <w:right w:val="none" w:sz="0" w:space="0" w:color="auto"/>
                                              </w:divBdr>
                                              <w:divsChild>
                                                <w:div w:id="174922331">
                                                  <w:marLeft w:val="45"/>
                                                  <w:marRight w:val="0"/>
                                                  <w:marTop w:val="105"/>
                                                  <w:marBottom w:val="75"/>
                                                  <w:divBdr>
                                                    <w:top w:val="none" w:sz="0" w:space="0" w:color="auto"/>
                                                    <w:left w:val="none" w:sz="0" w:space="0" w:color="auto"/>
                                                    <w:bottom w:val="none" w:sz="0" w:space="0" w:color="auto"/>
                                                    <w:right w:val="none" w:sz="0" w:space="0" w:color="auto"/>
                                                  </w:divBdr>
                                                  <w:divsChild>
                                                    <w:div w:id="1549412515">
                                                      <w:marLeft w:val="0"/>
                                                      <w:marRight w:val="0"/>
                                                      <w:marTop w:val="0"/>
                                                      <w:marBottom w:val="0"/>
                                                      <w:divBdr>
                                                        <w:top w:val="none" w:sz="0" w:space="0" w:color="auto"/>
                                                        <w:left w:val="none" w:sz="0" w:space="0" w:color="auto"/>
                                                        <w:bottom w:val="none" w:sz="0" w:space="0" w:color="auto"/>
                                                        <w:right w:val="none" w:sz="0" w:space="0" w:color="auto"/>
                                                      </w:divBdr>
                                                      <w:divsChild>
                                                        <w:div w:id="2048410094">
                                                          <w:marLeft w:val="0"/>
                                                          <w:marRight w:val="0"/>
                                                          <w:marTop w:val="0"/>
                                                          <w:marBottom w:val="0"/>
                                                          <w:divBdr>
                                                            <w:top w:val="none" w:sz="0" w:space="0" w:color="auto"/>
                                                            <w:left w:val="none" w:sz="0" w:space="0" w:color="auto"/>
                                                            <w:bottom w:val="none" w:sz="0" w:space="0" w:color="auto"/>
                                                            <w:right w:val="none" w:sz="0" w:space="0" w:color="auto"/>
                                                          </w:divBdr>
                                                          <w:divsChild>
                                                            <w:div w:id="1746415525">
                                                              <w:marLeft w:val="0"/>
                                                              <w:marRight w:val="0"/>
                                                              <w:marTop w:val="0"/>
                                                              <w:marBottom w:val="0"/>
                                                              <w:divBdr>
                                                                <w:top w:val="none" w:sz="0" w:space="0" w:color="auto"/>
                                                                <w:left w:val="none" w:sz="0" w:space="0" w:color="auto"/>
                                                                <w:bottom w:val="none" w:sz="0" w:space="0" w:color="auto"/>
                                                                <w:right w:val="none" w:sz="0" w:space="0" w:color="auto"/>
                                                              </w:divBdr>
                                                              <w:divsChild>
                                                                <w:div w:id="1173256019">
                                                                  <w:marLeft w:val="0"/>
                                                                  <w:marRight w:val="0"/>
                                                                  <w:marTop w:val="0"/>
                                                                  <w:marBottom w:val="0"/>
                                                                  <w:divBdr>
                                                                    <w:top w:val="none" w:sz="0" w:space="0" w:color="auto"/>
                                                                    <w:left w:val="none" w:sz="0" w:space="0" w:color="auto"/>
                                                                    <w:bottom w:val="none" w:sz="0" w:space="0" w:color="auto"/>
                                                                    <w:right w:val="none" w:sz="0" w:space="0" w:color="auto"/>
                                                                  </w:divBdr>
                                                                  <w:divsChild>
                                                                    <w:div w:id="489298120">
                                                                      <w:marLeft w:val="0"/>
                                                                      <w:marRight w:val="0"/>
                                                                      <w:marTop w:val="0"/>
                                                                      <w:marBottom w:val="0"/>
                                                                      <w:divBdr>
                                                                        <w:top w:val="none" w:sz="0" w:space="0" w:color="auto"/>
                                                                        <w:left w:val="none" w:sz="0" w:space="0" w:color="auto"/>
                                                                        <w:bottom w:val="none" w:sz="0" w:space="0" w:color="auto"/>
                                                                        <w:right w:val="none" w:sz="0" w:space="0" w:color="auto"/>
                                                                      </w:divBdr>
                                                                      <w:divsChild>
                                                                        <w:div w:id="1370447696">
                                                                          <w:marLeft w:val="0"/>
                                                                          <w:marRight w:val="0"/>
                                                                          <w:marTop w:val="0"/>
                                                                          <w:marBottom w:val="0"/>
                                                                          <w:divBdr>
                                                                            <w:top w:val="none" w:sz="0" w:space="0" w:color="auto"/>
                                                                            <w:left w:val="none" w:sz="0" w:space="0" w:color="auto"/>
                                                                            <w:bottom w:val="none" w:sz="0" w:space="0" w:color="auto"/>
                                                                            <w:right w:val="none" w:sz="0" w:space="0" w:color="auto"/>
                                                                          </w:divBdr>
                                                                          <w:divsChild>
                                                                            <w:div w:id="1778716795">
                                                                              <w:marLeft w:val="0"/>
                                                                              <w:marRight w:val="0"/>
                                                                              <w:marTop w:val="15"/>
                                                                              <w:marBottom w:val="0"/>
                                                                              <w:divBdr>
                                                                                <w:top w:val="none" w:sz="0" w:space="0" w:color="auto"/>
                                                                                <w:left w:val="none" w:sz="0" w:space="0" w:color="auto"/>
                                                                                <w:bottom w:val="none" w:sz="0" w:space="0" w:color="auto"/>
                                                                                <w:right w:val="none" w:sz="0" w:space="0" w:color="auto"/>
                                                                              </w:divBdr>
                                                                              <w:divsChild>
                                                                                <w:div w:id="325523227">
                                                                                  <w:marLeft w:val="0"/>
                                                                                  <w:marRight w:val="15"/>
                                                                                  <w:marTop w:val="0"/>
                                                                                  <w:marBottom w:val="0"/>
                                                                                  <w:divBdr>
                                                                                    <w:top w:val="none" w:sz="0" w:space="0" w:color="auto"/>
                                                                                    <w:left w:val="none" w:sz="0" w:space="0" w:color="auto"/>
                                                                                    <w:bottom w:val="none" w:sz="0" w:space="0" w:color="auto"/>
                                                                                    <w:right w:val="none" w:sz="0" w:space="0" w:color="auto"/>
                                                                                  </w:divBdr>
                                                                                  <w:divsChild>
                                                                                    <w:div w:id="1547521063">
                                                                                      <w:marLeft w:val="0"/>
                                                                                      <w:marRight w:val="0"/>
                                                                                      <w:marTop w:val="0"/>
                                                                                      <w:marBottom w:val="0"/>
                                                                                      <w:divBdr>
                                                                                        <w:top w:val="none" w:sz="0" w:space="0" w:color="auto"/>
                                                                                        <w:left w:val="none" w:sz="0" w:space="0" w:color="auto"/>
                                                                                        <w:bottom w:val="none" w:sz="0" w:space="0" w:color="auto"/>
                                                                                        <w:right w:val="none" w:sz="0" w:space="0" w:color="auto"/>
                                                                                      </w:divBdr>
                                                                                      <w:divsChild>
                                                                                        <w:div w:id="1286348207">
                                                                                          <w:marLeft w:val="0"/>
                                                                                          <w:marRight w:val="0"/>
                                                                                          <w:marTop w:val="0"/>
                                                                                          <w:marBottom w:val="0"/>
                                                                                          <w:divBdr>
                                                                                            <w:top w:val="none" w:sz="0" w:space="0" w:color="auto"/>
                                                                                            <w:left w:val="none" w:sz="0" w:space="0" w:color="auto"/>
                                                                                            <w:bottom w:val="none" w:sz="0" w:space="0" w:color="auto"/>
                                                                                            <w:right w:val="none" w:sz="0" w:space="0" w:color="auto"/>
                                                                                          </w:divBdr>
                                                                                          <w:divsChild>
                                                                                            <w:div w:id="1117914695">
                                                                                              <w:marLeft w:val="0"/>
                                                                                              <w:marRight w:val="0"/>
                                                                                              <w:marTop w:val="0"/>
                                                                                              <w:marBottom w:val="0"/>
                                                                                              <w:divBdr>
                                                                                                <w:top w:val="none" w:sz="0" w:space="0" w:color="auto"/>
                                                                                                <w:left w:val="none" w:sz="0" w:space="0" w:color="auto"/>
                                                                                                <w:bottom w:val="none" w:sz="0" w:space="0" w:color="auto"/>
                                                                                                <w:right w:val="none" w:sz="0" w:space="0" w:color="auto"/>
                                                                                              </w:divBdr>
                                                                                              <w:divsChild>
                                                                                                <w:div w:id="1488401513">
                                                                                                  <w:marLeft w:val="0"/>
                                                                                                  <w:marRight w:val="0"/>
                                                                                                  <w:marTop w:val="0"/>
                                                                                                  <w:marBottom w:val="0"/>
                                                                                                  <w:divBdr>
                                                                                                    <w:top w:val="none" w:sz="0" w:space="0" w:color="auto"/>
                                                                                                    <w:left w:val="none" w:sz="0" w:space="0" w:color="auto"/>
                                                                                                    <w:bottom w:val="none" w:sz="0" w:space="0" w:color="auto"/>
                                                                                                    <w:right w:val="none" w:sz="0" w:space="0" w:color="auto"/>
                                                                                                  </w:divBdr>
                                                                                                  <w:divsChild>
                                                                                                    <w:div w:id="185318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37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2024-08-11T03:57:00Z</dcterms:created>
  <dcterms:modified xsi:type="dcterms:W3CDTF">2024-08-11T03:58:00Z</dcterms:modified>
</cp:coreProperties>
</file>