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89A74" w14:textId="77777777" w:rsidR="00BB7370" w:rsidRPr="00BB7370" w:rsidRDefault="00BB7370" w:rsidP="00BB7370">
      <w:r w:rsidRPr="00BB7370">
        <w:t>Below is a security case for Instant Messaging (IM) software created by instantiating the provided security case pattern. The placeholders are replaced with specific information pertinent to the IM software, and the structure is presented in a hierarchical tree format using dashes to differentiate levels.</w:t>
      </w:r>
    </w:p>
    <w:p w14:paraId="51CA4C06" w14:textId="77777777" w:rsidR="00BB7370" w:rsidRPr="00BB7370" w:rsidRDefault="00BB7370" w:rsidP="00BB7370"/>
    <w:p w14:paraId="58D373FF" w14:textId="77777777" w:rsidR="00BB7370" w:rsidRPr="00BB7370" w:rsidRDefault="00BB7370" w:rsidP="00BB7370">
      <w:r w:rsidRPr="00BB7370">
        <w:t>- **Goal G1**: IM software is acceptably secure in its environment</w:t>
      </w:r>
    </w:p>
    <w:p w14:paraId="4315D41B" w14:textId="77777777" w:rsidR="00BB7370" w:rsidRPr="00BB7370" w:rsidRDefault="00BB7370" w:rsidP="00BB7370">
      <w:r w:rsidRPr="00BB7370">
        <w:t xml:space="preserve">  - **Context C1**: Definitions and characteristics of Instant Messaging software</w:t>
      </w:r>
    </w:p>
    <w:p w14:paraId="3776DAD0" w14:textId="77777777" w:rsidR="00BB7370" w:rsidRPr="00BB7370" w:rsidRDefault="00BB7370" w:rsidP="00BB7370">
      <w:r w:rsidRPr="00BB7370">
        <w:t xml:space="preserve">  - **Context C2**: General user environment and operation conditions for IM software</w:t>
      </w:r>
    </w:p>
    <w:p w14:paraId="65B53095" w14:textId="77777777" w:rsidR="00BB7370" w:rsidRPr="00BB7370" w:rsidRDefault="00BB7370" w:rsidP="00BB7370">
      <w:r w:rsidRPr="00BB7370">
        <w:t xml:space="preserve">  - **Context C3**: Definition of "acceptably secure" for IM software includes protecting critical assets against unauthorized access and data breaches</w:t>
      </w:r>
    </w:p>
    <w:p w14:paraId="7315A7DB" w14:textId="77777777" w:rsidR="00BB7370" w:rsidRPr="00BB7370" w:rsidRDefault="00BB7370" w:rsidP="00BB7370">
      <w:r w:rsidRPr="00BB7370">
        <w:t xml:space="preserve">  - **Strategy S1**: Argument that IM software assets are under protection</w:t>
      </w:r>
    </w:p>
    <w:p w14:paraId="20D573B2" w14:textId="77777777" w:rsidR="00BB7370" w:rsidRPr="00BB7370" w:rsidRDefault="00BB7370" w:rsidP="00BB7370">
      <w:r w:rsidRPr="00BB7370">
        <w:t xml:space="preserve">    - **Justification J1**: Protection of IM software assets ensures that the software maintains integrity and confidentiality in operations</w:t>
      </w:r>
    </w:p>
    <w:p w14:paraId="37C44650" w14:textId="77777777" w:rsidR="00BB7370" w:rsidRPr="00BB7370" w:rsidRDefault="00BB7370" w:rsidP="00BB7370">
      <w:r w:rsidRPr="00BB7370">
        <w:t xml:space="preserve">    - **Goal G2**: All identified IM software critical assets are protected</w:t>
      </w:r>
    </w:p>
    <w:p w14:paraId="7FCA2BF2" w14:textId="77777777" w:rsidR="00BB7370" w:rsidRPr="00BB7370" w:rsidRDefault="00BB7370" w:rsidP="00BB7370">
      <w:r w:rsidRPr="00BB7370">
        <w:t xml:space="preserve">      - **Strategy S2**: Respective arguments of IM software critical assets</w:t>
      </w:r>
    </w:p>
    <w:p w14:paraId="0A04EEA9" w14:textId="77777777" w:rsidR="00BB7370" w:rsidRPr="00BB7370" w:rsidRDefault="00BB7370" w:rsidP="00BB7370">
      <w:r w:rsidRPr="00BB7370">
        <w:t xml:space="preserve">      </w:t>
      </w:r>
      <w:r w:rsidRPr="00BB7370">
        <w:tab/>
        <w:t>- **Context C4**: List of critical software assets including Registration information, User account information, Authentication information, Login process, Chat logs</w:t>
      </w:r>
    </w:p>
    <w:p w14:paraId="7A4473BA" w14:textId="77777777" w:rsidR="00BB7370" w:rsidRPr="00BB7370" w:rsidRDefault="00BB7370" w:rsidP="00BB7370">
      <w:r w:rsidRPr="00BB7370">
        <w:t xml:space="preserve">      </w:t>
      </w:r>
      <w:r w:rsidRPr="00BB7370">
        <w:tab/>
        <w:t>- **Justification J2**: Each asset's critical nature and protection necessity are well-defined and justified</w:t>
      </w:r>
    </w:p>
    <w:p w14:paraId="2F189876" w14:textId="77777777" w:rsidR="00BB7370" w:rsidRPr="00BB7370" w:rsidRDefault="00BB7370" w:rsidP="00BB7370">
      <w:r w:rsidRPr="00BB7370">
        <w:t xml:space="preserve">        </w:t>
      </w:r>
      <w:r w:rsidRPr="00BB7370">
        <w:tab/>
        <w:t>- **Goal G3**: A specific IM software critical asset is protected</w:t>
      </w:r>
    </w:p>
    <w:p w14:paraId="5D9DC44D" w14:textId="77777777" w:rsidR="00BB7370" w:rsidRPr="00BB7370" w:rsidRDefault="00BB7370" w:rsidP="00BB7370">
      <w:r w:rsidRPr="00BB7370">
        <w:t xml:space="preserve">          </w:t>
      </w:r>
      <w:r w:rsidRPr="00BB7370">
        <w:tab/>
        <w:t>- **Strategy S3**: Arguments based on the type to which the IM software critical asset belongs</w:t>
      </w:r>
    </w:p>
    <w:p w14:paraId="0880AB39" w14:textId="77777777" w:rsidR="00BB7370" w:rsidRPr="00BB7370" w:rsidRDefault="00BB7370" w:rsidP="00BB7370">
      <w:r w:rsidRPr="00BB7370">
        <w:tab/>
        <w:t xml:space="preserve">            - **Context C5**: List of types of IM software critical assets based on PEDD classification: Process, Data Exchange, Data Storage, and Environment Entity</w:t>
      </w:r>
    </w:p>
    <w:p w14:paraId="4B3556BD" w14:textId="77777777" w:rsidR="00BB7370" w:rsidRPr="00BB7370" w:rsidRDefault="00BB7370" w:rsidP="00BB7370">
      <w:r w:rsidRPr="00BB7370">
        <w:t xml:space="preserve">      </w:t>
      </w:r>
      <w:r w:rsidRPr="00BB7370">
        <w:tab/>
        <w:t xml:space="preserve">        - **Justification J3**: Each </w:t>
      </w:r>
      <w:proofErr w:type="gramStart"/>
      <w:r w:rsidRPr="00BB7370">
        <w:t>type</w:t>
      </w:r>
      <w:proofErr w:type="gramEnd"/>
      <w:r w:rsidRPr="00BB7370">
        <w:t xml:space="preserve"> classification is aligned with the IM software's operational needs and security requirements</w:t>
      </w:r>
    </w:p>
    <w:p w14:paraId="584D70DE" w14:textId="77777777" w:rsidR="00BB7370" w:rsidRPr="00BB7370" w:rsidRDefault="00BB7370" w:rsidP="00BB7370">
      <w:r w:rsidRPr="00BB7370">
        <w:t xml:space="preserve">      </w:t>
      </w:r>
      <w:r w:rsidRPr="00BB7370">
        <w:tab/>
        <w:t xml:space="preserve">        </w:t>
      </w:r>
      <w:r w:rsidRPr="00BB7370">
        <w:tab/>
        <w:t>- **Goal G4.1**: Registration information, a Data Storage type, is protected</w:t>
      </w:r>
    </w:p>
    <w:p w14:paraId="2DEFD72E" w14:textId="77777777" w:rsidR="00BB7370" w:rsidRPr="00BB7370" w:rsidRDefault="00BB7370" w:rsidP="00BB7370">
      <w:r w:rsidRPr="00BB7370">
        <w:t xml:space="preserve">      </w:t>
      </w:r>
      <w:r w:rsidRPr="00BB7370">
        <w:tab/>
        <w:t xml:space="preserve">        </w:t>
      </w:r>
      <w:r w:rsidRPr="00BB7370">
        <w:tab/>
        <w:t>- **Goal G4.2**: Registration process, a Process type, is protected</w:t>
      </w:r>
    </w:p>
    <w:p w14:paraId="651ED414" w14:textId="77777777" w:rsidR="00BB7370" w:rsidRPr="00BB7370" w:rsidRDefault="00BB7370" w:rsidP="00BB7370">
      <w:r w:rsidRPr="00BB7370">
        <w:t xml:space="preserve">      </w:t>
      </w:r>
      <w:r w:rsidRPr="00BB7370">
        <w:tab/>
        <w:t xml:space="preserve">        </w:t>
      </w:r>
      <w:r w:rsidRPr="00BB7370">
        <w:tab/>
        <w:t>- **Goal G4.3**: User account information, a Data Storage type, is protected</w:t>
      </w:r>
    </w:p>
    <w:p w14:paraId="6ABAF155" w14:textId="77777777" w:rsidR="00BB7370" w:rsidRPr="00BB7370" w:rsidRDefault="00BB7370" w:rsidP="00BB7370">
      <w:r w:rsidRPr="00BB7370">
        <w:t xml:space="preserve">      </w:t>
      </w:r>
      <w:r w:rsidRPr="00BB7370">
        <w:tab/>
        <w:t xml:space="preserve">        </w:t>
      </w:r>
      <w:r w:rsidRPr="00BB7370">
        <w:tab/>
        <w:t>- **Goal G4.4**: Authentication information, a Data Storage type, is protected</w:t>
      </w:r>
    </w:p>
    <w:p w14:paraId="20C94391" w14:textId="77777777" w:rsidR="00BB7370" w:rsidRPr="00BB7370" w:rsidRDefault="00BB7370" w:rsidP="00BB7370">
      <w:r w:rsidRPr="00BB7370">
        <w:t xml:space="preserve">      </w:t>
      </w:r>
      <w:r w:rsidRPr="00BB7370">
        <w:tab/>
        <w:t xml:space="preserve">        </w:t>
      </w:r>
      <w:r w:rsidRPr="00BB7370">
        <w:tab/>
        <w:t>- **Goal G4.5**: Login process, a Process type, is protected</w:t>
      </w:r>
    </w:p>
    <w:p w14:paraId="6431C48D" w14:textId="77777777" w:rsidR="00BB7370" w:rsidRPr="00BB7370" w:rsidRDefault="00BB7370" w:rsidP="00BB7370">
      <w:r w:rsidRPr="00BB7370">
        <w:t xml:space="preserve">      </w:t>
      </w:r>
      <w:r w:rsidRPr="00BB7370">
        <w:tab/>
        <w:t xml:space="preserve">        </w:t>
      </w:r>
      <w:r w:rsidRPr="00BB7370">
        <w:tab/>
        <w:t>- **Goal G4.6**: Chat logs, a Data Storage type, is protected</w:t>
      </w:r>
    </w:p>
    <w:p w14:paraId="644E3BDF" w14:textId="77777777" w:rsidR="00BB7370" w:rsidRPr="00BB7370" w:rsidRDefault="00BB7370" w:rsidP="00BB7370"/>
    <w:p w14:paraId="285BD45F" w14:textId="77777777" w:rsidR="00BB7370" w:rsidRPr="00BB7370" w:rsidRDefault="00BB7370" w:rsidP="00BB7370">
      <w:r w:rsidRPr="00BB7370">
        <w:lastRenderedPageBreak/>
        <w:t>Each goal at the lowest level (G4.x) corresponds to a specific critical asset of IM software identified in C4. This structure comprehensively ensures that protection measures are purposefully designed and implemented according to the specific type and vulnerability of each asset, following PEDD classification in C5.</w:t>
      </w:r>
    </w:p>
    <w:p w14:paraId="2C522A1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370"/>
    <w:rsid w:val="00204EC0"/>
    <w:rsid w:val="00BB7370"/>
    <w:rsid w:val="00D07D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E614B"/>
  <w15:chartTrackingRefBased/>
  <w15:docId w15:val="{00B3242C-2AA1-472C-A73B-A074EA260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3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B73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737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737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737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73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3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3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3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37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73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737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737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737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73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3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3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370"/>
    <w:rPr>
      <w:rFonts w:eastAsiaTheme="majorEastAsia" w:cstheme="majorBidi"/>
      <w:color w:val="272727" w:themeColor="text1" w:themeTint="D8"/>
    </w:rPr>
  </w:style>
  <w:style w:type="paragraph" w:styleId="Title">
    <w:name w:val="Title"/>
    <w:basedOn w:val="Normal"/>
    <w:next w:val="Normal"/>
    <w:link w:val="TitleChar"/>
    <w:uiPriority w:val="10"/>
    <w:qFormat/>
    <w:rsid w:val="00BB73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3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3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3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370"/>
    <w:pPr>
      <w:spacing w:before="160"/>
      <w:jc w:val="center"/>
    </w:pPr>
    <w:rPr>
      <w:i/>
      <w:iCs/>
      <w:color w:val="404040" w:themeColor="text1" w:themeTint="BF"/>
    </w:rPr>
  </w:style>
  <w:style w:type="character" w:customStyle="1" w:styleId="QuoteChar">
    <w:name w:val="Quote Char"/>
    <w:basedOn w:val="DefaultParagraphFont"/>
    <w:link w:val="Quote"/>
    <w:uiPriority w:val="29"/>
    <w:rsid w:val="00BB7370"/>
    <w:rPr>
      <w:i/>
      <w:iCs/>
      <w:color w:val="404040" w:themeColor="text1" w:themeTint="BF"/>
    </w:rPr>
  </w:style>
  <w:style w:type="paragraph" w:styleId="ListParagraph">
    <w:name w:val="List Paragraph"/>
    <w:basedOn w:val="Normal"/>
    <w:uiPriority w:val="34"/>
    <w:qFormat/>
    <w:rsid w:val="00BB7370"/>
    <w:pPr>
      <w:ind w:left="720"/>
      <w:contextualSpacing/>
    </w:pPr>
  </w:style>
  <w:style w:type="character" w:styleId="IntenseEmphasis">
    <w:name w:val="Intense Emphasis"/>
    <w:basedOn w:val="DefaultParagraphFont"/>
    <w:uiPriority w:val="21"/>
    <w:qFormat/>
    <w:rsid w:val="00BB7370"/>
    <w:rPr>
      <w:i/>
      <w:iCs/>
      <w:color w:val="2F5496" w:themeColor="accent1" w:themeShade="BF"/>
    </w:rPr>
  </w:style>
  <w:style w:type="paragraph" w:styleId="IntenseQuote">
    <w:name w:val="Intense Quote"/>
    <w:basedOn w:val="Normal"/>
    <w:next w:val="Normal"/>
    <w:link w:val="IntenseQuoteChar"/>
    <w:uiPriority w:val="30"/>
    <w:qFormat/>
    <w:rsid w:val="00BB73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7370"/>
    <w:rPr>
      <w:i/>
      <w:iCs/>
      <w:color w:val="2F5496" w:themeColor="accent1" w:themeShade="BF"/>
    </w:rPr>
  </w:style>
  <w:style w:type="character" w:styleId="IntenseReference">
    <w:name w:val="Intense Reference"/>
    <w:basedOn w:val="DefaultParagraphFont"/>
    <w:uiPriority w:val="32"/>
    <w:qFormat/>
    <w:rsid w:val="00BB737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437018">
      <w:bodyDiv w:val="1"/>
      <w:marLeft w:val="0"/>
      <w:marRight w:val="0"/>
      <w:marTop w:val="0"/>
      <w:marBottom w:val="0"/>
      <w:divBdr>
        <w:top w:val="none" w:sz="0" w:space="0" w:color="auto"/>
        <w:left w:val="none" w:sz="0" w:space="0" w:color="auto"/>
        <w:bottom w:val="none" w:sz="0" w:space="0" w:color="auto"/>
        <w:right w:val="none" w:sz="0" w:space="0" w:color="auto"/>
      </w:divBdr>
      <w:divsChild>
        <w:div w:id="2011831275">
          <w:marLeft w:val="0"/>
          <w:marRight w:val="0"/>
          <w:marTop w:val="0"/>
          <w:marBottom w:val="0"/>
          <w:divBdr>
            <w:top w:val="none" w:sz="0" w:space="0" w:color="auto"/>
            <w:left w:val="none" w:sz="0" w:space="0" w:color="auto"/>
            <w:bottom w:val="none" w:sz="0" w:space="0" w:color="auto"/>
            <w:right w:val="none" w:sz="0" w:space="0" w:color="auto"/>
          </w:divBdr>
          <w:divsChild>
            <w:div w:id="43985909">
              <w:marLeft w:val="0"/>
              <w:marRight w:val="0"/>
              <w:marTop w:val="0"/>
              <w:marBottom w:val="0"/>
              <w:divBdr>
                <w:top w:val="none" w:sz="0" w:space="0" w:color="auto"/>
                <w:left w:val="none" w:sz="0" w:space="0" w:color="auto"/>
                <w:bottom w:val="none" w:sz="0" w:space="0" w:color="auto"/>
                <w:right w:val="none" w:sz="0" w:space="0" w:color="auto"/>
              </w:divBdr>
              <w:divsChild>
                <w:div w:id="1761176190">
                  <w:marLeft w:val="45"/>
                  <w:marRight w:val="0"/>
                  <w:marTop w:val="105"/>
                  <w:marBottom w:val="75"/>
                  <w:divBdr>
                    <w:top w:val="none" w:sz="0" w:space="0" w:color="auto"/>
                    <w:left w:val="none" w:sz="0" w:space="0" w:color="auto"/>
                    <w:bottom w:val="none" w:sz="0" w:space="0" w:color="auto"/>
                    <w:right w:val="none" w:sz="0" w:space="0" w:color="auto"/>
                  </w:divBdr>
                  <w:divsChild>
                    <w:div w:id="1305044775">
                      <w:marLeft w:val="0"/>
                      <w:marRight w:val="0"/>
                      <w:marTop w:val="0"/>
                      <w:marBottom w:val="0"/>
                      <w:divBdr>
                        <w:top w:val="none" w:sz="0" w:space="0" w:color="auto"/>
                        <w:left w:val="none" w:sz="0" w:space="0" w:color="auto"/>
                        <w:bottom w:val="none" w:sz="0" w:space="0" w:color="auto"/>
                        <w:right w:val="none" w:sz="0" w:space="0" w:color="auto"/>
                      </w:divBdr>
                      <w:divsChild>
                        <w:div w:id="184439592">
                          <w:marLeft w:val="0"/>
                          <w:marRight w:val="0"/>
                          <w:marTop w:val="0"/>
                          <w:marBottom w:val="0"/>
                          <w:divBdr>
                            <w:top w:val="none" w:sz="0" w:space="0" w:color="auto"/>
                            <w:left w:val="none" w:sz="0" w:space="0" w:color="auto"/>
                            <w:bottom w:val="none" w:sz="0" w:space="0" w:color="auto"/>
                            <w:right w:val="none" w:sz="0" w:space="0" w:color="auto"/>
                          </w:divBdr>
                          <w:divsChild>
                            <w:div w:id="1671563579">
                              <w:marLeft w:val="0"/>
                              <w:marRight w:val="0"/>
                              <w:marTop w:val="0"/>
                              <w:marBottom w:val="0"/>
                              <w:divBdr>
                                <w:top w:val="none" w:sz="0" w:space="0" w:color="auto"/>
                                <w:left w:val="none" w:sz="0" w:space="0" w:color="auto"/>
                                <w:bottom w:val="none" w:sz="0" w:space="0" w:color="auto"/>
                                <w:right w:val="none" w:sz="0" w:space="0" w:color="auto"/>
                              </w:divBdr>
                              <w:divsChild>
                                <w:div w:id="814571813">
                                  <w:marLeft w:val="0"/>
                                  <w:marRight w:val="0"/>
                                  <w:marTop w:val="0"/>
                                  <w:marBottom w:val="0"/>
                                  <w:divBdr>
                                    <w:top w:val="none" w:sz="0" w:space="0" w:color="auto"/>
                                    <w:left w:val="none" w:sz="0" w:space="0" w:color="auto"/>
                                    <w:bottom w:val="none" w:sz="0" w:space="0" w:color="auto"/>
                                    <w:right w:val="none" w:sz="0" w:space="0" w:color="auto"/>
                                  </w:divBdr>
                                  <w:divsChild>
                                    <w:div w:id="452478842">
                                      <w:marLeft w:val="0"/>
                                      <w:marRight w:val="0"/>
                                      <w:marTop w:val="0"/>
                                      <w:marBottom w:val="0"/>
                                      <w:divBdr>
                                        <w:top w:val="none" w:sz="0" w:space="0" w:color="auto"/>
                                        <w:left w:val="none" w:sz="0" w:space="0" w:color="auto"/>
                                        <w:bottom w:val="none" w:sz="0" w:space="0" w:color="auto"/>
                                        <w:right w:val="none" w:sz="0" w:space="0" w:color="auto"/>
                                      </w:divBdr>
                                      <w:divsChild>
                                        <w:div w:id="1949923587">
                                          <w:marLeft w:val="0"/>
                                          <w:marRight w:val="0"/>
                                          <w:marTop w:val="0"/>
                                          <w:marBottom w:val="0"/>
                                          <w:divBdr>
                                            <w:top w:val="none" w:sz="0" w:space="0" w:color="auto"/>
                                            <w:left w:val="none" w:sz="0" w:space="0" w:color="auto"/>
                                            <w:bottom w:val="none" w:sz="0" w:space="0" w:color="auto"/>
                                            <w:right w:val="none" w:sz="0" w:space="0" w:color="auto"/>
                                          </w:divBdr>
                                          <w:divsChild>
                                            <w:div w:id="1565290043">
                                              <w:marLeft w:val="0"/>
                                              <w:marRight w:val="0"/>
                                              <w:marTop w:val="15"/>
                                              <w:marBottom w:val="0"/>
                                              <w:divBdr>
                                                <w:top w:val="none" w:sz="0" w:space="0" w:color="auto"/>
                                                <w:left w:val="none" w:sz="0" w:space="0" w:color="auto"/>
                                                <w:bottom w:val="none" w:sz="0" w:space="0" w:color="auto"/>
                                                <w:right w:val="none" w:sz="0" w:space="0" w:color="auto"/>
                                              </w:divBdr>
                                              <w:divsChild>
                                                <w:div w:id="1580210380">
                                                  <w:marLeft w:val="0"/>
                                                  <w:marRight w:val="15"/>
                                                  <w:marTop w:val="0"/>
                                                  <w:marBottom w:val="0"/>
                                                  <w:divBdr>
                                                    <w:top w:val="none" w:sz="0" w:space="0" w:color="auto"/>
                                                    <w:left w:val="none" w:sz="0" w:space="0" w:color="auto"/>
                                                    <w:bottom w:val="none" w:sz="0" w:space="0" w:color="auto"/>
                                                    <w:right w:val="none" w:sz="0" w:space="0" w:color="auto"/>
                                                  </w:divBdr>
                                                  <w:divsChild>
                                                    <w:div w:id="1749771187">
                                                      <w:marLeft w:val="0"/>
                                                      <w:marRight w:val="0"/>
                                                      <w:marTop w:val="0"/>
                                                      <w:marBottom w:val="0"/>
                                                      <w:divBdr>
                                                        <w:top w:val="none" w:sz="0" w:space="0" w:color="auto"/>
                                                        <w:left w:val="none" w:sz="0" w:space="0" w:color="auto"/>
                                                        <w:bottom w:val="none" w:sz="0" w:space="0" w:color="auto"/>
                                                        <w:right w:val="none" w:sz="0" w:space="0" w:color="auto"/>
                                                      </w:divBdr>
                                                      <w:divsChild>
                                                        <w:div w:id="1936594094">
                                                          <w:marLeft w:val="0"/>
                                                          <w:marRight w:val="0"/>
                                                          <w:marTop w:val="0"/>
                                                          <w:marBottom w:val="0"/>
                                                          <w:divBdr>
                                                            <w:top w:val="none" w:sz="0" w:space="0" w:color="auto"/>
                                                            <w:left w:val="none" w:sz="0" w:space="0" w:color="auto"/>
                                                            <w:bottom w:val="none" w:sz="0" w:space="0" w:color="auto"/>
                                                            <w:right w:val="none" w:sz="0" w:space="0" w:color="auto"/>
                                                          </w:divBdr>
                                                          <w:divsChild>
                                                            <w:div w:id="719212436">
                                                              <w:marLeft w:val="0"/>
                                                              <w:marRight w:val="0"/>
                                                              <w:marTop w:val="0"/>
                                                              <w:marBottom w:val="0"/>
                                                              <w:divBdr>
                                                                <w:top w:val="none" w:sz="0" w:space="0" w:color="auto"/>
                                                                <w:left w:val="none" w:sz="0" w:space="0" w:color="auto"/>
                                                                <w:bottom w:val="none" w:sz="0" w:space="0" w:color="auto"/>
                                                                <w:right w:val="none" w:sz="0" w:space="0" w:color="auto"/>
                                                              </w:divBdr>
                                                              <w:divsChild>
                                                                <w:div w:id="1768962083">
                                                                  <w:marLeft w:val="0"/>
                                                                  <w:marRight w:val="0"/>
                                                                  <w:marTop w:val="0"/>
                                                                  <w:marBottom w:val="0"/>
                                                                  <w:divBdr>
                                                                    <w:top w:val="none" w:sz="0" w:space="0" w:color="auto"/>
                                                                    <w:left w:val="none" w:sz="0" w:space="0" w:color="auto"/>
                                                                    <w:bottom w:val="none" w:sz="0" w:space="0" w:color="auto"/>
                                                                    <w:right w:val="none" w:sz="0" w:space="0" w:color="auto"/>
                                                                  </w:divBdr>
                                                                  <w:divsChild>
                                                                    <w:div w:id="10779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36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573975">
      <w:bodyDiv w:val="1"/>
      <w:marLeft w:val="0"/>
      <w:marRight w:val="0"/>
      <w:marTop w:val="0"/>
      <w:marBottom w:val="0"/>
      <w:divBdr>
        <w:top w:val="none" w:sz="0" w:space="0" w:color="auto"/>
        <w:left w:val="none" w:sz="0" w:space="0" w:color="auto"/>
        <w:bottom w:val="none" w:sz="0" w:space="0" w:color="auto"/>
        <w:right w:val="none" w:sz="0" w:space="0" w:color="auto"/>
      </w:divBdr>
      <w:divsChild>
        <w:div w:id="113260054">
          <w:marLeft w:val="0"/>
          <w:marRight w:val="0"/>
          <w:marTop w:val="0"/>
          <w:marBottom w:val="0"/>
          <w:divBdr>
            <w:top w:val="none" w:sz="0" w:space="0" w:color="auto"/>
            <w:left w:val="none" w:sz="0" w:space="0" w:color="auto"/>
            <w:bottom w:val="none" w:sz="0" w:space="0" w:color="auto"/>
            <w:right w:val="none" w:sz="0" w:space="0" w:color="auto"/>
          </w:divBdr>
          <w:divsChild>
            <w:div w:id="531572495">
              <w:marLeft w:val="0"/>
              <w:marRight w:val="0"/>
              <w:marTop w:val="0"/>
              <w:marBottom w:val="0"/>
              <w:divBdr>
                <w:top w:val="none" w:sz="0" w:space="0" w:color="auto"/>
                <w:left w:val="none" w:sz="0" w:space="0" w:color="auto"/>
                <w:bottom w:val="none" w:sz="0" w:space="0" w:color="auto"/>
                <w:right w:val="none" w:sz="0" w:space="0" w:color="auto"/>
              </w:divBdr>
              <w:divsChild>
                <w:div w:id="1880047388">
                  <w:marLeft w:val="45"/>
                  <w:marRight w:val="0"/>
                  <w:marTop w:val="105"/>
                  <w:marBottom w:val="75"/>
                  <w:divBdr>
                    <w:top w:val="none" w:sz="0" w:space="0" w:color="auto"/>
                    <w:left w:val="none" w:sz="0" w:space="0" w:color="auto"/>
                    <w:bottom w:val="none" w:sz="0" w:space="0" w:color="auto"/>
                    <w:right w:val="none" w:sz="0" w:space="0" w:color="auto"/>
                  </w:divBdr>
                  <w:divsChild>
                    <w:div w:id="310016261">
                      <w:marLeft w:val="0"/>
                      <w:marRight w:val="0"/>
                      <w:marTop w:val="0"/>
                      <w:marBottom w:val="0"/>
                      <w:divBdr>
                        <w:top w:val="none" w:sz="0" w:space="0" w:color="auto"/>
                        <w:left w:val="none" w:sz="0" w:space="0" w:color="auto"/>
                        <w:bottom w:val="none" w:sz="0" w:space="0" w:color="auto"/>
                        <w:right w:val="none" w:sz="0" w:space="0" w:color="auto"/>
                      </w:divBdr>
                      <w:divsChild>
                        <w:div w:id="508907930">
                          <w:marLeft w:val="0"/>
                          <w:marRight w:val="0"/>
                          <w:marTop w:val="0"/>
                          <w:marBottom w:val="0"/>
                          <w:divBdr>
                            <w:top w:val="none" w:sz="0" w:space="0" w:color="auto"/>
                            <w:left w:val="none" w:sz="0" w:space="0" w:color="auto"/>
                            <w:bottom w:val="none" w:sz="0" w:space="0" w:color="auto"/>
                            <w:right w:val="none" w:sz="0" w:space="0" w:color="auto"/>
                          </w:divBdr>
                          <w:divsChild>
                            <w:div w:id="2140343637">
                              <w:marLeft w:val="0"/>
                              <w:marRight w:val="0"/>
                              <w:marTop w:val="0"/>
                              <w:marBottom w:val="0"/>
                              <w:divBdr>
                                <w:top w:val="none" w:sz="0" w:space="0" w:color="auto"/>
                                <w:left w:val="none" w:sz="0" w:space="0" w:color="auto"/>
                                <w:bottom w:val="none" w:sz="0" w:space="0" w:color="auto"/>
                                <w:right w:val="none" w:sz="0" w:space="0" w:color="auto"/>
                              </w:divBdr>
                              <w:divsChild>
                                <w:div w:id="1845129240">
                                  <w:marLeft w:val="0"/>
                                  <w:marRight w:val="0"/>
                                  <w:marTop w:val="0"/>
                                  <w:marBottom w:val="0"/>
                                  <w:divBdr>
                                    <w:top w:val="none" w:sz="0" w:space="0" w:color="auto"/>
                                    <w:left w:val="none" w:sz="0" w:space="0" w:color="auto"/>
                                    <w:bottom w:val="none" w:sz="0" w:space="0" w:color="auto"/>
                                    <w:right w:val="none" w:sz="0" w:space="0" w:color="auto"/>
                                  </w:divBdr>
                                  <w:divsChild>
                                    <w:div w:id="1165511728">
                                      <w:marLeft w:val="0"/>
                                      <w:marRight w:val="0"/>
                                      <w:marTop w:val="0"/>
                                      <w:marBottom w:val="0"/>
                                      <w:divBdr>
                                        <w:top w:val="none" w:sz="0" w:space="0" w:color="auto"/>
                                        <w:left w:val="none" w:sz="0" w:space="0" w:color="auto"/>
                                        <w:bottom w:val="none" w:sz="0" w:space="0" w:color="auto"/>
                                        <w:right w:val="none" w:sz="0" w:space="0" w:color="auto"/>
                                      </w:divBdr>
                                      <w:divsChild>
                                        <w:div w:id="391657784">
                                          <w:marLeft w:val="0"/>
                                          <w:marRight w:val="0"/>
                                          <w:marTop w:val="0"/>
                                          <w:marBottom w:val="0"/>
                                          <w:divBdr>
                                            <w:top w:val="none" w:sz="0" w:space="0" w:color="auto"/>
                                            <w:left w:val="none" w:sz="0" w:space="0" w:color="auto"/>
                                            <w:bottom w:val="none" w:sz="0" w:space="0" w:color="auto"/>
                                            <w:right w:val="none" w:sz="0" w:space="0" w:color="auto"/>
                                          </w:divBdr>
                                          <w:divsChild>
                                            <w:div w:id="426658622">
                                              <w:marLeft w:val="0"/>
                                              <w:marRight w:val="0"/>
                                              <w:marTop w:val="15"/>
                                              <w:marBottom w:val="0"/>
                                              <w:divBdr>
                                                <w:top w:val="none" w:sz="0" w:space="0" w:color="auto"/>
                                                <w:left w:val="none" w:sz="0" w:space="0" w:color="auto"/>
                                                <w:bottom w:val="none" w:sz="0" w:space="0" w:color="auto"/>
                                                <w:right w:val="none" w:sz="0" w:space="0" w:color="auto"/>
                                              </w:divBdr>
                                              <w:divsChild>
                                                <w:div w:id="2076514236">
                                                  <w:marLeft w:val="0"/>
                                                  <w:marRight w:val="15"/>
                                                  <w:marTop w:val="0"/>
                                                  <w:marBottom w:val="0"/>
                                                  <w:divBdr>
                                                    <w:top w:val="none" w:sz="0" w:space="0" w:color="auto"/>
                                                    <w:left w:val="none" w:sz="0" w:space="0" w:color="auto"/>
                                                    <w:bottom w:val="none" w:sz="0" w:space="0" w:color="auto"/>
                                                    <w:right w:val="none" w:sz="0" w:space="0" w:color="auto"/>
                                                  </w:divBdr>
                                                  <w:divsChild>
                                                    <w:div w:id="1816143804">
                                                      <w:marLeft w:val="0"/>
                                                      <w:marRight w:val="0"/>
                                                      <w:marTop w:val="0"/>
                                                      <w:marBottom w:val="0"/>
                                                      <w:divBdr>
                                                        <w:top w:val="none" w:sz="0" w:space="0" w:color="auto"/>
                                                        <w:left w:val="none" w:sz="0" w:space="0" w:color="auto"/>
                                                        <w:bottom w:val="none" w:sz="0" w:space="0" w:color="auto"/>
                                                        <w:right w:val="none" w:sz="0" w:space="0" w:color="auto"/>
                                                      </w:divBdr>
                                                      <w:divsChild>
                                                        <w:div w:id="37097873">
                                                          <w:marLeft w:val="0"/>
                                                          <w:marRight w:val="0"/>
                                                          <w:marTop w:val="0"/>
                                                          <w:marBottom w:val="0"/>
                                                          <w:divBdr>
                                                            <w:top w:val="none" w:sz="0" w:space="0" w:color="auto"/>
                                                            <w:left w:val="none" w:sz="0" w:space="0" w:color="auto"/>
                                                            <w:bottom w:val="none" w:sz="0" w:space="0" w:color="auto"/>
                                                            <w:right w:val="none" w:sz="0" w:space="0" w:color="auto"/>
                                                          </w:divBdr>
                                                          <w:divsChild>
                                                            <w:div w:id="1454247503">
                                                              <w:marLeft w:val="0"/>
                                                              <w:marRight w:val="0"/>
                                                              <w:marTop w:val="0"/>
                                                              <w:marBottom w:val="0"/>
                                                              <w:divBdr>
                                                                <w:top w:val="none" w:sz="0" w:space="0" w:color="auto"/>
                                                                <w:left w:val="none" w:sz="0" w:space="0" w:color="auto"/>
                                                                <w:bottom w:val="none" w:sz="0" w:space="0" w:color="auto"/>
                                                                <w:right w:val="none" w:sz="0" w:space="0" w:color="auto"/>
                                                              </w:divBdr>
                                                              <w:divsChild>
                                                                <w:div w:id="1274823774">
                                                                  <w:marLeft w:val="0"/>
                                                                  <w:marRight w:val="0"/>
                                                                  <w:marTop w:val="0"/>
                                                                  <w:marBottom w:val="0"/>
                                                                  <w:divBdr>
                                                                    <w:top w:val="none" w:sz="0" w:space="0" w:color="auto"/>
                                                                    <w:left w:val="none" w:sz="0" w:space="0" w:color="auto"/>
                                                                    <w:bottom w:val="none" w:sz="0" w:space="0" w:color="auto"/>
                                                                    <w:right w:val="none" w:sz="0" w:space="0" w:color="auto"/>
                                                                  </w:divBdr>
                                                                  <w:divsChild>
                                                                    <w:div w:id="192079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68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2024-08-10T20:15:00Z</dcterms:created>
  <dcterms:modified xsi:type="dcterms:W3CDTF">2024-08-10T20:19:00Z</dcterms:modified>
</cp:coreProperties>
</file>