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1AC88" w14:textId="77777777" w:rsidR="00D0312F" w:rsidRPr="00D0312F" w:rsidRDefault="00D0312F" w:rsidP="00D0312F">
      <w:r w:rsidRPr="00D0312F">
        <w:t>Using the provided security case pattern, I will instantiate a security case for Instant Messaging (IM) software. The IM software is considered as the system and the domain-specific terminologies and assets are incorporated from the domain information provided.</w:t>
      </w:r>
    </w:p>
    <w:p w14:paraId="74A4AAF4" w14:textId="77777777" w:rsidR="00D0312F" w:rsidRPr="00D0312F" w:rsidRDefault="00D0312F" w:rsidP="00D0312F"/>
    <w:p w14:paraId="6C3F52C4" w14:textId="77777777" w:rsidR="00D0312F" w:rsidRPr="00D0312F" w:rsidRDefault="00D0312F" w:rsidP="00D0312F">
      <w:r w:rsidRPr="00D0312F">
        <w:t>### Security Case for Instant Messaging (IM) Software:</w:t>
      </w:r>
    </w:p>
    <w:p w14:paraId="54571A6B" w14:textId="77777777" w:rsidR="00D0312F" w:rsidRPr="00D0312F" w:rsidRDefault="00D0312F" w:rsidP="00D0312F"/>
    <w:p w14:paraId="2C9D6665" w14:textId="77777777" w:rsidR="00D0312F" w:rsidRPr="00D0312F" w:rsidRDefault="00D0312F" w:rsidP="00D0312F">
      <w:r w:rsidRPr="00D0312F">
        <w:t>```</w:t>
      </w:r>
    </w:p>
    <w:p w14:paraId="2D6DFD45" w14:textId="77777777" w:rsidR="00D0312F" w:rsidRPr="00D0312F" w:rsidRDefault="00D0312F" w:rsidP="00D0312F">
      <w:r w:rsidRPr="00D0312F">
        <w:t>G1: Instant Messaging (IM) software is acceptably secure in an online communication environment.</w:t>
      </w:r>
    </w:p>
    <w:p w14:paraId="6F9A0BF7" w14:textId="77777777" w:rsidR="00D0312F" w:rsidRPr="00D0312F" w:rsidRDefault="00D0312F" w:rsidP="00D0312F">
      <w:r w:rsidRPr="00D0312F">
        <w:t xml:space="preserve">    - C1: Definition and description of Instant Messaging (IM) software</w:t>
      </w:r>
    </w:p>
    <w:p w14:paraId="03CA0303" w14:textId="77777777" w:rsidR="00D0312F" w:rsidRPr="00D0312F" w:rsidRDefault="00D0312F" w:rsidP="00D0312F">
      <w:r w:rsidRPr="00D0312F">
        <w:t xml:space="preserve">    - C2: Definition and description of an online communication environment</w:t>
      </w:r>
    </w:p>
    <w:p w14:paraId="77E23C5D" w14:textId="77777777" w:rsidR="00D0312F" w:rsidRPr="00D0312F" w:rsidRDefault="00D0312F" w:rsidP="00D0312F">
      <w:r w:rsidRPr="00D0312F">
        <w:t xml:space="preserve">    - C3: Definition of "acceptably secure" in the context of software security ensuring confidentiality, integrity, and availability</w:t>
      </w:r>
    </w:p>
    <w:p w14:paraId="3D32B76B" w14:textId="77777777" w:rsidR="00D0312F" w:rsidRPr="00D0312F" w:rsidRDefault="00D0312F" w:rsidP="00D0312F">
      <w:r w:rsidRPr="00D0312F">
        <w:t xml:space="preserve">    - S1: Argument that software assets are under protection</w:t>
      </w:r>
    </w:p>
    <w:p w14:paraId="5DB3529F" w14:textId="77777777" w:rsidR="00D0312F" w:rsidRPr="00D0312F" w:rsidRDefault="00D0312F" w:rsidP="00D0312F">
      <w:r w:rsidRPr="00D0312F">
        <w:t xml:space="preserve">        - J1: Protection of software assets supports that software is acceptably secure</w:t>
      </w:r>
    </w:p>
    <w:p w14:paraId="437573EE" w14:textId="77777777" w:rsidR="00D0312F" w:rsidRPr="00D0312F" w:rsidRDefault="00D0312F" w:rsidP="00D0312F">
      <w:r w:rsidRPr="00D0312F">
        <w:t xml:space="preserve">        - G2: All identified software critical assets are protected</w:t>
      </w:r>
    </w:p>
    <w:p w14:paraId="0BED46F5" w14:textId="77777777" w:rsidR="00D0312F" w:rsidRPr="00D0312F" w:rsidRDefault="00D0312F" w:rsidP="00D0312F">
      <w:r w:rsidRPr="00D0312F">
        <w:t xml:space="preserve">            - C4: List of IM software critical assets: registration information, registration process, user account information, authentication information, login process, chat logs.</w:t>
      </w:r>
    </w:p>
    <w:p w14:paraId="28C7E226" w14:textId="77777777" w:rsidR="00D0312F" w:rsidRPr="00D0312F" w:rsidRDefault="00D0312F" w:rsidP="00D0312F">
      <w:r w:rsidRPr="00D0312F">
        <w:t xml:space="preserve">            - S2: Respective arguments of software critical assets</w:t>
      </w:r>
    </w:p>
    <w:p w14:paraId="173B87AD" w14:textId="77777777" w:rsidR="00D0312F" w:rsidRPr="00D0312F" w:rsidRDefault="00D0312F" w:rsidP="00D0312F">
      <w:r w:rsidRPr="00D0312F">
        <w:t xml:space="preserve">                - J2: Relationship between assets is clear and can be argued separately</w:t>
      </w:r>
    </w:p>
    <w:p w14:paraId="61D0B058" w14:textId="77777777" w:rsidR="00D0312F" w:rsidRPr="00D0312F" w:rsidRDefault="00D0312F" w:rsidP="00D0312F">
      <w:r w:rsidRPr="00D0312F">
        <w:t xml:space="preserve">                - G3: Registration information is protected</w:t>
      </w:r>
    </w:p>
    <w:p w14:paraId="1E09F829" w14:textId="77777777" w:rsidR="00D0312F" w:rsidRPr="00D0312F" w:rsidRDefault="00D0312F" w:rsidP="00D0312F">
      <w:r w:rsidRPr="00D0312F">
        <w:t xml:space="preserve">                    - S3: Argument of the type which the software critical asset belongs to</w:t>
      </w:r>
    </w:p>
    <w:p w14:paraId="7F820EB6" w14:textId="77777777" w:rsidR="00D0312F" w:rsidRPr="00D0312F" w:rsidRDefault="00D0312F" w:rsidP="00D0312F">
      <w:r w:rsidRPr="00D0312F">
        <w:t xml:space="preserve">                        - C5: List of software critical asset types in PEDD: Process, Environment Entity, Data Exchange, Data Storage.</w:t>
      </w:r>
    </w:p>
    <w:p w14:paraId="3B7B69CF" w14:textId="77777777" w:rsidR="00D0312F" w:rsidRPr="00D0312F" w:rsidRDefault="00D0312F" w:rsidP="00D0312F">
      <w:r w:rsidRPr="00D0312F">
        <w:t xml:space="preserve">                        - J3: Types of software assets are according to PEDD</w:t>
      </w:r>
    </w:p>
    <w:p w14:paraId="0896F043" w14:textId="77777777" w:rsidR="00D0312F" w:rsidRPr="00D0312F" w:rsidRDefault="00D0312F" w:rsidP="00D0312F">
      <w:r w:rsidRPr="00D0312F">
        <w:t xml:space="preserve">                        - G4: Registration information which belongs to Data Storage is protected</w:t>
      </w:r>
    </w:p>
    <w:p w14:paraId="218BE773" w14:textId="77777777" w:rsidR="00D0312F" w:rsidRPr="00D0312F" w:rsidRDefault="00D0312F" w:rsidP="00D0312F">
      <w:r w:rsidRPr="00D0312F">
        <w:t xml:space="preserve">                - G3: Registration process is protected</w:t>
      </w:r>
    </w:p>
    <w:p w14:paraId="0F3AE798" w14:textId="77777777" w:rsidR="00D0312F" w:rsidRPr="00D0312F" w:rsidRDefault="00D0312F" w:rsidP="00D0312F">
      <w:r w:rsidRPr="00D0312F">
        <w:t xml:space="preserve">                    - S3: Argument of the type which the software critical asset belongs to</w:t>
      </w:r>
    </w:p>
    <w:p w14:paraId="61D36A43" w14:textId="77777777" w:rsidR="00D0312F" w:rsidRPr="00D0312F" w:rsidRDefault="00D0312F" w:rsidP="00D0312F">
      <w:r w:rsidRPr="00D0312F">
        <w:t xml:space="preserve">                        - G4: Registration process which belongs to Process is protected</w:t>
      </w:r>
    </w:p>
    <w:p w14:paraId="06A08773" w14:textId="77777777" w:rsidR="00D0312F" w:rsidRPr="00D0312F" w:rsidRDefault="00D0312F" w:rsidP="00D0312F">
      <w:r w:rsidRPr="00D0312F">
        <w:t xml:space="preserve">                - G3: User account information is protected</w:t>
      </w:r>
    </w:p>
    <w:p w14:paraId="57790AF6" w14:textId="77777777" w:rsidR="00D0312F" w:rsidRPr="00D0312F" w:rsidRDefault="00D0312F" w:rsidP="00D0312F">
      <w:r w:rsidRPr="00D0312F">
        <w:t xml:space="preserve">                    - S3: Argument of the type which the software critical asset belongs to</w:t>
      </w:r>
    </w:p>
    <w:p w14:paraId="59A66472" w14:textId="77777777" w:rsidR="00D0312F" w:rsidRPr="00D0312F" w:rsidRDefault="00D0312F" w:rsidP="00D0312F">
      <w:r w:rsidRPr="00D0312F">
        <w:lastRenderedPageBreak/>
        <w:t xml:space="preserve">                        - G4: User account information which belongs to Data Storage is protected</w:t>
      </w:r>
    </w:p>
    <w:p w14:paraId="5F684486" w14:textId="77777777" w:rsidR="00D0312F" w:rsidRPr="00D0312F" w:rsidRDefault="00D0312F" w:rsidP="00D0312F">
      <w:r w:rsidRPr="00D0312F">
        <w:t xml:space="preserve">                - G3: Authentication information is protected</w:t>
      </w:r>
    </w:p>
    <w:p w14:paraId="3E19C416" w14:textId="77777777" w:rsidR="00D0312F" w:rsidRPr="00D0312F" w:rsidRDefault="00D0312F" w:rsidP="00D0312F">
      <w:r w:rsidRPr="00D0312F">
        <w:t xml:space="preserve">                    - S3: Argument of the type which the software critical asset belongs to</w:t>
      </w:r>
    </w:p>
    <w:p w14:paraId="7D84600C" w14:textId="77777777" w:rsidR="00D0312F" w:rsidRPr="00D0312F" w:rsidRDefault="00D0312F" w:rsidP="00D0312F">
      <w:r w:rsidRPr="00D0312F">
        <w:t xml:space="preserve">                        - G4: Authentication information which belongs to Data Exchange is protected</w:t>
      </w:r>
    </w:p>
    <w:p w14:paraId="5A65A751" w14:textId="77777777" w:rsidR="00D0312F" w:rsidRPr="00D0312F" w:rsidRDefault="00D0312F" w:rsidP="00D0312F">
      <w:r w:rsidRPr="00D0312F">
        <w:t xml:space="preserve">                - G3: Login process is protected</w:t>
      </w:r>
    </w:p>
    <w:p w14:paraId="08D0AB1E" w14:textId="77777777" w:rsidR="00D0312F" w:rsidRPr="00D0312F" w:rsidRDefault="00D0312F" w:rsidP="00D0312F">
      <w:r w:rsidRPr="00D0312F">
        <w:t xml:space="preserve">                    - S3: Argument of the type which the software critical asset belongs to</w:t>
      </w:r>
    </w:p>
    <w:p w14:paraId="48414576" w14:textId="77777777" w:rsidR="00D0312F" w:rsidRPr="00D0312F" w:rsidRDefault="00D0312F" w:rsidP="00D0312F">
      <w:r w:rsidRPr="00D0312F">
        <w:t xml:space="preserve">                        - G4: Login process which belongs to Process is protected</w:t>
      </w:r>
    </w:p>
    <w:p w14:paraId="0B12961D" w14:textId="77777777" w:rsidR="00D0312F" w:rsidRPr="00D0312F" w:rsidRDefault="00D0312F" w:rsidP="00D0312F">
      <w:r w:rsidRPr="00D0312F">
        <w:t xml:space="preserve">                - G3: Chat logs are protected</w:t>
      </w:r>
    </w:p>
    <w:p w14:paraId="63158CA2" w14:textId="77777777" w:rsidR="00D0312F" w:rsidRPr="00D0312F" w:rsidRDefault="00D0312F" w:rsidP="00D0312F">
      <w:r w:rsidRPr="00D0312F">
        <w:t xml:space="preserve">                    - S3: Argument of the type which the software critical asset belongs to</w:t>
      </w:r>
    </w:p>
    <w:p w14:paraId="4CC1023C" w14:textId="77777777" w:rsidR="00D0312F" w:rsidRPr="00D0312F" w:rsidRDefault="00D0312F" w:rsidP="00D0312F">
      <w:r w:rsidRPr="00D0312F">
        <w:t xml:space="preserve">                        - G4: Chat logs which belongs to Data Storage is protected</w:t>
      </w:r>
    </w:p>
    <w:p w14:paraId="237F9A68" w14:textId="77777777" w:rsidR="00D0312F" w:rsidRPr="00D0312F" w:rsidRDefault="00D0312F" w:rsidP="00D0312F">
      <w:r w:rsidRPr="00D0312F">
        <w:t>```</w:t>
      </w:r>
    </w:p>
    <w:p w14:paraId="71533CC1" w14:textId="77777777" w:rsidR="00D0312F" w:rsidRPr="00D0312F" w:rsidRDefault="00D0312F" w:rsidP="00D0312F"/>
    <w:p w14:paraId="214EA210" w14:textId="77777777" w:rsidR="00D0312F" w:rsidRPr="00D0312F" w:rsidRDefault="00D0312F" w:rsidP="00D0312F">
      <w:r w:rsidRPr="00D0312F">
        <w:t>Each goal, context, strategy, and justification has been expanded in this structured format to encompass all relevant details and the relationships between them. I substituted placeholders and employed the structure to represent an instant messaging software security assurance case, addressing various critical assets and their protection measures, organized by their respective PEDD types to maintain clarity in argumentation and structure.</w:t>
      </w:r>
    </w:p>
    <w:p w14:paraId="4456A6C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12F"/>
    <w:rsid w:val="00204EC0"/>
    <w:rsid w:val="00673905"/>
    <w:rsid w:val="00D0312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7325F"/>
  <w15:chartTrackingRefBased/>
  <w15:docId w15:val="{2EE499E3-F7CD-4FE3-A94E-78411FF3A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312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0312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0312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0312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0312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031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31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31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31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312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0312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0312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0312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0312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031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31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31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312F"/>
    <w:rPr>
      <w:rFonts w:eastAsiaTheme="majorEastAsia" w:cstheme="majorBidi"/>
      <w:color w:val="272727" w:themeColor="text1" w:themeTint="D8"/>
    </w:rPr>
  </w:style>
  <w:style w:type="paragraph" w:styleId="Title">
    <w:name w:val="Title"/>
    <w:basedOn w:val="Normal"/>
    <w:next w:val="Normal"/>
    <w:link w:val="TitleChar"/>
    <w:uiPriority w:val="10"/>
    <w:qFormat/>
    <w:rsid w:val="00D031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31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31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31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312F"/>
    <w:pPr>
      <w:spacing w:before="160"/>
      <w:jc w:val="center"/>
    </w:pPr>
    <w:rPr>
      <w:i/>
      <w:iCs/>
      <w:color w:val="404040" w:themeColor="text1" w:themeTint="BF"/>
    </w:rPr>
  </w:style>
  <w:style w:type="character" w:customStyle="1" w:styleId="QuoteChar">
    <w:name w:val="Quote Char"/>
    <w:basedOn w:val="DefaultParagraphFont"/>
    <w:link w:val="Quote"/>
    <w:uiPriority w:val="29"/>
    <w:rsid w:val="00D0312F"/>
    <w:rPr>
      <w:i/>
      <w:iCs/>
      <w:color w:val="404040" w:themeColor="text1" w:themeTint="BF"/>
    </w:rPr>
  </w:style>
  <w:style w:type="paragraph" w:styleId="ListParagraph">
    <w:name w:val="List Paragraph"/>
    <w:basedOn w:val="Normal"/>
    <w:uiPriority w:val="34"/>
    <w:qFormat/>
    <w:rsid w:val="00D0312F"/>
    <w:pPr>
      <w:ind w:left="720"/>
      <w:contextualSpacing/>
    </w:pPr>
  </w:style>
  <w:style w:type="character" w:styleId="IntenseEmphasis">
    <w:name w:val="Intense Emphasis"/>
    <w:basedOn w:val="DefaultParagraphFont"/>
    <w:uiPriority w:val="21"/>
    <w:qFormat/>
    <w:rsid w:val="00D0312F"/>
    <w:rPr>
      <w:i/>
      <w:iCs/>
      <w:color w:val="2F5496" w:themeColor="accent1" w:themeShade="BF"/>
    </w:rPr>
  </w:style>
  <w:style w:type="paragraph" w:styleId="IntenseQuote">
    <w:name w:val="Intense Quote"/>
    <w:basedOn w:val="Normal"/>
    <w:next w:val="Normal"/>
    <w:link w:val="IntenseQuoteChar"/>
    <w:uiPriority w:val="30"/>
    <w:qFormat/>
    <w:rsid w:val="00D031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0312F"/>
    <w:rPr>
      <w:i/>
      <w:iCs/>
      <w:color w:val="2F5496" w:themeColor="accent1" w:themeShade="BF"/>
    </w:rPr>
  </w:style>
  <w:style w:type="character" w:styleId="IntenseReference">
    <w:name w:val="Intense Reference"/>
    <w:basedOn w:val="DefaultParagraphFont"/>
    <w:uiPriority w:val="32"/>
    <w:qFormat/>
    <w:rsid w:val="00D0312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409768">
      <w:bodyDiv w:val="1"/>
      <w:marLeft w:val="0"/>
      <w:marRight w:val="0"/>
      <w:marTop w:val="0"/>
      <w:marBottom w:val="0"/>
      <w:divBdr>
        <w:top w:val="none" w:sz="0" w:space="0" w:color="auto"/>
        <w:left w:val="none" w:sz="0" w:space="0" w:color="auto"/>
        <w:bottom w:val="none" w:sz="0" w:space="0" w:color="auto"/>
        <w:right w:val="none" w:sz="0" w:space="0" w:color="auto"/>
      </w:divBdr>
      <w:divsChild>
        <w:div w:id="1981224302">
          <w:marLeft w:val="0"/>
          <w:marRight w:val="0"/>
          <w:marTop w:val="0"/>
          <w:marBottom w:val="0"/>
          <w:divBdr>
            <w:top w:val="none" w:sz="0" w:space="0" w:color="auto"/>
            <w:left w:val="none" w:sz="0" w:space="0" w:color="auto"/>
            <w:bottom w:val="none" w:sz="0" w:space="0" w:color="auto"/>
            <w:right w:val="none" w:sz="0" w:space="0" w:color="auto"/>
          </w:divBdr>
          <w:divsChild>
            <w:div w:id="418017598">
              <w:marLeft w:val="0"/>
              <w:marRight w:val="0"/>
              <w:marTop w:val="0"/>
              <w:marBottom w:val="0"/>
              <w:divBdr>
                <w:top w:val="none" w:sz="0" w:space="0" w:color="auto"/>
                <w:left w:val="none" w:sz="0" w:space="0" w:color="auto"/>
                <w:bottom w:val="none" w:sz="0" w:space="0" w:color="auto"/>
                <w:right w:val="none" w:sz="0" w:space="0" w:color="auto"/>
              </w:divBdr>
              <w:divsChild>
                <w:div w:id="2143695956">
                  <w:marLeft w:val="45"/>
                  <w:marRight w:val="0"/>
                  <w:marTop w:val="105"/>
                  <w:marBottom w:val="75"/>
                  <w:divBdr>
                    <w:top w:val="none" w:sz="0" w:space="0" w:color="auto"/>
                    <w:left w:val="none" w:sz="0" w:space="0" w:color="auto"/>
                    <w:bottom w:val="none" w:sz="0" w:space="0" w:color="auto"/>
                    <w:right w:val="none" w:sz="0" w:space="0" w:color="auto"/>
                  </w:divBdr>
                  <w:divsChild>
                    <w:div w:id="1293096751">
                      <w:marLeft w:val="0"/>
                      <w:marRight w:val="0"/>
                      <w:marTop w:val="0"/>
                      <w:marBottom w:val="0"/>
                      <w:divBdr>
                        <w:top w:val="none" w:sz="0" w:space="0" w:color="auto"/>
                        <w:left w:val="none" w:sz="0" w:space="0" w:color="auto"/>
                        <w:bottom w:val="none" w:sz="0" w:space="0" w:color="auto"/>
                        <w:right w:val="none" w:sz="0" w:space="0" w:color="auto"/>
                      </w:divBdr>
                      <w:divsChild>
                        <w:div w:id="537934731">
                          <w:marLeft w:val="0"/>
                          <w:marRight w:val="0"/>
                          <w:marTop w:val="0"/>
                          <w:marBottom w:val="0"/>
                          <w:divBdr>
                            <w:top w:val="none" w:sz="0" w:space="0" w:color="auto"/>
                            <w:left w:val="none" w:sz="0" w:space="0" w:color="auto"/>
                            <w:bottom w:val="none" w:sz="0" w:space="0" w:color="auto"/>
                            <w:right w:val="none" w:sz="0" w:space="0" w:color="auto"/>
                          </w:divBdr>
                          <w:divsChild>
                            <w:div w:id="1674604496">
                              <w:marLeft w:val="0"/>
                              <w:marRight w:val="0"/>
                              <w:marTop w:val="0"/>
                              <w:marBottom w:val="0"/>
                              <w:divBdr>
                                <w:top w:val="none" w:sz="0" w:space="0" w:color="auto"/>
                                <w:left w:val="none" w:sz="0" w:space="0" w:color="auto"/>
                                <w:bottom w:val="none" w:sz="0" w:space="0" w:color="auto"/>
                                <w:right w:val="none" w:sz="0" w:space="0" w:color="auto"/>
                              </w:divBdr>
                              <w:divsChild>
                                <w:div w:id="1309020771">
                                  <w:marLeft w:val="0"/>
                                  <w:marRight w:val="0"/>
                                  <w:marTop w:val="0"/>
                                  <w:marBottom w:val="0"/>
                                  <w:divBdr>
                                    <w:top w:val="none" w:sz="0" w:space="0" w:color="auto"/>
                                    <w:left w:val="none" w:sz="0" w:space="0" w:color="auto"/>
                                    <w:bottom w:val="none" w:sz="0" w:space="0" w:color="auto"/>
                                    <w:right w:val="none" w:sz="0" w:space="0" w:color="auto"/>
                                  </w:divBdr>
                                  <w:divsChild>
                                    <w:div w:id="128866375">
                                      <w:marLeft w:val="0"/>
                                      <w:marRight w:val="0"/>
                                      <w:marTop w:val="0"/>
                                      <w:marBottom w:val="0"/>
                                      <w:divBdr>
                                        <w:top w:val="none" w:sz="0" w:space="0" w:color="auto"/>
                                        <w:left w:val="none" w:sz="0" w:space="0" w:color="auto"/>
                                        <w:bottom w:val="none" w:sz="0" w:space="0" w:color="auto"/>
                                        <w:right w:val="none" w:sz="0" w:space="0" w:color="auto"/>
                                      </w:divBdr>
                                      <w:divsChild>
                                        <w:div w:id="140661252">
                                          <w:marLeft w:val="0"/>
                                          <w:marRight w:val="0"/>
                                          <w:marTop w:val="0"/>
                                          <w:marBottom w:val="0"/>
                                          <w:divBdr>
                                            <w:top w:val="none" w:sz="0" w:space="0" w:color="auto"/>
                                            <w:left w:val="none" w:sz="0" w:space="0" w:color="auto"/>
                                            <w:bottom w:val="none" w:sz="0" w:space="0" w:color="auto"/>
                                            <w:right w:val="none" w:sz="0" w:space="0" w:color="auto"/>
                                          </w:divBdr>
                                          <w:divsChild>
                                            <w:div w:id="2114009526">
                                              <w:marLeft w:val="0"/>
                                              <w:marRight w:val="0"/>
                                              <w:marTop w:val="15"/>
                                              <w:marBottom w:val="0"/>
                                              <w:divBdr>
                                                <w:top w:val="none" w:sz="0" w:space="0" w:color="auto"/>
                                                <w:left w:val="none" w:sz="0" w:space="0" w:color="auto"/>
                                                <w:bottom w:val="none" w:sz="0" w:space="0" w:color="auto"/>
                                                <w:right w:val="none" w:sz="0" w:space="0" w:color="auto"/>
                                              </w:divBdr>
                                              <w:divsChild>
                                                <w:div w:id="1466854788">
                                                  <w:marLeft w:val="0"/>
                                                  <w:marRight w:val="15"/>
                                                  <w:marTop w:val="0"/>
                                                  <w:marBottom w:val="0"/>
                                                  <w:divBdr>
                                                    <w:top w:val="none" w:sz="0" w:space="0" w:color="auto"/>
                                                    <w:left w:val="none" w:sz="0" w:space="0" w:color="auto"/>
                                                    <w:bottom w:val="none" w:sz="0" w:space="0" w:color="auto"/>
                                                    <w:right w:val="none" w:sz="0" w:space="0" w:color="auto"/>
                                                  </w:divBdr>
                                                  <w:divsChild>
                                                    <w:div w:id="1535189080">
                                                      <w:marLeft w:val="0"/>
                                                      <w:marRight w:val="0"/>
                                                      <w:marTop w:val="0"/>
                                                      <w:marBottom w:val="0"/>
                                                      <w:divBdr>
                                                        <w:top w:val="none" w:sz="0" w:space="0" w:color="auto"/>
                                                        <w:left w:val="none" w:sz="0" w:space="0" w:color="auto"/>
                                                        <w:bottom w:val="none" w:sz="0" w:space="0" w:color="auto"/>
                                                        <w:right w:val="none" w:sz="0" w:space="0" w:color="auto"/>
                                                      </w:divBdr>
                                                      <w:divsChild>
                                                        <w:div w:id="2085834173">
                                                          <w:marLeft w:val="0"/>
                                                          <w:marRight w:val="0"/>
                                                          <w:marTop w:val="0"/>
                                                          <w:marBottom w:val="0"/>
                                                          <w:divBdr>
                                                            <w:top w:val="none" w:sz="0" w:space="0" w:color="auto"/>
                                                            <w:left w:val="none" w:sz="0" w:space="0" w:color="auto"/>
                                                            <w:bottom w:val="none" w:sz="0" w:space="0" w:color="auto"/>
                                                            <w:right w:val="none" w:sz="0" w:space="0" w:color="auto"/>
                                                          </w:divBdr>
                                                          <w:divsChild>
                                                            <w:div w:id="308748570">
                                                              <w:marLeft w:val="0"/>
                                                              <w:marRight w:val="0"/>
                                                              <w:marTop w:val="0"/>
                                                              <w:marBottom w:val="0"/>
                                                              <w:divBdr>
                                                                <w:top w:val="none" w:sz="0" w:space="0" w:color="auto"/>
                                                                <w:left w:val="none" w:sz="0" w:space="0" w:color="auto"/>
                                                                <w:bottom w:val="none" w:sz="0" w:space="0" w:color="auto"/>
                                                                <w:right w:val="none" w:sz="0" w:space="0" w:color="auto"/>
                                                              </w:divBdr>
                                                              <w:divsChild>
                                                                <w:div w:id="1804617410">
                                                                  <w:marLeft w:val="0"/>
                                                                  <w:marRight w:val="0"/>
                                                                  <w:marTop w:val="0"/>
                                                                  <w:marBottom w:val="0"/>
                                                                  <w:divBdr>
                                                                    <w:top w:val="none" w:sz="0" w:space="0" w:color="auto"/>
                                                                    <w:left w:val="none" w:sz="0" w:space="0" w:color="auto"/>
                                                                    <w:bottom w:val="none" w:sz="0" w:space="0" w:color="auto"/>
                                                                    <w:right w:val="none" w:sz="0" w:space="0" w:color="auto"/>
                                                                  </w:divBdr>
                                                                  <w:divsChild>
                                                                    <w:div w:id="110870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034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245542">
      <w:bodyDiv w:val="1"/>
      <w:marLeft w:val="0"/>
      <w:marRight w:val="0"/>
      <w:marTop w:val="0"/>
      <w:marBottom w:val="0"/>
      <w:divBdr>
        <w:top w:val="none" w:sz="0" w:space="0" w:color="auto"/>
        <w:left w:val="none" w:sz="0" w:space="0" w:color="auto"/>
        <w:bottom w:val="none" w:sz="0" w:space="0" w:color="auto"/>
        <w:right w:val="none" w:sz="0" w:space="0" w:color="auto"/>
      </w:divBdr>
      <w:divsChild>
        <w:div w:id="54666378">
          <w:marLeft w:val="0"/>
          <w:marRight w:val="0"/>
          <w:marTop w:val="0"/>
          <w:marBottom w:val="0"/>
          <w:divBdr>
            <w:top w:val="none" w:sz="0" w:space="0" w:color="auto"/>
            <w:left w:val="none" w:sz="0" w:space="0" w:color="auto"/>
            <w:bottom w:val="none" w:sz="0" w:space="0" w:color="auto"/>
            <w:right w:val="none" w:sz="0" w:space="0" w:color="auto"/>
          </w:divBdr>
          <w:divsChild>
            <w:div w:id="397636583">
              <w:marLeft w:val="0"/>
              <w:marRight w:val="0"/>
              <w:marTop w:val="0"/>
              <w:marBottom w:val="0"/>
              <w:divBdr>
                <w:top w:val="none" w:sz="0" w:space="0" w:color="auto"/>
                <w:left w:val="none" w:sz="0" w:space="0" w:color="auto"/>
                <w:bottom w:val="none" w:sz="0" w:space="0" w:color="auto"/>
                <w:right w:val="none" w:sz="0" w:space="0" w:color="auto"/>
              </w:divBdr>
              <w:divsChild>
                <w:div w:id="657853535">
                  <w:marLeft w:val="45"/>
                  <w:marRight w:val="0"/>
                  <w:marTop w:val="105"/>
                  <w:marBottom w:val="75"/>
                  <w:divBdr>
                    <w:top w:val="none" w:sz="0" w:space="0" w:color="auto"/>
                    <w:left w:val="none" w:sz="0" w:space="0" w:color="auto"/>
                    <w:bottom w:val="none" w:sz="0" w:space="0" w:color="auto"/>
                    <w:right w:val="none" w:sz="0" w:space="0" w:color="auto"/>
                  </w:divBdr>
                  <w:divsChild>
                    <w:div w:id="1126313861">
                      <w:marLeft w:val="0"/>
                      <w:marRight w:val="0"/>
                      <w:marTop w:val="0"/>
                      <w:marBottom w:val="0"/>
                      <w:divBdr>
                        <w:top w:val="none" w:sz="0" w:space="0" w:color="auto"/>
                        <w:left w:val="none" w:sz="0" w:space="0" w:color="auto"/>
                        <w:bottom w:val="none" w:sz="0" w:space="0" w:color="auto"/>
                        <w:right w:val="none" w:sz="0" w:space="0" w:color="auto"/>
                      </w:divBdr>
                      <w:divsChild>
                        <w:div w:id="7097161">
                          <w:marLeft w:val="0"/>
                          <w:marRight w:val="0"/>
                          <w:marTop w:val="0"/>
                          <w:marBottom w:val="0"/>
                          <w:divBdr>
                            <w:top w:val="none" w:sz="0" w:space="0" w:color="auto"/>
                            <w:left w:val="none" w:sz="0" w:space="0" w:color="auto"/>
                            <w:bottom w:val="none" w:sz="0" w:space="0" w:color="auto"/>
                            <w:right w:val="none" w:sz="0" w:space="0" w:color="auto"/>
                          </w:divBdr>
                          <w:divsChild>
                            <w:div w:id="1544054818">
                              <w:marLeft w:val="0"/>
                              <w:marRight w:val="0"/>
                              <w:marTop w:val="0"/>
                              <w:marBottom w:val="0"/>
                              <w:divBdr>
                                <w:top w:val="none" w:sz="0" w:space="0" w:color="auto"/>
                                <w:left w:val="none" w:sz="0" w:space="0" w:color="auto"/>
                                <w:bottom w:val="none" w:sz="0" w:space="0" w:color="auto"/>
                                <w:right w:val="none" w:sz="0" w:space="0" w:color="auto"/>
                              </w:divBdr>
                              <w:divsChild>
                                <w:div w:id="1970744566">
                                  <w:marLeft w:val="0"/>
                                  <w:marRight w:val="0"/>
                                  <w:marTop w:val="0"/>
                                  <w:marBottom w:val="0"/>
                                  <w:divBdr>
                                    <w:top w:val="none" w:sz="0" w:space="0" w:color="auto"/>
                                    <w:left w:val="none" w:sz="0" w:space="0" w:color="auto"/>
                                    <w:bottom w:val="none" w:sz="0" w:space="0" w:color="auto"/>
                                    <w:right w:val="none" w:sz="0" w:space="0" w:color="auto"/>
                                  </w:divBdr>
                                  <w:divsChild>
                                    <w:div w:id="1285379768">
                                      <w:marLeft w:val="0"/>
                                      <w:marRight w:val="0"/>
                                      <w:marTop w:val="0"/>
                                      <w:marBottom w:val="0"/>
                                      <w:divBdr>
                                        <w:top w:val="none" w:sz="0" w:space="0" w:color="auto"/>
                                        <w:left w:val="none" w:sz="0" w:space="0" w:color="auto"/>
                                        <w:bottom w:val="none" w:sz="0" w:space="0" w:color="auto"/>
                                        <w:right w:val="none" w:sz="0" w:space="0" w:color="auto"/>
                                      </w:divBdr>
                                      <w:divsChild>
                                        <w:div w:id="252980176">
                                          <w:marLeft w:val="0"/>
                                          <w:marRight w:val="0"/>
                                          <w:marTop w:val="0"/>
                                          <w:marBottom w:val="0"/>
                                          <w:divBdr>
                                            <w:top w:val="none" w:sz="0" w:space="0" w:color="auto"/>
                                            <w:left w:val="none" w:sz="0" w:space="0" w:color="auto"/>
                                            <w:bottom w:val="none" w:sz="0" w:space="0" w:color="auto"/>
                                            <w:right w:val="none" w:sz="0" w:space="0" w:color="auto"/>
                                          </w:divBdr>
                                          <w:divsChild>
                                            <w:div w:id="1039672776">
                                              <w:marLeft w:val="0"/>
                                              <w:marRight w:val="0"/>
                                              <w:marTop w:val="15"/>
                                              <w:marBottom w:val="0"/>
                                              <w:divBdr>
                                                <w:top w:val="none" w:sz="0" w:space="0" w:color="auto"/>
                                                <w:left w:val="none" w:sz="0" w:space="0" w:color="auto"/>
                                                <w:bottom w:val="none" w:sz="0" w:space="0" w:color="auto"/>
                                                <w:right w:val="none" w:sz="0" w:space="0" w:color="auto"/>
                                              </w:divBdr>
                                              <w:divsChild>
                                                <w:div w:id="1018194559">
                                                  <w:marLeft w:val="0"/>
                                                  <w:marRight w:val="15"/>
                                                  <w:marTop w:val="0"/>
                                                  <w:marBottom w:val="0"/>
                                                  <w:divBdr>
                                                    <w:top w:val="none" w:sz="0" w:space="0" w:color="auto"/>
                                                    <w:left w:val="none" w:sz="0" w:space="0" w:color="auto"/>
                                                    <w:bottom w:val="none" w:sz="0" w:space="0" w:color="auto"/>
                                                    <w:right w:val="none" w:sz="0" w:space="0" w:color="auto"/>
                                                  </w:divBdr>
                                                  <w:divsChild>
                                                    <w:div w:id="1003237991">
                                                      <w:marLeft w:val="0"/>
                                                      <w:marRight w:val="0"/>
                                                      <w:marTop w:val="0"/>
                                                      <w:marBottom w:val="0"/>
                                                      <w:divBdr>
                                                        <w:top w:val="none" w:sz="0" w:space="0" w:color="auto"/>
                                                        <w:left w:val="none" w:sz="0" w:space="0" w:color="auto"/>
                                                        <w:bottom w:val="none" w:sz="0" w:space="0" w:color="auto"/>
                                                        <w:right w:val="none" w:sz="0" w:space="0" w:color="auto"/>
                                                      </w:divBdr>
                                                      <w:divsChild>
                                                        <w:div w:id="2134470795">
                                                          <w:marLeft w:val="0"/>
                                                          <w:marRight w:val="0"/>
                                                          <w:marTop w:val="0"/>
                                                          <w:marBottom w:val="0"/>
                                                          <w:divBdr>
                                                            <w:top w:val="none" w:sz="0" w:space="0" w:color="auto"/>
                                                            <w:left w:val="none" w:sz="0" w:space="0" w:color="auto"/>
                                                            <w:bottom w:val="none" w:sz="0" w:space="0" w:color="auto"/>
                                                            <w:right w:val="none" w:sz="0" w:space="0" w:color="auto"/>
                                                          </w:divBdr>
                                                          <w:divsChild>
                                                            <w:div w:id="1299800041">
                                                              <w:marLeft w:val="0"/>
                                                              <w:marRight w:val="0"/>
                                                              <w:marTop w:val="0"/>
                                                              <w:marBottom w:val="0"/>
                                                              <w:divBdr>
                                                                <w:top w:val="none" w:sz="0" w:space="0" w:color="auto"/>
                                                                <w:left w:val="none" w:sz="0" w:space="0" w:color="auto"/>
                                                                <w:bottom w:val="none" w:sz="0" w:space="0" w:color="auto"/>
                                                                <w:right w:val="none" w:sz="0" w:space="0" w:color="auto"/>
                                                              </w:divBdr>
                                                              <w:divsChild>
                                                                <w:div w:id="2109305959">
                                                                  <w:marLeft w:val="0"/>
                                                                  <w:marRight w:val="0"/>
                                                                  <w:marTop w:val="0"/>
                                                                  <w:marBottom w:val="0"/>
                                                                  <w:divBdr>
                                                                    <w:top w:val="none" w:sz="0" w:space="0" w:color="auto"/>
                                                                    <w:left w:val="none" w:sz="0" w:space="0" w:color="auto"/>
                                                                    <w:bottom w:val="none" w:sz="0" w:space="0" w:color="auto"/>
                                                                    <w:right w:val="none" w:sz="0" w:space="0" w:color="auto"/>
                                                                  </w:divBdr>
                                                                  <w:divsChild>
                                                                    <w:div w:id="14278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666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2024-08-10T20:39:00Z</dcterms:created>
  <dcterms:modified xsi:type="dcterms:W3CDTF">2024-08-10T20:41:00Z</dcterms:modified>
</cp:coreProperties>
</file>