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6F480" w14:textId="77777777" w:rsidR="008C06A6" w:rsidRPr="008C06A6" w:rsidRDefault="008C06A6" w:rsidP="008C06A6">
      <w:r w:rsidRPr="008C06A6">
        <w:t xml:space="preserve">To instantiate the security case pattern for Instant Messaging (IM) software, placeholders </w:t>
      </w:r>
      <w:proofErr w:type="gramStart"/>
      <w:r w:rsidRPr="008C06A6">
        <w:t>`{</w:t>
      </w:r>
      <w:proofErr w:type="gramEnd"/>
      <w:r w:rsidRPr="008C06A6">
        <w:t>}` should be replaced with specific details regarding the IM software, and ensure that all elements are considered at an appropriate level of detail. Below is the instantiation as a hierarchical tree structure using G1, G2, and so forth to denote goals, S1, S2 for strategies, C1 through C5 for contexts, J1 through J3 for justifications, and depth levels denoted with dashes ("-"):</w:t>
      </w:r>
    </w:p>
    <w:p w14:paraId="62FE915D" w14:textId="77777777" w:rsidR="008C06A6" w:rsidRPr="008C06A6" w:rsidRDefault="008C06A6" w:rsidP="008C06A6"/>
    <w:p w14:paraId="5B1B85D5" w14:textId="77777777" w:rsidR="008C06A6" w:rsidRPr="008C06A6" w:rsidRDefault="008C06A6" w:rsidP="008C06A6">
      <w:r w:rsidRPr="008C06A6">
        <w:t>```</w:t>
      </w:r>
    </w:p>
    <w:p w14:paraId="49EA2F8B" w14:textId="77777777" w:rsidR="008C06A6" w:rsidRPr="008C06A6" w:rsidRDefault="008C06A6" w:rsidP="008C06A6">
      <w:r w:rsidRPr="008C06A6">
        <w:t>G1: IM software is acceptably secure in communication systems</w:t>
      </w:r>
    </w:p>
    <w:p w14:paraId="382EC84E" w14:textId="77777777" w:rsidR="008C06A6" w:rsidRPr="008C06A6" w:rsidRDefault="008C06A6" w:rsidP="008C06A6">
      <w:r w:rsidRPr="008C06A6">
        <w:t>- C1: IM software enables secure text, voice, and video communications</w:t>
      </w:r>
    </w:p>
    <w:p w14:paraId="75C725E2" w14:textId="77777777" w:rsidR="008C06A6" w:rsidRPr="008C06A6" w:rsidRDefault="008C06A6" w:rsidP="008C06A6">
      <w:r w:rsidRPr="008C06A6">
        <w:t>- C2: Communication systems including private and business networks</w:t>
      </w:r>
    </w:p>
    <w:p w14:paraId="74054F3A" w14:textId="77777777" w:rsidR="008C06A6" w:rsidRPr="008C06A6" w:rsidRDefault="008C06A6" w:rsidP="008C06A6">
      <w:r w:rsidRPr="008C06A6">
        <w:t>- C3: Acceptably secure means meeting all industry-standard encryption and privacy protocols</w:t>
      </w:r>
    </w:p>
    <w:p w14:paraId="0ABD554A" w14:textId="77777777" w:rsidR="008C06A6" w:rsidRPr="008C06A6" w:rsidRDefault="008C06A6" w:rsidP="008C06A6">
      <w:r w:rsidRPr="008C06A6">
        <w:t xml:space="preserve">  - S1: Argument that IM software assets are under protection</w:t>
      </w:r>
    </w:p>
    <w:p w14:paraId="1C7DBD0B" w14:textId="77777777" w:rsidR="008C06A6" w:rsidRPr="008C06A6" w:rsidRDefault="008C06A6" w:rsidP="008C06A6">
      <w:r w:rsidRPr="008C06A6">
        <w:t xml:space="preserve">    - J1: Protection of software assets supports that software is acceptably secure</w:t>
      </w:r>
    </w:p>
    <w:p w14:paraId="1ECA1B93" w14:textId="77777777" w:rsidR="008C06A6" w:rsidRPr="008C06A6" w:rsidRDefault="008C06A6" w:rsidP="008C06A6">
      <w:r w:rsidRPr="008C06A6">
        <w:t xml:space="preserve">      - G2: All identified IM software critical assets are protected</w:t>
      </w:r>
    </w:p>
    <w:p w14:paraId="4A90A24E" w14:textId="77777777" w:rsidR="008C06A6" w:rsidRPr="008C06A6" w:rsidRDefault="008C06A6" w:rsidP="008C06A6">
      <w:r w:rsidRPr="008C06A6">
        <w:t xml:space="preserve">        - C4: List of IM software critical assets (e.g., message stores, user data, transfer protocols)</w:t>
      </w:r>
    </w:p>
    <w:p w14:paraId="29AF6440" w14:textId="77777777" w:rsidR="008C06A6" w:rsidRPr="008C06A6" w:rsidRDefault="008C06A6" w:rsidP="008C06A6">
      <w:r w:rsidRPr="008C06A6">
        <w:t xml:space="preserve">          - S2: Respective arguments for IM software critical assets</w:t>
      </w:r>
    </w:p>
    <w:p w14:paraId="48A5C3E4" w14:textId="77777777" w:rsidR="008C06A6" w:rsidRPr="008C06A6" w:rsidRDefault="008C06A6" w:rsidP="008C06A6">
      <w:r w:rsidRPr="008C06A6">
        <w:t xml:space="preserve">            - J2: Relationship between assets is clear and can be argued separately</w:t>
      </w:r>
    </w:p>
    <w:p w14:paraId="1A58D719" w14:textId="77777777" w:rsidR="008C06A6" w:rsidRPr="008C06A6" w:rsidRDefault="008C06A6" w:rsidP="008C06A6">
      <w:r w:rsidRPr="008C06A6">
        <w:t xml:space="preserve">              - G3: Specific IM software critical asset is protected</w:t>
      </w:r>
    </w:p>
    <w:p w14:paraId="5D40A8AE" w14:textId="77777777" w:rsidR="008C06A6" w:rsidRPr="008C06A6" w:rsidRDefault="008C06A6" w:rsidP="008C06A6">
      <w:r w:rsidRPr="008C06A6">
        <w:t xml:space="preserve">                - S3: Argument of the type to which the IM software critical asset belongs</w:t>
      </w:r>
    </w:p>
    <w:p w14:paraId="149409CF" w14:textId="77777777" w:rsidR="008C06A6" w:rsidRPr="008C06A6" w:rsidRDefault="008C06A6" w:rsidP="008C06A6">
      <w:r w:rsidRPr="008C06A6">
        <w:t xml:space="preserve">                  - C5: List of IM software asset types (e.g., stored data, in-transit data)</w:t>
      </w:r>
    </w:p>
    <w:p w14:paraId="0E490193" w14:textId="77777777" w:rsidR="008C06A6" w:rsidRPr="008C06A6" w:rsidRDefault="008C06A6" w:rsidP="008C06A6">
      <w:r w:rsidRPr="008C06A6">
        <w:t xml:space="preserve">                  - J3: Types of IM software assets are according to Protection of Electronic Data Directive (PEDD)</w:t>
      </w:r>
    </w:p>
    <w:p w14:paraId="21CE20CC" w14:textId="77777777" w:rsidR="008C06A6" w:rsidRPr="008C06A6" w:rsidRDefault="008C06A6" w:rsidP="008C06A6">
      <w:r w:rsidRPr="008C06A6">
        <w:t xml:space="preserve">                    - G4: Type A (e.g., in-transit data) IM software critical asset is protected</w:t>
      </w:r>
    </w:p>
    <w:p w14:paraId="7BCCF504" w14:textId="77777777" w:rsidR="008C06A6" w:rsidRPr="008C06A6" w:rsidRDefault="008C06A6" w:rsidP="008C06A6">
      <w:r w:rsidRPr="008C06A6">
        <w:t xml:space="preserve">                    - G4: Type B (e.g., stored data on servers) IM software critical asset is protected</w:t>
      </w:r>
    </w:p>
    <w:p w14:paraId="00E0A287" w14:textId="77777777" w:rsidR="008C06A6" w:rsidRPr="008C06A6" w:rsidRDefault="008C06A6" w:rsidP="008C06A6">
      <w:r w:rsidRPr="008C06A6">
        <w:t xml:space="preserve">                    - G4: Type C (e.g., user credentials) IM software critical asset is protected</w:t>
      </w:r>
    </w:p>
    <w:p w14:paraId="44C7C320" w14:textId="77777777" w:rsidR="008C06A6" w:rsidRPr="008C06A6" w:rsidRDefault="008C06A6" w:rsidP="008C06A6">
      <w:r w:rsidRPr="008C06A6">
        <w:t xml:space="preserve">                    - G4: Type D (e.g., configuration data) IM software critical asset is protected</w:t>
      </w:r>
    </w:p>
    <w:p w14:paraId="3E95714D" w14:textId="77777777" w:rsidR="008C06A6" w:rsidRPr="008C06A6" w:rsidRDefault="008C06A6" w:rsidP="008C06A6">
      <w:r w:rsidRPr="008C06A6">
        <w:t>```</w:t>
      </w:r>
    </w:p>
    <w:p w14:paraId="062871A4" w14:textId="77777777" w:rsidR="008C06A6" w:rsidRPr="008C06A6" w:rsidRDefault="008C06A6" w:rsidP="008C06A6"/>
    <w:p w14:paraId="589C4BD0" w14:textId="77777777" w:rsidR="008C06A6" w:rsidRPr="008C06A6" w:rsidRDefault="008C06A6" w:rsidP="008C06A6">
      <w:r w:rsidRPr="008C06A6">
        <w:t xml:space="preserve">Each instance of `G4` corresponds to a different type as specified, each of which has been articulated to align with the placeholder's specific use cases and security concerns found within Instant Messaging software systems. This hierarchical structure helps form a detailed, clear argument about various </w:t>
      </w:r>
      <w:r w:rsidRPr="008C06A6">
        <w:lastRenderedPageBreak/>
        <w:t>security aspects of IM software in communication systems, emphasizing context, strategies, and evidence at each level.</w:t>
      </w:r>
    </w:p>
    <w:p w14:paraId="7F153CFB" w14:textId="77777777" w:rsidR="008C06A6" w:rsidRPr="008C06A6" w:rsidRDefault="008C06A6" w:rsidP="008C06A6"/>
    <w:p w14:paraId="6CD161E4" w14:textId="77777777" w:rsidR="008C06A6" w:rsidRPr="008C06A6" w:rsidRDefault="008C06A6" w:rsidP="008C06A6">
      <w:r w:rsidRPr="008C06A6">
        <w:t>By substituting specific information into the placeholders and delineating the logical connections and support between the elements, we have encapsulated a comprehensive security case argument for the IM software. This illustrates how the original assurance case pattern has been adapted to fit real-world application scenarios.</w:t>
      </w:r>
    </w:p>
    <w:p w14:paraId="012D6FD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962"/>
    <w:rsid w:val="00204EC0"/>
    <w:rsid w:val="00275962"/>
    <w:rsid w:val="00383653"/>
    <w:rsid w:val="008C06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D15D"/>
  <w15:chartTrackingRefBased/>
  <w15:docId w15:val="{35563101-0A42-4C4F-A28C-7481A003C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596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7596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7596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7596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7596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759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59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59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59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96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7596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7596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7596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7596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759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59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59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5962"/>
    <w:rPr>
      <w:rFonts w:eastAsiaTheme="majorEastAsia" w:cstheme="majorBidi"/>
      <w:color w:val="272727" w:themeColor="text1" w:themeTint="D8"/>
    </w:rPr>
  </w:style>
  <w:style w:type="paragraph" w:styleId="Title">
    <w:name w:val="Title"/>
    <w:basedOn w:val="Normal"/>
    <w:next w:val="Normal"/>
    <w:link w:val="TitleChar"/>
    <w:uiPriority w:val="10"/>
    <w:qFormat/>
    <w:rsid w:val="002759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59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59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59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5962"/>
    <w:pPr>
      <w:spacing w:before="160"/>
      <w:jc w:val="center"/>
    </w:pPr>
    <w:rPr>
      <w:i/>
      <w:iCs/>
      <w:color w:val="404040" w:themeColor="text1" w:themeTint="BF"/>
    </w:rPr>
  </w:style>
  <w:style w:type="character" w:customStyle="1" w:styleId="QuoteChar">
    <w:name w:val="Quote Char"/>
    <w:basedOn w:val="DefaultParagraphFont"/>
    <w:link w:val="Quote"/>
    <w:uiPriority w:val="29"/>
    <w:rsid w:val="00275962"/>
    <w:rPr>
      <w:i/>
      <w:iCs/>
      <w:color w:val="404040" w:themeColor="text1" w:themeTint="BF"/>
    </w:rPr>
  </w:style>
  <w:style w:type="paragraph" w:styleId="ListParagraph">
    <w:name w:val="List Paragraph"/>
    <w:basedOn w:val="Normal"/>
    <w:uiPriority w:val="34"/>
    <w:qFormat/>
    <w:rsid w:val="00275962"/>
    <w:pPr>
      <w:ind w:left="720"/>
      <w:contextualSpacing/>
    </w:pPr>
  </w:style>
  <w:style w:type="character" w:styleId="IntenseEmphasis">
    <w:name w:val="Intense Emphasis"/>
    <w:basedOn w:val="DefaultParagraphFont"/>
    <w:uiPriority w:val="21"/>
    <w:qFormat/>
    <w:rsid w:val="00275962"/>
    <w:rPr>
      <w:i/>
      <w:iCs/>
      <w:color w:val="2F5496" w:themeColor="accent1" w:themeShade="BF"/>
    </w:rPr>
  </w:style>
  <w:style w:type="paragraph" w:styleId="IntenseQuote">
    <w:name w:val="Intense Quote"/>
    <w:basedOn w:val="Normal"/>
    <w:next w:val="Normal"/>
    <w:link w:val="IntenseQuoteChar"/>
    <w:uiPriority w:val="30"/>
    <w:qFormat/>
    <w:rsid w:val="002759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75962"/>
    <w:rPr>
      <w:i/>
      <w:iCs/>
      <w:color w:val="2F5496" w:themeColor="accent1" w:themeShade="BF"/>
    </w:rPr>
  </w:style>
  <w:style w:type="character" w:styleId="IntenseReference">
    <w:name w:val="Intense Reference"/>
    <w:basedOn w:val="DefaultParagraphFont"/>
    <w:uiPriority w:val="32"/>
    <w:qFormat/>
    <w:rsid w:val="0027596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1246998">
      <w:bodyDiv w:val="1"/>
      <w:marLeft w:val="0"/>
      <w:marRight w:val="0"/>
      <w:marTop w:val="0"/>
      <w:marBottom w:val="0"/>
      <w:divBdr>
        <w:top w:val="none" w:sz="0" w:space="0" w:color="auto"/>
        <w:left w:val="none" w:sz="0" w:space="0" w:color="auto"/>
        <w:bottom w:val="none" w:sz="0" w:space="0" w:color="auto"/>
        <w:right w:val="none" w:sz="0" w:space="0" w:color="auto"/>
      </w:divBdr>
      <w:divsChild>
        <w:div w:id="1764496433">
          <w:marLeft w:val="0"/>
          <w:marRight w:val="0"/>
          <w:marTop w:val="0"/>
          <w:marBottom w:val="0"/>
          <w:divBdr>
            <w:top w:val="none" w:sz="0" w:space="0" w:color="auto"/>
            <w:left w:val="none" w:sz="0" w:space="0" w:color="auto"/>
            <w:bottom w:val="none" w:sz="0" w:space="0" w:color="auto"/>
            <w:right w:val="none" w:sz="0" w:space="0" w:color="auto"/>
          </w:divBdr>
          <w:divsChild>
            <w:div w:id="1469476494">
              <w:marLeft w:val="0"/>
              <w:marRight w:val="0"/>
              <w:marTop w:val="0"/>
              <w:marBottom w:val="0"/>
              <w:divBdr>
                <w:top w:val="none" w:sz="0" w:space="0" w:color="auto"/>
                <w:left w:val="none" w:sz="0" w:space="0" w:color="auto"/>
                <w:bottom w:val="none" w:sz="0" w:space="0" w:color="auto"/>
                <w:right w:val="none" w:sz="0" w:space="0" w:color="auto"/>
              </w:divBdr>
              <w:divsChild>
                <w:div w:id="1067262607">
                  <w:marLeft w:val="45"/>
                  <w:marRight w:val="0"/>
                  <w:marTop w:val="105"/>
                  <w:marBottom w:val="75"/>
                  <w:divBdr>
                    <w:top w:val="none" w:sz="0" w:space="0" w:color="auto"/>
                    <w:left w:val="none" w:sz="0" w:space="0" w:color="auto"/>
                    <w:bottom w:val="none" w:sz="0" w:space="0" w:color="auto"/>
                    <w:right w:val="none" w:sz="0" w:space="0" w:color="auto"/>
                  </w:divBdr>
                  <w:divsChild>
                    <w:div w:id="46489918">
                      <w:marLeft w:val="0"/>
                      <w:marRight w:val="0"/>
                      <w:marTop w:val="0"/>
                      <w:marBottom w:val="0"/>
                      <w:divBdr>
                        <w:top w:val="none" w:sz="0" w:space="0" w:color="auto"/>
                        <w:left w:val="none" w:sz="0" w:space="0" w:color="auto"/>
                        <w:bottom w:val="none" w:sz="0" w:space="0" w:color="auto"/>
                        <w:right w:val="none" w:sz="0" w:space="0" w:color="auto"/>
                      </w:divBdr>
                      <w:divsChild>
                        <w:div w:id="1538544682">
                          <w:marLeft w:val="0"/>
                          <w:marRight w:val="0"/>
                          <w:marTop w:val="0"/>
                          <w:marBottom w:val="0"/>
                          <w:divBdr>
                            <w:top w:val="none" w:sz="0" w:space="0" w:color="auto"/>
                            <w:left w:val="none" w:sz="0" w:space="0" w:color="auto"/>
                            <w:bottom w:val="none" w:sz="0" w:space="0" w:color="auto"/>
                            <w:right w:val="none" w:sz="0" w:space="0" w:color="auto"/>
                          </w:divBdr>
                          <w:divsChild>
                            <w:div w:id="1038817962">
                              <w:marLeft w:val="0"/>
                              <w:marRight w:val="0"/>
                              <w:marTop w:val="0"/>
                              <w:marBottom w:val="0"/>
                              <w:divBdr>
                                <w:top w:val="none" w:sz="0" w:space="0" w:color="auto"/>
                                <w:left w:val="none" w:sz="0" w:space="0" w:color="auto"/>
                                <w:bottom w:val="none" w:sz="0" w:space="0" w:color="auto"/>
                                <w:right w:val="none" w:sz="0" w:space="0" w:color="auto"/>
                              </w:divBdr>
                              <w:divsChild>
                                <w:div w:id="1740980700">
                                  <w:marLeft w:val="0"/>
                                  <w:marRight w:val="0"/>
                                  <w:marTop w:val="0"/>
                                  <w:marBottom w:val="0"/>
                                  <w:divBdr>
                                    <w:top w:val="none" w:sz="0" w:space="0" w:color="auto"/>
                                    <w:left w:val="none" w:sz="0" w:space="0" w:color="auto"/>
                                    <w:bottom w:val="none" w:sz="0" w:space="0" w:color="auto"/>
                                    <w:right w:val="none" w:sz="0" w:space="0" w:color="auto"/>
                                  </w:divBdr>
                                  <w:divsChild>
                                    <w:div w:id="169832125">
                                      <w:marLeft w:val="0"/>
                                      <w:marRight w:val="0"/>
                                      <w:marTop w:val="0"/>
                                      <w:marBottom w:val="0"/>
                                      <w:divBdr>
                                        <w:top w:val="none" w:sz="0" w:space="0" w:color="auto"/>
                                        <w:left w:val="none" w:sz="0" w:space="0" w:color="auto"/>
                                        <w:bottom w:val="none" w:sz="0" w:space="0" w:color="auto"/>
                                        <w:right w:val="none" w:sz="0" w:space="0" w:color="auto"/>
                                      </w:divBdr>
                                      <w:divsChild>
                                        <w:div w:id="1476675939">
                                          <w:marLeft w:val="0"/>
                                          <w:marRight w:val="0"/>
                                          <w:marTop w:val="0"/>
                                          <w:marBottom w:val="0"/>
                                          <w:divBdr>
                                            <w:top w:val="none" w:sz="0" w:space="0" w:color="auto"/>
                                            <w:left w:val="none" w:sz="0" w:space="0" w:color="auto"/>
                                            <w:bottom w:val="none" w:sz="0" w:space="0" w:color="auto"/>
                                            <w:right w:val="none" w:sz="0" w:space="0" w:color="auto"/>
                                          </w:divBdr>
                                          <w:divsChild>
                                            <w:div w:id="1804734364">
                                              <w:marLeft w:val="0"/>
                                              <w:marRight w:val="0"/>
                                              <w:marTop w:val="15"/>
                                              <w:marBottom w:val="0"/>
                                              <w:divBdr>
                                                <w:top w:val="none" w:sz="0" w:space="0" w:color="auto"/>
                                                <w:left w:val="none" w:sz="0" w:space="0" w:color="auto"/>
                                                <w:bottom w:val="none" w:sz="0" w:space="0" w:color="auto"/>
                                                <w:right w:val="none" w:sz="0" w:space="0" w:color="auto"/>
                                              </w:divBdr>
                                              <w:divsChild>
                                                <w:div w:id="1885213266">
                                                  <w:marLeft w:val="0"/>
                                                  <w:marRight w:val="15"/>
                                                  <w:marTop w:val="0"/>
                                                  <w:marBottom w:val="0"/>
                                                  <w:divBdr>
                                                    <w:top w:val="none" w:sz="0" w:space="0" w:color="auto"/>
                                                    <w:left w:val="none" w:sz="0" w:space="0" w:color="auto"/>
                                                    <w:bottom w:val="none" w:sz="0" w:space="0" w:color="auto"/>
                                                    <w:right w:val="none" w:sz="0" w:space="0" w:color="auto"/>
                                                  </w:divBdr>
                                                  <w:divsChild>
                                                    <w:div w:id="367801661">
                                                      <w:marLeft w:val="0"/>
                                                      <w:marRight w:val="0"/>
                                                      <w:marTop w:val="0"/>
                                                      <w:marBottom w:val="0"/>
                                                      <w:divBdr>
                                                        <w:top w:val="none" w:sz="0" w:space="0" w:color="auto"/>
                                                        <w:left w:val="none" w:sz="0" w:space="0" w:color="auto"/>
                                                        <w:bottom w:val="none" w:sz="0" w:space="0" w:color="auto"/>
                                                        <w:right w:val="none" w:sz="0" w:space="0" w:color="auto"/>
                                                      </w:divBdr>
                                                      <w:divsChild>
                                                        <w:div w:id="497580878">
                                                          <w:marLeft w:val="0"/>
                                                          <w:marRight w:val="0"/>
                                                          <w:marTop w:val="0"/>
                                                          <w:marBottom w:val="0"/>
                                                          <w:divBdr>
                                                            <w:top w:val="none" w:sz="0" w:space="0" w:color="auto"/>
                                                            <w:left w:val="none" w:sz="0" w:space="0" w:color="auto"/>
                                                            <w:bottom w:val="none" w:sz="0" w:space="0" w:color="auto"/>
                                                            <w:right w:val="none" w:sz="0" w:space="0" w:color="auto"/>
                                                          </w:divBdr>
                                                          <w:divsChild>
                                                            <w:div w:id="2119250444">
                                                              <w:marLeft w:val="0"/>
                                                              <w:marRight w:val="0"/>
                                                              <w:marTop w:val="0"/>
                                                              <w:marBottom w:val="0"/>
                                                              <w:divBdr>
                                                                <w:top w:val="none" w:sz="0" w:space="0" w:color="auto"/>
                                                                <w:left w:val="none" w:sz="0" w:space="0" w:color="auto"/>
                                                                <w:bottom w:val="none" w:sz="0" w:space="0" w:color="auto"/>
                                                                <w:right w:val="none" w:sz="0" w:space="0" w:color="auto"/>
                                                              </w:divBdr>
                                                              <w:divsChild>
                                                                <w:div w:id="2069523397">
                                                                  <w:marLeft w:val="0"/>
                                                                  <w:marRight w:val="0"/>
                                                                  <w:marTop w:val="0"/>
                                                                  <w:marBottom w:val="0"/>
                                                                  <w:divBdr>
                                                                    <w:top w:val="none" w:sz="0" w:space="0" w:color="auto"/>
                                                                    <w:left w:val="none" w:sz="0" w:space="0" w:color="auto"/>
                                                                    <w:bottom w:val="none" w:sz="0" w:space="0" w:color="auto"/>
                                                                    <w:right w:val="none" w:sz="0" w:space="0" w:color="auto"/>
                                                                  </w:divBdr>
                                                                  <w:divsChild>
                                                                    <w:div w:id="138347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87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464620">
      <w:bodyDiv w:val="1"/>
      <w:marLeft w:val="0"/>
      <w:marRight w:val="0"/>
      <w:marTop w:val="0"/>
      <w:marBottom w:val="0"/>
      <w:divBdr>
        <w:top w:val="none" w:sz="0" w:space="0" w:color="auto"/>
        <w:left w:val="none" w:sz="0" w:space="0" w:color="auto"/>
        <w:bottom w:val="none" w:sz="0" w:space="0" w:color="auto"/>
        <w:right w:val="none" w:sz="0" w:space="0" w:color="auto"/>
      </w:divBdr>
      <w:divsChild>
        <w:div w:id="1257984025">
          <w:marLeft w:val="0"/>
          <w:marRight w:val="0"/>
          <w:marTop w:val="0"/>
          <w:marBottom w:val="0"/>
          <w:divBdr>
            <w:top w:val="none" w:sz="0" w:space="0" w:color="auto"/>
            <w:left w:val="none" w:sz="0" w:space="0" w:color="auto"/>
            <w:bottom w:val="none" w:sz="0" w:space="0" w:color="auto"/>
            <w:right w:val="none" w:sz="0" w:space="0" w:color="auto"/>
          </w:divBdr>
          <w:divsChild>
            <w:div w:id="834421420">
              <w:marLeft w:val="0"/>
              <w:marRight w:val="0"/>
              <w:marTop w:val="0"/>
              <w:marBottom w:val="0"/>
              <w:divBdr>
                <w:top w:val="none" w:sz="0" w:space="0" w:color="auto"/>
                <w:left w:val="none" w:sz="0" w:space="0" w:color="auto"/>
                <w:bottom w:val="none" w:sz="0" w:space="0" w:color="auto"/>
                <w:right w:val="none" w:sz="0" w:space="0" w:color="auto"/>
              </w:divBdr>
              <w:divsChild>
                <w:div w:id="373240827">
                  <w:marLeft w:val="45"/>
                  <w:marRight w:val="0"/>
                  <w:marTop w:val="105"/>
                  <w:marBottom w:val="75"/>
                  <w:divBdr>
                    <w:top w:val="none" w:sz="0" w:space="0" w:color="auto"/>
                    <w:left w:val="none" w:sz="0" w:space="0" w:color="auto"/>
                    <w:bottom w:val="none" w:sz="0" w:space="0" w:color="auto"/>
                    <w:right w:val="none" w:sz="0" w:space="0" w:color="auto"/>
                  </w:divBdr>
                  <w:divsChild>
                    <w:div w:id="1516385364">
                      <w:marLeft w:val="0"/>
                      <w:marRight w:val="0"/>
                      <w:marTop w:val="0"/>
                      <w:marBottom w:val="0"/>
                      <w:divBdr>
                        <w:top w:val="none" w:sz="0" w:space="0" w:color="auto"/>
                        <w:left w:val="none" w:sz="0" w:space="0" w:color="auto"/>
                        <w:bottom w:val="none" w:sz="0" w:space="0" w:color="auto"/>
                        <w:right w:val="none" w:sz="0" w:space="0" w:color="auto"/>
                      </w:divBdr>
                      <w:divsChild>
                        <w:div w:id="563221264">
                          <w:marLeft w:val="0"/>
                          <w:marRight w:val="0"/>
                          <w:marTop w:val="0"/>
                          <w:marBottom w:val="0"/>
                          <w:divBdr>
                            <w:top w:val="none" w:sz="0" w:space="0" w:color="auto"/>
                            <w:left w:val="none" w:sz="0" w:space="0" w:color="auto"/>
                            <w:bottom w:val="none" w:sz="0" w:space="0" w:color="auto"/>
                            <w:right w:val="none" w:sz="0" w:space="0" w:color="auto"/>
                          </w:divBdr>
                          <w:divsChild>
                            <w:div w:id="22173814">
                              <w:marLeft w:val="0"/>
                              <w:marRight w:val="0"/>
                              <w:marTop w:val="0"/>
                              <w:marBottom w:val="0"/>
                              <w:divBdr>
                                <w:top w:val="none" w:sz="0" w:space="0" w:color="auto"/>
                                <w:left w:val="none" w:sz="0" w:space="0" w:color="auto"/>
                                <w:bottom w:val="none" w:sz="0" w:space="0" w:color="auto"/>
                                <w:right w:val="none" w:sz="0" w:space="0" w:color="auto"/>
                              </w:divBdr>
                              <w:divsChild>
                                <w:div w:id="1312516931">
                                  <w:marLeft w:val="0"/>
                                  <w:marRight w:val="0"/>
                                  <w:marTop w:val="0"/>
                                  <w:marBottom w:val="0"/>
                                  <w:divBdr>
                                    <w:top w:val="none" w:sz="0" w:space="0" w:color="auto"/>
                                    <w:left w:val="none" w:sz="0" w:space="0" w:color="auto"/>
                                    <w:bottom w:val="none" w:sz="0" w:space="0" w:color="auto"/>
                                    <w:right w:val="none" w:sz="0" w:space="0" w:color="auto"/>
                                  </w:divBdr>
                                  <w:divsChild>
                                    <w:div w:id="108013736">
                                      <w:marLeft w:val="0"/>
                                      <w:marRight w:val="0"/>
                                      <w:marTop w:val="0"/>
                                      <w:marBottom w:val="0"/>
                                      <w:divBdr>
                                        <w:top w:val="none" w:sz="0" w:space="0" w:color="auto"/>
                                        <w:left w:val="none" w:sz="0" w:space="0" w:color="auto"/>
                                        <w:bottom w:val="none" w:sz="0" w:space="0" w:color="auto"/>
                                        <w:right w:val="none" w:sz="0" w:space="0" w:color="auto"/>
                                      </w:divBdr>
                                      <w:divsChild>
                                        <w:div w:id="468862354">
                                          <w:marLeft w:val="0"/>
                                          <w:marRight w:val="0"/>
                                          <w:marTop w:val="0"/>
                                          <w:marBottom w:val="0"/>
                                          <w:divBdr>
                                            <w:top w:val="none" w:sz="0" w:space="0" w:color="auto"/>
                                            <w:left w:val="none" w:sz="0" w:space="0" w:color="auto"/>
                                            <w:bottom w:val="none" w:sz="0" w:space="0" w:color="auto"/>
                                            <w:right w:val="none" w:sz="0" w:space="0" w:color="auto"/>
                                          </w:divBdr>
                                          <w:divsChild>
                                            <w:div w:id="946543875">
                                              <w:marLeft w:val="0"/>
                                              <w:marRight w:val="0"/>
                                              <w:marTop w:val="15"/>
                                              <w:marBottom w:val="0"/>
                                              <w:divBdr>
                                                <w:top w:val="none" w:sz="0" w:space="0" w:color="auto"/>
                                                <w:left w:val="none" w:sz="0" w:space="0" w:color="auto"/>
                                                <w:bottom w:val="none" w:sz="0" w:space="0" w:color="auto"/>
                                                <w:right w:val="none" w:sz="0" w:space="0" w:color="auto"/>
                                              </w:divBdr>
                                              <w:divsChild>
                                                <w:div w:id="1679885637">
                                                  <w:marLeft w:val="0"/>
                                                  <w:marRight w:val="15"/>
                                                  <w:marTop w:val="0"/>
                                                  <w:marBottom w:val="0"/>
                                                  <w:divBdr>
                                                    <w:top w:val="none" w:sz="0" w:space="0" w:color="auto"/>
                                                    <w:left w:val="none" w:sz="0" w:space="0" w:color="auto"/>
                                                    <w:bottom w:val="none" w:sz="0" w:space="0" w:color="auto"/>
                                                    <w:right w:val="none" w:sz="0" w:space="0" w:color="auto"/>
                                                  </w:divBdr>
                                                  <w:divsChild>
                                                    <w:div w:id="1298753452">
                                                      <w:marLeft w:val="0"/>
                                                      <w:marRight w:val="0"/>
                                                      <w:marTop w:val="0"/>
                                                      <w:marBottom w:val="0"/>
                                                      <w:divBdr>
                                                        <w:top w:val="none" w:sz="0" w:space="0" w:color="auto"/>
                                                        <w:left w:val="none" w:sz="0" w:space="0" w:color="auto"/>
                                                        <w:bottom w:val="none" w:sz="0" w:space="0" w:color="auto"/>
                                                        <w:right w:val="none" w:sz="0" w:space="0" w:color="auto"/>
                                                      </w:divBdr>
                                                      <w:divsChild>
                                                        <w:div w:id="1828671095">
                                                          <w:marLeft w:val="0"/>
                                                          <w:marRight w:val="0"/>
                                                          <w:marTop w:val="0"/>
                                                          <w:marBottom w:val="0"/>
                                                          <w:divBdr>
                                                            <w:top w:val="none" w:sz="0" w:space="0" w:color="auto"/>
                                                            <w:left w:val="none" w:sz="0" w:space="0" w:color="auto"/>
                                                            <w:bottom w:val="none" w:sz="0" w:space="0" w:color="auto"/>
                                                            <w:right w:val="none" w:sz="0" w:space="0" w:color="auto"/>
                                                          </w:divBdr>
                                                          <w:divsChild>
                                                            <w:div w:id="809399327">
                                                              <w:marLeft w:val="0"/>
                                                              <w:marRight w:val="0"/>
                                                              <w:marTop w:val="0"/>
                                                              <w:marBottom w:val="0"/>
                                                              <w:divBdr>
                                                                <w:top w:val="none" w:sz="0" w:space="0" w:color="auto"/>
                                                                <w:left w:val="none" w:sz="0" w:space="0" w:color="auto"/>
                                                                <w:bottom w:val="none" w:sz="0" w:space="0" w:color="auto"/>
                                                                <w:right w:val="none" w:sz="0" w:space="0" w:color="auto"/>
                                                              </w:divBdr>
                                                              <w:divsChild>
                                                                <w:div w:id="1775510852">
                                                                  <w:marLeft w:val="0"/>
                                                                  <w:marRight w:val="0"/>
                                                                  <w:marTop w:val="0"/>
                                                                  <w:marBottom w:val="0"/>
                                                                  <w:divBdr>
                                                                    <w:top w:val="none" w:sz="0" w:space="0" w:color="auto"/>
                                                                    <w:left w:val="none" w:sz="0" w:space="0" w:color="auto"/>
                                                                    <w:bottom w:val="none" w:sz="0" w:space="0" w:color="auto"/>
                                                                    <w:right w:val="none" w:sz="0" w:space="0" w:color="auto"/>
                                                                  </w:divBdr>
                                                                  <w:divsChild>
                                                                    <w:div w:id="12207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06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2024-08-11T04:33:00Z</dcterms:created>
  <dcterms:modified xsi:type="dcterms:W3CDTF">2024-08-11T04:36:00Z</dcterms:modified>
</cp:coreProperties>
</file>