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8A5790" w14:textId="77777777" w:rsidR="003D7594" w:rsidRPr="003D7594" w:rsidRDefault="003D7594" w:rsidP="003D7594">
      <w:r w:rsidRPr="003D7594">
        <w:t>Based on the provided assurance case pattern for threat identification, here is a hierarchical tree structure using Goal Structuring Notation elements for the security case of ACAS Xu. This security case will address the identified security requirements and threats within ACAS Xu as described in the domain information.</w:t>
      </w:r>
    </w:p>
    <w:p w14:paraId="684E0E3F" w14:textId="77777777" w:rsidR="003D7594" w:rsidRPr="003D7594" w:rsidRDefault="003D7594" w:rsidP="003D7594"/>
    <w:p w14:paraId="1585660C" w14:textId="77777777" w:rsidR="003D7594" w:rsidRPr="003D7594" w:rsidRDefault="003D7594" w:rsidP="003D7594">
      <w:r w:rsidRPr="003D7594">
        <w:t>```</w:t>
      </w:r>
    </w:p>
    <w:p w14:paraId="39A8A810" w14:textId="77777777" w:rsidR="003D7594" w:rsidRPr="003D7594" w:rsidRDefault="003D7594" w:rsidP="003D7594">
      <w:r w:rsidRPr="003D7594">
        <w:t>G0: ACAS Xu satisfies security requirements</w:t>
      </w:r>
    </w:p>
    <w:p w14:paraId="16442F27" w14:textId="77777777" w:rsidR="003D7594" w:rsidRPr="003D7594" w:rsidRDefault="003D7594" w:rsidP="003D7594">
      <w:r w:rsidRPr="003D7594">
        <w:t>- C0: Description of ACAS Xu</w:t>
      </w:r>
    </w:p>
    <w:p w14:paraId="50D1ADA1" w14:textId="77777777" w:rsidR="003D7594" w:rsidRPr="003D7594" w:rsidRDefault="003D7594" w:rsidP="003D7594">
      <w:r w:rsidRPr="003D7594">
        <w:t>- C1: SR are requirements about protecting the system from malicious entities</w:t>
      </w:r>
    </w:p>
    <w:p w14:paraId="16FED7C0" w14:textId="77777777" w:rsidR="003D7594" w:rsidRPr="003D7594" w:rsidRDefault="003D7594" w:rsidP="003D7594">
      <w:r w:rsidRPr="003D7594">
        <w:t>- J0: The argumentation is based on satisfaction of SRs</w:t>
      </w:r>
    </w:p>
    <w:p w14:paraId="49A7A78F" w14:textId="77777777" w:rsidR="003D7594" w:rsidRPr="003D7594" w:rsidRDefault="003D7594" w:rsidP="003D7594">
      <w:r w:rsidRPr="003D7594">
        <w:t>- A0: System SRS are complete, adequate, and consistent</w:t>
      </w:r>
    </w:p>
    <w:p w14:paraId="3FD3E560" w14:textId="77777777" w:rsidR="003D7594" w:rsidRPr="003D7594" w:rsidRDefault="003D7594" w:rsidP="003D7594">
      <w:r w:rsidRPr="003D7594">
        <w:t>- S0: Argue through asset protection and secure development requirements</w:t>
      </w:r>
    </w:p>
    <w:p w14:paraId="3F137834" w14:textId="77777777" w:rsidR="003D7594" w:rsidRPr="003D7594" w:rsidRDefault="003D7594" w:rsidP="003D7594">
      <w:r w:rsidRPr="003D7594">
        <w:t xml:space="preserve">  - G1: ACAS Xu satisfies the asset protection requirements</w:t>
      </w:r>
    </w:p>
    <w:p w14:paraId="68F7450B" w14:textId="77777777" w:rsidR="003D7594" w:rsidRPr="003D7594" w:rsidRDefault="003D7594" w:rsidP="003D7594">
      <w:r w:rsidRPr="003D7594">
        <w:t xml:space="preserve">    - A1: Asset inventory is established</w:t>
      </w:r>
    </w:p>
    <w:p w14:paraId="7120B53F" w14:textId="77777777" w:rsidR="003D7594" w:rsidRPr="003D7594" w:rsidRDefault="003D7594" w:rsidP="003D7594">
      <w:r w:rsidRPr="003D7594">
        <w:t xml:space="preserve">    - S1: Argue through the different stages of the system development life cycle</w:t>
      </w:r>
    </w:p>
    <w:p w14:paraId="0ED63491" w14:textId="77777777" w:rsidR="003D7594" w:rsidRPr="003D7594" w:rsidRDefault="003D7594" w:rsidP="003D7594">
      <w:r w:rsidRPr="003D7594">
        <w:t xml:space="preserve">      - G3: Asset protection requirements are met during the architecture design phase</w:t>
      </w:r>
    </w:p>
    <w:p w14:paraId="4AAB49C2" w14:textId="77777777" w:rsidR="003D7594" w:rsidRPr="003D7594" w:rsidRDefault="003D7594" w:rsidP="003D7594">
      <w:r w:rsidRPr="003D7594">
        <w:t xml:space="preserve">        - C2: Description of the ACAS Xu architecture</w:t>
      </w:r>
    </w:p>
    <w:p w14:paraId="28398253" w14:textId="77777777" w:rsidR="003D7594" w:rsidRPr="003D7594" w:rsidRDefault="003D7594" w:rsidP="003D7594">
      <w:r w:rsidRPr="003D7594">
        <w:t xml:space="preserve">        - S2: Argue through deriving security threats from SRs</w:t>
      </w:r>
    </w:p>
    <w:p w14:paraId="414984BE" w14:textId="77777777" w:rsidR="003D7594" w:rsidRPr="003D7594" w:rsidRDefault="003D7594" w:rsidP="003D7594">
      <w:r w:rsidRPr="003D7594">
        <w:t xml:space="preserve">          - J1: Detection and mitigation of threats fulfill SRs</w:t>
      </w:r>
    </w:p>
    <w:p w14:paraId="3C7637A7" w14:textId="77777777" w:rsidR="003D7594" w:rsidRPr="003D7594" w:rsidRDefault="003D7594" w:rsidP="003D7594">
      <w:r w:rsidRPr="003D7594">
        <w:t xml:space="preserve">          - G5: ACAS Xu architecture is protected against identified security threats (STs)</w:t>
      </w:r>
    </w:p>
    <w:p w14:paraId="1E41D836" w14:textId="77777777" w:rsidR="003D7594" w:rsidRPr="003D7594" w:rsidRDefault="003D7594" w:rsidP="003D7594">
      <w:r w:rsidRPr="003D7594">
        <w:t xml:space="preserve">            - A2: All relevant threats have been identified</w:t>
      </w:r>
    </w:p>
    <w:p w14:paraId="5F106196" w14:textId="77777777" w:rsidR="003D7594" w:rsidRPr="003D7594" w:rsidRDefault="003D7594" w:rsidP="003D7594">
      <w:r w:rsidRPr="003D7594">
        <w:t xml:space="preserve">            - S3: Argue over each security threat</w:t>
      </w:r>
    </w:p>
    <w:p w14:paraId="127CACC2" w14:textId="77777777" w:rsidR="003D7594" w:rsidRPr="003D7594" w:rsidRDefault="003D7594" w:rsidP="003D7594">
      <w:r w:rsidRPr="003D7594">
        <w:t xml:space="preserve">              - G0.1: ACAS Xu architecture is protected against ST1 (Tampering)</w:t>
      </w:r>
    </w:p>
    <w:p w14:paraId="53FC4C37" w14:textId="77777777" w:rsidR="003D7594" w:rsidRPr="003D7594" w:rsidRDefault="003D7594" w:rsidP="003D7594">
      <w:r w:rsidRPr="003D7594">
        <w:t xml:space="preserve">              - G0.2: ACAS Xu architecture is protected against ST2 (Spoofing)</w:t>
      </w:r>
    </w:p>
    <w:p w14:paraId="1104CD99" w14:textId="77777777" w:rsidR="003D7594" w:rsidRPr="003D7594" w:rsidRDefault="003D7594" w:rsidP="003D7594">
      <w:r w:rsidRPr="003D7594">
        <w:t xml:space="preserve">              - G0.3: ACAS Xu architecture is protected against ST3 (Elevation of Privileges)</w:t>
      </w:r>
    </w:p>
    <w:p w14:paraId="0050247A" w14:textId="77777777" w:rsidR="003D7594" w:rsidRPr="003D7594" w:rsidRDefault="003D7594" w:rsidP="003D7594">
      <w:r w:rsidRPr="003D7594">
        <w:t xml:space="preserve">          - G6: ACAS Xu architecture is validated [Undeveloped]</w:t>
      </w:r>
    </w:p>
    <w:p w14:paraId="1D941126" w14:textId="77777777" w:rsidR="003D7594" w:rsidRPr="003D7594" w:rsidRDefault="003D7594" w:rsidP="003D7594">
      <w:r w:rsidRPr="003D7594">
        <w:t xml:space="preserve">      - G4: Asset protection requirements are met during other phases [Undeveloped]</w:t>
      </w:r>
    </w:p>
    <w:p w14:paraId="54629474" w14:textId="77777777" w:rsidR="003D7594" w:rsidRPr="003D7594" w:rsidRDefault="003D7594" w:rsidP="003D7594">
      <w:r w:rsidRPr="003D7594">
        <w:t xml:space="preserve">  - G2: ACAS Xu satisfies secure development requirements [Undeveloped and Uninstantiated]</w:t>
      </w:r>
    </w:p>
    <w:p w14:paraId="64E61076" w14:textId="77777777" w:rsidR="003D7594" w:rsidRPr="003D7594" w:rsidRDefault="003D7594" w:rsidP="003D7594">
      <w:r w:rsidRPr="003D7594">
        <w:t>```</w:t>
      </w:r>
    </w:p>
    <w:p w14:paraId="69127567" w14:textId="77777777" w:rsidR="003D7594" w:rsidRPr="003D7594" w:rsidRDefault="003D7594" w:rsidP="003D7594"/>
    <w:p w14:paraId="042ED7E6" w14:textId="77777777" w:rsidR="003D7594" w:rsidRPr="003D7594" w:rsidRDefault="003D7594" w:rsidP="003D7594">
      <w:r w:rsidRPr="003D7594">
        <w:lastRenderedPageBreak/>
        <w:t xml:space="preserve">**Explanation and Use of </w:t>
      </w:r>
      <w:proofErr w:type="spellStart"/>
      <w:r w:rsidRPr="003D7594">
        <w:t>Pedicates</w:t>
      </w:r>
      <w:proofErr w:type="spellEnd"/>
      <w:r w:rsidRPr="003D7594">
        <w:t xml:space="preserve"> and </w:t>
      </w:r>
      <w:proofErr w:type="gramStart"/>
      <w:r w:rsidRPr="003D7594">
        <w:t>Decorators:*</w:t>
      </w:r>
      <w:proofErr w:type="gramEnd"/>
      <w:r w:rsidRPr="003D7594">
        <w:t>*</w:t>
      </w:r>
    </w:p>
    <w:p w14:paraId="141D401D" w14:textId="77777777" w:rsidR="003D7594" w:rsidRPr="003D7594" w:rsidRDefault="003D7594" w:rsidP="003D7594">
      <w:r w:rsidRPr="003D7594">
        <w:t>- **</w:t>
      </w:r>
      <w:proofErr w:type="spellStart"/>
      <w:r w:rsidRPr="003D7594">
        <w:t>SupportedBy</w:t>
      </w:r>
      <w:proofErr w:type="spellEnd"/>
      <w:r w:rsidRPr="003D7594">
        <w:t>** relationships are used to demonstrate how strategies support goals and how goals are subdivided into further goals and strategies.</w:t>
      </w:r>
    </w:p>
    <w:p w14:paraId="41315CCC" w14:textId="77777777" w:rsidR="003D7594" w:rsidRPr="003D7594" w:rsidRDefault="003D7594" w:rsidP="003D7594">
      <w:r w:rsidRPr="003D7594">
        <w:t>- **</w:t>
      </w:r>
      <w:proofErr w:type="spellStart"/>
      <w:r w:rsidRPr="003D7594">
        <w:t>IncontextOf</w:t>
      </w:r>
      <w:proofErr w:type="spellEnd"/>
      <w:r w:rsidRPr="003D7594">
        <w:t>** relationships place goals and strategies within the specific contours of the ACAS Xu architecture and its security requirements, adding context items, justifications, and assumptions close to the related goals.</w:t>
      </w:r>
    </w:p>
    <w:p w14:paraId="1DC1C3CC" w14:textId="77777777" w:rsidR="003D7594" w:rsidRPr="003D7594" w:rsidRDefault="003D7594" w:rsidP="003D7594">
      <w:r w:rsidRPr="003D7594">
        <w:t>- **Undeveloped** is used for goals G4 and G6, indicating these areas need further detailed expansion.</w:t>
      </w:r>
    </w:p>
    <w:p w14:paraId="2D8119BD" w14:textId="77777777" w:rsidR="003D7594" w:rsidRPr="003D7594" w:rsidRDefault="003D7594" w:rsidP="003D7594">
      <w:r w:rsidRPr="003D7594">
        <w:t>- **</w:t>
      </w:r>
      <w:proofErr w:type="spellStart"/>
      <w:r w:rsidRPr="003D7594">
        <w:t>UndevelopStantiated</w:t>
      </w:r>
      <w:proofErr w:type="spellEnd"/>
      <w:r w:rsidRPr="003D7594">
        <w:t>** is used for G2 showing that it is not only undeveloped but also uninstantiated for specific context to ACAS Xu.</w:t>
      </w:r>
    </w:p>
    <w:p w14:paraId="4CC53D14" w14:textId="77777777" w:rsidR="003D7594" w:rsidRPr="003D7594" w:rsidRDefault="003D7594" w:rsidP="003D7594">
      <w:r w:rsidRPr="003D7594">
        <w:t>- Specific **Uninstantiated** decorators on several other elements show they need concrete data specific to ACAS Xu.</w:t>
      </w:r>
    </w:p>
    <w:p w14:paraId="45C504CD" w14:textId="77777777" w:rsidR="003D7594" w:rsidRPr="003D7594" w:rsidRDefault="003D7594" w:rsidP="003D7594">
      <w:r w:rsidRPr="003D7594">
        <w:t>- **</w:t>
      </w:r>
      <w:proofErr w:type="spellStart"/>
      <w:r w:rsidRPr="003D7594">
        <w:t>HasPlaceholder</w:t>
      </w:r>
      <w:proofErr w:type="spellEnd"/>
      <w:r w:rsidRPr="003D7594">
        <w:t>** decorator calls out that G0, several context items (C0, C2, C3), and other goals have placeholders when obstacles or specific system information needs to be tailored to ACAS Xu specifics.</w:t>
      </w:r>
    </w:p>
    <w:p w14:paraId="325612D3" w14:textId="77777777" w:rsidR="003D7594" w:rsidRPr="003D7594" w:rsidRDefault="003D7594" w:rsidP="003D7594"/>
    <w:p w14:paraId="2B1D0723" w14:textId="77777777" w:rsidR="003D7594" w:rsidRPr="003D7594" w:rsidRDefault="003D7594" w:rsidP="003D7594">
      <w:r w:rsidRPr="003D7594">
        <w:t>This tree structure gives a clear breakdown of the security argument, detailing how each component works to safeguard the UAV from identified threats while addressing the broader assurance of security requirements.</w:t>
      </w:r>
    </w:p>
    <w:p w14:paraId="321C21C1"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6886"/>
    <w:rsid w:val="00204EC0"/>
    <w:rsid w:val="003D7594"/>
    <w:rsid w:val="00466886"/>
    <w:rsid w:val="00755AC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69B86F"/>
  <w15:chartTrackingRefBased/>
  <w15:docId w15:val="{F2EB82B1-7DB6-431C-9ACD-C40CBC154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6688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46688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466886"/>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466886"/>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466886"/>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46688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6688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6688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6688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66886"/>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466886"/>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466886"/>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466886"/>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466886"/>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46688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6688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6688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66886"/>
    <w:rPr>
      <w:rFonts w:eastAsiaTheme="majorEastAsia" w:cstheme="majorBidi"/>
      <w:color w:val="272727" w:themeColor="text1" w:themeTint="D8"/>
    </w:rPr>
  </w:style>
  <w:style w:type="paragraph" w:styleId="Title">
    <w:name w:val="Title"/>
    <w:basedOn w:val="Normal"/>
    <w:next w:val="Normal"/>
    <w:link w:val="TitleChar"/>
    <w:uiPriority w:val="10"/>
    <w:qFormat/>
    <w:rsid w:val="0046688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6688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6688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6688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66886"/>
    <w:pPr>
      <w:spacing w:before="160"/>
      <w:jc w:val="center"/>
    </w:pPr>
    <w:rPr>
      <w:i/>
      <w:iCs/>
      <w:color w:val="404040" w:themeColor="text1" w:themeTint="BF"/>
    </w:rPr>
  </w:style>
  <w:style w:type="character" w:customStyle="1" w:styleId="QuoteChar">
    <w:name w:val="Quote Char"/>
    <w:basedOn w:val="DefaultParagraphFont"/>
    <w:link w:val="Quote"/>
    <w:uiPriority w:val="29"/>
    <w:rsid w:val="00466886"/>
    <w:rPr>
      <w:i/>
      <w:iCs/>
      <w:color w:val="404040" w:themeColor="text1" w:themeTint="BF"/>
    </w:rPr>
  </w:style>
  <w:style w:type="paragraph" w:styleId="ListParagraph">
    <w:name w:val="List Paragraph"/>
    <w:basedOn w:val="Normal"/>
    <w:uiPriority w:val="34"/>
    <w:qFormat/>
    <w:rsid w:val="00466886"/>
    <w:pPr>
      <w:ind w:left="720"/>
      <w:contextualSpacing/>
    </w:pPr>
  </w:style>
  <w:style w:type="character" w:styleId="IntenseEmphasis">
    <w:name w:val="Intense Emphasis"/>
    <w:basedOn w:val="DefaultParagraphFont"/>
    <w:uiPriority w:val="21"/>
    <w:qFormat/>
    <w:rsid w:val="00466886"/>
    <w:rPr>
      <w:i/>
      <w:iCs/>
      <w:color w:val="2F5496" w:themeColor="accent1" w:themeShade="BF"/>
    </w:rPr>
  </w:style>
  <w:style w:type="paragraph" w:styleId="IntenseQuote">
    <w:name w:val="Intense Quote"/>
    <w:basedOn w:val="Normal"/>
    <w:next w:val="Normal"/>
    <w:link w:val="IntenseQuoteChar"/>
    <w:uiPriority w:val="30"/>
    <w:qFormat/>
    <w:rsid w:val="0046688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466886"/>
    <w:rPr>
      <w:i/>
      <w:iCs/>
      <w:color w:val="2F5496" w:themeColor="accent1" w:themeShade="BF"/>
    </w:rPr>
  </w:style>
  <w:style w:type="character" w:styleId="IntenseReference">
    <w:name w:val="Intense Reference"/>
    <w:basedOn w:val="DefaultParagraphFont"/>
    <w:uiPriority w:val="32"/>
    <w:qFormat/>
    <w:rsid w:val="00466886"/>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51236884">
      <w:bodyDiv w:val="1"/>
      <w:marLeft w:val="0"/>
      <w:marRight w:val="0"/>
      <w:marTop w:val="0"/>
      <w:marBottom w:val="0"/>
      <w:divBdr>
        <w:top w:val="none" w:sz="0" w:space="0" w:color="auto"/>
        <w:left w:val="none" w:sz="0" w:space="0" w:color="auto"/>
        <w:bottom w:val="none" w:sz="0" w:space="0" w:color="auto"/>
        <w:right w:val="none" w:sz="0" w:space="0" w:color="auto"/>
      </w:divBdr>
      <w:divsChild>
        <w:div w:id="1255092910">
          <w:marLeft w:val="0"/>
          <w:marRight w:val="0"/>
          <w:marTop w:val="0"/>
          <w:marBottom w:val="0"/>
          <w:divBdr>
            <w:top w:val="none" w:sz="0" w:space="0" w:color="auto"/>
            <w:left w:val="none" w:sz="0" w:space="0" w:color="auto"/>
            <w:bottom w:val="none" w:sz="0" w:space="0" w:color="auto"/>
            <w:right w:val="none" w:sz="0" w:space="0" w:color="auto"/>
          </w:divBdr>
          <w:divsChild>
            <w:div w:id="336881880">
              <w:marLeft w:val="0"/>
              <w:marRight w:val="0"/>
              <w:marTop w:val="0"/>
              <w:marBottom w:val="0"/>
              <w:divBdr>
                <w:top w:val="none" w:sz="0" w:space="0" w:color="auto"/>
                <w:left w:val="none" w:sz="0" w:space="0" w:color="auto"/>
                <w:bottom w:val="none" w:sz="0" w:space="0" w:color="auto"/>
                <w:right w:val="none" w:sz="0" w:space="0" w:color="auto"/>
              </w:divBdr>
              <w:divsChild>
                <w:div w:id="398332266">
                  <w:marLeft w:val="0"/>
                  <w:marRight w:val="0"/>
                  <w:marTop w:val="0"/>
                  <w:marBottom w:val="0"/>
                  <w:divBdr>
                    <w:top w:val="none" w:sz="0" w:space="0" w:color="auto"/>
                    <w:left w:val="none" w:sz="0" w:space="0" w:color="auto"/>
                    <w:bottom w:val="none" w:sz="0" w:space="0" w:color="auto"/>
                    <w:right w:val="none" w:sz="0" w:space="0" w:color="auto"/>
                  </w:divBdr>
                  <w:divsChild>
                    <w:div w:id="37053297">
                      <w:marLeft w:val="0"/>
                      <w:marRight w:val="0"/>
                      <w:marTop w:val="0"/>
                      <w:marBottom w:val="0"/>
                      <w:divBdr>
                        <w:top w:val="none" w:sz="0" w:space="0" w:color="auto"/>
                        <w:left w:val="none" w:sz="0" w:space="0" w:color="auto"/>
                        <w:bottom w:val="none" w:sz="0" w:space="0" w:color="auto"/>
                        <w:right w:val="none" w:sz="0" w:space="0" w:color="auto"/>
                      </w:divBdr>
                      <w:divsChild>
                        <w:div w:id="1738899195">
                          <w:marLeft w:val="0"/>
                          <w:marRight w:val="0"/>
                          <w:marTop w:val="15"/>
                          <w:marBottom w:val="0"/>
                          <w:divBdr>
                            <w:top w:val="none" w:sz="0" w:space="0" w:color="auto"/>
                            <w:left w:val="none" w:sz="0" w:space="0" w:color="auto"/>
                            <w:bottom w:val="none" w:sz="0" w:space="0" w:color="auto"/>
                            <w:right w:val="none" w:sz="0" w:space="0" w:color="auto"/>
                          </w:divBdr>
                          <w:divsChild>
                            <w:div w:id="1555655904">
                              <w:marLeft w:val="0"/>
                              <w:marRight w:val="15"/>
                              <w:marTop w:val="0"/>
                              <w:marBottom w:val="0"/>
                              <w:divBdr>
                                <w:top w:val="none" w:sz="0" w:space="0" w:color="auto"/>
                                <w:left w:val="none" w:sz="0" w:space="0" w:color="auto"/>
                                <w:bottom w:val="none" w:sz="0" w:space="0" w:color="auto"/>
                                <w:right w:val="none" w:sz="0" w:space="0" w:color="auto"/>
                              </w:divBdr>
                              <w:divsChild>
                                <w:div w:id="835727306">
                                  <w:marLeft w:val="0"/>
                                  <w:marRight w:val="0"/>
                                  <w:marTop w:val="0"/>
                                  <w:marBottom w:val="0"/>
                                  <w:divBdr>
                                    <w:top w:val="none" w:sz="0" w:space="0" w:color="auto"/>
                                    <w:left w:val="none" w:sz="0" w:space="0" w:color="auto"/>
                                    <w:bottom w:val="none" w:sz="0" w:space="0" w:color="auto"/>
                                    <w:right w:val="none" w:sz="0" w:space="0" w:color="auto"/>
                                  </w:divBdr>
                                  <w:divsChild>
                                    <w:div w:id="23135791">
                                      <w:marLeft w:val="0"/>
                                      <w:marRight w:val="0"/>
                                      <w:marTop w:val="0"/>
                                      <w:marBottom w:val="0"/>
                                      <w:divBdr>
                                        <w:top w:val="none" w:sz="0" w:space="0" w:color="auto"/>
                                        <w:left w:val="none" w:sz="0" w:space="0" w:color="auto"/>
                                        <w:bottom w:val="none" w:sz="0" w:space="0" w:color="auto"/>
                                        <w:right w:val="none" w:sz="0" w:space="0" w:color="auto"/>
                                      </w:divBdr>
                                      <w:divsChild>
                                        <w:div w:id="647977376">
                                          <w:marLeft w:val="0"/>
                                          <w:marRight w:val="0"/>
                                          <w:marTop w:val="0"/>
                                          <w:marBottom w:val="0"/>
                                          <w:divBdr>
                                            <w:top w:val="none" w:sz="0" w:space="0" w:color="auto"/>
                                            <w:left w:val="none" w:sz="0" w:space="0" w:color="auto"/>
                                            <w:bottom w:val="none" w:sz="0" w:space="0" w:color="auto"/>
                                            <w:right w:val="none" w:sz="0" w:space="0" w:color="auto"/>
                                          </w:divBdr>
                                          <w:divsChild>
                                            <w:div w:id="351147424">
                                              <w:marLeft w:val="0"/>
                                              <w:marRight w:val="0"/>
                                              <w:marTop w:val="0"/>
                                              <w:marBottom w:val="0"/>
                                              <w:divBdr>
                                                <w:top w:val="none" w:sz="0" w:space="0" w:color="auto"/>
                                                <w:left w:val="none" w:sz="0" w:space="0" w:color="auto"/>
                                                <w:bottom w:val="none" w:sz="0" w:space="0" w:color="auto"/>
                                                <w:right w:val="none" w:sz="0" w:space="0" w:color="auto"/>
                                              </w:divBdr>
                                              <w:divsChild>
                                                <w:div w:id="628121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70149841">
          <w:marLeft w:val="0"/>
          <w:marRight w:val="0"/>
          <w:marTop w:val="0"/>
          <w:marBottom w:val="0"/>
          <w:divBdr>
            <w:top w:val="none" w:sz="0" w:space="0" w:color="auto"/>
            <w:left w:val="none" w:sz="0" w:space="0" w:color="auto"/>
            <w:bottom w:val="none" w:sz="0" w:space="0" w:color="auto"/>
            <w:right w:val="none" w:sz="0" w:space="0" w:color="auto"/>
          </w:divBdr>
          <w:divsChild>
            <w:div w:id="1330870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1861067">
      <w:bodyDiv w:val="1"/>
      <w:marLeft w:val="0"/>
      <w:marRight w:val="0"/>
      <w:marTop w:val="0"/>
      <w:marBottom w:val="0"/>
      <w:divBdr>
        <w:top w:val="none" w:sz="0" w:space="0" w:color="auto"/>
        <w:left w:val="none" w:sz="0" w:space="0" w:color="auto"/>
        <w:bottom w:val="none" w:sz="0" w:space="0" w:color="auto"/>
        <w:right w:val="none" w:sz="0" w:space="0" w:color="auto"/>
      </w:divBdr>
      <w:divsChild>
        <w:div w:id="1003894719">
          <w:marLeft w:val="0"/>
          <w:marRight w:val="0"/>
          <w:marTop w:val="0"/>
          <w:marBottom w:val="0"/>
          <w:divBdr>
            <w:top w:val="none" w:sz="0" w:space="0" w:color="auto"/>
            <w:left w:val="none" w:sz="0" w:space="0" w:color="auto"/>
            <w:bottom w:val="none" w:sz="0" w:space="0" w:color="auto"/>
            <w:right w:val="none" w:sz="0" w:space="0" w:color="auto"/>
          </w:divBdr>
          <w:divsChild>
            <w:div w:id="1452941276">
              <w:marLeft w:val="0"/>
              <w:marRight w:val="0"/>
              <w:marTop w:val="0"/>
              <w:marBottom w:val="0"/>
              <w:divBdr>
                <w:top w:val="none" w:sz="0" w:space="0" w:color="auto"/>
                <w:left w:val="none" w:sz="0" w:space="0" w:color="auto"/>
                <w:bottom w:val="none" w:sz="0" w:space="0" w:color="auto"/>
                <w:right w:val="none" w:sz="0" w:space="0" w:color="auto"/>
              </w:divBdr>
              <w:divsChild>
                <w:div w:id="82268341">
                  <w:marLeft w:val="0"/>
                  <w:marRight w:val="0"/>
                  <w:marTop w:val="0"/>
                  <w:marBottom w:val="0"/>
                  <w:divBdr>
                    <w:top w:val="none" w:sz="0" w:space="0" w:color="auto"/>
                    <w:left w:val="none" w:sz="0" w:space="0" w:color="auto"/>
                    <w:bottom w:val="none" w:sz="0" w:space="0" w:color="auto"/>
                    <w:right w:val="none" w:sz="0" w:space="0" w:color="auto"/>
                  </w:divBdr>
                  <w:divsChild>
                    <w:div w:id="767501021">
                      <w:marLeft w:val="0"/>
                      <w:marRight w:val="0"/>
                      <w:marTop w:val="0"/>
                      <w:marBottom w:val="0"/>
                      <w:divBdr>
                        <w:top w:val="none" w:sz="0" w:space="0" w:color="auto"/>
                        <w:left w:val="none" w:sz="0" w:space="0" w:color="auto"/>
                        <w:bottom w:val="none" w:sz="0" w:space="0" w:color="auto"/>
                        <w:right w:val="none" w:sz="0" w:space="0" w:color="auto"/>
                      </w:divBdr>
                      <w:divsChild>
                        <w:div w:id="1750273556">
                          <w:marLeft w:val="0"/>
                          <w:marRight w:val="0"/>
                          <w:marTop w:val="15"/>
                          <w:marBottom w:val="0"/>
                          <w:divBdr>
                            <w:top w:val="none" w:sz="0" w:space="0" w:color="auto"/>
                            <w:left w:val="none" w:sz="0" w:space="0" w:color="auto"/>
                            <w:bottom w:val="none" w:sz="0" w:space="0" w:color="auto"/>
                            <w:right w:val="none" w:sz="0" w:space="0" w:color="auto"/>
                          </w:divBdr>
                          <w:divsChild>
                            <w:div w:id="1049838062">
                              <w:marLeft w:val="0"/>
                              <w:marRight w:val="15"/>
                              <w:marTop w:val="0"/>
                              <w:marBottom w:val="0"/>
                              <w:divBdr>
                                <w:top w:val="none" w:sz="0" w:space="0" w:color="auto"/>
                                <w:left w:val="none" w:sz="0" w:space="0" w:color="auto"/>
                                <w:bottom w:val="none" w:sz="0" w:space="0" w:color="auto"/>
                                <w:right w:val="none" w:sz="0" w:space="0" w:color="auto"/>
                              </w:divBdr>
                              <w:divsChild>
                                <w:div w:id="68314758">
                                  <w:marLeft w:val="0"/>
                                  <w:marRight w:val="0"/>
                                  <w:marTop w:val="0"/>
                                  <w:marBottom w:val="0"/>
                                  <w:divBdr>
                                    <w:top w:val="none" w:sz="0" w:space="0" w:color="auto"/>
                                    <w:left w:val="none" w:sz="0" w:space="0" w:color="auto"/>
                                    <w:bottom w:val="none" w:sz="0" w:space="0" w:color="auto"/>
                                    <w:right w:val="none" w:sz="0" w:space="0" w:color="auto"/>
                                  </w:divBdr>
                                  <w:divsChild>
                                    <w:div w:id="1425224147">
                                      <w:marLeft w:val="0"/>
                                      <w:marRight w:val="0"/>
                                      <w:marTop w:val="0"/>
                                      <w:marBottom w:val="0"/>
                                      <w:divBdr>
                                        <w:top w:val="none" w:sz="0" w:space="0" w:color="auto"/>
                                        <w:left w:val="none" w:sz="0" w:space="0" w:color="auto"/>
                                        <w:bottom w:val="none" w:sz="0" w:space="0" w:color="auto"/>
                                        <w:right w:val="none" w:sz="0" w:space="0" w:color="auto"/>
                                      </w:divBdr>
                                      <w:divsChild>
                                        <w:div w:id="1977567726">
                                          <w:marLeft w:val="0"/>
                                          <w:marRight w:val="0"/>
                                          <w:marTop w:val="0"/>
                                          <w:marBottom w:val="0"/>
                                          <w:divBdr>
                                            <w:top w:val="none" w:sz="0" w:space="0" w:color="auto"/>
                                            <w:left w:val="none" w:sz="0" w:space="0" w:color="auto"/>
                                            <w:bottom w:val="none" w:sz="0" w:space="0" w:color="auto"/>
                                            <w:right w:val="none" w:sz="0" w:space="0" w:color="auto"/>
                                          </w:divBdr>
                                          <w:divsChild>
                                            <w:div w:id="1232500480">
                                              <w:marLeft w:val="0"/>
                                              <w:marRight w:val="0"/>
                                              <w:marTop w:val="0"/>
                                              <w:marBottom w:val="0"/>
                                              <w:divBdr>
                                                <w:top w:val="none" w:sz="0" w:space="0" w:color="auto"/>
                                                <w:left w:val="none" w:sz="0" w:space="0" w:color="auto"/>
                                                <w:bottom w:val="none" w:sz="0" w:space="0" w:color="auto"/>
                                                <w:right w:val="none" w:sz="0" w:space="0" w:color="auto"/>
                                              </w:divBdr>
                                              <w:divsChild>
                                                <w:div w:id="748624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01665177">
          <w:marLeft w:val="0"/>
          <w:marRight w:val="0"/>
          <w:marTop w:val="0"/>
          <w:marBottom w:val="0"/>
          <w:divBdr>
            <w:top w:val="none" w:sz="0" w:space="0" w:color="auto"/>
            <w:left w:val="none" w:sz="0" w:space="0" w:color="auto"/>
            <w:bottom w:val="none" w:sz="0" w:space="0" w:color="auto"/>
            <w:right w:val="none" w:sz="0" w:space="0" w:color="auto"/>
          </w:divBdr>
          <w:divsChild>
            <w:div w:id="105088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451</Words>
  <Characters>2576</Characters>
  <Application>Microsoft Office Word</Application>
  <DocSecurity>0</DocSecurity>
  <Lines>21</Lines>
  <Paragraphs>6</Paragraphs>
  <ScaleCrop>false</ScaleCrop>
  <Company/>
  <LinksUpToDate>false</LinksUpToDate>
  <CharactersWithSpaces>3021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2024-08-11T02:55:00Z</dcterms:created>
  <dcterms:modified xsi:type="dcterms:W3CDTF">2024-08-11T02:56:00Z</dcterms:modified>
</cp:coreProperties>
</file>