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1BDD8" w14:textId="77777777" w:rsidR="00A74BEB" w:rsidRPr="00A74BEB" w:rsidRDefault="00A74BEB" w:rsidP="00A74BEB">
      <w:r w:rsidRPr="00A74BEB">
        <w:t>To create a security case for Instant Messaging (IM) software, we need to instantiate the given security case pattern by replacing placeholders with concrete or system-specific information. After instantiation, we will remove the pattern decorators.</w:t>
      </w:r>
    </w:p>
    <w:p w14:paraId="7DCCEF04" w14:textId="77777777" w:rsidR="00A74BEB" w:rsidRPr="00A74BEB" w:rsidRDefault="00A74BEB" w:rsidP="00A74BEB"/>
    <w:p w14:paraId="39FA6DB5" w14:textId="77777777" w:rsidR="00A74BEB" w:rsidRPr="00A74BEB" w:rsidRDefault="00A74BEB" w:rsidP="00A74BEB">
      <w:r w:rsidRPr="00A74BEB">
        <w:t>Let's assume the list of software critical assets for the IM software includes:</w:t>
      </w:r>
    </w:p>
    <w:p w14:paraId="574F78F7" w14:textId="77777777" w:rsidR="00A74BEB" w:rsidRPr="00A74BEB" w:rsidRDefault="00A74BEB" w:rsidP="00A74BEB">
      <w:r w:rsidRPr="00A74BEB">
        <w:t>1. User Data Protection</w:t>
      </w:r>
    </w:p>
    <w:p w14:paraId="1EE08F1F" w14:textId="77777777" w:rsidR="00A74BEB" w:rsidRPr="00A74BEB" w:rsidRDefault="00A74BEB" w:rsidP="00A74BEB">
      <w:r w:rsidRPr="00A74BEB">
        <w:t>2. Message Encryption</w:t>
      </w:r>
    </w:p>
    <w:p w14:paraId="27DF679D" w14:textId="77777777" w:rsidR="00A74BEB" w:rsidRPr="00A74BEB" w:rsidRDefault="00A74BEB" w:rsidP="00A74BEB">
      <w:r w:rsidRPr="00A74BEB">
        <w:t>3. Contact List Privacy</w:t>
      </w:r>
    </w:p>
    <w:p w14:paraId="4096B339" w14:textId="77777777" w:rsidR="00A74BEB" w:rsidRPr="00A74BEB" w:rsidRDefault="00A74BEB" w:rsidP="00A74BEB">
      <w:r w:rsidRPr="00A74BEB">
        <w:t>4. Backend Server Security</w:t>
      </w:r>
    </w:p>
    <w:p w14:paraId="70666C98" w14:textId="77777777" w:rsidR="00A74BEB" w:rsidRPr="00A74BEB" w:rsidRDefault="00A74BEB" w:rsidP="00A74BEB"/>
    <w:p w14:paraId="2460E9B9" w14:textId="77777777" w:rsidR="00A74BEB" w:rsidRPr="00A74BEB" w:rsidRDefault="00A74BEB" w:rsidP="00A74BEB">
      <w:r w:rsidRPr="00A74BEB">
        <w:t>Here's the instantiated security case:</w:t>
      </w:r>
    </w:p>
    <w:p w14:paraId="34F32444" w14:textId="77777777" w:rsidR="00A74BEB" w:rsidRPr="00A74BEB" w:rsidRDefault="00A74BEB" w:rsidP="00A74BEB"/>
    <w:p w14:paraId="6EC3182C" w14:textId="77777777" w:rsidR="00A74BEB" w:rsidRPr="00A74BEB" w:rsidRDefault="00A74BEB" w:rsidP="00A74BEB">
      <w:r w:rsidRPr="00A74BEB">
        <w:t>### Instantiated Security Case for Instant Messaging (IM) Software</w:t>
      </w:r>
    </w:p>
    <w:p w14:paraId="4D833729" w14:textId="77777777" w:rsidR="00A74BEB" w:rsidRPr="00A74BEB" w:rsidRDefault="00A74BEB" w:rsidP="00A74BEB"/>
    <w:p w14:paraId="3DE7FE61" w14:textId="77777777" w:rsidR="00A74BEB" w:rsidRPr="00A74BEB" w:rsidRDefault="00A74BEB" w:rsidP="00A74BEB">
      <w:r w:rsidRPr="00A74BEB">
        <w:t>```</w:t>
      </w:r>
    </w:p>
    <w:p w14:paraId="0816AAF4" w14:textId="77777777" w:rsidR="00A74BEB" w:rsidRPr="00A74BEB" w:rsidRDefault="00A74BEB" w:rsidP="00A74BEB">
      <w:r w:rsidRPr="00A74BEB">
        <w:t>G1: Instant Messaging (IM) software is acceptably secure in the communication system</w:t>
      </w:r>
    </w:p>
    <w:p w14:paraId="68A912B4" w14:textId="77777777" w:rsidR="00A74BEB" w:rsidRPr="00A74BEB" w:rsidRDefault="00A74BEB" w:rsidP="00A74BEB">
      <w:r w:rsidRPr="00A74BEB">
        <w:t xml:space="preserve">   - C1: Definition and description of Instant Messaging (IM) software</w:t>
      </w:r>
    </w:p>
    <w:p w14:paraId="393F68D8" w14:textId="77777777" w:rsidR="00A74BEB" w:rsidRPr="00A74BEB" w:rsidRDefault="00A74BEB" w:rsidP="00A74BEB">
      <w:r w:rsidRPr="00A74BEB">
        <w:t xml:space="preserve">   - C2: Definition and description of the communication system</w:t>
      </w:r>
    </w:p>
    <w:p w14:paraId="50A5FE0F" w14:textId="77777777" w:rsidR="00A74BEB" w:rsidRPr="00A74BEB" w:rsidRDefault="00A74BEB" w:rsidP="00A74BEB">
      <w:r w:rsidRPr="00A74BEB">
        <w:t xml:space="preserve">   - C3: Definition of acceptably secure</w:t>
      </w:r>
    </w:p>
    <w:p w14:paraId="0B106C41" w14:textId="77777777" w:rsidR="00A74BEB" w:rsidRPr="00A74BEB" w:rsidRDefault="00A74BEB" w:rsidP="00A74BEB">
      <w:r w:rsidRPr="00A74BEB">
        <w:t xml:space="preserve">   - S1: Argument that IM software assets are under protection</w:t>
      </w:r>
    </w:p>
    <w:p w14:paraId="1015B52F" w14:textId="77777777" w:rsidR="00A74BEB" w:rsidRPr="00A74BEB" w:rsidRDefault="00A74BEB" w:rsidP="00A74BEB">
      <w:r w:rsidRPr="00A74BEB">
        <w:t xml:space="preserve">       - J1: Protection of IM software assets </w:t>
      </w:r>
      <w:proofErr w:type="gramStart"/>
      <w:r w:rsidRPr="00A74BEB">
        <w:t>supports</w:t>
      </w:r>
      <w:proofErr w:type="gramEnd"/>
      <w:r w:rsidRPr="00A74BEB">
        <w:t xml:space="preserve"> that IM software is acceptably secure</w:t>
      </w:r>
    </w:p>
    <w:p w14:paraId="2BD48F10" w14:textId="77777777" w:rsidR="00A74BEB" w:rsidRPr="00A74BEB" w:rsidRDefault="00A74BEB" w:rsidP="00A74BEB">
      <w:r w:rsidRPr="00A74BEB">
        <w:t xml:space="preserve">       - G2: All identified IM software critical assets are protected</w:t>
      </w:r>
    </w:p>
    <w:p w14:paraId="14811B21" w14:textId="77777777" w:rsidR="00A74BEB" w:rsidRPr="00A74BEB" w:rsidRDefault="00A74BEB" w:rsidP="00A74BEB">
      <w:r w:rsidRPr="00A74BEB">
        <w:t xml:space="preserve">           - S2: Respective arguments of IM software critical assets</w:t>
      </w:r>
    </w:p>
    <w:p w14:paraId="37FA6AF3" w14:textId="77777777" w:rsidR="00A74BEB" w:rsidRPr="00A74BEB" w:rsidRDefault="00A74BEB" w:rsidP="00A74BEB">
      <w:r w:rsidRPr="00A74BEB">
        <w:t xml:space="preserve">               - C4: List of IM software critical assets</w:t>
      </w:r>
    </w:p>
    <w:p w14:paraId="1CE5BB54" w14:textId="77777777" w:rsidR="00A74BEB" w:rsidRPr="00A74BEB" w:rsidRDefault="00A74BEB" w:rsidP="00A74BEB">
      <w:r w:rsidRPr="00A74BEB">
        <w:t xml:space="preserve">               - J2: Relationship between assets is clear and can be argued separately</w:t>
      </w:r>
    </w:p>
    <w:p w14:paraId="34505132" w14:textId="77777777" w:rsidR="00A74BEB" w:rsidRPr="00A74BEB" w:rsidRDefault="00A74BEB" w:rsidP="00A74BEB">
      <w:r w:rsidRPr="00A74BEB">
        <w:t xml:space="preserve">               - G3: User Data Protection is protected</w:t>
      </w:r>
    </w:p>
    <w:p w14:paraId="0847B02D" w14:textId="77777777" w:rsidR="00A74BEB" w:rsidRPr="00A74BEB" w:rsidRDefault="00A74BEB" w:rsidP="00A74BEB">
      <w:r w:rsidRPr="00A74BEB">
        <w:t xml:space="preserve">                  - S3: Argument of the type which User Data Protection belongs to</w:t>
      </w:r>
    </w:p>
    <w:p w14:paraId="413E6CFD" w14:textId="77777777" w:rsidR="00A74BEB" w:rsidRPr="00A74BEB" w:rsidRDefault="00A74BEB" w:rsidP="00A74BEB">
      <w:r w:rsidRPr="00A74BEB">
        <w:t xml:space="preserve">                     - C5: List of IM software critical asset types in PEDD</w:t>
      </w:r>
    </w:p>
    <w:p w14:paraId="12E7FA0F" w14:textId="77777777" w:rsidR="00A74BEB" w:rsidRPr="00A74BEB" w:rsidRDefault="00A74BEB" w:rsidP="00A74BEB">
      <w:r w:rsidRPr="00A74BEB">
        <w:t xml:space="preserve">                     - J3: Types of IM software assets are according to PEDD</w:t>
      </w:r>
    </w:p>
    <w:p w14:paraId="6870C440" w14:textId="77777777" w:rsidR="00A74BEB" w:rsidRPr="00A74BEB" w:rsidRDefault="00A74BEB" w:rsidP="00A74BEB">
      <w:r w:rsidRPr="00A74BEB">
        <w:lastRenderedPageBreak/>
        <w:t xml:space="preserve">                     - G4: User Data Protection which belongs to User Information type is protected</w:t>
      </w:r>
    </w:p>
    <w:p w14:paraId="4925AAEF" w14:textId="77777777" w:rsidR="00A74BEB" w:rsidRPr="00A74BEB" w:rsidRDefault="00A74BEB" w:rsidP="00A74BEB">
      <w:r w:rsidRPr="00A74BEB">
        <w:t xml:space="preserve">               - G3: Message Encryption is protected</w:t>
      </w:r>
    </w:p>
    <w:p w14:paraId="451B6AF1" w14:textId="77777777" w:rsidR="00A74BEB" w:rsidRPr="00A74BEB" w:rsidRDefault="00A74BEB" w:rsidP="00A74BEB">
      <w:r w:rsidRPr="00A74BEB">
        <w:t xml:space="preserve">                  - S3: Argument of the type which Message Encryption belongs to</w:t>
      </w:r>
    </w:p>
    <w:p w14:paraId="47E26A67" w14:textId="77777777" w:rsidR="00A74BEB" w:rsidRPr="00A74BEB" w:rsidRDefault="00A74BEB" w:rsidP="00A74BEB">
      <w:r w:rsidRPr="00A74BEB">
        <w:t xml:space="preserve">                     - C5: List of IM software critical asset types in PEDD</w:t>
      </w:r>
    </w:p>
    <w:p w14:paraId="5418DCDD" w14:textId="77777777" w:rsidR="00A74BEB" w:rsidRPr="00A74BEB" w:rsidRDefault="00A74BEB" w:rsidP="00A74BEB">
      <w:r w:rsidRPr="00A74BEB">
        <w:t xml:space="preserve">                     - J3: Types of IM software assets are according to PEDD</w:t>
      </w:r>
    </w:p>
    <w:p w14:paraId="58DDF641" w14:textId="77777777" w:rsidR="00A74BEB" w:rsidRPr="00A74BEB" w:rsidRDefault="00A74BEB" w:rsidP="00A74BEB">
      <w:r w:rsidRPr="00A74BEB">
        <w:t xml:space="preserve">                     - G4: Message Encryption which belongs to Communication type is protected</w:t>
      </w:r>
    </w:p>
    <w:p w14:paraId="563D1200" w14:textId="77777777" w:rsidR="00A74BEB" w:rsidRPr="00A74BEB" w:rsidRDefault="00A74BEB" w:rsidP="00A74BEB">
      <w:r w:rsidRPr="00A74BEB">
        <w:t xml:space="preserve">               - G3: Contact List Privacy is protected</w:t>
      </w:r>
    </w:p>
    <w:p w14:paraId="7FE86389" w14:textId="77777777" w:rsidR="00A74BEB" w:rsidRPr="00A74BEB" w:rsidRDefault="00A74BEB" w:rsidP="00A74BEB">
      <w:r w:rsidRPr="00A74BEB">
        <w:t xml:space="preserve">                  - S3: Argument of the type which Contact List Privacy belongs to</w:t>
      </w:r>
    </w:p>
    <w:p w14:paraId="113F814C" w14:textId="77777777" w:rsidR="00A74BEB" w:rsidRPr="00A74BEB" w:rsidRDefault="00A74BEB" w:rsidP="00A74BEB">
      <w:r w:rsidRPr="00A74BEB">
        <w:t xml:space="preserve">                     - C5: List of IM software critical asset types in PEDD</w:t>
      </w:r>
    </w:p>
    <w:p w14:paraId="4C500445" w14:textId="77777777" w:rsidR="00A74BEB" w:rsidRPr="00A74BEB" w:rsidRDefault="00A74BEB" w:rsidP="00A74BEB">
      <w:r w:rsidRPr="00A74BEB">
        <w:t xml:space="preserve">                     - J3: Types of IM software assets are according to PEDD</w:t>
      </w:r>
    </w:p>
    <w:p w14:paraId="34C0A5BB" w14:textId="77777777" w:rsidR="00A74BEB" w:rsidRPr="00A74BEB" w:rsidRDefault="00A74BEB" w:rsidP="00A74BEB">
      <w:r w:rsidRPr="00A74BEB">
        <w:t xml:space="preserve">                     - G4: Contact List Privacy which belongs to User Information type is protected</w:t>
      </w:r>
    </w:p>
    <w:p w14:paraId="5DA2C887" w14:textId="77777777" w:rsidR="00A74BEB" w:rsidRPr="00A74BEB" w:rsidRDefault="00A74BEB" w:rsidP="00A74BEB">
      <w:r w:rsidRPr="00A74BEB">
        <w:t xml:space="preserve">               - G3: Backend Server Security is protected</w:t>
      </w:r>
    </w:p>
    <w:p w14:paraId="48F3DBD4" w14:textId="77777777" w:rsidR="00A74BEB" w:rsidRPr="00A74BEB" w:rsidRDefault="00A74BEB" w:rsidP="00A74BEB">
      <w:r w:rsidRPr="00A74BEB">
        <w:t xml:space="preserve">                  - S3: Argument of the type which Backend Server Security belongs to</w:t>
      </w:r>
    </w:p>
    <w:p w14:paraId="4E45265C" w14:textId="77777777" w:rsidR="00A74BEB" w:rsidRPr="00A74BEB" w:rsidRDefault="00A74BEB" w:rsidP="00A74BEB">
      <w:r w:rsidRPr="00A74BEB">
        <w:t xml:space="preserve">                     - C5: List of IM software critical asset types in PEDD</w:t>
      </w:r>
    </w:p>
    <w:p w14:paraId="4DDD892A" w14:textId="77777777" w:rsidR="00A74BEB" w:rsidRPr="00A74BEB" w:rsidRDefault="00A74BEB" w:rsidP="00A74BEB">
      <w:r w:rsidRPr="00A74BEB">
        <w:t xml:space="preserve">                     - J3: Types of IM software assets are according to PEDD</w:t>
      </w:r>
    </w:p>
    <w:p w14:paraId="46E3DFC2" w14:textId="77777777" w:rsidR="00A74BEB" w:rsidRPr="00A74BEB" w:rsidRDefault="00A74BEB" w:rsidP="00A74BEB">
      <w:r w:rsidRPr="00A74BEB">
        <w:t xml:space="preserve">                     - G4: Backend Server Security which belongs to Server type is protected</w:t>
      </w:r>
    </w:p>
    <w:p w14:paraId="2F0BE49A" w14:textId="77777777" w:rsidR="00A74BEB" w:rsidRPr="00A74BEB" w:rsidRDefault="00A74BEB" w:rsidP="00A74BEB">
      <w:r w:rsidRPr="00A74BEB">
        <w:t>```</w:t>
      </w:r>
    </w:p>
    <w:p w14:paraId="764DBA97" w14:textId="77777777" w:rsidR="00A74BEB" w:rsidRPr="00A74BEB" w:rsidRDefault="00A74BEB" w:rsidP="00A74BEB"/>
    <w:p w14:paraId="1EFC1A1C" w14:textId="77777777" w:rsidR="00A74BEB" w:rsidRPr="00A74BEB" w:rsidRDefault="00A74BEB" w:rsidP="00A74BEB">
      <w:r w:rsidRPr="00A74BEB">
        <w:t>In this hierarchical format, we can see the security case for the Instant Messaging software, with instantiations replacing the placeholders and corresponding relations clearly articulated.</w:t>
      </w:r>
    </w:p>
    <w:p w14:paraId="73E9DE7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72"/>
    <w:rsid w:val="00080072"/>
    <w:rsid w:val="00204EC0"/>
    <w:rsid w:val="00A74BEB"/>
    <w:rsid w:val="00C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EB4D"/>
  <w15:chartTrackingRefBased/>
  <w15:docId w15:val="{D51341D0-0186-4700-9153-8CD99D24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0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0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0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0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0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0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0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0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0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0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0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0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0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0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0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00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00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00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0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0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00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1434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3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77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9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65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0829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9989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0861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078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26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650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353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375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1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781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8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1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43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0069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02481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71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055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136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3823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218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34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2024-08-16T04:55:00Z</dcterms:created>
  <dcterms:modified xsi:type="dcterms:W3CDTF">2024-08-16T04:56:00Z</dcterms:modified>
</cp:coreProperties>
</file>