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78C07" w14:textId="574DD421" w:rsidR="001D4B0D" w:rsidRPr="001D4B0D" w:rsidRDefault="001D4B0D" w:rsidP="001D4B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Based on the predicates given below for a</w:t>
      </w:r>
      <w:r w:rsidRPr="001D4B0D">
        <w:rPr>
          <w:rFonts w:ascii="Times New Roman" w:hAnsi="Times New Roman" w:cs="Times New Roman"/>
          <w:sz w:val="24"/>
          <w:szCs w:val="24"/>
        </w:rPr>
        <w:t>n</w:t>
      </w:r>
      <w:r w:rsidRPr="001D4B0D">
        <w:rPr>
          <w:rFonts w:ascii="Times New Roman" w:hAnsi="Times New Roman" w:cs="Times New Roman"/>
          <w:sz w:val="24"/>
          <w:szCs w:val="24"/>
        </w:rPr>
        <w:t xml:space="preserve"> </w:t>
      </w:r>
      <w:r w:rsidRPr="001D4B0D">
        <w:rPr>
          <w:rFonts w:ascii="Times New Roman" w:hAnsi="Times New Roman" w:cs="Times New Roman"/>
          <w:sz w:val="24"/>
          <w:szCs w:val="24"/>
        </w:rPr>
        <w:t>assurance</w:t>
      </w:r>
      <w:r w:rsidRPr="001D4B0D">
        <w:rPr>
          <w:rFonts w:ascii="Times New Roman" w:hAnsi="Times New Roman" w:cs="Times New Roman"/>
          <w:sz w:val="24"/>
          <w:szCs w:val="24"/>
        </w:rPr>
        <w:t xml:space="preserve"> case pattern, use this pattern to create a</w:t>
      </w:r>
      <w:r w:rsidRPr="001D4B0D">
        <w:rPr>
          <w:rFonts w:ascii="Times New Roman" w:hAnsi="Times New Roman" w:cs="Times New Roman"/>
          <w:sz w:val="24"/>
          <w:szCs w:val="24"/>
        </w:rPr>
        <w:t xml:space="preserve">n assurance </w:t>
      </w:r>
      <w:r w:rsidRPr="001D4B0D">
        <w:rPr>
          <w:rFonts w:ascii="Times New Roman" w:hAnsi="Times New Roman" w:cs="Times New Roman"/>
          <w:sz w:val="24"/>
          <w:szCs w:val="24"/>
        </w:rPr>
        <w:t xml:space="preserve">case for </w:t>
      </w:r>
      <w:r w:rsidRPr="001D4B0D">
        <w:rPr>
          <w:rFonts w:ascii="Times New Roman" w:hAnsi="Times New Roman" w:cs="Times New Roman"/>
          <w:sz w:val="24"/>
          <w:szCs w:val="24"/>
        </w:rPr>
        <w:t>DeepMind system</w:t>
      </w:r>
      <w:r w:rsidRPr="001D4B0D">
        <w:rPr>
          <w:rFonts w:ascii="Times New Roman" w:hAnsi="Times New Roman" w:cs="Times New Roman"/>
          <w:sz w:val="24"/>
          <w:szCs w:val="24"/>
        </w:rPr>
        <w:t xml:space="preserve"> and display in a hierarchical tree format using dashes (-) to denote different levels.</w:t>
      </w:r>
    </w:p>
    <w:p w14:paraId="46D392DA" w14:textId="77777777" w:rsidR="00204EC0" w:rsidRPr="001D4B0D" w:rsidRDefault="00204EC0">
      <w:pPr>
        <w:rPr>
          <w:rFonts w:ascii="Times New Roman" w:hAnsi="Times New Roman" w:cs="Times New Roman"/>
          <w:sz w:val="24"/>
          <w:szCs w:val="24"/>
        </w:rPr>
      </w:pPr>
    </w:p>
    <w:p w14:paraId="7679BADF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(G1, Interpretability Claim. The {ML Model} is sufficiently {interpretable} in the intended {context})</w:t>
      </w:r>
    </w:p>
    <w:p w14:paraId="3702FC64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(G2, Right Method. The right {interpretability methods} are implemented, i.e. the correct information is faithfully being explained)</w:t>
      </w:r>
    </w:p>
    <w:p w14:paraId="08995A14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(G3, Right Context. {Interpretations} produced in the {intended context})</w:t>
      </w:r>
    </w:p>
    <w:p w14:paraId="7E216B4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(G4, Right Format {Interpretability methods} are presented in the right {format} for the {audience})</w:t>
      </w:r>
    </w:p>
    <w:p w14:paraId="631CB371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(G5, Right Time {Interpretations) produced at the {appropriate time})</w:t>
      </w:r>
    </w:p>
    <w:p w14:paraId="5F1CE89D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(G6, Right Setting {Interpretations) are available in the (right setting))</w:t>
      </w:r>
    </w:p>
    <w:p w14:paraId="7314C4D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(G7, Right Audience {Interpretations} produced for the {right audience})</w:t>
      </w:r>
    </w:p>
    <w:p w14:paraId="7ECF9ACE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(G8, {Interpretability method} is right type e.g. local/global (i.e. the correct thing is being explained).)</w:t>
      </w:r>
    </w:p>
    <w:p w14:paraId="7D72CE0A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Goal (G9, {Interpretability method} is suitably faithful to {ML model} process)</w:t>
      </w:r>
    </w:p>
    <w:p w14:paraId="3857438E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Strategy (S1, Argument based on the {essential aspects of interpretability})</w:t>
      </w:r>
    </w:p>
    <w:p w14:paraId="06C7640C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Strategy (S2, Argument over {interpretability methods})</w:t>
      </w:r>
    </w:p>
    <w:p w14:paraId="2A55E273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  <w:lang w:val="fr-CA"/>
        </w:rPr>
        <w:t>Context</w:t>
      </w:r>
      <w:proofErr w:type="spellEnd"/>
      <w:r w:rsidRPr="001D4B0D">
        <w:rPr>
          <w:rFonts w:ascii="Times New Roman" w:hAnsi="Times New Roman" w:cs="Times New Roman"/>
          <w:sz w:val="24"/>
          <w:szCs w:val="24"/>
          <w:lang w:val="fr-CA"/>
        </w:rPr>
        <w:t xml:space="preserve"> (C1, {ML Model})</w:t>
      </w:r>
    </w:p>
    <w:p w14:paraId="3BDD113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  <w:lang w:val="fr-CA"/>
        </w:rPr>
        <w:t>Context</w:t>
      </w:r>
      <w:proofErr w:type="spellEnd"/>
      <w:r w:rsidRPr="001D4B0D">
        <w:rPr>
          <w:rFonts w:ascii="Times New Roman" w:hAnsi="Times New Roman" w:cs="Times New Roman"/>
          <w:sz w:val="24"/>
          <w:szCs w:val="24"/>
          <w:lang w:val="fr-CA"/>
        </w:rPr>
        <w:t xml:space="preserve"> (C2, {</w:t>
      </w:r>
      <w:proofErr w:type="spellStart"/>
      <w:r w:rsidRPr="001D4B0D">
        <w:rPr>
          <w:rFonts w:ascii="Times New Roman" w:hAnsi="Times New Roman" w:cs="Times New Roman"/>
          <w:sz w:val="24"/>
          <w:szCs w:val="24"/>
          <w:lang w:val="fr-CA"/>
        </w:rPr>
        <w:t>Interpretable</w:t>
      </w:r>
      <w:proofErr w:type="spellEnd"/>
      <w:r w:rsidRPr="001D4B0D">
        <w:rPr>
          <w:rFonts w:ascii="Times New Roman" w:hAnsi="Times New Roman" w:cs="Times New Roman"/>
          <w:sz w:val="24"/>
          <w:szCs w:val="24"/>
          <w:lang w:val="fr-CA"/>
        </w:rPr>
        <w:t>})</w:t>
      </w:r>
    </w:p>
    <w:p w14:paraId="2AE98694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Context (C3, (Context: setting time and audience})</w:t>
      </w:r>
    </w:p>
    <w:p w14:paraId="5BDCA651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Context (C4, (Essential aspects of interpretability})</w:t>
      </w:r>
    </w:p>
    <w:p w14:paraId="3AE5675D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Context (C5, {Interpretability methods})</w:t>
      </w:r>
    </w:p>
    <w:p w14:paraId="0DBB30E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Context (C6, {Format of interpretations})</w:t>
      </w:r>
    </w:p>
    <w:p w14:paraId="614EF643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SupportedBy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(G1, S1, 1)</w:t>
      </w:r>
    </w:p>
    <w:p w14:paraId="2D4A4FF8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SupportedBy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(S1, [G2, G3, G4], 2)</w:t>
      </w:r>
    </w:p>
    <w:p w14:paraId="16EA989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SupportedBy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(G2, S2, 3)</w:t>
      </w:r>
    </w:p>
    <w:p w14:paraId="40EC94E0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SupportedBy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(G3, [G5, G6, G7], 3)</w:t>
      </w:r>
    </w:p>
    <w:p w14:paraId="4F181BCF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SupportedBy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(S2, [G8, G9], 4)</w:t>
      </w:r>
    </w:p>
    <w:p w14:paraId="6AEFA425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IncontextOf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(G1, [C1, C2, C3], 1)</w:t>
      </w:r>
    </w:p>
    <w:p w14:paraId="06791861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IncontextOf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(S1, C4, 2)</w:t>
      </w:r>
    </w:p>
    <w:p w14:paraId="6EA8FB4E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lastRenderedPageBreak/>
        <w:t>IncontextOf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(G2, C5, 3)</w:t>
      </w:r>
    </w:p>
    <w:p w14:paraId="63BDD6C5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IncontextOf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(G3, C6, 3)</w:t>
      </w:r>
    </w:p>
    <w:p w14:paraId="04E5321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IncontextOf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(G4, C6, 3)</w:t>
      </w:r>
    </w:p>
    <w:p w14:paraId="67BF4CC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(G1)</w:t>
      </w:r>
    </w:p>
    <w:p w14:paraId="30F0955B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(C1)</w:t>
      </w:r>
    </w:p>
    <w:p w14:paraId="189E8699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(C2)</w:t>
      </w:r>
    </w:p>
    <w:p w14:paraId="149E5A73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(C3)</w:t>
      </w:r>
    </w:p>
    <w:p w14:paraId="1A00B07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(C4)</w:t>
      </w:r>
    </w:p>
    <w:p w14:paraId="277E9209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(G2)</w:t>
      </w:r>
    </w:p>
    <w:p w14:paraId="3DB51DB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(G3)</w:t>
      </w:r>
    </w:p>
    <w:p w14:paraId="6841C30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(G4)</w:t>
      </w:r>
    </w:p>
    <w:p w14:paraId="3DE3E3AC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(C5)</w:t>
      </w:r>
    </w:p>
    <w:p w14:paraId="6AA20830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(C6)</w:t>
      </w:r>
    </w:p>
    <w:p w14:paraId="6520F6F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(S2)</w:t>
      </w:r>
    </w:p>
    <w:p w14:paraId="3CAE9621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(G5)</w:t>
      </w:r>
    </w:p>
    <w:p w14:paraId="10C23F44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(G6)</w:t>
      </w:r>
    </w:p>
    <w:p w14:paraId="0701CDED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(G7)</w:t>
      </w:r>
    </w:p>
    <w:p w14:paraId="6B45B5BE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(G8)</w:t>
      </w:r>
    </w:p>
    <w:p w14:paraId="6C5A2026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HasPlaceholder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(G9)</w:t>
      </w:r>
    </w:p>
    <w:p w14:paraId="589041D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(C1)</w:t>
      </w:r>
    </w:p>
    <w:p w14:paraId="313A0469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(C2)</w:t>
      </w:r>
    </w:p>
    <w:p w14:paraId="19C7F1EF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(C3)</w:t>
      </w:r>
    </w:p>
    <w:p w14:paraId="269923BC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(C4)</w:t>
      </w:r>
    </w:p>
    <w:p w14:paraId="5BFCA8D4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(S1)</w:t>
      </w:r>
    </w:p>
    <w:p w14:paraId="06E5BC70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(G2)</w:t>
      </w:r>
    </w:p>
    <w:p w14:paraId="367ACBFC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(C5)</w:t>
      </w:r>
    </w:p>
    <w:p w14:paraId="1FF05E56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(C6)</w:t>
      </w:r>
    </w:p>
    <w:p w14:paraId="635FD046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(G3)</w:t>
      </w:r>
    </w:p>
    <w:p w14:paraId="6DC5EEC2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D4B0D">
        <w:rPr>
          <w:rFonts w:ascii="Times New Roman" w:hAnsi="Times New Roman" w:cs="Times New Roman"/>
          <w:sz w:val="24"/>
          <w:szCs w:val="24"/>
        </w:rPr>
        <w:t>Uninstantiated (S2)</w:t>
      </w:r>
    </w:p>
    <w:p w14:paraId="5D6586CE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(G4)</w:t>
      </w:r>
    </w:p>
    <w:p w14:paraId="1AF17045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lastRenderedPageBreak/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(G5)</w:t>
      </w:r>
    </w:p>
    <w:p w14:paraId="3B6CBBF7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(G6)</w:t>
      </w:r>
    </w:p>
    <w:p w14:paraId="5573D5B6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(G7)</w:t>
      </w:r>
    </w:p>
    <w:p w14:paraId="57DA7EEF" w14:textId="77777777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(G8)</w:t>
      </w:r>
    </w:p>
    <w:p w14:paraId="276F5E19" w14:textId="2C3B169E" w:rsidR="001D4B0D" w:rsidRPr="001D4B0D" w:rsidRDefault="001D4B0D" w:rsidP="001D4B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4B0D">
        <w:rPr>
          <w:rFonts w:ascii="Times New Roman" w:hAnsi="Times New Roman" w:cs="Times New Roman"/>
          <w:sz w:val="24"/>
          <w:szCs w:val="24"/>
        </w:rPr>
        <w:t>UndevelopStantiated</w:t>
      </w:r>
      <w:proofErr w:type="spellEnd"/>
      <w:r w:rsidRPr="001D4B0D">
        <w:rPr>
          <w:rFonts w:ascii="Times New Roman" w:hAnsi="Times New Roman" w:cs="Times New Roman"/>
          <w:sz w:val="24"/>
          <w:szCs w:val="24"/>
        </w:rPr>
        <w:t xml:space="preserve"> (G9)</w:t>
      </w:r>
    </w:p>
    <w:sectPr w:rsidR="001D4B0D" w:rsidRPr="001D4B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0D"/>
    <w:rsid w:val="001D4B0D"/>
    <w:rsid w:val="00204EC0"/>
    <w:rsid w:val="0091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2BC63"/>
  <w15:chartTrackingRefBased/>
  <w15:docId w15:val="{965DB9AF-BB46-4542-9F33-404719A5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B0D"/>
  </w:style>
  <w:style w:type="paragraph" w:styleId="Heading1">
    <w:name w:val="heading 1"/>
    <w:basedOn w:val="Normal"/>
    <w:next w:val="Normal"/>
    <w:link w:val="Heading1Char"/>
    <w:uiPriority w:val="9"/>
    <w:qFormat/>
    <w:rsid w:val="001D4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4B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4B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4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4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4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4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B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4B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4B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B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4B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4B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4B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B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4B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4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4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4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4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4B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4B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4B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B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B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4B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2024-08-09T15:49:00Z</dcterms:created>
  <dcterms:modified xsi:type="dcterms:W3CDTF">2024-08-09T15:59:00Z</dcterms:modified>
</cp:coreProperties>
</file>