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50A66" w14:textId="77777777" w:rsidR="003E6433" w:rsidRPr="003E6433" w:rsidRDefault="003E6433" w:rsidP="003E6433">
      <w:r w:rsidRPr="003E6433">
        <w:t>To create a security assurance case for ACAS Xu (Airborne Collision Avoidance System Xu), we will utilize the Goal Structuring Notation (GSN). Below, the goal structures are displayed in a simple hierarchical tree format. Each main goal (G) is supported by strategies (S), which are further supported by sub-goals, assumptions (A), justifications (J), and solutions (Sn) as applicable.</w:t>
      </w:r>
    </w:p>
    <w:p w14:paraId="4EBCF4D9" w14:textId="77777777" w:rsidR="003E6433" w:rsidRPr="003E6433" w:rsidRDefault="003E6433" w:rsidP="003E6433"/>
    <w:p w14:paraId="420A042B" w14:textId="77777777" w:rsidR="003E6433" w:rsidRPr="003E6433" w:rsidRDefault="003E6433" w:rsidP="003E6433">
      <w:r w:rsidRPr="003E6433">
        <w:t>### ACAS Xu Security Assurance Case</w:t>
      </w:r>
    </w:p>
    <w:p w14:paraId="154ECF93" w14:textId="77777777" w:rsidR="003E6433" w:rsidRPr="003E6433" w:rsidRDefault="003E6433" w:rsidP="003E6433"/>
    <w:p w14:paraId="0B7DE7BD" w14:textId="77777777" w:rsidR="003E6433" w:rsidRPr="003E6433" w:rsidRDefault="003E6433" w:rsidP="003E6433">
      <w:r w:rsidRPr="003E6433">
        <w:t>1. **G1: Ensure that ACAS Xu system is secure against unauthorized access**</w:t>
      </w:r>
    </w:p>
    <w:p w14:paraId="782FED03" w14:textId="77777777" w:rsidR="003E6433" w:rsidRPr="003E6433" w:rsidRDefault="003E6433" w:rsidP="003E6433">
      <w:r w:rsidRPr="003E6433">
        <w:t xml:space="preserve">   - S1: Implement and validate secure access controls</w:t>
      </w:r>
    </w:p>
    <w:p w14:paraId="61A4847F" w14:textId="77777777" w:rsidR="003E6433" w:rsidRPr="003E6433" w:rsidRDefault="003E6433" w:rsidP="003E6433">
      <w:r w:rsidRPr="003E6433">
        <w:t xml:space="preserve">     - G1.1: Implement robust authentication mechanisms</w:t>
      </w:r>
    </w:p>
    <w:p w14:paraId="7F7BF870" w14:textId="77777777" w:rsidR="003E6433" w:rsidRPr="003E6433" w:rsidRDefault="003E6433" w:rsidP="003E6433">
      <w:r w:rsidRPr="003E6433">
        <w:t xml:space="preserve">       - Sn1.1: Use of multi-factor authentication systems</w:t>
      </w:r>
    </w:p>
    <w:p w14:paraId="51F6EE00" w14:textId="77777777" w:rsidR="003E6433" w:rsidRPr="003E6433" w:rsidRDefault="003E6433" w:rsidP="003E6433">
      <w:r w:rsidRPr="003E6433">
        <w:t xml:space="preserve">       - A1.1: Users are assigned unique credentials</w:t>
      </w:r>
    </w:p>
    <w:p w14:paraId="09156605" w14:textId="77777777" w:rsidR="003E6433" w:rsidRPr="003E6433" w:rsidRDefault="003E6433" w:rsidP="003E6433">
      <w:r w:rsidRPr="003E6433">
        <w:t xml:space="preserve">     - G1.2: Implement rigorous authorization practices</w:t>
      </w:r>
    </w:p>
    <w:p w14:paraId="14F79680" w14:textId="77777777" w:rsidR="003E6433" w:rsidRPr="003E6433" w:rsidRDefault="003E6433" w:rsidP="003E6433">
      <w:r w:rsidRPr="003E6433">
        <w:t xml:space="preserve">       - Sn1.2: Role-based access control systems in place</w:t>
      </w:r>
    </w:p>
    <w:p w14:paraId="79556751" w14:textId="77777777" w:rsidR="003E6433" w:rsidRPr="003E6433" w:rsidRDefault="003E6433" w:rsidP="003E6433">
      <w:r w:rsidRPr="003E6433">
        <w:t xml:space="preserve">       - J1.2: Access levels are defined according to job responsibilities</w:t>
      </w:r>
    </w:p>
    <w:p w14:paraId="5C697ED1" w14:textId="77777777" w:rsidR="003E6433" w:rsidRPr="003E6433" w:rsidRDefault="003E6433" w:rsidP="003E6433"/>
    <w:p w14:paraId="56330372" w14:textId="77777777" w:rsidR="003E6433" w:rsidRPr="003E6433" w:rsidRDefault="003E6433" w:rsidP="003E6433">
      <w:r w:rsidRPr="003E6433">
        <w:t>2. **G2: Guarantee the integrity of ACAS Xu operational software**</w:t>
      </w:r>
    </w:p>
    <w:p w14:paraId="7E181F5A" w14:textId="77777777" w:rsidR="003E6433" w:rsidRPr="003E6433" w:rsidRDefault="003E6433" w:rsidP="003E6433">
      <w:r w:rsidRPr="003E6433">
        <w:t xml:space="preserve">   - S2: Employ secure software development lifecycle (SDLC) practices</w:t>
      </w:r>
    </w:p>
    <w:p w14:paraId="7E77B1F5" w14:textId="77777777" w:rsidR="003E6433" w:rsidRPr="003E6433" w:rsidRDefault="003E6433" w:rsidP="003E6433">
      <w:r w:rsidRPr="003E6433">
        <w:t xml:space="preserve">     - G2.1: Use code signing to ensure software integrity</w:t>
      </w:r>
    </w:p>
    <w:p w14:paraId="50F3045B" w14:textId="77777777" w:rsidR="003E6433" w:rsidRPr="003E6433" w:rsidRDefault="003E6433" w:rsidP="003E6433">
      <w:r w:rsidRPr="003E6433">
        <w:t xml:space="preserve">       - Sn2.1: Implementation of digital signatures and secure key storage</w:t>
      </w:r>
    </w:p>
    <w:p w14:paraId="15FAF6BF" w14:textId="77777777" w:rsidR="003E6433" w:rsidRPr="003E6433" w:rsidRDefault="003E6433" w:rsidP="003E6433">
      <w:r w:rsidRPr="003E6433">
        <w:t xml:space="preserve">     - G2.2: Conduct regular security audits of the software</w:t>
      </w:r>
    </w:p>
    <w:p w14:paraId="57D8AF23" w14:textId="77777777" w:rsidR="003E6433" w:rsidRPr="003E6433" w:rsidRDefault="003E6433" w:rsidP="003E6433">
      <w:r w:rsidRPr="003E6433">
        <w:t xml:space="preserve">       - Sn2.2: Regular audits by internal and external security experts</w:t>
      </w:r>
    </w:p>
    <w:p w14:paraId="2EC3C2EF" w14:textId="77777777" w:rsidR="003E6433" w:rsidRPr="003E6433" w:rsidRDefault="003E6433" w:rsidP="003E6433">
      <w:r w:rsidRPr="003E6433">
        <w:t xml:space="preserve">       - J2.2: Previous audits have identified vulnerabilities timely</w:t>
      </w:r>
    </w:p>
    <w:p w14:paraId="271A0FE9" w14:textId="77777777" w:rsidR="003E6433" w:rsidRPr="003E6433" w:rsidRDefault="003E6433" w:rsidP="003E6433"/>
    <w:p w14:paraId="2DE12341" w14:textId="77777777" w:rsidR="003E6433" w:rsidRPr="003E6433" w:rsidRDefault="003E6433" w:rsidP="003E6433">
      <w:r w:rsidRPr="003E6433">
        <w:t>3. **G3: Maintain the confidentiality of ACAS Xu communication and data**</w:t>
      </w:r>
    </w:p>
    <w:p w14:paraId="311244A3" w14:textId="77777777" w:rsidR="003E6433" w:rsidRPr="003E6433" w:rsidRDefault="003E6433" w:rsidP="003E6433">
      <w:r w:rsidRPr="003E6433">
        <w:t xml:space="preserve">   - S3: Implement effective encryption methods</w:t>
      </w:r>
    </w:p>
    <w:p w14:paraId="24DFFAC2" w14:textId="77777777" w:rsidR="003E6433" w:rsidRPr="003E6433" w:rsidRDefault="003E6433" w:rsidP="003E6433">
      <w:r w:rsidRPr="003E6433">
        <w:t xml:space="preserve">     - G3.1: Encrypt sensitive data in transit and at rest</w:t>
      </w:r>
    </w:p>
    <w:p w14:paraId="3FA39A47" w14:textId="77777777" w:rsidR="003E6433" w:rsidRPr="003E6433" w:rsidRDefault="003E6433" w:rsidP="003E6433">
      <w:r w:rsidRPr="003E6433">
        <w:t xml:space="preserve">       - Sn3.1: Use of AES-256 encryption for data protection</w:t>
      </w:r>
    </w:p>
    <w:p w14:paraId="0262594F" w14:textId="77777777" w:rsidR="003E6433" w:rsidRPr="003E6433" w:rsidRDefault="003E6433" w:rsidP="003E6433">
      <w:r w:rsidRPr="003E6433">
        <w:t xml:space="preserve">       - A3.1: Data encryption keys are managed securely</w:t>
      </w:r>
    </w:p>
    <w:p w14:paraId="1208D211" w14:textId="77777777" w:rsidR="003E6433" w:rsidRPr="003E6433" w:rsidRDefault="003E6433" w:rsidP="003E6433">
      <w:r w:rsidRPr="003E6433">
        <w:t xml:space="preserve">     - G3.2: Establish secure communication channels</w:t>
      </w:r>
    </w:p>
    <w:p w14:paraId="776F89A7" w14:textId="77777777" w:rsidR="003E6433" w:rsidRPr="003E6433" w:rsidRDefault="003E6433" w:rsidP="003E6433">
      <w:r w:rsidRPr="003E6433">
        <w:lastRenderedPageBreak/>
        <w:t xml:space="preserve">       - Sn3.2: Use of VPN tunnels for remote communications</w:t>
      </w:r>
    </w:p>
    <w:p w14:paraId="0D00B459" w14:textId="77777777" w:rsidR="003E6433" w:rsidRPr="003E6433" w:rsidRDefault="003E6433" w:rsidP="003E6433">
      <w:r w:rsidRPr="003E6433">
        <w:t xml:space="preserve">       - J3.2: VPNs mitigate the risk of data interception</w:t>
      </w:r>
    </w:p>
    <w:p w14:paraId="6F13645D" w14:textId="77777777" w:rsidR="003E6433" w:rsidRPr="003E6433" w:rsidRDefault="003E6433" w:rsidP="003E6433"/>
    <w:p w14:paraId="55FE402A" w14:textId="77777777" w:rsidR="003E6433" w:rsidRPr="003E6433" w:rsidRDefault="003E6433" w:rsidP="003E6433">
      <w:r w:rsidRPr="003E6433">
        <w:t>4. **G4: Ensure the availability of ACAS Xu during operations**</w:t>
      </w:r>
    </w:p>
    <w:p w14:paraId="15F0792E" w14:textId="77777777" w:rsidR="003E6433" w:rsidRPr="003E6433" w:rsidRDefault="003E6433" w:rsidP="003E6433">
      <w:r w:rsidRPr="003E6433">
        <w:t xml:space="preserve">   - S4: Design for fault tolerance and redundancy</w:t>
      </w:r>
    </w:p>
    <w:p w14:paraId="45659F18" w14:textId="77777777" w:rsidR="003E6433" w:rsidRPr="003E6433" w:rsidRDefault="003E6433" w:rsidP="003E6433">
      <w:r w:rsidRPr="003E6433">
        <w:t xml:space="preserve">     - G4.1: Implement redundant systems and components</w:t>
      </w:r>
    </w:p>
    <w:p w14:paraId="66953D33" w14:textId="77777777" w:rsidR="003E6433" w:rsidRPr="003E6433" w:rsidRDefault="003E6433" w:rsidP="003E6433">
      <w:r w:rsidRPr="003E6433">
        <w:t xml:space="preserve">       - Sn4.1: Duplication of critical system components</w:t>
      </w:r>
    </w:p>
    <w:p w14:paraId="0659B36F" w14:textId="77777777" w:rsidR="003E6433" w:rsidRPr="003E6433" w:rsidRDefault="003E6433" w:rsidP="003E6433">
      <w:r w:rsidRPr="003E6433">
        <w:t xml:space="preserve">       - J4.1: Redundancy ensures continuity during component failures</w:t>
      </w:r>
    </w:p>
    <w:p w14:paraId="3A455E00" w14:textId="77777777" w:rsidR="003E6433" w:rsidRPr="003E6433" w:rsidRDefault="003E6433" w:rsidP="003E6433">
      <w:r w:rsidRPr="003E6433">
        <w:t xml:space="preserve">     - G4.2: Regular system maintenance and updates</w:t>
      </w:r>
    </w:p>
    <w:p w14:paraId="1233F414" w14:textId="77777777" w:rsidR="003E6433" w:rsidRPr="003E6433" w:rsidRDefault="003E6433" w:rsidP="003E6433">
      <w:r w:rsidRPr="003E6433">
        <w:t xml:space="preserve">       - Sn4.2: Scheduled maintenance and patch management procedures</w:t>
      </w:r>
    </w:p>
    <w:p w14:paraId="6E276114" w14:textId="77777777" w:rsidR="003E6433" w:rsidRPr="003E6433" w:rsidRDefault="003E6433" w:rsidP="003E6433">
      <w:r w:rsidRPr="003E6433">
        <w:t xml:space="preserve">       - A4.2: Maintenance conducted by trained personnel</w:t>
      </w:r>
    </w:p>
    <w:p w14:paraId="77C436D8" w14:textId="77777777" w:rsidR="003E6433" w:rsidRPr="003E6433" w:rsidRDefault="003E6433" w:rsidP="003E6433"/>
    <w:p w14:paraId="3D7902F7" w14:textId="77777777" w:rsidR="003E6433" w:rsidRPr="003E6433" w:rsidRDefault="003E6433" w:rsidP="003E6433">
      <w:r w:rsidRPr="003E6433">
        <w:t>5. **G5: Ensure the ACAS Xu system is resilient against cyber-attacks**</w:t>
      </w:r>
    </w:p>
    <w:p w14:paraId="6673995E" w14:textId="77777777" w:rsidR="003E6433" w:rsidRPr="003E6433" w:rsidRDefault="003E6433" w:rsidP="003E6433">
      <w:r w:rsidRPr="003E6433">
        <w:t xml:space="preserve">   - S5: Integrate continuous monitoring and incident response</w:t>
      </w:r>
    </w:p>
    <w:p w14:paraId="7BCF8A9B" w14:textId="77777777" w:rsidR="003E6433" w:rsidRPr="003E6433" w:rsidRDefault="003E6433" w:rsidP="003E6433">
      <w:r w:rsidRPr="003E6433">
        <w:t xml:space="preserve">     - G5.1: Deploy intrusion detection systems (IDS)</w:t>
      </w:r>
    </w:p>
    <w:p w14:paraId="640545E1" w14:textId="77777777" w:rsidR="003E6433" w:rsidRPr="003E6433" w:rsidRDefault="003E6433" w:rsidP="003E6433">
      <w:r w:rsidRPr="003E6433">
        <w:t xml:space="preserve">       - Sn5.1: Implementation of network-based and host-based IDS</w:t>
      </w:r>
    </w:p>
    <w:p w14:paraId="3956C665" w14:textId="77777777" w:rsidR="003E6433" w:rsidRPr="003E6433" w:rsidRDefault="003E6433" w:rsidP="003E6433">
      <w:r w:rsidRPr="003E6433">
        <w:t xml:space="preserve">     - G5.2: Establish a rapid incident response team</w:t>
      </w:r>
    </w:p>
    <w:p w14:paraId="5105DB9E" w14:textId="77777777" w:rsidR="003E6433" w:rsidRPr="003E6433" w:rsidRDefault="003E6433" w:rsidP="003E6433">
      <w:r w:rsidRPr="003E6433">
        <w:t xml:space="preserve">       - Sn5.2: Procedures and protocols for the incident response team</w:t>
      </w:r>
    </w:p>
    <w:p w14:paraId="68C72ED0" w14:textId="77777777" w:rsidR="003E6433" w:rsidRPr="003E6433" w:rsidRDefault="003E6433" w:rsidP="003E6433">
      <w:r w:rsidRPr="003E6433">
        <w:t xml:space="preserve">       - A5.2: The response team is available 24/7</w:t>
      </w:r>
    </w:p>
    <w:p w14:paraId="3C5BC96A" w14:textId="77777777" w:rsidR="003E6433" w:rsidRPr="003E6433" w:rsidRDefault="003E6433" w:rsidP="003E6433"/>
    <w:p w14:paraId="284AB7E8" w14:textId="77777777" w:rsidR="003E6433" w:rsidRPr="003E6433" w:rsidRDefault="003E6433" w:rsidP="003E6433">
      <w:r w:rsidRPr="003E6433">
        <w:t>This tree structure shows how each main goal of the ACAS Xu security case is supported by specific strategies, assumptions, justifications, and evidence, building a comprehensive case for the system’s security.</w:t>
      </w:r>
    </w:p>
    <w:p w14:paraId="11A91A48" w14:textId="5D08CDAD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433"/>
    <w:rsid w:val="00204EC0"/>
    <w:rsid w:val="003E6433"/>
    <w:rsid w:val="00F7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30D0E"/>
  <w15:chartTrackingRefBased/>
  <w15:docId w15:val="{2EC6CB5E-D30D-4BD6-93BC-02BB6C1B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6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6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64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6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64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6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6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6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6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64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64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64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643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643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64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64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64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64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6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6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6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6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64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64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643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64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43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64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9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4897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1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7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48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88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472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34215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12170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397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091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6613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343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3398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654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83256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3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7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99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31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723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28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54683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908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5493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67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154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55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592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2024-08-10T12:31:00Z</dcterms:created>
  <dcterms:modified xsi:type="dcterms:W3CDTF">2024-08-10T12:34:00Z</dcterms:modified>
</cp:coreProperties>
</file>