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77ED1" w14:textId="77777777" w:rsidR="00A21019" w:rsidRPr="00A21019" w:rsidRDefault="00A21019" w:rsidP="00A21019">
      <w:r w:rsidRPr="00A21019">
        <w:t>Certainly! An assurance case for a Generic Patient-Controlled Analgesia (GPCA) pump system aims to argue and demonstrate that the system is safe for use in delivering controlled amounts of pain relief medication to patients. Below is a simplified safety case in a hierarchical tree format using Goal Structuring Notation (GSN) elements. We'll define the top-level goal, decompose it into sub-goals, and identify strategies, solutions, and assumptions relevant to achieving these goals.</w:t>
      </w:r>
    </w:p>
    <w:p w14:paraId="3E5902B3" w14:textId="77777777" w:rsidR="00A21019" w:rsidRPr="00A21019" w:rsidRDefault="00A21019" w:rsidP="00A21019"/>
    <w:p w14:paraId="77C960A5" w14:textId="77777777" w:rsidR="00A21019" w:rsidRPr="00A21019" w:rsidRDefault="00A21019" w:rsidP="00A21019">
      <w:r w:rsidRPr="00A21019">
        <w:t>**GPCA Safety Case**</w:t>
      </w:r>
    </w:p>
    <w:p w14:paraId="038D8F0F" w14:textId="77777777" w:rsidR="00A21019" w:rsidRPr="00A21019" w:rsidRDefault="00A21019" w:rsidP="00A21019"/>
    <w:p w14:paraId="68B5E254" w14:textId="77777777" w:rsidR="00A21019" w:rsidRPr="00A21019" w:rsidRDefault="00A21019" w:rsidP="00A21019">
      <w:r w:rsidRPr="00A21019">
        <w:t>- **G1: Ensure that the GPCA system is safe for patient use**</w:t>
      </w:r>
    </w:p>
    <w:p w14:paraId="24B88CFB" w14:textId="77777777" w:rsidR="00A21019" w:rsidRPr="00A21019" w:rsidRDefault="00A21019" w:rsidP="00A21019">
      <w:r w:rsidRPr="00A21019">
        <w:t xml:space="preserve">  - **S1: Strategy to address safety by subsystem analysis**</w:t>
      </w:r>
    </w:p>
    <w:p w14:paraId="57053234" w14:textId="77777777" w:rsidR="00A21019" w:rsidRPr="00A21019" w:rsidRDefault="00A21019" w:rsidP="00A21019">
      <w:r w:rsidRPr="00A21019">
        <w:t xml:space="preserve">    - **G1.1: Ensure the GPCA software functions safely**</w:t>
      </w:r>
    </w:p>
    <w:p w14:paraId="7D63D77E" w14:textId="77777777" w:rsidR="00A21019" w:rsidRPr="00A21019" w:rsidRDefault="00A21019" w:rsidP="00A21019">
      <w:r w:rsidRPr="00A21019">
        <w:t xml:space="preserve">      - **S1.1: Use software verification and validation**</w:t>
      </w:r>
    </w:p>
    <w:p w14:paraId="7A4EFE79" w14:textId="77777777" w:rsidR="00A21019" w:rsidRPr="00A21019" w:rsidRDefault="00A21019" w:rsidP="00A21019">
      <w:r w:rsidRPr="00A21019">
        <w:t xml:space="preserve">        - **G1.1.1: Software meets all predefined safety requirements**</w:t>
      </w:r>
    </w:p>
    <w:p w14:paraId="438551FB" w14:textId="77777777" w:rsidR="00A21019" w:rsidRPr="00A21019" w:rsidRDefault="00A21019" w:rsidP="00A21019">
      <w:r w:rsidRPr="00A21019">
        <w:t xml:space="preserve">          - **Sn1.1.1: Results of software requirement testing**</w:t>
      </w:r>
    </w:p>
    <w:p w14:paraId="6CA6E4EB" w14:textId="77777777" w:rsidR="00A21019" w:rsidRPr="00A21019" w:rsidRDefault="00A21019" w:rsidP="00A21019">
      <w:r w:rsidRPr="00A21019">
        <w:t xml:space="preserve">          - **Sn1.1.2: Results of software safety testing**</w:t>
      </w:r>
    </w:p>
    <w:p w14:paraId="59A90A4C" w14:textId="77777777" w:rsidR="00A21019" w:rsidRPr="00A21019" w:rsidRDefault="00A21019" w:rsidP="00A21019">
      <w:r w:rsidRPr="00A21019">
        <w:t xml:space="preserve">        - **G1.1.2: Software is reliable under intended operating conditions**</w:t>
      </w:r>
    </w:p>
    <w:p w14:paraId="44FCFA6C" w14:textId="77777777" w:rsidR="00A21019" w:rsidRPr="00A21019" w:rsidRDefault="00A21019" w:rsidP="00A21019">
      <w:r w:rsidRPr="00A21019">
        <w:t xml:space="preserve">          - **Sn1.1.3: Results of software reliability testing**</w:t>
      </w:r>
    </w:p>
    <w:p w14:paraId="381FE1E5" w14:textId="77777777" w:rsidR="00A21019" w:rsidRPr="00A21019" w:rsidRDefault="00A21019" w:rsidP="00A21019">
      <w:r w:rsidRPr="00A21019">
        <w:t xml:space="preserve">    - **G1.2: Ensure the GPCA hardware functions safely**</w:t>
      </w:r>
    </w:p>
    <w:p w14:paraId="3A29CDCE" w14:textId="77777777" w:rsidR="00A21019" w:rsidRPr="00A21019" w:rsidRDefault="00A21019" w:rsidP="00A21019">
      <w:r w:rsidRPr="00A21019">
        <w:t xml:space="preserve">      - **S1.2: Perform hardware safety analysis**</w:t>
      </w:r>
    </w:p>
    <w:p w14:paraId="70C939D7" w14:textId="77777777" w:rsidR="00A21019" w:rsidRPr="00A21019" w:rsidRDefault="00A21019" w:rsidP="00A21019">
      <w:r w:rsidRPr="00A21019">
        <w:t xml:space="preserve">        - **G1.2.1: Hardware meets all predefined safety requirements**</w:t>
      </w:r>
    </w:p>
    <w:p w14:paraId="72BCDD6C" w14:textId="77777777" w:rsidR="00A21019" w:rsidRPr="00A21019" w:rsidRDefault="00A21019" w:rsidP="00A21019">
      <w:r w:rsidRPr="00A21019">
        <w:t xml:space="preserve">          - **Sn1.2.1: Results of hardware design analysis**</w:t>
      </w:r>
    </w:p>
    <w:p w14:paraId="52875CDD" w14:textId="77777777" w:rsidR="00A21019" w:rsidRPr="00A21019" w:rsidRDefault="00A21019" w:rsidP="00A21019">
      <w:r w:rsidRPr="00A21019">
        <w:t xml:space="preserve">          - **Sn1.2.2: Results of hardware safety testing**</w:t>
      </w:r>
    </w:p>
    <w:p w14:paraId="2E026207" w14:textId="77777777" w:rsidR="00A21019" w:rsidRPr="00A21019" w:rsidRDefault="00A21019" w:rsidP="00A21019">
      <w:r w:rsidRPr="00A21019">
        <w:t xml:space="preserve">        - **G1.2.2: Hardware is reliable under all operating conditions**</w:t>
      </w:r>
    </w:p>
    <w:p w14:paraId="2C7774EB" w14:textId="77777777" w:rsidR="00A21019" w:rsidRPr="00A21019" w:rsidRDefault="00A21019" w:rsidP="00A21019">
      <w:r w:rsidRPr="00A21019">
        <w:t xml:space="preserve">          - **Sn1.2.3: Results of hardware reliability tests**</w:t>
      </w:r>
    </w:p>
    <w:p w14:paraId="7DCD350F" w14:textId="77777777" w:rsidR="00A21019" w:rsidRPr="00A21019" w:rsidRDefault="00A21019" w:rsidP="00A21019">
      <w:r w:rsidRPr="00A21019">
        <w:t xml:space="preserve">    - **G1.3: Ensure human-machine interface promotes safe use**</w:t>
      </w:r>
    </w:p>
    <w:p w14:paraId="44796A8C" w14:textId="77777777" w:rsidR="00A21019" w:rsidRPr="00A21019" w:rsidRDefault="00A21019" w:rsidP="00A21019">
      <w:r w:rsidRPr="00A21019">
        <w:t xml:space="preserve">      - **S1.3: Evaluate user interface usability and safety**</w:t>
      </w:r>
    </w:p>
    <w:p w14:paraId="00F95E7F" w14:textId="77777777" w:rsidR="00A21019" w:rsidRPr="00A21019" w:rsidRDefault="00A21019" w:rsidP="00A21019">
      <w:r w:rsidRPr="00A21019">
        <w:t xml:space="preserve">        - **G1.3.1: Interface prevents operational errors**</w:t>
      </w:r>
    </w:p>
    <w:p w14:paraId="79AAD53F" w14:textId="77777777" w:rsidR="00A21019" w:rsidRPr="00A21019" w:rsidRDefault="00A21019" w:rsidP="00A21019">
      <w:r w:rsidRPr="00A21019">
        <w:t xml:space="preserve">          - **Sn1.3.1: Usability test results**</w:t>
      </w:r>
    </w:p>
    <w:p w14:paraId="29C3CB0C" w14:textId="77777777" w:rsidR="00A21019" w:rsidRPr="00A21019" w:rsidRDefault="00A21019" w:rsidP="00A21019">
      <w:r w:rsidRPr="00A21019">
        <w:t xml:space="preserve">        - **G1.3.2: Instructions and warnings are clear and understandable**</w:t>
      </w:r>
    </w:p>
    <w:p w14:paraId="575165CC" w14:textId="77777777" w:rsidR="00A21019" w:rsidRPr="00A21019" w:rsidRDefault="00A21019" w:rsidP="00A21019">
      <w:r w:rsidRPr="00A21019">
        <w:t xml:space="preserve">          - **Sn1.3.2: Patient and healthcare provider feedback**</w:t>
      </w:r>
    </w:p>
    <w:p w14:paraId="68BB262A" w14:textId="77777777" w:rsidR="00A21019" w:rsidRPr="00A21019" w:rsidRDefault="00A21019" w:rsidP="00A21019">
      <w:r w:rsidRPr="00A21019">
        <w:lastRenderedPageBreak/>
        <w:t xml:space="preserve">  - **S2: Strategy for continuous safety monitoring**</w:t>
      </w:r>
    </w:p>
    <w:p w14:paraId="6EB3F80A" w14:textId="77777777" w:rsidR="00A21019" w:rsidRPr="00A21019" w:rsidRDefault="00A21019" w:rsidP="00A21019">
      <w:r w:rsidRPr="00A21019">
        <w:t xml:space="preserve">    - **G1.4: Implement monitoring and alerting mechanisms for system failure**</w:t>
      </w:r>
    </w:p>
    <w:p w14:paraId="093F8F39" w14:textId="77777777" w:rsidR="00A21019" w:rsidRPr="00A21019" w:rsidRDefault="00A21019" w:rsidP="00A21019">
      <w:r w:rsidRPr="00A21019">
        <w:t xml:space="preserve">      - **Sn1.4.1: Description and tests of implemented monitoring systems**</w:t>
      </w:r>
    </w:p>
    <w:p w14:paraId="66662D49" w14:textId="77777777" w:rsidR="00A21019" w:rsidRPr="00A21019" w:rsidRDefault="00A21019" w:rsidP="00A21019">
      <w:r w:rsidRPr="00A21019">
        <w:t xml:space="preserve">      - **Sn1.4.2: Incident reports analysis**</w:t>
      </w:r>
    </w:p>
    <w:p w14:paraId="78E43078" w14:textId="77777777" w:rsidR="00A21019" w:rsidRPr="00A21019" w:rsidRDefault="00A21019" w:rsidP="00A21019"/>
    <w:p w14:paraId="65245B76" w14:textId="77777777" w:rsidR="00A21019" w:rsidRPr="00A21019" w:rsidRDefault="00A21019" w:rsidP="00A21019">
      <w:r w:rsidRPr="00A21019">
        <w:t>- **A1: Assumption about user training**</w:t>
      </w:r>
    </w:p>
    <w:p w14:paraId="3ED59F0D" w14:textId="77777777" w:rsidR="00A21019" w:rsidRPr="00A21019" w:rsidRDefault="00A21019" w:rsidP="00A21019">
      <w:r w:rsidRPr="00A21019">
        <w:t xml:space="preserve">  - **Sn1: Users are adequately trained to operate the GPCA safely**</w:t>
      </w:r>
    </w:p>
    <w:p w14:paraId="24437FC1" w14:textId="77777777" w:rsidR="00A21019" w:rsidRPr="00A21019" w:rsidRDefault="00A21019" w:rsidP="00A21019"/>
    <w:p w14:paraId="4C88D446" w14:textId="77777777" w:rsidR="00A21019" w:rsidRPr="00A21019" w:rsidRDefault="00A21019" w:rsidP="00A21019">
      <w:r w:rsidRPr="00A21019">
        <w:t>- **A2: Assumption about the operational environment**</w:t>
      </w:r>
    </w:p>
    <w:p w14:paraId="38444E02" w14:textId="77777777" w:rsidR="00A21019" w:rsidRPr="00A21019" w:rsidRDefault="00A21019" w:rsidP="00A21019">
      <w:r w:rsidRPr="00A21019">
        <w:t xml:space="preserve">  - **Sn2: The GPCA operates in an environment as specified in safety tests**</w:t>
      </w:r>
    </w:p>
    <w:p w14:paraId="2F716EA1" w14:textId="77777777" w:rsidR="00A21019" w:rsidRPr="00A21019" w:rsidRDefault="00A21019" w:rsidP="00A21019"/>
    <w:p w14:paraId="2DADF067" w14:textId="77777777" w:rsidR="00A21019" w:rsidRPr="00A21019" w:rsidRDefault="00A21019" w:rsidP="00A21019">
      <w:r w:rsidRPr="00A21019">
        <w:t>This tree structure outlines the hierarchy of goals (G), strategies (S), solutions (Sn), and assumptions (A) to demonstrate that the GPCA system is safe for patients, breaking down the problem into manageable parts that each contribute to the overall evidence of safety.</w:t>
      </w:r>
    </w:p>
    <w:p w14:paraId="49957694" w14:textId="5A004098"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019"/>
    <w:rsid w:val="00020153"/>
    <w:rsid w:val="00204EC0"/>
    <w:rsid w:val="00A210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BAFFA"/>
  <w15:chartTrackingRefBased/>
  <w15:docId w15:val="{9FD03057-6700-434E-9D85-261C8AE24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101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2101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2101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2101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2101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210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10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10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10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01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2101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2101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2101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2101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210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10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10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1019"/>
    <w:rPr>
      <w:rFonts w:eastAsiaTheme="majorEastAsia" w:cstheme="majorBidi"/>
      <w:color w:val="272727" w:themeColor="text1" w:themeTint="D8"/>
    </w:rPr>
  </w:style>
  <w:style w:type="paragraph" w:styleId="Title">
    <w:name w:val="Title"/>
    <w:basedOn w:val="Normal"/>
    <w:next w:val="Normal"/>
    <w:link w:val="TitleChar"/>
    <w:uiPriority w:val="10"/>
    <w:qFormat/>
    <w:rsid w:val="00A210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10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10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10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1019"/>
    <w:pPr>
      <w:spacing w:before="160"/>
      <w:jc w:val="center"/>
    </w:pPr>
    <w:rPr>
      <w:i/>
      <w:iCs/>
      <w:color w:val="404040" w:themeColor="text1" w:themeTint="BF"/>
    </w:rPr>
  </w:style>
  <w:style w:type="character" w:customStyle="1" w:styleId="QuoteChar">
    <w:name w:val="Quote Char"/>
    <w:basedOn w:val="DefaultParagraphFont"/>
    <w:link w:val="Quote"/>
    <w:uiPriority w:val="29"/>
    <w:rsid w:val="00A21019"/>
    <w:rPr>
      <w:i/>
      <w:iCs/>
      <w:color w:val="404040" w:themeColor="text1" w:themeTint="BF"/>
    </w:rPr>
  </w:style>
  <w:style w:type="paragraph" w:styleId="ListParagraph">
    <w:name w:val="List Paragraph"/>
    <w:basedOn w:val="Normal"/>
    <w:uiPriority w:val="34"/>
    <w:qFormat/>
    <w:rsid w:val="00A21019"/>
    <w:pPr>
      <w:ind w:left="720"/>
      <w:contextualSpacing/>
    </w:pPr>
  </w:style>
  <w:style w:type="character" w:styleId="IntenseEmphasis">
    <w:name w:val="Intense Emphasis"/>
    <w:basedOn w:val="DefaultParagraphFont"/>
    <w:uiPriority w:val="21"/>
    <w:qFormat/>
    <w:rsid w:val="00A21019"/>
    <w:rPr>
      <w:i/>
      <w:iCs/>
      <w:color w:val="2F5496" w:themeColor="accent1" w:themeShade="BF"/>
    </w:rPr>
  </w:style>
  <w:style w:type="paragraph" w:styleId="IntenseQuote">
    <w:name w:val="Intense Quote"/>
    <w:basedOn w:val="Normal"/>
    <w:next w:val="Normal"/>
    <w:link w:val="IntenseQuoteChar"/>
    <w:uiPriority w:val="30"/>
    <w:qFormat/>
    <w:rsid w:val="00A2101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21019"/>
    <w:rPr>
      <w:i/>
      <w:iCs/>
      <w:color w:val="2F5496" w:themeColor="accent1" w:themeShade="BF"/>
    </w:rPr>
  </w:style>
  <w:style w:type="character" w:styleId="IntenseReference">
    <w:name w:val="Intense Reference"/>
    <w:basedOn w:val="DefaultParagraphFont"/>
    <w:uiPriority w:val="32"/>
    <w:qFormat/>
    <w:rsid w:val="00A21019"/>
    <w:rPr>
      <w:b/>
      <w:bCs/>
      <w:smallCaps/>
      <w:color w:val="2F5496" w:themeColor="accent1" w:themeShade="BF"/>
      <w:spacing w:val="5"/>
    </w:rPr>
  </w:style>
  <w:style w:type="character" w:styleId="Hyperlink">
    <w:name w:val="Hyperlink"/>
    <w:basedOn w:val="DefaultParagraphFont"/>
    <w:uiPriority w:val="99"/>
    <w:unhideWhenUsed/>
    <w:rsid w:val="00A21019"/>
    <w:rPr>
      <w:color w:val="0563C1" w:themeColor="hyperlink"/>
      <w:u w:val="single"/>
    </w:rPr>
  </w:style>
  <w:style w:type="character" w:styleId="UnresolvedMention">
    <w:name w:val="Unresolved Mention"/>
    <w:basedOn w:val="DefaultParagraphFont"/>
    <w:uiPriority w:val="99"/>
    <w:semiHidden/>
    <w:unhideWhenUsed/>
    <w:rsid w:val="00A210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048067">
      <w:bodyDiv w:val="1"/>
      <w:marLeft w:val="0"/>
      <w:marRight w:val="0"/>
      <w:marTop w:val="0"/>
      <w:marBottom w:val="0"/>
      <w:divBdr>
        <w:top w:val="none" w:sz="0" w:space="0" w:color="auto"/>
        <w:left w:val="none" w:sz="0" w:space="0" w:color="auto"/>
        <w:bottom w:val="none" w:sz="0" w:space="0" w:color="auto"/>
        <w:right w:val="none" w:sz="0" w:space="0" w:color="auto"/>
      </w:divBdr>
      <w:divsChild>
        <w:div w:id="2107843197">
          <w:marLeft w:val="0"/>
          <w:marRight w:val="0"/>
          <w:marTop w:val="0"/>
          <w:marBottom w:val="0"/>
          <w:divBdr>
            <w:top w:val="none" w:sz="0" w:space="0" w:color="auto"/>
            <w:left w:val="none" w:sz="0" w:space="0" w:color="auto"/>
            <w:bottom w:val="none" w:sz="0" w:space="0" w:color="auto"/>
            <w:right w:val="none" w:sz="0" w:space="0" w:color="auto"/>
          </w:divBdr>
          <w:divsChild>
            <w:div w:id="25716927">
              <w:marLeft w:val="0"/>
              <w:marRight w:val="0"/>
              <w:marTop w:val="0"/>
              <w:marBottom w:val="0"/>
              <w:divBdr>
                <w:top w:val="none" w:sz="0" w:space="0" w:color="auto"/>
                <w:left w:val="none" w:sz="0" w:space="0" w:color="auto"/>
                <w:bottom w:val="none" w:sz="0" w:space="0" w:color="auto"/>
                <w:right w:val="none" w:sz="0" w:space="0" w:color="auto"/>
              </w:divBdr>
              <w:divsChild>
                <w:div w:id="1914272660">
                  <w:marLeft w:val="0"/>
                  <w:marRight w:val="0"/>
                  <w:marTop w:val="0"/>
                  <w:marBottom w:val="0"/>
                  <w:divBdr>
                    <w:top w:val="none" w:sz="0" w:space="0" w:color="auto"/>
                    <w:left w:val="none" w:sz="0" w:space="0" w:color="auto"/>
                    <w:bottom w:val="none" w:sz="0" w:space="0" w:color="auto"/>
                    <w:right w:val="none" w:sz="0" w:space="0" w:color="auto"/>
                  </w:divBdr>
                  <w:divsChild>
                    <w:div w:id="1715080629">
                      <w:marLeft w:val="0"/>
                      <w:marRight w:val="0"/>
                      <w:marTop w:val="0"/>
                      <w:marBottom w:val="0"/>
                      <w:divBdr>
                        <w:top w:val="none" w:sz="0" w:space="0" w:color="auto"/>
                        <w:left w:val="none" w:sz="0" w:space="0" w:color="auto"/>
                        <w:bottom w:val="none" w:sz="0" w:space="0" w:color="auto"/>
                        <w:right w:val="none" w:sz="0" w:space="0" w:color="auto"/>
                      </w:divBdr>
                      <w:divsChild>
                        <w:div w:id="63455276">
                          <w:marLeft w:val="0"/>
                          <w:marRight w:val="0"/>
                          <w:marTop w:val="0"/>
                          <w:marBottom w:val="0"/>
                          <w:divBdr>
                            <w:top w:val="none" w:sz="0" w:space="0" w:color="auto"/>
                            <w:left w:val="none" w:sz="0" w:space="0" w:color="auto"/>
                            <w:bottom w:val="none" w:sz="0" w:space="0" w:color="auto"/>
                            <w:right w:val="none" w:sz="0" w:space="0" w:color="auto"/>
                          </w:divBdr>
                          <w:divsChild>
                            <w:div w:id="1363902356">
                              <w:marLeft w:val="0"/>
                              <w:marRight w:val="0"/>
                              <w:marTop w:val="0"/>
                              <w:marBottom w:val="0"/>
                              <w:divBdr>
                                <w:top w:val="none" w:sz="0" w:space="0" w:color="auto"/>
                                <w:left w:val="none" w:sz="0" w:space="0" w:color="auto"/>
                                <w:bottom w:val="none" w:sz="0" w:space="0" w:color="auto"/>
                                <w:right w:val="none" w:sz="0" w:space="0" w:color="auto"/>
                              </w:divBdr>
                              <w:divsChild>
                                <w:div w:id="835344479">
                                  <w:marLeft w:val="0"/>
                                  <w:marRight w:val="0"/>
                                  <w:marTop w:val="0"/>
                                  <w:marBottom w:val="0"/>
                                  <w:divBdr>
                                    <w:top w:val="none" w:sz="0" w:space="0" w:color="auto"/>
                                    <w:left w:val="none" w:sz="0" w:space="0" w:color="auto"/>
                                    <w:bottom w:val="none" w:sz="0" w:space="0" w:color="auto"/>
                                    <w:right w:val="none" w:sz="0" w:space="0" w:color="auto"/>
                                  </w:divBdr>
                                  <w:divsChild>
                                    <w:div w:id="1690570361">
                                      <w:marLeft w:val="0"/>
                                      <w:marRight w:val="0"/>
                                      <w:marTop w:val="0"/>
                                      <w:marBottom w:val="0"/>
                                      <w:divBdr>
                                        <w:top w:val="none" w:sz="0" w:space="0" w:color="auto"/>
                                        <w:left w:val="none" w:sz="0" w:space="0" w:color="auto"/>
                                        <w:bottom w:val="none" w:sz="0" w:space="0" w:color="auto"/>
                                        <w:right w:val="none" w:sz="0" w:space="0" w:color="auto"/>
                                      </w:divBdr>
                                      <w:divsChild>
                                        <w:div w:id="2090809000">
                                          <w:marLeft w:val="0"/>
                                          <w:marRight w:val="0"/>
                                          <w:marTop w:val="0"/>
                                          <w:marBottom w:val="0"/>
                                          <w:divBdr>
                                            <w:top w:val="none" w:sz="0" w:space="0" w:color="auto"/>
                                            <w:left w:val="none" w:sz="0" w:space="0" w:color="auto"/>
                                            <w:bottom w:val="none" w:sz="0" w:space="0" w:color="auto"/>
                                            <w:right w:val="none" w:sz="0" w:space="0" w:color="auto"/>
                                          </w:divBdr>
                                          <w:divsChild>
                                            <w:div w:id="1825925888">
                                              <w:marLeft w:val="0"/>
                                              <w:marRight w:val="0"/>
                                              <w:marTop w:val="0"/>
                                              <w:marBottom w:val="0"/>
                                              <w:divBdr>
                                                <w:top w:val="none" w:sz="0" w:space="0" w:color="auto"/>
                                                <w:left w:val="none" w:sz="0" w:space="0" w:color="auto"/>
                                                <w:bottom w:val="none" w:sz="0" w:space="0" w:color="auto"/>
                                                <w:right w:val="none" w:sz="0" w:space="0" w:color="auto"/>
                                              </w:divBdr>
                                              <w:divsChild>
                                                <w:div w:id="987855940">
                                                  <w:marLeft w:val="45"/>
                                                  <w:marRight w:val="0"/>
                                                  <w:marTop w:val="105"/>
                                                  <w:marBottom w:val="75"/>
                                                  <w:divBdr>
                                                    <w:top w:val="none" w:sz="0" w:space="0" w:color="auto"/>
                                                    <w:left w:val="none" w:sz="0" w:space="0" w:color="auto"/>
                                                    <w:bottom w:val="none" w:sz="0" w:space="0" w:color="auto"/>
                                                    <w:right w:val="none" w:sz="0" w:space="0" w:color="auto"/>
                                                  </w:divBdr>
                                                  <w:divsChild>
                                                    <w:div w:id="1939629468">
                                                      <w:marLeft w:val="0"/>
                                                      <w:marRight w:val="0"/>
                                                      <w:marTop w:val="0"/>
                                                      <w:marBottom w:val="0"/>
                                                      <w:divBdr>
                                                        <w:top w:val="none" w:sz="0" w:space="0" w:color="auto"/>
                                                        <w:left w:val="none" w:sz="0" w:space="0" w:color="auto"/>
                                                        <w:bottom w:val="none" w:sz="0" w:space="0" w:color="auto"/>
                                                        <w:right w:val="none" w:sz="0" w:space="0" w:color="auto"/>
                                                      </w:divBdr>
                                                      <w:divsChild>
                                                        <w:div w:id="734350554">
                                                          <w:marLeft w:val="0"/>
                                                          <w:marRight w:val="0"/>
                                                          <w:marTop w:val="0"/>
                                                          <w:marBottom w:val="0"/>
                                                          <w:divBdr>
                                                            <w:top w:val="none" w:sz="0" w:space="0" w:color="auto"/>
                                                            <w:left w:val="none" w:sz="0" w:space="0" w:color="auto"/>
                                                            <w:bottom w:val="none" w:sz="0" w:space="0" w:color="auto"/>
                                                            <w:right w:val="none" w:sz="0" w:space="0" w:color="auto"/>
                                                          </w:divBdr>
                                                          <w:divsChild>
                                                            <w:div w:id="1622958119">
                                                              <w:marLeft w:val="0"/>
                                                              <w:marRight w:val="0"/>
                                                              <w:marTop w:val="0"/>
                                                              <w:marBottom w:val="0"/>
                                                              <w:divBdr>
                                                                <w:top w:val="none" w:sz="0" w:space="0" w:color="auto"/>
                                                                <w:left w:val="none" w:sz="0" w:space="0" w:color="auto"/>
                                                                <w:bottom w:val="none" w:sz="0" w:space="0" w:color="auto"/>
                                                                <w:right w:val="none" w:sz="0" w:space="0" w:color="auto"/>
                                                              </w:divBdr>
                                                              <w:divsChild>
                                                                <w:div w:id="1484348215">
                                                                  <w:marLeft w:val="0"/>
                                                                  <w:marRight w:val="0"/>
                                                                  <w:marTop w:val="0"/>
                                                                  <w:marBottom w:val="0"/>
                                                                  <w:divBdr>
                                                                    <w:top w:val="none" w:sz="0" w:space="0" w:color="auto"/>
                                                                    <w:left w:val="none" w:sz="0" w:space="0" w:color="auto"/>
                                                                    <w:bottom w:val="none" w:sz="0" w:space="0" w:color="auto"/>
                                                                    <w:right w:val="none" w:sz="0" w:space="0" w:color="auto"/>
                                                                  </w:divBdr>
                                                                  <w:divsChild>
                                                                    <w:div w:id="1400861997">
                                                                      <w:marLeft w:val="0"/>
                                                                      <w:marRight w:val="0"/>
                                                                      <w:marTop w:val="0"/>
                                                                      <w:marBottom w:val="0"/>
                                                                      <w:divBdr>
                                                                        <w:top w:val="none" w:sz="0" w:space="0" w:color="auto"/>
                                                                        <w:left w:val="none" w:sz="0" w:space="0" w:color="auto"/>
                                                                        <w:bottom w:val="none" w:sz="0" w:space="0" w:color="auto"/>
                                                                        <w:right w:val="none" w:sz="0" w:space="0" w:color="auto"/>
                                                                      </w:divBdr>
                                                                      <w:divsChild>
                                                                        <w:div w:id="1975596818">
                                                                          <w:marLeft w:val="0"/>
                                                                          <w:marRight w:val="0"/>
                                                                          <w:marTop w:val="0"/>
                                                                          <w:marBottom w:val="0"/>
                                                                          <w:divBdr>
                                                                            <w:top w:val="none" w:sz="0" w:space="0" w:color="auto"/>
                                                                            <w:left w:val="none" w:sz="0" w:space="0" w:color="auto"/>
                                                                            <w:bottom w:val="none" w:sz="0" w:space="0" w:color="auto"/>
                                                                            <w:right w:val="none" w:sz="0" w:space="0" w:color="auto"/>
                                                                          </w:divBdr>
                                                                          <w:divsChild>
                                                                            <w:div w:id="1186674241">
                                                                              <w:marLeft w:val="0"/>
                                                                              <w:marRight w:val="0"/>
                                                                              <w:marTop w:val="15"/>
                                                                              <w:marBottom w:val="0"/>
                                                                              <w:divBdr>
                                                                                <w:top w:val="none" w:sz="0" w:space="0" w:color="auto"/>
                                                                                <w:left w:val="none" w:sz="0" w:space="0" w:color="auto"/>
                                                                                <w:bottom w:val="none" w:sz="0" w:space="0" w:color="auto"/>
                                                                                <w:right w:val="none" w:sz="0" w:space="0" w:color="auto"/>
                                                                              </w:divBdr>
                                                                              <w:divsChild>
                                                                                <w:div w:id="198788306">
                                                                                  <w:marLeft w:val="0"/>
                                                                                  <w:marRight w:val="15"/>
                                                                                  <w:marTop w:val="0"/>
                                                                                  <w:marBottom w:val="0"/>
                                                                                  <w:divBdr>
                                                                                    <w:top w:val="none" w:sz="0" w:space="0" w:color="auto"/>
                                                                                    <w:left w:val="none" w:sz="0" w:space="0" w:color="auto"/>
                                                                                    <w:bottom w:val="none" w:sz="0" w:space="0" w:color="auto"/>
                                                                                    <w:right w:val="none" w:sz="0" w:space="0" w:color="auto"/>
                                                                                  </w:divBdr>
                                                                                  <w:divsChild>
                                                                                    <w:div w:id="801389562">
                                                                                      <w:marLeft w:val="0"/>
                                                                                      <w:marRight w:val="0"/>
                                                                                      <w:marTop w:val="0"/>
                                                                                      <w:marBottom w:val="0"/>
                                                                                      <w:divBdr>
                                                                                        <w:top w:val="none" w:sz="0" w:space="0" w:color="auto"/>
                                                                                        <w:left w:val="none" w:sz="0" w:space="0" w:color="auto"/>
                                                                                        <w:bottom w:val="none" w:sz="0" w:space="0" w:color="auto"/>
                                                                                        <w:right w:val="none" w:sz="0" w:space="0" w:color="auto"/>
                                                                                      </w:divBdr>
                                                                                      <w:divsChild>
                                                                                        <w:div w:id="2130932148">
                                                                                          <w:marLeft w:val="0"/>
                                                                                          <w:marRight w:val="0"/>
                                                                                          <w:marTop w:val="0"/>
                                                                                          <w:marBottom w:val="0"/>
                                                                                          <w:divBdr>
                                                                                            <w:top w:val="none" w:sz="0" w:space="0" w:color="auto"/>
                                                                                            <w:left w:val="none" w:sz="0" w:space="0" w:color="auto"/>
                                                                                            <w:bottom w:val="none" w:sz="0" w:space="0" w:color="auto"/>
                                                                                            <w:right w:val="none" w:sz="0" w:space="0" w:color="auto"/>
                                                                                          </w:divBdr>
                                                                                          <w:divsChild>
                                                                                            <w:div w:id="709768369">
                                                                                              <w:marLeft w:val="0"/>
                                                                                              <w:marRight w:val="0"/>
                                                                                              <w:marTop w:val="0"/>
                                                                                              <w:marBottom w:val="0"/>
                                                                                              <w:divBdr>
                                                                                                <w:top w:val="none" w:sz="0" w:space="0" w:color="auto"/>
                                                                                                <w:left w:val="none" w:sz="0" w:space="0" w:color="auto"/>
                                                                                                <w:bottom w:val="none" w:sz="0" w:space="0" w:color="auto"/>
                                                                                                <w:right w:val="none" w:sz="0" w:space="0" w:color="auto"/>
                                                                                              </w:divBdr>
                                                                                              <w:divsChild>
                                                                                                <w:div w:id="169296912">
                                                                                                  <w:marLeft w:val="0"/>
                                                                                                  <w:marRight w:val="0"/>
                                                                                                  <w:marTop w:val="0"/>
                                                                                                  <w:marBottom w:val="0"/>
                                                                                                  <w:divBdr>
                                                                                                    <w:top w:val="none" w:sz="0" w:space="0" w:color="auto"/>
                                                                                                    <w:left w:val="none" w:sz="0" w:space="0" w:color="auto"/>
                                                                                                    <w:bottom w:val="none" w:sz="0" w:space="0" w:color="auto"/>
                                                                                                    <w:right w:val="none" w:sz="0" w:space="0" w:color="auto"/>
                                                                                                  </w:divBdr>
                                                                                                  <w:divsChild>
                                                                                                    <w:div w:id="3151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86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9017415">
      <w:bodyDiv w:val="1"/>
      <w:marLeft w:val="0"/>
      <w:marRight w:val="0"/>
      <w:marTop w:val="0"/>
      <w:marBottom w:val="0"/>
      <w:divBdr>
        <w:top w:val="none" w:sz="0" w:space="0" w:color="auto"/>
        <w:left w:val="none" w:sz="0" w:space="0" w:color="auto"/>
        <w:bottom w:val="none" w:sz="0" w:space="0" w:color="auto"/>
        <w:right w:val="none" w:sz="0" w:space="0" w:color="auto"/>
      </w:divBdr>
      <w:divsChild>
        <w:div w:id="20712975">
          <w:marLeft w:val="0"/>
          <w:marRight w:val="0"/>
          <w:marTop w:val="0"/>
          <w:marBottom w:val="0"/>
          <w:divBdr>
            <w:top w:val="none" w:sz="0" w:space="0" w:color="auto"/>
            <w:left w:val="none" w:sz="0" w:space="0" w:color="auto"/>
            <w:bottom w:val="none" w:sz="0" w:space="0" w:color="auto"/>
            <w:right w:val="none" w:sz="0" w:space="0" w:color="auto"/>
          </w:divBdr>
          <w:divsChild>
            <w:div w:id="831336318">
              <w:marLeft w:val="0"/>
              <w:marRight w:val="0"/>
              <w:marTop w:val="0"/>
              <w:marBottom w:val="0"/>
              <w:divBdr>
                <w:top w:val="none" w:sz="0" w:space="0" w:color="auto"/>
                <w:left w:val="none" w:sz="0" w:space="0" w:color="auto"/>
                <w:bottom w:val="none" w:sz="0" w:space="0" w:color="auto"/>
                <w:right w:val="none" w:sz="0" w:space="0" w:color="auto"/>
              </w:divBdr>
              <w:divsChild>
                <w:div w:id="1523088114">
                  <w:marLeft w:val="0"/>
                  <w:marRight w:val="0"/>
                  <w:marTop w:val="0"/>
                  <w:marBottom w:val="0"/>
                  <w:divBdr>
                    <w:top w:val="none" w:sz="0" w:space="0" w:color="auto"/>
                    <w:left w:val="none" w:sz="0" w:space="0" w:color="auto"/>
                    <w:bottom w:val="none" w:sz="0" w:space="0" w:color="auto"/>
                    <w:right w:val="none" w:sz="0" w:space="0" w:color="auto"/>
                  </w:divBdr>
                  <w:divsChild>
                    <w:div w:id="796293541">
                      <w:marLeft w:val="0"/>
                      <w:marRight w:val="0"/>
                      <w:marTop w:val="0"/>
                      <w:marBottom w:val="0"/>
                      <w:divBdr>
                        <w:top w:val="none" w:sz="0" w:space="0" w:color="auto"/>
                        <w:left w:val="none" w:sz="0" w:space="0" w:color="auto"/>
                        <w:bottom w:val="none" w:sz="0" w:space="0" w:color="auto"/>
                        <w:right w:val="none" w:sz="0" w:space="0" w:color="auto"/>
                      </w:divBdr>
                      <w:divsChild>
                        <w:div w:id="713696860">
                          <w:marLeft w:val="0"/>
                          <w:marRight w:val="0"/>
                          <w:marTop w:val="0"/>
                          <w:marBottom w:val="0"/>
                          <w:divBdr>
                            <w:top w:val="none" w:sz="0" w:space="0" w:color="auto"/>
                            <w:left w:val="none" w:sz="0" w:space="0" w:color="auto"/>
                            <w:bottom w:val="none" w:sz="0" w:space="0" w:color="auto"/>
                            <w:right w:val="none" w:sz="0" w:space="0" w:color="auto"/>
                          </w:divBdr>
                          <w:divsChild>
                            <w:div w:id="1002465432">
                              <w:marLeft w:val="0"/>
                              <w:marRight w:val="0"/>
                              <w:marTop w:val="0"/>
                              <w:marBottom w:val="0"/>
                              <w:divBdr>
                                <w:top w:val="none" w:sz="0" w:space="0" w:color="auto"/>
                                <w:left w:val="none" w:sz="0" w:space="0" w:color="auto"/>
                                <w:bottom w:val="none" w:sz="0" w:space="0" w:color="auto"/>
                                <w:right w:val="none" w:sz="0" w:space="0" w:color="auto"/>
                              </w:divBdr>
                              <w:divsChild>
                                <w:div w:id="298414847">
                                  <w:marLeft w:val="0"/>
                                  <w:marRight w:val="0"/>
                                  <w:marTop w:val="0"/>
                                  <w:marBottom w:val="0"/>
                                  <w:divBdr>
                                    <w:top w:val="none" w:sz="0" w:space="0" w:color="auto"/>
                                    <w:left w:val="none" w:sz="0" w:space="0" w:color="auto"/>
                                    <w:bottom w:val="none" w:sz="0" w:space="0" w:color="auto"/>
                                    <w:right w:val="none" w:sz="0" w:space="0" w:color="auto"/>
                                  </w:divBdr>
                                  <w:divsChild>
                                    <w:div w:id="583495808">
                                      <w:marLeft w:val="0"/>
                                      <w:marRight w:val="0"/>
                                      <w:marTop w:val="0"/>
                                      <w:marBottom w:val="0"/>
                                      <w:divBdr>
                                        <w:top w:val="none" w:sz="0" w:space="0" w:color="auto"/>
                                        <w:left w:val="none" w:sz="0" w:space="0" w:color="auto"/>
                                        <w:bottom w:val="none" w:sz="0" w:space="0" w:color="auto"/>
                                        <w:right w:val="none" w:sz="0" w:space="0" w:color="auto"/>
                                      </w:divBdr>
                                      <w:divsChild>
                                        <w:div w:id="545528227">
                                          <w:marLeft w:val="0"/>
                                          <w:marRight w:val="0"/>
                                          <w:marTop w:val="0"/>
                                          <w:marBottom w:val="0"/>
                                          <w:divBdr>
                                            <w:top w:val="none" w:sz="0" w:space="0" w:color="auto"/>
                                            <w:left w:val="none" w:sz="0" w:space="0" w:color="auto"/>
                                            <w:bottom w:val="none" w:sz="0" w:space="0" w:color="auto"/>
                                            <w:right w:val="none" w:sz="0" w:space="0" w:color="auto"/>
                                          </w:divBdr>
                                          <w:divsChild>
                                            <w:div w:id="534196318">
                                              <w:marLeft w:val="0"/>
                                              <w:marRight w:val="0"/>
                                              <w:marTop w:val="0"/>
                                              <w:marBottom w:val="0"/>
                                              <w:divBdr>
                                                <w:top w:val="none" w:sz="0" w:space="0" w:color="auto"/>
                                                <w:left w:val="none" w:sz="0" w:space="0" w:color="auto"/>
                                                <w:bottom w:val="none" w:sz="0" w:space="0" w:color="auto"/>
                                                <w:right w:val="none" w:sz="0" w:space="0" w:color="auto"/>
                                              </w:divBdr>
                                              <w:divsChild>
                                                <w:div w:id="1410927838">
                                                  <w:marLeft w:val="45"/>
                                                  <w:marRight w:val="0"/>
                                                  <w:marTop w:val="105"/>
                                                  <w:marBottom w:val="75"/>
                                                  <w:divBdr>
                                                    <w:top w:val="none" w:sz="0" w:space="0" w:color="auto"/>
                                                    <w:left w:val="none" w:sz="0" w:space="0" w:color="auto"/>
                                                    <w:bottom w:val="none" w:sz="0" w:space="0" w:color="auto"/>
                                                    <w:right w:val="none" w:sz="0" w:space="0" w:color="auto"/>
                                                  </w:divBdr>
                                                  <w:divsChild>
                                                    <w:div w:id="1967589582">
                                                      <w:marLeft w:val="0"/>
                                                      <w:marRight w:val="0"/>
                                                      <w:marTop w:val="0"/>
                                                      <w:marBottom w:val="0"/>
                                                      <w:divBdr>
                                                        <w:top w:val="none" w:sz="0" w:space="0" w:color="auto"/>
                                                        <w:left w:val="none" w:sz="0" w:space="0" w:color="auto"/>
                                                        <w:bottom w:val="none" w:sz="0" w:space="0" w:color="auto"/>
                                                        <w:right w:val="none" w:sz="0" w:space="0" w:color="auto"/>
                                                      </w:divBdr>
                                                      <w:divsChild>
                                                        <w:div w:id="1891720759">
                                                          <w:marLeft w:val="0"/>
                                                          <w:marRight w:val="0"/>
                                                          <w:marTop w:val="0"/>
                                                          <w:marBottom w:val="0"/>
                                                          <w:divBdr>
                                                            <w:top w:val="none" w:sz="0" w:space="0" w:color="auto"/>
                                                            <w:left w:val="none" w:sz="0" w:space="0" w:color="auto"/>
                                                            <w:bottom w:val="none" w:sz="0" w:space="0" w:color="auto"/>
                                                            <w:right w:val="none" w:sz="0" w:space="0" w:color="auto"/>
                                                          </w:divBdr>
                                                          <w:divsChild>
                                                            <w:div w:id="1797867676">
                                                              <w:marLeft w:val="0"/>
                                                              <w:marRight w:val="0"/>
                                                              <w:marTop w:val="0"/>
                                                              <w:marBottom w:val="0"/>
                                                              <w:divBdr>
                                                                <w:top w:val="none" w:sz="0" w:space="0" w:color="auto"/>
                                                                <w:left w:val="none" w:sz="0" w:space="0" w:color="auto"/>
                                                                <w:bottom w:val="none" w:sz="0" w:space="0" w:color="auto"/>
                                                                <w:right w:val="none" w:sz="0" w:space="0" w:color="auto"/>
                                                              </w:divBdr>
                                                              <w:divsChild>
                                                                <w:div w:id="1354961967">
                                                                  <w:marLeft w:val="0"/>
                                                                  <w:marRight w:val="0"/>
                                                                  <w:marTop w:val="0"/>
                                                                  <w:marBottom w:val="0"/>
                                                                  <w:divBdr>
                                                                    <w:top w:val="none" w:sz="0" w:space="0" w:color="auto"/>
                                                                    <w:left w:val="none" w:sz="0" w:space="0" w:color="auto"/>
                                                                    <w:bottom w:val="none" w:sz="0" w:space="0" w:color="auto"/>
                                                                    <w:right w:val="none" w:sz="0" w:space="0" w:color="auto"/>
                                                                  </w:divBdr>
                                                                  <w:divsChild>
                                                                    <w:div w:id="258292372">
                                                                      <w:marLeft w:val="0"/>
                                                                      <w:marRight w:val="0"/>
                                                                      <w:marTop w:val="0"/>
                                                                      <w:marBottom w:val="0"/>
                                                                      <w:divBdr>
                                                                        <w:top w:val="none" w:sz="0" w:space="0" w:color="auto"/>
                                                                        <w:left w:val="none" w:sz="0" w:space="0" w:color="auto"/>
                                                                        <w:bottom w:val="none" w:sz="0" w:space="0" w:color="auto"/>
                                                                        <w:right w:val="none" w:sz="0" w:space="0" w:color="auto"/>
                                                                      </w:divBdr>
                                                                      <w:divsChild>
                                                                        <w:div w:id="371150297">
                                                                          <w:marLeft w:val="0"/>
                                                                          <w:marRight w:val="0"/>
                                                                          <w:marTop w:val="0"/>
                                                                          <w:marBottom w:val="0"/>
                                                                          <w:divBdr>
                                                                            <w:top w:val="none" w:sz="0" w:space="0" w:color="auto"/>
                                                                            <w:left w:val="none" w:sz="0" w:space="0" w:color="auto"/>
                                                                            <w:bottom w:val="none" w:sz="0" w:space="0" w:color="auto"/>
                                                                            <w:right w:val="none" w:sz="0" w:space="0" w:color="auto"/>
                                                                          </w:divBdr>
                                                                          <w:divsChild>
                                                                            <w:div w:id="314650134">
                                                                              <w:marLeft w:val="0"/>
                                                                              <w:marRight w:val="0"/>
                                                                              <w:marTop w:val="15"/>
                                                                              <w:marBottom w:val="0"/>
                                                                              <w:divBdr>
                                                                                <w:top w:val="none" w:sz="0" w:space="0" w:color="auto"/>
                                                                                <w:left w:val="none" w:sz="0" w:space="0" w:color="auto"/>
                                                                                <w:bottom w:val="none" w:sz="0" w:space="0" w:color="auto"/>
                                                                                <w:right w:val="none" w:sz="0" w:space="0" w:color="auto"/>
                                                                              </w:divBdr>
                                                                              <w:divsChild>
                                                                                <w:div w:id="1469468581">
                                                                                  <w:marLeft w:val="0"/>
                                                                                  <w:marRight w:val="15"/>
                                                                                  <w:marTop w:val="0"/>
                                                                                  <w:marBottom w:val="0"/>
                                                                                  <w:divBdr>
                                                                                    <w:top w:val="none" w:sz="0" w:space="0" w:color="auto"/>
                                                                                    <w:left w:val="none" w:sz="0" w:space="0" w:color="auto"/>
                                                                                    <w:bottom w:val="none" w:sz="0" w:space="0" w:color="auto"/>
                                                                                    <w:right w:val="none" w:sz="0" w:space="0" w:color="auto"/>
                                                                                  </w:divBdr>
                                                                                  <w:divsChild>
                                                                                    <w:div w:id="887568724">
                                                                                      <w:marLeft w:val="0"/>
                                                                                      <w:marRight w:val="0"/>
                                                                                      <w:marTop w:val="0"/>
                                                                                      <w:marBottom w:val="0"/>
                                                                                      <w:divBdr>
                                                                                        <w:top w:val="none" w:sz="0" w:space="0" w:color="auto"/>
                                                                                        <w:left w:val="none" w:sz="0" w:space="0" w:color="auto"/>
                                                                                        <w:bottom w:val="none" w:sz="0" w:space="0" w:color="auto"/>
                                                                                        <w:right w:val="none" w:sz="0" w:space="0" w:color="auto"/>
                                                                                      </w:divBdr>
                                                                                      <w:divsChild>
                                                                                        <w:div w:id="406154039">
                                                                                          <w:marLeft w:val="0"/>
                                                                                          <w:marRight w:val="0"/>
                                                                                          <w:marTop w:val="0"/>
                                                                                          <w:marBottom w:val="0"/>
                                                                                          <w:divBdr>
                                                                                            <w:top w:val="none" w:sz="0" w:space="0" w:color="auto"/>
                                                                                            <w:left w:val="none" w:sz="0" w:space="0" w:color="auto"/>
                                                                                            <w:bottom w:val="none" w:sz="0" w:space="0" w:color="auto"/>
                                                                                            <w:right w:val="none" w:sz="0" w:space="0" w:color="auto"/>
                                                                                          </w:divBdr>
                                                                                          <w:divsChild>
                                                                                            <w:div w:id="115560481">
                                                                                              <w:marLeft w:val="0"/>
                                                                                              <w:marRight w:val="0"/>
                                                                                              <w:marTop w:val="0"/>
                                                                                              <w:marBottom w:val="0"/>
                                                                                              <w:divBdr>
                                                                                                <w:top w:val="none" w:sz="0" w:space="0" w:color="auto"/>
                                                                                                <w:left w:val="none" w:sz="0" w:space="0" w:color="auto"/>
                                                                                                <w:bottom w:val="none" w:sz="0" w:space="0" w:color="auto"/>
                                                                                                <w:right w:val="none" w:sz="0" w:space="0" w:color="auto"/>
                                                                                              </w:divBdr>
                                                                                              <w:divsChild>
                                                                                                <w:div w:id="1767530980">
                                                                                                  <w:marLeft w:val="0"/>
                                                                                                  <w:marRight w:val="0"/>
                                                                                                  <w:marTop w:val="0"/>
                                                                                                  <w:marBottom w:val="0"/>
                                                                                                  <w:divBdr>
                                                                                                    <w:top w:val="none" w:sz="0" w:space="0" w:color="auto"/>
                                                                                                    <w:left w:val="none" w:sz="0" w:space="0" w:color="auto"/>
                                                                                                    <w:bottom w:val="none" w:sz="0" w:space="0" w:color="auto"/>
                                                                                                    <w:right w:val="none" w:sz="0" w:space="0" w:color="auto"/>
                                                                                                  </w:divBdr>
                                                                                                  <w:divsChild>
                                                                                                    <w:div w:id="18390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29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2024-08-10T12:45:00Z</dcterms:created>
  <dcterms:modified xsi:type="dcterms:W3CDTF">2024-08-10T12:50:00Z</dcterms:modified>
</cp:coreProperties>
</file>