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4976E1" w14:textId="4286CACC" w:rsidR="009A2466" w:rsidRPr="009A2466" w:rsidRDefault="009A2466" w:rsidP="009A2466">
      <w:pPr>
        <w:jc w:val="both"/>
      </w:pPr>
      <w:r w:rsidRPr="00BA28FE">
        <w:rPr>
          <w:b/>
          <w:bCs/>
        </w:rPr>
        <w:t xml:space="preserve">Titolo: </w:t>
      </w:r>
      <w:r w:rsidR="001234CC">
        <w:rPr>
          <w:b/>
          <w:bCs/>
        </w:rPr>
        <w:t>Localizzazione del mitologico popolo delle donne guerriere Amazzoni ad Atlantide e nel Caucaso</w:t>
      </w:r>
    </w:p>
    <w:p w14:paraId="11B319D4" w14:textId="08275646" w:rsidR="006F3A66" w:rsidRPr="00CB7902" w:rsidRDefault="006F3A66" w:rsidP="006F3A66">
      <w:r w:rsidRPr="00CB7902">
        <w:t>Autore: Dr. Luigi Usai</w:t>
      </w:r>
    </w:p>
    <w:p w14:paraId="1EF29A9B" w14:textId="77777777" w:rsidR="006F3A66" w:rsidRPr="00CB7902" w:rsidRDefault="00000000" w:rsidP="006F3A66">
      <w:hyperlink r:id="rId5" w:history="1">
        <w:r w:rsidR="006F3A66" w:rsidRPr="00CB7902">
          <w:rPr>
            <w:rStyle w:val="Collegamentoipertestuale"/>
          </w:rPr>
          <w:t>usailuigi@gmail.com</w:t>
        </w:r>
      </w:hyperlink>
    </w:p>
    <w:p w14:paraId="5C21F5D0" w14:textId="77777777" w:rsidR="006F3A66" w:rsidRPr="00CB7902" w:rsidRDefault="00000000" w:rsidP="006F3A66">
      <w:hyperlink r:id="rId6" w:history="1">
        <w:r w:rsidR="006F3A66" w:rsidRPr="00CB7902">
          <w:rPr>
            <w:rStyle w:val="Collegamentoipertestuale"/>
          </w:rPr>
          <w:t>www.atlantisfound.it</w:t>
        </w:r>
      </w:hyperlink>
    </w:p>
    <w:p w14:paraId="5FCC8765" w14:textId="77777777" w:rsidR="00BA28FE" w:rsidRDefault="00BA28FE" w:rsidP="00BA28FE">
      <w:pPr>
        <w:jc w:val="both"/>
        <w:rPr>
          <w:b/>
          <w:bCs/>
        </w:rPr>
      </w:pPr>
    </w:p>
    <w:p w14:paraId="31A3F6EA" w14:textId="77777777" w:rsidR="001234CC" w:rsidRPr="009A2466" w:rsidRDefault="00BA28FE" w:rsidP="001234CC">
      <w:pPr>
        <w:jc w:val="both"/>
      </w:pPr>
      <w:r w:rsidRPr="00BA28FE">
        <w:rPr>
          <w:b/>
          <w:bCs/>
        </w:rPr>
        <w:t xml:space="preserve">Titolo: </w:t>
      </w:r>
      <w:r w:rsidR="001234CC">
        <w:rPr>
          <w:b/>
          <w:bCs/>
        </w:rPr>
        <w:t>Localizzazione del mitologico popolo delle donne guerriere Amazzoni ad Atlantide e nel Caucaso</w:t>
      </w:r>
    </w:p>
    <w:p w14:paraId="7214894D" w14:textId="77777777" w:rsidR="00B913A2" w:rsidRPr="00B913A2" w:rsidRDefault="00B913A2" w:rsidP="00B913A2">
      <w:pPr>
        <w:jc w:val="both"/>
        <w:rPr>
          <w:b/>
          <w:bCs/>
        </w:rPr>
      </w:pPr>
      <w:r w:rsidRPr="00B913A2">
        <w:rPr>
          <w:b/>
          <w:bCs/>
        </w:rPr>
        <w:t>Abstract</w:t>
      </w:r>
    </w:p>
    <w:p w14:paraId="18E450AD" w14:textId="77777777" w:rsidR="00B913A2" w:rsidRPr="00B913A2" w:rsidRDefault="00B913A2" w:rsidP="00B913A2">
      <w:pPr>
        <w:jc w:val="both"/>
      </w:pPr>
      <w:r w:rsidRPr="00B913A2">
        <w:t>Questo paper propone un'analisi interdisciplinare della localizzazione del popolo mitologico delle Amazzoni, collegandole sia ad Atlantide, come descritta nei dialoghi di Platone, che alla regione del Caucaso, tradizionalmente considerata la loro patria. Attraverso un esame delle fonti storiche, mitologiche e archeologiche, si esplora l'idea che le Amazzoni possano essere state una civiltà guerriera con radici in Atlantide, il blocco sardo-corso semi-sommerso, e che successivamente abbiano migrato o esteso la loro influenza nel Caucaso.</w:t>
      </w:r>
    </w:p>
    <w:p w14:paraId="09F7C083" w14:textId="77777777" w:rsidR="00B913A2" w:rsidRPr="00B913A2" w:rsidRDefault="00B913A2" w:rsidP="00B913A2">
      <w:pPr>
        <w:jc w:val="both"/>
        <w:rPr>
          <w:b/>
          <w:bCs/>
        </w:rPr>
      </w:pPr>
      <w:r w:rsidRPr="00B913A2">
        <w:rPr>
          <w:b/>
          <w:bCs/>
        </w:rPr>
        <w:t>1. Introduzione</w:t>
      </w:r>
    </w:p>
    <w:p w14:paraId="00A115E5" w14:textId="77777777" w:rsidR="00B913A2" w:rsidRDefault="00B913A2" w:rsidP="00B913A2">
      <w:pPr>
        <w:numPr>
          <w:ilvl w:val="0"/>
          <w:numId w:val="43"/>
        </w:numPr>
        <w:jc w:val="both"/>
      </w:pPr>
      <w:r w:rsidRPr="00B913A2">
        <w:rPr>
          <w:b/>
          <w:bCs/>
        </w:rPr>
        <w:t>1.1 Contesto Mitologico:</w:t>
      </w:r>
      <w:r w:rsidRPr="00B913A2">
        <w:t xml:space="preserve"> Introduzione al mito delle Amazzoni nella mitologia greca, con particolare riferimento alle fonti classiche come Erodoto, Eschilo, e Pindaro.</w:t>
      </w:r>
    </w:p>
    <w:p w14:paraId="7F3B60E3" w14:textId="77777777" w:rsidR="0029096D" w:rsidRDefault="0029096D" w:rsidP="0029096D">
      <w:pPr>
        <w:jc w:val="both"/>
      </w:pPr>
      <w:r>
        <w:t>Il mito delle Amazzoni occupa un posto di rilievo nella mitologia greca, raffigurando una società di donne guerriere che vivevano in comunità indipendenti, al di fuori del dominio maschile. Queste donne erano famose per la loro abilità in battaglia, il coraggio e l’indipendenza, caratteristiche che le distinguevano dalle altre figure femminili della mitologia greca.</w:t>
      </w:r>
    </w:p>
    <w:p w14:paraId="2400E232" w14:textId="77777777" w:rsidR="0029096D" w:rsidRDefault="0029096D" w:rsidP="0029096D">
      <w:pPr>
        <w:jc w:val="both"/>
      </w:pPr>
    </w:p>
    <w:p w14:paraId="50F26A36" w14:textId="77777777" w:rsidR="0029096D" w:rsidRDefault="0029096D" w:rsidP="0029096D">
      <w:pPr>
        <w:jc w:val="both"/>
      </w:pPr>
      <w:r>
        <w:lastRenderedPageBreak/>
        <w:t>Le Amazzoni sono spesso descritte come una nazione matriarcale, dove le donne non solo detenevano il potere politico e militare, ma svolgevano anche tutti i ruoli tipicamente maschili. Si diceva che queste donne evitassero la compagnia degli uomini, interagendo con loro solo per procreare. I figli maschi erano solitamente abbandonati o inviati ai padri, mentre le figlie femmine venivano cresciute come future guerriere.</w:t>
      </w:r>
    </w:p>
    <w:p w14:paraId="7EE16F7B" w14:textId="77777777" w:rsidR="0029096D" w:rsidRDefault="0029096D" w:rsidP="0029096D">
      <w:pPr>
        <w:jc w:val="both"/>
      </w:pPr>
    </w:p>
    <w:p w14:paraId="297EC808" w14:textId="77777777" w:rsidR="0029096D" w:rsidRDefault="0029096D" w:rsidP="0029096D">
      <w:pPr>
        <w:jc w:val="both"/>
      </w:pPr>
      <w:r>
        <w:t xml:space="preserve">Le fonti classiche offrono numerose descrizioni delle Amazzoni. Erodoto, nelle sue Storie (IV, 110-117), racconta che le Amazzoni vivevano intorno al Mar Nero, nella regione del Caucaso, e descrive come queste donne, dopo essere state catturate dai Greci, si ribellarono, prendendo il controllo delle loro navi e raggiungendo la terra dei </w:t>
      </w:r>
      <w:proofErr w:type="spellStart"/>
      <w:r>
        <w:t>Sauromati</w:t>
      </w:r>
      <w:proofErr w:type="spellEnd"/>
      <w:r>
        <w:t>, dove si stabilirono e mantennero la loro cultura guerriera.</w:t>
      </w:r>
    </w:p>
    <w:p w14:paraId="7FCCA89A" w14:textId="77777777" w:rsidR="0029096D" w:rsidRDefault="0029096D" w:rsidP="0029096D">
      <w:pPr>
        <w:jc w:val="both"/>
      </w:pPr>
    </w:p>
    <w:p w14:paraId="696D2A02" w14:textId="77777777" w:rsidR="0029096D" w:rsidRDefault="0029096D" w:rsidP="0029096D">
      <w:pPr>
        <w:jc w:val="both"/>
      </w:pPr>
      <w:r>
        <w:t>Eschilo, nel suo dramma Prometeo Incatenato (724-739), descrive le Amazzoni come un popolo nomade che proveniva dalle terre al di là del Caucaso, associando il loro spirito indomabile a luoghi selvaggi e remoti, lontani dalla civiltà greca. Eschilo le rappresenta come una forza della natura, indomabile e pericolosa, riflettendo la paura e il fascino che il loro mito esercitava sui Greci.</w:t>
      </w:r>
    </w:p>
    <w:p w14:paraId="1BF1778E" w14:textId="77777777" w:rsidR="0029096D" w:rsidRDefault="0029096D" w:rsidP="0029096D">
      <w:pPr>
        <w:jc w:val="both"/>
      </w:pPr>
    </w:p>
    <w:p w14:paraId="19843A7C" w14:textId="77777777" w:rsidR="0029096D" w:rsidRDefault="0029096D" w:rsidP="0029096D">
      <w:pPr>
        <w:jc w:val="both"/>
      </w:pPr>
      <w:r>
        <w:t>Pindaro, nei suoi Inni (Frammenti 174), fa riferimento alle Amazzoni come a guerriere invincibili, che avevano affrontato eroi greci come Eracle e Teseo. La loro sconfitta per mano di questi eroi simboleggiava la vittoria della civiltà greca su un mondo barbarico e primordiale.</w:t>
      </w:r>
    </w:p>
    <w:p w14:paraId="00C46DDC" w14:textId="77777777" w:rsidR="0029096D" w:rsidRDefault="0029096D" w:rsidP="0029096D">
      <w:pPr>
        <w:jc w:val="both"/>
      </w:pPr>
    </w:p>
    <w:p w14:paraId="77AA31AA" w14:textId="0AB736FD" w:rsidR="0029096D" w:rsidRPr="00B913A2" w:rsidRDefault="0029096D" w:rsidP="0029096D">
      <w:pPr>
        <w:jc w:val="both"/>
      </w:pPr>
      <w:r>
        <w:t xml:space="preserve">Il mito delle Amazzoni è ricco di simbolismi e riflette molte delle ansie e delle tensioni culturali presenti nella società greca antica, in particolare riguardo ai ruoli di genere e al potere femminile. Queste donne guerriere rappresentavano un’inversione dell’ordine naturale delle cose secondo la </w:t>
      </w:r>
      <w:r>
        <w:lastRenderedPageBreak/>
        <w:t>visione greca, un mondo in cui le donne non solo partecipavano alle attività maschili, ma ne erano le protagoniste principali. Questo sovvertimento dell’ordine tradizionale era sia fonte di fascinazione che di timore, e per questo le Amazzoni divennero una parte fondamentale della mitologia greca, simbolizzando il confine tra la civiltà e il caos.</w:t>
      </w:r>
    </w:p>
    <w:p w14:paraId="7FA1FC88" w14:textId="0F23C36F" w:rsidR="0029096D" w:rsidRDefault="00B913A2" w:rsidP="0029096D">
      <w:pPr>
        <w:numPr>
          <w:ilvl w:val="0"/>
          <w:numId w:val="43"/>
        </w:numPr>
        <w:jc w:val="both"/>
      </w:pPr>
      <w:r w:rsidRPr="00B913A2">
        <w:rPr>
          <w:b/>
          <w:bCs/>
        </w:rPr>
        <w:t>1.2 Scopo del Paper:</w:t>
      </w:r>
      <w:r w:rsidRPr="00B913A2">
        <w:t xml:space="preserve"> Esplorare la possibilità che il popolo delle Amazzoni avesse origini in Atlantide e che il loro mito si sia poi trasferito nel Caucaso.</w:t>
      </w:r>
    </w:p>
    <w:p w14:paraId="2557800E" w14:textId="722D0928" w:rsidR="0029096D" w:rsidRDefault="0029096D" w:rsidP="0029096D">
      <w:pPr>
        <w:jc w:val="both"/>
      </w:pPr>
      <w:r>
        <w:t xml:space="preserve">Il presente paper si propone di esplorare la possibilità che il leggendario popolo delle Amazzoni possa aver avuto le proprie origini ad Atlantide, </w:t>
      </w:r>
      <w:r>
        <w:t>l’antica</w:t>
      </w:r>
      <w:r>
        <w:t xml:space="preserve"> civiltà che </w:t>
      </w:r>
      <w:r>
        <w:t>abitava</w:t>
      </w:r>
      <w:r>
        <w:t xml:space="preserve"> il blocco sardo-corso</w:t>
      </w:r>
      <w:r>
        <w:t xml:space="preserve"> e le sue paleocoste attualmente sommerse</w:t>
      </w:r>
      <w:r>
        <w:t xml:space="preserve"> </w:t>
      </w:r>
      <w:r>
        <w:t>e</w:t>
      </w:r>
      <w:r>
        <w:t xml:space="preserve"> altre aree del Mediterraneo preistorico. L'ipotesi di una connessione tra le Amazzoni e Atlantide suggerisce che questo mitico popolo di donne guerriere rappresent</w:t>
      </w:r>
      <w:r>
        <w:t>i</w:t>
      </w:r>
      <w:r>
        <w:t xml:space="preserve"> una memoria culturale di un'antica società matriarcale, la cui fama si diffuse ben oltre le sue origini geografiche</w:t>
      </w:r>
      <w:r>
        <w:t xml:space="preserve"> nel blocco sardo corso fino al Caucaso</w:t>
      </w:r>
      <w:r>
        <w:t>.</w:t>
      </w:r>
    </w:p>
    <w:p w14:paraId="28D86BBC" w14:textId="77777777" w:rsidR="0029096D" w:rsidRDefault="0029096D" w:rsidP="0029096D">
      <w:pPr>
        <w:jc w:val="both"/>
      </w:pPr>
    </w:p>
    <w:p w14:paraId="11A9CC30" w14:textId="7AAE1D94" w:rsidR="0029096D" w:rsidRDefault="0029096D" w:rsidP="0029096D">
      <w:pPr>
        <w:jc w:val="both"/>
      </w:pPr>
      <w:r>
        <w:t xml:space="preserve">Il paper indaga come il </w:t>
      </w:r>
      <w:r>
        <w:t>racconto</w:t>
      </w:r>
      <w:r>
        <w:t xml:space="preserve"> delle Amazzoni possa essersi trasferito successivamente nel Caucaso</w:t>
      </w:r>
      <w:r>
        <w:t xml:space="preserve"> esattamente come affermato dagli storici antichi, a causa del rapimento di una nave carica di donne amazzoni; il Caucaso,</w:t>
      </w:r>
      <w:r>
        <w:t xml:space="preserve"> una regione descritta da storici antichi come Erodoto come il luogo in cui le Amazzoni si stabilirono dopo la caduta della loro civiltà originaria. L'analisi si concentra sulle tradizioni orali e scritte che potrebbero aver contribuito a trasferire e trasformare questo mito, adattandolo ai contesti culturali del Mediterraneo orientale e del Caucaso.</w:t>
      </w:r>
    </w:p>
    <w:p w14:paraId="3A0B0C74" w14:textId="77777777" w:rsidR="0029096D" w:rsidRDefault="0029096D" w:rsidP="0029096D">
      <w:pPr>
        <w:jc w:val="both"/>
      </w:pPr>
    </w:p>
    <w:p w14:paraId="17AD3870" w14:textId="54E98EC3" w:rsidR="0029096D" w:rsidRPr="00B913A2" w:rsidRDefault="0029096D" w:rsidP="0029096D">
      <w:pPr>
        <w:jc w:val="both"/>
      </w:pPr>
      <w:r>
        <w:t>Attraverso un esame delle fonti classiche, dei reperti archeologici e delle interpretazioni mitologiche, il paper mira a delineare un percorso possibile per la migrazione del mito delle Amazzoni, esplorando la relazione tra Atlantide e il Caucaso come potenziali luoghi di origine e diffusione di questo leggendario popolo.</w:t>
      </w:r>
    </w:p>
    <w:p w14:paraId="0A913106" w14:textId="77777777" w:rsidR="00B913A2" w:rsidRDefault="00B913A2" w:rsidP="00B913A2">
      <w:pPr>
        <w:numPr>
          <w:ilvl w:val="0"/>
          <w:numId w:val="43"/>
        </w:numPr>
        <w:jc w:val="both"/>
      </w:pPr>
      <w:r w:rsidRPr="00B913A2">
        <w:rPr>
          <w:b/>
          <w:bCs/>
        </w:rPr>
        <w:lastRenderedPageBreak/>
        <w:t>1.3 Metodologia:</w:t>
      </w:r>
      <w:r w:rsidRPr="00B913A2">
        <w:t xml:space="preserve"> Approccio interdisciplinare che combina l’analisi delle fonti antiche con studi geografici, storici e archeologici.</w:t>
      </w:r>
    </w:p>
    <w:p w14:paraId="2E63B542" w14:textId="69F9FBA4" w:rsidR="0029096D" w:rsidRPr="00B913A2" w:rsidRDefault="0029096D" w:rsidP="0029096D">
      <w:pPr>
        <w:jc w:val="both"/>
      </w:pPr>
      <w:r>
        <w:t>Una brocca ritrovata a Tuvixeddu</w:t>
      </w:r>
      <w:r w:rsidR="00EE18C9">
        <w:t xml:space="preserve"> (attuale Cagliari, situata nell’attuale Sardegna che è un altopiano di terra emersa di Atlantide)</w:t>
      </w:r>
      <w:r>
        <w:t xml:space="preserve"> riporta un simbolo particolare, che ritroviamo almeno in uno dei Dolmen presenti nel Caucaso, nelle colline e montagne intorno alla località oggi russa di </w:t>
      </w:r>
      <w:proofErr w:type="spellStart"/>
      <w:r w:rsidRPr="0029096D">
        <w:t>Gelendžik</w:t>
      </w:r>
      <w:proofErr w:type="spellEnd"/>
      <w:r w:rsidRPr="0029096D">
        <w:t xml:space="preserve">. Esistono moltissime grafie di questa località, tra le quali </w:t>
      </w:r>
      <w:proofErr w:type="spellStart"/>
      <w:r w:rsidRPr="0029096D">
        <w:t>Gelendzhik</w:t>
      </w:r>
      <w:proofErr w:type="spellEnd"/>
      <w:r w:rsidRPr="0029096D">
        <w:t>. Ciò non aiuta, in quanto le informazioni non vengono mostrate tutte contemporaneamente durante le ricerche, bensì vengono mostrate solo le voci relative alla specifica grafia ricercata, creando un frazionamento dannoso alla ricerca e apprendimento di informazioni sul tema specifico. Questo è un tipico problema della linguistica atlantidea: i termini sono antichissimi e quindi sono state generate moltissime grafie differenti che frazionano la comprensione generale.</w:t>
      </w:r>
    </w:p>
    <w:p w14:paraId="7F126AA0" w14:textId="77777777" w:rsidR="00B913A2" w:rsidRPr="00B913A2" w:rsidRDefault="00B913A2" w:rsidP="00B913A2">
      <w:pPr>
        <w:jc w:val="both"/>
        <w:rPr>
          <w:b/>
          <w:bCs/>
        </w:rPr>
      </w:pPr>
      <w:r w:rsidRPr="00B913A2">
        <w:rPr>
          <w:b/>
          <w:bCs/>
        </w:rPr>
        <w:t>2. Le Amazzoni nella Mitologia Greca</w:t>
      </w:r>
    </w:p>
    <w:p w14:paraId="009165DA" w14:textId="77777777" w:rsidR="00B913A2" w:rsidRPr="00B913A2" w:rsidRDefault="00B913A2" w:rsidP="00B913A2">
      <w:pPr>
        <w:numPr>
          <w:ilvl w:val="0"/>
          <w:numId w:val="44"/>
        </w:numPr>
        <w:jc w:val="both"/>
      </w:pPr>
      <w:r w:rsidRPr="00B913A2">
        <w:rPr>
          <w:b/>
          <w:bCs/>
        </w:rPr>
        <w:t>2.1 Origini e Descrizione:</w:t>
      </w:r>
      <w:r w:rsidRPr="00B913A2">
        <w:t xml:space="preserve"> Analisi delle descrizioni mitologiche delle Amazzoni, inclusa la loro società matriarcale e la loro reputazione di guerriere invincibili.</w:t>
      </w:r>
    </w:p>
    <w:p w14:paraId="64FD1B0F" w14:textId="77777777" w:rsidR="00B913A2" w:rsidRPr="00B913A2" w:rsidRDefault="00B913A2" w:rsidP="00B913A2">
      <w:pPr>
        <w:numPr>
          <w:ilvl w:val="0"/>
          <w:numId w:val="44"/>
        </w:numPr>
        <w:jc w:val="both"/>
      </w:pPr>
      <w:r w:rsidRPr="00B913A2">
        <w:rPr>
          <w:b/>
          <w:bCs/>
        </w:rPr>
        <w:t>2.2 Fonti Antiche:</w:t>
      </w:r>
      <w:r w:rsidRPr="00B913A2">
        <w:t xml:space="preserve"> Discussione delle principali fonti antiche che menzionano le Amazzoni, come "Storie" di Erodoto, "Teogonia" di Esiodo, e il "Mito delle Amazzoni" di Apollodoro.</w:t>
      </w:r>
    </w:p>
    <w:p w14:paraId="5D03F780" w14:textId="77777777" w:rsidR="00B913A2" w:rsidRPr="00B913A2" w:rsidRDefault="00B913A2" w:rsidP="00B913A2">
      <w:pPr>
        <w:numPr>
          <w:ilvl w:val="0"/>
          <w:numId w:val="44"/>
        </w:numPr>
        <w:jc w:val="both"/>
      </w:pPr>
      <w:r w:rsidRPr="00B913A2">
        <w:rPr>
          <w:b/>
          <w:bCs/>
        </w:rPr>
        <w:t>2.3 Interpretazioni Moderne:</w:t>
      </w:r>
      <w:r w:rsidRPr="00B913A2">
        <w:t xml:space="preserve"> Revisione delle interpretazioni moderne del mito delle Amazzoni e delle loro possibili origini storiche.</w:t>
      </w:r>
    </w:p>
    <w:p w14:paraId="7C3AC1C3" w14:textId="77777777" w:rsidR="00B913A2" w:rsidRPr="00B913A2" w:rsidRDefault="00B913A2" w:rsidP="00B913A2">
      <w:pPr>
        <w:jc w:val="both"/>
        <w:rPr>
          <w:b/>
          <w:bCs/>
        </w:rPr>
      </w:pPr>
      <w:r w:rsidRPr="00B913A2">
        <w:rPr>
          <w:b/>
          <w:bCs/>
        </w:rPr>
        <w:t>3. Atlantide: Il Blocco Sardo-Corso</w:t>
      </w:r>
    </w:p>
    <w:p w14:paraId="752854FE" w14:textId="77777777" w:rsidR="00B913A2" w:rsidRPr="00B913A2" w:rsidRDefault="00B913A2" w:rsidP="00B913A2">
      <w:pPr>
        <w:numPr>
          <w:ilvl w:val="0"/>
          <w:numId w:val="45"/>
        </w:numPr>
        <w:jc w:val="both"/>
      </w:pPr>
      <w:r w:rsidRPr="00B913A2">
        <w:rPr>
          <w:b/>
          <w:bCs/>
        </w:rPr>
        <w:t>3.1 Descrizione di Atlantide:</w:t>
      </w:r>
      <w:r w:rsidRPr="00B913A2">
        <w:t xml:space="preserve"> Esame della descrizione di Atlantide nei dialoghi di Platone, con un focus sull'interpretazione del blocco sardo-corso come la vera Atlantide.</w:t>
      </w:r>
    </w:p>
    <w:p w14:paraId="2751778E" w14:textId="77777777" w:rsidR="00B913A2" w:rsidRPr="00B913A2" w:rsidRDefault="00B913A2" w:rsidP="00B913A2">
      <w:pPr>
        <w:numPr>
          <w:ilvl w:val="0"/>
          <w:numId w:val="45"/>
        </w:numPr>
        <w:jc w:val="both"/>
      </w:pPr>
      <w:r w:rsidRPr="00B913A2">
        <w:rPr>
          <w:b/>
          <w:bCs/>
        </w:rPr>
        <w:t>3.2 Evidenze Archeologiche:</w:t>
      </w:r>
      <w:r w:rsidRPr="00B913A2">
        <w:t xml:space="preserve"> Discussione delle evidenze archeologiche che supportano l'ipotesi di un’antica civiltà avanzata nel blocco sardo-corso.</w:t>
      </w:r>
    </w:p>
    <w:p w14:paraId="7B644FFC" w14:textId="77777777" w:rsidR="00B913A2" w:rsidRPr="00B913A2" w:rsidRDefault="00B913A2" w:rsidP="00B913A2">
      <w:pPr>
        <w:numPr>
          <w:ilvl w:val="0"/>
          <w:numId w:val="45"/>
        </w:numPr>
        <w:jc w:val="both"/>
      </w:pPr>
      <w:r w:rsidRPr="00B913A2">
        <w:rPr>
          <w:b/>
          <w:bCs/>
        </w:rPr>
        <w:lastRenderedPageBreak/>
        <w:t>3.3 Amazzoni e Atlantide:</w:t>
      </w:r>
      <w:r w:rsidRPr="00B913A2">
        <w:t xml:space="preserve"> Proposta che le Amazzoni possano essere state parte della popolazione di Atlantide, con argomenti basati su somiglianze culturali e militari.</w:t>
      </w:r>
    </w:p>
    <w:p w14:paraId="525D68BD" w14:textId="77777777" w:rsidR="00B913A2" w:rsidRPr="00B913A2" w:rsidRDefault="00B913A2" w:rsidP="00B913A2">
      <w:pPr>
        <w:jc w:val="both"/>
        <w:rPr>
          <w:b/>
          <w:bCs/>
        </w:rPr>
      </w:pPr>
      <w:r w:rsidRPr="00B913A2">
        <w:rPr>
          <w:b/>
          <w:bCs/>
        </w:rPr>
        <w:t>4. Il Caucaso e le Amazzoni</w:t>
      </w:r>
    </w:p>
    <w:p w14:paraId="6487ED9B" w14:textId="77777777" w:rsidR="00B913A2" w:rsidRPr="00B913A2" w:rsidRDefault="00B913A2" w:rsidP="00B913A2">
      <w:pPr>
        <w:numPr>
          <w:ilvl w:val="0"/>
          <w:numId w:val="46"/>
        </w:numPr>
        <w:jc w:val="both"/>
      </w:pPr>
      <w:r w:rsidRPr="00B913A2">
        <w:rPr>
          <w:b/>
          <w:bCs/>
        </w:rPr>
        <w:t>4.1 Descrizione Geografica:</w:t>
      </w:r>
      <w:r w:rsidRPr="00B913A2">
        <w:t xml:space="preserve"> Introduzione alla regione del Caucaso come luogo tradizionale associato alle Amazzoni, secondo Erodoto e altri storici antichi.</w:t>
      </w:r>
    </w:p>
    <w:p w14:paraId="4DB33012" w14:textId="77777777" w:rsidR="00B913A2" w:rsidRPr="00B913A2" w:rsidRDefault="00B913A2" w:rsidP="00B913A2">
      <w:pPr>
        <w:numPr>
          <w:ilvl w:val="0"/>
          <w:numId w:val="46"/>
        </w:numPr>
        <w:jc w:val="both"/>
      </w:pPr>
      <w:r w:rsidRPr="00B913A2">
        <w:rPr>
          <w:b/>
          <w:bCs/>
        </w:rPr>
        <w:t xml:space="preserve">4.2 Migrazione o </w:t>
      </w:r>
      <w:proofErr w:type="gramStart"/>
      <w:r w:rsidRPr="00B913A2">
        <w:rPr>
          <w:b/>
          <w:bCs/>
        </w:rPr>
        <w:t>Estensione?:</w:t>
      </w:r>
      <w:proofErr w:type="gramEnd"/>
      <w:r w:rsidRPr="00B913A2">
        <w:t xml:space="preserve"> Esplorazione dell'ipotesi che le Amazzoni possano essere migrate dal blocco sardo-corso verso il Caucaso, o che vi abbiano esteso la loro influenza.</w:t>
      </w:r>
    </w:p>
    <w:p w14:paraId="6E47F76E" w14:textId="77777777" w:rsidR="00B913A2" w:rsidRPr="00B913A2" w:rsidRDefault="00B913A2" w:rsidP="00B913A2">
      <w:pPr>
        <w:numPr>
          <w:ilvl w:val="0"/>
          <w:numId w:val="46"/>
        </w:numPr>
        <w:jc w:val="both"/>
      </w:pPr>
      <w:r w:rsidRPr="00B913A2">
        <w:rPr>
          <w:b/>
          <w:bCs/>
        </w:rPr>
        <w:t>4.3 Prove Archeologiche nel Caucaso:</w:t>
      </w:r>
      <w:r w:rsidRPr="00B913A2">
        <w:t xml:space="preserve"> Discussione delle scoperte archeologiche nella regione caucasica che potrebbero essere collegate al mito delle Amazzoni.</w:t>
      </w:r>
    </w:p>
    <w:p w14:paraId="59EC2F72" w14:textId="77777777" w:rsidR="00B913A2" w:rsidRPr="00B913A2" w:rsidRDefault="00B913A2" w:rsidP="00B913A2">
      <w:pPr>
        <w:jc w:val="both"/>
        <w:rPr>
          <w:b/>
          <w:bCs/>
        </w:rPr>
      </w:pPr>
      <w:r w:rsidRPr="00B913A2">
        <w:rPr>
          <w:b/>
          <w:bCs/>
        </w:rPr>
        <w:t>5. Unione delle Ipotesi: Amazzoni, Atlantide e Caucaso</w:t>
      </w:r>
    </w:p>
    <w:p w14:paraId="54E50540" w14:textId="77777777" w:rsidR="00B913A2" w:rsidRPr="00B913A2" w:rsidRDefault="00B913A2" w:rsidP="00B913A2">
      <w:pPr>
        <w:numPr>
          <w:ilvl w:val="0"/>
          <w:numId w:val="47"/>
        </w:numPr>
        <w:jc w:val="both"/>
      </w:pPr>
      <w:r w:rsidRPr="00B913A2">
        <w:rPr>
          <w:b/>
          <w:bCs/>
        </w:rPr>
        <w:t>5.1 Connessioni Culturali e Militari:</w:t>
      </w:r>
      <w:r w:rsidRPr="00B913A2">
        <w:t xml:space="preserve"> Esplorazione delle similitudini culturali e militari tra le descrizioni delle Amazzoni e le culture di Atlantide e del Caucaso.</w:t>
      </w:r>
    </w:p>
    <w:p w14:paraId="7107441C" w14:textId="77777777" w:rsidR="00B913A2" w:rsidRPr="00B913A2" w:rsidRDefault="00B913A2" w:rsidP="00B913A2">
      <w:pPr>
        <w:numPr>
          <w:ilvl w:val="0"/>
          <w:numId w:val="47"/>
        </w:numPr>
        <w:jc w:val="both"/>
      </w:pPr>
      <w:r w:rsidRPr="00B913A2">
        <w:rPr>
          <w:b/>
          <w:bCs/>
        </w:rPr>
        <w:t>5.2 Analisi Comparativa:</w:t>
      </w:r>
      <w:r w:rsidRPr="00B913A2">
        <w:t xml:space="preserve"> Comparazione delle evidenze archeologiche e storiche che collegano le Amazzoni a entrambe le regioni.</w:t>
      </w:r>
    </w:p>
    <w:p w14:paraId="3ECCDA89" w14:textId="77777777" w:rsidR="00B913A2" w:rsidRPr="00B913A2" w:rsidRDefault="00B913A2" w:rsidP="00B913A2">
      <w:pPr>
        <w:numPr>
          <w:ilvl w:val="0"/>
          <w:numId w:val="47"/>
        </w:numPr>
        <w:jc w:val="both"/>
      </w:pPr>
      <w:r w:rsidRPr="00B913A2">
        <w:rPr>
          <w:b/>
          <w:bCs/>
        </w:rPr>
        <w:t>5.3 Implicazioni Storiche:</w:t>
      </w:r>
      <w:r w:rsidRPr="00B913A2">
        <w:t xml:space="preserve"> Discussione delle implicazioni di questa teoria per la comprensione delle antiche civiltà del Mediterraneo e del Caucaso.</w:t>
      </w:r>
    </w:p>
    <w:p w14:paraId="53E8970E" w14:textId="77777777" w:rsidR="00B913A2" w:rsidRPr="00B913A2" w:rsidRDefault="00B913A2" w:rsidP="00B913A2">
      <w:pPr>
        <w:jc w:val="both"/>
        <w:rPr>
          <w:b/>
          <w:bCs/>
        </w:rPr>
      </w:pPr>
      <w:r w:rsidRPr="00B913A2">
        <w:rPr>
          <w:b/>
          <w:bCs/>
        </w:rPr>
        <w:t>6. Conclusioni</w:t>
      </w:r>
    </w:p>
    <w:p w14:paraId="1CF7D366" w14:textId="77777777" w:rsidR="00B913A2" w:rsidRPr="00B913A2" w:rsidRDefault="00B913A2" w:rsidP="00B913A2">
      <w:pPr>
        <w:numPr>
          <w:ilvl w:val="0"/>
          <w:numId w:val="48"/>
        </w:numPr>
        <w:jc w:val="both"/>
      </w:pPr>
      <w:r w:rsidRPr="00B913A2">
        <w:rPr>
          <w:b/>
          <w:bCs/>
        </w:rPr>
        <w:t>6.1 Sintesi dei Risultati:</w:t>
      </w:r>
      <w:r w:rsidRPr="00B913A2">
        <w:t xml:space="preserve"> Riepilogo delle principali evidenze a supporto della localizzazione delle Amazzoni in Atlantide e nel Caucaso.</w:t>
      </w:r>
    </w:p>
    <w:p w14:paraId="6A75A554" w14:textId="77777777" w:rsidR="00B913A2" w:rsidRPr="00B913A2" w:rsidRDefault="00B913A2" w:rsidP="00B913A2">
      <w:pPr>
        <w:numPr>
          <w:ilvl w:val="0"/>
          <w:numId w:val="48"/>
        </w:numPr>
        <w:jc w:val="both"/>
      </w:pPr>
      <w:r w:rsidRPr="00B913A2">
        <w:rPr>
          <w:b/>
          <w:bCs/>
        </w:rPr>
        <w:t>6.2 Direzioni Future:</w:t>
      </w:r>
      <w:r w:rsidRPr="00B913A2">
        <w:t xml:space="preserve"> Suggerimenti per ulteriori ricerche archeologiche e storiche che potrebbero confermare o smentire questa ipotesi.</w:t>
      </w:r>
    </w:p>
    <w:p w14:paraId="3E5466FA" w14:textId="77777777" w:rsidR="00B913A2" w:rsidRPr="00B913A2" w:rsidRDefault="00B913A2" w:rsidP="00B913A2">
      <w:pPr>
        <w:numPr>
          <w:ilvl w:val="0"/>
          <w:numId w:val="48"/>
        </w:numPr>
        <w:jc w:val="both"/>
      </w:pPr>
      <w:r w:rsidRPr="00B913A2">
        <w:rPr>
          <w:b/>
          <w:bCs/>
        </w:rPr>
        <w:t>6.3 Impatto sullo Studio delle Civiltà Antiche:</w:t>
      </w:r>
      <w:r w:rsidRPr="00B913A2">
        <w:t xml:space="preserve"> Riflessione su come questa teoria possa </w:t>
      </w:r>
      <w:r w:rsidRPr="00B913A2">
        <w:lastRenderedPageBreak/>
        <w:t>influenzare la comprensione delle connessioni tra le civiltà antiche del Mediterraneo e del Caucaso.</w:t>
      </w:r>
    </w:p>
    <w:p w14:paraId="2DA97118" w14:textId="77777777" w:rsidR="00C54C00" w:rsidRPr="009A2466" w:rsidRDefault="00C54C00" w:rsidP="009A2466">
      <w:pPr>
        <w:jc w:val="both"/>
      </w:pPr>
    </w:p>
    <w:p w14:paraId="03801880" w14:textId="77777777" w:rsidR="00BA28FE" w:rsidRPr="00BA28FE" w:rsidRDefault="00000000" w:rsidP="00BA28FE">
      <w:pPr>
        <w:jc w:val="both"/>
      </w:pPr>
      <w:r>
        <w:pict w14:anchorId="6F2F191E">
          <v:rect id="_x0000_i1025" style="width:0;height:1.5pt" o:hralign="center" o:hrstd="t" o:hr="t" fillcolor="#a0a0a0" stroked="f"/>
        </w:pict>
      </w:r>
    </w:p>
    <w:p w14:paraId="64389C99" w14:textId="29CAA41E" w:rsidR="00BA28FE" w:rsidRPr="00BA28FE" w:rsidRDefault="00BA28FE" w:rsidP="00BA28FE">
      <w:pPr>
        <w:jc w:val="both"/>
      </w:pPr>
      <w:r w:rsidRPr="00BA28FE">
        <w:rPr>
          <w:b/>
          <w:bCs/>
        </w:rPr>
        <w:t>Keywords:</w:t>
      </w:r>
      <w:r w:rsidRPr="00BA28FE">
        <w:t xml:space="preserve"> Atlantide, </w:t>
      </w:r>
      <w:r w:rsidR="00CD64AF">
        <w:t xml:space="preserve">Amazzoni, leggenda, mito, </w:t>
      </w:r>
      <w:r w:rsidRPr="00BA28FE">
        <w:t>Damnatio Memoriae, Sparagmòs, Blocco Sardo-Corso, Libia, Asia, Osiride, Dioniso, Mito, Toponimi</w:t>
      </w:r>
      <w:r w:rsidR="00375ABE">
        <w:t xml:space="preserve">, </w:t>
      </w:r>
      <w:r w:rsidR="00375ABE" w:rsidRPr="00375ABE">
        <w:t>Indoeuropeo, Linguistica comparativa, Torre di Babele, Popoli del Mare, Diaspora atlantidea, Lingue mediterranee, Civiltà nuragica, Origini linguistiche europee.</w:t>
      </w:r>
    </w:p>
    <w:p w14:paraId="07A44427" w14:textId="77777777" w:rsidR="00BA28FE" w:rsidRPr="00BA28FE" w:rsidRDefault="00BA28FE" w:rsidP="00783DEC">
      <w:pPr>
        <w:jc w:val="both"/>
      </w:pPr>
    </w:p>
    <w:p w14:paraId="32BFF97A" w14:textId="77777777" w:rsidR="00BA28FE" w:rsidRDefault="00BA28FE" w:rsidP="00783DEC">
      <w:pPr>
        <w:jc w:val="both"/>
        <w:rPr>
          <w:b/>
          <w:bCs/>
        </w:rPr>
      </w:pPr>
    </w:p>
    <w:p w14:paraId="314D1CA3" w14:textId="43D7395A" w:rsidR="006F3A66" w:rsidRPr="006F3A66" w:rsidRDefault="00000000" w:rsidP="00783DEC">
      <w:pPr>
        <w:jc w:val="both"/>
      </w:pPr>
      <w:r>
        <w:pict w14:anchorId="0698E4A4">
          <v:rect id="_x0000_i1026" style="width:0;height:1.5pt" o:hralign="center" o:hrstd="t" o:hr="t" fillcolor="#a0a0a0" stroked="f"/>
        </w:pict>
      </w:r>
    </w:p>
    <w:p w14:paraId="76506B68" w14:textId="77777777" w:rsidR="006F3A66" w:rsidRPr="006F3A66" w:rsidRDefault="006F3A66" w:rsidP="00783DEC">
      <w:pPr>
        <w:jc w:val="both"/>
        <w:rPr>
          <w:b/>
          <w:bCs/>
        </w:rPr>
      </w:pPr>
      <w:r w:rsidRPr="006F3A66">
        <w:rPr>
          <w:b/>
          <w:bCs/>
        </w:rPr>
        <w:t>Riferimenti Bibliografici</w:t>
      </w:r>
    </w:p>
    <w:p w14:paraId="782D3BF9" w14:textId="6B257FD8" w:rsidR="004C555F" w:rsidRDefault="004C555F" w:rsidP="00783DEC">
      <w:pPr>
        <w:numPr>
          <w:ilvl w:val="0"/>
          <w:numId w:val="1"/>
        </w:numPr>
        <w:jc w:val="both"/>
      </w:pPr>
      <w:r>
        <w:t>Sito web della scoperta di Atlantide: https://www.atlantisfound.it</w:t>
      </w:r>
    </w:p>
    <w:p w14:paraId="06357EF4" w14:textId="6F49AAE0" w:rsidR="006F3A66" w:rsidRPr="006F3A66" w:rsidRDefault="006F3A66" w:rsidP="00783DEC">
      <w:pPr>
        <w:numPr>
          <w:ilvl w:val="0"/>
          <w:numId w:val="1"/>
        </w:numPr>
        <w:jc w:val="both"/>
      </w:pPr>
      <w:r w:rsidRPr="006F3A66">
        <w:t>Esiodo, "Teogonia".</w:t>
      </w:r>
    </w:p>
    <w:p w14:paraId="4D540805" w14:textId="77777777" w:rsidR="006F3A66" w:rsidRPr="006F3A66" w:rsidRDefault="006F3A66" w:rsidP="00783DEC">
      <w:pPr>
        <w:numPr>
          <w:ilvl w:val="0"/>
          <w:numId w:val="1"/>
        </w:numPr>
        <w:jc w:val="both"/>
      </w:pPr>
      <w:r w:rsidRPr="006F3A66">
        <w:t>Apollonio Rodio, "Le Argonautiche".</w:t>
      </w:r>
    </w:p>
    <w:p w14:paraId="7008776A" w14:textId="6AC6FFFA" w:rsidR="00DC0C1D" w:rsidRDefault="006F3A66" w:rsidP="00593186">
      <w:pPr>
        <w:numPr>
          <w:ilvl w:val="0"/>
          <w:numId w:val="1"/>
        </w:numPr>
        <w:jc w:val="both"/>
      </w:pPr>
      <w:r w:rsidRPr="006F3A66">
        <w:t>Studi archeologici e toponomastici recenti sulla Sardegna</w:t>
      </w:r>
      <w:r w:rsidR="00AE7697">
        <w:t xml:space="preserve"> (Usai, 2024)</w:t>
      </w:r>
      <w:r w:rsidRPr="006F3A66">
        <w:t>.</w:t>
      </w:r>
    </w:p>
    <w:p w14:paraId="792145DC" w14:textId="6224EFE3" w:rsidR="00593186" w:rsidRDefault="00593186" w:rsidP="00593186">
      <w:pPr>
        <w:numPr>
          <w:ilvl w:val="0"/>
          <w:numId w:val="1"/>
        </w:numPr>
        <w:jc w:val="both"/>
      </w:pPr>
      <w:r w:rsidRPr="00593186">
        <w:t xml:space="preserve">Usai, L., &amp; Usai, L. (2024). Rivalutazione delle Figure Geografiche di Erodoto: Libia come Sardegna e Asia come Corsica. </w:t>
      </w:r>
      <w:hyperlink r:id="rId7" w:history="1">
        <w:r w:rsidRPr="006033DF">
          <w:rPr>
            <w:rStyle w:val="Collegamentoipertestuale"/>
          </w:rPr>
          <w:t>https://doi.org/10.5281/zenodo.13626046</w:t>
        </w:r>
      </w:hyperlink>
    </w:p>
    <w:p w14:paraId="2DA5137A" w14:textId="266F2A2D" w:rsidR="00593186" w:rsidRPr="004716BB" w:rsidRDefault="004C555F" w:rsidP="00593186">
      <w:pPr>
        <w:numPr>
          <w:ilvl w:val="0"/>
          <w:numId w:val="1"/>
        </w:numPr>
        <w:jc w:val="both"/>
        <w:rPr>
          <w:rStyle w:val="Collegamentoipertestuale"/>
          <w:color w:val="auto"/>
          <w:u w:val="none"/>
        </w:rPr>
      </w:pPr>
      <w:r w:rsidRPr="004C555F">
        <w:t xml:space="preserve">Usai, L. (2024). La Teoria "Out of Atlantis" di Luigi Usai: L'Esportazione della Civiltà Atlantidea nel Mondo Antico. </w:t>
      </w:r>
      <w:proofErr w:type="spellStart"/>
      <w:r w:rsidRPr="004C555F">
        <w:t>Zenodo</w:t>
      </w:r>
      <w:proofErr w:type="spellEnd"/>
      <w:r w:rsidRPr="004C555F">
        <w:t xml:space="preserve">. </w:t>
      </w:r>
      <w:hyperlink r:id="rId8" w:history="1">
        <w:r w:rsidRPr="006033DF">
          <w:rPr>
            <w:rStyle w:val="Collegamentoipertestuale"/>
          </w:rPr>
          <w:t>https://doi.org/10.5281/zenodo.13630442</w:t>
        </w:r>
      </w:hyperlink>
    </w:p>
    <w:p w14:paraId="79B0C450" w14:textId="5B54A6D1" w:rsidR="004C555F" w:rsidRDefault="00E33F6A" w:rsidP="00593186">
      <w:pPr>
        <w:numPr>
          <w:ilvl w:val="0"/>
          <w:numId w:val="1"/>
        </w:numPr>
        <w:jc w:val="both"/>
      </w:pPr>
      <w:r w:rsidRPr="00E33F6A">
        <w:t xml:space="preserve">Usai, L., &amp; Usai, L. (2024). Atlantide è il blocco geologico sardo corso semisommerso nell'antico Oceano Atlantico, oggi chiamato Mediterraneo Occidentale. </w:t>
      </w:r>
      <w:proofErr w:type="spellStart"/>
      <w:r w:rsidRPr="00E33F6A">
        <w:t>Zenodo</w:t>
      </w:r>
      <w:proofErr w:type="spellEnd"/>
      <w:r w:rsidRPr="00E33F6A">
        <w:t xml:space="preserve">. </w:t>
      </w:r>
      <w:hyperlink r:id="rId9" w:history="1">
        <w:r w:rsidR="009042CC" w:rsidRPr="00AF1307">
          <w:rPr>
            <w:rStyle w:val="Collegamentoipertestuale"/>
          </w:rPr>
          <w:t>https://doi.org/10.5281/zenodo.13626306</w:t>
        </w:r>
      </w:hyperlink>
    </w:p>
    <w:p w14:paraId="593959A2" w14:textId="77777777" w:rsidR="009042CC" w:rsidRDefault="009042CC" w:rsidP="009042CC">
      <w:pPr>
        <w:numPr>
          <w:ilvl w:val="0"/>
          <w:numId w:val="1"/>
        </w:numPr>
        <w:jc w:val="both"/>
      </w:pPr>
      <w:r w:rsidRPr="009A2466">
        <w:t>[Inserire qui le fonti bibliografiche rilevanti, incluse le ricerche archeologiche sulla Sardegna e le teorie linguistiche alternative all'indoeuropeo.]</w:t>
      </w:r>
    </w:p>
    <w:p w14:paraId="0C7E3480" w14:textId="77777777" w:rsidR="009042CC" w:rsidRDefault="009042CC" w:rsidP="009042CC">
      <w:pPr>
        <w:jc w:val="both"/>
      </w:pPr>
    </w:p>
    <w:sectPr w:rsidR="009042C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71676"/>
    <w:multiLevelType w:val="multilevel"/>
    <w:tmpl w:val="DC5C2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F042BE"/>
    <w:multiLevelType w:val="multilevel"/>
    <w:tmpl w:val="81F63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955646"/>
    <w:multiLevelType w:val="multilevel"/>
    <w:tmpl w:val="15D6F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154857"/>
    <w:multiLevelType w:val="multilevel"/>
    <w:tmpl w:val="DE24A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ED1C45"/>
    <w:multiLevelType w:val="hybridMultilevel"/>
    <w:tmpl w:val="998E8214"/>
    <w:lvl w:ilvl="0" w:tplc="9A10E9B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CE54F8C"/>
    <w:multiLevelType w:val="multilevel"/>
    <w:tmpl w:val="FA5E9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657611"/>
    <w:multiLevelType w:val="multilevel"/>
    <w:tmpl w:val="79DE9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7E774B"/>
    <w:multiLevelType w:val="multilevel"/>
    <w:tmpl w:val="B13CD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A41DF0"/>
    <w:multiLevelType w:val="multilevel"/>
    <w:tmpl w:val="8EE8CF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01B5ED4"/>
    <w:multiLevelType w:val="multilevel"/>
    <w:tmpl w:val="4D807E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4959B2"/>
    <w:multiLevelType w:val="multilevel"/>
    <w:tmpl w:val="A6883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727283"/>
    <w:multiLevelType w:val="multilevel"/>
    <w:tmpl w:val="AA389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317E3D"/>
    <w:multiLevelType w:val="multilevel"/>
    <w:tmpl w:val="927C0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2B3674"/>
    <w:multiLevelType w:val="multilevel"/>
    <w:tmpl w:val="9578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CA3CAE"/>
    <w:multiLevelType w:val="multilevel"/>
    <w:tmpl w:val="344A5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E11432"/>
    <w:multiLevelType w:val="multilevel"/>
    <w:tmpl w:val="E90287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09B6C6B"/>
    <w:multiLevelType w:val="multilevel"/>
    <w:tmpl w:val="2CAE9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772D7A"/>
    <w:multiLevelType w:val="multilevel"/>
    <w:tmpl w:val="D9B45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AB15A9C"/>
    <w:multiLevelType w:val="multilevel"/>
    <w:tmpl w:val="9328F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085127"/>
    <w:multiLevelType w:val="multilevel"/>
    <w:tmpl w:val="31363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EEE75B7"/>
    <w:multiLevelType w:val="multilevel"/>
    <w:tmpl w:val="66F68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677560"/>
    <w:multiLevelType w:val="multilevel"/>
    <w:tmpl w:val="893EA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BB490D"/>
    <w:multiLevelType w:val="multilevel"/>
    <w:tmpl w:val="7FE05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E16C1D"/>
    <w:multiLevelType w:val="multilevel"/>
    <w:tmpl w:val="A6E09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37102EB"/>
    <w:multiLevelType w:val="multilevel"/>
    <w:tmpl w:val="2A30C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7042D2E"/>
    <w:multiLevelType w:val="multilevel"/>
    <w:tmpl w:val="F3A49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A8006C"/>
    <w:multiLevelType w:val="multilevel"/>
    <w:tmpl w:val="A0DED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74D5FB0"/>
    <w:multiLevelType w:val="multilevel"/>
    <w:tmpl w:val="381E3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8F32888"/>
    <w:multiLevelType w:val="multilevel"/>
    <w:tmpl w:val="6B949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A1064F5"/>
    <w:multiLevelType w:val="hybridMultilevel"/>
    <w:tmpl w:val="AA5AAAC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AD02115"/>
    <w:multiLevelType w:val="multilevel"/>
    <w:tmpl w:val="B2EE0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2F7DEF"/>
    <w:multiLevelType w:val="multilevel"/>
    <w:tmpl w:val="2EA86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E774DE5"/>
    <w:multiLevelType w:val="multilevel"/>
    <w:tmpl w:val="FEF80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EC0453C"/>
    <w:multiLevelType w:val="multilevel"/>
    <w:tmpl w:val="8B3AD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0835E3D"/>
    <w:multiLevelType w:val="multilevel"/>
    <w:tmpl w:val="18584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8754EE"/>
    <w:multiLevelType w:val="multilevel"/>
    <w:tmpl w:val="D9343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E21E9B"/>
    <w:multiLevelType w:val="multilevel"/>
    <w:tmpl w:val="9C56F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4B25BF0"/>
    <w:multiLevelType w:val="multilevel"/>
    <w:tmpl w:val="BD785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77D6290"/>
    <w:multiLevelType w:val="multilevel"/>
    <w:tmpl w:val="F9E43C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80D7EA4"/>
    <w:multiLevelType w:val="multilevel"/>
    <w:tmpl w:val="42506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BD64E4D"/>
    <w:multiLevelType w:val="multilevel"/>
    <w:tmpl w:val="260A9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F252874"/>
    <w:multiLevelType w:val="multilevel"/>
    <w:tmpl w:val="6BD8C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1EF345B"/>
    <w:multiLevelType w:val="multilevel"/>
    <w:tmpl w:val="7714C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2197846"/>
    <w:multiLevelType w:val="multilevel"/>
    <w:tmpl w:val="D10A0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6FB4821"/>
    <w:multiLevelType w:val="multilevel"/>
    <w:tmpl w:val="A5BA4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90E5264"/>
    <w:multiLevelType w:val="multilevel"/>
    <w:tmpl w:val="F732C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B9839F2"/>
    <w:multiLevelType w:val="multilevel"/>
    <w:tmpl w:val="5C86F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BF65887"/>
    <w:multiLevelType w:val="multilevel"/>
    <w:tmpl w:val="F9A4D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35063539">
    <w:abstractNumId w:val="0"/>
  </w:num>
  <w:num w:numId="2" w16cid:durableId="10108449">
    <w:abstractNumId w:val="12"/>
  </w:num>
  <w:num w:numId="3" w16cid:durableId="1499693006">
    <w:abstractNumId w:val="4"/>
  </w:num>
  <w:num w:numId="4" w16cid:durableId="2098599212">
    <w:abstractNumId w:val="24"/>
  </w:num>
  <w:num w:numId="5" w16cid:durableId="900404573">
    <w:abstractNumId w:val="37"/>
  </w:num>
  <w:num w:numId="6" w16cid:durableId="1970014172">
    <w:abstractNumId w:val="21"/>
  </w:num>
  <w:num w:numId="7" w16cid:durableId="991106731">
    <w:abstractNumId w:val="29"/>
  </w:num>
  <w:num w:numId="8" w16cid:durableId="1070734693">
    <w:abstractNumId w:val="19"/>
  </w:num>
  <w:num w:numId="9" w16cid:durableId="923223857">
    <w:abstractNumId w:val="40"/>
  </w:num>
  <w:num w:numId="10" w16cid:durableId="1803957681">
    <w:abstractNumId w:val="38"/>
  </w:num>
  <w:num w:numId="11" w16cid:durableId="1921284612">
    <w:abstractNumId w:val="2"/>
  </w:num>
  <w:num w:numId="12" w16cid:durableId="1326586690">
    <w:abstractNumId w:val="15"/>
  </w:num>
  <w:num w:numId="13" w16cid:durableId="1004750221">
    <w:abstractNumId w:val="28"/>
  </w:num>
  <w:num w:numId="14" w16cid:durableId="338385727">
    <w:abstractNumId w:val="1"/>
  </w:num>
  <w:num w:numId="15" w16cid:durableId="2014674282">
    <w:abstractNumId w:val="26"/>
  </w:num>
  <w:num w:numId="16" w16cid:durableId="1914116592">
    <w:abstractNumId w:val="17"/>
  </w:num>
  <w:num w:numId="17" w16cid:durableId="1997802771">
    <w:abstractNumId w:val="16"/>
  </w:num>
  <w:num w:numId="18" w16cid:durableId="1225944528">
    <w:abstractNumId w:val="42"/>
  </w:num>
  <w:num w:numId="19" w16cid:durableId="1661732428">
    <w:abstractNumId w:val="9"/>
  </w:num>
  <w:num w:numId="20" w16cid:durableId="1837918627">
    <w:abstractNumId w:val="18"/>
  </w:num>
  <w:num w:numId="21" w16cid:durableId="430203958">
    <w:abstractNumId w:val="31"/>
  </w:num>
  <w:num w:numId="22" w16cid:durableId="1551461031">
    <w:abstractNumId w:val="25"/>
  </w:num>
  <w:num w:numId="23" w16cid:durableId="192773362">
    <w:abstractNumId w:val="5"/>
  </w:num>
  <w:num w:numId="24" w16cid:durableId="870453348">
    <w:abstractNumId w:val="13"/>
  </w:num>
  <w:num w:numId="25" w16cid:durableId="2130584033">
    <w:abstractNumId w:val="6"/>
  </w:num>
  <w:num w:numId="26" w16cid:durableId="938178316">
    <w:abstractNumId w:val="8"/>
  </w:num>
  <w:num w:numId="27" w16cid:durableId="967979160">
    <w:abstractNumId w:val="36"/>
  </w:num>
  <w:num w:numId="28" w16cid:durableId="515316406">
    <w:abstractNumId w:val="33"/>
  </w:num>
  <w:num w:numId="29" w16cid:durableId="2075546755">
    <w:abstractNumId w:val="43"/>
  </w:num>
  <w:num w:numId="30" w16cid:durableId="1785807095">
    <w:abstractNumId w:val="34"/>
  </w:num>
  <w:num w:numId="31" w16cid:durableId="911085626">
    <w:abstractNumId w:val="47"/>
  </w:num>
  <w:num w:numId="32" w16cid:durableId="1600259519">
    <w:abstractNumId w:val="20"/>
  </w:num>
  <w:num w:numId="33" w16cid:durableId="164168917">
    <w:abstractNumId w:val="32"/>
  </w:num>
  <w:num w:numId="34" w16cid:durableId="261374310">
    <w:abstractNumId w:val="3"/>
  </w:num>
  <w:num w:numId="35" w16cid:durableId="1581016883">
    <w:abstractNumId w:val="11"/>
  </w:num>
  <w:num w:numId="36" w16cid:durableId="2144928160">
    <w:abstractNumId w:val="39"/>
  </w:num>
  <w:num w:numId="37" w16cid:durableId="1010328949">
    <w:abstractNumId w:val="30"/>
  </w:num>
  <w:num w:numId="38" w16cid:durableId="19017146">
    <w:abstractNumId w:val="46"/>
  </w:num>
  <w:num w:numId="39" w16cid:durableId="438915842">
    <w:abstractNumId w:val="23"/>
  </w:num>
  <w:num w:numId="40" w16cid:durableId="229272740">
    <w:abstractNumId w:val="22"/>
  </w:num>
  <w:num w:numId="41" w16cid:durableId="251743809">
    <w:abstractNumId w:val="7"/>
  </w:num>
  <w:num w:numId="42" w16cid:durableId="199324025">
    <w:abstractNumId w:val="27"/>
  </w:num>
  <w:num w:numId="43" w16cid:durableId="832991171">
    <w:abstractNumId w:val="44"/>
  </w:num>
  <w:num w:numId="44" w16cid:durableId="551306584">
    <w:abstractNumId w:val="35"/>
  </w:num>
  <w:num w:numId="45" w16cid:durableId="1871912537">
    <w:abstractNumId w:val="45"/>
  </w:num>
  <w:num w:numId="46" w16cid:durableId="1062756089">
    <w:abstractNumId w:val="41"/>
  </w:num>
  <w:num w:numId="47" w16cid:durableId="224031185">
    <w:abstractNumId w:val="14"/>
  </w:num>
  <w:num w:numId="48" w16cid:durableId="200588935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998"/>
    <w:rsid w:val="00003A4E"/>
    <w:rsid w:val="001234CC"/>
    <w:rsid w:val="0015749A"/>
    <w:rsid w:val="001F5B4B"/>
    <w:rsid w:val="00273DCD"/>
    <w:rsid w:val="002828B7"/>
    <w:rsid w:val="0029096D"/>
    <w:rsid w:val="00306510"/>
    <w:rsid w:val="003334BD"/>
    <w:rsid w:val="00375ABE"/>
    <w:rsid w:val="003C6DBD"/>
    <w:rsid w:val="004716BB"/>
    <w:rsid w:val="004C555F"/>
    <w:rsid w:val="004D49AD"/>
    <w:rsid w:val="004F0D0C"/>
    <w:rsid w:val="00536044"/>
    <w:rsid w:val="00593186"/>
    <w:rsid w:val="00596A16"/>
    <w:rsid w:val="005A5B4C"/>
    <w:rsid w:val="005D41C3"/>
    <w:rsid w:val="005D6A73"/>
    <w:rsid w:val="00695886"/>
    <w:rsid w:val="006F3A66"/>
    <w:rsid w:val="0072248A"/>
    <w:rsid w:val="0074759E"/>
    <w:rsid w:val="00772DC2"/>
    <w:rsid w:val="00783DEC"/>
    <w:rsid w:val="007D7A29"/>
    <w:rsid w:val="008733A2"/>
    <w:rsid w:val="008F7195"/>
    <w:rsid w:val="009042CC"/>
    <w:rsid w:val="009616A2"/>
    <w:rsid w:val="00972F89"/>
    <w:rsid w:val="009A2466"/>
    <w:rsid w:val="00A319E2"/>
    <w:rsid w:val="00A47342"/>
    <w:rsid w:val="00AC060A"/>
    <w:rsid w:val="00AE7697"/>
    <w:rsid w:val="00B15D5B"/>
    <w:rsid w:val="00B913A2"/>
    <w:rsid w:val="00BA28FE"/>
    <w:rsid w:val="00BB295D"/>
    <w:rsid w:val="00BE0D2B"/>
    <w:rsid w:val="00C0336D"/>
    <w:rsid w:val="00C54C00"/>
    <w:rsid w:val="00C87E6E"/>
    <w:rsid w:val="00C94660"/>
    <w:rsid w:val="00CD64AF"/>
    <w:rsid w:val="00CF0107"/>
    <w:rsid w:val="00D546B6"/>
    <w:rsid w:val="00D569A6"/>
    <w:rsid w:val="00D93998"/>
    <w:rsid w:val="00DC0C1D"/>
    <w:rsid w:val="00DE3AAA"/>
    <w:rsid w:val="00E10C47"/>
    <w:rsid w:val="00E33F6A"/>
    <w:rsid w:val="00E61D18"/>
    <w:rsid w:val="00E77B34"/>
    <w:rsid w:val="00EA2CD4"/>
    <w:rsid w:val="00EE18C9"/>
    <w:rsid w:val="00FA20AE"/>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3BCFA"/>
  <w15:chartTrackingRefBased/>
  <w15:docId w15:val="{2EA664B8-775C-45EE-BF23-8D6ABD9E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9399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93998"/>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93998"/>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93998"/>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93998"/>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93998"/>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93998"/>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93998"/>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93998"/>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93998"/>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93998"/>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93998"/>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939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9399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9399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93998"/>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9399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93998"/>
    <w:rPr>
      <w:i/>
      <w:iCs/>
      <w:color w:val="404040" w:themeColor="text1" w:themeTint="BF"/>
    </w:rPr>
  </w:style>
  <w:style w:type="paragraph" w:styleId="Paragrafoelenco">
    <w:name w:val="List Paragraph"/>
    <w:basedOn w:val="Normale"/>
    <w:uiPriority w:val="34"/>
    <w:qFormat/>
    <w:rsid w:val="00D93998"/>
    <w:pPr>
      <w:ind w:left="720"/>
      <w:contextualSpacing/>
    </w:pPr>
  </w:style>
  <w:style w:type="character" w:styleId="Enfasiintensa">
    <w:name w:val="Intense Emphasis"/>
    <w:basedOn w:val="Carpredefinitoparagrafo"/>
    <w:uiPriority w:val="21"/>
    <w:qFormat/>
    <w:rsid w:val="00D93998"/>
    <w:rPr>
      <w:i/>
      <w:iCs/>
      <w:color w:val="0F4761" w:themeColor="accent1" w:themeShade="BF"/>
    </w:rPr>
  </w:style>
  <w:style w:type="paragraph" w:styleId="Citazioneintensa">
    <w:name w:val="Intense Quote"/>
    <w:basedOn w:val="Normale"/>
    <w:next w:val="Normale"/>
    <w:link w:val="CitazioneintensaCarattere"/>
    <w:uiPriority w:val="30"/>
    <w:qFormat/>
    <w:rsid w:val="00D939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93998"/>
    <w:rPr>
      <w:i/>
      <w:iCs/>
      <w:color w:val="0F4761" w:themeColor="accent1" w:themeShade="BF"/>
    </w:rPr>
  </w:style>
  <w:style w:type="character" w:styleId="Riferimentointenso">
    <w:name w:val="Intense Reference"/>
    <w:basedOn w:val="Carpredefinitoparagrafo"/>
    <w:uiPriority w:val="32"/>
    <w:qFormat/>
    <w:rsid w:val="00D93998"/>
    <w:rPr>
      <w:b/>
      <w:bCs/>
      <w:smallCaps/>
      <w:color w:val="0F4761" w:themeColor="accent1" w:themeShade="BF"/>
      <w:spacing w:val="5"/>
    </w:rPr>
  </w:style>
  <w:style w:type="character" w:styleId="Collegamentoipertestuale">
    <w:name w:val="Hyperlink"/>
    <w:basedOn w:val="Carpredefinitoparagrafo"/>
    <w:uiPriority w:val="99"/>
    <w:unhideWhenUsed/>
    <w:rsid w:val="006F3A66"/>
    <w:rPr>
      <w:color w:val="467886" w:themeColor="hyperlink"/>
      <w:u w:val="single"/>
    </w:rPr>
  </w:style>
  <w:style w:type="character" w:styleId="Menzionenonrisolta">
    <w:name w:val="Unresolved Mention"/>
    <w:basedOn w:val="Carpredefinitoparagrafo"/>
    <w:uiPriority w:val="99"/>
    <w:semiHidden/>
    <w:unhideWhenUsed/>
    <w:rsid w:val="005931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286717">
      <w:bodyDiv w:val="1"/>
      <w:marLeft w:val="0"/>
      <w:marRight w:val="0"/>
      <w:marTop w:val="0"/>
      <w:marBottom w:val="0"/>
      <w:divBdr>
        <w:top w:val="none" w:sz="0" w:space="0" w:color="auto"/>
        <w:left w:val="none" w:sz="0" w:space="0" w:color="auto"/>
        <w:bottom w:val="none" w:sz="0" w:space="0" w:color="auto"/>
        <w:right w:val="none" w:sz="0" w:space="0" w:color="auto"/>
      </w:divBdr>
      <w:divsChild>
        <w:div w:id="119764877">
          <w:marLeft w:val="0"/>
          <w:marRight w:val="0"/>
          <w:marTop w:val="0"/>
          <w:marBottom w:val="0"/>
          <w:divBdr>
            <w:top w:val="none" w:sz="0" w:space="0" w:color="auto"/>
            <w:left w:val="none" w:sz="0" w:space="0" w:color="auto"/>
            <w:bottom w:val="none" w:sz="0" w:space="0" w:color="auto"/>
            <w:right w:val="none" w:sz="0" w:space="0" w:color="auto"/>
          </w:divBdr>
          <w:divsChild>
            <w:div w:id="1956910285">
              <w:marLeft w:val="0"/>
              <w:marRight w:val="0"/>
              <w:marTop w:val="0"/>
              <w:marBottom w:val="0"/>
              <w:divBdr>
                <w:top w:val="none" w:sz="0" w:space="0" w:color="auto"/>
                <w:left w:val="none" w:sz="0" w:space="0" w:color="auto"/>
                <w:bottom w:val="none" w:sz="0" w:space="0" w:color="auto"/>
                <w:right w:val="none" w:sz="0" w:space="0" w:color="auto"/>
              </w:divBdr>
              <w:divsChild>
                <w:div w:id="1984197296">
                  <w:marLeft w:val="0"/>
                  <w:marRight w:val="0"/>
                  <w:marTop w:val="0"/>
                  <w:marBottom w:val="0"/>
                  <w:divBdr>
                    <w:top w:val="none" w:sz="0" w:space="0" w:color="auto"/>
                    <w:left w:val="none" w:sz="0" w:space="0" w:color="auto"/>
                    <w:bottom w:val="none" w:sz="0" w:space="0" w:color="auto"/>
                    <w:right w:val="none" w:sz="0" w:space="0" w:color="auto"/>
                  </w:divBdr>
                  <w:divsChild>
                    <w:div w:id="1105809073">
                      <w:marLeft w:val="0"/>
                      <w:marRight w:val="0"/>
                      <w:marTop w:val="0"/>
                      <w:marBottom w:val="0"/>
                      <w:divBdr>
                        <w:top w:val="none" w:sz="0" w:space="0" w:color="auto"/>
                        <w:left w:val="none" w:sz="0" w:space="0" w:color="auto"/>
                        <w:bottom w:val="none" w:sz="0" w:space="0" w:color="auto"/>
                        <w:right w:val="none" w:sz="0" w:space="0" w:color="auto"/>
                      </w:divBdr>
                      <w:divsChild>
                        <w:div w:id="1821577846">
                          <w:marLeft w:val="0"/>
                          <w:marRight w:val="0"/>
                          <w:marTop w:val="0"/>
                          <w:marBottom w:val="0"/>
                          <w:divBdr>
                            <w:top w:val="none" w:sz="0" w:space="0" w:color="auto"/>
                            <w:left w:val="none" w:sz="0" w:space="0" w:color="auto"/>
                            <w:bottom w:val="none" w:sz="0" w:space="0" w:color="auto"/>
                            <w:right w:val="none" w:sz="0" w:space="0" w:color="auto"/>
                          </w:divBdr>
                          <w:divsChild>
                            <w:div w:id="147961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912707">
      <w:bodyDiv w:val="1"/>
      <w:marLeft w:val="0"/>
      <w:marRight w:val="0"/>
      <w:marTop w:val="0"/>
      <w:marBottom w:val="0"/>
      <w:divBdr>
        <w:top w:val="none" w:sz="0" w:space="0" w:color="auto"/>
        <w:left w:val="none" w:sz="0" w:space="0" w:color="auto"/>
        <w:bottom w:val="none" w:sz="0" w:space="0" w:color="auto"/>
        <w:right w:val="none" w:sz="0" w:space="0" w:color="auto"/>
      </w:divBdr>
    </w:div>
    <w:div w:id="270550801">
      <w:bodyDiv w:val="1"/>
      <w:marLeft w:val="0"/>
      <w:marRight w:val="0"/>
      <w:marTop w:val="0"/>
      <w:marBottom w:val="0"/>
      <w:divBdr>
        <w:top w:val="none" w:sz="0" w:space="0" w:color="auto"/>
        <w:left w:val="none" w:sz="0" w:space="0" w:color="auto"/>
        <w:bottom w:val="none" w:sz="0" w:space="0" w:color="auto"/>
        <w:right w:val="none" w:sz="0" w:space="0" w:color="auto"/>
      </w:divBdr>
    </w:div>
    <w:div w:id="272329276">
      <w:bodyDiv w:val="1"/>
      <w:marLeft w:val="0"/>
      <w:marRight w:val="0"/>
      <w:marTop w:val="0"/>
      <w:marBottom w:val="0"/>
      <w:divBdr>
        <w:top w:val="none" w:sz="0" w:space="0" w:color="auto"/>
        <w:left w:val="none" w:sz="0" w:space="0" w:color="auto"/>
        <w:bottom w:val="none" w:sz="0" w:space="0" w:color="auto"/>
        <w:right w:val="none" w:sz="0" w:space="0" w:color="auto"/>
      </w:divBdr>
    </w:div>
    <w:div w:id="339896745">
      <w:bodyDiv w:val="1"/>
      <w:marLeft w:val="0"/>
      <w:marRight w:val="0"/>
      <w:marTop w:val="0"/>
      <w:marBottom w:val="0"/>
      <w:divBdr>
        <w:top w:val="none" w:sz="0" w:space="0" w:color="auto"/>
        <w:left w:val="none" w:sz="0" w:space="0" w:color="auto"/>
        <w:bottom w:val="none" w:sz="0" w:space="0" w:color="auto"/>
        <w:right w:val="none" w:sz="0" w:space="0" w:color="auto"/>
      </w:divBdr>
    </w:div>
    <w:div w:id="345638695">
      <w:bodyDiv w:val="1"/>
      <w:marLeft w:val="0"/>
      <w:marRight w:val="0"/>
      <w:marTop w:val="0"/>
      <w:marBottom w:val="0"/>
      <w:divBdr>
        <w:top w:val="none" w:sz="0" w:space="0" w:color="auto"/>
        <w:left w:val="none" w:sz="0" w:space="0" w:color="auto"/>
        <w:bottom w:val="none" w:sz="0" w:space="0" w:color="auto"/>
        <w:right w:val="none" w:sz="0" w:space="0" w:color="auto"/>
      </w:divBdr>
    </w:div>
    <w:div w:id="358548436">
      <w:bodyDiv w:val="1"/>
      <w:marLeft w:val="0"/>
      <w:marRight w:val="0"/>
      <w:marTop w:val="0"/>
      <w:marBottom w:val="0"/>
      <w:divBdr>
        <w:top w:val="none" w:sz="0" w:space="0" w:color="auto"/>
        <w:left w:val="none" w:sz="0" w:space="0" w:color="auto"/>
        <w:bottom w:val="none" w:sz="0" w:space="0" w:color="auto"/>
        <w:right w:val="none" w:sz="0" w:space="0" w:color="auto"/>
      </w:divBdr>
    </w:div>
    <w:div w:id="401293551">
      <w:bodyDiv w:val="1"/>
      <w:marLeft w:val="0"/>
      <w:marRight w:val="0"/>
      <w:marTop w:val="0"/>
      <w:marBottom w:val="0"/>
      <w:divBdr>
        <w:top w:val="none" w:sz="0" w:space="0" w:color="auto"/>
        <w:left w:val="none" w:sz="0" w:space="0" w:color="auto"/>
        <w:bottom w:val="none" w:sz="0" w:space="0" w:color="auto"/>
        <w:right w:val="none" w:sz="0" w:space="0" w:color="auto"/>
      </w:divBdr>
    </w:div>
    <w:div w:id="482891058">
      <w:bodyDiv w:val="1"/>
      <w:marLeft w:val="0"/>
      <w:marRight w:val="0"/>
      <w:marTop w:val="0"/>
      <w:marBottom w:val="0"/>
      <w:divBdr>
        <w:top w:val="none" w:sz="0" w:space="0" w:color="auto"/>
        <w:left w:val="none" w:sz="0" w:space="0" w:color="auto"/>
        <w:bottom w:val="none" w:sz="0" w:space="0" w:color="auto"/>
        <w:right w:val="none" w:sz="0" w:space="0" w:color="auto"/>
      </w:divBdr>
    </w:div>
    <w:div w:id="501698535">
      <w:bodyDiv w:val="1"/>
      <w:marLeft w:val="0"/>
      <w:marRight w:val="0"/>
      <w:marTop w:val="0"/>
      <w:marBottom w:val="0"/>
      <w:divBdr>
        <w:top w:val="none" w:sz="0" w:space="0" w:color="auto"/>
        <w:left w:val="none" w:sz="0" w:space="0" w:color="auto"/>
        <w:bottom w:val="none" w:sz="0" w:space="0" w:color="auto"/>
        <w:right w:val="none" w:sz="0" w:space="0" w:color="auto"/>
      </w:divBdr>
    </w:div>
    <w:div w:id="541676774">
      <w:bodyDiv w:val="1"/>
      <w:marLeft w:val="0"/>
      <w:marRight w:val="0"/>
      <w:marTop w:val="0"/>
      <w:marBottom w:val="0"/>
      <w:divBdr>
        <w:top w:val="none" w:sz="0" w:space="0" w:color="auto"/>
        <w:left w:val="none" w:sz="0" w:space="0" w:color="auto"/>
        <w:bottom w:val="none" w:sz="0" w:space="0" w:color="auto"/>
        <w:right w:val="none" w:sz="0" w:space="0" w:color="auto"/>
      </w:divBdr>
    </w:div>
    <w:div w:id="562641077">
      <w:bodyDiv w:val="1"/>
      <w:marLeft w:val="0"/>
      <w:marRight w:val="0"/>
      <w:marTop w:val="0"/>
      <w:marBottom w:val="0"/>
      <w:divBdr>
        <w:top w:val="none" w:sz="0" w:space="0" w:color="auto"/>
        <w:left w:val="none" w:sz="0" w:space="0" w:color="auto"/>
        <w:bottom w:val="none" w:sz="0" w:space="0" w:color="auto"/>
        <w:right w:val="none" w:sz="0" w:space="0" w:color="auto"/>
      </w:divBdr>
    </w:div>
    <w:div w:id="574361663">
      <w:bodyDiv w:val="1"/>
      <w:marLeft w:val="0"/>
      <w:marRight w:val="0"/>
      <w:marTop w:val="0"/>
      <w:marBottom w:val="0"/>
      <w:divBdr>
        <w:top w:val="none" w:sz="0" w:space="0" w:color="auto"/>
        <w:left w:val="none" w:sz="0" w:space="0" w:color="auto"/>
        <w:bottom w:val="none" w:sz="0" w:space="0" w:color="auto"/>
        <w:right w:val="none" w:sz="0" w:space="0" w:color="auto"/>
      </w:divBdr>
    </w:div>
    <w:div w:id="656618231">
      <w:bodyDiv w:val="1"/>
      <w:marLeft w:val="0"/>
      <w:marRight w:val="0"/>
      <w:marTop w:val="0"/>
      <w:marBottom w:val="0"/>
      <w:divBdr>
        <w:top w:val="none" w:sz="0" w:space="0" w:color="auto"/>
        <w:left w:val="none" w:sz="0" w:space="0" w:color="auto"/>
        <w:bottom w:val="none" w:sz="0" w:space="0" w:color="auto"/>
        <w:right w:val="none" w:sz="0" w:space="0" w:color="auto"/>
      </w:divBdr>
    </w:div>
    <w:div w:id="704478041">
      <w:bodyDiv w:val="1"/>
      <w:marLeft w:val="0"/>
      <w:marRight w:val="0"/>
      <w:marTop w:val="0"/>
      <w:marBottom w:val="0"/>
      <w:divBdr>
        <w:top w:val="none" w:sz="0" w:space="0" w:color="auto"/>
        <w:left w:val="none" w:sz="0" w:space="0" w:color="auto"/>
        <w:bottom w:val="none" w:sz="0" w:space="0" w:color="auto"/>
        <w:right w:val="none" w:sz="0" w:space="0" w:color="auto"/>
      </w:divBdr>
    </w:div>
    <w:div w:id="714081968">
      <w:bodyDiv w:val="1"/>
      <w:marLeft w:val="0"/>
      <w:marRight w:val="0"/>
      <w:marTop w:val="0"/>
      <w:marBottom w:val="0"/>
      <w:divBdr>
        <w:top w:val="none" w:sz="0" w:space="0" w:color="auto"/>
        <w:left w:val="none" w:sz="0" w:space="0" w:color="auto"/>
        <w:bottom w:val="none" w:sz="0" w:space="0" w:color="auto"/>
        <w:right w:val="none" w:sz="0" w:space="0" w:color="auto"/>
      </w:divBdr>
    </w:div>
    <w:div w:id="753362677">
      <w:bodyDiv w:val="1"/>
      <w:marLeft w:val="0"/>
      <w:marRight w:val="0"/>
      <w:marTop w:val="0"/>
      <w:marBottom w:val="0"/>
      <w:divBdr>
        <w:top w:val="none" w:sz="0" w:space="0" w:color="auto"/>
        <w:left w:val="none" w:sz="0" w:space="0" w:color="auto"/>
        <w:bottom w:val="none" w:sz="0" w:space="0" w:color="auto"/>
        <w:right w:val="none" w:sz="0" w:space="0" w:color="auto"/>
      </w:divBdr>
    </w:div>
    <w:div w:id="784230256">
      <w:bodyDiv w:val="1"/>
      <w:marLeft w:val="0"/>
      <w:marRight w:val="0"/>
      <w:marTop w:val="0"/>
      <w:marBottom w:val="0"/>
      <w:divBdr>
        <w:top w:val="none" w:sz="0" w:space="0" w:color="auto"/>
        <w:left w:val="none" w:sz="0" w:space="0" w:color="auto"/>
        <w:bottom w:val="none" w:sz="0" w:space="0" w:color="auto"/>
        <w:right w:val="none" w:sz="0" w:space="0" w:color="auto"/>
      </w:divBdr>
    </w:div>
    <w:div w:id="831989999">
      <w:bodyDiv w:val="1"/>
      <w:marLeft w:val="0"/>
      <w:marRight w:val="0"/>
      <w:marTop w:val="0"/>
      <w:marBottom w:val="0"/>
      <w:divBdr>
        <w:top w:val="none" w:sz="0" w:space="0" w:color="auto"/>
        <w:left w:val="none" w:sz="0" w:space="0" w:color="auto"/>
        <w:bottom w:val="none" w:sz="0" w:space="0" w:color="auto"/>
        <w:right w:val="none" w:sz="0" w:space="0" w:color="auto"/>
      </w:divBdr>
    </w:div>
    <w:div w:id="835458531">
      <w:bodyDiv w:val="1"/>
      <w:marLeft w:val="0"/>
      <w:marRight w:val="0"/>
      <w:marTop w:val="0"/>
      <w:marBottom w:val="0"/>
      <w:divBdr>
        <w:top w:val="none" w:sz="0" w:space="0" w:color="auto"/>
        <w:left w:val="none" w:sz="0" w:space="0" w:color="auto"/>
        <w:bottom w:val="none" w:sz="0" w:space="0" w:color="auto"/>
        <w:right w:val="none" w:sz="0" w:space="0" w:color="auto"/>
      </w:divBdr>
      <w:divsChild>
        <w:div w:id="731076632">
          <w:marLeft w:val="0"/>
          <w:marRight w:val="0"/>
          <w:marTop w:val="0"/>
          <w:marBottom w:val="0"/>
          <w:divBdr>
            <w:top w:val="none" w:sz="0" w:space="0" w:color="auto"/>
            <w:left w:val="none" w:sz="0" w:space="0" w:color="auto"/>
            <w:bottom w:val="none" w:sz="0" w:space="0" w:color="auto"/>
            <w:right w:val="none" w:sz="0" w:space="0" w:color="auto"/>
          </w:divBdr>
          <w:divsChild>
            <w:div w:id="151264442">
              <w:marLeft w:val="0"/>
              <w:marRight w:val="0"/>
              <w:marTop w:val="0"/>
              <w:marBottom w:val="0"/>
              <w:divBdr>
                <w:top w:val="none" w:sz="0" w:space="0" w:color="auto"/>
                <w:left w:val="none" w:sz="0" w:space="0" w:color="auto"/>
                <w:bottom w:val="none" w:sz="0" w:space="0" w:color="auto"/>
                <w:right w:val="none" w:sz="0" w:space="0" w:color="auto"/>
              </w:divBdr>
              <w:divsChild>
                <w:div w:id="1108624806">
                  <w:marLeft w:val="0"/>
                  <w:marRight w:val="0"/>
                  <w:marTop w:val="0"/>
                  <w:marBottom w:val="0"/>
                  <w:divBdr>
                    <w:top w:val="none" w:sz="0" w:space="0" w:color="auto"/>
                    <w:left w:val="none" w:sz="0" w:space="0" w:color="auto"/>
                    <w:bottom w:val="none" w:sz="0" w:space="0" w:color="auto"/>
                    <w:right w:val="none" w:sz="0" w:space="0" w:color="auto"/>
                  </w:divBdr>
                  <w:divsChild>
                    <w:div w:id="753554917">
                      <w:marLeft w:val="0"/>
                      <w:marRight w:val="0"/>
                      <w:marTop w:val="0"/>
                      <w:marBottom w:val="0"/>
                      <w:divBdr>
                        <w:top w:val="none" w:sz="0" w:space="0" w:color="auto"/>
                        <w:left w:val="none" w:sz="0" w:space="0" w:color="auto"/>
                        <w:bottom w:val="none" w:sz="0" w:space="0" w:color="auto"/>
                        <w:right w:val="none" w:sz="0" w:space="0" w:color="auto"/>
                      </w:divBdr>
                      <w:divsChild>
                        <w:div w:id="1776435669">
                          <w:marLeft w:val="0"/>
                          <w:marRight w:val="0"/>
                          <w:marTop w:val="0"/>
                          <w:marBottom w:val="0"/>
                          <w:divBdr>
                            <w:top w:val="none" w:sz="0" w:space="0" w:color="auto"/>
                            <w:left w:val="none" w:sz="0" w:space="0" w:color="auto"/>
                            <w:bottom w:val="none" w:sz="0" w:space="0" w:color="auto"/>
                            <w:right w:val="none" w:sz="0" w:space="0" w:color="auto"/>
                          </w:divBdr>
                          <w:divsChild>
                            <w:div w:id="98482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6651033">
      <w:bodyDiv w:val="1"/>
      <w:marLeft w:val="0"/>
      <w:marRight w:val="0"/>
      <w:marTop w:val="0"/>
      <w:marBottom w:val="0"/>
      <w:divBdr>
        <w:top w:val="none" w:sz="0" w:space="0" w:color="auto"/>
        <w:left w:val="none" w:sz="0" w:space="0" w:color="auto"/>
        <w:bottom w:val="none" w:sz="0" w:space="0" w:color="auto"/>
        <w:right w:val="none" w:sz="0" w:space="0" w:color="auto"/>
      </w:divBdr>
    </w:div>
    <w:div w:id="845098767">
      <w:bodyDiv w:val="1"/>
      <w:marLeft w:val="0"/>
      <w:marRight w:val="0"/>
      <w:marTop w:val="0"/>
      <w:marBottom w:val="0"/>
      <w:divBdr>
        <w:top w:val="none" w:sz="0" w:space="0" w:color="auto"/>
        <w:left w:val="none" w:sz="0" w:space="0" w:color="auto"/>
        <w:bottom w:val="none" w:sz="0" w:space="0" w:color="auto"/>
        <w:right w:val="none" w:sz="0" w:space="0" w:color="auto"/>
      </w:divBdr>
    </w:div>
    <w:div w:id="870604532">
      <w:bodyDiv w:val="1"/>
      <w:marLeft w:val="0"/>
      <w:marRight w:val="0"/>
      <w:marTop w:val="0"/>
      <w:marBottom w:val="0"/>
      <w:divBdr>
        <w:top w:val="none" w:sz="0" w:space="0" w:color="auto"/>
        <w:left w:val="none" w:sz="0" w:space="0" w:color="auto"/>
        <w:bottom w:val="none" w:sz="0" w:space="0" w:color="auto"/>
        <w:right w:val="none" w:sz="0" w:space="0" w:color="auto"/>
      </w:divBdr>
    </w:div>
    <w:div w:id="890263776">
      <w:bodyDiv w:val="1"/>
      <w:marLeft w:val="0"/>
      <w:marRight w:val="0"/>
      <w:marTop w:val="0"/>
      <w:marBottom w:val="0"/>
      <w:divBdr>
        <w:top w:val="none" w:sz="0" w:space="0" w:color="auto"/>
        <w:left w:val="none" w:sz="0" w:space="0" w:color="auto"/>
        <w:bottom w:val="none" w:sz="0" w:space="0" w:color="auto"/>
        <w:right w:val="none" w:sz="0" w:space="0" w:color="auto"/>
      </w:divBdr>
    </w:div>
    <w:div w:id="908342056">
      <w:bodyDiv w:val="1"/>
      <w:marLeft w:val="0"/>
      <w:marRight w:val="0"/>
      <w:marTop w:val="0"/>
      <w:marBottom w:val="0"/>
      <w:divBdr>
        <w:top w:val="none" w:sz="0" w:space="0" w:color="auto"/>
        <w:left w:val="none" w:sz="0" w:space="0" w:color="auto"/>
        <w:bottom w:val="none" w:sz="0" w:space="0" w:color="auto"/>
        <w:right w:val="none" w:sz="0" w:space="0" w:color="auto"/>
      </w:divBdr>
    </w:div>
    <w:div w:id="920873747">
      <w:bodyDiv w:val="1"/>
      <w:marLeft w:val="0"/>
      <w:marRight w:val="0"/>
      <w:marTop w:val="0"/>
      <w:marBottom w:val="0"/>
      <w:divBdr>
        <w:top w:val="none" w:sz="0" w:space="0" w:color="auto"/>
        <w:left w:val="none" w:sz="0" w:space="0" w:color="auto"/>
        <w:bottom w:val="none" w:sz="0" w:space="0" w:color="auto"/>
        <w:right w:val="none" w:sz="0" w:space="0" w:color="auto"/>
      </w:divBdr>
    </w:div>
    <w:div w:id="931818234">
      <w:bodyDiv w:val="1"/>
      <w:marLeft w:val="0"/>
      <w:marRight w:val="0"/>
      <w:marTop w:val="0"/>
      <w:marBottom w:val="0"/>
      <w:divBdr>
        <w:top w:val="none" w:sz="0" w:space="0" w:color="auto"/>
        <w:left w:val="none" w:sz="0" w:space="0" w:color="auto"/>
        <w:bottom w:val="none" w:sz="0" w:space="0" w:color="auto"/>
        <w:right w:val="none" w:sz="0" w:space="0" w:color="auto"/>
      </w:divBdr>
    </w:div>
    <w:div w:id="977955309">
      <w:bodyDiv w:val="1"/>
      <w:marLeft w:val="0"/>
      <w:marRight w:val="0"/>
      <w:marTop w:val="0"/>
      <w:marBottom w:val="0"/>
      <w:divBdr>
        <w:top w:val="none" w:sz="0" w:space="0" w:color="auto"/>
        <w:left w:val="none" w:sz="0" w:space="0" w:color="auto"/>
        <w:bottom w:val="none" w:sz="0" w:space="0" w:color="auto"/>
        <w:right w:val="none" w:sz="0" w:space="0" w:color="auto"/>
      </w:divBdr>
    </w:div>
    <w:div w:id="987052564">
      <w:bodyDiv w:val="1"/>
      <w:marLeft w:val="0"/>
      <w:marRight w:val="0"/>
      <w:marTop w:val="0"/>
      <w:marBottom w:val="0"/>
      <w:divBdr>
        <w:top w:val="none" w:sz="0" w:space="0" w:color="auto"/>
        <w:left w:val="none" w:sz="0" w:space="0" w:color="auto"/>
        <w:bottom w:val="none" w:sz="0" w:space="0" w:color="auto"/>
        <w:right w:val="none" w:sz="0" w:space="0" w:color="auto"/>
      </w:divBdr>
    </w:div>
    <w:div w:id="1095515272">
      <w:bodyDiv w:val="1"/>
      <w:marLeft w:val="0"/>
      <w:marRight w:val="0"/>
      <w:marTop w:val="0"/>
      <w:marBottom w:val="0"/>
      <w:divBdr>
        <w:top w:val="none" w:sz="0" w:space="0" w:color="auto"/>
        <w:left w:val="none" w:sz="0" w:space="0" w:color="auto"/>
        <w:bottom w:val="none" w:sz="0" w:space="0" w:color="auto"/>
        <w:right w:val="none" w:sz="0" w:space="0" w:color="auto"/>
      </w:divBdr>
    </w:div>
    <w:div w:id="1107845016">
      <w:bodyDiv w:val="1"/>
      <w:marLeft w:val="0"/>
      <w:marRight w:val="0"/>
      <w:marTop w:val="0"/>
      <w:marBottom w:val="0"/>
      <w:divBdr>
        <w:top w:val="none" w:sz="0" w:space="0" w:color="auto"/>
        <w:left w:val="none" w:sz="0" w:space="0" w:color="auto"/>
        <w:bottom w:val="none" w:sz="0" w:space="0" w:color="auto"/>
        <w:right w:val="none" w:sz="0" w:space="0" w:color="auto"/>
      </w:divBdr>
    </w:div>
    <w:div w:id="1146314637">
      <w:bodyDiv w:val="1"/>
      <w:marLeft w:val="0"/>
      <w:marRight w:val="0"/>
      <w:marTop w:val="0"/>
      <w:marBottom w:val="0"/>
      <w:divBdr>
        <w:top w:val="none" w:sz="0" w:space="0" w:color="auto"/>
        <w:left w:val="none" w:sz="0" w:space="0" w:color="auto"/>
        <w:bottom w:val="none" w:sz="0" w:space="0" w:color="auto"/>
        <w:right w:val="none" w:sz="0" w:space="0" w:color="auto"/>
      </w:divBdr>
    </w:div>
    <w:div w:id="1187259094">
      <w:bodyDiv w:val="1"/>
      <w:marLeft w:val="0"/>
      <w:marRight w:val="0"/>
      <w:marTop w:val="0"/>
      <w:marBottom w:val="0"/>
      <w:divBdr>
        <w:top w:val="none" w:sz="0" w:space="0" w:color="auto"/>
        <w:left w:val="none" w:sz="0" w:space="0" w:color="auto"/>
        <w:bottom w:val="none" w:sz="0" w:space="0" w:color="auto"/>
        <w:right w:val="none" w:sz="0" w:space="0" w:color="auto"/>
      </w:divBdr>
    </w:div>
    <w:div w:id="1214317616">
      <w:bodyDiv w:val="1"/>
      <w:marLeft w:val="0"/>
      <w:marRight w:val="0"/>
      <w:marTop w:val="0"/>
      <w:marBottom w:val="0"/>
      <w:divBdr>
        <w:top w:val="none" w:sz="0" w:space="0" w:color="auto"/>
        <w:left w:val="none" w:sz="0" w:space="0" w:color="auto"/>
        <w:bottom w:val="none" w:sz="0" w:space="0" w:color="auto"/>
        <w:right w:val="none" w:sz="0" w:space="0" w:color="auto"/>
      </w:divBdr>
    </w:div>
    <w:div w:id="1241909146">
      <w:bodyDiv w:val="1"/>
      <w:marLeft w:val="0"/>
      <w:marRight w:val="0"/>
      <w:marTop w:val="0"/>
      <w:marBottom w:val="0"/>
      <w:divBdr>
        <w:top w:val="none" w:sz="0" w:space="0" w:color="auto"/>
        <w:left w:val="none" w:sz="0" w:space="0" w:color="auto"/>
        <w:bottom w:val="none" w:sz="0" w:space="0" w:color="auto"/>
        <w:right w:val="none" w:sz="0" w:space="0" w:color="auto"/>
      </w:divBdr>
    </w:div>
    <w:div w:id="1322929976">
      <w:bodyDiv w:val="1"/>
      <w:marLeft w:val="0"/>
      <w:marRight w:val="0"/>
      <w:marTop w:val="0"/>
      <w:marBottom w:val="0"/>
      <w:divBdr>
        <w:top w:val="none" w:sz="0" w:space="0" w:color="auto"/>
        <w:left w:val="none" w:sz="0" w:space="0" w:color="auto"/>
        <w:bottom w:val="none" w:sz="0" w:space="0" w:color="auto"/>
        <w:right w:val="none" w:sz="0" w:space="0" w:color="auto"/>
      </w:divBdr>
    </w:div>
    <w:div w:id="1405908130">
      <w:bodyDiv w:val="1"/>
      <w:marLeft w:val="0"/>
      <w:marRight w:val="0"/>
      <w:marTop w:val="0"/>
      <w:marBottom w:val="0"/>
      <w:divBdr>
        <w:top w:val="none" w:sz="0" w:space="0" w:color="auto"/>
        <w:left w:val="none" w:sz="0" w:space="0" w:color="auto"/>
        <w:bottom w:val="none" w:sz="0" w:space="0" w:color="auto"/>
        <w:right w:val="none" w:sz="0" w:space="0" w:color="auto"/>
      </w:divBdr>
    </w:div>
    <w:div w:id="1416630043">
      <w:bodyDiv w:val="1"/>
      <w:marLeft w:val="0"/>
      <w:marRight w:val="0"/>
      <w:marTop w:val="0"/>
      <w:marBottom w:val="0"/>
      <w:divBdr>
        <w:top w:val="none" w:sz="0" w:space="0" w:color="auto"/>
        <w:left w:val="none" w:sz="0" w:space="0" w:color="auto"/>
        <w:bottom w:val="none" w:sz="0" w:space="0" w:color="auto"/>
        <w:right w:val="none" w:sz="0" w:space="0" w:color="auto"/>
      </w:divBdr>
    </w:div>
    <w:div w:id="1445806507">
      <w:bodyDiv w:val="1"/>
      <w:marLeft w:val="0"/>
      <w:marRight w:val="0"/>
      <w:marTop w:val="0"/>
      <w:marBottom w:val="0"/>
      <w:divBdr>
        <w:top w:val="none" w:sz="0" w:space="0" w:color="auto"/>
        <w:left w:val="none" w:sz="0" w:space="0" w:color="auto"/>
        <w:bottom w:val="none" w:sz="0" w:space="0" w:color="auto"/>
        <w:right w:val="none" w:sz="0" w:space="0" w:color="auto"/>
      </w:divBdr>
    </w:div>
    <w:div w:id="1469979679">
      <w:bodyDiv w:val="1"/>
      <w:marLeft w:val="0"/>
      <w:marRight w:val="0"/>
      <w:marTop w:val="0"/>
      <w:marBottom w:val="0"/>
      <w:divBdr>
        <w:top w:val="none" w:sz="0" w:space="0" w:color="auto"/>
        <w:left w:val="none" w:sz="0" w:space="0" w:color="auto"/>
        <w:bottom w:val="none" w:sz="0" w:space="0" w:color="auto"/>
        <w:right w:val="none" w:sz="0" w:space="0" w:color="auto"/>
      </w:divBdr>
    </w:div>
    <w:div w:id="1480925137">
      <w:bodyDiv w:val="1"/>
      <w:marLeft w:val="0"/>
      <w:marRight w:val="0"/>
      <w:marTop w:val="0"/>
      <w:marBottom w:val="0"/>
      <w:divBdr>
        <w:top w:val="none" w:sz="0" w:space="0" w:color="auto"/>
        <w:left w:val="none" w:sz="0" w:space="0" w:color="auto"/>
        <w:bottom w:val="none" w:sz="0" w:space="0" w:color="auto"/>
        <w:right w:val="none" w:sz="0" w:space="0" w:color="auto"/>
      </w:divBdr>
    </w:div>
    <w:div w:id="1564877724">
      <w:bodyDiv w:val="1"/>
      <w:marLeft w:val="0"/>
      <w:marRight w:val="0"/>
      <w:marTop w:val="0"/>
      <w:marBottom w:val="0"/>
      <w:divBdr>
        <w:top w:val="none" w:sz="0" w:space="0" w:color="auto"/>
        <w:left w:val="none" w:sz="0" w:space="0" w:color="auto"/>
        <w:bottom w:val="none" w:sz="0" w:space="0" w:color="auto"/>
        <w:right w:val="none" w:sz="0" w:space="0" w:color="auto"/>
      </w:divBdr>
    </w:div>
    <w:div w:id="1664895287">
      <w:bodyDiv w:val="1"/>
      <w:marLeft w:val="0"/>
      <w:marRight w:val="0"/>
      <w:marTop w:val="0"/>
      <w:marBottom w:val="0"/>
      <w:divBdr>
        <w:top w:val="none" w:sz="0" w:space="0" w:color="auto"/>
        <w:left w:val="none" w:sz="0" w:space="0" w:color="auto"/>
        <w:bottom w:val="none" w:sz="0" w:space="0" w:color="auto"/>
        <w:right w:val="none" w:sz="0" w:space="0" w:color="auto"/>
      </w:divBdr>
    </w:div>
    <w:div w:id="1676105329">
      <w:bodyDiv w:val="1"/>
      <w:marLeft w:val="0"/>
      <w:marRight w:val="0"/>
      <w:marTop w:val="0"/>
      <w:marBottom w:val="0"/>
      <w:divBdr>
        <w:top w:val="none" w:sz="0" w:space="0" w:color="auto"/>
        <w:left w:val="none" w:sz="0" w:space="0" w:color="auto"/>
        <w:bottom w:val="none" w:sz="0" w:space="0" w:color="auto"/>
        <w:right w:val="none" w:sz="0" w:space="0" w:color="auto"/>
      </w:divBdr>
    </w:div>
    <w:div w:id="1733455937">
      <w:bodyDiv w:val="1"/>
      <w:marLeft w:val="0"/>
      <w:marRight w:val="0"/>
      <w:marTop w:val="0"/>
      <w:marBottom w:val="0"/>
      <w:divBdr>
        <w:top w:val="none" w:sz="0" w:space="0" w:color="auto"/>
        <w:left w:val="none" w:sz="0" w:space="0" w:color="auto"/>
        <w:bottom w:val="none" w:sz="0" w:space="0" w:color="auto"/>
        <w:right w:val="none" w:sz="0" w:space="0" w:color="auto"/>
      </w:divBdr>
    </w:div>
    <w:div w:id="1737432534">
      <w:bodyDiv w:val="1"/>
      <w:marLeft w:val="0"/>
      <w:marRight w:val="0"/>
      <w:marTop w:val="0"/>
      <w:marBottom w:val="0"/>
      <w:divBdr>
        <w:top w:val="none" w:sz="0" w:space="0" w:color="auto"/>
        <w:left w:val="none" w:sz="0" w:space="0" w:color="auto"/>
        <w:bottom w:val="none" w:sz="0" w:space="0" w:color="auto"/>
        <w:right w:val="none" w:sz="0" w:space="0" w:color="auto"/>
      </w:divBdr>
    </w:div>
    <w:div w:id="1745881121">
      <w:bodyDiv w:val="1"/>
      <w:marLeft w:val="0"/>
      <w:marRight w:val="0"/>
      <w:marTop w:val="0"/>
      <w:marBottom w:val="0"/>
      <w:divBdr>
        <w:top w:val="none" w:sz="0" w:space="0" w:color="auto"/>
        <w:left w:val="none" w:sz="0" w:space="0" w:color="auto"/>
        <w:bottom w:val="none" w:sz="0" w:space="0" w:color="auto"/>
        <w:right w:val="none" w:sz="0" w:space="0" w:color="auto"/>
      </w:divBdr>
    </w:div>
    <w:div w:id="1757944637">
      <w:bodyDiv w:val="1"/>
      <w:marLeft w:val="0"/>
      <w:marRight w:val="0"/>
      <w:marTop w:val="0"/>
      <w:marBottom w:val="0"/>
      <w:divBdr>
        <w:top w:val="none" w:sz="0" w:space="0" w:color="auto"/>
        <w:left w:val="none" w:sz="0" w:space="0" w:color="auto"/>
        <w:bottom w:val="none" w:sz="0" w:space="0" w:color="auto"/>
        <w:right w:val="none" w:sz="0" w:space="0" w:color="auto"/>
      </w:divBdr>
    </w:div>
    <w:div w:id="1816947788">
      <w:bodyDiv w:val="1"/>
      <w:marLeft w:val="0"/>
      <w:marRight w:val="0"/>
      <w:marTop w:val="0"/>
      <w:marBottom w:val="0"/>
      <w:divBdr>
        <w:top w:val="none" w:sz="0" w:space="0" w:color="auto"/>
        <w:left w:val="none" w:sz="0" w:space="0" w:color="auto"/>
        <w:bottom w:val="none" w:sz="0" w:space="0" w:color="auto"/>
        <w:right w:val="none" w:sz="0" w:space="0" w:color="auto"/>
      </w:divBdr>
    </w:div>
    <w:div w:id="1831947197">
      <w:bodyDiv w:val="1"/>
      <w:marLeft w:val="0"/>
      <w:marRight w:val="0"/>
      <w:marTop w:val="0"/>
      <w:marBottom w:val="0"/>
      <w:divBdr>
        <w:top w:val="none" w:sz="0" w:space="0" w:color="auto"/>
        <w:left w:val="none" w:sz="0" w:space="0" w:color="auto"/>
        <w:bottom w:val="none" w:sz="0" w:space="0" w:color="auto"/>
        <w:right w:val="none" w:sz="0" w:space="0" w:color="auto"/>
      </w:divBdr>
    </w:div>
    <w:div w:id="1903100001">
      <w:bodyDiv w:val="1"/>
      <w:marLeft w:val="0"/>
      <w:marRight w:val="0"/>
      <w:marTop w:val="0"/>
      <w:marBottom w:val="0"/>
      <w:divBdr>
        <w:top w:val="none" w:sz="0" w:space="0" w:color="auto"/>
        <w:left w:val="none" w:sz="0" w:space="0" w:color="auto"/>
        <w:bottom w:val="none" w:sz="0" w:space="0" w:color="auto"/>
        <w:right w:val="none" w:sz="0" w:space="0" w:color="auto"/>
      </w:divBdr>
    </w:div>
    <w:div w:id="1936555978">
      <w:bodyDiv w:val="1"/>
      <w:marLeft w:val="0"/>
      <w:marRight w:val="0"/>
      <w:marTop w:val="0"/>
      <w:marBottom w:val="0"/>
      <w:divBdr>
        <w:top w:val="none" w:sz="0" w:space="0" w:color="auto"/>
        <w:left w:val="none" w:sz="0" w:space="0" w:color="auto"/>
        <w:bottom w:val="none" w:sz="0" w:space="0" w:color="auto"/>
        <w:right w:val="none" w:sz="0" w:space="0" w:color="auto"/>
      </w:divBdr>
    </w:div>
    <w:div w:id="2004308426">
      <w:bodyDiv w:val="1"/>
      <w:marLeft w:val="0"/>
      <w:marRight w:val="0"/>
      <w:marTop w:val="0"/>
      <w:marBottom w:val="0"/>
      <w:divBdr>
        <w:top w:val="none" w:sz="0" w:space="0" w:color="auto"/>
        <w:left w:val="none" w:sz="0" w:space="0" w:color="auto"/>
        <w:bottom w:val="none" w:sz="0" w:space="0" w:color="auto"/>
        <w:right w:val="none" w:sz="0" w:space="0" w:color="auto"/>
      </w:divBdr>
    </w:div>
    <w:div w:id="2027172649">
      <w:bodyDiv w:val="1"/>
      <w:marLeft w:val="0"/>
      <w:marRight w:val="0"/>
      <w:marTop w:val="0"/>
      <w:marBottom w:val="0"/>
      <w:divBdr>
        <w:top w:val="none" w:sz="0" w:space="0" w:color="auto"/>
        <w:left w:val="none" w:sz="0" w:space="0" w:color="auto"/>
        <w:bottom w:val="none" w:sz="0" w:space="0" w:color="auto"/>
        <w:right w:val="none" w:sz="0" w:space="0" w:color="auto"/>
      </w:divBdr>
    </w:div>
    <w:div w:id="2033409835">
      <w:bodyDiv w:val="1"/>
      <w:marLeft w:val="0"/>
      <w:marRight w:val="0"/>
      <w:marTop w:val="0"/>
      <w:marBottom w:val="0"/>
      <w:divBdr>
        <w:top w:val="none" w:sz="0" w:space="0" w:color="auto"/>
        <w:left w:val="none" w:sz="0" w:space="0" w:color="auto"/>
        <w:bottom w:val="none" w:sz="0" w:space="0" w:color="auto"/>
        <w:right w:val="none" w:sz="0" w:space="0" w:color="auto"/>
      </w:divBdr>
    </w:div>
    <w:div w:id="2071685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281/zenodo.13630442" TargetMode="External"/><Relationship Id="rId3" Type="http://schemas.openxmlformats.org/officeDocument/2006/relationships/settings" Target="settings.xml"/><Relationship Id="rId7" Type="http://schemas.openxmlformats.org/officeDocument/2006/relationships/hyperlink" Target="https://doi.org/10.5281/zenodo.136260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lantisfound.it" TargetMode="External"/><Relationship Id="rId11" Type="http://schemas.openxmlformats.org/officeDocument/2006/relationships/theme" Target="theme/theme1.xml"/><Relationship Id="rId5" Type="http://schemas.openxmlformats.org/officeDocument/2006/relationships/hyperlink" Target="mailto:usailuigi@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5281/zenodo.13626306"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192</TotalTime>
  <Pages>7</Pages>
  <Words>1512</Words>
  <Characters>8619</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47</cp:revision>
  <dcterms:created xsi:type="dcterms:W3CDTF">2024-09-02T23:05:00Z</dcterms:created>
  <dcterms:modified xsi:type="dcterms:W3CDTF">2024-09-04T15:23:00Z</dcterms:modified>
</cp:coreProperties>
</file>