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rPr>
          <w:rFonts w:ascii="Arial" w:hAnsi="Arial"/>
          <w:b/>
          <w:bCs/>
          <w:sz w:val="32"/>
          <w:szCs w:val="32"/>
        </w:rPr>
      </w:pPr>
      <w:r>
        <w:rPr>
          <w:rFonts w:ascii="Arial" w:hAnsi="Arial"/>
          <w:b/>
          <w:bCs/>
          <w:sz w:val="32"/>
          <w:szCs w:val="32"/>
        </w:rPr>
        <w:t>References</w:t>
      </w:r>
    </w:p>
    <w:p>
      <w:pPr>
        <w:pStyle w:val="ListParagraph"/>
        <w:ind w:left="0"/>
        <w:rPr/>
      </w:pPr>
      <w:r>
        <w:rPr/>
      </w:r>
    </w:p>
    <w:p>
      <w:pPr>
        <w:pStyle w:val="ListParagraph"/>
        <w:numPr>
          <w:ilvl w:val="0"/>
          <w:numId w:val="1"/>
        </w:numPr>
        <w:ind w:hanging="360" w:left="0"/>
        <w:rPr/>
      </w:pPr>
      <w:r>
        <w:rPr>
          <w:rFonts w:ascii="Arial" w:hAnsi="Arial"/>
        </w:rPr>
        <w:t xml:space="preserve">Kanfany, G.; Gueye, M.; Fofana, A.; Diatta, C. 2016. Participatory varietal selection of upland rice (Oryza sativa) varieties in the groundnut basin, Senegal. Journal of Agricultural Extension and Rural Development. 8, 73-79. </w:t>
      </w:r>
      <w:hyperlink r:id="rId2">
        <w:r>
          <w:rPr>
            <w:rStyle w:val="Hyperlink"/>
            <w:rFonts w:ascii="Arial" w:hAnsi="Arial"/>
          </w:rPr>
          <w:t>https://doi.org/10.5897/JAERD2016-0764</w:t>
        </w:r>
      </w:hyperlink>
      <w:r>
        <w:rPr>
          <w:rFonts w:ascii="Arial" w:hAnsi="Arial"/>
        </w:rPr>
        <w:t>.</w:t>
      </w:r>
    </w:p>
    <w:p>
      <w:pPr>
        <w:pStyle w:val="ListParagraph"/>
        <w:numPr>
          <w:ilvl w:val="0"/>
          <w:numId w:val="1"/>
        </w:numPr>
        <w:ind w:hanging="360" w:left="0"/>
        <w:rPr/>
      </w:pPr>
      <w:r>
        <w:rPr>
          <w:rFonts w:ascii="Arial" w:hAnsi="Arial"/>
        </w:rPr>
        <w:t xml:space="preserve">Dossa, E.L., Diedhiou, I., Khouma, M., Sene, M., Lufafa, A., Kizito, F., Samba, S.A.N., Badiane, A. N.; Diedhiou, S.; Dick, R. P. 2012. Crop Productivity and Nutrient Dynamics in a Shrub (Guiera senegalensis)–Based Farming System of the Sahel. Agronomy Journal, 104, 1255-1264. </w:t>
      </w:r>
      <w:hyperlink r:id="rId3">
        <w:r>
          <w:rPr>
            <w:rStyle w:val="Hyperlink"/>
            <w:rFonts w:ascii="Arial" w:hAnsi="Arial"/>
          </w:rPr>
          <w:t>https://doi.org/10.2134/agronj2011.0399</w:t>
        </w:r>
      </w:hyperlink>
      <w:r>
        <w:rPr>
          <w:rFonts w:ascii="Arial" w:hAnsi="Arial"/>
        </w:rPr>
        <w:t>.</w:t>
      </w:r>
    </w:p>
    <w:p>
      <w:pPr>
        <w:pStyle w:val="ListParagraph"/>
        <w:numPr>
          <w:ilvl w:val="0"/>
          <w:numId w:val="1"/>
        </w:numPr>
        <w:ind w:hanging="360" w:left="0"/>
        <w:rPr/>
      </w:pPr>
      <w:r>
        <w:rPr>
          <w:rFonts w:ascii="Arial" w:hAnsi="Arial"/>
        </w:rPr>
        <w:t xml:space="preserve">Bamba, B.; Coly, I.; Guèye, M. 2022. Effects of organo-mineral fertilization on plant growth and grain yield of an upland rice variety (NERICA 14) in lower Casamance (South-West Senegal). International Journal of Scientific Research Updates, 4, 303-311. </w:t>
      </w:r>
      <w:hyperlink r:id="rId4">
        <w:r>
          <w:rPr>
            <w:rStyle w:val="Hyperlink"/>
            <w:rFonts w:ascii="Arial" w:hAnsi="Arial"/>
          </w:rPr>
          <w:t>https://doi.org/10.53430/ijsru.2022.4.1.0123</w:t>
        </w:r>
      </w:hyperlink>
      <w:r>
        <w:rPr>
          <w:rFonts w:ascii="Arial" w:hAnsi="Arial"/>
        </w:rPr>
        <w:t>.</w:t>
      </w:r>
    </w:p>
    <w:p>
      <w:pPr>
        <w:pStyle w:val="ListParagraph"/>
        <w:numPr>
          <w:ilvl w:val="0"/>
          <w:numId w:val="1"/>
        </w:numPr>
        <w:suppressLineNumbers w:val="0"/>
        <w:bidi w:val="0"/>
        <w:spacing w:lineRule="auto" w:line="276" w:beforeAutospacing="0" w:before="0" w:afterAutospacing="0" w:after="0"/>
        <w:ind w:hanging="360" w:left="0" w:right="0"/>
        <w:contextualSpacing/>
        <w:jc w:val="left"/>
        <w:rPr/>
      </w:pPr>
      <w:r>
        <w:rPr>
          <w:rFonts w:ascii="Arial" w:hAnsi="Arial"/>
        </w:rPr>
        <w:t xml:space="preserve">Laminou, R. H. M.; Ndiaye, S.; Diallo, D.; Dieye, A. B.; Diallo, M. D.; Guisse, A. 2020. Mineral Fertilizer Microdosing Alone or Combined with Urea on Maize and According to the Soil Chemical Elements Variation (Thies, Senegal). American Journal of Agriculture and Forestry. 8, 69-76. </w:t>
      </w:r>
      <w:hyperlink r:id="rId5">
        <w:r>
          <w:rPr>
            <w:rStyle w:val="Hyperlink"/>
            <w:rFonts w:ascii="Arial" w:hAnsi="Arial"/>
          </w:rPr>
          <w:t>https://doi.org/10.11648/j.ajaf.20200803.13</w:t>
        </w:r>
      </w:hyperlink>
      <w:r>
        <w:rPr>
          <w:rFonts w:ascii="Arial" w:hAnsi="Arial"/>
        </w:rPr>
        <w:t>.</w:t>
      </w:r>
    </w:p>
    <w:p>
      <w:pPr>
        <w:pStyle w:val="ListParagraph"/>
        <w:numPr>
          <w:ilvl w:val="0"/>
          <w:numId w:val="1"/>
        </w:numPr>
        <w:spacing w:before="0" w:after="160"/>
        <w:ind w:hanging="360" w:left="0"/>
        <w:contextualSpacing/>
        <w:rPr/>
      </w:pPr>
      <w:r>
        <w:rPr>
          <w:rFonts w:ascii="Arial" w:hAnsi="Arial"/>
        </w:rPr>
        <w:t xml:space="preserve">Faye, B.; Webber, H.; Gaiser, T.; Diop, M.; Owusu-Sekyere, J. D.; Naab, J. B. 2016. Effects of fertilization rate and water availability on peanut growth and yield in Senegal (West Africa). 9, 111-131. </w:t>
      </w:r>
      <w:hyperlink r:id="rId6">
        <w:r>
          <w:rPr>
            <w:rStyle w:val="Hyperlink"/>
            <w:rFonts w:ascii="Arial" w:hAnsi="Arial"/>
          </w:rPr>
          <w:t>http://dx.doi.org/10.5539/jsd.v9n6p111</w:t>
        </w:r>
      </w:hyperlink>
      <w:r>
        <w:rPr>
          <w:rFonts w:ascii="Arial" w:hAnsi="Arial"/>
        </w:rPr>
        <w:t>.</w:t>
      </w:r>
    </w:p>
    <w:p>
      <w:pPr>
        <w:pStyle w:val="ListParagraph"/>
        <w:numPr>
          <w:ilvl w:val="0"/>
          <w:numId w:val="1"/>
        </w:numPr>
        <w:ind w:hanging="360" w:left="0"/>
        <w:rPr/>
      </w:pPr>
      <w:r>
        <w:rPr>
          <w:rFonts w:ascii="Arial" w:hAnsi="Arial"/>
        </w:rPr>
        <w:t xml:space="preserve">Gueye, T. &amp; Becker, H. 2011. Genetic variation in nitrogen efficiency among cultivars of irrigated rice in Senegal. Journal of Agricultural Biotechnology and Sustainable Development. 3, 35-43. </w:t>
      </w:r>
      <w:hyperlink r:id="rId7">
        <w:r>
          <w:rPr>
            <w:rStyle w:val="Hyperlink"/>
            <w:rFonts w:ascii="Arial" w:hAnsi="Arial"/>
          </w:rPr>
          <w:t>https://doi.org/10.5897/JABSD.9000020</w:t>
        </w:r>
      </w:hyperlink>
      <w:r>
        <w:rPr>
          <w:rFonts w:ascii="Arial" w:hAnsi="Arial"/>
        </w:rPr>
        <w:t xml:space="preserve">. Available at </w:t>
      </w:r>
      <w:hyperlink r:id="rId8">
        <w:r>
          <w:rPr>
            <w:rStyle w:val="Hyperlink"/>
            <w:rFonts w:ascii="Arial" w:hAnsi="Arial"/>
          </w:rPr>
          <w:t>ResearchGate.</w:t>
        </w:r>
      </w:hyperlink>
    </w:p>
    <w:p>
      <w:pPr>
        <w:pStyle w:val="ListParagraph"/>
        <w:numPr>
          <w:ilvl w:val="0"/>
          <w:numId w:val="1"/>
        </w:numPr>
        <w:ind w:hanging="360" w:left="0"/>
        <w:rPr/>
      </w:pPr>
      <w:r>
        <w:rPr>
          <w:rFonts w:ascii="Arial" w:hAnsi="Arial"/>
        </w:rPr>
        <w:t xml:space="preserve">Laminou, R. H. M.; Ndiaye, S.; Guissé, A.; Djibril, D.; Dieye, A. B.; Sarr, P. S. 2022. Effect of microdose chemical fertilization method on soil chemical properties and productivity of maize (Zea mays L.) in West-Central Senegal. International Journal of Life Science Research Archive. 3, 176-185. </w:t>
      </w:r>
      <w:hyperlink r:id="rId9">
        <w:r>
          <w:rPr>
            <w:rStyle w:val="Hyperlink"/>
            <w:rFonts w:ascii="Arial" w:hAnsi="Arial"/>
          </w:rPr>
          <w:t>https://doi.org/10.53771/ijlsra.2022.3.2.0140</w:t>
        </w:r>
      </w:hyperlink>
      <w:r>
        <w:rPr>
          <w:rFonts w:ascii="Arial" w:hAnsi="Arial"/>
        </w:rPr>
        <w:t>.</w:t>
      </w:r>
    </w:p>
    <w:p>
      <w:pPr>
        <w:pStyle w:val="ListParagraph"/>
        <w:numPr>
          <w:ilvl w:val="0"/>
          <w:numId w:val="1"/>
        </w:numPr>
        <w:ind w:hanging="360" w:left="0"/>
        <w:rPr/>
      </w:pPr>
      <w:r>
        <w:rPr>
          <w:rFonts w:ascii="Arial" w:hAnsi="Arial"/>
        </w:rPr>
        <w:t xml:space="preserve">Ndoye, I.; Drefus, B.; Becker, M. 1996. Sesbania rostrata as green manure for lowland rice in Casamance (Senegal). Trop. Agric. (Trinidad), 73, 234-237. Available at </w:t>
      </w:r>
      <w:hyperlink r:id="rId10">
        <w:r>
          <w:rPr>
            <w:rStyle w:val="Hyperlink"/>
            <w:rFonts w:ascii="Arial" w:hAnsi="Arial"/>
          </w:rPr>
          <w:t>ResearchGate.</w:t>
        </w:r>
      </w:hyperlink>
    </w:p>
    <w:p>
      <w:pPr>
        <w:pStyle w:val="ListParagraph"/>
        <w:numPr>
          <w:ilvl w:val="0"/>
          <w:numId w:val="1"/>
        </w:numPr>
        <w:ind w:hanging="360" w:left="0"/>
        <w:rPr/>
      </w:pPr>
      <w:r>
        <w:rPr>
          <w:rFonts w:ascii="Arial" w:hAnsi="Arial"/>
        </w:rPr>
        <w:t xml:space="preserve">Krupnik, T. J.; Shennan, C.; Rodenburg, J. 2012. Yield, water productivity and nutrient balances under the System of Rice Intensification and Recommended Management Practices in the Sahel. Field Crops Research, 130, 155-167. </w:t>
      </w:r>
      <w:hyperlink r:id="rId11">
        <w:r>
          <w:rPr>
            <w:rStyle w:val="Hyperlink"/>
            <w:rFonts w:ascii="Arial" w:hAnsi="Arial"/>
          </w:rPr>
          <w:t>https://doi.org/10.1016/j.fcr.2012.02.003</w:t>
        </w:r>
      </w:hyperlink>
      <w:r>
        <w:rPr>
          <w:rFonts w:ascii="Arial" w:hAnsi="Arial"/>
        </w:rPr>
        <w:t>.</w:t>
      </w:r>
    </w:p>
    <w:p>
      <w:pPr>
        <w:pStyle w:val="ListParagraph"/>
        <w:numPr>
          <w:ilvl w:val="0"/>
          <w:numId w:val="1"/>
        </w:numPr>
        <w:ind w:hanging="360" w:left="0"/>
        <w:rPr/>
      </w:pPr>
      <w:r>
        <w:rPr>
          <w:rFonts w:ascii="Arial" w:hAnsi="Arial"/>
        </w:rPr>
        <w:t xml:space="preserve">Kanfany, G.; El-Namaky, R.; Ndiaye, K.; Traore, K.; Ortiz, R. 2014. Assessment of Rice Inbred Lines and Hybrids under Low Fertilizer Levels in Senegal. Sustainability. 6, 1153-1162. </w:t>
      </w:r>
      <w:hyperlink r:id="rId12">
        <w:r>
          <w:rPr>
            <w:rStyle w:val="Hyperlink"/>
            <w:rFonts w:ascii="Arial" w:hAnsi="Arial"/>
          </w:rPr>
          <w:t>https://doi.org/10.3390/su6031153</w:t>
        </w:r>
      </w:hyperlink>
      <w:r>
        <w:rPr>
          <w:rFonts w:ascii="Arial" w:hAnsi="Arial"/>
        </w:rPr>
        <w:t>.</w:t>
      </w:r>
    </w:p>
    <w:p>
      <w:pPr>
        <w:pStyle w:val="ListParagraph"/>
        <w:numPr>
          <w:ilvl w:val="0"/>
          <w:numId w:val="1"/>
        </w:numPr>
        <w:ind w:hanging="360" w:left="0"/>
        <w:rPr/>
      </w:pPr>
      <w:r>
        <w:rPr>
          <w:rFonts w:ascii="Arial" w:hAnsi="Arial"/>
        </w:rPr>
        <w:t xml:space="preserve">Faye, A.; Akplo, T.M.; Stewart, Z.P.; Min, D.; Obour, A.K.; Assefa, Y.; Prasad, P.V.V. 2023. Increasing Millet Planting Density with Appropriate Fertilizer to Enhance Productivity and System Resilience in Senegal. Sustainability. 15, 4093. </w:t>
      </w:r>
      <w:hyperlink r:id="rId13">
        <w:r>
          <w:rPr>
            <w:rStyle w:val="Hyperlink"/>
            <w:rFonts w:ascii="Arial" w:hAnsi="Arial"/>
          </w:rPr>
          <w:t>https://doi.org/10.3390/su15054093</w:t>
        </w:r>
      </w:hyperlink>
      <w:r>
        <w:rPr>
          <w:rFonts w:ascii="Arial" w:hAnsi="Arial"/>
        </w:rPr>
        <w:t>.</w:t>
      </w:r>
    </w:p>
    <w:p>
      <w:pPr>
        <w:pStyle w:val="ListParagraph"/>
        <w:numPr>
          <w:ilvl w:val="0"/>
          <w:numId w:val="1"/>
        </w:numPr>
        <w:ind w:hanging="360" w:left="0"/>
        <w:rPr/>
      </w:pPr>
      <w:r>
        <w:rPr>
          <w:rFonts w:ascii="Arial" w:hAnsi="Arial"/>
        </w:rPr>
        <w:t xml:space="preserve">Sonko, E. H. M.; Badji, S. Z.; Sonko, A. M.; Lo, M.; </w:t>
      </w:r>
      <w:r>
        <w:rPr>
          <w:rFonts w:ascii="Arial" w:hAnsi="Arial"/>
          <w:lang w:val="en-US"/>
        </w:rPr>
        <w:t xml:space="preserve">Ndiaye, S.; Diop, C. 2022. </w:t>
      </w:r>
      <w:r>
        <w:rPr>
          <w:rFonts w:ascii="Arial" w:hAnsi="Arial"/>
        </w:rPr>
        <w:t xml:space="preserve">Comparative Study of the Agronomic Effect of Compost from Faecal Sludge Scum </w:t>
      </w:r>
      <w:r>
        <w:rPr>
          <w:rFonts w:ascii="Arial" w:hAnsi="Arial"/>
          <w:lang w:val="en-US"/>
        </w:rPr>
        <w:t xml:space="preserve">and Faecal Sludge Ash on Vegetable Crops in the Sangalkam Area of Senegal: Case of Onion (Allium cepa). 11, 5406-5422. Available at </w:t>
      </w:r>
      <w:hyperlink r:id="rId14">
        <w:r>
          <w:rPr>
            <w:rStyle w:val="Hyperlink"/>
            <w:rFonts w:ascii="Arial" w:hAnsi="Arial"/>
            <w:lang w:val="en-US"/>
          </w:rPr>
          <w:t>ResearchGate.</w:t>
        </w:r>
      </w:hyperlink>
    </w:p>
    <w:p>
      <w:pPr>
        <w:pStyle w:val="ListParagraph"/>
        <w:numPr>
          <w:ilvl w:val="0"/>
          <w:numId w:val="1"/>
        </w:numPr>
        <w:ind w:hanging="360" w:left="0"/>
        <w:rPr/>
      </w:pPr>
      <w:r>
        <w:rPr>
          <w:rFonts w:ascii="Arial" w:hAnsi="Arial"/>
          <w:lang w:val="en-US"/>
        </w:rPr>
        <w:t>Niassy, S.; Diarra, K.; Niang, Y.; Niang, S.; Pfeifer, H. R. 2010. Effect of organic fertilizers on the susceptibility of tomato Lycopersicon esculentum: Solanaceae to Helicoverpa armigera Lepidoptera: Noctuidae in the Niayes area Senegal. Research Journal of Agriculture and Biological Sciences. 6, 708-712. Available at [</w:t>
      </w:r>
      <w:hyperlink r:id="rId15">
        <w:r>
          <w:rPr>
            <w:rStyle w:val="Hyperlink"/>
            <w:rFonts w:ascii="Arial" w:hAnsi="Arial"/>
            <w:lang w:val="en-US"/>
          </w:rPr>
          <w:t>link</w:t>
        </w:r>
      </w:hyperlink>
      <w:r>
        <w:rPr>
          <w:rFonts w:ascii="Arial" w:hAnsi="Arial"/>
          <w:lang w:val="en-US"/>
        </w:rPr>
        <w:t>].</w:t>
      </w:r>
    </w:p>
    <w:p>
      <w:pPr>
        <w:pStyle w:val="ListParagraph"/>
        <w:numPr>
          <w:ilvl w:val="0"/>
          <w:numId w:val="1"/>
        </w:numPr>
        <w:ind w:hanging="360" w:left="0"/>
        <w:rPr/>
      </w:pPr>
      <w:r>
        <w:rPr>
          <w:rFonts w:ascii="Arial" w:hAnsi="Arial"/>
          <w:lang w:val="en-US"/>
        </w:rPr>
        <w:t xml:space="preserve">Ka, S. L.; Gueye, M.; Mbaye, M. S.; Kanfany, G.; Noba, K. 2019. Response of a weed community to organic and inorganic fertilization in peanut crop under savannah zone of Senegal, West Africa. 241-252. </w:t>
      </w:r>
      <w:hyperlink r:id="rId16">
        <w:r>
          <w:rPr>
            <w:rStyle w:val="Hyperlink"/>
            <w:rFonts w:ascii="Arial" w:hAnsi="Arial"/>
            <w:lang w:val="en-US"/>
          </w:rPr>
          <w:t>https://doi.org/10.26655/jrweedsci.2019.2.3.7</w:t>
        </w:r>
      </w:hyperlink>
      <w:r>
        <w:rPr>
          <w:rFonts w:ascii="Arial" w:hAnsi="Arial"/>
          <w:lang w:val="en-US"/>
        </w:rPr>
        <w:t>.</w:t>
      </w:r>
    </w:p>
    <w:p>
      <w:pPr>
        <w:pStyle w:val="ListParagraph"/>
        <w:numPr>
          <w:ilvl w:val="0"/>
          <w:numId w:val="1"/>
        </w:numPr>
        <w:ind w:hanging="360" w:left="0"/>
        <w:rPr/>
      </w:pPr>
      <w:r>
        <w:rPr>
          <w:rFonts w:ascii="Arial" w:hAnsi="Arial"/>
          <w:lang w:val="en-US"/>
        </w:rPr>
        <w:t xml:space="preserve">Sene, G.; Thiao, M.; Sy, O.; Mbaye, M. S.; Sylla, S. N. 2023. Reducing mineral fertilizer use for sustainable agriculture: the influence of seed coating with arbuscular mycorrhizal fungal spores and Leifsonia bacteria on maize (Zea mays L.) and sorghum (Sorghum bicolor (L.) Moench) production. Journal of Agricultural Biotechnology and Sustainable Development. 15, 1-13. </w:t>
      </w:r>
      <w:hyperlink r:id="rId17">
        <w:r>
          <w:rPr>
            <w:rStyle w:val="Hyperlink"/>
            <w:rFonts w:ascii="Arial" w:hAnsi="Arial"/>
            <w:lang w:val="en-US"/>
          </w:rPr>
          <w:t>https://doi.org/10.5897/JABSD2023.0401</w:t>
        </w:r>
      </w:hyperlink>
      <w:r>
        <w:rPr>
          <w:rFonts w:ascii="Arial" w:hAnsi="Arial"/>
          <w:lang w:val="en-US"/>
        </w:rPr>
        <w:t>.</w:t>
      </w:r>
    </w:p>
    <w:p>
      <w:pPr>
        <w:pStyle w:val="ListParagraph"/>
        <w:numPr>
          <w:ilvl w:val="0"/>
          <w:numId w:val="1"/>
        </w:numPr>
        <w:ind w:hanging="360" w:left="0"/>
        <w:rPr/>
      </w:pPr>
      <w:r>
        <w:rPr>
          <w:rFonts w:ascii="Arial" w:hAnsi="Arial"/>
          <w:lang w:val="en-US"/>
        </w:rPr>
        <w:t xml:space="preserve">Ganyo, K. K.; Muller, B.; Ndiaye, M.; Gaglo, E. K.; Guissé, A.; Adam, M. 2019. Defining Fertilization Strategies for Sorghum (Sorghum bicolor (L.) Moench) Production Under Sudano-Sahelian Conditions: Options for Late Basal Fertilizer Application. Agronomy, 9, 697. </w:t>
      </w:r>
      <w:hyperlink r:id="rId18">
        <w:r>
          <w:rPr>
            <w:rStyle w:val="Hyperlink"/>
            <w:rFonts w:ascii="Arial" w:hAnsi="Arial"/>
            <w:lang w:val="en-US"/>
          </w:rPr>
          <w:t>https://doi.org/10.3390/agronomy9110697</w:t>
        </w:r>
      </w:hyperlink>
      <w:r>
        <w:rPr>
          <w:rFonts w:ascii="Arial" w:hAnsi="Arial"/>
          <w:lang w:val="en-US"/>
        </w:rPr>
        <w:t>.</w:t>
      </w:r>
    </w:p>
    <w:p>
      <w:pPr>
        <w:pStyle w:val="ListParagraph"/>
        <w:numPr>
          <w:ilvl w:val="0"/>
          <w:numId w:val="1"/>
        </w:numPr>
        <w:ind w:hanging="360" w:left="0"/>
        <w:rPr/>
      </w:pPr>
      <w:r>
        <w:rPr>
          <w:rFonts w:ascii="Arial" w:hAnsi="Arial"/>
          <w:lang w:val="en-US"/>
        </w:rPr>
        <w:t xml:space="preserve">Bado, B. V.; Aw, A.; Ndiaye, M. 2010. Long-term effect of continuous cropping of irrigated rice on soil and yield trends in the Sahel of West Africa. Nutrient Cycling in Agroecosystems, 88, 133–141. </w:t>
      </w:r>
      <w:hyperlink r:id="rId19">
        <w:r>
          <w:rPr>
            <w:rStyle w:val="Hyperlink"/>
            <w:rFonts w:ascii="Arial" w:hAnsi="Arial"/>
            <w:lang w:val="en-US"/>
          </w:rPr>
          <w:t>https://doi.org/10.1007/s10705-010-9355-7</w:t>
        </w:r>
      </w:hyperlink>
      <w:r>
        <w:rPr>
          <w:rFonts w:ascii="Arial" w:hAnsi="Arial"/>
          <w:lang w:val="en-US"/>
        </w:rPr>
        <w:t>.</w:t>
      </w:r>
    </w:p>
    <w:p>
      <w:pPr>
        <w:pStyle w:val="ListParagraph"/>
        <w:numPr>
          <w:ilvl w:val="0"/>
          <w:numId w:val="1"/>
        </w:numPr>
        <w:ind w:hanging="360" w:left="0"/>
        <w:rPr/>
      </w:pPr>
      <w:r>
        <w:rPr>
          <w:rFonts w:ascii="Arial" w:hAnsi="Arial"/>
          <w:lang w:val="en-US"/>
        </w:rPr>
        <w:t xml:space="preserve">Ndiaye, J. B. P. M.; Obour, A. K.; Faye, A.; Moriaque, A. T.; Stewart, Z.; Min, D.; Vara Prasad, P. V. 2022. Improving Food and Nutrition Security through the Integration of Dual-Purpose Cowpea Varieties in the Agro-Pastoral Farming System in Senegal. ASA, CSSA, SSSA International Annual Meeting, Baltimore, MD. </w:t>
      </w:r>
      <w:hyperlink r:id="rId20">
        <w:r>
          <w:rPr>
            <w:rStyle w:val="Hyperlink"/>
            <w:rFonts w:ascii="Arial" w:hAnsi="Arial"/>
            <w:lang w:val="en-US"/>
          </w:rPr>
          <w:t>https://scisoc.confex.com/scisoc/2022am/meetingapp.cgi/Paper/141706</w:t>
        </w:r>
      </w:hyperlink>
      <w:r>
        <w:rPr>
          <w:rFonts w:ascii="Arial" w:hAnsi="Arial"/>
          <w:lang w:val="en-US"/>
        </w:rPr>
        <w:t>.</w:t>
      </w:r>
    </w:p>
    <w:p>
      <w:pPr>
        <w:pStyle w:val="ListParagraph"/>
        <w:numPr>
          <w:ilvl w:val="0"/>
          <w:numId w:val="1"/>
        </w:numPr>
        <w:ind w:hanging="360" w:left="0"/>
        <w:rPr/>
      </w:pPr>
      <w:r>
        <w:rPr>
          <w:rFonts w:ascii="Arial" w:hAnsi="Arial"/>
          <w:lang w:val="en-US"/>
        </w:rPr>
        <w:t xml:space="preserve">Wopereis-Pura, M. M.; Watanabe, H.; Moreira, J.; Wopereis, M. C. S. 2002. Effect of late nitrogen application on rice yield, grain quality and profitability in the Senegal River valley. European Journal of Agronomy. 17, 191-198. </w:t>
      </w:r>
      <w:hyperlink r:id="rId21">
        <w:r>
          <w:rPr>
            <w:rStyle w:val="Hyperlink"/>
            <w:rFonts w:ascii="Arial" w:hAnsi="Arial"/>
            <w:lang w:val="en-US"/>
          </w:rPr>
          <w:t>https://doi.org/10.1016/S1161-0301(02)00009-6</w:t>
        </w:r>
      </w:hyperlink>
      <w:r>
        <w:rPr>
          <w:rFonts w:ascii="Arial" w:hAnsi="Arial"/>
          <w:lang w:val="en-US"/>
        </w:rPr>
        <w:t>.</w:t>
      </w:r>
    </w:p>
    <w:p>
      <w:pPr>
        <w:pStyle w:val="ListParagraph"/>
        <w:numPr>
          <w:ilvl w:val="0"/>
          <w:numId w:val="1"/>
        </w:numPr>
        <w:ind w:hanging="360" w:left="0"/>
        <w:rPr/>
      </w:pPr>
      <w:r>
        <w:rPr>
          <w:rFonts w:ascii="Arial" w:hAnsi="Arial"/>
          <w:lang w:val="en-US"/>
        </w:rPr>
        <w:t xml:space="preserve">Soumare, M. D.; Mnkeni, P. N. S.; Khouma, M. 2002. Effects of Casuarina equisetifolia Composted Litter and Ramial-Wood Chips on Tomato Growth and Soil Properties in Niayes, Senegal. Biological Agriculture &amp; Horticulture. 20, 111–123. </w:t>
      </w:r>
      <w:hyperlink r:id="rId22">
        <w:r>
          <w:rPr>
            <w:rStyle w:val="Hyperlink"/>
            <w:rFonts w:ascii="Arial" w:hAnsi="Arial"/>
            <w:lang w:val="en-US"/>
          </w:rPr>
          <w:t>https://doi.org/10.1080/01448765.2002.9754955</w:t>
        </w:r>
      </w:hyperlink>
      <w:r>
        <w:rPr>
          <w:rFonts w:ascii="Arial" w:hAnsi="Arial"/>
          <w:lang w:val="en-US"/>
        </w:rPr>
        <w:t>.</w:t>
      </w:r>
    </w:p>
    <w:p>
      <w:pPr>
        <w:pStyle w:val="ListParagraph"/>
        <w:numPr>
          <w:ilvl w:val="0"/>
          <w:numId w:val="1"/>
        </w:numPr>
        <w:ind w:hanging="360" w:left="0"/>
        <w:rPr/>
      </w:pPr>
      <w:r>
        <w:rPr>
          <w:rFonts w:ascii="Arial" w:hAnsi="Arial"/>
          <w:lang w:val="en-US"/>
        </w:rPr>
        <w:t xml:space="preserve">Thiaw, S.; Hall, A. E.; Parker, D. R. 1993. Varietal intercropping and the yields and stability of cowpea production in semiarid Senegal. Field Crops Research. 33, 217-233. </w:t>
      </w:r>
      <w:hyperlink r:id="rId23">
        <w:r>
          <w:rPr>
            <w:rStyle w:val="Hyperlink"/>
            <w:rFonts w:ascii="Arial" w:hAnsi="Arial"/>
            <w:lang w:val="en-US"/>
          </w:rPr>
          <w:t>https://doi.org/10.1016/0378-4290(93)90081-W</w:t>
        </w:r>
      </w:hyperlink>
      <w:r>
        <w:rPr>
          <w:rFonts w:ascii="Arial" w:hAnsi="Arial"/>
          <w:lang w:val="en-US"/>
        </w:rPr>
        <w:t>.</w:t>
      </w:r>
    </w:p>
    <w:p>
      <w:pPr>
        <w:pStyle w:val="ListParagraph"/>
        <w:numPr>
          <w:ilvl w:val="0"/>
          <w:numId w:val="1"/>
        </w:numPr>
        <w:ind w:hanging="360" w:left="0"/>
        <w:rPr/>
      </w:pPr>
      <w:r>
        <w:rPr>
          <w:rFonts w:ascii="Arial" w:hAnsi="Arial"/>
          <w:lang w:val="en-US"/>
        </w:rPr>
        <w:t xml:space="preserve">Gemenet, D. C.; Hash, C. T.; Sy, O.; Zangre, R. G.; Sanogo, M. D.; Leiser, W. L.; Parzies, H. K.; Haussmann, B. I. G. 2014. Pearl Millet Inbred and Testcross Performance under Low Phosphorus in West Africa. Crop Science. 54, 2574-2585. </w:t>
      </w:r>
      <w:hyperlink r:id="rId24">
        <w:r>
          <w:rPr>
            <w:rStyle w:val="Hyperlink"/>
            <w:rFonts w:ascii="Arial" w:hAnsi="Arial"/>
            <w:lang w:val="en-US"/>
          </w:rPr>
          <w:t>https://doi.org/10.2135/cropsci2014.04.0277</w:t>
        </w:r>
      </w:hyperlink>
      <w:r>
        <w:rPr>
          <w:rFonts w:ascii="Arial" w:hAnsi="Arial"/>
          <w:lang w:val="en-US"/>
        </w:rPr>
        <w:t>.</w:t>
      </w:r>
    </w:p>
    <w:p>
      <w:pPr>
        <w:pStyle w:val="ListParagraph"/>
        <w:numPr>
          <w:ilvl w:val="0"/>
          <w:numId w:val="1"/>
        </w:numPr>
        <w:ind w:hanging="360" w:left="0"/>
        <w:rPr/>
      </w:pPr>
      <w:r>
        <w:rPr>
          <w:rFonts w:ascii="Arial" w:hAnsi="Arial"/>
          <w:lang w:val="en-US"/>
        </w:rPr>
        <w:t xml:space="preserve">Djaman, K.; Mel, V. C.; Balde, A. B.; Bado, B. V.; Manneh, B.; Diop, L.; Mutiibwa, D.; Rudnick, D. R.; Irmak, S.; Futakuchi, K. 2017. Evapotranspiration, irrigation water requirement, and water productivity of rice (Oryza sativa L.) in the Sahelian environment. Paddy and Water Environment, 15, 469-482. </w:t>
      </w:r>
      <w:hyperlink r:id="rId25">
        <w:r>
          <w:rPr>
            <w:rStyle w:val="Hyperlink"/>
            <w:rFonts w:ascii="Arial" w:hAnsi="Arial"/>
            <w:lang w:val="en-US"/>
          </w:rPr>
          <w:t>https://doi.org/10.1007/s10333-016-0564-9</w:t>
        </w:r>
      </w:hyperlink>
      <w:r>
        <w:rPr>
          <w:rFonts w:ascii="Arial" w:hAnsi="Arial"/>
          <w:lang w:val="en-US"/>
        </w:rPr>
        <w:t>.</w:t>
      </w:r>
    </w:p>
    <w:p>
      <w:pPr>
        <w:pStyle w:val="ListParagraph"/>
        <w:numPr>
          <w:ilvl w:val="0"/>
          <w:numId w:val="1"/>
        </w:numPr>
        <w:ind w:hanging="360" w:left="0"/>
        <w:rPr/>
      </w:pPr>
      <w:r>
        <w:rPr>
          <w:rFonts w:ascii="Arial" w:hAnsi="Arial"/>
          <w:lang w:val="en-US"/>
        </w:rPr>
        <w:t xml:space="preserve">Asch, F.; Dingkuhn, M.; Dorffling, K. 2000 . Salinity increases CO2 assimilation but reduces growth in field-grown, irrigated rice. Plant and Soil. 218, 1–10. </w:t>
      </w:r>
      <w:hyperlink r:id="rId26">
        <w:r>
          <w:rPr>
            <w:rStyle w:val="Hyperlink"/>
            <w:rFonts w:ascii="Arial" w:hAnsi="Arial"/>
            <w:lang w:val="en-US"/>
          </w:rPr>
          <w:t>https://doi.org/10.1023/A:1014953504021</w:t>
        </w:r>
      </w:hyperlink>
      <w:r>
        <w:rPr>
          <w:rFonts w:ascii="Arial" w:hAnsi="Arial"/>
          <w:lang w:val="en-US"/>
        </w:rPr>
        <w:t>.</w:t>
      </w:r>
    </w:p>
    <w:p>
      <w:pPr>
        <w:pStyle w:val="ListParagraph"/>
        <w:numPr>
          <w:ilvl w:val="0"/>
          <w:numId w:val="1"/>
        </w:numPr>
        <w:ind w:hanging="360" w:left="0"/>
        <w:rPr/>
      </w:pPr>
      <w:r>
        <w:rPr>
          <w:rFonts w:ascii="Arial" w:hAnsi="Arial"/>
          <w:lang w:val="en-US"/>
        </w:rPr>
        <w:t xml:space="preserve">de Vries, M. E.; Sow, A.; Bado, V. B.; Sakane, N. 2012. Simulation of Potential Yields of New Rice Varieties in the Senegal River Valley. In: Kihara, J.; Fatondji, D.; Jones, J.; Hoogenboom, G.; Tabo, R.; Bationo, A. (Eds) Improving Soil Fertility Recommendations in Africa using the Decision Support System for Agrotechnology Transfer (DSSAT). Springer, Dordrecht. </w:t>
      </w:r>
      <w:hyperlink r:id="rId27">
        <w:r>
          <w:rPr>
            <w:rStyle w:val="Hyperlink"/>
            <w:rFonts w:ascii="Arial" w:hAnsi="Arial"/>
            <w:lang w:val="en-US"/>
          </w:rPr>
          <w:t>https://doi.org/10.1007/978-94-007-2960-5_9</w:t>
        </w:r>
      </w:hyperlink>
      <w:r>
        <w:rPr>
          <w:rFonts w:ascii="Arial" w:hAnsi="Arial"/>
          <w:lang w:val="en-US"/>
        </w:rPr>
        <w:t>.</w:t>
      </w:r>
    </w:p>
    <w:p>
      <w:pPr>
        <w:pStyle w:val="ListParagraph"/>
        <w:numPr>
          <w:ilvl w:val="0"/>
          <w:numId w:val="1"/>
        </w:numPr>
        <w:ind w:hanging="360" w:left="0"/>
        <w:rPr>
          <w:rFonts w:ascii="Arial" w:hAnsi="Arial"/>
        </w:rPr>
      </w:pPr>
      <w:r>
        <w:rPr>
          <w:rFonts w:ascii="Arial" w:hAnsi="Arial"/>
          <w:lang w:val="en-US"/>
        </w:rPr>
        <w:t>Traoré, K.; Bado, B. V.; Guèye, T.; Gaye, S. 2010. Grain yield performance of interspecific irrigated rice genotypes in the Senegal River Valley, as affected by the cropping seasons. West African Journal of Applied Ecology, 17, 65-80.</w:t>
      </w:r>
    </w:p>
    <w:p>
      <w:pPr>
        <w:pStyle w:val="ListParagraph"/>
        <w:numPr>
          <w:ilvl w:val="0"/>
          <w:numId w:val="1"/>
        </w:numPr>
        <w:ind w:hanging="360" w:left="0"/>
        <w:rPr/>
      </w:pPr>
      <w:r>
        <w:rPr>
          <w:rFonts w:ascii="Arial" w:hAnsi="Arial"/>
          <w:lang w:val="en-US"/>
        </w:rPr>
        <w:t xml:space="preserve">Affholder, F. 1995. Effect of organic matter input on the water balance and yield of millet under tropical dryland condition. Field Crops Research. 41, 109-121. </w:t>
      </w:r>
      <w:hyperlink r:id="rId28">
        <w:r>
          <w:rPr>
            <w:rStyle w:val="Hyperlink"/>
            <w:rFonts w:ascii="Arial" w:hAnsi="Arial"/>
            <w:lang w:val="en-US"/>
          </w:rPr>
          <w:t>https://doi.org/10.1016/0378-4290(94)00115-S</w:t>
        </w:r>
      </w:hyperlink>
      <w:r>
        <w:rPr>
          <w:rFonts w:ascii="Arial" w:hAnsi="Arial"/>
          <w:lang w:val="en-US"/>
        </w:rPr>
        <w:t>.</w:t>
      </w:r>
    </w:p>
    <w:p>
      <w:pPr>
        <w:pStyle w:val="ListParagraph"/>
        <w:numPr>
          <w:ilvl w:val="0"/>
          <w:numId w:val="1"/>
        </w:numPr>
        <w:ind w:hanging="360" w:left="0"/>
        <w:rPr/>
      </w:pPr>
      <w:r>
        <w:rPr>
          <w:rFonts w:ascii="Arial" w:hAnsi="Arial"/>
          <w:lang w:val="en-US"/>
        </w:rPr>
        <w:t xml:space="preserve">De Vries, M. E.; Leffelaar, P. A.; Sakane, N.; Bado, B. V.; Giller, K. E. 2011. Adaptability of irrigated rice to temperature change in Sahelian environments. Experimental Agriculture, 47, 69-87. </w:t>
      </w:r>
      <w:hyperlink r:id="rId29">
        <w:r>
          <w:rPr>
            <w:rStyle w:val="Hyperlink"/>
            <w:rFonts w:ascii="Arial" w:hAnsi="Arial"/>
            <w:lang w:val="en-US"/>
          </w:rPr>
          <w:t>https://doi.org/10.1017/S0014479710001328</w:t>
        </w:r>
      </w:hyperlink>
      <w:r>
        <w:rPr>
          <w:rFonts w:ascii="Arial" w:hAnsi="Arial"/>
          <w:lang w:val="en-US"/>
        </w:rPr>
        <w:t>.</w:t>
      </w:r>
    </w:p>
    <w:p>
      <w:pPr>
        <w:pStyle w:val="ListParagraph"/>
        <w:numPr>
          <w:ilvl w:val="0"/>
          <w:numId w:val="1"/>
        </w:numPr>
        <w:ind w:hanging="360" w:left="0"/>
        <w:rPr/>
      </w:pPr>
      <w:r>
        <w:rPr>
          <w:rFonts w:ascii="Arial" w:hAnsi="Arial"/>
          <w:lang w:val="en-US"/>
        </w:rPr>
        <w:t xml:space="preserve">Djaman, K.; Mel, V. C.; Ametonou, F. Y.; El-Namaky, R.; Diallo, M. D.; Koudahe, K. 2018. Effect of Nitrogen Fertilizer Dose and Application Timing on Yield and Nitrogen Use Efficiency of Irrigated Hybrid Rice under Semi-Arid Conditions. Journal of Agricultural Science and Food Research. 9, 223. </w:t>
      </w:r>
      <w:hyperlink r:id="rId30">
        <w:r>
          <w:rPr>
            <w:rStyle w:val="Hyperlink"/>
            <w:rFonts w:ascii="Arial" w:hAnsi="Arial"/>
            <w:lang w:val="en-US"/>
          </w:rPr>
          <w:t>https://hdl.handle.net/10568/102040</w:t>
        </w:r>
      </w:hyperlink>
      <w:r>
        <w:rPr>
          <w:rFonts w:ascii="Arial" w:hAnsi="Arial"/>
          <w:lang w:val="en-US"/>
        </w:rPr>
        <w:t>.</w:t>
      </w:r>
    </w:p>
    <w:p>
      <w:pPr>
        <w:pStyle w:val="ListParagraph"/>
        <w:numPr>
          <w:ilvl w:val="0"/>
          <w:numId w:val="1"/>
        </w:numPr>
        <w:ind w:hanging="360" w:left="0"/>
        <w:rPr/>
      </w:pPr>
      <w:r>
        <w:rPr>
          <w:rFonts w:ascii="Arial" w:hAnsi="Arial"/>
          <w:lang w:val="en-US"/>
        </w:rPr>
        <w:t xml:space="preserve">Diallo, F.; Legros, S.; Diarra, K.; Feder, F. 2022. Varying Effects of Organic Waste Products on Yields of Market Garden Crops in a 4-Year Field Experiment under Tropical Conditions. Agronomy. 12, 32. </w:t>
      </w:r>
      <w:hyperlink r:id="rId31">
        <w:r>
          <w:rPr>
            <w:rStyle w:val="Hyperlink"/>
            <w:rFonts w:ascii="Arial" w:hAnsi="Arial"/>
            <w:lang w:val="en-US"/>
          </w:rPr>
          <w:t>https://doi.org/10.3390/agronomy12010032</w:t>
        </w:r>
      </w:hyperlink>
      <w:r>
        <w:rPr>
          <w:rFonts w:ascii="Arial" w:hAnsi="Arial"/>
          <w:lang w:val="en-US"/>
        </w:rPr>
        <w:t>.</w:t>
      </w:r>
    </w:p>
    <w:p>
      <w:pPr>
        <w:pStyle w:val="ListParagraph"/>
        <w:numPr>
          <w:ilvl w:val="0"/>
          <w:numId w:val="1"/>
        </w:numPr>
        <w:ind w:hanging="360" w:left="0"/>
        <w:rPr/>
      </w:pPr>
      <w:r>
        <w:rPr>
          <w:rFonts w:ascii="Arial" w:hAnsi="Arial"/>
          <w:lang w:val="en-US"/>
        </w:rPr>
        <w:t xml:space="preserve">Haefele, S. M.; Johnson, D. E.; Diallo, S.; Wopereis, M. C. S.; Janin, I. 2000. Improved soil fertility and weed management is profitable for irrigated rice farmers in Sahelian West Africa. Field Crops Research. 66, 101-113. </w:t>
      </w:r>
      <w:hyperlink r:id="rId32">
        <w:r>
          <w:rPr>
            <w:rStyle w:val="Hyperlink"/>
            <w:rFonts w:ascii="Arial" w:hAnsi="Arial"/>
            <w:lang w:val="en-US"/>
          </w:rPr>
          <w:t>https://doi.org/10.1016/S0378-4290(00)00066-6</w:t>
        </w:r>
      </w:hyperlink>
      <w:r>
        <w:rPr>
          <w:rFonts w:ascii="Arial" w:hAnsi="Arial"/>
          <w:lang w:val="en-US"/>
        </w:rPr>
        <w:t>.</w:t>
      </w:r>
    </w:p>
    <w:p>
      <w:pPr>
        <w:pStyle w:val="ListParagraph"/>
        <w:numPr>
          <w:ilvl w:val="0"/>
          <w:numId w:val="1"/>
        </w:numPr>
        <w:ind w:hanging="360" w:left="0"/>
        <w:rPr/>
      </w:pPr>
      <w:r>
        <w:rPr>
          <w:rFonts w:ascii="Arial" w:hAnsi="Arial"/>
          <w:lang w:val="en-US"/>
        </w:rPr>
        <w:t xml:space="preserve">Haefele, S. M.; Wopereis, M. C. S.; Wiechmann, H. 2002. Long-term fertility experiments for irrigated rice in the West African Sahel: agronomic results. Field crops research. 78, 119-131. </w:t>
      </w:r>
      <w:hyperlink r:id="rId33">
        <w:r>
          <w:rPr>
            <w:rStyle w:val="Hyperlink"/>
            <w:rFonts w:ascii="Arial" w:hAnsi="Arial"/>
            <w:lang w:val="en-US"/>
          </w:rPr>
          <w:t>https://doi.org/10.1016/S0378-4290(02)00117-X</w:t>
        </w:r>
      </w:hyperlink>
      <w:r>
        <w:rPr>
          <w:rFonts w:ascii="Arial" w:hAnsi="Arial"/>
          <w:lang w:val="en-US"/>
        </w:rPr>
        <w:t>.</w:t>
      </w:r>
    </w:p>
    <w:p>
      <w:pPr>
        <w:pStyle w:val="ListParagraph"/>
        <w:numPr>
          <w:ilvl w:val="0"/>
          <w:numId w:val="1"/>
        </w:numPr>
        <w:ind w:hanging="360" w:left="0"/>
        <w:rPr/>
      </w:pPr>
      <w:r>
        <w:rPr>
          <w:rFonts w:ascii="Arial" w:hAnsi="Arial"/>
          <w:lang w:val="en-US"/>
        </w:rPr>
        <w:t xml:space="preserve">Haefele, S. M.; Wopereis, M. C. S. 2005. Spatial variability of indigenous supplies for N, P and K and its impact on fertilizer strategies for irrigated rice in West Africa. Plant and Soil, 270, 57–72. </w:t>
      </w:r>
      <w:hyperlink r:id="rId34">
        <w:r>
          <w:rPr>
            <w:rStyle w:val="Hyperlink"/>
            <w:rFonts w:ascii="Arial" w:hAnsi="Arial"/>
            <w:lang w:val="en-US"/>
          </w:rPr>
          <w:t>https://doi.org/10.1007/s11104-004-1131-5</w:t>
        </w:r>
      </w:hyperlink>
      <w:r>
        <w:rPr>
          <w:rFonts w:ascii="Arial" w:hAnsi="Arial"/>
          <w:lang w:val="en-US"/>
        </w:rPr>
        <w:t>.</w:t>
      </w:r>
    </w:p>
    <w:p>
      <w:pPr>
        <w:pStyle w:val="ListParagraph"/>
        <w:numPr>
          <w:ilvl w:val="0"/>
          <w:numId w:val="1"/>
        </w:numPr>
        <w:suppressLineNumbers w:val="0"/>
        <w:bidi w:val="0"/>
        <w:spacing w:lineRule="auto" w:line="276" w:beforeAutospacing="0" w:before="0" w:afterAutospacing="0" w:after="0"/>
        <w:ind w:hanging="360" w:left="0" w:right="0"/>
        <w:contextualSpacing/>
        <w:jc w:val="left"/>
        <w:rPr/>
      </w:pPr>
      <w:r>
        <w:rPr>
          <w:rFonts w:ascii="Arial" w:hAnsi="Arial"/>
          <w:lang w:val="en-US"/>
        </w:rPr>
        <w:t xml:space="preserve">Haefele, S. M.; Thomas, C. L.; Saito, K. 2022. Long-term fertility experiments for irrigated rice in the West African Sahel: effect on macro-and micronutrient concentrations in plant and soil. Field Crops Research, 275, 108357. </w:t>
      </w:r>
      <w:hyperlink r:id="rId35">
        <w:r>
          <w:rPr>
            <w:rStyle w:val="Hyperlink"/>
            <w:rFonts w:ascii="Arial" w:hAnsi="Arial"/>
            <w:lang w:val="en-US"/>
          </w:rPr>
          <w:t>https://doi.org/10.1016/j.fcr.2021.108357</w:t>
        </w:r>
      </w:hyperlink>
      <w:r>
        <w:rPr>
          <w:rFonts w:ascii="Arial" w:hAnsi="Arial"/>
          <w:lang w:val="en-US"/>
        </w:rPr>
        <w:t>.</w:t>
      </w:r>
    </w:p>
    <w:p>
      <w:pPr>
        <w:pStyle w:val="ListParagraph"/>
        <w:numPr>
          <w:ilvl w:val="0"/>
          <w:numId w:val="1"/>
        </w:numPr>
        <w:spacing w:before="0" w:after="160"/>
        <w:ind w:hanging="360" w:left="0"/>
        <w:contextualSpacing/>
        <w:rPr/>
      </w:pPr>
      <w:r>
        <w:rPr>
          <w:rFonts w:ascii="Arial" w:hAnsi="Arial"/>
          <w:lang w:val="en-US"/>
        </w:rPr>
        <w:t xml:space="preserve">Krupnik, T. J.; Shennan, C.; Settle, W. H.; Demont, M.; Ndiaye, A. B.; Rodenburg, J. 2012. Improving irrigated rice production in the Senegal River Valley through experiential learning and innovation. Agricultural Systems. 109, 101-112. </w:t>
      </w:r>
      <w:hyperlink r:id="rId36">
        <w:r>
          <w:rPr>
            <w:rStyle w:val="Hyperlink"/>
            <w:rFonts w:ascii="Arial" w:hAnsi="Arial"/>
            <w:lang w:val="en-US"/>
          </w:rPr>
          <w:t>https://doi.org/10.1016/j.agsy.2012.01.008</w:t>
        </w:r>
      </w:hyperlink>
      <w:r>
        <w:rPr>
          <w:rFonts w:ascii="Arial" w:hAnsi="Arial"/>
          <w:lang w:val="en-US"/>
        </w:rPr>
        <w:t>.</w:t>
      </w:r>
    </w:p>
    <w:p>
      <w:pPr>
        <w:pStyle w:val="ListParagraph"/>
        <w:numPr>
          <w:ilvl w:val="0"/>
          <w:numId w:val="1"/>
        </w:numPr>
        <w:ind w:hanging="360" w:left="0"/>
        <w:rPr/>
      </w:pPr>
      <w:r>
        <w:rPr>
          <w:rFonts w:ascii="Arial" w:hAnsi="Arial"/>
          <w:lang w:val="en-US"/>
        </w:rPr>
        <w:t>Gérardeaux, E., Falconnier, G., Gozé, E. et al.</w:t>
      </w:r>
      <w:r>
        <w:rPr>
          <w:rFonts w:ascii="Arial" w:hAnsi="Arial"/>
        </w:rPr>
        <w:br/>
      </w:r>
      <w:r>
        <w:rPr>
          <w:rFonts w:ascii="Arial" w:hAnsi="Arial"/>
          <w:lang w:val="en-US"/>
        </w:rPr>
        <w:t xml:space="preserve">Gérardeaux, E.; Falconnier, G.; Gozé, E.; Defrance, D.; Kouakou, P. M.; Loison, R.; Sultan, B.; Affholder, F.; Muller, B. 2021. Adapting rainfed rice to climate change: a case study in Senegal. Agronomy for Sustainable Development. 41, 57. </w:t>
      </w:r>
      <w:hyperlink r:id="rId37">
        <w:r>
          <w:rPr>
            <w:rStyle w:val="Hyperlink"/>
            <w:rFonts w:ascii="Arial" w:hAnsi="Arial"/>
            <w:lang w:val="en-US"/>
          </w:rPr>
          <w:t>https://doi.org/10.1007/s13593-021-00710-2</w:t>
        </w:r>
      </w:hyperlink>
      <w:r>
        <w:rPr>
          <w:rFonts w:ascii="Arial" w:hAnsi="Arial"/>
          <w:lang w:val="en-US"/>
        </w:rPr>
        <w:t>.</w:t>
      </w:r>
    </w:p>
    <w:p>
      <w:pPr>
        <w:pStyle w:val="ListParagraph"/>
        <w:numPr>
          <w:ilvl w:val="0"/>
          <w:numId w:val="1"/>
        </w:numPr>
        <w:ind w:hanging="360" w:left="0"/>
        <w:rPr/>
      </w:pPr>
      <w:r>
        <w:rPr>
          <w:rFonts w:ascii="Arial" w:hAnsi="Arial"/>
          <w:lang w:val="en-US"/>
        </w:rPr>
        <w:t xml:space="preserve">Asch, F.; Dingkuhn, M.; Wittstock, C.; Doerffling, K. 1999. Sodium and potassium uptake of rice panicles as affected by salinity and season in relation to yield and yield components. Plant and Soil. 207, 133–145. </w:t>
      </w:r>
      <w:hyperlink r:id="rId38">
        <w:r>
          <w:rPr>
            <w:rStyle w:val="Hyperlink"/>
            <w:rFonts w:ascii="Arial" w:hAnsi="Arial"/>
            <w:lang w:val="en-US"/>
          </w:rPr>
          <w:t>https://doi.org/10.1023/A:1026407913216</w:t>
        </w:r>
      </w:hyperlink>
      <w:r>
        <w:rPr>
          <w:rFonts w:ascii="Arial" w:hAnsi="Arial"/>
          <w:lang w:val="en-US"/>
        </w:rPr>
        <w:t>.</w:t>
      </w:r>
    </w:p>
    <w:p>
      <w:pPr>
        <w:pStyle w:val="ListParagraph"/>
        <w:numPr>
          <w:ilvl w:val="0"/>
          <w:numId w:val="1"/>
        </w:numPr>
        <w:ind w:hanging="360" w:left="0"/>
        <w:rPr/>
      </w:pPr>
      <w:r>
        <w:rPr>
          <w:rFonts w:ascii="Arial" w:hAnsi="Arial"/>
          <w:lang w:val="en-US"/>
        </w:rPr>
        <w:t xml:space="preserve">Bright, M. B.; Diedhiou, I.; Bayala, R.; Assigbetse, K.; Chapuis-Lardy, L.; Ndour, Y.; Dick, R. P. 2017. Long-term Piliostigma reticulatum intercropping in the Sahel: crop productivity, carbon sequestration, nutrient cycling, and soil quality. Agriculture, Ecosystems &amp; Environment. 242, 9-22. </w:t>
      </w:r>
      <w:hyperlink r:id="rId39">
        <w:r>
          <w:rPr>
            <w:rStyle w:val="Hyperlink"/>
            <w:rFonts w:ascii="Arial" w:hAnsi="Arial"/>
            <w:lang w:val="en-US"/>
          </w:rPr>
          <w:t>https://doi.org/10.1016/j.agee.2017.03.007</w:t>
        </w:r>
      </w:hyperlink>
      <w:r>
        <w:rPr>
          <w:rFonts w:ascii="Arial" w:hAnsi="Arial"/>
          <w:lang w:val="en-US"/>
        </w:rPr>
        <w:t>.</w:t>
      </w:r>
    </w:p>
    <w:p>
      <w:pPr>
        <w:pStyle w:val="ListParagraph"/>
        <w:numPr>
          <w:ilvl w:val="0"/>
          <w:numId w:val="1"/>
        </w:numPr>
        <w:ind w:hanging="360" w:left="0"/>
        <w:rPr/>
      </w:pPr>
      <w:r>
        <w:rPr>
          <w:rFonts w:ascii="Arial" w:hAnsi="Arial"/>
          <w:lang w:val="en-US"/>
        </w:rPr>
        <w:t xml:space="preserve">Djaman, K.; Bado, B. V.; Mel, V. C. 2016. Effect of nitrogen fertilizer on yield and nitrogen use efficiency of four aromatic rice varieties. Emirates Journal of Food and Agriculture. 28, 126-135. </w:t>
      </w:r>
      <w:hyperlink r:id="rId40">
        <w:r>
          <w:rPr>
            <w:rStyle w:val="Hyperlink"/>
            <w:rFonts w:ascii="Arial" w:hAnsi="Arial"/>
            <w:lang w:val="en-US"/>
          </w:rPr>
          <w:t>https://doi.org/10.9755/ejfa.2015-05-250</w:t>
        </w:r>
      </w:hyperlink>
      <w:r>
        <w:rPr>
          <w:rFonts w:ascii="Arial" w:hAnsi="Arial"/>
          <w:lang w:val="en-US"/>
        </w:rPr>
        <w:t>.</w:t>
      </w:r>
    </w:p>
    <w:p>
      <w:pPr>
        <w:pStyle w:val="ListParagraph"/>
        <w:numPr>
          <w:ilvl w:val="0"/>
          <w:numId w:val="1"/>
        </w:numPr>
        <w:ind w:hanging="360" w:left="0"/>
        <w:rPr/>
      </w:pPr>
      <w:r>
        <w:rPr>
          <w:rFonts w:ascii="Arial" w:hAnsi="Arial"/>
          <w:lang w:val="en-US"/>
        </w:rPr>
        <w:t xml:space="preserve">Djaman, K.; Mel, V. C.; Diop, L.; Sow, A.; El-Namaky, R.; Manneh, B.; Saito, K.; Futakuchi, K.; Irmak, S. 2018. Effects of Alternate Wetting and Drying Irrigation Regime and Nitrogen Fertilizer on Yield and Nitrogen Use Efficiency of Irrigated Rice in the Sahel. Water. 10, 711. </w:t>
      </w:r>
      <w:hyperlink r:id="rId41">
        <w:r>
          <w:rPr>
            <w:rStyle w:val="Hyperlink"/>
            <w:rFonts w:ascii="Arial" w:hAnsi="Arial"/>
            <w:lang w:val="en-US"/>
          </w:rPr>
          <w:t>https://doi.org/10.3390/w10060711</w:t>
        </w:r>
      </w:hyperlink>
      <w:r>
        <w:rPr>
          <w:rFonts w:ascii="Arial" w:hAnsi="Arial"/>
          <w:lang w:val="en-US"/>
        </w:rPr>
        <w:t>.</w:t>
      </w:r>
    </w:p>
    <w:p>
      <w:pPr>
        <w:pStyle w:val="ListParagraph"/>
        <w:numPr>
          <w:ilvl w:val="0"/>
          <w:numId w:val="1"/>
        </w:numPr>
        <w:suppressLineNumbers w:val="0"/>
        <w:bidi w:val="0"/>
        <w:spacing w:lineRule="auto" w:line="276" w:beforeAutospacing="0" w:before="0" w:afterAutospacing="0" w:after="0"/>
        <w:ind w:hanging="360" w:left="0" w:right="0"/>
        <w:contextualSpacing/>
        <w:jc w:val="left"/>
        <w:rPr/>
      </w:pPr>
      <w:r>
        <w:rPr>
          <w:rFonts w:ascii="Arial" w:hAnsi="Arial"/>
          <w:lang w:val="en-US"/>
        </w:rPr>
        <w:t xml:space="preserve">Djaman, K.; Mel, V.; Boye, A; Diop, L.; Manneh, B.; El-Namaky, R.; Koudahe, K.; Futakuchi, K. 2020. Rice genotype and fertilizer management for improving rice productivity under saline soil conditions. Paddy and Water Environment.18, 43–57. </w:t>
      </w:r>
      <w:hyperlink r:id="rId42">
        <w:r>
          <w:rPr>
            <w:rStyle w:val="Hyperlink"/>
            <w:rFonts w:ascii="Arial" w:hAnsi="Arial"/>
            <w:lang w:val="en-US"/>
          </w:rPr>
          <w:t>https://doi.org/10.1007/s10333-019-00763-w</w:t>
        </w:r>
      </w:hyperlink>
      <w:r>
        <w:rPr>
          <w:rFonts w:ascii="Arial" w:hAnsi="Arial"/>
          <w:lang w:val="en-US"/>
        </w:rPr>
        <w:t>.</w:t>
      </w:r>
    </w:p>
    <w:p>
      <w:pPr>
        <w:pStyle w:val="ListParagraph"/>
        <w:numPr>
          <w:ilvl w:val="0"/>
          <w:numId w:val="1"/>
        </w:numPr>
        <w:suppressLineNumbers w:val="0"/>
        <w:bidi w:val="0"/>
        <w:spacing w:lineRule="auto" w:line="276" w:beforeAutospacing="0" w:before="0" w:afterAutospacing="0" w:after="0"/>
        <w:ind w:hanging="360" w:left="0" w:right="0"/>
        <w:contextualSpacing/>
        <w:jc w:val="left"/>
        <w:rPr/>
      </w:pPr>
      <w:r>
        <w:rPr>
          <w:rFonts w:ascii="Arial" w:hAnsi="Arial"/>
          <w:lang w:val="en-US"/>
        </w:rPr>
        <w:t xml:space="preserve">Faye A.; Stewart, Z. P.; Diome, K.; Edward, C-T.; Fall, D.; Ganyo, D. K. K.; Akplo, T. M.; Vara Prasad, P. V. 2021. Single Application of Biochar Increases Fertilizer Efficiency, C Sequestration, and pH over the Long-Term in Sandy Soils of Senegal. Sustainability. 13, 11817. </w:t>
      </w:r>
      <w:hyperlink r:id="rId43">
        <w:r>
          <w:rPr>
            <w:rStyle w:val="Hyperlink"/>
            <w:rFonts w:ascii="Arial" w:hAnsi="Arial"/>
            <w:lang w:val="en-US"/>
          </w:rPr>
          <w:t>https://doi.org/10.3390/su132111817</w:t>
        </w:r>
      </w:hyperlink>
      <w:r>
        <w:rPr>
          <w:rFonts w:ascii="Arial" w:hAnsi="Arial"/>
          <w:lang w:val="en-US"/>
        </w:rPr>
        <w:t>.</w:t>
      </w:r>
    </w:p>
    <w:p>
      <w:pPr>
        <w:pStyle w:val="ListParagraph"/>
        <w:numPr>
          <w:ilvl w:val="0"/>
          <w:numId w:val="1"/>
        </w:numPr>
        <w:suppressLineNumbers w:val="0"/>
        <w:bidi w:val="0"/>
        <w:spacing w:lineRule="auto" w:line="276" w:beforeAutospacing="0" w:before="0" w:afterAutospacing="0" w:after="0"/>
        <w:ind w:hanging="360" w:left="0" w:right="0"/>
        <w:contextualSpacing/>
        <w:jc w:val="left"/>
        <w:rPr/>
      </w:pPr>
      <w:r>
        <w:rPr>
          <w:rFonts w:ascii="Arial" w:hAnsi="Arial"/>
          <w:lang w:val="en-US"/>
        </w:rPr>
        <w:t xml:space="preserve">Haefele, S. M.; Wopereis, M. C. S.; Donovan, C. 2002. Farmers' perceptions, practices and performance in a Sahelian irrigated rice scheme. Experimental Agriculture. 38, pp.197-210. </w:t>
      </w:r>
      <w:hyperlink r:id="rId44">
        <w:r>
          <w:rPr>
            <w:rStyle w:val="Hyperlink"/>
            <w:rFonts w:ascii="Arial" w:hAnsi="Arial"/>
            <w:lang w:val="en-US"/>
          </w:rPr>
          <w:t>https://doi.org/10.1017/S001447970200025X</w:t>
        </w:r>
      </w:hyperlink>
      <w:r>
        <w:rPr>
          <w:rFonts w:ascii="Arial" w:hAnsi="Arial"/>
          <w:lang w:val="en-US"/>
        </w:rPr>
        <w:t>.</w:t>
      </w:r>
    </w:p>
    <w:p>
      <w:pPr>
        <w:pStyle w:val="ListParagraph"/>
        <w:numPr>
          <w:ilvl w:val="0"/>
          <w:numId w:val="1"/>
        </w:numPr>
        <w:suppressLineNumbers w:val="0"/>
        <w:bidi w:val="0"/>
        <w:spacing w:lineRule="auto" w:line="276" w:beforeAutospacing="0" w:before="0" w:afterAutospacing="0" w:after="0"/>
        <w:ind w:hanging="360" w:left="0" w:right="0"/>
        <w:contextualSpacing/>
        <w:jc w:val="left"/>
        <w:rPr/>
      </w:pPr>
      <w:r>
        <w:rPr>
          <w:rFonts w:ascii="Arial" w:hAnsi="Arial"/>
          <w:lang w:val="en-US"/>
        </w:rPr>
        <w:t xml:space="preserve">El-Namaky, R.; Bare Coulibaly, M. M.; Alhassan, M.; Traore, K.; Nwilene, F.; Dieng, I.; Ortiz, R.; Manneh, B. 2017. Putting Plant Genetic Diversity and Variability at Work for Breeding: Hybrid Rice Suitability in West Africa. Diversity. 9, 27. </w:t>
      </w:r>
      <w:hyperlink r:id="rId45">
        <w:r>
          <w:rPr>
            <w:rStyle w:val="Hyperlink"/>
            <w:rFonts w:ascii="Arial" w:hAnsi="Arial"/>
            <w:lang w:val="en-US"/>
          </w:rPr>
          <w:t>https://doi.org/10.3390/d9030027</w:t>
        </w:r>
      </w:hyperlink>
      <w:r>
        <w:rPr>
          <w:rFonts w:ascii="Arial" w:hAnsi="Arial"/>
          <w:lang w:val="en-US"/>
        </w:rPr>
        <w:t>.</w:t>
      </w:r>
    </w:p>
    <w:p>
      <w:pPr>
        <w:pStyle w:val="ListParagraph"/>
        <w:numPr>
          <w:ilvl w:val="0"/>
          <w:numId w:val="1"/>
        </w:numPr>
        <w:suppressLineNumbers w:val="0"/>
        <w:bidi w:val="0"/>
        <w:spacing w:lineRule="auto" w:line="276" w:beforeAutospacing="0" w:before="0" w:afterAutospacing="0" w:after="0"/>
        <w:ind w:hanging="360" w:left="0" w:right="0"/>
        <w:contextualSpacing/>
        <w:jc w:val="left"/>
        <w:rPr/>
      </w:pPr>
      <w:r>
        <w:rPr>
          <w:rFonts w:ascii="Arial" w:hAnsi="Arial"/>
          <w:lang w:val="en-US"/>
        </w:rPr>
        <w:t xml:space="preserve">Tounkara, A.; Clermont-Dauphin, C.; Affholder, F.; Ndiaye, S.; Masse, D.; Cournac, L. 2020. Inorganic fertilizer use efficiency of millet crop increased with organic fertilizer application in rainfed agriculture on smallholdings in central Senegal. Agriculture, Ecosystems &amp; Environment. 294, 106878. </w:t>
      </w:r>
      <w:hyperlink r:id="rId46">
        <w:r>
          <w:rPr>
            <w:rStyle w:val="Hyperlink"/>
            <w:rFonts w:ascii="Arial" w:hAnsi="Arial"/>
            <w:lang w:val="en-US"/>
          </w:rPr>
          <w:t>https://doi.org/10.1016/j.agee.2020.106878</w:t>
        </w:r>
      </w:hyperlink>
      <w:r>
        <w:rPr>
          <w:rFonts w:ascii="Arial" w:hAnsi="Arial"/>
          <w:lang w:val="en-US"/>
        </w:rPr>
        <w:t>.</w:t>
      </w:r>
    </w:p>
    <w:p>
      <w:pPr>
        <w:pStyle w:val="ListParagraph"/>
        <w:numPr>
          <w:ilvl w:val="0"/>
          <w:numId w:val="1"/>
        </w:numPr>
        <w:suppressLineNumbers w:val="0"/>
        <w:bidi w:val="0"/>
        <w:spacing w:lineRule="auto" w:line="276" w:beforeAutospacing="0" w:before="0" w:afterAutospacing="0" w:after="0"/>
        <w:ind w:hanging="360" w:left="0" w:right="0"/>
        <w:contextualSpacing/>
        <w:jc w:val="left"/>
        <w:rPr/>
      </w:pPr>
      <w:r>
        <w:rPr>
          <w:rFonts w:ascii="Arial" w:hAnsi="Arial"/>
          <w:lang w:val="en-US"/>
        </w:rPr>
        <w:t xml:space="preserve">Tine, S.; Faye, A.; Obour, A. K.; Diouf, D.; Ndiaye, J. B. M.; Lo, M.; Akplo, T. M.; Ndiaye, S.; Assefa, Y. 2023. Cowpea residue management effect on productivity of subsequent millet in a legume-cereal crop rotation. Agrosystems, Geosciences &amp; Environment. 6, e20413. </w:t>
      </w:r>
      <w:hyperlink r:id="rId47">
        <w:r>
          <w:rPr>
            <w:rStyle w:val="Hyperlink"/>
            <w:rFonts w:ascii="Arial" w:hAnsi="Arial"/>
            <w:lang w:val="en-US"/>
          </w:rPr>
          <w:t>https://doi.org/10.1002/agg2.20413</w:t>
        </w:r>
      </w:hyperlink>
      <w:r>
        <w:rPr>
          <w:rFonts w:ascii="Arial" w:hAnsi="Arial"/>
          <w:lang w:val="en-US"/>
        </w:rPr>
        <w:t>.</w:t>
      </w:r>
    </w:p>
    <w:p>
      <w:pPr>
        <w:pStyle w:val="ListParagraph"/>
        <w:numPr>
          <w:ilvl w:val="0"/>
          <w:numId w:val="1"/>
        </w:numPr>
        <w:suppressLineNumbers w:val="0"/>
        <w:bidi w:val="0"/>
        <w:spacing w:lineRule="auto" w:line="276" w:beforeAutospacing="0" w:before="0" w:afterAutospacing="0" w:after="0"/>
        <w:ind w:hanging="360" w:left="0" w:right="0"/>
        <w:contextualSpacing/>
        <w:jc w:val="left"/>
        <w:rPr/>
      </w:pPr>
      <w:r>
        <w:rPr>
          <w:rFonts w:ascii="Arial" w:hAnsi="Arial"/>
          <w:lang w:val="en-US"/>
        </w:rPr>
        <w:t xml:space="preserve">Sarr, P. S.; Diouf, M.; Diallo, M. D.; Ndiaye, S.; Dia, R.; Guisse, A.; Yamakawa, T. 2013. Effects of different types of litters and fertilizer application on growth and productivity of maize (Zea mays L. var. across 86 pool 16) in Senegal. Journal of the Faculty of Agriculture, Kyushu University. 58, 259-267. </w:t>
      </w:r>
      <w:hyperlink r:id="rId48">
        <w:r>
          <w:rPr>
            <w:rStyle w:val="Hyperlink"/>
            <w:rFonts w:ascii="Arial" w:hAnsi="Arial"/>
            <w:lang w:val="en-US"/>
          </w:rPr>
          <w:t>https://doi.org/10.5109/27356</w:t>
        </w:r>
      </w:hyperlink>
      <w:r>
        <w:rPr>
          <w:rFonts w:ascii="Arial" w:hAnsi="Arial"/>
          <w:lang w:val="en-US"/>
        </w:rPr>
        <w:t>.</w:t>
      </w:r>
    </w:p>
    <w:p>
      <w:pPr>
        <w:pStyle w:val="ListParagraph"/>
        <w:numPr>
          <w:ilvl w:val="0"/>
          <w:numId w:val="1"/>
        </w:numPr>
        <w:suppressLineNumbers w:val="0"/>
        <w:bidi w:val="0"/>
        <w:spacing w:lineRule="auto" w:line="276" w:beforeAutospacing="0" w:before="0" w:afterAutospacing="0" w:after="0"/>
        <w:ind w:hanging="360" w:left="0" w:right="0"/>
        <w:contextualSpacing/>
        <w:jc w:val="left"/>
        <w:rPr/>
      </w:pPr>
      <w:r>
        <w:rPr>
          <w:rFonts w:ascii="Arial" w:hAnsi="Arial"/>
          <w:lang w:val="en-US"/>
        </w:rPr>
        <w:t xml:space="preserve">Wopereis, M. C. S.; Donovan, C.; Nebié, B.; Guindo, D.; N'diaye, M. K. 1999. Soil fertility management in irrigated rice systems in the Sahel and Savanna regions of West Africa: Part I. Agronomic analysis. Field Crops Research, 61, 125-145. </w:t>
      </w:r>
      <w:hyperlink r:id="rId49">
        <w:r>
          <w:rPr>
            <w:rStyle w:val="Hyperlink"/>
            <w:rFonts w:ascii="Arial" w:hAnsi="Arial"/>
            <w:lang w:val="en-US"/>
          </w:rPr>
          <w:t>https://doi.org/10.1016/S0378-4290(98)00154-3</w:t>
        </w:r>
      </w:hyperlink>
      <w:r>
        <w:rPr>
          <w:rFonts w:ascii="Arial" w:hAnsi="Arial"/>
          <w:lang w:val="en-US"/>
        </w:rPr>
        <w:t>.</w:t>
      </w:r>
    </w:p>
    <w:p>
      <w:pPr>
        <w:pStyle w:val="ListParagraph"/>
        <w:numPr>
          <w:ilvl w:val="0"/>
          <w:numId w:val="1"/>
        </w:numPr>
        <w:suppressLineNumbers w:val="0"/>
        <w:bidi w:val="0"/>
        <w:spacing w:lineRule="auto" w:line="276" w:beforeAutospacing="0" w:before="0" w:afterAutospacing="0" w:after="0"/>
        <w:ind w:hanging="360" w:left="0" w:right="0"/>
        <w:contextualSpacing/>
        <w:jc w:val="left"/>
        <w:rPr/>
      </w:pPr>
      <w:r>
        <w:rPr>
          <w:rFonts w:ascii="Arial" w:hAnsi="Arial"/>
          <w:lang w:val="en-US"/>
        </w:rPr>
        <w:t xml:space="preserve">Mel, V. C.; Bado, V. B.; Ndiaye, S.; Djaman, K.; Nati, D. A. B.; Manneh, B.; Futakuchi, K. 2019. Suitable management options to improve the productivity of rice cultivars under salinity stress. Archives of Agronomy and Soil Science. 65, 1093-1106. </w:t>
      </w:r>
      <w:hyperlink r:id="rId50">
        <w:r>
          <w:rPr>
            <w:rStyle w:val="Hyperlink"/>
            <w:rFonts w:ascii="Arial" w:hAnsi="Arial"/>
            <w:lang w:val="en-US"/>
          </w:rPr>
          <w:t>https://doi.org/10.1080/03650340.2018.1552785</w:t>
        </w:r>
      </w:hyperlink>
      <w:r>
        <w:rPr>
          <w:rFonts w:ascii="Arial" w:hAnsi="Arial"/>
          <w:lang w:val="en-US"/>
        </w:rPr>
        <w:t>.</w:t>
      </w:r>
    </w:p>
    <w:p>
      <w:pPr>
        <w:pStyle w:val="ListParagraph"/>
        <w:numPr>
          <w:ilvl w:val="0"/>
          <w:numId w:val="1"/>
        </w:numPr>
        <w:suppressLineNumbers w:val="0"/>
        <w:bidi w:val="0"/>
        <w:spacing w:lineRule="auto" w:line="276" w:beforeAutospacing="0" w:before="0" w:afterAutospacing="0" w:after="0"/>
        <w:ind w:hanging="360" w:left="0" w:right="0"/>
        <w:contextualSpacing/>
        <w:jc w:val="left"/>
        <w:rPr/>
      </w:pPr>
      <w:r>
        <w:rPr>
          <w:rFonts w:ascii="Arial" w:hAnsi="Arial"/>
          <w:lang w:val="en-US"/>
        </w:rPr>
        <w:t xml:space="preserve">van Duivenbooden, N.; Cissé, L. 1993. Fertilization of millet cv. Souna III in Senegal: dry matter production and nutrient uptake. Fertilizer Research. 35, 217–226. </w:t>
      </w:r>
      <w:hyperlink r:id="rId51">
        <w:r>
          <w:rPr>
            <w:rStyle w:val="Hyperlink"/>
            <w:rFonts w:ascii="Arial" w:hAnsi="Arial"/>
            <w:lang w:val="en-US"/>
          </w:rPr>
          <w:t>https://doi.org/10.1007/BF00750640</w:t>
        </w:r>
      </w:hyperlink>
      <w:r>
        <w:rPr>
          <w:rFonts w:ascii="Arial" w:hAnsi="Arial"/>
          <w:lang w:val="en-US"/>
        </w:rPr>
        <w:t>.</w:t>
      </w:r>
    </w:p>
    <w:p>
      <w:pPr>
        <w:pStyle w:val="ListParagraph"/>
        <w:numPr>
          <w:ilvl w:val="0"/>
          <w:numId w:val="1"/>
        </w:numPr>
        <w:suppressLineNumbers w:val="0"/>
        <w:bidi w:val="0"/>
        <w:spacing w:lineRule="auto" w:line="276" w:beforeAutospacing="0" w:before="0" w:afterAutospacing="0" w:after="0"/>
        <w:ind w:hanging="360" w:left="0" w:right="0"/>
        <w:contextualSpacing/>
        <w:jc w:val="left"/>
        <w:rPr/>
      </w:pPr>
      <w:r>
        <w:rPr>
          <w:rFonts w:ascii="Arial" w:hAnsi="Arial"/>
          <w:lang w:val="en-US"/>
        </w:rPr>
        <w:t xml:space="preserve">Sarr, P. S.; Khouma, M.; Sene, M.; Guisse, A.; Badiane, A. N.; Yamakawa, T. 2009. Effect of natural phosphate rock enhanced compost on pearl millet-cowpea cropping systems. 54, 29-35. </w:t>
      </w:r>
      <w:hyperlink r:id="rId52">
        <w:r>
          <w:rPr>
            <w:rStyle w:val="Hyperlink"/>
            <w:rFonts w:ascii="Arial" w:hAnsi="Arial"/>
            <w:lang w:val="en-US"/>
          </w:rPr>
          <w:t>https://doi.org/10.5109/14033</w:t>
        </w:r>
      </w:hyperlink>
      <w:r>
        <w:rPr>
          <w:rFonts w:ascii="Arial" w:hAnsi="Arial"/>
          <w:lang w:val="en-US"/>
        </w:rPr>
        <w:t>.</w:t>
      </w:r>
    </w:p>
    <w:p>
      <w:pPr>
        <w:pStyle w:val="ListParagraph"/>
        <w:numPr>
          <w:ilvl w:val="0"/>
          <w:numId w:val="1"/>
        </w:numPr>
        <w:suppressLineNumbers w:val="0"/>
        <w:bidi w:val="0"/>
        <w:spacing w:lineRule="auto" w:line="276" w:beforeAutospacing="0" w:before="0" w:afterAutospacing="0" w:after="0"/>
        <w:ind w:hanging="360" w:left="0" w:right="0"/>
        <w:contextualSpacing/>
        <w:jc w:val="left"/>
        <w:rPr/>
      </w:pPr>
      <w:r>
        <w:rPr>
          <w:rFonts w:ascii="Arial" w:hAnsi="Arial"/>
          <w:lang w:val="en-US"/>
        </w:rPr>
        <w:t xml:space="preserve">Ndiaye, M.; Ganry, F.; Oliver, R. 2000. Alley cropping of maize and Gliricidia sepium in the Sudanese Sahel region: some technical feasibility aspects. Arid Soil Research and Rehabilitation. 14, 317-327. </w:t>
      </w:r>
      <w:hyperlink r:id="rId53">
        <w:r>
          <w:rPr>
            <w:rStyle w:val="Hyperlink"/>
            <w:rFonts w:ascii="Arial" w:hAnsi="Arial"/>
            <w:lang w:val="en-US"/>
          </w:rPr>
          <w:t>https://doi.org/10.1080/08903060050136432</w:t>
        </w:r>
      </w:hyperlink>
      <w:r>
        <w:rPr>
          <w:rFonts w:ascii="Arial" w:hAnsi="Arial"/>
          <w:lang w:val="en-US"/>
        </w:rPr>
        <w:t>.</w:t>
      </w:r>
    </w:p>
    <w:p>
      <w:pPr>
        <w:pStyle w:val="ListParagraph"/>
        <w:numPr>
          <w:ilvl w:val="0"/>
          <w:numId w:val="1"/>
        </w:numPr>
        <w:suppressLineNumbers w:val="0"/>
        <w:bidi w:val="0"/>
        <w:spacing w:lineRule="auto" w:line="276" w:beforeAutospacing="0" w:before="0" w:afterAutospacing="0" w:after="0"/>
        <w:ind w:hanging="360" w:left="0" w:right="0"/>
        <w:contextualSpacing/>
        <w:jc w:val="left"/>
        <w:rPr/>
      </w:pPr>
      <w:r>
        <w:rPr>
          <w:rFonts w:ascii="Arial" w:hAnsi="Arial"/>
          <w:lang w:val="en-US"/>
        </w:rPr>
        <w:t>Badiane, A.; Faye, B. A.; Sambou, A.; Ba, I.; Diop, K.; Diallo, M.; Gueye, S.; Bamba, B; Fall, S. 2023. Cultural mode and organo-mineral amendment effect on growth and yield of rice (</w:t>
      </w:r>
      <w:r>
        <w:rPr>
          <w:rFonts w:ascii="Arial" w:hAnsi="Arial"/>
          <w:i/>
          <w:iCs/>
          <w:lang w:val="en-US"/>
        </w:rPr>
        <w:t>Oryza sativa</w:t>
      </w:r>
      <w:r>
        <w:rPr>
          <w:rFonts w:ascii="Arial" w:hAnsi="Arial"/>
          <w:lang w:val="en-US"/>
        </w:rPr>
        <w:t xml:space="preserve"> L.) and soil chemical properties in sulfated acid soils of Basse-Casamance. Heliyon. 9, e18830. </w:t>
      </w:r>
      <w:hyperlink r:id="rId54">
        <w:r>
          <w:rPr>
            <w:rStyle w:val="Hyperlink"/>
            <w:rFonts w:ascii="Arial" w:hAnsi="Arial"/>
            <w:lang w:val="en-US"/>
          </w:rPr>
          <w:t>https://doi.org/10.1016/j.heliyon.2023.e18830</w:t>
        </w:r>
      </w:hyperlink>
      <w:r>
        <w:rPr>
          <w:rFonts w:ascii="Arial" w:hAnsi="Arial"/>
          <w:lang w:val="en-US"/>
        </w:rPr>
        <w:t>.</w:t>
      </w:r>
    </w:p>
    <w:p>
      <w:pPr>
        <w:pStyle w:val="ListParagraph"/>
        <w:numPr>
          <w:ilvl w:val="0"/>
          <w:numId w:val="1"/>
        </w:numPr>
        <w:suppressLineNumbers w:val="0"/>
        <w:bidi w:val="0"/>
        <w:spacing w:lineRule="auto" w:line="276" w:beforeAutospacing="0" w:before="0" w:afterAutospacing="0" w:after="0"/>
        <w:ind w:hanging="360" w:left="0" w:right="0"/>
        <w:contextualSpacing/>
        <w:jc w:val="left"/>
        <w:rPr/>
      </w:pPr>
      <w:r>
        <w:rPr>
          <w:rFonts w:ascii="Arial" w:hAnsi="Arial"/>
          <w:lang w:val="en-US"/>
        </w:rPr>
        <w:t xml:space="preserve">Krupnik, T. J.; Rodenburg, J.; Haden, V. R.; Mbaye, D.; Shennan, C. 2012. Genotypic trade-offs between water productivity and weed competition under the System of Rice Intensification in the Sahel. Agricultural Water Management. 115, 156-166. </w:t>
      </w:r>
      <w:hyperlink r:id="rId55">
        <w:r>
          <w:rPr>
            <w:rStyle w:val="Hyperlink"/>
            <w:rFonts w:ascii="Arial" w:hAnsi="Arial"/>
            <w:lang w:val="en-US"/>
          </w:rPr>
          <w:t>https://doi.org/10.1016/j.agwat.2012.08.016</w:t>
        </w:r>
      </w:hyperlink>
      <w:r>
        <w:rPr>
          <w:rFonts w:ascii="Arial" w:hAnsi="Arial"/>
          <w:lang w:val="en-US"/>
        </w:rPr>
        <w:t>.</w:t>
      </w:r>
    </w:p>
    <w:p>
      <w:pPr>
        <w:pStyle w:val="ListParagraph"/>
        <w:numPr>
          <w:ilvl w:val="0"/>
          <w:numId w:val="1"/>
        </w:numPr>
        <w:suppressLineNumbers w:val="0"/>
        <w:bidi w:val="0"/>
        <w:spacing w:lineRule="auto" w:line="276" w:beforeAutospacing="0" w:before="0" w:afterAutospacing="0" w:after="0"/>
        <w:ind w:hanging="360" w:left="0" w:right="0"/>
        <w:contextualSpacing/>
        <w:jc w:val="left"/>
        <w:rPr/>
      </w:pPr>
      <w:r>
        <w:rPr>
          <w:rFonts w:ascii="Arial" w:hAnsi="Arial"/>
          <w:lang w:val="en-US"/>
        </w:rPr>
        <w:t>Diallo, M. D.; Diaité, B.; Diédhiou, P. M.; Diédhiou, S.; Goalbaye, T.; Doelsch, E.; Diop, A.; Guisse, A. 2019. Effets de l'application de différents fertilisants sur la fertilité des sols, la croissance et le rendement du mil (</w:t>
      </w:r>
      <w:r>
        <w:rPr>
          <w:rFonts w:ascii="Arial" w:hAnsi="Arial"/>
          <w:i/>
          <w:iCs/>
          <w:lang w:val="en-US"/>
        </w:rPr>
        <w:t>Pennisetum glaucum</w:t>
      </w:r>
      <w:r>
        <w:rPr>
          <w:rFonts w:ascii="Arial" w:hAnsi="Arial"/>
          <w:lang w:val="en-US"/>
        </w:rPr>
        <w:t xml:space="preserve"> (L.) R. Br. dans la Commune de Gandon au Sénégal. Revue Africaine d’Environnement et d’Agriculture. 2, 7-15. Available at [</w:t>
      </w:r>
      <w:hyperlink r:id="rId56">
        <w:r>
          <w:rPr>
            <w:rStyle w:val="Hyperlink"/>
            <w:rFonts w:ascii="Arial" w:hAnsi="Arial"/>
            <w:lang w:val="en-US"/>
          </w:rPr>
          <w:t>link</w:t>
        </w:r>
      </w:hyperlink>
      <w:r>
        <w:rPr>
          <w:rFonts w:ascii="Arial" w:hAnsi="Arial"/>
          <w:lang w:val="en-US"/>
        </w:rPr>
        <w:t>].</w:t>
      </w:r>
    </w:p>
    <w:p>
      <w:pPr>
        <w:pStyle w:val="ListParagraph"/>
        <w:numPr>
          <w:ilvl w:val="0"/>
          <w:numId w:val="1"/>
        </w:numPr>
        <w:suppressLineNumbers w:val="0"/>
        <w:bidi w:val="0"/>
        <w:spacing w:lineRule="auto" w:line="276" w:beforeAutospacing="0" w:before="0" w:afterAutospacing="0" w:after="0"/>
        <w:ind w:hanging="360" w:left="0" w:right="0"/>
        <w:contextualSpacing/>
        <w:jc w:val="left"/>
        <w:rPr/>
      </w:pPr>
      <w:r>
        <w:rPr>
          <w:rFonts w:ascii="Arial" w:hAnsi="Arial"/>
          <w:lang w:val="en-US"/>
        </w:rPr>
        <w:t xml:space="preserve">Faye, B.; Sow, S.; Fall, M. D.; Wade, B. 2020. Les Performances Agro-Economiques De L’urée Super Granulé: Cas Du Riz Au Sénégal. European Scientific Journal ESJ. 16, 364-384. </w:t>
      </w:r>
      <w:hyperlink r:id="rId57">
        <w:r>
          <w:rPr>
            <w:rStyle w:val="Hyperlink"/>
            <w:rFonts w:ascii="Arial" w:hAnsi="Arial"/>
            <w:lang w:val="en-US"/>
          </w:rPr>
          <w:t>https://doi.org/10.19044/esj.2020.v16n13p364</w:t>
        </w:r>
      </w:hyperlink>
      <w:r>
        <w:rPr>
          <w:rFonts w:ascii="Arial" w:hAnsi="Arial"/>
          <w:lang w:val="en-US"/>
        </w:rPr>
        <w:t>.</w:t>
      </w:r>
    </w:p>
    <w:p>
      <w:pPr>
        <w:pStyle w:val="ListParagraph"/>
        <w:numPr>
          <w:ilvl w:val="0"/>
          <w:numId w:val="1"/>
        </w:numPr>
        <w:suppressLineNumbers w:val="0"/>
        <w:bidi w:val="0"/>
        <w:spacing w:lineRule="auto" w:line="276" w:beforeAutospacing="0" w:before="0" w:afterAutospacing="0" w:after="0"/>
        <w:ind w:hanging="360" w:left="0" w:right="0"/>
        <w:contextualSpacing/>
        <w:jc w:val="left"/>
        <w:rPr/>
      </w:pPr>
      <w:r>
        <w:rPr>
          <w:rFonts w:ascii="Arial" w:hAnsi="Arial"/>
          <w:lang w:val="en-US"/>
        </w:rPr>
        <w:t xml:space="preserve">Diallo, M. D.; Toure, A.; Mbacke, F. D.; Saleh, M. M.; Touroumgaye, G.; Ndiaye, A. B.; Ndiaye, N. D.; Diop, A.; Guisse, A. 2016. Détermination De La Dose Optimale D’engrais Minéral 15-15-15 Sur Cinq (05) Variétés De Maïs Doux (Zea Mays L. ssp. saccharata) Au Sénégal. European Scientific Journal, ESJ. 12, 135. </w:t>
      </w:r>
      <w:hyperlink r:id="rId58">
        <w:r>
          <w:rPr>
            <w:rStyle w:val="Hyperlink"/>
            <w:rFonts w:ascii="Arial" w:hAnsi="Arial"/>
            <w:lang w:val="en-US"/>
          </w:rPr>
          <w:t>https://doi.org/10.19044/esj.2016.v12n27p135.</w:t>
        </w:r>
      </w:hyperlink>
    </w:p>
    <w:p>
      <w:pPr>
        <w:pStyle w:val="ListParagraph"/>
        <w:numPr>
          <w:ilvl w:val="0"/>
          <w:numId w:val="1"/>
        </w:numPr>
        <w:suppressLineNumbers w:val="0"/>
        <w:bidi w:val="0"/>
        <w:spacing w:lineRule="auto" w:line="276" w:beforeAutospacing="0" w:before="0" w:afterAutospacing="0" w:after="0"/>
        <w:ind w:hanging="360" w:left="0" w:right="0"/>
        <w:contextualSpacing/>
        <w:jc w:val="left"/>
        <w:rPr>
          <w:rFonts w:ascii="Arial" w:hAnsi="Arial"/>
        </w:rPr>
      </w:pPr>
      <w:r>
        <w:rPr>
          <w:rFonts w:ascii="Arial" w:hAnsi="Arial"/>
          <w:lang w:val="en-US"/>
        </w:rPr>
        <w:t>Diallo, M. D.; Baldé, M.; Diaité, B.; Goalbaye, T.; Diop, A.; Guissé, A. 2018. ARRIÈRE-EFFET DE DIFFÉRENTS APPORTS DE FERTILISANTS SUR LES PARAMÈTRES DE CROISSANCE ET DE RENDEMENT DE LA TOMATE (</w:t>
      </w:r>
      <w:r>
        <w:rPr>
          <w:rFonts w:ascii="Arial" w:hAnsi="Arial"/>
          <w:i/>
          <w:iCs/>
          <w:lang w:val="en-US"/>
        </w:rPr>
        <w:t>SOLANUM LYCOPERSICUM</w:t>
      </w:r>
      <w:r>
        <w:rPr>
          <w:rFonts w:ascii="Arial" w:hAnsi="Arial"/>
          <w:lang w:val="en-US"/>
        </w:rPr>
        <w:t xml:space="preserve"> L.). Revue Agrobiologia. 8, 1078-1085.</w:t>
      </w:r>
    </w:p>
    <w:p>
      <w:pPr>
        <w:pStyle w:val="ListParagraph"/>
        <w:numPr>
          <w:ilvl w:val="0"/>
          <w:numId w:val="1"/>
        </w:numPr>
        <w:suppressLineNumbers w:val="0"/>
        <w:bidi w:val="0"/>
        <w:spacing w:lineRule="auto" w:line="276" w:beforeAutospacing="0" w:before="0" w:afterAutospacing="0" w:after="0"/>
        <w:ind w:hanging="360" w:left="0" w:right="0"/>
        <w:contextualSpacing/>
        <w:jc w:val="left"/>
        <w:rPr>
          <w:rFonts w:ascii="Arial" w:hAnsi="Arial"/>
          <w:lang w:val="en-US"/>
        </w:rPr>
      </w:pPr>
      <w:r>
        <w:rPr>
          <w:rFonts w:eastAsia="" w:cs="" w:ascii="Arial" w:hAnsi="Arial" w:cstheme="minorBidi" w:eastAsiaTheme="minorEastAsia"/>
          <w:shd w:fill="auto" w:val="clear"/>
          <w:lang w:val="en-US"/>
        </w:rPr>
        <w:t>Ndiaye, A.; Ndiaye, O.; Bamba, B.; Guèye, M.; Sawané, O. 2019. Effets de la fertilisation organo- minérale sur la croissance et le rendement du « mil sanio » (</w:t>
      </w:r>
      <w:r>
        <w:rPr>
          <w:rFonts w:eastAsia="" w:cs="" w:ascii="Arial" w:hAnsi="Arial" w:cstheme="minorBidi" w:eastAsiaTheme="minorEastAsia"/>
          <w:i/>
          <w:iCs/>
          <w:shd w:fill="auto" w:val="clear"/>
          <w:lang w:val="en-US"/>
        </w:rPr>
        <w:t>Pennisetum glaucum</w:t>
      </w:r>
      <w:r>
        <w:rPr>
          <w:rFonts w:eastAsia="" w:cs="" w:ascii="Arial" w:hAnsi="Arial" w:cstheme="minorBidi" w:eastAsiaTheme="minorEastAsia"/>
          <w:shd w:fill="auto" w:val="clear"/>
          <w:lang w:val="en-US"/>
        </w:rPr>
        <w:t xml:space="preserve"> L. R. Br) en Haute Casamance (Sénégal). European Scientific Journal. 15, 155. </w:t>
      </w:r>
      <w:hyperlink r:id="rId59">
        <w:r>
          <w:rPr>
            <w:rStyle w:val="Hyperlink"/>
            <w:rFonts w:eastAsia="" w:cs="" w:ascii="Arial" w:hAnsi="Arial" w:cstheme="minorBidi" w:eastAsiaTheme="minorEastAsia"/>
            <w:shd w:fill="auto" w:val="clear"/>
            <w:lang w:val="en-US"/>
          </w:rPr>
          <w:t>https://doi.org/10.19044/esj.2019.v15n33p155</w:t>
        </w:r>
      </w:hyperlink>
      <w:r>
        <w:rPr>
          <w:rFonts w:eastAsia="" w:cs="" w:ascii="Arial" w:hAnsi="Arial" w:cstheme="minorBidi" w:eastAsiaTheme="minorEastAsia"/>
          <w:shd w:fill="auto" w:val="clear"/>
          <w:lang w:val="en-US"/>
        </w:rPr>
        <w:t>.</w:t>
      </w:r>
    </w:p>
    <w:p>
      <w:pPr>
        <w:pStyle w:val="ListParagraph"/>
        <w:numPr>
          <w:ilvl w:val="0"/>
          <w:numId w:val="1"/>
        </w:numPr>
        <w:suppressLineNumbers w:val="0"/>
        <w:bidi w:val="0"/>
        <w:spacing w:lineRule="auto" w:line="276" w:beforeAutospacing="0" w:before="0" w:afterAutospacing="0" w:after="0"/>
        <w:ind w:hanging="360" w:left="0" w:right="0"/>
        <w:contextualSpacing/>
        <w:jc w:val="left"/>
        <w:rPr>
          <w:rFonts w:ascii="Arial" w:hAnsi="Arial"/>
          <w:lang w:val="en-US"/>
        </w:rPr>
      </w:pPr>
      <w:r>
        <w:rPr>
          <w:rFonts w:ascii="Arial" w:hAnsi="Arial"/>
          <w:lang w:val="en-US"/>
        </w:rPr>
        <w:t>Ndiaye, S.; Goudiaby, A.O.K.; Dieme, I.; Diagne, O.N.; Ba, M.; Makanera, K. 2023. Effets de la combinaison des biostimulants foliaires et racinaires sur la croissance et la production du poivron (</w:t>
      </w:r>
      <w:r>
        <w:rPr>
          <w:rFonts w:ascii="Arial" w:hAnsi="Arial"/>
          <w:i/>
          <w:iCs/>
          <w:lang w:val="en-US"/>
        </w:rPr>
        <w:t>Capsicum annuum</w:t>
      </w:r>
      <w:r>
        <w:rPr>
          <w:rFonts w:ascii="Arial" w:hAnsi="Arial"/>
          <w:lang w:val="en-US"/>
        </w:rPr>
        <w:t xml:space="preserve"> L.) en Basse Casamance, Sénégal. International Journal of Biological and Chemical Sciences. 17, 1960-1970.</w:t>
      </w:r>
    </w:p>
    <w:p>
      <w:pPr>
        <w:pStyle w:val="ListParagraph"/>
        <w:numPr>
          <w:ilvl w:val="0"/>
          <w:numId w:val="1"/>
        </w:numPr>
        <w:suppressLineNumbers w:val="0"/>
        <w:bidi w:val="0"/>
        <w:spacing w:lineRule="auto" w:line="276" w:beforeAutospacing="0" w:before="0" w:afterAutospacing="0" w:after="0"/>
        <w:ind w:hanging="360" w:left="0" w:right="0"/>
        <w:contextualSpacing/>
        <w:jc w:val="left"/>
        <w:rPr>
          <w:rFonts w:ascii="Arial" w:hAnsi="Arial"/>
          <w:lang w:val="en-US"/>
        </w:rPr>
      </w:pPr>
      <w:r>
        <w:rPr>
          <w:rFonts w:ascii="Arial" w:hAnsi="Arial"/>
          <w:lang w:val="en-US"/>
        </w:rPr>
        <w:t>Gueye, I. 2017. Comparison of the Intensive Rice Farming System with the Recommended Management Practice in the Middle Senegal River Valley: Effect on Yield, Water Quantities and Production Costs. Master report, Gaston Berger university, Senegal.</w:t>
      </w:r>
    </w:p>
    <w:p>
      <w:pPr>
        <w:pStyle w:val="ListParagraph"/>
        <w:numPr>
          <w:ilvl w:val="0"/>
          <w:numId w:val="1"/>
        </w:numPr>
        <w:suppressLineNumbers w:val="0"/>
        <w:bidi w:val="0"/>
        <w:spacing w:lineRule="auto" w:line="276" w:beforeAutospacing="0" w:before="0" w:afterAutospacing="0" w:after="0"/>
        <w:ind w:hanging="360" w:left="0" w:right="0"/>
        <w:contextualSpacing/>
        <w:jc w:val="left"/>
        <w:rPr>
          <w:rFonts w:ascii="Arial" w:hAnsi="Arial"/>
          <w:lang w:val="en-US"/>
        </w:rPr>
      </w:pPr>
      <w:r>
        <w:rPr>
          <w:rFonts w:ascii="Arial" w:hAnsi="Arial"/>
          <w:lang w:val="en-US"/>
        </w:rPr>
        <w:t>Mbaye, L.P. 2021. Evaluation of the response to mineral fertilization (NPK) of new millet varieties [Pennisetum glaucum (L.) R. Br.] “Chakti” and “Taw”, compared to the old variety “Souna 3” in an experimental station. Master report, Gaston Berger university, Senegal.</w:t>
      </w:r>
    </w:p>
    <w:p>
      <w:pPr>
        <w:pStyle w:val="ListParagraph"/>
        <w:numPr>
          <w:ilvl w:val="0"/>
          <w:numId w:val="1"/>
        </w:numPr>
        <w:spacing w:before="0" w:after="160"/>
        <w:ind w:hanging="360" w:left="0"/>
        <w:contextualSpacing/>
        <w:rPr>
          <w:rFonts w:ascii="Arial" w:hAnsi="Arial"/>
          <w:lang w:val="en-US"/>
        </w:rPr>
      </w:pPr>
      <w:r>
        <w:rPr>
          <w:rFonts w:ascii="Arial" w:hAnsi="Arial"/>
          <w:lang w:val="en-US"/>
        </w:rPr>
        <w:t>Keita, A.K. 2015. Influence of the presence of Piliostigma reticulatum and mineral fertilization on the growth and yield of millet in semi-arid zones. Bachelor report, Gaston Berger university, Senegal.</w:t>
      </w:r>
    </w:p>
    <w:p>
      <w:pPr>
        <w:pStyle w:val="ListParagraph"/>
        <w:numPr>
          <w:ilvl w:val="0"/>
          <w:numId w:val="1"/>
        </w:numPr>
        <w:ind w:hanging="360" w:left="0"/>
        <w:rPr>
          <w:rFonts w:ascii="Arial" w:hAnsi="Arial"/>
          <w:lang w:val="en-US"/>
        </w:rPr>
      </w:pPr>
      <w:r>
        <w:rPr>
          <w:rFonts w:ascii="Arial" w:hAnsi="Arial"/>
          <w:lang w:val="en-US"/>
        </w:rPr>
        <w:t>Gueye, N.B. 2017. Study of the influence of the millet-cowpea association and nitrogen fertilization on the growth, phenology and yields of 5 millet entrances [</w:t>
      </w:r>
      <w:r>
        <w:rPr>
          <w:rFonts w:ascii="Arial" w:hAnsi="Arial"/>
          <w:i/>
          <w:iCs/>
          <w:lang w:val="en-US"/>
        </w:rPr>
        <w:t>Pennisetum glaucum</w:t>
      </w:r>
      <w:r>
        <w:rPr>
          <w:rFonts w:ascii="Arial" w:hAnsi="Arial"/>
          <w:lang w:val="en-US"/>
        </w:rPr>
        <w:t xml:space="preserve"> (L.) R. Br.]. Bachelor report, Gaston Berger university, Senegal.</w:t>
      </w:r>
    </w:p>
    <w:p>
      <w:pPr>
        <w:pStyle w:val="ListParagraph"/>
        <w:numPr>
          <w:ilvl w:val="0"/>
          <w:numId w:val="1"/>
        </w:numPr>
        <w:ind w:hanging="360" w:left="0"/>
        <w:rPr>
          <w:rFonts w:ascii="Arial" w:hAnsi="Arial"/>
          <w:lang w:val="en-US"/>
        </w:rPr>
      </w:pPr>
      <w:r>
        <w:rPr>
          <w:rFonts w:ascii="Arial" w:hAnsi="Arial"/>
          <w:lang w:val="en-US"/>
        </w:rPr>
        <w:t>Manga, A. 2020. Effects of different types of composts, phosphogypsum and mineral fertilization on the chemical and biochemical properties of acid sulfate soil and rice yield in Djibelor (Lower Casamance). Master report, Assane Seck university, Senegal.</w:t>
      </w:r>
    </w:p>
    <w:p>
      <w:pPr>
        <w:pStyle w:val="ListParagraph"/>
        <w:numPr>
          <w:ilvl w:val="0"/>
          <w:numId w:val="1"/>
        </w:numPr>
        <w:ind w:hanging="360" w:left="0"/>
        <w:rPr>
          <w:rFonts w:ascii="Arial" w:hAnsi="Arial"/>
          <w:lang w:val="en-US"/>
        </w:rPr>
      </w:pPr>
      <w:r>
        <w:rPr>
          <w:rFonts w:ascii="Arial" w:hAnsi="Arial"/>
          <w:lang w:val="en-US"/>
        </w:rPr>
        <w:t>Sow, C.A.T. 2022. Effect of different fertilization levels on soil chemical properties and agronomic performance of millet (Thialack 2) [Pennisetum glaucum (L.) R. Br] at a station in Middle Casamance. Master report, Assane Seck university, Senegal.</w:t>
      </w:r>
    </w:p>
    <w:p>
      <w:pPr>
        <w:pStyle w:val="ListParagraph"/>
        <w:numPr>
          <w:ilvl w:val="0"/>
          <w:numId w:val="1"/>
        </w:numPr>
        <w:spacing w:before="0" w:after="160"/>
        <w:ind w:hanging="360" w:left="0"/>
        <w:contextualSpacing/>
        <w:rPr>
          <w:rFonts w:ascii="Arial" w:hAnsi="Arial"/>
          <w:lang w:val="en-US"/>
        </w:rPr>
      </w:pPr>
      <w:r>
        <w:rPr>
          <w:rFonts w:ascii="Arial" w:hAnsi="Arial"/>
          <w:lang w:val="en-US"/>
        </w:rPr>
        <w:t>Dieng, M. 2021. Effects of different doses of organo-mineral fertilization on soil chemical properties, growth and yield of rice (</w:t>
      </w:r>
      <w:r>
        <w:rPr>
          <w:rFonts w:ascii="Arial" w:hAnsi="Arial"/>
          <w:i/>
          <w:iCs/>
          <w:lang w:val="en-US"/>
        </w:rPr>
        <w:t>Oryza sativa</w:t>
      </w:r>
      <w:r>
        <w:rPr>
          <w:rFonts w:ascii="Arial" w:hAnsi="Arial"/>
          <w:lang w:val="en-US"/>
        </w:rPr>
        <w:t xml:space="preserve"> L.) in Balmadou (Casamance-Senegal). Master report, Assane Seck university, Senegal.</w:t>
      </w:r>
    </w:p>
    <w:p>
      <w:pPr>
        <w:pStyle w:val="ListParagraph"/>
        <w:numPr>
          <w:ilvl w:val="0"/>
          <w:numId w:val="1"/>
        </w:numPr>
        <w:spacing w:before="0" w:after="160"/>
        <w:ind w:hanging="360" w:left="0"/>
        <w:contextualSpacing/>
        <w:rPr>
          <w:rFonts w:ascii="Arial" w:hAnsi="Arial"/>
          <w:lang w:val="en-US"/>
        </w:rPr>
      </w:pPr>
      <w:r>
        <w:rPr>
          <w:rFonts w:ascii="Arial" w:hAnsi="Arial"/>
          <w:lang w:val="en-US"/>
        </w:rPr>
        <w:t>Faye, B.A. 2022. Effects of cultivation mode and organo-mineral fertilization on soil chemical properties, growth and yield of rice (Oryza sativa L.) in acid sulfate soils in Lower Casamance. Master report, Assane Seck university, Senegal.</w:t>
      </w:r>
    </w:p>
    <w:p>
      <w:pPr>
        <w:pStyle w:val="ListParagraph"/>
        <w:numPr>
          <w:ilvl w:val="0"/>
          <w:numId w:val="1"/>
        </w:numPr>
        <w:spacing w:before="0" w:after="160"/>
        <w:ind w:hanging="360" w:left="0"/>
        <w:contextualSpacing/>
        <w:rPr>
          <w:rFonts w:ascii="Arial" w:hAnsi="Arial"/>
          <w:lang w:val="en-US"/>
        </w:rPr>
      </w:pPr>
      <w:r>
        <w:rPr>
          <w:rFonts w:ascii="Arial" w:hAnsi="Arial"/>
          <w:lang w:val="en-US"/>
        </w:rPr>
        <w:t>Lopy, B. 2018. Effects of sowing density and fertilization on the productivity of Sanio millet (</w:t>
      </w:r>
      <w:r>
        <w:rPr>
          <w:rFonts w:ascii="Arial" w:hAnsi="Arial"/>
          <w:i/>
          <w:iCs/>
          <w:lang w:val="en-US"/>
        </w:rPr>
        <w:t>Pennisetum glaucum</w:t>
      </w:r>
      <w:r>
        <w:rPr>
          <w:rFonts w:ascii="Arial" w:hAnsi="Arial"/>
          <w:lang w:val="en-US"/>
        </w:rPr>
        <w:t xml:space="preserve"> L.) in Haute Casamance (Kolda). Master report, Assane Seck university, Senegal.</w:t>
      </w:r>
    </w:p>
    <w:p>
      <w:pPr>
        <w:pStyle w:val="ListParagraph"/>
        <w:numPr>
          <w:ilvl w:val="0"/>
          <w:numId w:val="1"/>
        </w:numPr>
        <w:spacing w:before="0" w:after="160"/>
        <w:ind w:hanging="360" w:left="0"/>
        <w:contextualSpacing/>
        <w:rPr>
          <w:rFonts w:ascii="Arial" w:hAnsi="Arial"/>
          <w:lang w:val="en-US"/>
        </w:rPr>
      </w:pPr>
      <w:r>
        <w:rPr>
          <w:rFonts w:ascii="Arial" w:hAnsi="Arial"/>
          <w:lang w:val="en-US"/>
        </w:rPr>
        <w:t>Niang, F. 2020. Comparative study of blended fertilizers and NPK on peanut (Arachis hypogaea L.) yield and soil fertility. Master report, Cheikh Anta Diop university, Senegal.</w:t>
      </w:r>
    </w:p>
    <w:p>
      <w:pPr>
        <w:pStyle w:val="ListParagraph"/>
        <w:numPr>
          <w:ilvl w:val="0"/>
          <w:numId w:val="1"/>
        </w:numPr>
        <w:spacing w:before="0" w:after="160"/>
        <w:ind w:hanging="360" w:left="0"/>
        <w:contextualSpacing/>
        <w:rPr>
          <w:rFonts w:ascii="Arial" w:hAnsi="Arial"/>
          <w:lang w:val="en-US"/>
        </w:rPr>
      </w:pPr>
      <w:r>
        <w:rPr>
          <w:rFonts w:ascii="Arial" w:hAnsi="Arial"/>
          <w:lang w:val="en-US"/>
        </w:rPr>
        <w:t>Cisse, Y.Y. 2018. Back effect of previous cultivations and mineral fertilization on the growth and yield of sanio millet (</w:t>
      </w:r>
      <w:r>
        <w:rPr>
          <w:rFonts w:ascii="Arial" w:hAnsi="Arial"/>
          <w:i/>
          <w:iCs/>
          <w:lang w:val="en-US"/>
        </w:rPr>
        <w:t>Pennisetum glaucum</w:t>
      </w:r>
      <w:r>
        <w:rPr>
          <w:rFonts w:ascii="Arial" w:hAnsi="Arial"/>
          <w:lang w:val="en-US"/>
        </w:rPr>
        <w:t xml:space="preserve"> L.) in Middle Casamance (Sédhiou). Master report, Assane Seck university, Senegal.</w:t>
      </w:r>
    </w:p>
    <w:p>
      <w:pPr>
        <w:pStyle w:val="ListParagraph"/>
        <w:numPr>
          <w:ilvl w:val="0"/>
          <w:numId w:val="1"/>
        </w:numPr>
        <w:spacing w:before="0" w:after="160"/>
        <w:ind w:hanging="360" w:left="0"/>
        <w:contextualSpacing/>
        <w:rPr>
          <w:rFonts w:ascii="Arial" w:hAnsi="Arial"/>
          <w:lang w:val="en-US"/>
        </w:rPr>
      </w:pPr>
      <w:r>
        <w:rPr>
          <w:rFonts w:ascii="Arial" w:hAnsi="Arial"/>
          <w:lang w:val="en-US"/>
        </w:rPr>
        <w:t>Sonko, B. 2021. Effects of a new chemical fertilizer formula (NPK (12-33-19) + Urea (46% N) on the agronomic performance of millet (</w:t>
      </w:r>
      <w:r>
        <w:rPr>
          <w:rFonts w:ascii="Arial" w:hAnsi="Arial"/>
          <w:i/>
          <w:iCs/>
          <w:lang w:val="en-US"/>
        </w:rPr>
        <w:t>Pennisetum glaucum</w:t>
      </w:r>
      <w:r>
        <w:rPr>
          <w:rFonts w:ascii="Arial" w:hAnsi="Arial"/>
          <w:lang w:val="en-US"/>
        </w:rPr>
        <w:t xml:space="preserve"> L. R. Br) in Lower Casamance. Bachelor report, Assane Seck university, Senegal.</w:t>
      </w:r>
    </w:p>
    <w:p>
      <w:pPr>
        <w:pStyle w:val="ListParagraph"/>
        <w:numPr>
          <w:ilvl w:val="0"/>
          <w:numId w:val="1"/>
        </w:numPr>
        <w:spacing w:before="0" w:after="160"/>
        <w:ind w:hanging="360" w:left="0"/>
        <w:contextualSpacing/>
        <w:rPr>
          <w:rFonts w:ascii="Arial" w:hAnsi="Arial"/>
          <w:lang w:val="en-US"/>
        </w:rPr>
      </w:pPr>
      <w:r>
        <w:rPr>
          <w:rFonts w:ascii="Arial" w:hAnsi="Arial"/>
          <w:lang w:val="en-US"/>
        </w:rPr>
        <w:t>Ndiaye, A.; Diatta, A.M. 2020. Effect of organo-mineral fertilization on the growth and yield of upland rice (</w:t>
      </w:r>
      <w:r>
        <w:rPr>
          <w:rFonts w:ascii="Arial" w:hAnsi="Arial"/>
          <w:i/>
          <w:iCs/>
          <w:lang w:val="en-US"/>
        </w:rPr>
        <w:t>Oryza sativa</w:t>
      </w:r>
      <w:r>
        <w:rPr>
          <w:rFonts w:ascii="Arial" w:hAnsi="Arial"/>
          <w:lang w:val="en-US"/>
        </w:rPr>
        <w:t xml:space="preserve"> L.) in Lower Casamance (South-West Senegal). Bachelor report, Assane Seck university, Senegal.</w:t>
      </w:r>
    </w:p>
    <w:p>
      <w:pPr>
        <w:pStyle w:val="ListParagraph"/>
        <w:numPr>
          <w:ilvl w:val="0"/>
          <w:numId w:val="1"/>
        </w:numPr>
        <w:spacing w:before="0" w:after="160"/>
        <w:ind w:hanging="360" w:left="0"/>
        <w:contextualSpacing/>
        <w:rPr>
          <w:rFonts w:ascii="Arial" w:hAnsi="Arial"/>
          <w:lang w:val="en-US"/>
        </w:rPr>
      </w:pPr>
      <w:r>
        <w:rPr>
          <w:rFonts w:ascii="Arial" w:hAnsi="Arial"/>
          <w:lang w:val="en-US"/>
        </w:rPr>
        <w:t>Ba, I. &amp; Diop, K. 2021. Effect of compost doses and recommended mineral fertilization on the growth and yield of rice (</w:t>
      </w:r>
      <w:r>
        <w:rPr>
          <w:rFonts w:ascii="Arial" w:hAnsi="Arial"/>
          <w:i/>
          <w:iCs/>
          <w:lang w:val="en-US"/>
        </w:rPr>
        <w:t>Oryza sativa</w:t>
      </w:r>
      <w:r>
        <w:rPr>
          <w:rFonts w:ascii="Arial" w:hAnsi="Arial"/>
          <w:lang w:val="en-US"/>
        </w:rPr>
        <w:t xml:space="preserve"> L.) in a flat cultivation mode on acid sulfate soils in a station in Casamance. Bachelor report, Assane Seck university, Senegal.</w:t>
      </w:r>
    </w:p>
    <w:p>
      <w:pPr>
        <w:pStyle w:val="ListParagraph"/>
        <w:numPr>
          <w:ilvl w:val="0"/>
          <w:numId w:val="1"/>
        </w:numPr>
        <w:spacing w:before="0" w:after="160"/>
        <w:ind w:hanging="360" w:left="0"/>
        <w:contextualSpacing/>
        <w:rPr>
          <w:rFonts w:ascii="Arial" w:hAnsi="Arial"/>
          <w:lang w:val="en-US"/>
        </w:rPr>
      </w:pPr>
      <w:r>
        <w:rPr>
          <w:rFonts w:ascii="Arial" w:hAnsi="Arial"/>
          <w:lang w:val="en-US"/>
        </w:rPr>
        <w:t>D</w:t>
      </w:r>
      <w:r>
        <w:rPr>
          <w:rFonts w:eastAsia="" w:cs="" w:ascii="Arial" w:hAnsi="Arial" w:cstheme="minorBidi" w:eastAsiaTheme="minorEastAsia"/>
          <w:shd w:fill="auto" w:val="clear"/>
          <w:lang w:val="en-US"/>
        </w:rPr>
        <w:t>ieye, A. 2019. E</w:t>
      </w:r>
      <w:r>
        <w:rPr>
          <w:rFonts w:ascii="Arial" w:hAnsi="Arial"/>
          <w:lang w:val="en-US"/>
        </w:rPr>
        <w:t>ffect of interaction of NPK mineral fertilization doses and seeding density on yields of two millet varieties (</w:t>
      </w:r>
      <w:r>
        <w:rPr>
          <w:rFonts w:ascii="Arial" w:hAnsi="Arial"/>
          <w:i/>
          <w:iCs/>
          <w:lang w:val="en-US"/>
        </w:rPr>
        <w:t>Pennisetum glaucum</w:t>
      </w:r>
      <w:r>
        <w:rPr>
          <w:rFonts w:ascii="Arial" w:hAnsi="Arial"/>
          <w:lang w:val="en-US"/>
        </w:rPr>
        <w:t xml:space="preserve"> L.). Master report, Cheikh Anta Diop university, Senegal.</w:t>
      </w:r>
    </w:p>
    <w:p>
      <w:pPr>
        <w:pStyle w:val="ListParagraph"/>
        <w:numPr>
          <w:ilvl w:val="0"/>
          <w:numId w:val="1"/>
        </w:numPr>
        <w:spacing w:before="0" w:after="160"/>
        <w:ind w:hanging="360" w:left="0"/>
        <w:contextualSpacing/>
        <w:rPr>
          <w:rFonts w:ascii="Arial" w:hAnsi="Arial"/>
          <w:lang w:val="en-US"/>
        </w:rPr>
      </w:pPr>
      <w:r>
        <w:rPr>
          <w:rFonts w:ascii="Arial" w:hAnsi="Arial"/>
          <w:lang w:val="en-US"/>
        </w:rPr>
        <w:t>Thiaw, C. 2020. Evaluation of the effects of seed spacing and mineral fertilization on plant growth, grain yield and seed quality in a new variety of grain sorghum (Sorghum bicolor L.) in an irrigated system. Master report, Cheikh Anta Diop university, Senegal.</w:t>
      </w:r>
    </w:p>
    <w:p>
      <w:pPr>
        <w:pStyle w:val="ListParagraph"/>
        <w:numPr>
          <w:ilvl w:val="0"/>
          <w:numId w:val="1"/>
        </w:numPr>
        <w:spacing w:before="0" w:after="160"/>
        <w:ind w:hanging="360" w:left="0"/>
        <w:contextualSpacing/>
        <w:rPr>
          <w:rFonts w:ascii="Arial" w:hAnsi="Arial"/>
          <w:lang w:val="en-US"/>
        </w:rPr>
      </w:pPr>
      <w:r>
        <w:rPr>
          <w:rFonts w:ascii="Arial" w:hAnsi="Arial"/>
          <w:lang w:val="en-US"/>
        </w:rPr>
        <w:t>Seck, M.K. 2017. Improving the productivity of Arachis hypogeae in the West-Central Senegalese Peanut Basin (Bambey, Patar Sine, Ngoy Batal) by updating the mineral and organic fertilization formula. Master report, Cheikh Anta Diop university, Senegal.</w:t>
      </w:r>
    </w:p>
    <w:p>
      <w:pPr>
        <w:pStyle w:val="ListParagraph"/>
        <w:numPr>
          <w:ilvl w:val="0"/>
          <w:numId w:val="1"/>
        </w:numPr>
        <w:spacing w:before="0" w:after="160"/>
        <w:ind w:hanging="360" w:left="0"/>
        <w:contextualSpacing/>
        <w:rPr>
          <w:rFonts w:ascii="Arial" w:hAnsi="Arial"/>
          <w:lang w:val="en-US"/>
        </w:rPr>
      </w:pPr>
      <w:r>
        <w:rPr>
          <w:rFonts w:ascii="Arial" w:hAnsi="Arial"/>
          <w:lang w:val="en-US"/>
        </w:rPr>
        <w:t>Niang, B. 2022. Study of the responses of peanut (</w:t>
      </w:r>
      <w:r>
        <w:rPr>
          <w:rFonts w:ascii="Arial" w:hAnsi="Arial"/>
          <w:i/>
          <w:iCs/>
          <w:lang w:val="en-US"/>
        </w:rPr>
        <w:t>Arachis hypogaea</w:t>
      </w:r>
      <w:r>
        <w:rPr>
          <w:rFonts w:ascii="Arial" w:hAnsi="Arial"/>
          <w:lang w:val="en-US"/>
        </w:rPr>
        <w:t xml:space="preserve"> L.) to seed spacing and organo-mineral fertilization in irrigated conditions during the cold season in the Niayes area. Master report, Cheikh Anta Diop university, Senegal.</w:t>
      </w:r>
    </w:p>
    <w:p>
      <w:pPr>
        <w:pStyle w:val="ListParagraph"/>
        <w:numPr>
          <w:ilvl w:val="0"/>
          <w:numId w:val="1"/>
        </w:numPr>
        <w:spacing w:before="0" w:after="160"/>
        <w:ind w:hanging="360" w:left="0"/>
        <w:contextualSpacing/>
        <w:rPr>
          <w:rFonts w:ascii="Arial" w:hAnsi="Arial"/>
          <w:lang w:val="en-US"/>
        </w:rPr>
      </w:pPr>
      <w:r>
        <w:rPr>
          <w:rFonts w:ascii="Arial" w:hAnsi="Arial"/>
          <w:lang w:val="en-US"/>
        </w:rPr>
        <w:t>Ngom, F. 2020. Study of the responses of peanut (</w:t>
      </w:r>
      <w:r>
        <w:rPr>
          <w:rFonts w:ascii="Arial" w:hAnsi="Arial"/>
          <w:i/>
          <w:iCs/>
          <w:lang w:val="en-US"/>
        </w:rPr>
        <w:t>Arachis hypogaea</w:t>
      </w:r>
      <w:r>
        <w:rPr>
          <w:rFonts w:ascii="Arial" w:hAnsi="Arial"/>
          <w:lang w:val="en-US"/>
        </w:rPr>
        <w:t xml:space="preserve"> L.) to seed spacing and organo-mineral fertilization for a contribution to seed production in Senegal. Master report, Cheikh Anta Diop university, Senegal.</w:t>
      </w:r>
    </w:p>
    <w:p>
      <w:pPr>
        <w:pStyle w:val="ListParagraph"/>
        <w:spacing w:before="0" w:after="160"/>
        <w:ind w:hanging="360" w:left="0"/>
        <w:contextualSpacing/>
        <w:rPr>
          <w:rFonts w:ascii="Arial" w:hAnsi="Arial"/>
          <w:lang w:val="en-US"/>
        </w:rPr>
      </w:pPr>
      <w:r>
        <w:rPr>
          <w:rFonts w:ascii="Arial" w:hAnsi="Arial"/>
          <w:lang w:val="en-US"/>
        </w:rPr>
      </w:r>
    </w:p>
    <w:sectPr>
      <w:type w:val="nextPage"/>
      <w:pgSz w:w="12240" w:h="15840"/>
      <w:pgMar w:left="1440" w:right="1440" w:gutter="0" w:header="0" w:top="1440" w:footer="0" w:bottom="144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Aptos">
    <w:charset w:val="01"/>
    <w:family w:val="roman"/>
    <w:pitch w:val="default"/>
  </w:font>
  <w:font w:name="Aptos Display">
    <w:charset w:val="01"/>
    <w:family w:val="roman"/>
    <w:pitch w:val="default"/>
  </w:font>
  <w:font w:name="Liberation Sans">
    <w:altName w:val="Arial"/>
    <w:charset w:val="01"/>
    <w:family w:val="swiss"/>
    <w:pitch w:val="default"/>
  </w:font>
  <w:font w:name="Arial">
    <w:charset w:val="01"/>
    <w:family w:val="swiss"/>
    <w:pitch w:val="default"/>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2">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bering>
</file>

<file path=word/settings.xml><?xml version="1.0" encoding="utf-8"?>
<w:settings xmlns:w="http://schemas.openxmlformats.org/wordprocessingml/2006/main">
  <w:zoom w:percent="100"/>
  <w:revisionView w:insDel="0" w:formatting="0"/>
  <w:defaultTabStop w:val="720"/>
  <w:autoHyphenation w:val="true"/>
  <w:hyphenationZone w:val="0"/>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en-US"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Aptos" w:hAnsi="Aptos" w:eastAsia="" w:cs="" w:asciiTheme="minorHAnsi" w:cstheme="minorBidi" w:eastAsiaTheme="minorEastAsia" w:hAnsiTheme="minorHAnsi"/>
        <w:sz w:val="24"/>
        <w:szCs w:val="24"/>
        <w:lang w:val="en-US" w:eastAsia="ja-JP" w:bidi="ar-SA"/>
      </w:rPr>
    </w:rPrDefault>
    <w:pPrDefault>
      <w:pPr>
        <w:suppressAutoHyphens w:val="true"/>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pPr>
      <w:widowControl/>
      <w:suppressAutoHyphens w:val="true"/>
      <w:bidi w:val="0"/>
      <w:spacing w:lineRule="auto" w:line="276" w:before="0" w:after="160"/>
      <w:jc w:val="left"/>
    </w:pPr>
    <w:rPr>
      <w:rFonts w:ascii="Aptos" w:hAnsi="Aptos" w:eastAsia="" w:cs="" w:asciiTheme="minorHAnsi" w:cstheme="minorBidi" w:eastAsiaTheme="minorEastAsia" w:hAnsiTheme="minorHAnsi"/>
      <w:color w:val="auto"/>
      <w:kern w:val="0"/>
      <w:sz w:val="24"/>
      <w:szCs w:val="24"/>
      <w:lang w:val="en-US" w:eastAsia="ja-JP" w:bidi="ar-SA"/>
    </w:rPr>
  </w:style>
  <w:style w:type="paragraph" w:styleId="Heading1">
    <w:name w:val="heading 1"/>
    <w:basedOn w:val="Normal"/>
    <w:next w:val="Normal"/>
    <w:link w:val="Heading1Char"/>
    <w:uiPriority w:val="9"/>
    <w:qFormat/>
    <w:pPr>
      <w:keepNext w:val="true"/>
      <w:keepLines/>
      <w:spacing w:before="360" w:after="80"/>
      <w:outlineLvl w:val="0"/>
    </w:pPr>
    <w:rPr>
      <w:rFonts w:ascii="Aptos Display" w:hAnsi="Aptos Display" w:eastAsia="" w:cs="" w:asciiTheme="majorHAnsi" w:cstheme="majorBidi" w:eastAsiaTheme="majorEastAsia" w:hAnsiTheme="majorHAnsi"/>
      <w:color w:themeColor="accent1" w:themeShade="bf" w:val="0F4761"/>
      <w:sz w:val="40"/>
      <w:szCs w:val="40"/>
    </w:rPr>
  </w:style>
  <w:style w:type="paragraph" w:styleId="Heading2">
    <w:name w:val="heading 2"/>
    <w:basedOn w:val="Normal"/>
    <w:next w:val="Normal"/>
    <w:link w:val="Heading2Char"/>
    <w:uiPriority w:val="9"/>
    <w:unhideWhenUsed/>
    <w:qFormat/>
    <w:pPr>
      <w:keepNext w:val="true"/>
      <w:keepLines/>
      <w:spacing w:before="160" w:after="80"/>
      <w:outlineLvl w:val="1"/>
    </w:pPr>
    <w:rPr>
      <w:rFonts w:ascii="Aptos Display" w:hAnsi="Aptos Display" w:eastAsia="" w:cs="" w:asciiTheme="majorHAnsi" w:cstheme="majorBidi" w:eastAsiaTheme="majorEastAsia" w:hAnsiTheme="majorHAnsi"/>
      <w:color w:themeColor="accent1" w:themeShade="bf" w:val="0F4761"/>
      <w:sz w:val="32"/>
      <w:szCs w:val="32"/>
    </w:rPr>
  </w:style>
  <w:style w:type="paragraph" w:styleId="Heading3">
    <w:name w:val="heading 3"/>
    <w:basedOn w:val="Normal"/>
    <w:next w:val="Normal"/>
    <w:link w:val="Heading3Char"/>
    <w:uiPriority w:val="9"/>
    <w:unhideWhenUsed/>
    <w:qFormat/>
    <w:pPr>
      <w:keepNext w:val="true"/>
      <w:keepLines/>
      <w:spacing w:before="160" w:after="80"/>
      <w:outlineLvl w:val="2"/>
    </w:pPr>
    <w:rPr>
      <w:rFonts w:eastAsia="" w:cs="" w:cstheme="majorBidi" w:eastAsiaTheme="majorEastAsia"/>
      <w:color w:themeColor="accent1" w:themeShade="bf" w:val="0F4761"/>
      <w:sz w:val="28"/>
      <w:szCs w:val="28"/>
    </w:rPr>
  </w:style>
  <w:style w:type="paragraph" w:styleId="Heading4">
    <w:name w:val="heading 4"/>
    <w:basedOn w:val="Normal"/>
    <w:next w:val="Normal"/>
    <w:link w:val="Heading4Char"/>
    <w:uiPriority w:val="9"/>
    <w:unhideWhenUsed/>
    <w:qFormat/>
    <w:pPr>
      <w:keepNext w:val="true"/>
      <w:keepLines/>
      <w:spacing w:before="80" w:after="40"/>
      <w:outlineLvl w:val="3"/>
    </w:pPr>
    <w:rPr>
      <w:rFonts w:eastAsia="" w:cs="" w:cstheme="majorBidi" w:eastAsiaTheme="majorEastAsia"/>
      <w:i/>
      <w:iCs/>
      <w:color w:themeColor="accent1" w:themeShade="bf" w:val="0F4761"/>
    </w:rPr>
  </w:style>
  <w:style w:type="paragraph" w:styleId="Heading5">
    <w:name w:val="heading 5"/>
    <w:basedOn w:val="Normal"/>
    <w:next w:val="Normal"/>
    <w:link w:val="Heading5Char"/>
    <w:uiPriority w:val="9"/>
    <w:unhideWhenUsed/>
    <w:qFormat/>
    <w:pPr>
      <w:keepNext w:val="true"/>
      <w:keepLines/>
      <w:spacing w:before="80" w:after="40"/>
      <w:outlineLvl w:val="4"/>
    </w:pPr>
    <w:rPr>
      <w:rFonts w:eastAsia="" w:cs="" w:cstheme="majorBidi" w:eastAsiaTheme="majorEastAsia"/>
      <w:color w:themeColor="accent1" w:themeShade="bf" w:val="0F4761"/>
    </w:rPr>
  </w:style>
  <w:style w:type="paragraph" w:styleId="Heading6">
    <w:name w:val="heading 6"/>
    <w:basedOn w:val="Normal"/>
    <w:next w:val="Normal"/>
    <w:link w:val="Heading6Char"/>
    <w:uiPriority w:val="9"/>
    <w:unhideWhenUsed/>
    <w:qFormat/>
    <w:pPr>
      <w:keepNext w:val="true"/>
      <w:keepLines/>
      <w:spacing w:before="40" w:after="0"/>
      <w:outlineLvl w:val="5"/>
    </w:pPr>
    <w:rPr>
      <w:rFonts w:eastAsia="" w:cs="" w:cstheme="majorBidi" w:eastAsiaTheme="majorEastAsia"/>
      <w:i/>
      <w:iCs/>
      <w:color w:themeColor="text1" w:themeTint="a6" w:val="595959"/>
    </w:rPr>
  </w:style>
  <w:style w:type="paragraph" w:styleId="Heading7">
    <w:name w:val="heading 7"/>
    <w:basedOn w:val="Normal"/>
    <w:next w:val="Normal"/>
    <w:link w:val="Heading7Char"/>
    <w:uiPriority w:val="9"/>
    <w:unhideWhenUsed/>
    <w:qFormat/>
    <w:pPr>
      <w:keepNext w:val="true"/>
      <w:keepLines/>
      <w:spacing w:before="40" w:after="0"/>
      <w:outlineLvl w:val="6"/>
    </w:pPr>
    <w:rPr>
      <w:rFonts w:eastAsia="" w:cs="" w:cstheme="majorBidi" w:eastAsiaTheme="majorEastAsia"/>
      <w:color w:themeColor="text1" w:themeTint="a6" w:val="595959"/>
    </w:rPr>
  </w:style>
  <w:style w:type="paragraph" w:styleId="Heading8">
    <w:name w:val="heading 8"/>
    <w:basedOn w:val="Normal"/>
    <w:next w:val="Normal"/>
    <w:link w:val="Heading8Char"/>
    <w:uiPriority w:val="9"/>
    <w:unhideWhenUsed/>
    <w:qFormat/>
    <w:pPr>
      <w:keepNext w:val="true"/>
      <w:keepLines/>
      <w:spacing w:before="0" w:after="0"/>
      <w:outlineLvl w:val="7"/>
    </w:pPr>
    <w:rPr>
      <w:rFonts w:eastAsia="" w:cs="" w:cstheme="majorBidi" w:eastAsiaTheme="majorEastAsia"/>
      <w:i/>
      <w:iCs/>
      <w:color w:themeColor="text1" w:themeTint="d8" w:val="272727"/>
    </w:rPr>
  </w:style>
  <w:style w:type="paragraph" w:styleId="Heading9">
    <w:name w:val="heading 9"/>
    <w:basedOn w:val="Normal"/>
    <w:next w:val="Normal"/>
    <w:link w:val="Heading9Char"/>
    <w:uiPriority w:val="9"/>
    <w:unhideWhenUsed/>
    <w:qFormat/>
    <w:pPr>
      <w:keepNext w:val="true"/>
      <w:keepLines/>
      <w:spacing w:before="0" w:after="0"/>
      <w:outlineLvl w:val="8"/>
    </w:pPr>
    <w:rPr>
      <w:rFonts w:eastAsia="" w:cs="" w:cstheme="majorBidi" w:eastAsiaTheme="majorEastAsia"/>
      <w:color w:themeColor="text1" w:themeTint="d8" w:val="272727"/>
    </w:rPr>
  </w:style>
  <w:style w:type="character" w:styleId="DefaultParagraphFont" w:default="1">
    <w:name w:val="Default Paragraph Font"/>
    <w:uiPriority w:val="1"/>
    <w:semiHidden/>
    <w:unhideWhenUsed/>
    <w:qFormat/>
    <w:rPr/>
  </w:style>
  <w:style w:type="character" w:styleId="Heading1Char" w:customStyle="1">
    <w:name w:val="Heading 1 Char"/>
    <w:basedOn w:val="DefaultParagraphFont"/>
    <w:link w:val="Heading1"/>
    <w:uiPriority w:val="9"/>
    <w:qFormat/>
    <w:rPr>
      <w:rFonts w:ascii="Aptos Display" w:hAnsi="Aptos Display" w:eastAsia="" w:cs="" w:asciiTheme="majorHAnsi" w:cstheme="majorBidi" w:eastAsiaTheme="majorEastAsia" w:hAnsiTheme="majorHAnsi"/>
      <w:color w:themeColor="accent1" w:themeShade="bf" w:val="0F4761"/>
      <w:sz w:val="40"/>
      <w:szCs w:val="40"/>
    </w:rPr>
  </w:style>
  <w:style w:type="character" w:styleId="Heading2Char" w:customStyle="1">
    <w:name w:val="Heading 2 Char"/>
    <w:basedOn w:val="DefaultParagraphFont"/>
    <w:link w:val="Heading2"/>
    <w:uiPriority w:val="9"/>
    <w:qFormat/>
    <w:rPr>
      <w:rFonts w:ascii="Aptos Display" w:hAnsi="Aptos Display" w:eastAsia="" w:cs="" w:asciiTheme="majorHAnsi" w:cstheme="majorBidi" w:eastAsiaTheme="majorEastAsia" w:hAnsiTheme="majorHAnsi"/>
      <w:color w:themeColor="accent1" w:themeShade="bf" w:val="0F4761"/>
      <w:sz w:val="32"/>
      <w:szCs w:val="32"/>
    </w:rPr>
  </w:style>
  <w:style w:type="character" w:styleId="Heading3Char" w:customStyle="1">
    <w:name w:val="Heading 3 Char"/>
    <w:basedOn w:val="DefaultParagraphFont"/>
    <w:link w:val="Heading3"/>
    <w:uiPriority w:val="9"/>
    <w:qFormat/>
    <w:rPr>
      <w:rFonts w:eastAsia="" w:cs="" w:cstheme="majorBidi" w:eastAsiaTheme="majorEastAsia"/>
      <w:color w:themeColor="accent1" w:themeShade="bf" w:val="0F4761"/>
      <w:sz w:val="28"/>
      <w:szCs w:val="28"/>
    </w:rPr>
  </w:style>
  <w:style w:type="character" w:styleId="Heading4Char" w:customStyle="1">
    <w:name w:val="Heading 4 Char"/>
    <w:basedOn w:val="DefaultParagraphFont"/>
    <w:link w:val="Heading4"/>
    <w:uiPriority w:val="9"/>
    <w:qFormat/>
    <w:rPr>
      <w:rFonts w:eastAsia="" w:cs="" w:cstheme="majorBidi" w:eastAsiaTheme="majorEastAsia"/>
      <w:i/>
      <w:iCs/>
      <w:color w:themeColor="accent1" w:themeShade="bf" w:val="0F4761"/>
    </w:rPr>
  </w:style>
  <w:style w:type="character" w:styleId="Heading5Char" w:customStyle="1">
    <w:name w:val="Heading 5 Char"/>
    <w:basedOn w:val="DefaultParagraphFont"/>
    <w:link w:val="Heading5"/>
    <w:uiPriority w:val="9"/>
    <w:qFormat/>
    <w:rPr>
      <w:rFonts w:eastAsia="" w:cs="" w:cstheme="majorBidi" w:eastAsiaTheme="majorEastAsia"/>
      <w:color w:themeColor="accent1" w:themeShade="bf" w:val="0F4761"/>
    </w:rPr>
  </w:style>
  <w:style w:type="character" w:styleId="Heading6Char" w:customStyle="1">
    <w:name w:val="Heading 6 Char"/>
    <w:basedOn w:val="DefaultParagraphFont"/>
    <w:link w:val="Heading6"/>
    <w:uiPriority w:val="9"/>
    <w:qFormat/>
    <w:rPr>
      <w:rFonts w:eastAsia="" w:cs="" w:cstheme="majorBidi" w:eastAsiaTheme="majorEastAsia"/>
      <w:i/>
      <w:iCs/>
      <w:color w:themeColor="text1" w:themeTint="a6" w:val="595959"/>
    </w:rPr>
  </w:style>
  <w:style w:type="character" w:styleId="Heading7Char" w:customStyle="1">
    <w:name w:val="Heading 7 Char"/>
    <w:basedOn w:val="DefaultParagraphFont"/>
    <w:link w:val="Heading7"/>
    <w:uiPriority w:val="9"/>
    <w:qFormat/>
    <w:rPr>
      <w:rFonts w:eastAsia="" w:cs="" w:cstheme="majorBidi" w:eastAsiaTheme="majorEastAsia"/>
      <w:color w:themeColor="text1" w:themeTint="a6" w:val="595959"/>
    </w:rPr>
  </w:style>
  <w:style w:type="character" w:styleId="Heading8Char" w:customStyle="1">
    <w:name w:val="Heading 8 Char"/>
    <w:basedOn w:val="DefaultParagraphFont"/>
    <w:link w:val="Heading8"/>
    <w:uiPriority w:val="9"/>
    <w:qFormat/>
    <w:rPr>
      <w:rFonts w:eastAsia="" w:cs="" w:cstheme="majorBidi" w:eastAsiaTheme="majorEastAsia"/>
      <w:i/>
      <w:iCs/>
      <w:color w:themeColor="text1" w:themeTint="d8" w:val="272727"/>
    </w:rPr>
  </w:style>
  <w:style w:type="character" w:styleId="Heading9Char" w:customStyle="1">
    <w:name w:val="Heading 9 Char"/>
    <w:basedOn w:val="DefaultParagraphFont"/>
    <w:link w:val="Heading9"/>
    <w:uiPriority w:val="9"/>
    <w:qFormat/>
    <w:rPr>
      <w:rFonts w:eastAsia="" w:cs="" w:cstheme="majorBidi" w:eastAsiaTheme="majorEastAsia"/>
      <w:color w:themeColor="text1" w:themeTint="d8" w:val="272727"/>
    </w:rPr>
  </w:style>
  <w:style w:type="character" w:styleId="TitleChar" w:customStyle="1">
    <w:name w:val="Title Char"/>
    <w:basedOn w:val="DefaultParagraphFont"/>
    <w:link w:val="Title"/>
    <w:uiPriority w:val="10"/>
    <w:qFormat/>
    <w:rPr>
      <w:rFonts w:ascii="Aptos Display" w:hAnsi="Aptos Display" w:eastAsia="" w:cs="" w:asciiTheme="majorHAnsi" w:cstheme="majorBidi" w:eastAsiaTheme="majorEastAsia" w:hAnsiTheme="majorHAnsi"/>
      <w:spacing w:val="-10"/>
      <w:kern w:val="2"/>
      <w:sz w:val="56"/>
      <w:szCs w:val="56"/>
    </w:rPr>
  </w:style>
  <w:style w:type="character" w:styleId="SubtitleChar" w:customStyle="1">
    <w:name w:val="Subtitle Char"/>
    <w:basedOn w:val="DefaultParagraphFont"/>
    <w:link w:val="Subtitle"/>
    <w:uiPriority w:val="11"/>
    <w:qFormat/>
    <w:rPr>
      <w:rFonts w:eastAsia="" w:cs="" w:cstheme="majorBidi" w:eastAsiaTheme="majorEastAsia"/>
      <w:color w:themeColor="text1" w:themeTint="a6" w:val="595959"/>
      <w:spacing w:val="15"/>
      <w:sz w:val="28"/>
      <w:szCs w:val="28"/>
    </w:rPr>
  </w:style>
  <w:style w:type="character" w:styleId="IntenseEmphasis">
    <w:name w:val="Intense Emphasis"/>
    <w:basedOn w:val="DefaultParagraphFont"/>
    <w:uiPriority w:val="21"/>
    <w:qFormat/>
    <w:rPr>
      <w:i/>
      <w:iCs/>
      <w:color w:themeColor="accent1" w:themeShade="bf" w:val="0F4761"/>
    </w:rPr>
  </w:style>
  <w:style w:type="character" w:styleId="QuoteChar" w:customStyle="1">
    <w:name w:val="Quote Char"/>
    <w:basedOn w:val="DefaultParagraphFont"/>
    <w:link w:val="Quote"/>
    <w:uiPriority w:val="29"/>
    <w:qFormat/>
    <w:rPr>
      <w:i/>
      <w:iCs/>
      <w:color w:themeColor="text1" w:themeTint="bf" w:val="404040"/>
    </w:rPr>
  </w:style>
  <w:style w:type="character" w:styleId="IntenseQuoteChar" w:customStyle="1">
    <w:name w:val="Intense Quote Char"/>
    <w:basedOn w:val="DefaultParagraphFont"/>
    <w:link w:val="IntenseQuote"/>
    <w:uiPriority w:val="30"/>
    <w:qFormat/>
    <w:rPr>
      <w:i/>
      <w:iCs/>
      <w:color w:themeColor="accent1" w:themeShade="bf" w:val="0F4761"/>
    </w:rPr>
  </w:style>
  <w:style w:type="character" w:styleId="IntenseReference">
    <w:name w:val="Intense Reference"/>
    <w:basedOn w:val="DefaultParagraphFont"/>
    <w:uiPriority w:val="32"/>
    <w:qFormat/>
    <w:rPr>
      <w:b/>
      <w:bCs/>
      <w:smallCaps/>
      <w:color w:themeColor="accent1" w:themeShade="bf" w:val="0F4761"/>
      <w:spacing w:val="5"/>
    </w:rPr>
  </w:style>
  <w:style w:type="character" w:styleId="Hyperlink">
    <w:name w:val="Hyperlink"/>
    <w:basedOn w:val="DefaultParagraphFont"/>
    <w:uiPriority w:val="99"/>
    <w:unhideWhenUsed/>
    <w:rPr>
      <w:color w:themeColor="hyperlink" w:val="0563C1"/>
      <w:u w:val="single"/>
    </w:rPr>
  </w:style>
  <w:style w:type="paragraph" w:styleId="Heading">
    <w:name w:val="Heading"/>
    <w:basedOn w:val="Normal"/>
    <w:next w:val="BodyText"/>
    <w:qFormat/>
    <w:pPr>
      <w:keepNext w:val="true"/>
      <w:spacing w:before="240" w:after="120"/>
    </w:pPr>
    <w:rPr>
      <w:rFonts w:ascii="Liberation Sans" w:hAnsi="Liberation Sans" w:eastAsia="Microsoft YaHei" w:cs="Lucida Sans"/>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cs="Lucida Sans"/>
    </w:rPr>
  </w:style>
  <w:style w:type="paragraph" w:styleId="Caption">
    <w:name w:val="caption"/>
    <w:basedOn w:val="Normal"/>
    <w:qFormat/>
    <w:pPr>
      <w:suppressLineNumbers/>
      <w:spacing w:before="120" w:after="120"/>
    </w:pPr>
    <w:rPr>
      <w:rFonts w:cs="Lucida Sans"/>
      <w:i/>
      <w:iCs/>
      <w:sz w:val="24"/>
      <w:szCs w:val="24"/>
    </w:rPr>
  </w:style>
  <w:style w:type="paragraph" w:styleId="Index">
    <w:name w:val="Index"/>
    <w:basedOn w:val="Normal"/>
    <w:qFormat/>
    <w:pPr>
      <w:suppressLineNumbers/>
    </w:pPr>
    <w:rPr>
      <w:rFonts w:cs="Lucida Sans"/>
    </w:rPr>
  </w:style>
  <w:style w:type="paragraph" w:styleId="Title">
    <w:name w:val="Title"/>
    <w:basedOn w:val="Normal"/>
    <w:next w:val="Normal"/>
    <w:link w:val="TitleChar"/>
    <w:uiPriority w:val="10"/>
    <w:qFormat/>
    <w:pPr>
      <w:spacing w:lineRule="auto" w:line="240" w:before="0" w:after="80"/>
      <w:contextualSpacing/>
    </w:pPr>
    <w:rPr>
      <w:rFonts w:ascii="Aptos Display" w:hAnsi="Aptos Display" w:eastAsia="" w:cs="" w:asciiTheme="majorHAnsi" w:cstheme="majorBidi" w:eastAsiaTheme="majorEastAsia" w:hAnsiTheme="majorHAnsi"/>
      <w:spacing w:val="-10"/>
      <w:kern w:val="2"/>
      <w:sz w:val="56"/>
      <w:szCs w:val="56"/>
    </w:rPr>
  </w:style>
  <w:style w:type="paragraph" w:styleId="Subtitle">
    <w:name w:val="Subtitle"/>
    <w:basedOn w:val="Normal"/>
    <w:next w:val="Normal"/>
    <w:link w:val="SubtitleChar"/>
    <w:uiPriority w:val="11"/>
    <w:qFormat/>
    <w:pPr/>
    <w:rPr>
      <w:rFonts w:eastAsia="" w:cs="" w:cstheme="majorBidi" w:eastAsiaTheme="majorEastAsia"/>
      <w:color w:themeColor="text1" w:themeTint="a6" w:val="595959"/>
      <w:spacing w:val="15"/>
      <w:sz w:val="28"/>
      <w:szCs w:val="28"/>
    </w:rPr>
  </w:style>
  <w:style w:type="paragraph" w:styleId="Quote">
    <w:name w:val="Quote"/>
    <w:basedOn w:val="Normal"/>
    <w:next w:val="Normal"/>
    <w:link w:val="QuoteChar"/>
    <w:uiPriority w:val="29"/>
    <w:qFormat/>
    <w:pPr>
      <w:spacing w:before="160" w:after="160"/>
      <w:jc w:val="center"/>
    </w:pPr>
    <w:rPr>
      <w:i/>
      <w:iCs/>
      <w:color w:themeColor="text1" w:themeTint="bf" w:val="404040"/>
    </w:rPr>
  </w:style>
  <w:style w:type="paragraph" w:styleId="IntenseQuote">
    <w:name w:val="Intense Quote"/>
    <w:basedOn w:val="Normal"/>
    <w:next w:val="Normal"/>
    <w:link w:val="IntenseQuoteChar"/>
    <w:uiPriority w:val="30"/>
    <w:qFormat/>
    <w:pPr>
      <w:pBdr>
        <w:top w:val="single" w:sz="4" w:space="10" w:color="0F4761" w:themeColor="accent1" w:themeShade="bf"/>
        <w:bottom w:val="single" w:sz="4" w:space="10" w:color="0F4761" w:themeColor="accent1" w:themeShade="bf"/>
      </w:pBdr>
      <w:spacing w:before="360" w:after="360"/>
      <w:ind w:left="864" w:right="864"/>
      <w:jc w:val="center"/>
    </w:pPr>
    <w:rPr>
      <w:i/>
      <w:iCs/>
      <w:color w:themeColor="accent1" w:themeShade="bf" w:val="0F4761"/>
    </w:rPr>
  </w:style>
  <w:style w:type="paragraph" w:styleId="ListParagraph">
    <w:name w:val="List Paragraph"/>
    <w:basedOn w:val="Normal"/>
    <w:uiPriority w:val="34"/>
    <w:qFormat/>
    <w:pPr>
      <w:spacing w:before="0" w:after="160"/>
      <w:ind w:left="720"/>
      <w:contextualSpacing/>
    </w:pPr>
    <w:rPr/>
  </w:style>
  <w:style w:type="numbering" w:styleId="NoList" w:default="1">
    <w:name w:val="No List"/>
    <w:uiPriority w:val="99"/>
    <w:semiHidden/>
    <w:unhideWhenUsed/>
    <w:qFormat/>
  </w:style>
  <w:style w:type="table" w:default="1" w:styleId="TableNormal">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doi.org/10.5897/JAERD2016-0764" TargetMode="External"/><Relationship Id="rId3" Type="http://schemas.openxmlformats.org/officeDocument/2006/relationships/hyperlink" Target="https://doi.org/10.2134/agronj2011.0399" TargetMode="External"/><Relationship Id="rId4" Type="http://schemas.openxmlformats.org/officeDocument/2006/relationships/hyperlink" Target="https://doi.org/10.53430/ijsru.2022.4.1.0123" TargetMode="External"/><Relationship Id="rId5" Type="http://schemas.openxmlformats.org/officeDocument/2006/relationships/hyperlink" Target="https://doi.org/10.11648/j.ajaf.20200803.13" TargetMode="External"/><Relationship Id="rId6" Type="http://schemas.openxmlformats.org/officeDocument/2006/relationships/hyperlink" Target="http://dx.doi.org/10.5539/jsd.v9n6p111" TargetMode="External"/><Relationship Id="rId7" Type="http://schemas.openxmlformats.org/officeDocument/2006/relationships/hyperlink" Target="https://doi.org/10.5897/JABSD.9000020" TargetMode="External"/><Relationship Id="rId8" Type="http://schemas.openxmlformats.org/officeDocument/2006/relationships/hyperlink" Target="https://www.researchgate.net/publication/228476205_Genetic_variation_in_nitrogen_efficiency_among_cultivars_of_irrigated_rice_in_Senegal" TargetMode="External"/><Relationship Id="rId9" Type="http://schemas.openxmlformats.org/officeDocument/2006/relationships/hyperlink" Target="https://doi.org/10.53771/ijlsra.2022.3.2.0140" TargetMode="External"/><Relationship Id="rId10" Type="http://schemas.openxmlformats.org/officeDocument/2006/relationships/hyperlink" Target="https://www.researchgate.net/publication/32971749_Sesbania_rostrata_as_green_manure_for_lowland_rice_in_Casamance_Senegal" TargetMode="External"/><Relationship Id="rId11" Type="http://schemas.openxmlformats.org/officeDocument/2006/relationships/hyperlink" Target="https://doi.org/10.1016/j.fcr.2012.02.003" TargetMode="External"/><Relationship Id="rId12" Type="http://schemas.openxmlformats.org/officeDocument/2006/relationships/hyperlink" Target="https://doi.org/10.3390/su6031153" TargetMode="External"/><Relationship Id="rId13" Type="http://schemas.openxmlformats.org/officeDocument/2006/relationships/hyperlink" Target="https://doi.org/10.3390/su15054093" TargetMode="External"/><Relationship Id="rId14" Type="http://schemas.openxmlformats.org/officeDocument/2006/relationships/hyperlink" Target="https://www.researchgate.net/publication/364588983_Comparative_Study_of_the_Agronomic_Effect_of_Compost_from_Faecal_Sludge_Scum_and_Faecal_Sludge_Ash_on_Vegetable_Crops_in_the_Sangalkam_Area_of_Senegal_Case_of_Onion_Allium_cepa" TargetMode="External"/><Relationship Id="rId15" Type="http://schemas.openxmlformats.org/officeDocument/2006/relationships/hyperlink" Target="https://www.google.com/url?sa=t&amp;source=web&amp;rct=j&amp;opi=89978449&amp;url=http://www.aensiweb.net/AENSIWEB/rjabs/rjabs/2010/708-712.pdf&amp;ved=2ahUKEwi77MuX8uyFAxVZ48kDHbeiALEQFnoECBIQAQ&amp;usg=AOvVaw1iz-h1je2ES-T_5ZyRjujK" TargetMode="External"/><Relationship Id="rId16" Type="http://schemas.openxmlformats.org/officeDocument/2006/relationships/hyperlink" Target="https://doi.org/10.26655/jrweedsci.2019.2.3.7" TargetMode="External"/><Relationship Id="rId17" Type="http://schemas.openxmlformats.org/officeDocument/2006/relationships/hyperlink" Target="https://doi.org/10.5897/JABSD2023.0401" TargetMode="External"/><Relationship Id="rId18" Type="http://schemas.openxmlformats.org/officeDocument/2006/relationships/hyperlink" Target="https://doi.org/10.3390/agronomy9110697" TargetMode="External"/><Relationship Id="rId19" Type="http://schemas.openxmlformats.org/officeDocument/2006/relationships/hyperlink" Target="https://doi.org/10.1007/s10705-010-9355-7" TargetMode="External"/><Relationship Id="rId20" Type="http://schemas.openxmlformats.org/officeDocument/2006/relationships/hyperlink" Target="https://scisoc.confex.com/scisoc/2022am/meetingapp.cgi/Paper/141706" TargetMode="External"/><Relationship Id="rId21" Type="http://schemas.openxmlformats.org/officeDocument/2006/relationships/hyperlink" Target="https://doi.org/10.1016/S1161-0301(02)00009-6" TargetMode="External"/><Relationship Id="rId22" Type="http://schemas.openxmlformats.org/officeDocument/2006/relationships/hyperlink" Target="https://doi.org/10.1080/01448765.2002.9754955" TargetMode="External"/><Relationship Id="rId23" Type="http://schemas.openxmlformats.org/officeDocument/2006/relationships/hyperlink" Target="https://doi.org/10.1016/0378-4290(93)90081-W" TargetMode="External"/><Relationship Id="rId24" Type="http://schemas.openxmlformats.org/officeDocument/2006/relationships/hyperlink" Target="https://doi.org/10.2135/cropsci2014.04.0277" TargetMode="External"/><Relationship Id="rId25" Type="http://schemas.openxmlformats.org/officeDocument/2006/relationships/hyperlink" Target="https://doi.org/10.1007/s10333-016-0564-9" TargetMode="External"/><Relationship Id="rId26" Type="http://schemas.openxmlformats.org/officeDocument/2006/relationships/hyperlink" Target="https://doi.org/10.1023/A:1014953504021" TargetMode="External"/><Relationship Id="rId27" Type="http://schemas.openxmlformats.org/officeDocument/2006/relationships/hyperlink" Target="https://doi.org/10.1007/978-94-007-2960-5_9" TargetMode="External"/><Relationship Id="rId28" Type="http://schemas.openxmlformats.org/officeDocument/2006/relationships/hyperlink" Target="https://doi.org/10.1016/0378-4290(94)00115-S" TargetMode="External"/><Relationship Id="rId29" Type="http://schemas.openxmlformats.org/officeDocument/2006/relationships/hyperlink" Target="https://doi.org/10.1017/S0014479710001328" TargetMode="External"/><Relationship Id="rId30" Type="http://schemas.openxmlformats.org/officeDocument/2006/relationships/hyperlink" Target="https://hdl.handle.net/10568/102040" TargetMode="External"/><Relationship Id="rId31" Type="http://schemas.openxmlformats.org/officeDocument/2006/relationships/hyperlink" Target="https://doi.org/10.3390/agronomy12010032" TargetMode="External"/><Relationship Id="rId32" Type="http://schemas.openxmlformats.org/officeDocument/2006/relationships/hyperlink" Target="https://doi.org/10.1016/S0378-4290(00)00066-6" TargetMode="External"/><Relationship Id="rId33" Type="http://schemas.openxmlformats.org/officeDocument/2006/relationships/hyperlink" Target="https://doi.org/10.1016/S0378-4290(02)00117-X" TargetMode="External"/><Relationship Id="rId34" Type="http://schemas.openxmlformats.org/officeDocument/2006/relationships/hyperlink" Target="https://doi.org/10.1007/s11104-004-1131-5" TargetMode="External"/><Relationship Id="rId35" Type="http://schemas.openxmlformats.org/officeDocument/2006/relationships/hyperlink" Target="https://doi.org/10.1016/j.fcr.2021.108357" TargetMode="External"/><Relationship Id="rId36" Type="http://schemas.openxmlformats.org/officeDocument/2006/relationships/hyperlink" Target="https://doi.org/10.1016/j.agsy.2012.01.008" TargetMode="External"/><Relationship Id="rId37" Type="http://schemas.openxmlformats.org/officeDocument/2006/relationships/hyperlink" Target="https://doi.org/10.1007/s13593-021-00710-2" TargetMode="External"/><Relationship Id="rId38" Type="http://schemas.openxmlformats.org/officeDocument/2006/relationships/hyperlink" Target="https://doi.org/10.1023/A:1026407913216" TargetMode="External"/><Relationship Id="rId39" Type="http://schemas.openxmlformats.org/officeDocument/2006/relationships/hyperlink" Target="https://doi.org/10.1016/j.agee.2017.03.007" TargetMode="External"/><Relationship Id="rId40" Type="http://schemas.openxmlformats.org/officeDocument/2006/relationships/hyperlink" Target="https://doi.org/10.9755/ejfa.2015-05-250" TargetMode="External"/><Relationship Id="rId41" Type="http://schemas.openxmlformats.org/officeDocument/2006/relationships/hyperlink" Target="https://doi.org/10.3390/w10060711" TargetMode="External"/><Relationship Id="rId42" Type="http://schemas.openxmlformats.org/officeDocument/2006/relationships/hyperlink" Target="https://doi.org/10.1007/s10333-019-00763-w" TargetMode="External"/><Relationship Id="rId43" Type="http://schemas.openxmlformats.org/officeDocument/2006/relationships/hyperlink" Target="https://doi.org/10.3390/su132111817" TargetMode="External"/><Relationship Id="rId44" Type="http://schemas.openxmlformats.org/officeDocument/2006/relationships/hyperlink" Target="https://doi.org/10.1017/S001447970200025X" TargetMode="External"/><Relationship Id="rId45" Type="http://schemas.openxmlformats.org/officeDocument/2006/relationships/hyperlink" Target="https://doi.org/10.3390/d9030027" TargetMode="External"/><Relationship Id="rId46" Type="http://schemas.openxmlformats.org/officeDocument/2006/relationships/hyperlink" Target="https://doi.org/10.1016/j.agee.2020.106878" TargetMode="External"/><Relationship Id="rId47" Type="http://schemas.openxmlformats.org/officeDocument/2006/relationships/hyperlink" Target="https://doi.org/10.1002/agg2.20413" TargetMode="External"/><Relationship Id="rId48" Type="http://schemas.openxmlformats.org/officeDocument/2006/relationships/hyperlink" Target="https://doi.org/10.5109/27356" TargetMode="External"/><Relationship Id="rId49" Type="http://schemas.openxmlformats.org/officeDocument/2006/relationships/hyperlink" Target="https://doi.org/10.1016/S0378-4290(98)00154-3" TargetMode="External"/><Relationship Id="rId50" Type="http://schemas.openxmlformats.org/officeDocument/2006/relationships/hyperlink" Target="https://doi.org/10.1080/03650340.2018.1552785" TargetMode="External"/><Relationship Id="rId51" Type="http://schemas.openxmlformats.org/officeDocument/2006/relationships/hyperlink" Target="https://doi.org/10.1007/BF00750640" TargetMode="External"/><Relationship Id="rId52" Type="http://schemas.openxmlformats.org/officeDocument/2006/relationships/hyperlink" Target="https://doi.org/10.5109/14033" TargetMode="External"/><Relationship Id="rId53" Type="http://schemas.openxmlformats.org/officeDocument/2006/relationships/hyperlink" Target="https://doi.org/10.1080/08903060050136432" TargetMode="External"/><Relationship Id="rId54" Type="http://schemas.openxmlformats.org/officeDocument/2006/relationships/hyperlink" Target="https://doi.org/10.1016/j.heliyon.2023.e18830" TargetMode="External"/><Relationship Id="rId55" Type="http://schemas.openxmlformats.org/officeDocument/2006/relationships/hyperlink" Target="https://doi.org/10.1016/j.agwat.2012.08.016" TargetMode="External"/><Relationship Id="rId56" Type="http://schemas.openxmlformats.org/officeDocument/2006/relationships/hyperlink" Target="https://agritrop.cirad.fr/593162/1/Diallo%20et%20al.,%20RAFEA%202019.pdf" TargetMode="External"/><Relationship Id="rId57" Type="http://schemas.openxmlformats.org/officeDocument/2006/relationships/hyperlink" Target="https://doi.org/10.19044/esj.2020.v16n13p364" TargetMode="External"/><Relationship Id="rId58" Type="http://schemas.openxmlformats.org/officeDocument/2006/relationships/hyperlink" Target="https://doi.org/10.19044/esj.2016.v12n27p135." TargetMode="External"/><Relationship Id="rId59" Type="http://schemas.openxmlformats.org/officeDocument/2006/relationships/hyperlink" Target="https://doi.org/10.19044/esj.2019.v15n33p155" TargetMode="External"/><Relationship Id="rId60" Type="http://schemas.openxmlformats.org/officeDocument/2006/relationships/numbering" Target="numbering.xml"/><Relationship Id="rId61" Type="http://schemas.openxmlformats.org/officeDocument/2006/relationships/fontTable" Target="fontTable.xml"/><Relationship Id="rId62" Type="http://schemas.openxmlformats.org/officeDocument/2006/relationships/settings" Target="settings.xml"/><Relationship Id="rId63"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Theme">
  <a:themeElements>
    <a:clrScheme name="Office">
      <a:dk1>
        <a:srgbClr val="000000"/>
      </a:dk1>
      <a:lt1>
        <a:srgbClr val="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pitchFamily="0" charset="1"/>
        <a:ea typeface=""/>
        <a:cs typeface=""/>
      </a:majorFont>
      <a:minorFont>
        <a:latin typeface="Aptos" panose="02110004020202020204" pitchFamily="0" charset="1"/>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l="0" t="0" r="0" b="0"/>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l="0" t="0" r="0" b="0"/>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l="0" t="0" r="0" b="0"/>
        </a:gradFill>
      </a:bgFillStyleLst>
    </a:fmtScheme>
  </a:themeElements>
</a:theme>
</file>

<file path=docProps/app.xml><?xml version="1.0" encoding="utf-8"?>
<Properties xmlns="http://schemas.openxmlformats.org/officeDocument/2006/extended-properties" xmlns:vt="http://schemas.openxmlformats.org/officeDocument/2006/docPropsVTypes">
  <Template>Normal.dotm</Template>
  <TotalTime>43</TotalTime>
  <Application>LibreOffice/24.8.3.2$Windows_X86_64 LibreOffice_project/48a6bac9e7e268aeb4c3483fcf825c94556d9f92</Application>
  <AppVersion>15.0000</AppVersion>
  <Pages>8</Pages>
  <Words>3063</Words>
  <Characters>18762</Characters>
  <CharactersWithSpaces>21658</CharactersWithSpaces>
  <Paragraphs>80</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2024-09-18T15:37:18Z</dcterms:created>
  <dc:creator>Federico Gomez</dc:creator>
  <dc:description/>
  <dc:language>en-US</dc:language>
  <cp:lastModifiedBy/>
  <dcterms:modified xsi:type="dcterms:W3CDTF">2024-12-01T19:28:21Z</dcterms:modified>
  <cp:revision>8</cp:revision>
  <dc:subject/>
  <dc:title/>
</cp:coreProperties>
</file>

<file path=docProps/custom.xml><?xml version="1.0" encoding="utf-8"?>
<Properties xmlns="http://schemas.openxmlformats.org/officeDocument/2006/custom-properties" xmlns:vt="http://schemas.openxmlformats.org/officeDocument/2006/docPropsVTypes"/>
</file>