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EEC55" w14:textId="77777777" w:rsidR="00267EE1" w:rsidRPr="00130A1C" w:rsidRDefault="00267EE1" w:rsidP="00267EE1">
      <w:pPr>
        <w:spacing w:after="0"/>
        <w:rPr>
          <w:b/>
          <w:lang w:val="en-US"/>
        </w:rPr>
      </w:pPr>
      <w:r w:rsidRPr="00130A1C">
        <w:rPr>
          <w:b/>
          <w:lang w:val="en-US"/>
        </w:rPr>
        <w:t>Supplementary Table 1. Etiologies of PA-</w:t>
      </w:r>
      <w:proofErr w:type="spellStart"/>
      <w:r w:rsidRPr="00130A1C">
        <w:rPr>
          <w:b/>
          <w:lang w:val="en-US"/>
        </w:rPr>
        <w:t>nt</w:t>
      </w:r>
      <w:proofErr w:type="spellEnd"/>
      <w:r w:rsidRPr="00130A1C">
        <w:rPr>
          <w:b/>
          <w:lang w:val="en-US"/>
        </w:rPr>
        <w:t xml:space="preserve"> patients</w:t>
      </w:r>
    </w:p>
    <w:tbl>
      <w:tblPr>
        <w:tblW w:w="63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6"/>
        <w:gridCol w:w="2243"/>
      </w:tblGrid>
      <w:tr w:rsidR="00267EE1" w:rsidRPr="00130A1C" w14:paraId="5D54A53E" w14:textId="77777777" w:rsidTr="00D50324">
        <w:trPr>
          <w:trHeight w:val="312"/>
        </w:trPr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D65FA" w14:textId="77777777" w:rsidR="00267EE1" w:rsidRPr="00130A1C" w:rsidRDefault="00267EE1" w:rsidP="00D50324">
            <w:pPr>
              <w:spacing w:after="0"/>
              <w:rPr>
                <w:rFonts w:cs="Calibri"/>
              </w:rPr>
            </w:pPr>
            <w:r w:rsidRPr="00130A1C">
              <w:rPr>
                <w:rFonts w:cs="Calibri"/>
              </w:rPr>
              <w:t>GH-</w:t>
            </w:r>
            <w:proofErr w:type="spellStart"/>
            <w:r w:rsidRPr="00130A1C">
              <w:rPr>
                <w:rFonts w:cs="Calibri"/>
              </w:rPr>
              <w:t>secreting</w:t>
            </w:r>
            <w:proofErr w:type="spellEnd"/>
            <w:r w:rsidRPr="00130A1C">
              <w:rPr>
                <w:rFonts w:cs="Calibri"/>
              </w:rPr>
              <w:t xml:space="preserve"> </w:t>
            </w:r>
            <w:proofErr w:type="spellStart"/>
            <w:r w:rsidRPr="00130A1C">
              <w:rPr>
                <w:rFonts w:cs="Calibri"/>
              </w:rPr>
              <w:t>pituitary</w:t>
            </w:r>
            <w:proofErr w:type="spellEnd"/>
            <w:r w:rsidRPr="00130A1C">
              <w:rPr>
                <w:rFonts w:cs="Calibri"/>
              </w:rPr>
              <w:t xml:space="preserve"> </w:t>
            </w:r>
            <w:proofErr w:type="spellStart"/>
            <w:r w:rsidRPr="00130A1C">
              <w:rPr>
                <w:rFonts w:cs="Calibri"/>
              </w:rPr>
              <w:t>adenoma</w:t>
            </w:r>
            <w:proofErr w:type="spellEnd"/>
          </w:p>
        </w:tc>
        <w:tc>
          <w:tcPr>
            <w:tcW w:w="224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DED48" w14:textId="77777777" w:rsidR="00267EE1" w:rsidRPr="00130A1C" w:rsidRDefault="00267EE1" w:rsidP="00D50324">
            <w:pPr>
              <w:spacing w:after="0"/>
              <w:ind w:left="777" w:hanging="777"/>
              <w:jc w:val="center"/>
              <w:rPr>
                <w:rFonts w:cs="Calibri"/>
              </w:rPr>
            </w:pPr>
            <w:r w:rsidRPr="00130A1C">
              <w:rPr>
                <w:rFonts w:cs="Calibri"/>
              </w:rPr>
              <w:t>42</w:t>
            </w:r>
          </w:p>
        </w:tc>
      </w:tr>
      <w:tr w:rsidR="00267EE1" w:rsidRPr="00130A1C" w14:paraId="0129D44F" w14:textId="77777777" w:rsidTr="00D50324">
        <w:trPr>
          <w:trHeight w:val="31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41D4F" w14:textId="77777777" w:rsidR="00267EE1" w:rsidRPr="00130A1C" w:rsidRDefault="00267EE1" w:rsidP="00D50324">
            <w:pPr>
              <w:spacing w:after="0"/>
              <w:rPr>
                <w:rFonts w:cs="Calibri"/>
              </w:rPr>
            </w:pPr>
            <w:r w:rsidRPr="00130A1C">
              <w:rPr>
                <w:rFonts w:cs="Calibri"/>
              </w:rPr>
              <w:t>Non-</w:t>
            </w:r>
            <w:proofErr w:type="spellStart"/>
            <w:r w:rsidRPr="00130A1C">
              <w:rPr>
                <w:rFonts w:cs="Calibri"/>
              </w:rPr>
              <w:t>functioning</w:t>
            </w:r>
            <w:proofErr w:type="spellEnd"/>
            <w:r w:rsidRPr="00130A1C">
              <w:rPr>
                <w:rFonts w:cs="Calibri"/>
              </w:rPr>
              <w:t xml:space="preserve"> </w:t>
            </w:r>
            <w:proofErr w:type="spellStart"/>
            <w:r w:rsidRPr="00130A1C">
              <w:rPr>
                <w:rFonts w:cs="Calibri"/>
              </w:rPr>
              <w:t>pituitary</w:t>
            </w:r>
            <w:proofErr w:type="spellEnd"/>
            <w:r w:rsidRPr="00130A1C">
              <w:rPr>
                <w:rFonts w:cs="Calibri"/>
              </w:rPr>
              <w:t xml:space="preserve"> </w:t>
            </w:r>
            <w:proofErr w:type="spellStart"/>
            <w:r w:rsidRPr="00130A1C">
              <w:rPr>
                <w:rFonts w:cs="Calibri"/>
              </w:rPr>
              <w:t>adenoma</w:t>
            </w:r>
            <w:proofErr w:type="spellEnd"/>
          </w:p>
        </w:tc>
        <w:tc>
          <w:tcPr>
            <w:tcW w:w="22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514C0" w14:textId="77777777" w:rsidR="00267EE1" w:rsidRPr="00130A1C" w:rsidRDefault="00267EE1" w:rsidP="00D50324">
            <w:pPr>
              <w:spacing w:after="0"/>
              <w:ind w:left="777" w:hanging="777"/>
              <w:jc w:val="center"/>
              <w:rPr>
                <w:rFonts w:cs="Calibri"/>
              </w:rPr>
            </w:pPr>
            <w:r w:rsidRPr="00130A1C">
              <w:rPr>
                <w:rFonts w:cs="Calibri"/>
              </w:rPr>
              <w:t>18</w:t>
            </w:r>
          </w:p>
        </w:tc>
      </w:tr>
      <w:tr w:rsidR="00267EE1" w:rsidRPr="00130A1C" w14:paraId="1E71C7A7" w14:textId="77777777" w:rsidTr="00D50324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83E9" w14:textId="77777777" w:rsidR="00267EE1" w:rsidRPr="00130A1C" w:rsidRDefault="00267EE1" w:rsidP="00D50324">
            <w:pPr>
              <w:spacing w:after="0"/>
              <w:rPr>
                <w:rFonts w:cs="Calibri"/>
              </w:rPr>
            </w:pPr>
            <w:r w:rsidRPr="00130A1C">
              <w:rPr>
                <w:rFonts w:cs="Calibri"/>
              </w:rPr>
              <w:t xml:space="preserve">Rathke </w:t>
            </w:r>
            <w:proofErr w:type="spellStart"/>
            <w:r w:rsidRPr="00130A1C">
              <w:rPr>
                <w:rFonts w:cs="Calibri"/>
              </w:rPr>
              <w:t>cleft</w:t>
            </w:r>
            <w:proofErr w:type="spellEnd"/>
            <w:r w:rsidRPr="00130A1C">
              <w:rPr>
                <w:rFonts w:cs="Calibri"/>
              </w:rPr>
              <w:t xml:space="preserve"> </w:t>
            </w:r>
            <w:proofErr w:type="spellStart"/>
            <w:r w:rsidRPr="00130A1C">
              <w:rPr>
                <w:rFonts w:cs="Calibri"/>
              </w:rPr>
              <w:t>cyst</w:t>
            </w:r>
            <w:proofErr w:type="spellEnd"/>
          </w:p>
        </w:tc>
        <w:tc>
          <w:tcPr>
            <w:tcW w:w="224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57BE" w14:textId="77777777" w:rsidR="00267EE1" w:rsidRPr="00130A1C" w:rsidRDefault="00267EE1" w:rsidP="00D50324">
            <w:pPr>
              <w:spacing w:after="0"/>
              <w:jc w:val="center"/>
              <w:rPr>
                <w:rFonts w:cs="Calibri"/>
              </w:rPr>
            </w:pPr>
            <w:r w:rsidRPr="00130A1C">
              <w:rPr>
                <w:rFonts w:cs="Calibri"/>
              </w:rPr>
              <w:t>1</w:t>
            </w:r>
          </w:p>
        </w:tc>
      </w:tr>
    </w:tbl>
    <w:p w14:paraId="0E050AEB" w14:textId="77777777" w:rsidR="00267EE1" w:rsidRPr="00130A1C" w:rsidRDefault="00267EE1" w:rsidP="00267EE1">
      <w:pPr>
        <w:rPr>
          <w:lang w:val="en-US"/>
        </w:rPr>
      </w:pPr>
      <w:r w:rsidRPr="00130A1C">
        <w:rPr>
          <w:lang w:val="en-US"/>
        </w:rPr>
        <w:t>PA-</w:t>
      </w:r>
      <w:proofErr w:type="spellStart"/>
      <w:r w:rsidRPr="00130A1C">
        <w:rPr>
          <w:lang w:val="en-US"/>
        </w:rPr>
        <w:t>nt</w:t>
      </w:r>
      <w:proofErr w:type="spellEnd"/>
      <w:r w:rsidRPr="00130A1C">
        <w:rPr>
          <w:lang w:val="en-US"/>
        </w:rPr>
        <w:t xml:space="preserve">: patients with a </w:t>
      </w:r>
      <w:proofErr w:type="spellStart"/>
      <w:r w:rsidRPr="00130A1C">
        <w:rPr>
          <w:lang w:val="en-US"/>
        </w:rPr>
        <w:t>non prolactin</w:t>
      </w:r>
      <w:proofErr w:type="spellEnd"/>
      <w:r w:rsidRPr="00130A1C">
        <w:rPr>
          <w:lang w:val="en-US"/>
        </w:rPr>
        <w:t>-secreting pituitary neoplasm and testosterone levels in the normal range</w:t>
      </w:r>
    </w:p>
    <w:p w14:paraId="637136C5" w14:textId="77777777" w:rsidR="00925226" w:rsidRPr="00267EE1" w:rsidRDefault="00925226" w:rsidP="00267EE1">
      <w:pPr>
        <w:rPr>
          <w:lang w:val="en-US"/>
        </w:rPr>
      </w:pPr>
    </w:p>
    <w:sectPr w:rsidR="00925226" w:rsidRPr="00267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57"/>
    <w:rsid w:val="001F205E"/>
    <w:rsid w:val="00267EE1"/>
    <w:rsid w:val="00873357"/>
    <w:rsid w:val="00925226"/>
    <w:rsid w:val="00D6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FD279"/>
  <w15:chartTrackingRefBased/>
  <w15:docId w15:val="{F068D49A-F074-45DB-B27B-A5B92987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357"/>
    <w:rPr>
      <w:kern w:val="0"/>
      <w:lang w:val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873357"/>
    <w:pPr>
      <w:spacing w:after="0" w:line="240" w:lineRule="auto"/>
    </w:pPr>
    <w:rPr>
      <w:kern w:val="0"/>
      <w:lang w:val="fr-FR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Maione</dc:creator>
  <cp:keywords/>
  <dc:description/>
  <cp:lastModifiedBy>Luigi Maione</cp:lastModifiedBy>
  <cp:revision>2</cp:revision>
  <dcterms:created xsi:type="dcterms:W3CDTF">2024-02-23T13:13:00Z</dcterms:created>
  <dcterms:modified xsi:type="dcterms:W3CDTF">2024-02-23T13:13:00Z</dcterms:modified>
</cp:coreProperties>
</file>