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005BFA" w14:textId="7652728E" w:rsidR="00BF3F0A" w:rsidRDefault="00BF3F0A" w:rsidP="001F1855">
      <w:pPr>
        <w:pStyle w:val="Title"/>
        <w:sectPr w:rsidR="00BF3F0A" w:rsidSect="00DF53CA">
          <w:headerReference w:type="default" r:id="rId11"/>
          <w:footerReference w:type="default" r:id="rId12"/>
          <w:pgSz w:w="12240" w:h="15840"/>
          <w:pgMar w:top="1440" w:right="1440" w:bottom="1440" w:left="1440" w:header="720" w:footer="720" w:gutter="0"/>
          <w:cols w:space="720"/>
          <w:titlePg/>
          <w:docGrid w:linePitch="360"/>
        </w:sectPr>
      </w:pPr>
      <w:r>
        <w:rPr>
          <w:noProof/>
        </w:rPr>
        <w:drawing>
          <wp:anchor distT="0" distB="0" distL="114300" distR="114300" simplePos="0" relativeHeight="251658240" behindDoc="0" locked="0" layoutInCell="1" allowOverlap="1" wp14:anchorId="71C06FB8" wp14:editId="58C2DFAF">
            <wp:simplePos x="0" y="0"/>
            <wp:positionH relativeFrom="column">
              <wp:posOffset>4910455</wp:posOffset>
            </wp:positionH>
            <wp:positionV relativeFrom="paragraph">
              <wp:posOffset>-626110</wp:posOffset>
            </wp:positionV>
            <wp:extent cx="1494845" cy="1629410"/>
            <wp:effectExtent l="0" t="0" r="0" b="8890"/>
            <wp:wrapNone/>
            <wp:docPr id="1532313454" name="Picture 2" descr="A light bulb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313454" name="Picture 2" descr="A light bulb with text&#10;&#10;Description automatically generated"/>
                    <pic:cNvPicPr/>
                  </pic:nvPicPr>
                  <pic:blipFill rotWithShape="1">
                    <a:blip r:embed="rId13" cstate="print">
                      <a:extLst>
                        <a:ext uri="{28A0092B-C50C-407E-A947-70E740481C1C}">
                          <a14:useLocalDpi xmlns:a14="http://schemas.microsoft.com/office/drawing/2010/main" val="0"/>
                        </a:ext>
                      </a:extLst>
                    </a:blip>
                    <a:srcRect r="17110" b="9649"/>
                    <a:stretch/>
                  </pic:blipFill>
                  <pic:spPr bwMode="auto">
                    <a:xfrm>
                      <a:off x="0" y="0"/>
                      <a:ext cx="1494845" cy="16294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A6539F6" w14:textId="50F63F3A" w:rsidR="0090488D" w:rsidRPr="005E0030" w:rsidRDefault="005E0030" w:rsidP="001F1855">
      <w:pPr>
        <w:pStyle w:val="Title"/>
        <w:rPr>
          <w:sz w:val="72"/>
          <w:szCs w:val="72"/>
        </w:rPr>
      </w:pPr>
      <w:r>
        <w:rPr>
          <w:sz w:val="72"/>
          <w:szCs w:val="72"/>
        </w:rPr>
        <w:t>2024</w:t>
      </w:r>
    </w:p>
    <w:p w14:paraId="686D5906" w14:textId="2AA3CD90" w:rsidR="00DE5FD9" w:rsidRPr="00507917" w:rsidRDefault="00020356" w:rsidP="00507917">
      <w:pPr>
        <w:pStyle w:val="Subtitle"/>
      </w:pPr>
      <w:r w:rsidRPr="00507917">
        <w:t>Ocean Acidification – Osteoporosis of the Sea</w:t>
      </w:r>
    </w:p>
    <w:p w14:paraId="4DFC5B00" w14:textId="77777777" w:rsidR="00BA06C9" w:rsidRDefault="00BA06C9" w:rsidP="00BA06C9"/>
    <w:p w14:paraId="467750BE" w14:textId="77777777" w:rsidR="00BA06C9" w:rsidRPr="00BA06C9" w:rsidRDefault="00BA06C9" w:rsidP="00BA06C9"/>
    <w:p w14:paraId="71BABCCE" w14:textId="77777777" w:rsidR="00BA06C9" w:rsidRPr="00507917" w:rsidRDefault="00BA06C9" w:rsidP="00507917">
      <w:pPr>
        <w:pStyle w:val="Subtitle"/>
        <w:jc w:val="right"/>
      </w:pPr>
      <w:r w:rsidRPr="00507917">
        <w:t>Coastal Ocean Acidification</w:t>
      </w:r>
    </w:p>
    <w:p w14:paraId="23EA20C6" w14:textId="77777777" w:rsidR="00BA06C9" w:rsidRPr="00507917" w:rsidRDefault="00BA06C9" w:rsidP="00507917">
      <w:pPr>
        <w:pStyle w:val="Subtitle"/>
        <w:jc w:val="right"/>
      </w:pPr>
      <w:r w:rsidRPr="00507917">
        <w:t xml:space="preserve">Narragansett Bay </w:t>
      </w:r>
    </w:p>
    <w:p w14:paraId="67F8222C" w14:textId="2EA27474" w:rsidR="00BA06C9" w:rsidRDefault="00BA06C9" w:rsidP="00BA06C9">
      <w:r>
        <w:rPr>
          <w:noProof/>
        </w:rPr>
        <mc:AlternateContent>
          <mc:Choice Requires="wps">
            <w:drawing>
              <wp:anchor distT="0" distB="0" distL="114300" distR="114300" simplePos="0" relativeHeight="251658245" behindDoc="0" locked="0" layoutInCell="1" allowOverlap="1" wp14:anchorId="6F4B8F25" wp14:editId="5BD346C9">
                <wp:simplePos x="0" y="0"/>
                <wp:positionH relativeFrom="page">
                  <wp:posOffset>0</wp:posOffset>
                </wp:positionH>
                <wp:positionV relativeFrom="paragraph">
                  <wp:posOffset>374650</wp:posOffset>
                </wp:positionV>
                <wp:extent cx="1174115" cy="2836545"/>
                <wp:effectExtent l="0" t="0" r="6985" b="1905"/>
                <wp:wrapNone/>
                <wp:docPr id="17" name="Rectangle 17"/>
                <wp:cNvGraphicFramePr/>
                <a:graphic xmlns:a="http://schemas.openxmlformats.org/drawingml/2006/main">
                  <a:graphicData uri="http://schemas.microsoft.com/office/word/2010/wordprocessingShape">
                    <wps:wsp>
                      <wps:cNvSpPr/>
                      <wps:spPr>
                        <a:xfrm>
                          <a:off x="0" y="0"/>
                          <a:ext cx="1174115" cy="283654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B38C67" id="Rectangle 17" o:spid="_x0000_s1026" style="position:absolute;margin-left:0;margin-top:29.5pt;width:92.45pt;height:223.35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" fillcolor="#0d7ca9 [3204]" stroked="f" strokeweight="1pt">
                <w10:wrap anchorx="page"/>
              </v:rect>
            </w:pict>
          </mc:Fallback>
        </mc:AlternateContent>
      </w:r>
    </w:p>
    <w:p w14:paraId="3543CE72" w14:textId="77777777" w:rsidR="00BA06C9" w:rsidRDefault="00BA06C9" w:rsidP="00BA06C9">
      <w:r>
        <w:rPr>
          <w:noProof/>
        </w:rPr>
        <mc:AlternateContent>
          <mc:Choice Requires="wps">
            <w:drawing>
              <wp:anchor distT="0" distB="0" distL="114300" distR="114300" simplePos="0" relativeHeight="251658244" behindDoc="0" locked="0" layoutInCell="1" allowOverlap="1" wp14:anchorId="0D16F584" wp14:editId="7D82D26E">
                <wp:simplePos x="0" y="0"/>
                <wp:positionH relativeFrom="column">
                  <wp:posOffset>361950</wp:posOffset>
                </wp:positionH>
                <wp:positionV relativeFrom="paragraph">
                  <wp:posOffset>91440</wp:posOffset>
                </wp:positionV>
                <wp:extent cx="372110" cy="2836545"/>
                <wp:effectExtent l="0" t="0" r="8890" b="1905"/>
                <wp:wrapNone/>
                <wp:docPr id="16" name="Rectangle 16"/>
                <wp:cNvGraphicFramePr/>
                <a:graphic xmlns:a="http://schemas.openxmlformats.org/drawingml/2006/main">
                  <a:graphicData uri="http://schemas.microsoft.com/office/word/2010/wordprocessingShape">
                    <wps:wsp>
                      <wps:cNvSpPr/>
                      <wps:spPr>
                        <a:xfrm>
                          <a:off x="0" y="0"/>
                          <a:ext cx="372110" cy="2836545"/>
                        </a:xfrm>
                        <a:prstGeom prst="rect">
                          <a:avLst/>
                        </a:prstGeom>
                        <a:solidFill>
                          <a:schemeClr val="accent1"/>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7A3F97" id="Rectangle 16" o:spid="_x0000_s1026" style="position:absolute;margin-left:28.5pt;margin-top:7.2pt;width:29.3pt;height:223.3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" fillcolor="#0d7ca9 [3204]" stroked="f"/>
            </w:pict>
          </mc:Fallback>
        </mc:AlternateContent>
      </w:r>
      <w:r>
        <w:rPr>
          <w:noProof/>
        </w:rPr>
        <mc:AlternateContent>
          <mc:Choice Requires="wps">
            <w:drawing>
              <wp:anchor distT="0" distB="0" distL="114300" distR="114300" simplePos="0" relativeHeight="251658243" behindDoc="0" locked="0" layoutInCell="1" allowOverlap="1" wp14:anchorId="4FC25AB9" wp14:editId="6A2A2582">
                <wp:simplePos x="0" y="0"/>
                <wp:positionH relativeFrom="column">
                  <wp:posOffset>5667375</wp:posOffset>
                </wp:positionH>
                <wp:positionV relativeFrom="paragraph">
                  <wp:posOffset>91440</wp:posOffset>
                </wp:positionV>
                <wp:extent cx="1174115" cy="2836545"/>
                <wp:effectExtent l="0" t="0" r="6985" b="1905"/>
                <wp:wrapNone/>
                <wp:docPr id="14" name="Rectangle 14"/>
                <wp:cNvGraphicFramePr/>
                <a:graphic xmlns:a="http://schemas.openxmlformats.org/drawingml/2006/main">
                  <a:graphicData uri="http://schemas.microsoft.com/office/word/2010/wordprocessingShape">
                    <wps:wsp>
                      <wps:cNvSpPr/>
                      <wps:spPr>
                        <a:xfrm>
                          <a:off x="0" y="0"/>
                          <a:ext cx="1174115" cy="2836545"/>
                        </a:xfrm>
                        <a:prstGeom prst="rect">
                          <a:avLst/>
                        </a:prstGeom>
                        <a:solidFill>
                          <a:schemeClr val="accent1"/>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EE20AA" id="Rectangle 14" o:spid="_x0000_s1026" style="position:absolute;margin-left:446.25pt;margin-top:7.2pt;width:92.45pt;height:223.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" fillcolor="#0d7ca9 [3204]" stroked="f"/>
            </w:pict>
          </mc:Fallback>
        </mc:AlternateContent>
      </w:r>
      <w:r>
        <w:rPr>
          <w:noProof/>
        </w:rPr>
        <mc:AlternateContent>
          <mc:Choice Requires="wps">
            <w:drawing>
              <wp:anchor distT="0" distB="0" distL="114300" distR="114300" simplePos="0" relativeHeight="251658242" behindDoc="0" locked="0" layoutInCell="1" allowOverlap="1" wp14:anchorId="42777A36" wp14:editId="45FF31E6">
                <wp:simplePos x="0" y="0"/>
                <wp:positionH relativeFrom="column">
                  <wp:posOffset>5210175</wp:posOffset>
                </wp:positionH>
                <wp:positionV relativeFrom="paragraph">
                  <wp:posOffset>91440</wp:posOffset>
                </wp:positionV>
                <wp:extent cx="372110" cy="2836545"/>
                <wp:effectExtent l="0" t="0" r="8890" b="1905"/>
                <wp:wrapNone/>
                <wp:docPr id="12" name="Rectangle 12"/>
                <wp:cNvGraphicFramePr/>
                <a:graphic xmlns:a="http://schemas.openxmlformats.org/drawingml/2006/main">
                  <a:graphicData uri="http://schemas.microsoft.com/office/word/2010/wordprocessingShape">
                    <wps:wsp>
                      <wps:cNvSpPr/>
                      <wps:spPr>
                        <a:xfrm>
                          <a:off x="0" y="0"/>
                          <a:ext cx="372110" cy="2836545"/>
                        </a:xfrm>
                        <a:prstGeom prst="rect">
                          <a:avLst/>
                        </a:prstGeom>
                        <a:solidFill>
                          <a:schemeClr val="accent1"/>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3FE5D5" id="Rectangle 12" o:spid="_x0000_s1026" style="position:absolute;margin-left:410.25pt;margin-top:7.2pt;width:29.3pt;height:223.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" fillcolor="#0d7ca9 [3204]" stroked="f"/>
            </w:pict>
          </mc:Fallback>
        </mc:AlternateContent>
      </w:r>
    </w:p>
    <w:p w14:paraId="0553CACD" w14:textId="0C2A9671" w:rsidR="00BA06C9" w:rsidRDefault="00CF01FE" w:rsidP="00BA06C9">
      <w:r>
        <w:rPr>
          <w:noProof/>
        </w:rPr>
        <w:drawing>
          <wp:anchor distT="0" distB="0" distL="114300" distR="114300" simplePos="0" relativeHeight="251658248" behindDoc="0" locked="0" layoutInCell="1" allowOverlap="1" wp14:anchorId="082DAF22" wp14:editId="1C468757">
            <wp:simplePos x="0" y="0"/>
            <wp:positionH relativeFrom="column">
              <wp:posOffset>775335</wp:posOffset>
            </wp:positionH>
            <wp:positionV relativeFrom="paragraph">
              <wp:posOffset>258267</wp:posOffset>
            </wp:positionV>
            <wp:extent cx="4367982" cy="1916583"/>
            <wp:effectExtent l="0" t="0" r="0" b="7620"/>
            <wp:wrapNone/>
            <wp:docPr id="1223218111" name="Picture 4" descr="A graph showing the time 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3218111" name="Picture 4" descr="A graph showing the time line&#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367982" cy="1916583"/>
                    </a:xfrm>
                    <a:prstGeom prst="rect">
                      <a:avLst/>
                    </a:prstGeom>
                  </pic:spPr>
                </pic:pic>
              </a:graphicData>
            </a:graphic>
            <wp14:sizeRelH relativeFrom="margin">
              <wp14:pctWidth>0</wp14:pctWidth>
            </wp14:sizeRelH>
            <wp14:sizeRelV relativeFrom="margin">
              <wp14:pctHeight>0</wp14:pctHeight>
            </wp14:sizeRelV>
          </wp:anchor>
        </w:drawing>
      </w:r>
    </w:p>
    <w:p w14:paraId="7A97D6B6" w14:textId="77777777" w:rsidR="00BA06C9" w:rsidRDefault="00BA06C9" w:rsidP="00BA06C9"/>
    <w:p w14:paraId="2E1505D2" w14:textId="77777777" w:rsidR="00BA06C9" w:rsidRDefault="00BA06C9" w:rsidP="00BA06C9"/>
    <w:p w14:paraId="778D0CF2" w14:textId="77777777" w:rsidR="00BA06C9" w:rsidRDefault="00BA06C9" w:rsidP="00BA06C9"/>
    <w:p w14:paraId="7936A0F0" w14:textId="77777777" w:rsidR="00BA06C9" w:rsidRDefault="00BA06C9" w:rsidP="00BA06C9"/>
    <w:p w14:paraId="3FC90F4C" w14:textId="77777777" w:rsidR="00BA06C9" w:rsidRDefault="00BA06C9" w:rsidP="00BA06C9"/>
    <w:p w14:paraId="1F5CB70B" w14:textId="77777777" w:rsidR="00BA06C9" w:rsidRDefault="00BA06C9" w:rsidP="00BA06C9"/>
    <w:p w14:paraId="42E6F212" w14:textId="77777777" w:rsidR="00BA06C9" w:rsidRDefault="00BA06C9" w:rsidP="00BA06C9"/>
    <w:p w14:paraId="30E1648C" w14:textId="77777777" w:rsidR="00BA06C9" w:rsidRDefault="00BA06C9" w:rsidP="00BA06C9"/>
    <w:p w14:paraId="51DB17B0" w14:textId="77777777" w:rsidR="00BA06C9" w:rsidRDefault="00BA06C9" w:rsidP="00BA06C9"/>
    <w:p w14:paraId="2B5FBBC0" w14:textId="77777777" w:rsidR="00BA06C9" w:rsidRDefault="00BA06C9" w:rsidP="00BA06C9"/>
    <w:p w14:paraId="02CE4223" w14:textId="77777777" w:rsidR="0014188A" w:rsidRDefault="0014188A" w:rsidP="00BA06C9"/>
    <w:p w14:paraId="12B283BA" w14:textId="77777777" w:rsidR="00BA06C9" w:rsidRDefault="00BA06C9" w:rsidP="00BA06C9">
      <w:r w:rsidRPr="009B0DFA">
        <w:rPr>
          <w:noProof/>
        </w:rPr>
        <w:drawing>
          <wp:anchor distT="0" distB="0" distL="114300" distR="114300" simplePos="0" relativeHeight="251658241" behindDoc="0" locked="0" layoutInCell="1" allowOverlap="1" wp14:anchorId="76A04559" wp14:editId="178E37CB">
            <wp:simplePos x="0" y="0"/>
            <wp:positionH relativeFrom="column">
              <wp:posOffset>114300</wp:posOffset>
            </wp:positionH>
            <wp:positionV relativeFrom="paragraph">
              <wp:posOffset>30632</wp:posOffset>
            </wp:positionV>
            <wp:extent cx="3952875" cy="604133"/>
            <wp:effectExtent l="0" t="0" r="0" b="5715"/>
            <wp:wrapNone/>
            <wp:docPr id="44" name="Picture 43" descr="A picture containing text&#10;&#10;Description automatically generated">
              <a:extLst xmlns:a="http://schemas.openxmlformats.org/drawingml/2006/main">
                <a:ext uri="{FF2B5EF4-FFF2-40B4-BE49-F238E27FC236}">
                  <a16:creationId xmlns:a16="http://schemas.microsoft.com/office/drawing/2014/main" id="{FF6A5F66-BC13-43C2-A672-232AFED894C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3" descr="A picture containing text&#10;&#10;Description automatically generated">
                      <a:extLst>
                        <a:ext uri="{FF2B5EF4-FFF2-40B4-BE49-F238E27FC236}">
                          <a16:creationId xmlns:a16="http://schemas.microsoft.com/office/drawing/2014/main" id="{FF6A5F66-BC13-43C2-A672-232AFED894C6}"/>
                        </a:ext>
                      </a:extLst>
                    </pic:cNvPr>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3952875" cy="604133"/>
                    </a:xfrm>
                    <a:prstGeom prst="rect">
                      <a:avLst/>
                    </a:prstGeom>
                  </pic:spPr>
                </pic:pic>
              </a:graphicData>
            </a:graphic>
            <wp14:sizeRelH relativeFrom="margin">
              <wp14:pctWidth>0</wp14:pctWidth>
            </wp14:sizeRelH>
            <wp14:sizeRelV relativeFrom="margin">
              <wp14:pctHeight>0</wp14:pctHeight>
            </wp14:sizeRelV>
          </wp:anchor>
        </w:drawing>
      </w:r>
    </w:p>
    <w:p w14:paraId="65743B47" w14:textId="77777777" w:rsidR="00BA06C9" w:rsidRDefault="00BA06C9" w:rsidP="00BA06C9"/>
    <w:p w14:paraId="3713024A" w14:textId="77777777" w:rsidR="00BA06C9" w:rsidRDefault="00BA06C9" w:rsidP="00BA06C9"/>
    <w:p w14:paraId="45FD2008" w14:textId="53D5D092" w:rsidR="00276BA2" w:rsidRDefault="00276BA2" w:rsidP="008F4390">
      <w:r>
        <w:br w:type="page"/>
      </w:r>
    </w:p>
    <w:p w14:paraId="70E42354" w14:textId="77777777" w:rsidR="00F2046D" w:rsidRDefault="00F2046D" w:rsidP="00EA2BD7">
      <w:pPr>
        <w:spacing w:after="0" w:line="240" w:lineRule="auto"/>
      </w:pPr>
    </w:p>
    <w:p w14:paraId="7B2C348A" w14:textId="77777777" w:rsidR="00F2046D" w:rsidRDefault="00F2046D" w:rsidP="00EA2BD7">
      <w:pPr>
        <w:spacing w:after="0" w:line="240" w:lineRule="auto"/>
      </w:pPr>
    </w:p>
    <w:p w14:paraId="69E8890B" w14:textId="77777777" w:rsidR="00F2046D" w:rsidRDefault="00F2046D" w:rsidP="00EA2BD7">
      <w:pPr>
        <w:spacing w:after="0" w:line="240" w:lineRule="auto"/>
      </w:pPr>
    </w:p>
    <w:p w14:paraId="18DE4F07" w14:textId="77777777" w:rsidR="00F2046D" w:rsidRDefault="00F2046D" w:rsidP="00EA2BD7">
      <w:pPr>
        <w:spacing w:after="0" w:line="240" w:lineRule="auto"/>
      </w:pPr>
    </w:p>
    <w:p w14:paraId="238A85D4" w14:textId="77777777" w:rsidR="00F2046D" w:rsidRDefault="00F2046D" w:rsidP="00EA2BD7">
      <w:pPr>
        <w:spacing w:after="0" w:line="240" w:lineRule="auto"/>
      </w:pPr>
      <w:r>
        <w:rPr>
          <w:noProof/>
        </w:rPr>
        <mc:AlternateContent>
          <mc:Choice Requires="wps">
            <w:drawing>
              <wp:anchor distT="0" distB="0" distL="114300" distR="114300" simplePos="0" relativeHeight="251658246" behindDoc="0" locked="0" layoutInCell="1" allowOverlap="1" wp14:anchorId="510D90E4" wp14:editId="534F7ED6">
                <wp:simplePos x="0" y="0"/>
                <wp:positionH relativeFrom="column">
                  <wp:posOffset>5448300</wp:posOffset>
                </wp:positionH>
                <wp:positionV relativeFrom="paragraph">
                  <wp:posOffset>76200</wp:posOffset>
                </wp:positionV>
                <wp:extent cx="1390650" cy="1952625"/>
                <wp:effectExtent l="0" t="0" r="0" b="9525"/>
                <wp:wrapNone/>
                <wp:docPr id="1" name="Rectangle 1"/>
                <wp:cNvGraphicFramePr/>
                <a:graphic xmlns:a="http://schemas.openxmlformats.org/drawingml/2006/main">
                  <a:graphicData uri="http://schemas.microsoft.com/office/word/2010/wordprocessingShape">
                    <wps:wsp>
                      <wps:cNvSpPr/>
                      <wps:spPr>
                        <a:xfrm>
                          <a:off x="0" y="0"/>
                          <a:ext cx="1390650" cy="1952625"/>
                        </a:xfrm>
                        <a:prstGeom prst="rect">
                          <a:avLst/>
                        </a:prstGeom>
                        <a:solidFill>
                          <a:schemeClr val="accent1"/>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22A9C4" id="Rectangle 1" o:spid="_x0000_s1026" style="position:absolute;margin-left:429pt;margin-top:6pt;width:109.5pt;height:153.75pt;z-index:25165824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" fillcolor="#0d7ca9 [3204]" stroked="f"/>
            </w:pict>
          </mc:Fallback>
        </mc:AlternateContent>
      </w:r>
    </w:p>
    <w:p w14:paraId="143CD808" w14:textId="77777777" w:rsidR="00F2046D" w:rsidRDefault="00F2046D" w:rsidP="00F2046D"/>
    <w:p w14:paraId="7D385F5A" w14:textId="77777777" w:rsidR="00F2046D" w:rsidRPr="004510FE" w:rsidRDefault="00F2046D" w:rsidP="004510FE">
      <w:pPr>
        <w:spacing w:after="0"/>
        <w:jc w:val="center"/>
        <w:rPr>
          <w:rFonts w:ascii="Trebuchet MS" w:hAnsi="Trebuchet MS"/>
          <w:sz w:val="36"/>
          <w:szCs w:val="32"/>
        </w:rPr>
      </w:pPr>
      <w:r w:rsidRPr="004510FE">
        <w:rPr>
          <w:rFonts w:ascii="Trebuchet MS" w:hAnsi="Trebuchet MS"/>
          <w:sz w:val="36"/>
          <w:szCs w:val="32"/>
        </w:rPr>
        <w:t xml:space="preserve">Science Update: </w:t>
      </w:r>
    </w:p>
    <w:p w14:paraId="76AF0597" w14:textId="77777777" w:rsidR="00F2046D" w:rsidRPr="004510FE" w:rsidRDefault="00F2046D" w:rsidP="004510FE">
      <w:pPr>
        <w:spacing w:after="0"/>
        <w:jc w:val="center"/>
        <w:rPr>
          <w:rFonts w:ascii="Trebuchet MS" w:hAnsi="Trebuchet MS"/>
          <w:sz w:val="36"/>
          <w:szCs w:val="32"/>
        </w:rPr>
      </w:pPr>
      <w:r w:rsidRPr="004510FE">
        <w:rPr>
          <w:rFonts w:ascii="Trebuchet MS" w:hAnsi="Trebuchet MS"/>
          <w:sz w:val="36"/>
          <w:szCs w:val="32"/>
        </w:rPr>
        <w:t xml:space="preserve">Ocean Acidification in the </w:t>
      </w:r>
    </w:p>
    <w:p w14:paraId="33766279" w14:textId="77777777" w:rsidR="00F2046D" w:rsidRPr="004510FE" w:rsidRDefault="00F2046D" w:rsidP="004510FE">
      <w:pPr>
        <w:spacing w:after="0"/>
        <w:jc w:val="center"/>
        <w:rPr>
          <w:rFonts w:ascii="Trebuchet MS" w:hAnsi="Trebuchet MS"/>
          <w:sz w:val="36"/>
          <w:szCs w:val="32"/>
        </w:rPr>
      </w:pPr>
      <w:r w:rsidRPr="004510FE">
        <w:rPr>
          <w:rFonts w:ascii="Trebuchet MS" w:hAnsi="Trebuchet MS"/>
          <w:sz w:val="36"/>
          <w:szCs w:val="32"/>
        </w:rPr>
        <w:t>Narragansett Bay Region.</w:t>
      </w:r>
    </w:p>
    <w:p w14:paraId="5FAC9618" w14:textId="77777777" w:rsidR="00F2046D" w:rsidRPr="004510FE" w:rsidRDefault="00F2046D" w:rsidP="004510FE">
      <w:pPr>
        <w:spacing w:after="0"/>
        <w:rPr>
          <w:rFonts w:ascii="Trebuchet MS" w:hAnsi="Trebuchet MS"/>
        </w:rPr>
      </w:pPr>
    </w:p>
    <w:p w14:paraId="7B070443" w14:textId="77777777" w:rsidR="00F2046D" w:rsidRPr="004510FE" w:rsidRDefault="00F2046D" w:rsidP="004510FE">
      <w:pPr>
        <w:spacing w:after="0"/>
        <w:rPr>
          <w:rFonts w:ascii="Trebuchet MS" w:hAnsi="Trebuchet MS"/>
        </w:rPr>
      </w:pPr>
    </w:p>
    <w:p w14:paraId="573B6D9B" w14:textId="77777777" w:rsidR="00F2046D" w:rsidRPr="004510FE" w:rsidRDefault="00F2046D" w:rsidP="00F2046D">
      <w:pPr>
        <w:jc w:val="center"/>
        <w:rPr>
          <w:rFonts w:ascii="Trebuchet MS" w:hAnsi="Trebuchet MS"/>
          <w:sz w:val="28"/>
        </w:rPr>
      </w:pPr>
      <w:r w:rsidRPr="004510FE">
        <w:rPr>
          <w:rFonts w:ascii="Trebuchet MS" w:hAnsi="Trebuchet MS"/>
          <w:sz w:val="28"/>
        </w:rPr>
        <w:t>Narragansett Bay Estuary Program</w:t>
      </w:r>
    </w:p>
    <w:p w14:paraId="1DE8C979" w14:textId="77777777" w:rsidR="00F2046D" w:rsidRPr="004510FE" w:rsidRDefault="00F2046D" w:rsidP="004510FE">
      <w:pPr>
        <w:spacing w:after="0"/>
        <w:jc w:val="center"/>
        <w:rPr>
          <w:rFonts w:ascii="Trebuchet MS" w:hAnsi="Trebuchet MS"/>
          <w:sz w:val="28"/>
        </w:rPr>
      </w:pPr>
    </w:p>
    <w:p w14:paraId="0685EB98" w14:textId="77777777" w:rsidR="00F2046D" w:rsidRPr="004510FE" w:rsidRDefault="00F2046D" w:rsidP="004510FE">
      <w:pPr>
        <w:spacing w:after="0"/>
        <w:jc w:val="center"/>
        <w:rPr>
          <w:rFonts w:ascii="Trebuchet MS" w:hAnsi="Trebuchet MS"/>
        </w:rPr>
      </w:pPr>
    </w:p>
    <w:p w14:paraId="5AABE861" w14:textId="77777777" w:rsidR="00F2046D" w:rsidRPr="004510FE" w:rsidRDefault="00F2046D" w:rsidP="004510FE">
      <w:pPr>
        <w:spacing w:after="0"/>
        <w:jc w:val="center"/>
        <w:rPr>
          <w:rFonts w:ascii="Trebuchet MS" w:hAnsi="Trebuchet MS"/>
        </w:rPr>
      </w:pPr>
    </w:p>
    <w:p w14:paraId="0FFEB9FE" w14:textId="77777777" w:rsidR="00F2046D" w:rsidRPr="004510FE" w:rsidRDefault="00F2046D" w:rsidP="00F2046D">
      <w:pPr>
        <w:jc w:val="center"/>
        <w:rPr>
          <w:rFonts w:ascii="Trebuchet MS" w:hAnsi="Trebuchet MS"/>
          <w:sz w:val="28"/>
        </w:rPr>
      </w:pPr>
      <w:r w:rsidRPr="004510FE">
        <w:rPr>
          <w:rFonts w:ascii="Trebuchet MS" w:hAnsi="Trebuchet MS"/>
          <w:sz w:val="28"/>
        </w:rPr>
        <w:t>NBEP-24-003</w:t>
      </w:r>
    </w:p>
    <w:p w14:paraId="3A31F634" w14:textId="77777777" w:rsidR="00F2046D" w:rsidRPr="00267934" w:rsidRDefault="00F2046D" w:rsidP="004510FE">
      <w:pPr>
        <w:spacing w:after="0"/>
        <w:rPr>
          <w:rFonts w:ascii="Trebuchet MS" w:hAnsi="Trebuchet MS"/>
          <w:color w:val="F9A600" w:themeColor="background2" w:themeShade="80"/>
        </w:rPr>
      </w:pPr>
    </w:p>
    <w:p w14:paraId="29BEF3D2" w14:textId="77777777" w:rsidR="00F2046D" w:rsidRPr="00267934" w:rsidRDefault="00F2046D" w:rsidP="004510FE">
      <w:pPr>
        <w:spacing w:after="0"/>
        <w:rPr>
          <w:rFonts w:ascii="Trebuchet MS" w:hAnsi="Trebuchet MS"/>
          <w:color w:val="F9A600" w:themeColor="background2" w:themeShade="80"/>
        </w:rPr>
      </w:pPr>
    </w:p>
    <w:p w14:paraId="1D9C8B58" w14:textId="77777777" w:rsidR="00F2046D" w:rsidRPr="00267934" w:rsidRDefault="00F2046D" w:rsidP="004510FE">
      <w:pPr>
        <w:spacing w:after="0"/>
        <w:rPr>
          <w:rFonts w:ascii="Trebuchet MS" w:hAnsi="Trebuchet MS"/>
          <w:color w:val="F9A600" w:themeColor="background2" w:themeShade="80"/>
        </w:rPr>
      </w:pPr>
    </w:p>
    <w:p w14:paraId="199A7075" w14:textId="77777777" w:rsidR="00F2046D" w:rsidRPr="00267934" w:rsidRDefault="00F2046D" w:rsidP="004510FE">
      <w:pPr>
        <w:spacing w:after="0"/>
        <w:rPr>
          <w:rFonts w:ascii="Trebuchet MS" w:hAnsi="Trebuchet MS"/>
          <w:color w:val="F9A600" w:themeColor="background2" w:themeShade="80"/>
        </w:rPr>
      </w:pPr>
    </w:p>
    <w:p w14:paraId="54D908E7" w14:textId="77777777" w:rsidR="00F2046D" w:rsidRPr="00267934" w:rsidRDefault="00F2046D" w:rsidP="004510FE">
      <w:pPr>
        <w:spacing w:after="0"/>
        <w:rPr>
          <w:rFonts w:ascii="Trebuchet MS" w:hAnsi="Trebuchet MS"/>
          <w:color w:val="F9A600" w:themeColor="background2" w:themeShade="80"/>
        </w:rPr>
      </w:pPr>
    </w:p>
    <w:p w14:paraId="25375BF0" w14:textId="77777777" w:rsidR="00F2046D" w:rsidRPr="004510FE" w:rsidRDefault="00F2046D" w:rsidP="00F2046D">
      <w:pPr>
        <w:jc w:val="center"/>
        <w:rPr>
          <w:rFonts w:ascii="Trebuchet MS" w:hAnsi="Trebuchet MS"/>
          <w:color w:val="0D7CA9" w:themeColor="accent1"/>
          <w:sz w:val="40"/>
          <w:szCs w:val="36"/>
        </w:rPr>
      </w:pPr>
      <w:r w:rsidRPr="004510FE">
        <w:rPr>
          <w:rFonts w:ascii="Trebuchet MS" w:hAnsi="Trebuchet MS"/>
          <w:color w:val="0D7CA9" w:themeColor="accent1"/>
          <w:sz w:val="40"/>
          <w:szCs w:val="36"/>
        </w:rPr>
        <w:t>July 2024</w:t>
      </w:r>
    </w:p>
    <w:p w14:paraId="57CECDBE" w14:textId="77777777" w:rsidR="00F2046D" w:rsidRPr="00267934" w:rsidRDefault="00F2046D" w:rsidP="004510FE">
      <w:pPr>
        <w:spacing w:after="0"/>
        <w:rPr>
          <w:rFonts w:ascii="Trebuchet MS" w:hAnsi="Trebuchet MS"/>
        </w:rPr>
      </w:pPr>
    </w:p>
    <w:p w14:paraId="33B7DDC5" w14:textId="77777777" w:rsidR="00F2046D" w:rsidRDefault="00F2046D" w:rsidP="004510FE">
      <w:pPr>
        <w:spacing w:after="0"/>
      </w:pPr>
    </w:p>
    <w:p w14:paraId="2FC3B00D" w14:textId="77777777" w:rsidR="00F2046D" w:rsidRDefault="00F2046D" w:rsidP="004510FE">
      <w:pPr>
        <w:spacing w:after="0"/>
      </w:pPr>
    </w:p>
    <w:p w14:paraId="0145A244" w14:textId="77777777" w:rsidR="00F2046D" w:rsidRDefault="00F2046D" w:rsidP="004510FE">
      <w:pPr>
        <w:spacing w:after="0"/>
      </w:pPr>
    </w:p>
    <w:p w14:paraId="676EBF60" w14:textId="77777777" w:rsidR="00F2046D" w:rsidRDefault="00F2046D" w:rsidP="004510FE">
      <w:pPr>
        <w:spacing w:after="0"/>
      </w:pPr>
    </w:p>
    <w:p w14:paraId="1EB0BA51" w14:textId="77777777" w:rsidR="00F2046D" w:rsidRDefault="00F2046D" w:rsidP="004510FE">
      <w:pPr>
        <w:spacing w:after="0"/>
      </w:pPr>
    </w:p>
    <w:p w14:paraId="7CE87EB4" w14:textId="77777777" w:rsidR="00F2046D" w:rsidRDefault="00F2046D" w:rsidP="004510FE">
      <w:pPr>
        <w:spacing w:after="0"/>
      </w:pPr>
    </w:p>
    <w:p w14:paraId="7E51B1F4" w14:textId="62FBE9ED" w:rsidR="00F2046D" w:rsidRDefault="00080EB8" w:rsidP="004510FE">
      <w:pPr>
        <w:spacing w:after="0"/>
      </w:pPr>
      <w:r>
        <w:rPr>
          <w:noProof/>
        </w:rPr>
        <mc:AlternateContent>
          <mc:Choice Requires="wpg">
            <w:drawing>
              <wp:anchor distT="0" distB="0" distL="114300" distR="114300" simplePos="0" relativeHeight="251658247" behindDoc="0" locked="0" layoutInCell="1" allowOverlap="1" wp14:anchorId="754A040F" wp14:editId="6C630527">
                <wp:simplePos x="0" y="0"/>
                <wp:positionH relativeFrom="column">
                  <wp:posOffset>-904875</wp:posOffset>
                </wp:positionH>
                <wp:positionV relativeFrom="paragraph">
                  <wp:posOffset>214263</wp:posOffset>
                </wp:positionV>
                <wp:extent cx="1692546" cy="1030339"/>
                <wp:effectExtent l="0" t="0" r="3175" b="0"/>
                <wp:wrapNone/>
                <wp:docPr id="1825061611" name="Group 3"/>
                <wp:cNvGraphicFramePr/>
                <a:graphic xmlns:a="http://schemas.openxmlformats.org/drawingml/2006/main">
                  <a:graphicData uri="http://schemas.microsoft.com/office/word/2010/wordprocessingGroup">
                    <wpg:wgp>
                      <wpg:cNvGrpSpPr/>
                      <wpg:grpSpPr>
                        <a:xfrm>
                          <a:off x="0" y="0"/>
                          <a:ext cx="1692546" cy="1030339"/>
                          <a:chOff x="0" y="0"/>
                          <a:chExt cx="1692546" cy="1030339"/>
                        </a:xfrm>
                      </wpg:grpSpPr>
                      <wps:wsp>
                        <wps:cNvPr id="341332535" name="Rectangle 2"/>
                        <wps:cNvSpPr/>
                        <wps:spPr>
                          <a:xfrm>
                            <a:off x="0" y="2272"/>
                            <a:ext cx="1390131" cy="1028067"/>
                          </a:xfrm>
                          <a:prstGeom prst="rect">
                            <a:avLst/>
                          </a:prstGeom>
                          <a:solidFill>
                            <a:schemeClr val="accent1"/>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9440552" name="Text Box 3"/>
                        <wps:cNvSpPr txBox="1"/>
                        <wps:spPr>
                          <a:xfrm rot="16200000">
                            <a:off x="1049973" y="385494"/>
                            <a:ext cx="1028067" cy="257079"/>
                          </a:xfrm>
                          <a:prstGeom prst="rect">
                            <a:avLst/>
                          </a:prstGeom>
                          <a:solidFill>
                            <a:schemeClr val="lt1"/>
                          </a:solidFill>
                          <a:ln w="6350">
                            <a:noFill/>
                          </a:ln>
                        </wps:spPr>
                        <wps:txbx>
                          <w:txbxContent>
                            <w:p w14:paraId="450877AE" w14:textId="77777777" w:rsidR="00F2046D" w:rsidRPr="00080EB8" w:rsidRDefault="00F2046D" w:rsidP="00F2046D">
                              <w:pPr>
                                <w:rPr>
                                  <w:color w:val="0D7CA9" w:themeColor="accent1"/>
                                </w:rPr>
                              </w:pPr>
                              <w:r w:rsidRPr="00080EB8">
                                <w:rPr>
                                  <w:color w:val="0D7CA9" w:themeColor="accent1"/>
                                </w:rPr>
                                <w:t>CITATION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54A040F" id="Group 3" o:spid="_x0000_s1026" style="position:absolute;margin-left:-71.25pt;margin-top:16.85pt;width:133.25pt;height:81.15pt;z-index:251658247" coordsize="16925,103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">
                <v:rect id="Rectangle 2" o:spid="_x0000_s1027" style="position:absolute;top:22;width:13901;height:102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" fillcolor="#0d7ca9 [3204]" stroked="f"/>
                <v:shapetype id="_x0000_t202" coordsize="21600,21600" o:spt="202" path="m,l,21600r21600,l21600,xe">
                  <v:stroke joinstyle="miter"/>
                  <v:path gradientshapeok="t" o:connecttype="rect"/>
                </v:shapetype>
                <v:shape id="Text Box 3" o:spid="_x0000_s1028" type="#_x0000_t202" style="position:absolute;left:10500;top:3854;width:10280;height:257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" fillcolor="white [3201]" stroked="f" strokeweight=".5pt">
                  <v:textbox>
                    <w:txbxContent>
                      <w:p w14:paraId="450877AE" w14:textId="77777777" w:rsidR="00F2046D" w:rsidRPr="00080EB8" w:rsidRDefault="00F2046D" w:rsidP="00F2046D">
                        <w:pPr>
                          <w:rPr>
                            <w:color w:val="0D7CA9" w:themeColor="accent1"/>
                          </w:rPr>
                        </w:pPr>
                        <w:r w:rsidRPr="00080EB8">
                          <w:rPr>
                            <w:color w:val="0D7CA9" w:themeColor="accent1"/>
                          </w:rPr>
                          <w:t>CITATION</w:t>
                        </w:r>
                      </w:p>
                    </w:txbxContent>
                  </v:textbox>
                </v:shape>
              </v:group>
            </w:pict>
          </mc:Fallback>
        </mc:AlternateContent>
      </w:r>
    </w:p>
    <w:p w14:paraId="1F24D381" w14:textId="77777777" w:rsidR="00F2046D" w:rsidRDefault="00F2046D" w:rsidP="00F2046D"/>
    <w:p w14:paraId="62D2CB10" w14:textId="4272BA85" w:rsidR="00F2046D" w:rsidRPr="00080EB8" w:rsidRDefault="00F2046D" w:rsidP="00F2046D">
      <w:pPr>
        <w:ind w:left="1350"/>
        <w:rPr>
          <w:sz w:val="28"/>
        </w:rPr>
      </w:pPr>
      <w:r w:rsidRPr="00080EB8">
        <w:rPr>
          <w:sz w:val="28"/>
        </w:rPr>
        <w:t xml:space="preserve">Narragansett Bay Estuary Program (NBEP). 2024. Science Update: Ocean Acidification in the Narragansett Bay Region. NBEP-24-003. DOI: </w:t>
      </w:r>
      <w:r w:rsidRPr="00080EB8">
        <w:rPr>
          <w:sz w:val="28"/>
          <w:szCs w:val="28"/>
        </w:rPr>
        <w:t>10.6084/m9.figshare.25970143.</w:t>
      </w:r>
    </w:p>
    <w:p w14:paraId="4BC4FE6D" w14:textId="77777777" w:rsidR="00F2046D" w:rsidRDefault="00F2046D" w:rsidP="004510FE">
      <w:pPr>
        <w:spacing w:after="0"/>
      </w:pPr>
    </w:p>
    <w:p w14:paraId="5F617EBA" w14:textId="77777777" w:rsidR="00F2046D" w:rsidRDefault="00F2046D" w:rsidP="004510FE">
      <w:pPr>
        <w:spacing w:after="0"/>
      </w:pPr>
    </w:p>
    <w:p w14:paraId="65B8BC40" w14:textId="77777777" w:rsidR="00F2046D" w:rsidRDefault="00F2046D" w:rsidP="004510FE">
      <w:pPr>
        <w:spacing w:after="0"/>
      </w:pPr>
    </w:p>
    <w:p w14:paraId="77B08AC2" w14:textId="77777777" w:rsidR="00957BE6" w:rsidRDefault="00F2046D" w:rsidP="004510FE">
      <w:pPr>
        <w:spacing w:after="0"/>
        <w:rPr>
          <w:rStyle w:val="Hyperlink"/>
          <w:color w:val="3A3937" w:themeColor="text2"/>
          <w:u w:val="none"/>
        </w:rPr>
        <w:sectPr w:rsidR="00957BE6" w:rsidSect="00BF3F0A">
          <w:headerReference w:type="default" r:id="rId16"/>
          <w:footerReference w:type="default" r:id="rId17"/>
          <w:type w:val="continuous"/>
          <w:pgSz w:w="12240" w:h="15840"/>
          <w:pgMar w:top="1440" w:right="1440" w:bottom="1440" w:left="1440" w:header="720" w:footer="720" w:gutter="0"/>
          <w:cols w:space="720"/>
          <w:titlePg/>
          <w:docGrid w:linePitch="360"/>
        </w:sectPr>
      </w:pPr>
      <w:r w:rsidRPr="00435E3E">
        <w:t>For more information, please contact Courtney Schmidt (</w:t>
      </w:r>
      <w:hyperlink r:id="rId18" w:history="1">
        <w:r w:rsidRPr="00267934">
          <w:rPr>
            <w:rStyle w:val="Hyperlink"/>
          </w:rPr>
          <w:t>courtney.schmidt@nbep.org</w:t>
        </w:r>
      </w:hyperlink>
      <w:r w:rsidR="00D478DD" w:rsidRPr="00D478DD">
        <w:rPr>
          <w:rStyle w:val="Hyperlink"/>
          <w:color w:val="3A3937" w:themeColor="text2"/>
          <w:u w:val="none"/>
        </w:rPr>
        <w:t>)</w:t>
      </w:r>
    </w:p>
    <w:p w14:paraId="452BCBA3" w14:textId="77777777" w:rsidR="00501BC5" w:rsidRPr="00F90BC8" w:rsidRDefault="00501BC5" w:rsidP="00093F7C">
      <w:pPr>
        <w:pStyle w:val="Heading1"/>
      </w:pPr>
      <w:r w:rsidRPr="00F90BC8">
        <w:lastRenderedPageBreak/>
        <w:t>Acknowledgements</w:t>
      </w:r>
    </w:p>
    <w:p w14:paraId="3C3016C3" w14:textId="1C6FFFE4" w:rsidR="00501BC5" w:rsidRPr="00F90BC8" w:rsidRDefault="0069253F" w:rsidP="00093F7C">
      <w:r>
        <w:t xml:space="preserve">This update is based on </w:t>
      </w:r>
      <w:r w:rsidR="004C194B">
        <w:t>the ocean acidification section</w:t>
      </w:r>
      <w:r>
        <w:t xml:space="preserve"> by </w:t>
      </w:r>
      <w:r w:rsidR="00954EEA">
        <w:t xml:space="preserve">Dr. </w:t>
      </w:r>
      <w:r>
        <w:t xml:space="preserve">Jason Grear, </w:t>
      </w:r>
      <w:r w:rsidR="00D4564F">
        <w:t>EPA ACESD</w:t>
      </w:r>
      <w:r w:rsidR="00897716">
        <w:t>,</w:t>
      </w:r>
      <w:r w:rsidR="004C194B">
        <w:t xml:space="preserve"> </w:t>
      </w:r>
      <w:r w:rsidR="00897716">
        <w:t>in</w:t>
      </w:r>
      <w:r w:rsidR="004C194B">
        <w:t xml:space="preserve"> the climate indicators </w:t>
      </w:r>
      <w:hyperlink r:id="rId19" w:history="1">
        <w:r w:rsidR="004C194B" w:rsidRPr="004C194B">
          <w:rPr>
            <w:rStyle w:val="Hyperlink"/>
          </w:rPr>
          <w:t>introduction</w:t>
        </w:r>
      </w:hyperlink>
      <w:r w:rsidR="00954EEA">
        <w:t xml:space="preserve"> in the </w:t>
      </w:r>
      <w:hyperlink r:id="rId20" w:history="1">
        <w:r w:rsidR="00D32A5E" w:rsidRPr="007F5FEC">
          <w:rPr>
            <w:rStyle w:val="Hyperlink"/>
          </w:rPr>
          <w:t>State of Narragansett Bay and Its Watershed</w:t>
        </w:r>
      </w:hyperlink>
      <w:r w:rsidR="00D32A5E">
        <w:t xml:space="preserve">. </w:t>
      </w:r>
      <w:r w:rsidR="00010675">
        <w:t>Conversations with him and Dr. Hongjie Wang on how acidification is impacting the region, and what it means to commercially important fisheries sparked this updat</w:t>
      </w:r>
      <w:r w:rsidR="00FF58C0">
        <w:t>e. NBEP wishes to thank our partners</w:t>
      </w:r>
      <w:r w:rsidR="00390F17">
        <w:t xml:space="preserve"> for their foresight to include ocean acidification in the State of Narragansett Bay and Its Watershed, even though we didn’t have the data for a full indicator. </w:t>
      </w:r>
      <w:r w:rsidR="00501BC5">
        <w:t xml:space="preserve">Cover photo is a </w:t>
      </w:r>
      <w:r w:rsidR="008F7109">
        <w:t xml:space="preserve">graph depicting surface pH at the Narragansett Bay National Estuarine Research Reserve’s </w:t>
      </w:r>
      <w:r>
        <w:t>long-term</w:t>
      </w:r>
      <w:r w:rsidR="008F7109">
        <w:t xml:space="preserve"> monitoring station T-Wharf, </w:t>
      </w:r>
      <w:r>
        <w:t>on the southern end of Prudence Island in Narragansett Bay.</w:t>
      </w:r>
    </w:p>
    <w:p w14:paraId="65C9E17B" w14:textId="77777777" w:rsidR="00501BC5" w:rsidRPr="00F90BC8" w:rsidRDefault="00501BC5" w:rsidP="00093F7C">
      <w:pPr>
        <w:pStyle w:val="Heading1"/>
      </w:pPr>
      <w:r w:rsidRPr="00F90BC8">
        <w:t>Funding</w:t>
      </w:r>
    </w:p>
    <w:p w14:paraId="0CDC2718" w14:textId="77777777" w:rsidR="00501BC5" w:rsidRPr="00F90BC8" w:rsidRDefault="00501BC5" w:rsidP="00093F7C">
      <w:pPr>
        <w:rPr>
          <w:sz w:val="28"/>
        </w:rPr>
      </w:pPr>
      <w:r w:rsidRPr="00F90BC8">
        <w:t xml:space="preserve">Development of this document was funded by agreements </w:t>
      </w:r>
      <w:r w:rsidRPr="0084454C">
        <w:t>CE00A00</w:t>
      </w:r>
      <w:r>
        <w:t>96</w:t>
      </w:r>
      <w:r w:rsidRPr="0084454C">
        <w:t>7</w:t>
      </w:r>
      <w:r>
        <w:rPr>
          <w:rFonts w:asciiTheme="majorHAnsi" w:hAnsiTheme="majorHAnsi"/>
        </w:rPr>
        <w:t xml:space="preserve"> </w:t>
      </w:r>
      <w:r w:rsidRPr="00F90BC8">
        <w:t xml:space="preserve">awarded by the EPA to </w:t>
      </w:r>
      <w:r>
        <w:t>Roger Williams University</w:t>
      </w:r>
      <w:r w:rsidRPr="00F90BC8">
        <w:t xml:space="preserve">. Although the information in this document has been funded by the EPA, it has not undergone the EPA’s publications review process and therefore, may not reflect the views of EPA and no official endorsement is inferred. The viewpoints expressed do not necessarily represent those of </w:t>
      </w:r>
      <w:r>
        <w:t>RWU</w:t>
      </w:r>
      <w:r w:rsidRPr="00F90BC8">
        <w:t xml:space="preserve"> or EPA. Mention of trade names, commercial products, or causes do not constitute endorsement or recommendation for use.</w:t>
      </w:r>
    </w:p>
    <w:p w14:paraId="16DC201B" w14:textId="77777777" w:rsidR="00501BC5" w:rsidRPr="00F90BC8" w:rsidRDefault="00501BC5" w:rsidP="00093F7C">
      <w:pPr>
        <w:pStyle w:val="Heading1"/>
      </w:pPr>
      <w:r>
        <w:t xml:space="preserve">Authors &amp; </w:t>
      </w:r>
      <w:r w:rsidRPr="00F90BC8">
        <w:t>Reviewers</w:t>
      </w:r>
    </w:p>
    <w:p w14:paraId="15C86222" w14:textId="77777777" w:rsidR="00501BC5" w:rsidRDefault="00501BC5" w:rsidP="00501BC5">
      <w:pPr>
        <w:rPr>
          <w:rFonts w:asciiTheme="majorHAnsi" w:hAnsiTheme="majorHAnsi"/>
          <w:i/>
          <w:iCs/>
          <w:color w:val="404040" w:themeColor="text1" w:themeTint="BF"/>
        </w:rPr>
        <w:sectPr w:rsidR="00501BC5" w:rsidSect="00501BC5">
          <w:headerReference w:type="default" r:id="rId21"/>
          <w:footerReference w:type="default" r:id="rId22"/>
          <w:type w:val="continuous"/>
          <w:pgSz w:w="12240" w:h="15840"/>
          <w:pgMar w:top="1440" w:right="1440" w:bottom="1440" w:left="1440" w:header="720" w:footer="720" w:gutter="0"/>
          <w:pgNumType w:start="1"/>
          <w:cols w:space="720"/>
          <w:docGrid w:linePitch="360"/>
        </w:sectPr>
      </w:pPr>
    </w:p>
    <w:p w14:paraId="43698047" w14:textId="77777777" w:rsidR="00501BC5" w:rsidRDefault="00501BC5" w:rsidP="00093F7C">
      <w:pPr>
        <w:spacing w:after="0"/>
      </w:pPr>
      <w:r>
        <w:t>Main Author</w:t>
      </w:r>
    </w:p>
    <w:p w14:paraId="416AFA09" w14:textId="77777777" w:rsidR="00501BC5" w:rsidRDefault="00501BC5" w:rsidP="00093F7C">
      <w:pPr>
        <w:spacing w:after="0"/>
      </w:pPr>
      <w:r>
        <w:t>Courtney Schmidt, NBEP</w:t>
      </w:r>
    </w:p>
    <w:p w14:paraId="400707BB" w14:textId="77777777" w:rsidR="00501BC5" w:rsidRPr="00C7538D" w:rsidRDefault="00501BC5" w:rsidP="00093F7C">
      <w:pPr>
        <w:spacing w:after="0"/>
      </w:pPr>
    </w:p>
    <w:p w14:paraId="68C07051" w14:textId="77777777" w:rsidR="00501BC5" w:rsidRPr="00F90BC8" w:rsidRDefault="00501BC5" w:rsidP="00093F7C">
      <w:pPr>
        <w:spacing w:after="0"/>
      </w:pPr>
      <w:r w:rsidRPr="00F90BC8">
        <w:t>Narragansett Bay Estuary Program Staff</w:t>
      </w:r>
    </w:p>
    <w:p w14:paraId="39A1B608" w14:textId="77777777" w:rsidR="00501BC5" w:rsidRDefault="00501BC5" w:rsidP="00093F7C">
      <w:pPr>
        <w:spacing w:after="0"/>
      </w:pPr>
      <w:r>
        <w:t>Mariel Sorlien</w:t>
      </w:r>
    </w:p>
    <w:p w14:paraId="0BD12C3F" w14:textId="77777777" w:rsidR="00501BC5" w:rsidRPr="00F90BC8" w:rsidRDefault="00501BC5" w:rsidP="00093F7C">
      <w:pPr>
        <w:spacing w:after="0"/>
      </w:pPr>
      <w:r>
        <w:t>Darcy Young</w:t>
      </w:r>
    </w:p>
    <w:p w14:paraId="729B3078" w14:textId="77777777" w:rsidR="00501BC5" w:rsidRPr="00F90BC8" w:rsidRDefault="00501BC5" w:rsidP="00093F7C">
      <w:pPr>
        <w:spacing w:after="0"/>
      </w:pPr>
    </w:p>
    <w:p w14:paraId="469F65A7" w14:textId="77777777" w:rsidR="00501BC5" w:rsidRPr="00F90BC8" w:rsidRDefault="00501BC5" w:rsidP="00093F7C">
      <w:pPr>
        <w:spacing w:after="0"/>
      </w:pPr>
      <w:r w:rsidRPr="00F90BC8">
        <w:t>U.S. Environmental Protection Agency</w:t>
      </w:r>
    </w:p>
    <w:p w14:paraId="6C0B8D75" w14:textId="376388B4" w:rsidR="00501BC5" w:rsidRDefault="00501BC5" w:rsidP="00093F7C">
      <w:pPr>
        <w:spacing w:after="0"/>
      </w:pPr>
      <w:r w:rsidRPr="00F90BC8">
        <w:t>Caitlyn Whittle</w:t>
      </w:r>
      <w:r w:rsidR="0012185C">
        <w:t>, Region 1</w:t>
      </w:r>
    </w:p>
    <w:p w14:paraId="3B1CFCF4" w14:textId="2040183F" w:rsidR="00847E07" w:rsidRPr="00F90BC8" w:rsidRDefault="00847E07" w:rsidP="00093F7C">
      <w:pPr>
        <w:spacing w:after="0"/>
      </w:pPr>
      <w:r>
        <w:t>Jason Grear</w:t>
      </w:r>
      <w:r w:rsidR="0012185C">
        <w:t>, ACESD</w:t>
      </w:r>
    </w:p>
    <w:p w14:paraId="123EC0E3" w14:textId="77777777" w:rsidR="00501BC5" w:rsidRDefault="00501BC5" w:rsidP="00093F7C">
      <w:pPr>
        <w:spacing w:after="0"/>
      </w:pPr>
    </w:p>
    <w:p w14:paraId="47CAA9DB" w14:textId="77777777" w:rsidR="0012185C" w:rsidRDefault="0012185C" w:rsidP="00093F7C">
      <w:pPr>
        <w:spacing w:after="0"/>
      </w:pPr>
    </w:p>
    <w:p w14:paraId="0C7A6FDA" w14:textId="77777777" w:rsidR="00501BC5" w:rsidRPr="00F90BC8" w:rsidRDefault="00501BC5" w:rsidP="00093F7C">
      <w:pPr>
        <w:spacing w:after="0"/>
      </w:pPr>
      <w:r w:rsidRPr="00F90BC8">
        <w:t>NBEP Science Advisory Committee Members</w:t>
      </w:r>
    </w:p>
    <w:p w14:paraId="60A74B1A" w14:textId="0CC18089" w:rsidR="0012185C" w:rsidRDefault="0012185C" w:rsidP="00093F7C">
      <w:pPr>
        <w:spacing w:after="0"/>
      </w:pPr>
      <w:r>
        <w:t>Catie Alves, Save The Bay</w:t>
      </w:r>
    </w:p>
    <w:p w14:paraId="38A3F9E8" w14:textId="2F97766F" w:rsidR="00501BC5" w:rsidRPr="00F90BC8" w:rsidRDefault="005020E4" w:rsidP="00093F7C">
      <w:pPr>
        <w:spacing w:after="0"/>
      </w:pPr>
      <w:r>
        <w:t>Sara Grady, Mass Audubon</w:t>
      </w:r>
    </w:p>
    <w:p w14:paraId="59575599" w14:textId="77777777" w:rsidR="00501BC5" w:rsidRPr="00F90BC8" w:rsidRDefault="00501BC5" w:rsidP="00093F7C">
      <w:pPr>
        <w:spacing w:after="0"/>
      </w:pPr>
    </w:p>
    <w:p w14:paraId="067BC13A" w14:textId="212BD6E9" w:rsidR="00501BC5" w:rsidRPr="003E785C" w:rsidRDefault="00501BC5" w:rsidP="00093F7C">
      <w:pPr>
        <w:spacing w:after="0"/>
      </w:pPr>
      <w:r w:rsidRPr="003E785C">
        <w:t xml:space="preserve">NBEP </w:t>
      </w:r>
      <w:r w:rsidR="005020E4">
        <w:t>Steering Committee Members</w:t>
      </w:r>
    </w:p>
    <w:p w14:paraId="7AAEADEA" w14:textId="62DB48BC" w:rsidR="00501BC5" w:rsidRDefault="005020E4" w:rsidP="00093F7C">
      <w:pPr>
        <w:spacing w:after="0"/>
      </w:pPr>
      <w:r>
        <w:t>Koty Sharp, RWU</w:t>
      </w:r>
    </w:p>
    <w:p w14:paraId="1A52E7D1" w14:textId="77777777" w:rsidR="00501BC5" w:rsidRDefault="00501BC5" w:rsidP="003E2940">
      <w:pPr>
        <w:spacing w:after="0"/>
      </w:pPr>
    </w:p>
    <w:p w14:paraId="270A895E" w14:textId="61ABFD5E" w:rsidR="003E2940" w:rsidRDefault="003E2940" w:rsidP="003E2940">
      <w:pPr>
        <w:spacing w:after="0"/>
      </w:pPr>
      <w:r>
        <w:t>NBEP Partners</w:t>
      </w:r>
    </w:p>
    <w:p w14:paraId="640E0820" w14:textId="1FDE4551" w:rsidR="003E2940" w:rsidRDefault="003E2940" w:rsidP="003E2940">
      <w:pPr>
        <w:spacing w:after="0"/>
        <w:ind w:left="144" w:hanging="144"/>
      </w:pPr>
      <w:r>
        <w:t>David Borkman, RIDEM Office of Water Resources</w:t>
      </w:r>
    </w:p>
    <w:p w14:paraId="6BC4B74E" w14:textId="38E0CD5E" w:rsidR="00847E07" w:rsidRPr="00F90BC8" w:rsidRDefault="00847E07" w:rsidP="003E2940">
      <w:pPr>
        <w:spacing w:after="0"/>
        <w:ind w:left="144" w:hanging="144"/>
      </w:pPr>
      <w:r>
        <w:t>Hongjie Wang, URI</w:t>
      </w:r>
    </w:p>
    <w:p w14:paraId="7993EF80" w14:textId="77777777" w:rsidR="00501BC5" w:rsidRPr="005E782D" w:rsidRDefault="00501BC5" w:rsidP="00093F7C">
      <w:pPr>
        <w:rPr>
          <w:rFonts w:asciiTheme="majorHAnsi" w:hAnsiTheme="majorHAnsi"/>
        </w:rPr>
      </w:pPr>
    </w:p>
    <w:p w14:paraId="3B57F2A4" w14:textId="77777777" w:rsidR="00501BC5" w:rsidRDefault="00501BC5" w:rsidP="00501BC5">
      <w:pPr>
        <w:rPr>
          <w:rFonts w:asciiTheme="majorHAnsi" w:hAnsiTheme="majorHAnsi"/>
          <w:color w:val="404040" w:themeColor="text1" w:themeTint="BF"/>
        </w:rPr>
        <w:sectPr w:rsidR="00501BC5" w:rsidSect="00EB061E">
          <w:type w:val="continuous"/>
          <w:pgSz w:w="12240" w:h="15840"/>
          <w:pgMar w:top="1440" w:right="1440" w:bottom="1440" w:left="1440" w:header="720" w:footer="720" w:gutter="0"/>
          <w:cols w:num="2" w:space="180"/>
          <w:docGrid w:linePitch="360"/>
        </w:sectPr>
      </w:pPr>
    </w:p>
    <w:p w14:paraId="211B80D8" w14:textId="77777777" w:rsidR="00093F7C" w:rsidRDefault="00093F7C" w:rsidP="00093F7C"/>
    <w:p w14:paraId="1B3862EC" w14:textId="4BCD0542" w:rsidR="00501BC5" w:rsidRPr="00F90BC8" w:rsidRDefault="00501BC5" w:rsidP="00093F7C">
      <w:pPr>
        <w:pStyle w:val="Heading1"/>
      </w:pPr>
      <w:r w:rsidRPr="00F90BC8">
        <w:t xml:space="preserve">Narragansett Bay estuary program </w:t>
      </w:r>
      <w:r w:rsidR="0040405F">
        <w:t>&amp;</w:t>
      </w:r>
      <w:r w:rsidRPr="00F90BC8">
        <w:t xml:space="preserve"> its study areas</w:t>
      </w:r>
    </w:p>
    <w:p w14:paraId="638997A9" w14:textId="2BEF036C" w:rsidR="00DF53CA" w:rsidRDefault="00501BC5" w:rsidP="00093F7C">
      <w:pPr>
        <w:rPr>
          <w:rStyle w:val="Hyperlink"/>
        </w:rPr>
      </w:pPr>
      <w:r w:rsidRPr="00A077A2">
        <w:t xml:space="preserve">The Narragansett Bay Estuary Program is part of the National Estuary Program, established in 1987 as an amendment to the federal Clean Water Act administered by the U.S. Environmental Protection Agency (EPA). The NBEP </w:t>
      </w:r>
      <w:r w:rsidRPr="00A077A2">
        <w:rPr>
          <w:rFonts w:cs="Quire Sans"/>
        </w:rPr>
        <w:t xml:space="preserve">uses a voluntary, community-driven approach to enhance the water quality, wildlife, and quality of life in Narragansett Bay, Little Narragansett Bay, </w:t>
      </w:r>
      <w:r>
        <w:rPr>
          <w:rFonts w:cs="Quire Sans"/>
        </w:rPr>
        <w:t xml:space="preserve">the </w:t>
      </w:r>
      <w:r w:rsidRPr="00A077A2">
        <w:rPr>
          <w:rFonts w:cs="Quire Sans"/>
        </w:rPr>
        <w:t>Coastal Ponds, and their watersheds in Rhode Island, Massachusetts, and Connecticut.</w:t>
      </w:r>
      <w:r w:rsidRPr="00311EDF">
        <w:rPr>
          <w:shd w:val="clear" w:color="auto" w:fill="FFFFFF"/>
        </w:rPr>
        <w:t xml:space="preserve"> The landscape unites 2 million people across 113 communities in 3 states</w:t>
      </w:r>
      <w:r>
        <w:rPr>
          <w:shd w:val="clear" w:color="auto" w:fill="FFFFFF"/>
        </w:rPr>
        <w:t xml:space="preserve"> and</w:t>
      </w:r>
      <w:r w:rsidRPr="00311EDF">
        <w:rPr>
          <w:shd w:val="clear" w:color="auto" w:fill="FFFFFF"/>
        </w:rPr>
        <w:t xml:space="preserve"> hosts </w:t>
      </w:r>
      <w:r>
        <w:rPr>
          <w:shd w:val="clear" w:color="auto" w:fill="FFFFFF"/>
        </w:rPr>
        <w:t xml:space="preserve">many </w:t>
      </w:r>
      <w:r w:rsidRPr="00311EDF">
        <w:rPr>
          <w:shd w:val="clear" w:color="auto" w:fill="FFFFFF"/>
        </w:rPr>
        <w:t xml:space="preserve">diverse habitats that sustain </w:t>
      </w:r>
      <w:r>
        <w:rPr>
          <w:shd w:val="clear" w:color="auto" w:fill="FFFFFF"/>
        </w:rPr>
        <w:t xml:space="preserve">people, vital ecosystems, </w:t>
      </w:r>
      <w:r w:rsidRPr="00311EDF">
        <w:rPr>
          <w:shd w:val="clear" w:color="auto" w:fill="FFFFFF"/>
        </w:rPr>
        <w:t xml:space="preserve">wildlife, and </w:t>
      </w:r>
      <w:r>
        <w:rPr>
          <w:shd w:val="clear" w:color="auto" w:fill="FFFFFF"/>
        </w:rPr>
        <w:t>critical</w:t>
      </w:r>
      <w:r w:rsidRPr="00311EDF">
        <w:rPr>
          <w:shd w:val="clear" w:color="auto" w:fill="FFFFFF"/>
        </w:rPr>
        <w:t xml:space="preserve"> economies.</w:t>
      </w:r>
    </w:p>
    <w:p w14:paraId="5CBC08FF" w14:textId="77777777" w:rsidR="005D23DF" w:rsidRDefault="005D23DF" w:rsidP="00EB408E">
      <w:r>
        <w:rPr>
          <w:noProof/>
        </w:rPr>
        <w:lastRenderedPageBreak/>
        <w:drawing>
          <wp:inline distT="0" distB="0" distL="0" distR="0" wp14:anchorId="2DE90BB7" wp14:editId="6073264C">
            <wp:extent cx="5943600" cy="7706360"/>
            <wp:effectExtent l="19050" t="19050" r="19050" b="27940"/>
            <wp:docPr id="412924218" name="Picture 412924218" descr="A map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924218" name="Picture 412924218" descr="A map of a city&#10;&#10;Description automatically generated"/>
                    <pic:cNvPicPr>
                      <a:picLocks noChangeAspect="1" noChangeArrowheads="1"/>
                    </pic:cNvPicPr>
                  </pic:nvPicPr>
                  <pic:blipFill>
                    <a:blip r:embed="rId23">
                      <a:extLst>
                        <a:ext uri="{28A0092B-C50C-407E-A947-70E740481C1C}">
                          <a14:useLocalDpi xmlns:a14="http://schemas.microsoft.com/office/drawing/2010/main"/>
                        </a:ext>
                      </a:extLst>
                    </a:blip>
                    <a:srcRect/>
                    <a:stretch>
                      <a:fillRect/>
                    </a:stretch>
                  </pic:blipFill>
                  <pic:spPr bwMode="auto">
                    <a:xfrm>
                      <a:off x="0" y="0"/>
                      <a:ext cx="5943600" cy="7706360"/>
                    </a:xfrm>
                    <a:prstGeom prst="rect">
                      <a:avLst/>
                    </a:prstGeom>
                    <a:noFill/>
                    <a:ln>
                      <a:solidFill>
                        <a:schemeClr val="tx1">
                          <a:lumMod val="50000"/>
                          <a:lumOff val="50000"/>
                        </a:schemeClr>
                      </a:solidFill>
                    </a:ln>
                  </pic:spPr>
                </pic:pic>
              </a:graphicData>
            </a:graphic>
          </wp:inline>
        </w:drawing>
      </w:r>
    </w:p>
    <w:p w14:paraId="34B20EA8" w14:textId="77777777" w:rsidR="005D23DF" w:rsidRPr="00E950B2" w:rsidRDefault="005D23DF" w:rsidP="00EB408E">
      <w:r w:rsidRPr="00E950B2">
        <w:t>Map of Narragansett Bay Estuary Program Study Areas</w:t>
      </w:r>
    </w:p>
    <w:p w14:paraId="71BACF24" w14:textId="77777777" w:rsidR="0040405F" w:rsidRPr="00F90BC8" w:rsidRDefault="0040405F" w:rsidP="0040405F">
      <w:pPr>
        <w:pStyle w:val="Heading1"/>
      </w:pPr>
      <w:r>
        <w:lastRenderedPageBreak/>
        <w:t>Purpose</w:t>
      </w:r>
    </w:p>
    <w:p w14:paraId="26A99104" w14:textId="35CC2642" w:rsidR="0040405F" w:rsidRPr="00F90BC8" w:rsidRDefault="0040405F" w:rsidP="0040405F">
      <w:r w:rsidRPr="00F90BC8">
        <w:t xml:space="preserve">This </w:t>
      </w:r>
      <w:r>
        <w:t>science update</w:t>
      </w:r>
      <w:r w:rsidRPr="00F90BC8">
        <w:t xml:space="preserve"> presents an </w:t>
      </w:r>
      <w:r w:rsidR="00CE497F">
        <w:t xml:space="preserve">introduction to ocean acidification and its impacts to the region. </w:t>
      </w:r>
      <w:r w:rsidR="00F3080F">
        <w:t xml:space="preserve">NBEP will continue to report on ocean acidification measurements, such as pH, and mechanisms to mitigate the impacts of acidification as they become available. </w:t>
      </w:r>
      <w:r w:rsidR="00216840">
        <w:t xml:space="preserve">It is our hope this update provides a solid scientific foundation for </w:t>
      </w:r>
      <w:r w:rsidR="00C72CB1">
        <w:t>discussion among our partners</w:t>
      </w:r>
      <w:r w:rsidR="0017588F">
        <w:t>, particularly environmental, members of community</w:t>
      </w:r>
      <w:r w:rsidR="006116E6">
        <w:t xml:space="preserve"> outreach groups, and the public. </w:t>
      </w:r>
    </w:p>
    <w:p w14:paraId="5DB59F17" w14:textId="77777777" w:rsidR="0040405F" w:rsidRPr="00F90BC8" w:rsidRDefault="0040405F" w:rsidP="0040405F">
      <w:pPr>
        <w:pStyle w:val="Heading1"/>
      </w:pPr>
      <w:r>
        <w:t>Methods &amp; Data</w:t>
      </w:r>
    </w:p>
    <w:p w14:paraId="0D10DE15" w14:textId="090CD89B" w:rsidR="0040405F" w:rsidRPr="006116E6" w:rsidRDefault="008F7B2D" w:rsidP="006116E6">
      <w:pPr>
        <w:rPr>
          <w:bCs/>
        </w:rPr>
      </w:pPr>
      <w:r>
        <w:t xml:space="preserve">Data for the </w:t>
      </w:r>
      <w:r w:rsidR="00895D57">
        <w:t xml:space="preserve">cover image (also included on page 4 of the update) were </w:t>
      </w:r>
      <w:r w:rsidR="002556CA">
        <w:t>downloaded</w:t>
      </w:r>
      <w:r w:rsidR="00895D57">
        <w:t xml:space="preserve"> through the National Estuarine Research Reserve’s </w:t>
      </w:r>
      <w:hyperlink r:id="rId24" w:history="1">
        <w:r w:rsidR="00895D57" w:rsidRPr="002556CA">
          <w:rPr>
            <w:rStyle w:val="Hyperlink"/>
          </w:rPr>
          <w:t>Central Data Management</w:t>
        </w:r>
        <w:r w:rsidR="002556CA" w:rsidRPr="002556CA">
          <w:rPr>
            <w:rStyle w:val="Hyperlink"/>
          </w:rPr>
          <w:t xml:space="preserve"> Office</w:t>
        </w:r>
      </w:hyperlink>
      <w:r w:rsidR="002556CA">
        <w:t xml:space="preserve">. </w:t>
      </w:r>
      <w:r w:rsidR="002E3070">
        <w:t>Monthly average s</w:t>
      </w:r>
      <w:r w:rsidR="00920BA6">
        <w:t>urface water pH data were graph</w:t>
      </w:r>
      <w:r w:rsidR="00635230">
        <w:t>ed.</w:t>
      </w:r>
    </w:p>
    <w:p w14:paraId="1AB738C8" w14:textId="44C7E3D7" w:rsidR="00A3060F" w:rsidRDefault="0040405F" w:rsidP="0040405F">
      <w:pPr>
        <w:pStyle w:val="Heading1"/>
      </w:pPr>
      <w:r>
        <w:t>References</w:t>
      </w:r>
    </w:p>
    <w:p w14:paraId="341FEECB" w14:textId="5B90C858" w:rsidR="00F61BC3" w:rsidRDefault="00F61BC3" w:rsidP="0040405F">
      <w:r>
        <w:t>Cai, W-J.</w:t>
      </w:r>
      <w:r w:rsidR="00A11CF2">
        <w:t>,</w:t>
      </w:r>
      <w:r>
        <w:t xml:space="preserve"> X. Hu, W-J</w:t>
      </w:r>
      <w:r w:rsidR="00A11CF2">
        <w:t>.</w:t>
      </w:r>
      <w:r>
        <w:t xml:space="preserve"> Huang,</w:t>
      </w:r>
      <w:r w:rsidR="00A11CF2">
        <w:t xml:space="preserve"> M.C. Murrell, J.C. Lehrter, S.E. Lohrenz</w:t>
      </w:r>
      <w:r w:rsidR="0096686D">
        <w:t>,</w:t>
      </w:r>
      <w:r>
        <w:t xml:space="preserve"> et al. 2011. Acidification of subsurface coastal waters enhanced by eutrophication. Nature Geoscience. </w:t>
      </w:r>
      <w:r w:rsidR="006577AB">
        <w:t>4: 766-770</w:t>
      </w:r>
    </w:p>
    <w:p w14:paraId="5129A56C" w14:textId="24ADC367" w:rsidR="0096686D" w:rsidRDefault="0096686D" w:rsidP="0040405F">
      <w:r>
        <w:t>Feely, R.A., S.R. Alin, J. Newton, C.L. Sabine, M. Warner, A. Devol, C. Krembs, C. Maloy</w:t>
      </w:r>
      <w:r w:rsidR="000773BF">
        <w:t xml:space="preserve">. 2010. The combined effects of ocean acidification, mixing, and respiration on pH and carbonate saturation in an urbanized estuary. Estuarine, Coastal and Shelf Science. </w:t>
      </w:r>
      <w:r w:rsidR="00F22E1A">
        <w:t>88: 442-449.</w:t>
      </w:r>
    </w:p>
    <w:p w14:paraId="127E9DDC" w14:textId="5806508D" w:rsidR="00957600" w:rsidRDefault="00957600" w:rsidP="0040405F">
      <w:r>
        <w:t xml:space="preserve">Grear, J. 2024. </w:t>
      </w:r>
      <w:hyperlink r:id="rId25" w:history="1">
        <w:r w:rsidRPr="00410791">
          <w:rPr>
            <w:rStyle w:val="Hyperlink"/>
          </w:rPr>
          <w:t>Is ocean acidification affecting quahog abundance in Narragansett Bay?</w:t>
        </w:r>
      </w:hyperlink>
      <w:r w:rsidR="00137506">
        <w:t xml:space="preserve"> </w:t>
      </w:r>
      <w:r w:rsidR="00F444F0">
        <w:t xml:space="preserve">Presentation to the </w:t>
      </w:r>
      <w:hyperlink r:id="rId26" w:history="1">
        <w:r w:rsidR="00F444F0" w:rsidRPr="00B65787">
          <w:rPr>
            <w:rStyle w:val="Hyperlink"/>
          </w:rPr>
          <w:t xml:space="preserve">Rhode Island </w:t>
        </w:r>
        <w:r w:rsidR="00B65787" w:rsidRPr="00B65787">
          <w:rPr>
            <w:rStyle w:val="Hyperlink"/>
          </w:rPr>
          <w:t>Quahog Joint Commission</w:t>
        </w:r>
      </w:hyperlink>
      <w:r w:rsidR="00B65787">
        <w:t>.</w:t>
      </w:r>
      <w:r w:rsidR="00410791">
        <w:t xml:space="preserve"> 31 January 2024.</w:t>
      </w:r>
    </w:p>
    <w:p w14:paraId="4A36023A" w14:textId="7BA7DED8" w:rsidR="00C354F7" w:rsidRDefault="00C354F7" w:rsidP="003E664B">
      <w:r>
        <w:t>Narragansett Bay Estuary Program</w:t>
      </w:r>
      <w:r w:rsidR="003E664B">
        <w:t xml:space="preserve"> </w:t>
      </w:r>
      <w:r w:rsidR="003E664B">
        <w:t xml:space="preserve">(NBEP). 2021. Science Update: Changes to Chlorophyll and Hypoxia as a Result of Reduced Nutrient Pollution. NBEP-21-247. </w:t>
      </w:r>
      <w:r w:rsidR="003E664B">
        <w:rPr>
          <w:color w:val="3A3838"/>
        </w:rPr>
        <w:t xml:space="preserve">DOI: </w:t>
      </w:r>
      <w:hyperlink r:id="rId27" w:history="1">
        <w:r w:rsidR="003E664B" w:rsidRPr="0006634D">
          <w:rPr>
            <w:rStyle w:val="Hyperlink"/>
          </w:rPr>
          <w:t>10.6084/m9.figshare.15124992</w:t>
        </w:r>
      </w:hyperlink>
    </w:p>
    <w:p w14:paraId="3878E295" w14:textId="6852C3FF" w:rsidR="00F22E1A" w:rsidRDefault="00F22E1A" w:rsidP="0040405F">
      <w:r>
        <w:t xml:space="preserve">Wallace, R.B., H. Baumann, J. Grear, R.C. Aller, C.J. Gobler. </w:t>
      </w:r>
      <w:r w:rsidR="00CC6075">
        <w:t>2014. Coastal ocean acidification: the other eutrophication problem. Estuarine, Coastal and Shelf Science. 148: 1-13.</w:t>
      </w:r>
    </w:p>
    <w:p w14:paraId="1D228C21" w14:textId="392E18C4" w:rsidR="0040405F" w:rsidRDefault="00D84693" w:rsidP="0040405F">
      <w:r>
        <w:t>Wang</w:t>
      </w:r>
      <w:r w:rsidR="000574B7">
        <w:t>, H., D.L. Codiga, H. Stoffel, C. Oviatt, K. Huizenga, and J. Grear. 2024. Effect of nutrient reductions on dissolved oxygen and pH: a case study of Narragansett Bay</w:t>
      </w:r>
      <w:r w:rsidR="003B3FF8">
        <w:t xml:space="preserve">. Frontiers in Marine Science. 11.1374873. doi: </w:t>
      </w:r>
      <w:hyperlink r:id="rId28" w:history="1">
        <w:r w:rsidR="003B3FF8" w:rsidRPr="00120174">
          <w:rPr>
            <w:rStyle w:val="Hyperlink"/>
          </w:rPr>
          <w:t>10.</w:t>
        </w:r>
        <w:r w:rsidR="003F36C9" w:rsidRPr="00120174">
          <w:rPr>
            <w:rStyle w:val="Hyperlink"/>
          </w:rPr>
          <w:t>3389/fmars.2024.1374873</w:t>
        </w:r>
      </w:hyperlink>
      <w:r w:rsidR="00120174">
        <w:t>.</w:t>
      </w:r>
    </w:p>
    <w:p w14:paraId="0C2C7232" w14:textId="33CDE82A" w:rsidR="00D84693" w:rsidRDefault="00D84693" w:rsidP="0040405F"/>
    <w:p w14:paraId="398190E3" w14:textId="77777777" w:rsidR="00D84693" w:rsidRPr="0040405F" w:rsidRDefault="00D84693" w:rsidP="0040405F"/>
    <w:sectPr w:rsidR="00D84693" w:rsidRPr="0040405F" w:rsidSect="00185C36">
      <w:headerReference w:type="first" r:id="rId29"/>
      <w:footerReference w:type="first" r:id="rId30"/>
      <w:type w:val="continuous"/>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35B5E4" w14:textId="77777777" w:rsidR="00927D1A" w:rsidRDefault="00927D1A" w:rsidP="008F4390">
      <w:r>
        <w:separator/>
      </w:r>
    </w:p>
  </w:endnote>
  <w:endnote w:type="continuationSeparator" w:id="0">
    <w:p w14:paraId="7E1E2B24" w14:textId="77777777" w:rsidR="00927D1A" w:rsidRDefault="00927D1A" w:rsidP="008F4390">
      <w:r>
        <w:continuationSeparator/>
      </w:r>
    </w:p>
  </w:endnote>
  <w:endnote w:type="continuationNotice" w:id="1">
    <w:p w14:paraId="0958F0C1" w14:textId="77777777" w:rsidR="00927D1A" w:rsidRDefault="00927D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Roboto">
    <w:charset w:val="00"/>
    <w:family w:val="auto"/>
    <w:pitch w:val="variable"/>
    <w:sig w:usb0="E0000AFF" w:usb1="5000217F" w:usb2="00000021"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Quire Sans">
    <w:charset w:val="00"/>
    <w:family w:val="swiss"/>
    <w:pitch w:val="variable"/>
    <w:sig w:usb0="A11526FF" w:usb1="8000000A" w:usb2="0001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6950052"/>
      <w:docPartObj>
        <w:docPartGallery w:val="Page Numbers (Bottom of Page)"/>
        <w:docPartUnique/>
      </w:docPartObj>
    </w:sdtPr>
    <w:sdtEndPr>
      <w:rPr>
        <w:spacing w:val="60"/>
      </w:rPr>
    </w:sdtEndPr>
    <w:sdtContent>
      <w:p w14:paraId="23F75ADB" w14:textId="77777777" w:rsidR="00A55405" w:rsidRPr="00E6444E" w:rsidRDefault="00A55405" w:rsidP="001F1855">
        <w:pPr>
          <w:pStyle w:val="Footer"/>
          <w:pBdr>
            <w:top w:val="single" w:sz="8" w:space="1" w:color="0D7CA9" w:themeColor="accent1"/>
          </w:pBdr>
          <w:jc w:val="right"/>
        </w:pPr>
        <w:r w:rsidRPr="00E6444E">
          <w:fldChar w:fldCharType="begin"/>
        </w:r>
        <w:r w:rsidRPr="00E6444E">
          <w:instrText xml:space="preserve"> PAGE   \* MERGEFORMAT </w:instrText>
        </w:r>
        <w:r w:rsidRPr="00E6444E">
          <w:fldChar w:fldCharType="separate"/>
        </w:r>
        <w:r w:rsidRPr="00E6444E">
          <w:t>1</w:t>
        </w:r>
        <w:r w:rsidRPr="00E6444E">
          <w:rPr>
            <w:noProof/>
          </w:rPr>
          <w:fldChar w:fldCharType="end"/>
        </w:r>
        <w:r w:rsidRPr="00E6444E">
          <w:t xml:space="preserve"> | </w:t>
        </w:r>
        <w:r w:rsidRPr="00E6444E">
          <w:rPr>
            <w:spacing w:val="60"/>
          </w:rPr>
          <w:t>Page</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2CF20D" w14:textId="32F4BA07" w:rsidR="0043152E" w:rsidRPr="00185C36" w:rsidRDefault="0043152E" w:rsidP="00185C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2076444"/>
      <w:docPartObj>
        <w:docPartGallery w:val="Page Numbers (Bottom of Page)"/>
        <w:docPartUnique/>
      </w:docPartObj>
    </w:sdtPr>
    <w:sdtEndPr>
      <w:rPr>
        <w:spacing w:val="60"/>
      </w:rPr>
    </w:sdtEndPr>
    <w:sdtContent>
      <w:p w14:paraId="158997F1" w14:textId="1E01A092" w:rsidR="00501BC5" w:rsidRDefault="00501BC5" w:rsidP="008B0623">
        <w:pPr>
          <w:pStyle w:val="Footer"/>
          <w:pBdr>
            <w:top w:val="single" w:sz="12" w:space="1" w:color="0D7CA9" w:themeColor="accent1"/>
          </w:pBdr>
          <w:jc w:val="right"/>
        </w:pPr>
        <w:r w:rsidRPr="008B0623">
          <w:fldChar w:fldCharType="begin"/>
        </w:r>
        <w:r w:rsidRPr="008B0623">
          <w:instrText xml:space="preserve"> PAGE   \* MERGEFORMAT </w:instrText>
        </w:r>
        <w:r w:rsidRPr="008B0623">
          <w:fldChar w:fldCharType="separate"/>
        </w:r>
        <w:r w:rsidRPr="008B0623">
          <w:rPr>
            <w:noProof/>
          </w:rPr>
          <w:t>2</w:t>
        </w:r>
        <w:r w:rsidRPr="008B0623">
          <w:rPr>
            <w:noProof/>
          </w:rPr>
          <w:fldChar w:fldCharType="end"/>
        </w:r>
        <w:r w:rsidRPr="008B0623">
          <w:t xml:space="preserve"> | </w:t>
        </w:r>
        <w:r w:rsidRPr="008B0623">
          <w:rPr>
            <w:spacing w:val="60"/>
          </w:rPr>
          <w:t>Page</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481913"/>
      <w:docPartObj>
        <w:docPartGallery w:val="Page Numbers (Bottom of Page)"/>
        <w:docPartUnique/>
      </w:docPartObj>
    </w:sdtPr>
    <w:sdtEndPr>
      <w:rPr>
        <w:spacing w:val="60"/>
      </w:rPr>
    </w:sdtEndPr>
    <w:sdtContent>
      <w:p w14:paraId="6877D18A" w14:textId="77777777" w:rsidR="00185C36" w:rsidRPr="00E6444E" w:rsidRDefault="00185C36" w:rsidP="00185C36">
        <w:pPr>
          <w:pStyle w:val="Footer"/>
          <w:pBdr>
            <w:top w:val="single" w:sz="8" w:space="1" w:color="0D7CA9" w:themeColor="accent1"/>
          </w:pBdr>
          <w:jc w:val="right"/>
        </w:pPr>
        <w:r w:rsidRPr="00E6444E">
          <w:fldChar w:fldCharType="begin"/>
        </w:r>
        <w:r w:rsidRPr="00E6444E">
          <w:instrText xml:space="preserve"> PAGE   \* MERGEFORMAT </w:instrText>
        </w:r>
        <w:r w:rsidRPr="00E6444E">
          <w:fldChar w:fldCharType="separate"/>
        </w:r>
        <w:r>
          <w:t>2</w:t>
        </w:r>
        <w:r w:rsidRPr="00E6444E">
          <w:rPr>
            <w:noProof/>
          </w:rPr>
          <w:fldChar w:fldCharType="end"/>
        </w:r>
        <w:r w:rsidRPr="00E6444E">
          <w:t xml:space="preserve"> | </w:t>
        </w:r>
        <w:r w:rsidRPr="00E6444E">
          <w:rPr>
            <w:spacing w:val="60"/>
          </w:rPr>
          <w:t>Page</w:t>
        </w:r>
      </w:p>
    </w:sdtContent>
  </w:sdt>
  <w:p w14:paraId="57AE9571" w14:textId="77777777" w:rsidR="00185C36" w:rsidRDefault="00185C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B1D2E8" w14:textId="77777777" w:rsidR="00927D1A" w:rsidRDefault="00927D1A" w:rsidP="008F4390">
      <w:r>
        <w:separator/>
      </w:r>
    </w:p>
  </w:footnote>
  <w:footnote w:type="continuationSeparator" w:id="0">
    <w:p w14:paraId="159CEB6D" w14:textId="77777777" w:rsidR="00927D1A" w:rsidRDefault="00927D1A" w:rsidP="008F4390">
      <w:r>
        <w:continuationSeparator/>
      </w:r>
    </w:p>
  </w:footnote>
  <w:footnote w:type="continuationNotice" w:id="1">
    <w:p w14:paraId="6A4F3674" w14:textId="77777777" w:rsidR="00927D1A" w:rsidRDefault="00927D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B6B71" w14:textId="6F968D53" w:rsidR="001552DF" w:rsidRPr="00F87EF6" w:rsidRDefault="001F1855" w:rsidP="001F1855">
    <w:pPr>
      <w:pStyle w:val="Header"/>
      <w:pBdr>
        <w:bottom w:val="single" w:sz="8" w:space="1" w:color="0D7CA9" w:themeColor="accent1"/>
      </w:pBdr>
      <w:tabs>
        <w:tab w:val="left" w:pos="756"/>
      </w:tabs>
    </w:pPr>
    <w:r>
      <w:t>BEP</w:t>
    </w:r>
    <w:r>
      <w:tab/>
    </w:r>
    <w:r>
      <w:tab/>
    </w:r>
    <w:r w:rsidR="00052CAB" w:rsidRPr="00F87EF6">
      <w:tab/>
    </w:r>
    <w:r w:rsidR="00A55405" w:rsidRPr="00F87EF6">
      <w:fldChar w:fldCharType="begin"/>
    </w:r>
    <w:r w:rsidR="00A55405" w:rsidRPr="00F87EF6">
      <w:instrText xml:space="preserve"> DATE  \@ "MMMM YYYY"  \* MERGEFORMAT </w:instrText>
    </w:r>
    <w:r w:rsidR="00A55405" w:rsidRPr="00F87EF6">
      <w:fldChar w:fldCharType="separate"/>
    </w:r>
    <w:r w:rsidR="00C354F7">
      <w:rPr>
        <w:noProof/>
      </w:rPr>
      <w:t>July 2024</w:t>
    </w:r>
    <w:r w:rsidR="00A55405" w:rsidRPr="00F87EF6">
      <w:fldChar w:fldCharType="end"/>
    </w:r>
    <w:r w:rsidR="00052CAB" w:rsidRPr="00F87EF6">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BA0DB" w14:textId="7191663C" w:rsidR="0043152E" w:rsidRPr="00185C36" w:rsidRDefault="0043152E" w:rsidP="00185C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CA5E4" w14:textId="2379B6AB" w:rsidR="00501BC5" w:rsidRPr="008375FE" w:rsidRDefault="00501BC5" w:rsidP="00093F7C">
    <w:pPr>
      <w:pStyle w:val="Header"/>
      <w:pBdr>
        <w:bottom w:val="single" w:sz="12" w:space="1" w:color="0D7CA9" w:themeColor="accent1"/>
      </w:pBdr>
    </w:pPr>
    <w:r w:rsidRPr="008375FE">
      <w:t>NBEP-</w:t>
    </w:r>
    <w:r w:rsidR="00FF7362">
      <w:t>24</w:t>
    </w:r>
    <w:r w:rsidRPr="008375FE">
      <w:t>-003</w:t>
    </w:r>
    <w:r w:rsidRPr="008375FE">
      <w:tab/>
    </w:r>
    <w:r w:rsidRPr="008375FE">
      <w:tab/>
    </w:r>
    <w:r w:rsidR="00CA1371">
      <w:t>June</w:t>
    </w:r>
    <w:r w:rsidRPr="008375FE">
      <w:t xml:space="preserve"> 202</w:t>
    </w:r>
    <w:r w:rsidR="00CA1371">
      <w: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36B70" w14:textId="6801E61E" w:rsidR="00957BE6" w:rsidRPr="00957BE6" w:rsidRDefault="00185C36" w:rsidP="00957BE6">
    <w:pPr>
      <w:pStyle w:val="Header"/>
      <w:pBdr>
        <w:bottom w:val="single" w:sz="8" w:space="1" w:color="0D7CA9" w:themeColor="accent1"/>
      </w:pBdr>
      <w:tabs>
        <w:tab w:val="left" w:pos="756"/>
      </w:tabs>
    </w:pPr>
    <w:r>
      <w:t>NBEP-24-003</w:t>
    </w:r>
    <w:r w:rsidR="00957BE6">
      <w:tab/>
    </w:r>
    <w:r w:rsidR="00957BE6" w:rsidRPr="00F87EF6">
      <w:tab/>
    </w:r>
    <w:r w:rsidR="00957BE6" w:rsidRPr="00F87EF6">
      <w:fldChar w:fldCharType="begin"/>
    </w:r>
    <w:r w:rsidR="00957BE6" w:rsidRPr="00F87EF6">
      <w:instrText xml:space="preserve"> DATE  \@ "MMMM YYYY"  \* MERGEFORMAT </w:instrText>
    </w:r>
    <w:r w:rsidR="00957BE6" w:rsidRPr="00F87EF6">
      <w:fldChar w:fldCharType="separate"/>
    </w:r>
    <w:r w:rsidR="00C354F7">
      <w:rPr>
        <w:noProof/>
      </w:rPr>
      <w:t>July 2024</w:t>
    </w:r>
    <w:r w:rsidR="00957BE6" w:rsidRPr="00F87EF6">
      <w:fldChar w:fldCharType="end"/>
    </w:r>
    <w:r w:rsidR="00957BE6" w:rsidRPr="00F87EF6">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855"/>
    <w:rsid w:val="000073DE"/>
    <w:rsid w:val="00010675"/>
    <w:rsid w:val="00020356"/>
    <w:rsid w:val="00025226"/>
    <w:rsid w:val="0003224A"/>
    <w:rsid w:val="00052CAB"/>
    <w:rsid w:val="000574B7"/>
    <w:rsid w:val="000651C9"/>
    <w:rsid w:val="0006634D"/>
    <w:rsid w:val="000773BF"/>
    <w:rsid w:val="0008055F"/>
    <w:rsid w:val="00080EB8"/>
    <w:rsid w:val="00083BBB"/>
    <w:rsid w:val="00093F7C"/>
    <w:rsid w:val="000A32AF"/>
    <w:rsid w:val="000C32EC"/>
    <w:rsid w:val="00120174"/>
    <w:rsid w:val="00120523"/>
    <w:rsid w:val="0012185C"/>
    <w:rsid w:val="00137506"/>
    <w:rsid w:val="0014188A"/>
    <w:rsid w:val="001552DF"/>
    <w:rsid w:val="00164F8A"/>
    <w:rsid w:val="0017588F"/>
    <w:rsid w:val="00175F44"/>
    <w:rsid w:val="00185C36"/>
    <w:rsid w:val="001F1855"/>
    <w:rsid w:val="00216840"/>
    <w:rsid w:val="0022162B"/>
    <w:rsid w:val="00237C31"/>
    <w:rsid w:val="00247FF8"/>
    <w:rsid w:val="002556CA"/>
    <w:rsid w:val="00260039"/>
    <w:rsid w:val="00271F15"/>
    <w:rsid w:val="00276BA2"/>
    <w:rsid w:val="002D6FB1"/>
    <w:rsid w:val="002E3070"/>
    <w:rsid w:val="00322F0D"/>
    <w:rsid w:val="003322E5"/>
    <w:rsid w:val="00390F17"/>
    <w:rsid w:val="00392932"/>
    <w:rsid w:val="003B3FF8"/>
    <w:rsid w:val="003D7F54"/>
    <w:rsid w:val="003E2940"/>
    <w:rsid w:val="003E2F69"/>
    <w:rsid w:val="003E664B"/>
    <w:rsid w:val="003F36C9"/>
    <w:rsid w:val="0040405F"/>
    <w:rsid w:val="00410791"/>
    <w:rsid w:val="00411718"/>
    <w:rsid w:val="0043152E"/>
    <w:rsid w:val="00431CB3"/>
    <w:rsid w:val="00435E3E"/>
    <w:rsid w:val="004510FE"/>
    <w:rsid w:val="00452B48"/>
    <w:rsid w:val="00471769"/>
    <w:rsid w:val="00492581"/>
    <w:rsid w:val="004C194B"/>
    <w:rsid w:val="004D2473"/>
    <w:rsid w:val="00501BC5"/>
    <w:rsid w:val="005020E4"/>
    <w:rsid w:val="00507917"/>
    <w:rsid w:val="0055740E"/>
    <w:rsid w:val="00560B42"/>
    <w:rsid w:val="005D23DF"/>
    <w:rsid w:val="005E0030"/>
    <w:rsid w:val="005E5306"/>
    <w:rsid w:val="005F2E6E"/>
    <w:rsid w:val="006116E6"/>
    <w:rsid w:val="00617B78"/>
    <w:rsid w:val="00635230"/>
    <w:rsid w:val="006577AB"/>
    <w:rsid w:val="006610E4"/>
    <w:rsid w:val="0069253F"/>
    <w:rsid w:val="00697A09"/>
    <w:rsid w:val="006B75F4"/>
    <w:rsid w:val="00721749"/>
    <w:rsid w:val="007806BA"/>
    <w:rsid w:val="00796352"/>
    <w:rsid w:val="007A39F5"/>
    <w:rsid w:val="007E303D"/>
    <w:rsid w:val="007E347C"/>
    <w:rsid w:val="007F5FEC"/>
    <w:rsid w:val="00822092"/>
    <w:rsid w:val="008375FE"/>
    <w:rsid w:val="00847E07"/>
    <w:rsid w:val="00860B02"/>
    <w:rsid w:val="00870172"/>
    <w:rsid w:val="00895D57"/>
    <w:rsid w:val="00897716"/>
    <w:rsid w:val="008B0623"/>
    <w:rsid w:val="008F4390"/>
    <w:rsid w:val="008F7109"/>
    <w:rsid w:val="008F7B2D"/>
    <w:rsid w:val="0090488D"/>
    <w:rsid w:val="00920BA6"/>
    <w:rsid w:val="00927D1A"/>
    <w:rsid w:val="00954EEA"/>
    <w:rsid w:val="00957600"/>
    <w:rsid w:val="00957BE6"/>
    <w:rsid w:val="0096686D"/>
    <w:rsid w:val="009A1AB2"/>
    <w:rsid w:val="009B3FAD"/>
    <w:rsid w:val="009D73CC"/>
    <w:rsid w:val="009F5F25"/>
    <w:rsid w:val="00A11CF2"/>
    <w:rsid w:val="00A3060F"/>
    <w:rsid w:val="00A55405"/>
    <w:rsid w:val="00AB4EC8"/>
    <w:rsid w:val="00AE7544"/>
    <w:rsid w:val="00AF689A"/>
    <w:rsid w:val="00B00F07"/>
    <w:rsid w:val="00B55048"/>
    <w:rsid w:val="00B65787"/>
    <w:rsid w:val="00BA06C9"/>
    <w:rsid w:val="00BF3F0A"/>
    <w:rsid w:val="00C32D3B"/>
    <w:rsid w:val="00C354F7"/>
    <w:rsid w:val="00C72CB1"/>
    <w:rsid w:val="00CA1371"/>
    <w:rsid w:val="00CA4B59"/>
    <w:rsid w:val="00CC6075"/>
    <w:rsid w:val="00CE497F"/>
    <w:rsid w:val="00CF01FE"/>
    <w:rsid w:val="00D05DDF"/>
    <w:rsid w:val="00D3126B"/>
    <w:rsid w:val="00D32A5E"/>
    <w:rsid w:val="00D4564F"/>
    <w:rsid w:val="00D478DD"/>
    <w:rsid w:val="00D512E4"/>
    <w:rsid w:val="00D84693"/>
    <w:rsid w:val="00DE5FD9"/>
    <w:rsid w:val="00DF53CA"/>
    <w:rsid w:val="00DF5587"/>
    <w:rsid w:val="00E6444E"/>
    <w:rsid w:val="00E85771"/>
    <w:rsid w:val="00E974B8"/>
    <w:rsid w:val="00EA2BD7"/>
    <w:rsid w:val="00EB061E"/>
    <w:rsid w:val="00EB3888"/>
    <w:rsid w:val="00EB408E"/>
    <w:rsid w:val="00ED5912"/>
    <w:rsid w:val="00F2046D"/>
    <w:rsid w:val="00F22E1A"/>
    <w:rsid w:val="00F3080F"/>
    <w:rsid w:val="00F42DF8"/>
    <w:rsid w:val="00F444F0"/>
    <w:rsid w:val="00F618DA"/>
    <w:rsid w:val="00F61BC3"/>
    <w:rsid w:val="00F61FCA"/>
    <w:rsid w:val="00F66710"/>
    <w:rsid w:val="00F87EF6"/>
    <w:rsid w:val="00F94C38"/>
    <w:rsid w:val="00FF58C0"/>
    <w:rsid w:val="00FF7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1D3C6"/>
  <w15:chartTrackingRefBased/>
  <w15:docId w15:val="{DB7088D9-AFF5-4524-B211-8F2B292FC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Roboto" w:eastAsiaTheme="minorHAnsi" w:hAnsi="Roboto" w:cstheme="majorHAnsi"/>
        <w:color w:val="3A3937" w:themeColor="text2"/>
        <w:sz w:val="22"/>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8F4390"/>
  </w:style>
  <w:style w:type="paragraph" w:styleId="Heading1">
    <w:name w:val="heading 1"/>
    <w:basedOn w:val="Normal"/>
    <w:next w:val="Normal"/>
    <w:link w:val="Heading1Char"/>
    <w:uiPriority w:val="9"/>
    <w:qFormat/>
    <w:rsid w:val="001F1855"/>
    <w:pPr>
      <w:outlineLvl w:val="0"/>
    </w:pPr>
    <w:rPr>
      <w:rFonts w:ascii="Trebuchet MS" w:hAnsi="Trebuchet MS"/>
      <w:b/>
      <w:bCs/>
      <w:caps/>
      <w:color w:val="0D7CA9" w:themeColor="accent1"/>
      <w:sz w:val="32"/>
      <w:szCs w:val="32"/>
    </w:rPr>
  </w:style>
  <w:style w:type="paragraph" w:styleId="Heading2">
    <w:name w:val="heading 2"/>
    <w:basedOn w:val="Normal"/>
    <w:next w:val="Normal"/>
    <w:link w:val="Heading2Char"/>
    <w:uiPriority w:val="9"/>
    <w:qFormat/>
    <w:rsid w:val="001F1855"/>
    <w:pPr>
      <w:spacing w:after="120"/>
      <w:outlineLvl w:val="1"/>
    </w:pPr>
    <w:rPr>
      <w:rFonts w:ascii="Trebuchet MS" w:hAnsi="Trebuchet MS"/>
      <w:bCs/>
      <w:caps/>
      <w:color w:val="054469" w:themeColor="accent2"/>
      <w:sz w:val="28"/>
      <w:szCs w:val="28"/>
    </w:rPr>
  </w:style>
  <w:style w:type="paragraph" w:styleId="Heading3">
    <w:name w:val="heading 3"/>
    <w:basedOn w:val="Heading2"/>
    <w:next w:val="Normal"/>
    <w:link w:val="Heading3Char"/>
    <w:uiPriority w:val="9"/>
    <w:unhideWhenUsed/>
    <w:qFormat/>
    <w:rsid w:val="001F1855"/>
    <w:pPr>
      <w:spacing w:after="0"/>
      <w:outlineLvl w:val="2"/>
    </w:pPr>
    <w:rPr>
      <w:b/>
      <w:bCs w:val="0"/>
      <w:caps w:val="0"/>
      <w:color w:val="0D7CA9" w:themeColor="accent1"/>
      <w:sz w:val="26"/>
      <w:szCs w:val="26"/>
    </w:rPr>
  </w:style>
  <w:style w:type="paragraph" w:styleId="Heading4">
    <w:name w:val="heading 4"/>
    <w:basedOn w:val="Heading2"/>
    <w:next w:val="Normal"/>
    <w:link w:val="Heading4Char"/>
    <w:uiPriority w:val="9"/>
    <w:unhideWhenUsed/>
    <w:qFormat/>
    <w:rsid w:val="001F1855"/>
    <w:pPr>
      <w:pBdr>
        <w:left w:val="single" w:sz="18" w:space="4" w:color="auto"/>
      </w:pBdr>
      <w:spacing w:after="0"/>
      <w:ind w:left="180"/>
      <w:outlineLvl w:val="3"/>
    </w:pPr>
    <w:rPr>
      <w:caps w:val="0"/>
      <w:sz w:val="24"/>
      <w:szCs w:val="24"/>
    </w:rPr>
  </w:style>
  <w:style w:type="paragraph" w:styleId="Heading5">
    <w:name w:val="heading 5"/>
    <w:basedOn w:val="Heading2"/>
    <w:next w:val="Normal"/>
    <w:link w:val="Heading5Char"/>
    <w:uiPriority w:val="9"/>
    <w:unhideWhenUsed/>
    <w:qFormat/>
    <w:rsid w:val="001F1855"/>
    <w:pPr>
      <w:spacing w:after="0"/>
      <w:ind w:left="180"/>
      <w:outlineLvl w:val="4"/>
    </w:pPr>
    <w:rPr>
      <w:caps w:val="0"/>
      <w:color w:val="095C7E" w:themeColor="accent1" w:themeShade="BF"/>
      <w:sz w:val="24"/>
      <w:szCs w:val="24"/>
    </w:rPr>
  </w:style>
  <w:style w:type="paragraph" w:styleId="Heading6">
    <w:name w:val="heading 6"/>
    <w:basedOn w:val="Heading2"/>
    <w:next w:val="Normal"/>
    <w:link w:val="Heading6Char"/>
    <w:uiPriority w:val="9"/>
    <w:unhideWhenUsed/>
    <w:qFormat/>
    <w:rsid w:val="001F1855"/>
    <w:pPr>
      <w:spacing w:after="0"/>
      <w:ind w:left="180"/>
      <w:outlineLvl w:val="5"/>
    </w:pPr>
    <w:rPr>
      <w:i/>
      <w:iCs/>
      <w:caps w:val="0"/>
      <w:color w:val="03324E" w:themeColor="accent2"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20523"/>
    <w:pPr>
      <w:jc w:val="center"/>
    </w:pPr>
    <w:rPr>
      <w:rFonts w:ascii="Trebuchet MS" w:hAnsi="Trebuchet MS"/>
      <w:b/>
      <w:bCs/>
      <w:color w:val="0D7CA9" w:themeColor="accent1"/>
      <w:sz w:val="44"/>
      <w:szCs w:val="40"/>
    </w:rPr>
  </w:style>
  <w:style w:type="character" w:customStyle="1" w:styleId="TitleChar">
    <w:name w:val="Title Char"/>
    <w:basedOn w:val="DefaultParagraphFont"/>
    <w:link w:val="Title"/>
    <w:uiPriority w:val="10"/>
    <w:rsid w:val="00120523"/>
    <w:rPr>
      <w:rFonts w:ascii="Trebuchet MS" w:hAnsi="Trebuchet MS" w:cstheme="majorHAnsi"/>
      <w:b/>
      <w:bCs/>
      <w:color w:val="0D7CA9" w:themeColor="accent1"/>
      <w:sz w:val="44"/>
      <w:szCs w:val="40"/>
    </w:rPr>
  </w:style>
  <w:style w:type="paragraph" w:styleId="Subtitle">
    <w:name w:val="Subtitle"/>
    <w:basedOn w:val="Normal"/>
    <w:next w:val="Normal"/>
    <w:link w:val="SubtitleChar"/>
    <w:uiPriority w:val="11"/>
    <w:qFormat/>
    <w:rsid w:val="00E6444E"/>
    <w:pPr>
      <w:jc w:val="center"/>
    </w:pPr>
    <w:rPr>
      <w:rFonts w:ascii="Trebuchet MS" w:hAnsi="Trebuchet MS"/>
      <w:sz w:val="36"/>
      <w:szCs w:val="36"/>
    </w:rPr>
  </w:style>
  <w:style w:type="character" w:customStyle="1" w:styleId="SubtitleChar">
    <w:name w:val="Subtitle Char"/>
    <w:basedOn w:val="DefaultParagraphFont"/>
    <w:link w:val="Subtitle"/>
    <w:uiPriority w:val="11"/>
    <w:rsid w:val="00E6444E"/>
    <w:rPr>
      <w:rFonts w:ascii="Trebuchet MS" w:hAnsi="Trebuchet MS" w:cstheme="majorHAnsi"/>
      <w:color w:val="3A3937" w:themeColor="text2"/>
      <w:sz w:val="36"/>
      <w:szCs w:val="36"/>
    </w:rPr>
  </w:style>
  <w:style w:type="character" w:customStyle="1" w:styleId="Heading1Char">
    <w:name w:val="Heading 1 Char"/>
    <w:basedOn w:val="DefaultParagraphFont"/>
    <w:link w:val="Heading1"/>
    <w:uiPriority w:val="9"/>
    <w:rsid w:val="001F1855"/>
    <w:rPr>
      <w:rFonts w:ascii="Trebuchet MS" w:hAnsi="Trebuchet MS"/>
      <w:b/>
      <w:bCs/>
      <w:caps/>
      <w:color w:val="0D7CA9" w:themeColor="accent1"/>
      <w:sz w:val="32"/>
      <w:szCs w:val="32"/>
    </w:rPr>
  </w:style>
  <w:style w:type="character" w:customStyle="1" w:styleId="Heading2Char">
    <w:name w:val="Heading 2 Char"/>
    <w:basedOn w:val="DefaultParagraphFont"/>
    <w:link w:val="Heading2"/>
    <w:uiPriority w:val="9"/>
    <w:rsid w:val="001F1855"/>
    <w:rPr>
      <w:rFonts w:ascii="Trebuchet MS" w:hAnsi="Trebuchet MS"/>
      <w:bCs/>
      <w:caps/>
      <w:color w:val="054469" w:themeColor="accent2"/>
      <w:sz w:val="28"/>
      <w:szCs w:val="28"/>
    </w:rPr>
  </w:style>
  <w:style w:type="character" w:customStyle="1" w:styleId="Heading3Char">
    <w:name w:val="Heading 3 Char"/>
    <w:basedOn w:val="DefaultParagraphFont"/>
    <w:link w:val="Heading3"/>
    <w:uiPriority w:val="9"/>
    <w:rsid w:val="001F1855"/>
    <w:rPr>
      <w:rFonts w:ascii="Trebuchet MS" w:hAnsi="Trebuchet MS"/>
      <w:b/>
      <w:color w:val="0D7CA9" w:themeColor="accent1"/>
      <w:sz w:val="26"/>
      <w:szCs w:val="26"/>
    </w:rPr>
  </w:style>
  <w:style w:type="paragraph" w:styleId="Caption">
    <w:name w:val="caption"/>
    <w:basedOn w:val="Normal"/>
    <w:next w:val="Normal"/>
    <w:uiPriority w:val="35"/>
    <w:qFormat/>
    <w:rsid w:val="00E6444E"/>
    <w:pPr>
      <w:keepNext/>
      <w:spacing w:after="200" w:line="240" w:lineRule="auto"/>
    </w:pPr>
    <w:rPr>
      <w:i/>
      <w:iCs/>
      <w:color w:val="4A4946"/>
      <w:sz w:val="20"/>
      <w:szCs w:val="20"/>
    </w:rPr>
  </w:style>
  <w:style w:type="paragraph" w:styleId="Header">
    <w:name w:val="header"/>
    <w:basedOn w:val="Normal"/>
    <w:link w:val="HeaderChar"/>
    <w:uiPriority w:val="99"/>
    <w:unhideWhenUsed/>
    <w:rsid w:val="00E6444E"/>
    <w:pPr>
      <w:tabs>
        <w:tab w:val="center" w:pos="4680"/>
        <w:tab w:val="right" w:pos="9360"/>
      </w:tabs>
      <w:spacing w:after="0" w:line="240" w:lineRule="auto"/>
    </w:pPr>
    <w:rPr>
      <w:rFonts w:ascii="Trebuchet MS" w:hAnsi="Trebuchet MS"/>
    </w:rPr>
  </w:style>
  <w:style w:type="character" w:customStyle="1" w:styleId="HeaderChar">
    <w:name w:val="Header Char"/>
    <w:basedOn w:val="DefaultParagraphFont"/>
    <w:link w:val="Header"/>
    <w:uiPriority w:val="99"/>
    <w:rsid w:val="00E6444E"/>
    <w:rPr>
      <w:rFonts w:ascii="Trebuchet MS" w:hAnsi="Trebuchet MS" w:cstheme="majorHAnsi"/>
      <w:color w:val="3A3937" w:themeColor="text2"/>
      <w:szCs w:val="24"/>
    </w:rPr>
  </w:style>
  <w:style w:type="paragraph" w:styleId="Footer">
    <w:name w:val="footer"/>
    <w:basedOn w:val="Normal"/>
    <w:link w:val="FooterChar"/>
    <w:uiPriority w:val="99"/>
    <w:unhideWhenUsed/>
    <w:rsid w:val="00E6444E"/>
    <w:pPr>
      <w:tabs>
        <w:tab w:val="center" w:pos="4680"/>
        <w:tab w:val="right" w:pos="9360"/>
      </w:tabs>
      <w:spacing w:after="0" w:line="240" w:lineRule="auto"/>
    </w:pPr>
    <w:rPr>
      <w:rFonts w:ascii="Trebuchet MS" w:hAnsi="Trebuchet MS"/>
    </w:rPr>
  </w:style>
  <w:style w:type="character" w:customStyle="1" w:styleId="FooterChar">
    <w:name w:val="Footer Char"/>
    <w:basedOn w:val="DefaultParagraphFont"/>
    <w:link w:val="Footer"/>
    <w:uiPriority w:val="99"/>
    <w:rsid w:val="00E6444E"/>
    <w:rPr>
      <w:rFonts w:ascii="Trebuchet MS" w:hAnsi="Trebuchet MS" w:cstheme="majorHAnsi"/>
      <w:color w:val="3A3937" w:themeColor="text2"/>
      <w:szCs w:val="24"/>
    </w:rPr>
  </w:style>
  <w:style w:type="character" w:styleId="PlaceholderText">
    <w:name w:val="Placeholder Text"/>
    <w:basedOn w:val="DefaultParagraphFont"/>
    <w:uiPriority w:val="99"/>
    <w:semiHidden/>
    <w:rsid w:val="00E974B8"/>
    <w:rPr>
      <w:color w:val="808080"/>
    </w:rPr>
  </w:style>
  <w:style w:type="character" w:styleId="CommentReference">
    <w:name w:val="annotation reference"/>
    <w:basedOn w:val="DefaultParagraphFont"/>
    <w:uiPriority w:val="99"/>
    <w:semiHidden/>
    <w:unhideWhenUsed/>
    <w:rsid w:val="00DE5FD9"/>
    <w:rPr>
      <w:sz w:val="16"/>
      <w:szCs w:val="16"/>
    </w:rPr>
  </w:style>
  <w:style w:type="paragraph" w:styleId="CommentText">
    <w:name w:val="annotation text"/>
    <w:basedOn w:val="Normal"/>
    <w:link w:val="CommentTextChar"/>
    <w:uiPriority w:val="99"/>
    <w:semiHidden/>
    <w:unhideWhenUsed/>
    <w:rsid w:val="00DE5FD9"/>
    <w:pPr>
      <w:spacing w:line="240" w:lineRule="auto"/>
    </w:pPr>
    <w:rPr>
      <w:sz w:val="20"/>
      <w:szCs w:val="20"/>
    </w:rPr>
  </w:style>
  <w:style w:type="character" w:customStyle="1" w:styleId="CommentTextChar">
    <w:name w:val="Comment Text Char"/>
    <w:basedOn w:val="DefaultParagraphFont"/>
    <w:link w:val="CommentText"/>
    <w:uiPriority w:val="99"/>
    <w:semiHidden/>
    <w:rsid w:val="00DE5FD9"/>
    <w:rPr>
      <w:rFonts w:ascii="Roboto" w:hAnsi="Roboto" w:cstheme="majorHAnsi"/>
      <w:color w:val="7C5300" w:themeColor="background2" w:themeShade="40"/>
      <w:sz w:val="20"/>
      <w:szCs w:val="20"/>
    </w:rPr>
  </w:style>
  <w:style w:type="paragraph" w:styleId="CommentSubject">
    <w:name w:val="annotation subject"/>
    <w:basedOn w:val="CommentText"/>
    <w:next w:val="CommentText"/>
    <w:link w:val="CommentSubjectChar"/>
    <w:uiPriority w:val="99"/>
    <w:semiHidden/>
    <w:unhideWhenUsed/>
    <w:rsid w:val="00DE5FD9"/>
    <w:rPr>
      <w:b/>
      <w:bCs/>
    </w:rPr>
  </w:style>
  <w:style w:type="character" w:customStyle="1" w:styleId="CommentSubjectChar">
    <w:name w:val="Comment Subject Char"/>
    <w:basedOn w:val="CommentTextChar"/>
    <w:link w:val="CommentSubject"/>
    <w:uiPriority w:val="99"/>
    <w:semiHidden/>
    <w:rsid w:val="00DE5FD9"/>
    <w:rPr>
      <w:rFonts w:ascii="Roboto" w:hAnsi="Roboto" w:cstheme="majorHAnsi"/>
      <w:b/>
      <w:bCs/>
      <w:color w:val="7C5300" w:themeColor="background2" w:themeShade="40"/>
      <w:sz w:val="20"/>
      <w:szCs w:val="20"/>
    </w:rPr>
  </w:style>
  <w:style w:type="table" w:styleId="TableGrid">
    <w:name w:val="Table Grid"/>
    <w:basedOn w:val="TableNormal"/>
    <w:uiPriority w:val="39"/>
    <w:rsid w:val="00617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qFormat/>
    <w:rsid w:val="008F4390"/>
  </w:style>
  <w:style w:type="table" w:customStyle="1" w:styleId="NBEPaqua">
    <w:name w:val="NBEP (aqua)"/>
    <w:basedOn w:val="TableNormal"/>
    <w:uiPriority w:val="99"/>
    <w:rsid w:val="009A1AB2"/>
    <w:pPr>
      <w:spacing w:after="0" w:line="240" w:lineRule="auto"/>
    </w:pPr>
    <w:tblPr>
      <w:tblBorders>
        <w:top w:val="single" w:sz="4" w:space="0" w:color="3A3937" w:themeColor="text2"/>
        <w:left w:val="single" w:sz="4" w:space="0" w:color="3A3937" w:themeColor="text2"/>
        <w:bottom w:val="single" w:sz="4" w:space="0" w:color="3A3937" w:themeColor="text2"/>
        <w:right w:val="single" w:sz="4" w:space="0" w:color="3A3937" w:themeColor="text2"/>
        <w:insideH w:val="single" w:sz="4" w:space="0" w:color="3A3937" w:themeColor="text2"/>
        <w:insideV w:val="single" w:sz="4" w:space="0" w:color="3A3937" w:themeColor="text2"/>
      </w:tblBorders>
    </w:tblPr>
    <w:trPr>
      <w:cantSplit/>
    </w:trPr>
    <w:tcPr>
      <w:shd w:val="clear" w:color="auto" w:fill="FFFFFF" w:themeFill="background1"/>
    </w:tcPr>
    <w:tblStylePr w:type="firstRow">
      <w:pPr>
        <w:jc w:val="left"/>
      </w:pPr>
      <w:rPr>
        <w:rFonts w:ascii="Trebuchet MS" w:hAnsi="Trebuchet MS"/>
        <w:b/>
        <w:color w:val="FFFFFF" w:themeColor="background1"/>
        <w:sz w:val="24"/>
      </w:rPr>
      <w:tblPr/>
      <w:trPr>
        <w:tblHeader/>
      </w:trPr>
      <w:tcPr>
        <w:shd w:val="clear" w:color="auto" w:fill="0D7CA9" w:themeFill="accent1"/>
      </w:tcPr>
    </w:tblStylePr>
    <w:tblStylePr w:type="lastRow">
      <w:rPr>
        <w:rFonts w:ascii="Roboto" w:hAnsi="Roboto"/>
        <w:sz w:val="22"/>
      </w:rPr>
      <w:tblPr/>
      <w:tcPr>
        <w:shd w:val="clear" w:color="auto" w:fill="F9F7E7" w:themeFill="accent4" w:themeFillTint="33"/>
      </w:tcPr>
    </w:tblStylePr>
  </w:style>
  <w:style w:type="character" w:customStyle="1" w:styleId="BodyTextChar">
    <w:name w:val="Body Text Char"/>
    <w:basedOn w:val="DefaultParagraphFont"/>
    <w:link w:val="BodyText"/>
    <w:uiPriority w:val="99"/>
    <w:rsid w:val="008F4390"/>
    <w:rPr>
      <w:color w:val="3A3937" w:themeColor="text2"/>
    </w:rPr>
  </w:style>
  <w:style w:type="character" w:customStyle="1" w:styleId="Heading4Char">
    <w:name w:val="Heading 4 Char"/>
    <w:basedOn w:val="DefaultParagraphFont"/>
    <w:link w:val="Heading4"/>
    <w:uiPriority w:val="9"/>
    <w:rsid w:val="001F1855"/>
    <w:rPr>
      <w:rFonts w:ascii="Trebuchet MS" w:hAnsi="Trebuchet MS"/>
      <w:bCs/>
      <w:color w:val="054469" w:themeColor="accent2"/>
      <w:sz w:val="24"/>
    </w:rPr>
  </w:style>
  <w:style w:type="character" w:customStyle="1" w:styleId="Heading5Char">
    <w:name w:val="Heading 5 Char"/>
    <w:basedOn w:val="DefaultParagraphFont"/>
    <w:link w:val="Heading5"/>
    <w:uiPriority w:val="9"/>
    <w:rsid w:val="001F1855"/>
    <w:rPr>
      <w:rFonts w:ascii="Trebuchet MS" w:hAnsi="Trebuchet MS"/>
      <w:bCs/>
      <w:color w:val="095C7E" w:themeColor="accent1" w:themeShade="BF"/>
      <w:sz w:val="24"/>
    </w:rPr>
  </w:style>
  <w:style w:type="character" w:customStyle="1" w:styleId="Heading6Char">
    <w:name w:val="Heading 6 Char"/>
    <w:basedOn w:val="DefaultParagraphFont"/>
    <w:link w:val="Heading6"/>
    <w:uiPriority w:val="9"/>
    <w:rsid w:val="001F1855"/>
    <w:rPr>
      <w:rFonts w:ascii="Trebuchet MS" w:hAnsi="Trebuchet MS"/>
      <w:bCs/>
      <w:i/>
      <w:iCs/>
      <w:color w:val="03324E" w:themeColor="accent2" w:themeShade="BF"/>
      <w:szCs w:val="22"/>
    </w:rPr>
  </w:style>
  <w:style w:type="paragraph" w:styleId="NormalWeb">
    <w:name w:val="Normal (Web)"/>
    <w:basedOn w:val="Normal"/>
    <w:uiPriority w:val="99"/>
    <w:semiHidden/>
    <w:unhideWhenUsed/>
    <w:rsid w:val="00083BBB"/>
    <w:pPr>
      <w:spacing w:before="100" w:beforeAutospacing="1" w:after="100" w:afterAutospacing="1" w:line="240" w:lineRule="auto"/>
    </w:pPr>
    <w:rPr>
      <w:rFonts w:ascii="Times New Roman" w:eastAsia="Times New Roman" w:hAnsi="Times New Roman" w:cs="Times New Roman"/>
      <w:sz w:val="24"/>
    </w:rPr>
  </w:style>
  <w:style w:type="table" w:styleId="GridTable4-Accent2">
    <w:name w:val="Grid Table 4 Accent 2"/>
    <w:basedOn w:val="TableNormal"/>
    <w:uiPriority w:val="49"/>
    <w:rsid w:val="009D73CC"/>
    <w:pPr>
      <w:spacing w:after="0" w:line="240" w:lineRule="auto"/>
    </w:pPr>
    <w:tblPr>
      <w:tblStyleRowBandSize w:val="1"/>
      <w:tblStyleColBandSize w:val="1"/>
      <w:tblBorders>
        <w:top w:val="single" w:sz="4" w:space="0" w:color="19A2F4" w:themeColor="accent2" w:themeTint="99"/>
        <w:left w:val="single" w:sz="4" w:space="0" w:color="19A2F4" w:themeColor="accent2" w:themeTint="99"/>
        <w:bottom w:val="single" w:sz="4" w:space="0" w:color="19A2F4" w:themeColor="accent2" w:themeTint="99"/>
        <w:right w:val="single" w:sz="4" w:space="0" w:color="19A2F4" w:themeColor="accent2" w:themeTint="99"/>
        <w:insideH w:val="single" w:sz="4" w:space="0" w:color="19A2F4" w:themeColor="accent2" w:themeTint="99"/>
        <w:insideV w:val="single" w:sz="4" w:space="0" w:color="19A2F4" w:themeColor="accent2" w:themeTint="99"/>
      </w:tblBorders>
    </w:tblPr>
    <w:tblStylePr w:type="firstRow">
      <w:rPr>
        <w:b/>
        <w:bCs/>
        <w:color w:val="FFFFFF" w:themeColor="background1"/>
      </w:rPr>
      <w:tblPr/>
      <w:tcPr>
        <w:tcBorders>
          <w:top w:val="single" w:sz="4" w:space="0" w:color="054469" w:themeColor="accent2"/>
          <w:left w:val="single" w:sz="4" w:space="0" w:color="054469" w:themeColor="accent2"/>
          <w:bottom w:val="single" w:sz="4" w:space="0" w:color="054469" w:themeColor="accent2"/>
          <w:right w:val="single" w:sz="4" w:space="0" w:color="054469" w:themeColor="accent2"/>
          <w:insideH w:val="nil"/>
          <w:insideV w:val="nil"/>
        </w:tcBorders>
        <w:shd w:val="clear" w:color="auto" w:fill="054469" w:themeFill="accent2"/>
      </w:tcPr>
    </w:tblStylePr>
    <w:tblStylePr w:type="lastRow">
      <w:rPr>
        <w:b/>
        <w:bCs/>
      </w:rPr>
      <w:tblPr/>
      <w:tcPr>
        <w:tcBorders>
          <w:top w:val="double" w:sz="4" w:space="0" w:color="054469" w:themeColor="accent2"/>
        </w:tcBorders>
      </w:tcPr>
    </w:tblStylePr>
    <w:tblStylePr w:type="firstCol">
      <w:rPr>
        <w:b/>
        <w:bCs/>
      </w:rPr>
    </w:tblStylePr>
    <w:tblStylePr w:type="lastCol">
      <w:rPr>
        <w:b/>
        <w:bCs/>
      </w:rPr>
    </w:tblStylePr>
    <w:tblStylePr w:type="band1Vert">
      <w:tblPr/>
      <w:tcPr>
        <w:shd w:val="clear" w:color="auto" w:fill="B2E0FB" w:themeFill="accent2" w:themeFillTint="33"/>
      </w:tcPr>
    </w:tblStylePr>
    <w:tblStylePr w:type="band1Horz">
      <w:tblPr/>
      <w:tcPr>
        <w:shd w:val="clear" w:color="auto" w:fill="B2E0FB" w:themeFill="accent2" w:themeFillTint="33"/>
      </w:tcPr>
    </w:tblStylePr>
  </w:style>
  <w:style w:type="table" w:styleId="GridTable4-Accent1">
    <w:name w:val="Grid Table 4 Accent 1"/>
    <w:basedOn w:val="TableNormal"/>
    <w:uiPriority w:val="49"/>
    <w:rsid w:val="009D73CC"/>
    <w:pPr>
      <w:spacing w:after="0" w:line="240" w:lineRule="auto"/>
    </w:pPr>
    <w:tblPr>
      <w:tblStyleRowBandSize w:val="1"/>
      <w:tblStyleColBandSize w:val="1"/>
      <w:tblBorders>
        <w:top w:val="single" w:sz="4" w:space="0" w:color="48BFF1" w:themeColor="accent1" w:themeTint="99"/>
        <w:left w:val="single" w:sz="4" w:space="0" w:color="48BFF1" w:themeColor="accent1" w:themeTint="99"/>
        <w:bottom w:val="single" w:sz="4" w:space="0" w:color="48BFF1" w:themeColor="accent1" w:themeTint="99"/>
        <w:right w:val="single" w:sz="4" w:space="0" w:color="48BFF1" w:themeColor="accent1" w:themeTint="99"/>
        <w:insideH w:val="single" w:sz="4" w:space="0" w:color="48BFF1" w:themeColor="accent1" w:themeTint="99"/>
        <w:insideV w:val="single" w:sz="4" w:space="0" w:color="48BFF1" w:themeColor="accent1" w:themeTint="99"/>
      </w:tblBorders>
    </w:tblPr>
    <w:tblStylePr w:type="firstRow">
      <w:rPr>
        <w:b/>
        <w:bCs/>
        <w:color w:val="FFFFFF" w:themeColor="background1"/>
      </w:rPr>
      <w:tblPr/>
      <w:tcPr>
        <w:tcBorders>
          <w:top w:val="single" w:sz="4" w:space="0" w:color="0D7CA9" w:themeColor="accent1"/>
          <w:left w:val="single" w:sz="4" w:space="0" w:color="0D7CA9" w:themeColor="accent1"/>
          <w:bottom w:val="single" w:sz="4" w:space="0" w:color="0D7CA9" w:themeColor="accent1"/>
          <w:right w:val="single" w:sz="4" w:space="0" w:color="0D7CA9" w:themeColor="accent1"/>
          <w:insideH w:val="nil"/>
          <w:insideV w:val="nil"/>
        </w:tcBorders>
        <w:shd w:val="clear" w:color="auto" w:fill="0D7CA9" w:themeFill="accent1"/>
      </w:tcPr>
    </w:tblStylePr>
    <w:tblStylePr w:type="lastRow">
      <w:rPr>
        <w:b/>
        <w:bCs/>
      </w:rPr>
      <w:tblPr/>
      <w:tcPr>
        <w:tcBorders>
          <w:top w:val="double" w:sz="4" w:space="0" w:color="0D7CA9" w:themeColor="accent1"/>
        </w:tcBorders>
      </w:tcPr>
    </w:tblStylePr>
    <w:tblStylePr w:type="firstCol">
      <w:rPr>
        <w:b/>
        <w:bCs/>
      </w:rPr>
    </w:tblStylePr>
    <w:tblStylePr w:type="lastCol">
      <w:rPr>
        <w:b/>
        <w:bCs/>
      </w:rPr>
    </w:tblStylePr>
    <w:tblStylePr w:type="band1Vert">
      <w:tblPr/>
      <w:tcPr>
        <w:shd w:val="clear" w:color="auto" w:fill="C2E9FA" w:themeFill="accent1" w:themeFillTint="33"/>
      </w:tcPr>
    </w:tblStylePr>
    <w:tblStylePr w:type="band1Horz">
      <w:tblPr/>
      <w:tcPr>
        <w:shd w:val="clear" w:color="auto" w:fill="C2E9FA" w:themeFill="accent1" w:themeFillTint="33"/>
      </w:tcPr>
    </w:tblStylePr>
  </w:style>
  <w:style w:type="table" w:styleId="GridTable4">
    <w:name w:val="Grid Table 4"/>
    <w:basedOn w:val="TableNormal"/>
    <w:uiPriority w:val="49"/>
    <w:rsid w:val="009D73C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F2046D"/>
    <w:rPr>
      <w:color w:val="0563C1" w:themeColor="hyperlink"/>
      <w:u w:val="single"/>
    </w:rPr>
  </w:style>
  <w:style w:type="character" w:styleId="UnresolvedMention">
    <w:name w:val="Unresolved Mention"/>
    <w:basedOn w:val="DefaultParagraphFont"/>
    <w:uiPriority w:val="99"/>
    <w:semiHidden/>
    <w:unhideWhenUsed/>
    <w:rsid w:val="007F5F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873883">
      <w:bodyDiv w:val="1"/>
      <w:marLeft w:val="0"/>
      <w:marRight w:val="0"/>
      <w:marTop w:val="0"/>
      <w:marBottom w:val="0"/>
      <w:divBdr>
        <w:top w:val="none" w:sz="0" w:space="0" w:color="auto"/>
        <w:left w:val="none" w:sz="0" w:space="0" w:color="auto"/>
        <w:bottom w:val="none" w:sz="0" w:space="0" w:color="auto"/>
        <w:right w:val="none" w:sz="0" w:space="0" w:color="auto"/>
      </w:divBdr>
    </w:div>
    <w:div w:id="1388919963">
      <w:bodyDiv w:val="1"/>
      <w:marLeft w:val="0"/>
      <w:marRight w:val="0"/>
      <w:marTop w:val="0"/>
      <w:marBottom w:val="0"/>
      <w:divBdr>
        <w:top w:val="none" w:sz="0" w:space="0" w:color="auto"/>
        <w:left w:val="none" w:sz="0" w:space="0" w:color="auto"/>
        <w:bottom w:val="none" w:sz="0" w:space="0" w:color="auto"/>
        <w:right w:val="none" w:sz="0" w:space="0" w:color="auto"/>
      </w:divBdr>
      <w:divsChild>
        <w:div w:id="565337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mailto:courtney.schmidt@nbep.org" TargetMode="External"/><Relationship Id="rId26" Type="http://schemas.openxmlformats.org/officeDocument/2006/relationships/hyperlink" Target="https://www.rilegislature.gov/commissions/QJC/SitePages/members.aspx"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hyperlink" Target="https://www.rilegislature.gov/commissions/QJC/commdocs/01-23-2024---Jason%20Grear%20presentation%20PDF.pdf"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nbep.org/state-of-the-bay"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cdmo.baruch.sc.edu/"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4.png"/><Relationship Id="rId28" Type="http://schemas.openxmlformats.org/officeDocument/2006/relationships/hyperlink" Target="https://www.frontiersin.org/journals/marine-science/articles/10.3389/fmars.2024.1374873/full" TargetMode="External"/><Relationship Id="rId10" Type="http://schemas.openxmlformats.org/officeDocument/2006/relationships/endnotes" Target="endnotes.xml"/><Relationship Id="rId19" Type="http://schemas.openxmlformats.org/officeDocument/2006/relationships/hyperlink" Target="https://www.nbep.org/s/Climate-Change-Stressor-Introduction.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footer" Target="footer3.xml"/><Relationship Id="rId27" Type="http://schemas.openxmlformats.org/officeDocument/2006/relationships/hyperlink" Target="https://figshare.com/articles/online_resource/Changes_to_Chlorophyll_and_Hypoxia_as_a_Result_of_Reduced_Nitrogen_Pollution/15124992" TargetMode="External"/><Relationship Id="rId30" Type="http://schemas.openxmlformats.org/officeDocument/2006/relationships/footer" Target="footer4.xml"/></Relationships>
</file>

<file path=word/theme/theme1.xml><?xml version="1.0" encoding="utf-8"?>
<a:theme xmlns:a="http://schemas.openxmlformats.org/drawingml/2006/main" name="Office Theme">
  <a:themeElements>
    <a:clrScheme name="NBEP Palette">
      <a:dk1>
        <a:sysClr val="windowText" lastClr="000000"/>
      </a:dk1>
      <a:lt1>
        <a:sysClr val="window" lastClr="FFFFFF"/>
      </a:lt1>
      <a:dk2>
        <a:srgbClr val="3A3937"/>
      </a:dk2>
      <a:lt2>
        <a:srgbClr val="FFFBF3"/>
      </a:lt2>
      <a:accent1>
        <a:srgbClr val="0D7CA9"/>
      </a:accent1>
      <a:accent2>
        <a:srgbClr val="054469"/>
      </a:accent2>
      <a:accent3>
        <a:srgbClr val="9FB566"/>
      </a:accent3>
      <a:accent4>
        <a:srgbClr val="E3D78B"/>
      </a:accent4>
      <a:accent5>
        <a:srgbClr val="AC8256"/>
      </a:accent5>
      <a:accent6>
        <a:srgbClr val="68492F"/>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279400"/>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E35803ECAC98546AEB30C43FF520470" ma:contentTypeVersion="18" ma:contentTypeDescription="Create a new document." ma:contentTypeScope="" ma:versionID="e4c69942a10dea5a4d61842b53da89e1">
  <xsd:schema xmlns:xsd="http://www.w3.org/2001/XMLSchema" xmlns:xs="http://www.w3.org/2001/XMLSchema" xmlns:p="http://schemas.microsoft.com/office/2006/metadata/properties" xmlns:ns2="0cbd1363-026d-4619-a502-e97d104d3801" xmlns:ns3="bfc30332-ade1-4ea8-a342-cece8930036c" targetNamespace="http://schemas.microsoft.com/office/2006/metadata/properties" ma:root="true" ma:fieldsID="67ed5bdaae4f92af8c43a290df0996e8" ns2:_="" ns3:_="">
    <xsd:import namespace="0cbd1363-026d-4619-a502-e97d104d3801"/>
    <xsd:import namespace="bfc30332-ade1-4ea8-a342-cece8930036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bd1363-026d-4619-a502-e97d104d38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74c25fb-b33c-4fdd-a92e-6a71ee855ec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c30332-ade1-4ea8-a342-cece8930036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4dfde32f-0c60-4dbd-b5e2-386557165684}" ma:internalName="TaxCatchAll" ma:showField="CatchAllData" ma:web="bfc30332-ade1-4ea8-a342-cece8930036c">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cbd1363-026d-4619-a502-e97d104d3801">
      <Terms xmlns="http://schemas.microsoft.com/office/infopath/2007/PartnerControls"/>
    </lcf76f155ced4ddcb4097134ff3c332f>
    <TaxCatchAll xmlns="bfc30332-ade1-4ea8-a342-cece8930036c"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313C7C0-29FD-4BFC-A047-6FF8A1093476}">
  <ds:schemaRefs>
    <ds:schemaRef ds:uri="http://schemas.microsoft.com/sharepoint/v3/contenttype/forms"/>
  </ds:schemaRefs>
</ds:datastoreItem>
</file>

<file path=customXml/itemProps3.xml><?xml version="1.0" encoding="utf-8"?>
<ds:datastoreItem xmlns:ds="http://schemas.openxmlformats.org/officeDocument/2006/customXml" ds:itemID="{F2EDCDF0-171A-4F43-AA85-2D6709F13747}">
  <ds:schemaRefs>
    <ds:schemaRef ds:uri="http://schemas.openxmlformats.org/officeDocument/2006/bibliography"/>
  </ds:schemaRefs>
</ds:datastoreItem>
</file>

<file path=customXml/itemProps4.xml><?xml version="1.0" encoding="utf-8"?>
<ds:datastoreItem xmlns:ds="http://schemas.openxmlformats.org/officeDocument/2006/customXml" ds:itemID="{368DB390-773C-4BBE-93F4-FAF9339569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bd1363-026d-4619-a502-e97d104d3801"/>
    <ds:schemaRef ds:uri="bfc30332-ade1-4ea8-a342-cece893003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CABE21A-AD3E-4A07-BF8E-E59F3C56920F}">
  <ds:schemaRefs>
    <ds:schemaRef ds:uri="http://schemas.microsoft.com/office/2006/metadata/properties"/>
    <ds:schemaRef ds:uri="http://schemas.microsoft.com/office/infopath/2007/PartnerControls"/>
    <ds:schemaRef ds:uri="0cbd1363-026d-4619-a502-e97d104d3801"/>
    <ds:schemaRef ds:uri="bfc30332-ade1-4ea8-a342-cece8930036c"/>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Pages>
  <Words>834</Words>
  <Characters>4760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Sorlien, Mariel</dc:creator>
  <cp:keywords/>
  <dc:description/>
  <cp:lastModifiedBy>Courtney Schmidt</cp:lastModifiedBy>
  <cp:revision>96</cp:revision>
  <dcterms:created xsi:type="dcterms:W3CDTF">2024-06-28T19:03:00Z</dcterms:created>
  <dcterms:modified xsi:type="dcterms:W3CDTF">2024-07-01T13:33:00Z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0x010100AE35803ECAC98546AEB30C43FF520470</vt:lpwstr>
  </property>
  <property fmtid="{D5CDD505-2E9C-101B-9397-08002B2CF9AE}" pid="3" name="MediaServiceImageTags">
    <vt:lpwstr/>
  </property>
</Properties>
</file>