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B3" w:rsidRDefault="00D74EB3">
      <w:pPr>
        <w:rPr>
          <w:noProof/>
          <w:sz w:val="20"/>
          <w:lang w:eastAsia="en-GB"/>
        </w:rPr>
      </w:pPr>
      <w:bookmarkStart w:id="0" w:name="_GoBack"/>
      <w:bookmarkEnd w:id="0"/>
    </w:p>
    <w:p w:rsidR="00805591" w:rsidRDefault="00A37493">
      <w:pPr>
        <w:rPr>
          <w:noProof/>
          <w:sz w:val="20"/>
          <w:lang w:eastAsia="en-GB"/>
        </w:rPr>
      </w:pPr>
      <w:r>
        <w:rPr>
          <w:noProof/>
          <w:lang w:eastAsia="en-GB"/>
        </w:rPr>
        <w:drawing>
          <wp:inline distT="0" distB="0" distL="0" distR="0" wp14:anchorId="401FE8A3" wp14:editId="232C82D8">
            <wp:extent cx="1891030" cy="1759154"/>
            <wp:effectExtent l="0" t="0" r="0" b="0"/>
            <wp:docPr id="5" name="Picture 5" descr="http://research.blogs.lincoln.ac.uk/files/2013/12/UoL-logo-general-use-white-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search.blogs.lincoln.ac.uk/files/2013/12/UoL-logo-general-use-white-backgrou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4751" cy="1762615"/>
                    </a:xfrm>
                    <a:prstGeom prst="rect">
                      <a:avLst/>
                    </a:prstGeom>
                    <a:noFill/>
                    <a:ln>
                      <a:noFill/>
                    </a:ln>
                  </pic:spPr>
                </pic:pic>
              </a:graphicData>
            </a:graphic>
          </wp:inline>
        </w:drawing>
      </w:r>
      <w:r>
        <w:rPr>
          <w:noProof/>
          <w:lang w:eastAsia="en-GB"/>
        </w:rPr>
        <w:drawing>
          <wp:inline distT="0" distB="0" distL="0" distR="0" wp14:anchorId="39F3D798" wp14:editId="250A13CE">
            <wp:extent cx="1924050" cy="1809750"/>
            <wp:effectExtent l="0" t="0" r="0" b="0"/>
            <wp:docPr id="6" name="Picture 6" descr="http://www.itwresearch.com/companylogos/nhs-lincolnshire-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twresearch.com/companylogos/nhs-lincolnshire-logo.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4050" cy="1809750"/>
                    </a:xfrm>
                    <a:prstGeom prst="rect">
                      <a:avLst/>
                    </a:prstGeom>
                    <a:noFill/>
                    <a:ln>
                      <a:noFill/>
                    </a:ln>
                  </pic:spPr>
                </pic:pic>
              </a:graphicData>
            </a:graphic>
          </wp:inline>
        </w:drawing>
      </w:r>
      <w:r w:rsidR="00293992">
        <w:rPr>
          <w:noProof/>
          <w:lang w:eastAsia="en-GB"/>
        </w:rPr>
        <w:drawing>
          <wp:inline distT="0" distB="0" distL="0" distR="0" wp14:anchorId="738A0AD7" wp14:editId="406C7B65">
            <wp:extent cx="2464266" cy="1063712"/>
            <wp:effectExtent l="0" t="0" r="0" b="3175"/>
            <wp:docPr id="1" name="Picture 1" descr="http://www.lincs-chamber.co.uk/slir/w695/images/stories/additionalFields/content-1-1704-banner%20-%20united%20lincs%20hosp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ncs-chamber.co.uk/slir/w695/images/stories/additionalFields/content-1-1704-banner%20-%20united%20lincs%20hospita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6957" cy="1082140"/>
                    </a:xfrm>
                    <a:prstGeom prst="rect">
                      <a:avLst/>
                    </a:prstGeom>
                    <a:noFill/>
                    <a:ln>
                      <a:noFill/>
                    </a:ln>
                  </pic:spPr>
                </pic:pic>
              </a:graphicData>
            </a:graphic>
          </wp:inline>
        </w:drawing>
      </w:r>
      <w:r w:rsidR="00293992">
        <w:rPr>
          <w:noProof/>
          <w:lang w:eastAsia="en-GB"/>
        </w:rPr>
        <w:drawing>
          <wp:inline distT="0" distB="0" distL="0" distR="0" wp14:anchorId="46C1F9A1" wp14:editId="52036834">
            <wp:extent cx="2772582" cy="551815"/>
            <wp:effectExtent l="0" t="0" r="8890" b="0"/>
            <wp:docPr id="2" name="Picture 2" descr="https://www.iwantgreatcare.org/trusts/lincolnshire-community-health-services-nhs-trust/image/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wantgreatcare.org/trusts/lincolnshire-community-health-services-nhs-trust/image/0/6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3503" cy="603745"/>
                    </a:xfrm>
                    <a:prstGeom prst="rect">
                      <a:avLst/>
                    </a:prstGeom>
                    <a:noFill/>
                    <a:ln>
                      <a:noFill/>
                    </a:ln>
                  </pic:spPr>
                </pic:pic>
              </a:graphicData>
            </a:graphic>
          </wp:inline>
        </w:drawing>
      </w:r>
    </w:p>
    <w:p w:rsidR="00805591" w:rsidRDefault="00805591">
      <w:pPr>
        <w:rPr>
          <w:noProof/>
          <w:sz w:val="20"/>
          <w:lang w:eastAsia="en-GB"/>
        </w:rPr>
      </w:pPr>
    </w:p>
    <w:p w:rsidR="00D74EB3" w:rsidRDefault="00D74EB3" w:rsidP="002753F0">
      <w:pPr>
        <w:jc w:val="center"/>
        <w:rPr>
          <w:sz w:val="24"/>
          <w:szCs w:val="24"/>
        </w:rPr>
      </w:pPr>
      <w:r w:rsidRPr="00B648BF">
        <w:rPr>
          <w:sz w:val="96"/>
          <w:szCs w:val="96"/>
        </w:rPr>
        <w:t>Pre-registration nursing dementia care resource</w:t>
      </w:r>
    </w:p>
    <w:p w:rsidR="00D74EB3" w:rsidRPr="00B648BF" w:rsidRDefault="00D74EB3" w:rsidP="006F2312">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B648BF">
        <w:rPr>
          <w:rFonts w:ascii="Times New Roman" w:hAnsi="Times New Roman"/>
          <w:sz w:val="28"/>
          <w:szCs w:val="28"/>
        </w:rPr>
        <w:t>Name;</w:t>
      </w:r>
    </w:p>
    <w:p w:rsidR="00D74EB3" w:rsidRPr="00B648BF" w:rsidRDefault="00D74EB3" w:rsidP="006F2312">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B648BF">
        <w:rPr>
          <w:rFonts w:ascii="Times New Roman" w:hAnsi="Times New Roman"/>
          <w:sz w:val="28"/>
          <w:szCs w:val="28"/>
        </w:rPr>
        <w:lastRenderedPageBreak/>
        <w:t>Cohort;</w:t>
      </w:r>
      <w:r w:rsidR="00196D9F" w:rsidRPr="00196D9F">
        <w:rPr>
          <w:noProof/>
          <w:lang w:eastAsia="en-GB"/>
        </w:rPr>
        <w:t xml:space="preserve"> </w:t>
      </w:r>
    </w:p>
    <w:p w:rsidR="00BC2B2E" w:rsidRDefault="003D26CD" w:rsidP="002753F0">
      <w:pPr>
        <w:pStyle w:val="Heading1"/>
        <w:rPr>
          <w:sz w:val="96"/>
          <w:szCs w:val="96"/>
        </w:rPr>
      </w:pPr>
      <w:r>
        <w:rPr>
          <w:noProof/>
          <w:lang w:eastAsia="en-GB"/>
        </w:rPr>
        <w:drawing>
          <wp:inline distT="0" distB="0" distL="0" distR="0" wp14:anchorId="5BAAF928" wp14:editId="49255E01">
            <wp:extent cx="2667000" cy="709448"/>
            <wp:effectExtent l="0" t="0" r="0" b="0"/>
            <wp:docPr id="3" name="Picture 3" descr="http://www.thewi.org.uk/__data/assets/image/0019/11647/dementia-friend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wi.org.uk/__data/assets/image/0019/11647/dementia-friends-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3086" cy="713727"/>
                    </a:xfrm>
                    <a:prstGeom prst="rect">
                      <a:avLst/>
                    </a:prstGeom>
                    <a:noFill/>
                    <a:ln>
                      <a:noFill/>
                    </a:ln>
                  </pic:spPr>
                </pic:pic>
              </a:graphicData>
            </a:graphic>
          </wp:inline>
        </w:drawing>
      </w:r>
      <w:r w:rsidR="00196D9F">
        <w:rPr>
          <w:sz w:val="96"/>
          <w:szCs w:val="96"/>
        </w:rPr>
        <w:t xml:space="preserve">  </w:t>
      </w:r>
    </w:p>
    <w:p w:rsidR="003D26CD" w:rsidRDefault="003D26CD" w:rsidP="003D26CD"/>
    <w:p w:rsidR="00BC2B2E" w:rsidRDefault="00BC2B2E" w:rsidP="002753F0">
      <w:pPr>
        <w:pStyle w:val="Heading1"/>
        <w:rPr>
          <w:sz w:val="40"/>
          <w:szCs w:val="40"/>
        </w:rPr>
      </w:pPr>
      <w:r>
        <w:rPr>
          <w:sz w:val="20"/>
          <w:szCs w:val="20"/>
        </w:rPr>
        <w:t xml:space="preserve">Contact information; </w:t>
      </w:r>
      <w:hyperlink r:id="rId13" w:history="1">
        <w:r w:rsidRPr="009658B0">
          <w:rPr>
            <w:rStyle w:val="Hyperlink"/>
            <w:sz w:val="20"/>
            <w:szCs w:val="20"/>
          </w:rPr>
          <w:t>dwalsh@lincoln.ac.uk</w:t>
        </w:r>
      </w:hyperlink>
      <w:r>
        <w:rPr>
          <w:sz w:val="20"/>
          <w:szCs w:val="20"/>
        </w:rPr>
        <w:t xml:space="preserve"> </w:t>
      </w:r>
      <w:r w:rsidR="00D74EB3" w:rsidRPr="00B648BF">
        <w:rPr>
          <w:sz w:val="96"/>
          <w:szCs w:val="96"/>
        </w:rPr>
        <w:br w:type="page"/>
      </w:r>
      <w:bookmarkStart w:id="1" w:name="_Toc318751747"/>
      <w:bookmarkStart w:id="2" w:name="_Toc323588694"/>
      <w:bookmarkStart w:id="3" w:name="_Toc323653395"/>
      <w:bookmarkStart w:id="4" w:name="_Toc323653453"/>
      <w:r w:rsidRPr="003D26CD">
        <w:rPr>
          <w:color w:val="00B050"/>
          <w:sz w:val="40"/>
          <w:szCs w:val="40"/>
        </w:rPr>
        <w:lastRenderedPageBreak/>
        <w:t>Contents</w:t>
      </w:r>
    </w:p>
    <w:p w:rsidR="0068266E" w:rsidRPr="0068266E" w:rsidRDefault="0068266E" w:rsidP="0068266E">
      <w:pPr>
        <w:rPr>
          <w:sz w:val="16"/>
          <w:szCs w:val="16"/>
        </w:rPr>
      </w:pPr>
    </w:p>
    <w:p w:rsidR="00BC2B2E" w:rsidRPr="000A1CE3" w:rsidRDefault="00BC2B2E" w:rsidP="00BC2B2E">
      <w:pPr>
        <w:rPr>
          <w:rFonts w:ascii="Arial" w:hAnsi="Arial" w:cs="Arial"/>
          <w:sz w:val="28"/>
          <w:szCs w:val="28"/>
        </w:rPr>
      </w:pPr>
      <w:r w:rsidRPr="0068266E">
        <w:rPr>
          <w:rFonts w:ascii="Arial" w:hAnsi="Arial" w:cs="Arial"/>
          <w:b/>
          <w:sz w:val="28"/>
          <w:szCs w:val="28"/>
        </w:rPr>
        <w:t>Introduction</w:t>
      </w:r>
      <w:r w:rsidR="000A1CE3">
        <w:rPr>
          <w:rFonts w:ascii="Arial" w:hAnsi="Arial" w:cs="Arial"/>
          <w:b/>
          <w:sz w:val="28"/>
          <w:szCs w:val="28"/>
        </w:rPr>
        <w:t xml:space="preserve"> </w:t>
      </w:r>
      <w:r w:rsidR="000A1CE3">
        <w:rPr>
          <w:rFonts w:ascii="Arial" w:hAnsi="Arial" w:cs="Arial"/>
          <w:sz w:val="28"/>
          <w:szCs w:val="28"/>
        </w:rPr>
        <w:t xml:space="preserve">…………………………………………………….. </w:t>
      </w:r>
      <w:r w:rsidR="000A1CE3" w:rsidRPr="005B78F2">
        <w:rPr>
          <w:rFonts w:ascii="Arial" w:hAnsi="Arial" w:cs="Arial"/>
          <w:sz w:val="24"/>
          <w:szCs w:val="24"/>
        </w:rPr>
        <w:t>3</w:t>
      </w:r>
    </w:p>
    <w:p w:rsidR="00BC2B2E" w:rsidRPr="000A1CE3" w:rsidRDefault="00BC2B2E" w:rsidP="00BC2B2E">
      <w:pPr>
        <w:rPr>
          <w:rFonts w:ascii="Arial" w:hAnsi="Arial" w:cs="Arial"/>
          <w:sz w:val="28"/>
          <w:szCs w:val="28"/>
        </w:rPr>
      </w:pPr>
      <w:r w:rsidRPr="0068266E">
        <w:rPr>
          <w:rFonts w:ascii="Arial" w:hAnsi="Arial" w:cs="Arial"/>
          <w:b/>
          <w:sz w:val="28"/>
          <w:szCs w:val="28"/>
        </w:rPr>
        <w:t>Useful resources</w:t>
      </w:r>
      <w:r w:rsidR="000A1CE3">
        <w:rPr>
          <w:rFonts w:ascii="Arial" w:hAnsi="Arial" w:cs="Arial"/>
          <w:sz w:val="28"/>
          <w:szCs w:val="28"/>
        </w:rPr>
        <w:t>………………………………………………..</w:t>
      </w:r>
      <w:r w:rsidR="005B78F2">
        <w:rPr>
          <w:rFonts w:ascii="Arial" w:hAnsi="Arial" w:cs="Arial"/>
          <w:sz w:val="28"/>
          <w:szCs w:val="28"/>
        </w:rPr>
        <w:t xml:space="preserve"> </w:t>
      </w:r>
      <w:r w:rsidR="005B78F2" w:rsidRPr="005B78F2">
        <w:rPr>
          <w:rFonts w:ascii="Arial" w:hAnsi="Arial" w:cs="Arial"/>
          <w:sz w:val="24"/>
          <w:szCs w:val="24"/>
        </w:rPr>
        <w:t>4</w:t>
      </w:r>
    </w:p>
    <w:p w:rsidR="00BC2B2E" w:rsidRPr="000A1CE3" w:rsidRDefault="00BC2B2E" w:rsidP="00BC2B2E">
      <w:pPr>
        <w:rPr>
          <w:rFonts w:ascii="Arial" w:hAnsi="Arial" w:cs="Arial"/>
          <w:sz w:val="28"/>
          <w:szCs w:val="28"/>
        </w:rPr>
      </w:pPr>
      <w:r w:rsidRPr="0068266E">
        <w:rPr>
          <w:rFonts w:ascii="Arial" w:hAnsi="Arial" w:cs="Arial"/>
          <w:b/>
          <w:sz w:val="28"/>
          <w:szCs w:val="28"/>
        </w:rPr>
        <w:t>Student and mentor guidance</w:t>
      </w:r>
      <w:r w:rsidR="000A1CE3">
        <w:rPr>
          <w:rFonts w:ascii="Arial" w:hAnsi="Arial" w:cs="Arial"/>
          <w:sz w:val="28"/>
          <w:szCs w:val="28"/>
        </w:rPr>
        <w:t>………………………………..</w:t>
      </w:r>
      <w:r w:rsidR="005B78F2">
        <w:rPr>
          <w:rFonts w:ascii="Arial" w:hAnsi="Arial" w:cs="Arial"/>
          <w:sz w:val="28"/>
          <w:szCs w:val="28"/>
        </w:rPr>
        <w:t xml:space="preserve"> </w:t>
      </w:r>
      <w:r w:rsidR="005B78F2" w:rsidRPr="005B78F2">
        <w:rPr>
          <w:rFonts w:ascii="Arial" w:hAnsi="Arial" w:cs="Arial"/>
          <w:sz w:val="24"/>
          <w:szCs w:val="24"/>
        </w:rPr>
        <w:t>7</w:t>
      </w:r>
    </w:p>
    <w:p w:rsidR="00BC2B2E" w:rsidRPr="000A1CE3" w:rsidRDefault="00BC2B2E" w:rsidP="00BC2B2E">
      <w:pPr>
        <w:rPr>
          <w:rFonts w:ascii="Arial" w:hAnsi="Arial" w:cs="Arial"/>
          <w:sz w:val="28"/>
          <w:szCs w:val="28"/>
        </w:rPr>
      </w:pPr>
      <w:r w:rsidRPr="0068266E">
        <w:rPr>
          <w:rFonts w:ascii="Arial" w:hAnsi="Arial" w:cs="Arial"/>
          <w:b/>
          <w:sz w:val="28"/>
          <w:szCs w:val="28"/>
        </w:rPr>
        <w:t>Dementia in the arts</w:t>
      </w:r>
      <w:r w:rsidR="000A1CE3">
        <w:rPr>
          <w:rFonts w:ascii="Arial" w:hAnsi="Arial" w:cs="Arial"/>
          <w:sz w:val="28"/>
          <w:szCs w:val="28"/>
        </w:rPr>
        <w:t>…………………………………………….</w:t>
      </w:r>
      <w:r w:rsidR="005B78F2">
        <w:rPr>
          <w:rFonts w:ascii="Arial" w:hAnsi="Arial" w:cs="Arial"/>
          <w:sz w:val="28"/>
          <w:szCs w:val="28"/>
        </w:rPr>
        <w:t xml:space="preserve"> </w:t>
      </w:r>
      <w:r w:rsidR="005B78F2" w:rsidRPr="005B78F2">
        <w:rPr>
          <w:rFonts w:ascii="Arial" w:hAnsi="Arial" w:cs="Arial"/>
          <w:sz w:val="24"/>
          <w:szCs w:val="24"/>
        </w:rPr>
        <w:t>8</w:t>
      </w:r>
    </w:p>
    <w:p w:rsidR="00BC2B2E" w:rsidRPr="0068266E" w:rsidRDefault="00BC2B2E" w:rsidP="00BC2B2E">
      <w:pPr>
        <w:rPr>
          <w:rFonts w:ascii="Arial" w:hAnsi="Arial" w:cs="Arial"/>
          <w:b/>
          <w:sz w:val="28"/>
          <w:szCs w:val="28"/>
        </w:rPr>
      </w:pPr>
      <w:r w:rsidRPr="0068266E">
        <w:rPr>
          <w:rFonts w:ascii="Arial" w:hAnsi="Arial" w:cs="Arial"/>
          <w:b/>
          <w:sz w:val="28"/>
          <w:szCs w:val="28"/>
        </w:rPr>
        <w:t>Year 1</w:t>
      </w:r>
    </w:p>
    <w:p w:rsidR="00BC2B2E" w:rsidRPr="0068266E" w:rsidRDefault="00BC2B2E" w:rsidP="00BC2B2E">
      <w:pPr>
        <w:rPr>
          <w:rFonts w:ascii="Arial" w:hAnsi="Arial" w:cs="Arial"/>
          <w:sz w:val="24"/>
          <w:szCs w:val="24"/>
        </w:rPr>
      </w:pPr>
      <w:r w:rsidRPr="0068266E">
        <w:rPr>
          <w:rFonts w:ascii="Arial" w:hAnsi="Arial" w:cs="Arial"/>
          <w:sz w:val="24"/>
          <w:szCs w:val="24"/>
        </w:rPr>
        <w:t>What is Dementia?</w:t>
      </w:r>
      <w:r w:rsidR="000A1CE3">
        <w:rPr>
          <w:rFonts w:ascii="Arial" w:hAnsi="Arial" w:cs="Arial"/>
          <w:sz w:val="24"/>
          <w:szCs w:val="24"/>
        </w:rPr>
        <w:t>...................................................................................</w:t>
      </w:r>
      <w:r w:rsidR="005B78F2">
        <w:rPr>
          <w:rFonts w:ascii="Arial" w:hAnsi="Arial" w:cs="Arial"/>
          <w:sz w:val="24"/>
          <w:szCs w:val="24"/>
        </w:rPr>
        <w:t xml:space="preserve"> 10</w:t>
      </w:r>
    </w:p>
    <w:p w:rsidR="00BC2B2E" w:rsidRPr="0068266E" w:rsidRDefault="00BC2B2E" w:rsidP="00BC2B2E">
      <w:pPr>
        <w:rPr>
          <w:rFonts w:ascii="Arial" w:hAnsi="Arial" w:cs="Arial"/>
          <w:sz w:val="24"/>
          <w:szCs w:val="24"/>
        </w:rPr>
      </w:pPr>
      <w:r w:rsidRPr="0068266E">
        <w:rPr>
          <w:rFonts w:ascii="Arial" w:hAnsi="Arial" w:cs="Arial"/>
          <w:sz w:val="24"/>
          <w:szCs w:val="24"/>
        </w:rPr>
        <w:t>Walking the walk. ‘Experiencing the hospital through my eyes’</w:t>
      </w:r>
      <w:r w:rsidR="000A1CE3">
        <w:rPr>
          <w:rFonts w:ascii="Arial" w:hAnsi="Arial" w:cs="Arial"/>
          <w:sz w:val="24"/>
          <w:szCs w:val="24"/>
        </w:rPr>
        <w:t>…………</w:t>
      </w:r>
      <w:r w:rsidR="005B78F2">
        <w:rPr>
          <w:rFonts w:ascii="Arial" w:hAnsi="Arial" w:cs="Arial"/>
          <w:sz w:val="24"/>
          <w:szCs w:val="24"/>
        </w:rPr>
        <w:t>12</w:t>
      </w:r>
    </w:p>
    <w:p w:rsidR="00BC2B2E" w:rsidRPr="0068266E" w:rsidRDefault="00BC2B2E" w:rsidP="00BC2B2E">
      <w:pPr>
        <w:rPr>
          <w:rFonts w:ascii="Arial" w:hAnsi="Arial" w:cs="Arial"/>
          <w:sz w:val="24"/>
          <w:szCs w:val="24"/>
        </w:rPr>
      </w:pPr>
      <w:r w:rsidRPr="0068266E">
        <w:rPr>
          <w:rFonts w:ascii="Arial" w:hAnsi="Arial" w:cs="Arial"/>
          <w:sz w:val="24"/>
          <w:szCs w:val="24"/>
        </w:rPr>
        <w:t xml:space="preserve">Communication and person centred care skills. </w:t>
      </w:r>
      <w:r w:rsidR="000A1CE3">
        <w:rPr>
          <w:rFonts w:ascii="Arial" w:hAnsi="Arial" w:cs="Arial"/>
          <w:sz w:val="24"/>
          <w:szCs w:val="24"/>
        </w:rPr>
        <w:t>………………………….</w:t>
      </w:r>
      <w:r w:rsidR="005B78F2">
        <w:rPr>
          <w:rFonts w:ascii="Arial" w:hAnsi="Arial" w:cs="Arial"/>
          <w:sz w:val="24"/>
          <w:szCs w:val="24"/>
        </w:rPr>
        <w:t>13</w:t>
      </w:r>
    </w:p>
    <w:p w:rsidR="00BC2B2E" w:rsidRPr="0068266E" w:rsidRDefault="00BC2B2E" w:rsidP="00BC2B2E">
      <w:pPr>
        <w:rPr>
          <w:rFonts w:ascii="Arial" w:hAnsi="Arial" w:cs="Arial"/>
          <w:sz w:val="24"/>
          <w:szCs w:val="24"/>
        </w:rPr>
      </w:pPr>
      <w:r w:rsidRPr="0068266E">
        <w:rPr>
          <w:rFonts w:ascii="Arial" w:hAnsi="Arial" w:cs="Arial"/>
          <w:sz w:val="24"/>
          <w:szCs w:val="24"/>
        </w:rPr>
        <w:t>Understanding and respecting people with dementia</w:t>
      </w:r>
      <w:r w:rsidR="000A1CE3">
        <w:rPr>
          <w:rFonts w:ascii="Arial" w:hAnsi="Arial" w:cs="Arial"/>
          <w:sz w:val="24"/>
          <w:szCs w:val="24"/>
        </w:rPr>
        <w:t>…………………….</w:t>
      </w:r>
      <w:r w:rsidR="005B78F2">
        <w:rPr>
          <w:rFonts w:ascii="Arial" w:hAnsi="Arial" w:cs="Arial"/>
          <w:sz w:val="24"/>
          <w:szCs w:val="24"/>
        </w:rPr>
        <w:t>16</w:t>
      </w:r>
    </w:p>
    <w:p w:rsidR="0068266E" w:rsidRPr="0068266E" w:rsidRDefault="0068266E" w:rsidP="00BC2B2E">
      <w:pPr>
        <w:rPr>
          <w:rFonts w:ascii="Arial" w:hAnsi="Arial" w:cs="Arial"/>
          <w:b/>
          <w:sz w:val="16"/>
          <w:szCs w:val="16"/>
        </w:rPr>
      </w:pPr>
    </w:p>
    <w:p w:rsidR="0068266E" w:rsidRPr="0068266E" w:rsidRDefault="0068266E" w:rsidP="00BC2B2E">
      <w:pPr>
        <w:rPr>
          <w:rFonts w:ascii="Arial" w:hAnsi="Arial" w:cs="Arial"/>
          <w:b/>
          <w:sz w:val="28"/>
          <w:szCs w:val="28"/>
        </w:rPr>
      </w:pPr>
      <w:r w:rsidRPr="0068266E">
        <w:rPr>
          <w:rFonts w:ascii="Arial" w:hAnsi="Arial" w:cs="Arial"/>
          <w:b/>
          <w:sz w:val="28"/>
          <w:szCs w:val="28"/>
        </w:rPr>
        <w:t>Year 2</w:t>
      </w:r>
    </w:p>
    <w:p w:rsidR="0068266E" w:rsidRPr="0068266E" w:rsidRDefault="0068266E" w:rsidP="00BC2B2E">
      <w:pPr>
        <w:rPr>
          <w:rFonts w:ascii="Arial" w:hAnsi="Arial" w:cs="Arial"/>
          <w:sz w:val="24"/>
          <w:szCs w:val="24"/>
        </w:rPr>
      </w:pPr>
      <w:r w:rsidRPr="0068266E">
        <w:rPr>
          <w:rFonts w:ascii="Arial" w:hAnsi="Arial" w:cs="Arial"/>
          <w:sz w:val="24"/>
          <w:szCs w:val="24"/>
        </w:rPr>
        <w:t>Promoting independence and encouraging activity</w:t>
      </w:r>
      <w:r w:rsidR="000A1CE3">
        <w:rPr>
          <w:rFonts w:ascii="Arial" w:hAnsi="Arial" w:cs="Arial"/>
          <w:sz w:val="24"/>
          <w:szCs w:val="24"/>
        </w:rPr>
        <w:t>………………………</w:t>
      </w:r>
      <w:r w:rsidR="005B78F2">
        <w:rPr>
          <w:rFonts w:ascii="Arial" w:hAnsi="Arial" w:cs="Arial"/>
          <w:sz w:val="24"/>
          <w:szCs w:val="24"/>
        </w:rPr>
        <w:t>18</w:t>
      </w:r>
    </w:p>
    <w:p w:rsidR="0068266E" w:rsidRPr="0068266E" w:rsidRDefault="0068266E" w:rsidP="00BC2B2E">
      <w:pPr>
        <w:rPr>
          <w:rFonts w:ascii="Arial" w:hAnsi="Arial" w:cs="Arial"/>
          <w:sz w:val="24"/>
          <w:szCs w:val="24"/>
        </w:rPr>
      </w:pPr>
      <w:r w:rsidRPr="0068266E">
        <w:rPr>
          <w:rFonts w:ascii="Arial" w:hAnsi="Arial" w:cs="Arial"/>
          <w:sz w:val="24"/>
          <w:szCs w:val="24"/>
        </w:rPr>
        <w:t>Dementia, delirium and depression</w:t>
      </w:r>
      <w:r w:rsidR="000A1CE3">
        <w:rPr>
          <w:rFonts w:ascii="Arial" w:hAnsi="Arial" w:cs="Arial"/>
          <w:sz w:val="24"/>
          <w:szCs w:val="24"/>
        </w:rPr>
        <w:t>………………………………………..</w:t>
      </w:r>
      <w:r w:rsidR="005B78F2">
        <w:rPr>
          <w:rFonts w:ascii="Arial" w:hAnsi="Arial" w:cs="Arial"/>
          <w:sz w:val="24"/>
          <w:szCs w:val="24"/>
        </w:rPr>
        <w:t>20</w:t>
      </w:r>
    </w:p>
    <w:p w:rsidR="0068266E" w:rsidRPr="0068266E" w:rsidRDefault="0068266E" w:rsidP="00BC2B2E">
      <w:pPr>
        <w:rPr>
          <w:rFonts w:ascii="Arial" w:hAnsi="Arial" w:cs="Arial"/>
          <w:sz w:val="24"/>
          <w:szCs w:val="24"/>
        </w:rPr>
      </w:pPr>
      <w:r w:rsidRPr="0068266E">
        <w:rPr>
          <w:rFonts w:ascii="Arial" w:hAnsi="Arial" w:cs="Arial"/>
          <w:sz w:val="24"/>
          <w:szCs w:val="24"/>
        </w:rPr>
        <w:t>Working in partnership with family and informal carers</w:t>
      </w:r>
      <w:r w:rsidR="000A1CE3">
        <w:rPr>
          <w:rFonts w:ascii="Arial" w:hAnsi="Arial" w:cs="Arial"/>
          <w:sz w:val="24"/>
          <w:szCs w:val="24"/>
        </w:rPr>
        <w:t>………………….</w:t>
      </w:r>
      <w:r w:rsidR="005B78F2">
        <w:rPr>
          <w:rFonts w:ascii="Arial" w:hAnsi="Arial" w:cs="Arial"/>
          <w:sz w:val="24"/>
          <w:szCs w:val="24"/>
        </w:rPr>
        <w:t>21</w:t>
      </w:r>
    </w:p>
    <w:p w:rsidR="0068266E" w:rsidRPr="0068266E" w:rsidRDefault="0068266E" w:rsidP="00BC2B2E">
      <w:pPr>
        <w:rPr>
          <w:rFonts w:ascii="Arial" w:hAnsi="Arial" w:cs="Arial"/>
          <w:sz w:val="24"/>
          <w:szCs w:val="24"/>
        </w:rPr>
      </w:pPr>
      <w:r w:rsidRPr="0068266E">
        <w:rPr>
          <w:rFonts w:ascii="Arial" w:hAnsi="Arial" w:cs="Arial"/>
          <w:sz w:val="24"/>
          <w:szCs w:val="24"/>
        </w:rPr>
        <w:t>Understanding legislation, policies and national guidelines</w:t>
      </w:r>
      <w:r w:rsidR="000A1CE3">
        <w:rPr>
          <w:rFonts w:ascii="Arial" w:hAnsi="Arial" w:cs="Arial"/>
          <w:sz w:val="24"/>
          <w:szCs w:val="24"/>
        </w:rPr>
        <w:t>…………….</w:t>
      </w:r>
      <w:r w:rsidR="005B78F2">
        <w:rPr>
          <w:rFonts w:ascii="Arial" w:hAnsi="Arial" w:cs="Arial"/>
          <w:sz w:val="24"/>
          <w:szCs w:val="24"/>
        </w:rPr>
        <w:t>22</w:t>
      </w:r>
    </w:p>
    <w:p w:rsidR="0068266E" w:rsidRPr="0068266E" w:rsidRDefault="0068266E" w:rsidP="00BC2B2E">
      <w:pPr>
        <w:rPr>
          <w:rFonts w:ascii="Arial" w:hAnsi="Arial" w:cs="Arial"/>
          <w:b/>
          <w:sz w:val="16"/>
          <w:szCs w:val="16"/>
        </w:rPr>
      </w:pPr>
    </w:p>
    <w:p w:rsidR="0068266E" w:rsidRPr="0068266E" w:rsidRDefault="0068266E" w:rsidP="00BC2B2E">
      <w:pPr>
        <w:rPr>
          <w:rFonts w:ascii="Arial" w:hAnsi="Arial" w:cs="Arial"/>
          <w:b/>
          <w:sz w:val="28"/>
          <w:szCs w:val="28"/>
        </w:rPr>
      </w:pPr>
      <w:r w:rsidRPr="0068266E">
        <w:rPr>
          <w:rFonts w:ascii="Arial" w:hAnsi="Arial" w:cs="Arial"/>
          <w:b/>
          <w:sz w:val="28"/>
          <w:szCs w:val="28"/>
        </w:rPr>
        <w:t>Year 3</w:t>
      </w:r>
    </w:p>
    <w:p w:rsidR="0068266E" w:rsidRPr="0068266E" w:rsidRDefault="0068266E" w:rsidP="00BC2B2E">
      <w:pPr>
        <w:rPr>
          <w:rFonts w:ascii="Arial" w:hAnsi="Arial" w:cs="Arial"/>
          <w:sz w:val="24"/>
          <w:szCs w:val="24"/>
        </w:rPr>
      </w:pPr>
      <w:r w:rsidRPr="0068266E">
        <w:rPr>
          <w:rFonts w:ascii="Arial" w:hAnsi="Arial" w:cs="Arial"/>
          <w:sz w:val="24"/>
          <w:szCs w:val="24"/>
        </w:rPr>
        <w:t>Integrated care and multi-agency working</w:t>
      </w:r>
      <w:r w:rsidR="000A1CE3">
        <w:rPr>
          <w:rFonts w:ascii="Arial" w:hAnsi="Arial" w:cs="Arial"/>
          <w:sz w:val="24"/>
          <w:szCs w:val="24"/>
        </w:rPr>
        <w:t>……………………………….</w:t>
      </w:r>
      <w:r w:rsidR="005B78F2">
        <w:rPr>
          <w:rFonts w:ascii="Arial" w:hAnsi="Arial" w:cs="Arial"/>
          <w:sz w:val="24"/>
          <w:szCs w:val="24"/>
        </w:rPr>
        <w:t>25</w:t>
      </w:r>
    </w:p>
    <w:p w:rsidR="0068266E" w:rsidRPr="0068266E" w:rsidRDefault="0068266E" w:rsidP="00BC2B2E">
      <w:pPr>
        <w:rPr>
          <w:rFonts w:ascii="Arial" w:hAnsi="Arial" w:cs="Arial"/>
          <w:sz w:val="24"/>
          <w:szCs w:val="24"/>
        </w:rPr>
      </w:pPr>
      <w:r w:rsidRPr="0068266E">
        <w:rPr>
          <w:rFonts w:ascii="Arial" w:hAnsi="Arial" w:cs="Arial"/>
          <w:sz w:val="24"/>
          <w:szCs w:val="24"/>
        </w:rPr>
        <w:t>Ethical issues and advocacy</w:t>
      </w:r>
      <w:r w:rsidR="000A1CE3">
        <w:rPr>
          <w:rFonts w:ascii="Arial" w:hAnsi="Arial" w:cs="Arial"/>
          <w:sz w:val="24"/>
          <w:szCs w:val="24"/>
        </w:rPr>
        <w:t>……………………………………………….</w:t>
      </w:r>
      <w:r w:rsidR="005B78F2">
        <w:rPr>
          <w:rFonts w:ascii="Arial" w:hAnsi="Arial" w:cs="Arial"/>
          <w:sz w:val="24"/>
          <w:szCs w:val="24"/>
        </w:rPr>
        <w:t>27</w:t>
      </w:r>
    </w:p>
    <w:p w:rsidR="0068266E" w:rsidRPr="0068266E" w:rsidRDefault="0068266E" w:rsidP="00BC2B2E">
      <w:pPr>
        <w:rPr>
          <w:rFonts w:ascii="Arial" w:hAnsi="Arial" w:cs="Arial"/>
          <w:sz w:val="24"/>
          <w:szCs w:val="24"/>
        </w:rPr>
      </w:pPr>
      <w:r w:rsidRPr="0068266E">
        <w:rPr>
          <w:rFonts w:ascii="Arial" w:hAnsi="Arial" w:cs="Arial"/>
          <w:sz w:val="24"/>
          <w:szCs w:val="24"/>
        </w:rPr>
        <w:t>Mental capacity</w:t>
      </w:r>
      <w:r w:rsidR="000A1CE3">
        <w:rPr>
          <w:rFonts w:ascii="Arial" w:hAnsi="Arial" w:cs="Arial"/>
          <w:sz w:val="24"/>
          <w:szCs w:val="24"/>
        </w:rPr>
        <w:t>………………………………………………………………</w:t>
      </w:r>
      <w:r w:rsidR="005B78F2">
        <w:rPr>
          <w:rFonts w:ascii="Arial" w:hAnsi="Arial" w:cs="Arial"/>
          <w:sz w:val="24"/>
          <w:szCs w:val="24"/>
        </w:rPr>
        <w:t>29</w:t>
      </w:r>
    </w:p>
    <w:p w:rsidR="0068266E" w:rsidRPr="0068266E" w:rsidRDefault="0068266E" w:rsidP="00BC2B2E">
      <w:pPr>
        <w:rPr>
          <w:rFonts w:ascii="Arial" w:hAnsi="Arial" w:cs="Arial"/>
          <w:sz w:val="24"/>
          <w:szCs w:val="24"/>
        </w:rPr>
      </w:pPr>
      <w:r w:rsidRPr="0068266E">
        <w:rPr>
          <w:rFonts w:ascii="Arial" w:hAnsi="Arial" w:cs="Arial"/>
          <w:sz w:val="24"/>
          <w:szCs w:val="24"/>
        </w:rPr>
        <w:t>Raising concerns</w:t>
      </w:r>
      <w:r w:rsidR="000A1CE3">
        <w:rPr>
          <w:rFonts w:ascii="Arial" w:hAnsi="Arial" w:cs="Arial"/>
          <w:sz w:val="24"/>
          <w:szCs w:val="24"/>
        </w:rPr>
        <w:t>…………………………………………………………….</w:t>
      </w:r>
      <w:r w:rsidR="005B78F2">
        <w:rPr>
          <w:rFonts w:ascii="Arial" w:hAnsi="Arial" w:cs="Arial"/>
          <w:sz w:val="24"/>
          <w:szCs w:val="24"/>
        </w:rPr>
        <w:t>31</w:t>
      </w:r>
    </w:p>
    <w:p w:rsidR="0068266E" w:rsidRPr="0068266E" w:rsidRDefault="0068266E" w:rsidP="00BC2B2E">
      <w:pPr>
        <w:rPr>
          <w:rFonts w:ascii="Arial" w:hAnsi="Arial" w:cs="Arial"/>
          <w:sz w:val="24"/>
          <w:szCs w:val="24"/>
        </w:rPr>
      </w:pPr>
      <w:r w:rsidRPr="0068266E">
        <w:rPr>
          <w:rFonts w:ascii="Arial" w:hAnsi="Arial" w:cs="Arial"/>
          <w:sz w:val="24"/>
          <w:szCs w:val="24"/>
        </w:rPr>
        <w:lastRenderedPageBreak/>
        <w:t>End of life care</w:t>
      </w:r>
      <w:r w:rsidR="000A1CE3">
        <w:rPr>
          <w:rFonts w:ascii="Arial" w:hAnsi="Arial" w:cs="Arial"/>
          <w:sz w:val="24"/>
          <w:szCs w:val="24"/>
        </w:rPr>
        <w:t>……………………………………………………………….</w:t>
      </w:r>
      <w:r w:rsidR="005B78F2">
        <w:rPr>
          <w:rFonts w:ascii="Arial" w:hAnsi="Arial" w:cs="Arial"/>
          <w:sz w:val="24"/>
          <w:szCs w:val="24"/>
        </w:rPr>
        <w:t>3</w:t>
      </w:r>
      <w:r w:rsidR="00BD7CB6">
        <w:rPr>
          <w:rFonts w:ascii="Arial" w:hAnsi="Arial" w:cs="Arial"/>
          <w:sz w:val="24"/>
          <w:szCs w:val="24"/>
        </w:rPr>
        <w:t>2</w:t>
      </w:r>
    </w:p>
    <w:p w:rsidR="0068266E" w:rsidRPr="0068266E" w:rsidRDefault="0068266E" w:rsidP="00BC2B2E">
      <w:pPr>
        <w:rPr>
          <w:rFonts w:ascii="Arial" w:hAnsi="Arial" w:cs="Arial"/>
          <w:sz w:val="24"/>
          <w:szCs w:val="24"/>
        </w:rPr>
      </w:pPr>
      <w:r w:rsidRPr="0068266E">
        <w:rPr>
          <w:rFonts w:ascii="Arial" w:hAnsi="Arial" w:cs="Arial"/>
          <w:sz w:val="24"/>
          <w:szCs w:val="24"/>
        </w:rPr>
        <w:t xml:space="preserve">Pain. </w:t>
      </w:r>
      <w:r w:rsidR="000A1CE3">
        <w:rPr>
          <w:rFonts w:ascii="Arial" w:hAnsi="Arial" w:cs="Arial"/>
          <w:sz w:val="24"/>
          <w:szCs w:val="24"/>
        </w:rPr>
        <w:t>………………………………………………………………………….</w:t>
      </w:r>
      <w:r w:rsidR="005B78F2">
        <w:rPr>
          <w:rFonts w:ascii="Arial" w:hAnsi="Arial" w:cs="Arial"/>
          <w:sz w:val="24"/>
          <w:szCs w:val="24"/>
        </w:rPr>
        <w:t>3</w:t>
      </w:r>
      <w:r w:rsidR="00BD7CB6">
        <w:rPr>
          <w:rFonts w:ascii="Arial" w:hAnsi="Arial" w:cs="Arial"/>
          <w:sz w:val="24"/>
          <w:szCs w:val="24"/>
        </w:rPr>
        <w:t>2</w:t>
      </w:r>
    </w:p>
    <w:p w:rsidR="0068266E" w:rsidRPr="0068266E" w:rsidRDefault="0068266E" w:rsidP="00BC2B2E">
      <w:pPr>
        <w:rPr>
          <w:rFonts w:ascii="Arial" w:hAnsi="Arial" w:cs="Arial"/>
          <w:sz w:val="24"/>
          <w:szCs w:val="24"/>
        </w:rPr>
      </w:pPr>
      <w:r w:rsidRPr="0068266E">
        <w:rPr>
          <w:rFonts w:ascii="Arial" w:hAnsi="Arial" w:cs="Arial"/>
          <w:sz w:val="24"/>
          <w:szCs w:val="24"/>
        </w:rPr>
        <w:t>Making a difference; Evaluation of care</w:t>
      </w:r>
      <w:r w:rsidR="000A1CE3">
        <w:rPr>
          <w:rFonts w:ascii="Arial" w:hAnsi="Arial" w:cs="Arial"/>
          <w:sz w:val="24"/>
          <w:szCs w:val="24"/>
        </w:rPr>
        <w:t>…………………………………..</w:t>
      </w:r>
      <w:r w:rsidR="005B78F2">
        <w:rPr>
          <w:rFonts w:ascii="Arial" w:hAnsi="Arial" w:cs="Arial"/>
          <w:sz w:val="24"/>
          <w:szCs w:val="24"/>
        </w:rPr>
        <w:t>33</w:t>
      </w:r>
    </w:p>
    <w:p w:rsidR="0068266E" w:rsidRPr="000A1CE3" w:rsidRDefault="0068266E" w:rsidP="00BC2B2E">
      <w:pPr>
        <w:rPr>
          <w:rFonts w:ascii="Arial" w:hAnsi="Arial" w:cs="Arial"/>
          <w:sz w:val="28"/>
          <w:szCs w:val="28"/>
        </w:rPr>
      </w:pPr>
      <w:r w:rsidRPr="0068266E">
        <w:rPr>
          <w:rFonts w:ascii="Arial" w:hAnsi="Arial" w:cs="Arial"/>
          <w:b/>
          <w:sz w:val="28"/>
          <w:szCs w:val="28"/>
        </w:rPr>
        <w:t>Competency chart</w:t>
      </w:r>
      <w:r w:rsidR="000A1CE3">
        <w:rPr>
          <w:rFonts w:ascii="Arial" w:hAnsi="Arial" w:cs="Arial"/>
          <w:b/>
          <w:sz w:val="28"/>
          <w:szCs w:val="28"/>
        </w:rPr>
        <w:t>…</w:t>
      </w:r>
      <w:r w:rsidR="000A1CE3">
        <w:rPr>
          <w:rFonts w:ascii="Arial" w:hAnsi="Arial" w:cs="Arial"/>
          <w:sz w:val="28"/>
          <w:szCs w:val="28"/>
        </w:rPr>
        <w:t>…………………………………………..</w:t>
      </w:r>
      <w:r w:rsidR="005B78F2" w:rsidRPr="005B78F2">
        <w:rPr>
          <w:rFonts w:ascii="Arial" w:hAnsi="Arial" w:cs="Arial"/>
          <w:sz w:val="24"/>
          <w:szCs w:val="24"/>
        </w:rPr>
        <w:t>3</w:t>
      </w:r>
      <w:r w:rsidR="00BD7CB6">
        <w:rPr>
          <w:rFonts w:ascii="Arial" w:hAnsi="Arial" w:cs="Arial"/>
          <w:sz w:val="24"/>
          <w:szCs w:val="24"/>
        </w:rPr>
        <w:t>6</w:t>
      </w:r>
    </w:p>
    <w:p w:rsidR="00D74EB3" w:rsidRPr="00DE2503" w:rsidRDefault="00D74EB3" w:rsidP="002753F0">
      <w:pPr>
        <w:pStyle w:val="Heading1"/>
        <w:rPr>
          <w:color w:val="00B050"/>
        </w:rPr>
      </w:pPr>
      <w:r w:rsidRPr="00DE2503">
        <w:rPr>
          <w:color w:val="00B050"/>
        </w:rPr>
        <w:t>Introduction</w:t>
      </w:r>
      <w:bookmarkEnd w:id="1"/>
      <w:bookmarkEnd w:id="2"/>
      <w:bookmarkEnd w:id="3"/>
      <w:bookmarkEnd w:id="4"/>
    </w:p>
    <w:p w:rsidR="00D74EB3" w:rsidRPr="00767B1B" w:rsidRDefault="00D74EB3" w:rsidP="00767B1B">
      <w:pPr>
        <w:spacing w:line="240" w:lineRule="auto"/>
        <w:contextualSpacing/>
        <w:rPr>
          <w:rFonts w:ascii="Arial" w:hAnsi="Arial" w:cs="Arial"/>
          <w:b/>
          <w:sz w:val="24"/>
          <w:szCs w:val="24"/>
        </w:rPr>
      </w:pPr>
      <w:r w:rsidRPr="00A83BDC">
        <w:rPr>
          <w:rFonts w:ascii="Arial" w:hAnsi="Arial" w:cs="Arial"/>
          <w:b/>
          <w:sz w:val="24"/>
          <w:szCs w:val="24"/>
        </w:rPr>
        <w:t xml:space="preserve">This workbook alongside your lectures and seminars over 3 years follows and meets guidance from Health Education England </w:t>
      </w:r>
      <w:r w:rsidR="00FA7920">
        <w:rPr>
          <w:rFonts w:ascii="Arial" w:hAnsi="Arial" w:cs="Arial"/>
          <w:b/>
          <w:sz w:val="24"/>
          <w:szCs w:val="24"/>
        </w:rPr>
        <w:t xml:space="preserve">(HEE Oct 2105) </w:t>
      </w:r>
      <w:r w:rsidRPr="00A83BDC">
        <w:rPr>
          <w:rFonts w:ascii="Arial" w:hAnsi="Arial" w:cs="Arial"/>
          <w:b/>
          <w:sz w:val="24"/>
          <w:szCs w:val="24"/>
        </w:rPr>
        <w:t xml:space="preserve">who require all nurses and other NHS staff to achieve </w:t>
      </w:r>
      <w:r w:rsidR="00FA7920">
        <w:rPr>
          <w:rFonts w:ascii="Arial" w:hAnsi="Arial" w:cs="Arial"/>
          <w:b/>
          <w:sz w:val="24"/>
          <w:szCs w:val="24"/>
        </w:rPr>
        <w:t xml:space="preserve">tier 1 and 2 </w:t>
      </w:r>
      <w:r w:rsidRPr="00A83BDC">
        <w:rPr>
          <w:rFonts w:ascii="Arial" w:hAnsi="Arial" w:cs="Arial"/>
          <w:b/>
          <w:sz w:val="24"/>
          <w:szCs w:val="24"/>
        </w:rPr>
        <w:t>foundation level dementia training. It is designed to give you that level and so enable you to identify the early symptoms of dementia, know how to interact with those with dementia and other confusional states, understand the needs of clients and carers, and deliver safe, dignified, compassionate care.</w:t>
      </w:r>
      <w:r>
        <w:rPr>
          <w:rFonts w:ascii="Arial" w:hAnsi="Arial" w:cs="Arial"/>
          <w:b/>
          <w:sz w:val="24"/>
          <w:szCs w:val="24"/>
        </w:rPr>
        <w:t xml:space="preserve"> </w:t>
      </w:r>
      <w:r w:rsidRPr="00767B1B">
        <w:rPr>
          <w:rFonts w:ascii="Arial" w:hAnsi="Arial" w:cs="Arial"/>
          <w:b/>
          <w:sz w:val="24"/>
          <w:szCs w:val="24"/>
        </w:rPr>
        <w:t xml:space="preserve"> </w:t>
      </w:r>
    </w:p>
    <w:p w:rsidR="00D74EB3" w:rsidRPr="00767B1B" w:rsidRDefault="00D74EB3" w:rsidP="00767B1B">
      <w:pPr>
        <w:spacing w:line="240" w:lineRule="auto"/>
        <w:contextualSpacing/>
        <w:rPr>
          <w:rFonts w:ascii="Arial" w:hAnsi="Arial" w:cs="Arial"/>
          <w:i/>
          <w:sz w:val="28"/>
          <w:szCs w:val="28"/>
        </w:rPr>
      </w:pPr>
    </w:p>
    <w:p w:rsidR="00D74EB3" w:rsidRPr="00B648BF" w:rsidRDefault="00D74EB3" w:rsidP="002753F0">
      <w:pPr>
        <w:spacing w:line="240" w:lineRule="auto"/>
        <w:contextualSpacing/>
        <w:rPr>
          <w:rFonts w:ascii="Arial" w:hAnsi="Arial" w:cs="Arial"/>
        </w:rPr>
      </w:pPr>
      <w:r w:rsidRPr="00B648BF">
        <w:rPr>
          <w:rFonts w:ascii="Arial" w:hAnsi="Arial" w:cs="Arial"/>
        </w:rPr>
        <w:t xml:space="preserve">Caring for people with dementia and their families is central to nursing and this dementia care resource is designed to assist you to care for people with dementia skilfully, compassionately and knowledgeably, in a variety of settings. Worldwide there are growing numbers of people with dementia and these figures are predicted to rise considerably, due to an increase in </w:t>
      </w:r>
      <w:r w:rsidRPr="00B648BF">
        <w:rPr>
          <w:rFonts w:ascii="Arial" w:hAnsi="Arial" w:cs="Arial"/>
        </w:rPr>
        <w:lastRenderedPageBreak/>
        <w:t xml:space="preserve">the number of people living longer (Alzheimer’s Disease International 2010). In the United Kingdom, over 800,000 people live with dementia and the number is expected to double in the next 30 years (Department of Health [DH] 2010). One in four people in acute hospital settings have dementia (Alzheimer’s Society 2009); they may be in hospital for a range of clinical reasons, e.g. infections, falls or strokes. In addition, at least two-thirds of people in care homes have dementia (DH 2009) and many other people with dementia live at home, supported by community health and social care teams. </w:t>
      </w:r>
    </w:p>
    <w:p w:rsidR="00D74EB3" w:rsidRPr="00B648BF" w:rsidRDefault="00D74EB3" w:rsidP="002753F0">
      <w:pPr>
        <w:spacing w:line="240" w:lineRule="auto"/>
        <w:contextualSpacing/>
        <w:rPr>
          <w:rFonts w:ascii="Arial" w:hAnsi="Arial" w:cs="Arial"/>
        </w:rPr>
      </w:pPr>
    </w:p>
    <w:p w:rsidR="00D74EB3" w:rsidRPr="00B648BF" w:rsidRDefault="00D74EB3" w:rsidP="00F713D9">
      <w:pPr>
        <w:spacing w:line="240" w:lineRule="auto"/>
        <w:contextualSpacing/>
        <w:rPr>
          <w:rFonts w:ascii="Arial" w:hAnsi="Arial" w:cs="Arial"/>
          <w:i/>
        </w:rPr>
      </w:pPr>
      <w:r w:rsidRPr="00B648BF">
        <w:rPr>
          <w:rFonts w:ascii="Arial" w:hAnsi="Arial" w:cs="Arial"/>
        </w:rPr>
        <w:t xml:space="preserve">This resource complements your university-based teaching by supporting you in learning about dementia care during practice learning, using reflective activities. It can be regarded as a sort of workbook directing you to a range of online and other learning resources to support your learning. </w:t>
      </w:r>
      <w:r w:rsidR="00CD3E19">
        <w:rPr>
          <w:rFonts w:ascii="Arial" w:hAnsi="Arial" w:cs="Arial"/>
        </w:rPr>
        <w:t xml:space="preserve">We are grateful to our </w:t>
      </w:r>
      <w:r w:rsidRPr="00B648BF">
        <w:rPr>
          <w:rFonts w:ascii="Arial" w:hAnsi="Arial" w:cs="Arial"/>
        </w:rPr>
        <w:t xml:space="preserve">colleagues from the University of Bedfordshire </w:t>
      </w:r>
      <w:r w:rsidR="00CD3E19">
        <w:rPr>
          <w:rFonts w:ascii="Arial" w:hAnsi="Arial" w:cs="Arial"/>
        </w:rPr>
        <w:t xml:space="preserve">who initially designed this workbook to </w:t>
      </w:r>
      <w:r w:rsidRPr="00B648BF">
        <w:rPr>
          <w:rFonts w:ascii="Arial" w:hAnsi="Arial" w:cs="Arial"/>
        </w:rPr>
        <w:t xml:space="preserve">ensure that you meet Skills for Health and Skills for Care (2011) </w:t>
      </w:r>
      <w:r w:rsidRPr="00B648BF">
        <w:rPr>
          <w:rFonts w:ascii="Arial" w:hAnsi="Arial" w:cs="Arial"/>
          <w:i/>
        </w:rPr>
        <w:t>Common core principles for supporting people with dementia.</w:t>
      </w:r>
    </w:p>
    <w:p w:rsidR="00D74EB3" w:rsidRPr="00B648BF" w:rsidRDefault="00D74EB3" w:rsidP="00F713D9">
      <w:pPr>
        <w:spacing w:line="240" w:lineRule="auto"/>
        <w:contextualSpacing/>
        <w:rPr>
          <w:rFonts w:ascii="Arial" w:hAnsi="Arial" w:cs="Arial"/>
          <w:i/>
        </w:rPr>
      </w:pPr>
    </w:p>
    <w:p w:rsidR="00D74EB3" w:rsidRDefault="00F557DC" w:rsidP="00F713D9">
      <w:pPr>
        <w:spacing w:line="240" w:lineRule="auto"/>
        <w:contextualSpacing/>
      </w:pPr>
      <w:hyperlink r:id="rId14" w:history="1">
        <w:r w:rsidR="00D74EB3" w:rsidRPr="00B648BF">
          <w:rPr>
            <w:rStyle w:val="Hyperlink"/>
            <w:rFonts w:ascii="Arial" w:hAnsi="Arial" w:cs="Arial"/>
            <w:i/>
            <w:color w:val="auto"/>
          </w:rPr>
          <w:t>https://www.gov.uk/government/uploads/system/uploads/attachment_data/file/215562/dh_127587.pdf</w:t>
        </w:r>
      </w:hyperlink>
    </w:p>
    <w:p w:rsidR="00D74EB3" w:rsidRDefault="00D74EB3" w:rsidP="00F713D9">
      <w:pPr>
        <w:spacing w:line="240" w:lineRule="auto"/>
        <w:contextualSpacing/>
      </w:pPr>
    </w:p>
    <w:p w:rsidR="00D74EB3" w:rsidRDefault="00D74EB3" w:rsidP="002753F0">
      <w:pPr>
        <w:numPr>
          <w:ilvl w:val="0"/>
          <w:numId w:val="15"/>
        </w:numPr>
        <w:spacing w:line="240" w:lineRule="auto"/>
        <w:contextualSpacing/>
        <w:rPr>
          <w:rFonts w:ascii="Arial" w:hAnsi="Arial" w:cs="Arial"/>
        </w:rPr>
      </w:pPr>
      <w:r w:rsidRPr="00B648BF">
        <w:rPr>
          <w:rFonts w:ascii="Arial" w:hAnsi="Arial" w:cs="Arial"/>
        </w:rPr>
        <w:t xml:space="preserve">We recognise that website addresses can change over time. If you find that any website address does not work, try searching the keywords or locate an alternative source to access the information you need. Dementia care is a developing field and you will find additional resources which you can use to support you in your learning. </w:t>
      </w:r>
    </w:p>
    <w:p w:rsidR="0068266E" w:rsidRPr="0068266E" w:rsidRDefault="0068266E" w:rsidP="0068266E">
      <w:pPr>
        <w:pStyle w:val="ListParagraph"/>
        <w:numPr>
          <w:ilvl w:val="0"/>
          <w:numId w:val="15"/>
        </w:numPr>
        <w:spacing w:line="240" w:lineRule="auto"/>
        <w:rPr>
          <w:rFonts w:ascii="Arial" w:hAnsi="Arial" w:cs="Arial"/>
        </w:rPr>
      </w:pPr>
      <w:r>
        <w:rPr>
          <w:rFonts w:ascii="Arial" w:hAnsi="Arial" w:cs="Arial"/>
        </w:rPr>
        <w:t xml:space="preserve">Please also send in any useful sites you find or interesting books and films or any other material you come across so that we can update the workbook and add to it. </w:t>
      </w:r>
    </w:p>
    <w:p w:rsidR="00D74EB3" w:rsidRDefault="0068266E" w:rsidP="00166FD1">
      <w:pPr>
        <w:spacing w:line="240" w:lineRule="auto"/>
        <w:contextualSpacing/>
        <w:rPr>
          <w:rFonts w:ascii="Arial" w:hAnsi="Arial" w:cs="Arial"/>
        </w:rPr>
      </w:pPr>
      <w:r>
        <w:rPr>
          <w:sz w:val="20"/>
          <w:szCs w:val="20"/>
        </w:rPr>
        <w:t xml:space="preserve">                Contact information; </w:t>
      </w:r>
      <w:hyperlink r:id="rId15" w:history="1">
        <w:r w:rsidRPr="009658B0">
          <w:rPr>
            <w:rStyle w:val="Hyperlink"/>
            <w:sz w:val="20"/>
            <w:szCs w:val="20"/>
          </w:rPr>
          <w:t>dwalsh@lincoln.ac.uk</w:t>
        </w:r>
      </w:hyperlink>
    </w:p>
    <w:p w:rsidR="00FA7920" w:rsidRDefault="00D74EB3" w:rsidP="00FA7920">
      <w:pPr>
        <w:rPr>
          <w:rFonts w:ascii="Arial" w:hAnsi="Arial" w:cs="Arial"/>
          <w:b/>
        </w:rPr>
      </w:pPr>
      <w:r w:rsidRPr="00B648BF">
        <w:rPr>
          <w:rFonts w:ascii="Arial" w:hAnsi="Arial" w:cs="Arial"/>
          <w:b/>
        </w:rPr>
        <w:lastRenderedPageBreak/>
        <w:t>References</w:t>
      </w:r>
    </w:p>
    <w:p w:rsidR="00D74EB3" w:rsidRPr="000A1CE3" w:rsidRDefault="00D74EB3" w:rsidP="00FA7920">
      <w:pPr>
        <w:rPr>
          <w:rFonts w:ascii="Arial" w:hAnsi="Arial" w:cs="Arial"/>
          <w:sz w:val="20"/>
          <w:szCs w:val="20"/>
        </w:rPr>
      </w:pPr>
      <w:r w:rsidRPr="000A1CE3">
        <w:rPr>
          <w:rFonts w:ascii="Arial" w:hAnsi="Arial" w:cs="Arial"/>
          <w:sz w:val="20"/>
          <w:szCs w:val="20"/>
        </w:rPr>
        <w:t xml:space="preserve">Alzheimer’s Disease International (2010) </w:t>
      </w:r>
      <w:r w:rsidRPr="000A1CE3">
        <w:rPr>
          <w:rFonts w:ascii="Arial" w:hAnsi="Arial" w:cs="Arial"/>
          <w:i/>
          <w:sz w:val="20"/>
          <w:szCs w:val="20"/>
        </w:rPr>
        <w:t>World Alzheimer Report 2010: the global economic impact of dementia.</w:t>
      </w:r>
      <w:r w:rsidRPr="000A1CE3">
        <w:rPr>
          <w:rFonts w:ascii="Arial" w:hAnsi="Arial" w:cs="Arial"/>
          <w:sz w:val="20"/>
          <w:szCs w:val="20"/>
        </w:rPr>
        <w:t xml:space="preserve"> London: Alzheimer’s Disease International.</w:t>
      </w:r>
    </w:p>
    <w:p w:rsidR="00D74EB3" w:rsidRPr="000A1CE3" w:rsidRDefault="00D74EB3" w:rsidP="00194867">
      <w:pPr>
        <w:pStyle w:val="DefaultText"/>
        <w:widowControl/>
        <w:contextualSpacing/>
        <w:jc w:val="both"/>
        <w:rPr>
          <w:rFonts w:ascii="Arial" w:hAnsi="Arial" w:cs="Arial"/>
          <w:sz w:val="20"/>
          <w:szCs w:val="20"/>
        </w:rPr>
      </w:pPr>
    </w:p>
    <w:p w:rsidR="00D74EB3" w:rsidRPr="000A1CE3" w:rsidRDefault="00D74EB3" w:rsidP="007D70DB">
      <w:pPr>
        <w:spacing w:line="240" w:lineRule="auto"/>
        <w:contextualSpacing/>
        <w:rPr>
          <w:rFonts w:ascii="Arial" w:hAnsi="Arial" w:cs="Arial"/>
          <w:sz w:val="20"/>
          <w:szCs w:val="20"/>
        </w:rPr>
      </w:pPr>
      <w:r w:rsidRPr="000A1CE3">
        <w:rPr>
          <w:rFonts w:ascii="Arial" w:hAnsi="Arial" w:cs="Arial"/>
          <w:sz w:val="20"/>
          <w:szCs w:val="20"/>
        </w:rPr>
        <w:t xml:space="preserve">Alzheimer’s Society 2009. </w:t>
      </w:r>
      <w:r w:rsidRPr="000A1CE3">
        <w:rPr>
          <w:rFonts w:ascii="Arial" w:hAnsi="Arial" w:cs="Arial"/>
          <w:i/>
          <w:iCs/>
          <w:sz w:val="20"/>
          <w:szCs w:val="20"/>
        </w:rPr>
        <w:t>Counting the cost: caring for people with dementia on acute hospital wards.</w:t>
      </w:r>
      <w:r w:rsidRPr="000A1CE3">
        <w:rPr>
          <w:rFonts w:ascii="Arial" w:hAnsi="Arial" w:cs="Arial"/>
          <w:sz w:val="20"/>
          <w:szCs w:val="20"/>
        </w:rPr>
        <w:t xml:space="preserve"> London: Alzheimer’s Society.</w:t>
      </w:r>
    </w:p>
    <w:p w:rsidR="00D74EB3" w:rsidRPr="000A1CE3" w:rsidRDefault="00D74EB3" w:rsidP="007D70DB">
      <w:pPr>
        <w:spacing w:line="240" w:lineRule="auto"/>
        <w:contextualSpacing/>
        <w:rPr>
          <w:rFonts w:ascii="Arial" w:hAnsi="Arial" w:cs="Arial"/>
          <w:sz w:val="20"/>
          <w:szCs w:val="20"/>
        </w:rPr>
      </w:pPr>
    </w:p>
    <w:p w:rsidR="00D74EB3" w:rsidRDefault="00D74EB3" w:rsidP="00194867">
      <w:pPr>
        <w:autoSpaceDE w:val="0"/>
        <w:autoSpaceDN w:val="0"/>
        <w:adjustRightInd w:val="0"/>
        <w:spacing w:after="0" w:line="240" w:lineRule="auto"/>
        <w:contextualSpacing/>
        <w:rPr>
          <w:rFonts w:ascii="Arial" w:hAnsi="Arial" w:cs="Arial"/>
          <w:sz w:val="20"/>
          <w:szCs w:val="20"/>
        </w:rPr>
      </w:pPr>
      <w:r w:rsidRPr="000A1CE3">
        <w:rPr>
          <w:rFonts w:ascii="Arial" w:hAnsi="Arial" w:cs="Arial"/>
          <w:sz w:val="20"/>
          <w:szCs w:val="20"/>
        </w:rPr>
        <w:t xml:space="preserve">Department of Health (2009) </w:t>
      </w:r>
      <w:r w:rsidRPr="000A1CE3">
        <w:rPr>
          <w:rFonts w:ascii="Arial" w:hAnsi="Arial" w:cs="Arial"/>
          <w:i/>
          <w:iCs/>
          <w:sz w:val="20"/>
          <w:szCs w:val="20"/>
        </w:rPr>
        <w:t>Living Well with Dementia – A National Dementia Strategy</w:t>
      </w:r>
      <w:r w:rsidRPr="000A1CE3">
        <w:rPr>
          <w:rFonts w:ascii="Arial" w:hAnsi="Arial" w:cs="Arial"/>
          <w:iCs/>
          <w:sz w:val="20"/>
          <w:szCs w:val="20"/>
        </w:rPr>
        <w:t xml:space="preserve">. Gateway reference </w:t>
      </w:r>
      <w:r w:rsidRPr="000A1CE3">
        <w:rPr>
          <w:rFonts w:ascii="Arial" w:hAnsi="Arial" w:cs="Arial"/>
          <w:sz w:val="20"/>
          <w:szCs w:val="20"/>
        </w:rPr>
        <w:t xml:space="preserve"> 11198. London: DH. </w:t>
      </w:r>
    </w:p>
    <w:p w:rsidR="00FA7920" w:rsidRDefault="00FA7920" w:rsidP="00194867">
      <w:pPr>
        <w:autoSpaceDE w:val="0"/>
        <w:autoSpaceDN w:val="0"/>
        <w:adjustRightInd w:val="0"/>
        <w:spacing w:after="0" w:line="240" w:lineRule="auto"/>
        <w:contextualSpacing/>
        <w:rPr>
          <w:rFonts w:ascii="Arial" w:hAnsi="Arial" w:cs="Arial"/>
          <w:sz w:val="20"/>
          <w:szCs w:val="20"/>
        </w:rPr>
      </w:pPr>
    </w:p>
    <w:p w:rsidR="00FA7920" w:rsidRDefault="00FA7920" w:rsidP="00194867">
      <w:pPr>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 xml:space="preserve">Health Education England 2015. </w:t>
      </w:r>
      <w:r>
        <w:rPr>
          <w:rFonts w:ascii="Arial" w:hAnsi="Arial" w:cs="Arial"/>
          <w:i/>
          <w:sz w:val="20"/>
          <w:szCs w:val="20"/>
        </w:rPr>
        <w:t xml:space="preserve">Dementia Core Skills Education and Training Framework. </w:t>
      </w:r>
      <w:r>
        <w:rPr>
          <w:rFonts w:ascii="Arial" w:hAnsi="Arial" w:cs="Arial"/>
          <w:sz w:val="20"/>
          <w:szCs w:val="20"/>
        </w:rPr>
        <w:t>HEE</w:t>
      </w:r>
    </w:p>
    <w:p w:rsidR="00FA7920" w:rsidRDefault="00F557DC" w:rsidP="00194867">
      <w:pPr>
        <w:autoSpaceDE w:val="0"/>
        <w:autoSpaceDN w:val="0"/>
        <w:adjustRightInd w:val="0"/>
        <w:spacing w:after="0" w:line="240" w:lineRule="auto"/>
        <w:contextualSpacing/>
        <w:rPr>
          <w:rFonts w:ascii="Arial" w:hAnsi="Arial" w:cs="Arial"/>
          <w:sz w:val="20"/>
          <w:szCs w:val="20"/>
        </w:rPr>
      </w:pPr>
      <w:hyperlink r:id="rId16" w:history="1">
        <w:r w:rsidR="00FA7920" w:rsidRPr="006D5A15">
          <w:rPr>
            <w:rStyle w:val="Hyperlink"/>
            <w:rFonts w:ascii="Arial" w:hAnsi="Arial" w:cs="Arial"/>
            <w:sz w:val="20"/>
            <w:szCs w:val="20"/>
          </w:rPr>
          <w:t>http://www.skillsforhealth.org.uk/images/projects/dementia/Dementia%20Core%20Skills%20Education%20and%20Training%20Framework.pdf?s=cw1</w:t>
        </w:r>
      </w:hyperlink>
    </w:p>
    <w:p w:rsidR="00FA7920" w:rsidRPr="00FA7920" w:rsidRDefault="00FA7920" w:rsidP="00194867">
      <w:pPr>
        <w:autoSpaceDE w:val="0"/>
        <w:autoSpaceDN w:val="0"/>
        <w:adjustRightInd w:val="0"/>
        <w:spacing w:after="0" w:line="240" w:lineRule="auto"/>
        <w:contextualSpacing/>
        <w:rPr>
          <w:rFonts w:ascii="Arial" w:hAnsi="Arial" w:cs="Arial"/>
          <w:sz w:val="20"/>
          <w:szCs w:val="20"/>
        </w:rPr>
      </w:pPr>
    </w:p>
    <w:p w:rsidR="00D74EB3" w:rsidRPr="000A1CE3" w:rsidRDefault="00D74EB3" w:rsidP="00194867">
      <w:pPr>
        <w:autoSpaceDE w:val="0"/>
        <w:autoSpaceDN w:val="0"/>
        <w:adjustRightInd w:val="0"/>
        <w:spacing w:after="0" w:line="240" w:lineRule="auto"/>
        <w:contextualSpacing/>
        <w:rPr>
          <w:rFonts w:ascii="Arial" w:hAnsi="Arial" w:cs="Arial"/>
          <w:sz w:val="20"/>
          <w:szCs w:val="20"/>
        </w:rPr>
      </w:pPr>
    </w:p>
    <w:p w:rsidR="00D74EB3" w:rsidRPr="000A1CE3" w:rsidRDefault="00D74EB3" w:rsidP="00194867">
      <w:pPr>
        <w:spacing w:line="240" w:lineRule="auto"/>
        <w:contextualSpacing/>
        <w:rPr>
          <w:rFonts w:ascii="Arial" w:hAnsi="Arial" w:cs="Arial"/>
          <w:sz w:val="20"/>
          <w:szCs w:val="20"/>
        </w:rPr>
      </w:pPr>
      <w:r w:rsidRPr="000A1CE3">
        <w:rPr>
          <w:rFonts w:ascii="Arial" w:hAnsi="Arial" w:cs="Arial"/>
          <w:sz w:val="20"/>
          <w:szCs w:val="20"/>
        </w:rPr>
        <w:t xml:space="preserve">Department of Health (2010) </w:t>
      </w:r>
      <w:r w:rsidRPr="000A1CE3">
        <w:rPr>
          <w:rFonts w:ascii="Arial" w:hAnsi="Arial" w:cs="Arial"/>
          <w:i/>
          <w:sz w:val="20"/>
          <w:szCs w:val="20"/>
        </w:rPr>
        <w:t>Quality outcomes for people with dementia: building on the work of national dementia strategy</w:t>
      </w:r>
      <w:r w:rsidRPr="000A1CE3">
        <w:rPr>
          <w:rFonts w:ascii="Arial" w:hAnsi="Arial" w:cs="Arial"/>
          <w:sz w:val="20"/>
          <w:szCs w:val="20"/>
        </w:rPr>
        <w:t>. Leeds: DH.</w:t>
      </w:r>
    </w:p>
    <w:p w:rsidR="00D74EB3" w:rsidRPr="000A1CE3" w:rsidRDefault="00D74EB3" w:rsidP="00194867">
      <w:pPr>
        <w:spacing w:line="240" w:lineRule="auto"/>
        <w:contextualSpacing/>
        <w:rPr>
          <w:rFonts w:ascii="Arial" w:hAnsi="Arial" w:cs="Arial"/>
          <w:sz w:val="20"/>
          <w:szCs w:val="20"/>
        </w:rPr>
      </w:pPr>
    </w:p>
    <w:p w:rsidR="00D74EB3" w:rsidRPr="000A1CE3" w:rsidRDefault="00D74EB3" w:rsidP="007D70DB">
      <w:pPr>
        <w:autoSpaceDE w:val="0"/>
        <w:autoSpaceDN w:val="0"/>
        <w:adjustRightInd w:val="0"/>
        <w:spacing w:after="0" w:line="240" w:lineRule="auto"/>
        <w:contextualSpacing/>
        <w:rPr>
          <w:rFonts w:ascii="Arial" w:hAnsi="Arial" w:cs="Arial"/>
          <w:sz w:val="20"/>
          <w:szCs w:val="20"/>
        </w:rPr>
      </w:pPr>
      <w:r w:rsidRPr="000A1CE3">
        <w:rPr>
          <w:rFonts w:ascii="Arial" w:hAnsi="Arial" w:cs="Arial"/>
          <w:sz w:val="20"/>
          <w:szCs w:val="20"/>
        </w:rPr>
        <w:t xml:space="preserve">Skills for Health and Skills for Care (2011) </w:t>
      </w:r>
      <w:r w:rsidRPr="000A1CE3">
        <w:rPr>
          <w:rFonts w:ascii="Arial" w:hAnsi="Arial" w:cs="Arial"/>
          <w:i/>
          <w:sz w:val="20"/>
          <w:szCs w:val="20"/>
        </w:rPr>
        <w:t>Common core principles for supporting people with dementia: a guide to training the social care and health workforce.</w:t>
      </w:r>
      <w:r w:rsidRPr="000A1CE3">
        <w:rPr>
          <w:rFonts w:ascii="Arial" w:hAnsi="Arial" w:cs="Arial"/>
          <w:sz w:val="20"/>
          <w:szCs w:val="20"/>
        </w:rPr>
        <w:t xml:space="preserve"> Leeds: Skills for care.</w:t>
      </w:r>
    </w:p>
    <w:p w:rsidR="00D74EB3" w:rsidRPr="00DE2503" w:rsidRDefault="00D74EB3" w:rsidP="00142865">
      <w:pPr>
        <w:pStyle w:val="Heading1"/>
        <w:rPr>
          <w:color w:val="00B050"/>
        </w:rPr>
      </w:pPr>
      <w:bookmarkStart w:id="5" w:name="_Toc318751748"/>
      <w:bookmarkStart w:id="6" w:name="_Toc323588695"/>
      <w:bookmarkStart w:id="7" w:name="_Toc323653396"/>
      <w:bookmarkStart w:id="8" w:name="_Toc323653454"/>
      <w:r w:rsidRPr="00DE2503">
        <w:rPr>
          <w:color w:val="00B050"/>
        </w:rPr>
        <w:t>Useful resources</w:t>
      </w:r>
      <w:bookmarkEnd w:id="5"/>
      <w:bookmarkEnd w:id="6"/>
      <w:bookmarkEnd w:id="7"/>
      <w:bookmarkEnd w:id="8"/>
      <w:r w:rsidRPr="00DE2503">
        <w:rPr>
          <w:color w:val="00B050"/>
        </w:rPr>
        <w:t xml:space="preserve"> </w:t>
      </w:r>
    </w:p>
    <w:p w:rsidR="00D74EB3" w:rsidRPr="00B648BF" w:rsidRDefault="00D74EB3" w:rsidP="00A930B7">
      <w:pPr>
        <w:pStyle w:val="Heading2"/>
        <w:spacing w:line="240" w:lineRule="auto"/>
        <w:contextualSpacing/>
        <w:rPr>
          <w:color w:val="auto"/>
        </w:rPr>
      </w:pPr>
      <w:bookmarkStart w:id="9" w:name="_Toc318751749"/>
      <w:bookmarkStart w:id="10" w:name="_Toc323588697"/>
      <w:bookmarkStart w:id="11" w:name="_Toc323653398"/>
      <w:bookmarkStart w:id="12" w:name="_Toc323653456"/>
      <w:r w:rsidRPr="00B648BF">
        <w:rPr>
          <w:color w:val="auto"/>
        </w:rPr>
        <w:t>Textbooks</w:t>
      </w:r>
      <w:bookmarkEnd w:id="9"/>
      <w:bookmarkEnd w:id="10"/>
      <w:bookmarkEnd w:id="11"/>
      <w:bookmarkEnd w:id="12"/>
    </w:p>
    <w:p w:rsidR="00D74EB3" w:rsidRPr="00B648BF" w:rsidRDefault="00D74EB3" w:rsidP="00A930B7">
      <w:pPr>
        <w:spacing w:line="240" w:lineRule="auto"/>
        <w:contextualSpacing/>
        <w:rPr>
          <w:rFonts w:ascii="Arial" w:hAnsi="Arial" w:cs="Arial"/>
        </w:rPr>
      </w:pPr>
    </w:p>
    <w:p w:rsidR="00D74EB3" w:rsidRPr="00B648BF" w:rsidRDefault="00D74EB3" w:rsidP="00A930B7">
      <w:pPr>
        <w:spacing w:line="240" w:lineRule="auto"/>
        <w:contextualSpacing/>
        <w:rPr>
          <w:rFonts w:ascii="Arial" w:hAnsi="Arial" w:cs="Arial"/>
        </w:rPr>
      </w:pPr>
      <w:r w:rsidRPr="00B648BF">
        <w:rPr>
          <w:rFonts w:ascii="Arial" w:hAnsi="Arial" w:cs="Arial"/>
        </w:rPr>
        <w:t xml:space="preserve">Adams T and Manthorpe J 2003 </w:t>
      </w:r>
      <w:r w:rsidRPr="00B648BF">
        <w:rPr>
          <w:rFonts w:ascii="Arial" w:hAnsi="Arial" w:cs="Arial"/>
          <w:i/>
        </w:rPr>
        <w:t xml:space="preserve">Dementia Care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xml:space="preserve">. </w:t>
      </w:r>
      <w:smartTag w:uri="urn:schemas-microsoft-com:office:smarttags" w:element="City">
        <w:smartTag w:uri="urn:schemas-microsoft-com:office:smarttags" w:element="place">
          <w:r w:rsidRPr="00B648BF">
            <w:rPr>
              <w:rFonts w:ascii="Arial" w:hAnsi="Arial" w:cs="Arial"/>
            </w:rPr>
            <w:t>Arnold</w:t>
          </w:r>
        </w:smartTag>
      </w:smartTag>
      <w:r w:rsidRPr="00B648BF">
        <w:rPr>
          <w:rFonts w:ascii="Arial" w:hAnsi="Arial" w:cs="Arial"/>
        </w:rPr>
        <w:t xml:space="preserve"> </w:t>
      </w:r>
    </w:p>
    <w:p w:rsidR="00D74EB3" w:rsidRPr="00B648BF" w:rsidRDefault="00D74EB3" w:rsidP="00A930B7">
      <w:pPr>
        <w:spacing w:line="240" w:lineRule="auto"/>
        <w:contextualSpacing/>
        <w:rPr>
          <w:rFonts w:ascii="Arial" w:hAnsi="Arial" w:cs="Arial"/>
        </w:rPr>
      </w:pPr>
    </w:p>
    <w:p w:rsidR="00D74EB3" w:rsidRPr="00B648BF" w:rsidRDefault="00D74EB3" w:rsidP="00A930B7">
      <w:pPr>
        <w:spacing w:line="240" w:lineRule="auto"/>
        <w:contextualSpacing/>
        <w:rPr>
          <w:rFonts w:ascii="Arial" w:hAnsi="Arial" w:cs="Arial"/>
        </w:rPr>
      </w:pPr>
      <w:r w:rsidRPr="00B648BF">
        <w:rPr>
          <w:rFonts w:ascii="Arial" w:hAnsi="Arial" w:cs="Arial"/>
        </w:rPr>
        <w:t xml:space="preserve">Barker S and Board M 2012  </w:t>
      </w:r>
      <w:r w:rsidRPr="00B648BF">
        <w:rPr>
          <w:rFonts w:ascii="Arial" w:hAnsi="Arial" w:cs="Arial"/>
          <w:i/>
        </w:rPr>
        <w:t xml:space="preserve">Dementia care in nursing.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xml:space="preserve"> sage</w:t>
      </w:r>
    </w:p>
    <w:p w:rsidR="00D74EB3" w:rsidRPr="00B648BF" w:rsidRDefault="00D74EB3" w:rsidP="00A930B7">
      <w:pPr>
        <w:spacing w:line="240" w:lineRule="auto"/>
        <w:contextualSpacing/>
        <w:rPr>
          <w:rFonts w:ascii="Arial" w:hAnsi="Arial" w:cs="Arial"/>
        </w:rPr>
      </w:pPr>
    </w:p>
    <w:p w:rsidR="00D74EB3" w:rsidRPr="00B648BF" w:rsidRDefault="00D74EB3" w:rsidP="00A930B7">
      <w:pPr>
        <w:spacing w:line="240" w:lineRule="auto"/>
        <w:contextualSpacing/>
        <w:rPr>
          <w:rFonts w:ascii="Arial" w:hAnsi="Arial" w:cs="Arial"/>
        </w:rPr>
      </w:pPr>
      <w:r w:rsidRPr="00B648BF">
        <w:rPr>
          <w:rFonts w:ascii="Arial" w:hAnsi="Arial" w:cs="Arial"/>
        </w:rPr>
        <w:t xml:space="preserve">Brooker, D. (2007) </w:t>
      </w:r>
      <w:r w:rsidRPr="00B648BF">
        <w:rPr>
          <w:rStyle w:val="Strong"/>
          <w:rFonts w:ascii="Arial" w:hAnsi="Arial" w:cs="Arial"/>
          <w:b w:val="0"/>
          <w:i/>
        </w:rPr>
        <w:t>Person centred dementia care : making services better.</w:t>
      </w:r>
      <w:r w:rsidRPr="00B648BF">
        <w:rPr>
          <w:rStyle w:val="Strong"/>
          <w:rFonts w:ascii="Arial" w:hAnsi="Arial" w:cs="Arial"/>
        </w:rPr>
        <w:t xml:space="preserve">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xml:space="preserve"> : Jessica Kingsley</w:t>
      </w:r>
    </w:p>
    <w:p w:rsidR="00D74EB3" w:rsidRPr="00B648BF" w:rsidRDefault="00D74EB3" w:rsidP="00A930B7">
      <w:pPr>
        <w:spacing w:line="240" w:lineRule="auto"/>
        <w:contextualSpacing/>
        <w:rPr>
          <w:rFonts w:ascii="Arial" w:hAnsi="Arial" w:cs="Arial"/>
        </w:rPr>
      </w:pPr>
    </w:p>
    <w:p w:rsidR="00D74EB3" w:rsidRPr="00B648BF" w:rsidRDefault="00D74EB3" w:rsidP="00A930B7">
      <w:pPr>
        <w:spacing w:line="240" w:lineRule="auto"/>
        <w:contextualSpacing/>
        <w:rPr>
          <w:rFonts w:ascii="Arial" w:hAnsi="Arial" w:cs="Arial"/>
        </w:rPr>
      </w:pPr>
      <w:r w:rsidRPr="00B648BF">
        <w:rPr>
          <w:rFonts w:ascii="Arial" w:hAnsi="Arial" w:cs="Arial"/>
        </w:rPr>
        <w:t xml:space="preserve">Cheston R and Bender M  1999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xml:space="preserve">. </w:t>
      </w:r>
      <w:r w:rsidRPr="00B648BF">
        <w:rPr>
          <w:rFonts w:ascii="Arial" w:hAnsi="Arial" w:cs="Arial"/>
          <w:i/>
        </w:rPr>
        <w:t xml:space="preserve">Understanding dementia; The man with the worried eyes. </w:t>
      </w:r>
      <w:r w:rsidRPr="00B648BF">
        <w:rPr>
          <w:rFonts w:ascii="Arial" w:hAnsi="Arial" w:cs="Arial"/>
        </w:rPr>
        <w:t>Jessica Kingsley</w:t>
      </w:r>
    </w:p>
    <w:p w:rsidR="00D74EB3" w:rsidRPr="00B648BF" w:rsidRDefault="00D74EB3" w:rsidP="00A930B7">
      <w:pPr>
        <w:spacing w:line="240" w:lineRule="auto"/>
        <w:contextualSpacing/>
        <w:rPr>
          <w:rFonts w:ascii="Arial" w:hAnsi="Arial" w:cs="Arial"/>
        </w:rPr>
      </w:pPr>
    </w:p>
    <w:p w:rsidR="00D74EB3" w:rsidRPr="00B648BF" w:rsidRDefault="00D74EB3" w:rsidP="009B68EC">
      <w:pPr>
        <w:rPr>
          <w:rFonts w:ascii="Arial" w:hAnsi="Arial" w:cs="Arial"/>
        </w:rPr>
      </w:pPr>
      <w:smartTag w:uri="urn:schemas-microsoft-com:office:smarttags" w:element="place">
        <w:r w:rsidRPr="00B648BF">
          <w:rPr>
            <w:rFonts w:ascii="Arial" w:hAnsi="Arial" w:cs="Arial"/>
          </w:rPr>
          <w:t>Downs</w:t>
        </w:r>
      </w:smartTag>
      <w:r w:rsidRPr="00B648BF">
        <w:rPr>
          <w:rFonts w:ascii="Arial" w:hAnsi="Arial" w:cs="Arial"/>
        </w:rPr>
        <w:t xml:space="preserve">, M.; Bowers, B. (Eds) (2008) </w:t>
      </w:r>
      <w:r w:rsidRPr="00B648BF">
        <w:rPr>
          <w:rFonts w:ascii="Arial" w:hAnsi="Arial" w:cs="Arial"/>
          <w:bCs/>
          <w:i/>
          <w:lang w:eastAsia="en-GB"/>
        </w:rPr>
        <w:t>Excellence in dementia care: research into practice.</w:t>
      </w:r>
      <w:r w:rsidRPr="00B648BF">
        <w:rPr>
          <w:rFonts w:ascii="Arial" w:hAnsi="Arial" w:cs="Arial"/>
          <w:bCs/>
          <w:lang w:eastAsia="en-GB"/>
        </w:rPr>
        <w:t xml:space="preserve"> </w:t>
      </w:r>
      <w:r w:rsidRPr="00B648BF">
        <w:rPr>
          <w:rFonts w:ascii="Arial" w:hAnsi="Arial" w:cs="Arial"/>
          <w:lang w:eastAsia="en-GB"/>
        </w:rPr>
        <w:t>Maidenhead : Open University Press</w:t>
      </w:r>
    </w:p>
    <w:p w:rsidR="00D74EB3" w:rsidRPr="00B648BF" w:rsidRDefault="00D74EB3" w:rsidP="009B68EC">
      <w:pPr>
        <w:rPr>
          <w:rFonts w:ascii="Arial" w:hAnsi="Arial" w:cs="Arial"/>
        </w:rPr>
      </w:pPr>
      <w:r w:rsidRPr="00B648BF">
        <w:rPr>
          <w:rFonts w:ascii="Arial" w:hAnsi="Arial" w:cs="Arial"/>
        </w:rPr>
        <w:t xml:space="preserve">Heath, H. (2010) </w:t>
      </w:r>
      <w:r w:rsidRPr="00B648BF">
        <w:rPr>
          <w:rStyle w:val="Strong"/>
          <w:rFonts w:ascii="Arial" w:hAnsi="Arial" w:cs="Arial"/>
          <w:b w:val="0"/>
          <w:i/>
        </w:rPr>
        <w:t>Improving quality of care for people with dementia in general hospitals.</w:t>
      </w:r>
      <w:r w:rsidRPr="00B648BF">
        <w:rPr>
          <w:rStyle w:val="Strong"/>
          <w:rFonts w:ascii="Arial" w:hAnsi="Arial" w:cs="Arial"/>
        </w:rPr>
        <w:t xml:space="preserve"> </w:t>
      </w:r>
      <w:smartTag w:uri="urn:schemas-microsoft-com:office:smarttags" w:element="PlaceName">
        <w:smartTag w:uri="urn:schemas-microsoft-com:office:smarttags" w:element="place">
          <w:r w:rsidRPr="00B648BF">
            <w:rPr>
              <w:rFonts w:ascii="Arial" w:hAnsi="Arial" w:cs="Arial"/>
            </w:rPr>
            <w:t>London</w:t>
          </w:r>
        </w:smartTag>
        <w:r w:rsidRPr="00B648BF">
          <w:rPr>
            <w:rFonts w:ascii="Arial" w:hAnsi="Arial" w:cs="Arial"/>
          </w:rPr>
          <w:t xml:space="preserve"> </w:t>
        </w:r>
        <w:smartTag w:uri="urn:schemas-microsoft-com:office:smarttags" w:element="PlaceName">
          <w:r w:rsidRPr="00B648BF">
            <w:rPr>
              <w:rFonts w:ascii="Arial" w:hAnsi="Arial" w:cs="Arial"/>
            </w:rPr>
            <w:t>Royal</w:t>
          </w:r>
        </w:smartTag>
        <w:r w:rsidRPr="00B648BF">
          <w:rPr>
            <w:rFonts w:ascii="Arial" w:hAnsi="Arial" w:cs="Arial"/>
          </w:rPr>
          <w:t xml:space="preserve"> </w:t>
        </w:r>
        <w:smartTag w:uri="urn:schemas-microsoft-com:office:smarttags" w:element="PlaceType">
          <w:r w:rsidRPr="00B648BF">
            <w:rPr>
              <w:rFonts w:ascii="Arial" w:hAnsi="Arial" w:cs="Arial"/>
            </w:rPr>
            <w:t>College</w:t>
          </w:r>
        </w:smartTag>
      </w:smartTag>
      <w:r w:rsidRPr="00B648BF">
        <w:rPr>
          <w:rFonts w:ascii="Arial" w:hAnsi="Arial" w:cs="Arial"/>
        </w:rPr>
        <w:t xml:space="preserve"> of Nursing</w:t>
      </w:r>
    </w:p>
    <w:p w:rsidR="00D74EB3" w:rsidRPr="00B648BF" w:rsidRDefault="00D74EB3" w:rsidP="009B68EC">
      <w:pPr>
        <w:rPr>
          <w:rFonts w:ascii="Arial" w:hAnsi="Arial" w:cs="Arial"/>
        </w:rPr>
      </w:pPr>
      <w:r w:rsidRPr="00B648BF">
        <w:rPr>
          <w:rFonts w:ascii="Arial" w:hAnsi="Arial" w:cs="Arial"/>
        </w:rPr>
        <w:t xml:space="preserve">Kitwood T 1997. </w:t>
      </w:r>
      <w:r w:rsidRPr="00B648BF">
        <w:rPr>
          <w:rFonts w:ascii="Arial" w:hAnsi="Arial" w:cs="Arial"/>
          <w:i/>
        </w:rPr>
        <w:t xml:space="preserve">Dementia reconsidered; The person comes first. </w:t>
      </w:r>
      <w:r w:rsidRPr="00B648BF">
        <w:rPr>
          <w:rFonts w:ascii="Arial" w:hAnsi="Arial" w:cs="Arial"/>
        </w:rPr>
        <w:t>Buckingham. Open University Press.</w:t>
      </w:r>
    </w:p>
    <w:p w:rsidR="00D74EB3" w:rsidRPr="00B648BF" w:rsidRDefault="00D74EB3" w:rsidP="009B68EC">
      <w:pPr>
        <w:rPr>
          <w:rFonts w:ascii="Arial" w:hAnsi="Arial" w:cs="Arial"/>
        </w:rPr>
      </w:pPr>
      <w:r w:rsidRPr="00B648BF">
        <w:rPr>
          <w:rFonts w:ascii="Arial" w:hAnsi="Arial" w:cs="Arial"/>
        </w:rPr>
        <w:t xml:space="preserve">May, H.; Edwards, P.; Brooker, D.  (2009) </w:t>
      </w:r>
      <w:r w:rsidRPr="00B648BF">
        <w:rPr>
          <w:rStyle w:val="Strong"/>
          <w:rFonts w:ascii="Arial" w:hAnsi="Arial" w:cs="Arial"/>
          <w:b w:val="0"/>
          <w:i/>
        </w:rPr>
        <w:t>Enriched care planning for people with dementia: a good practice guide for delivering person-centred dementia care.</w:t>
      </w:r>
      <w:r w:rsidRPr="00B648BF">
        <w:rPr>
          <w:rStyle w:val="Strong"/>
          <w:rFonts w:ascii="Arial" w:hAnsi="Arial" w:cs="Arial"/>
        </w:rPr>
        <w:t xml:space="preserve">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Jessica Kingsley</w:t>
      </w:r>
    </w:p>
    <w:p w:rsidR="00D74EB3" w:rsidRPr="00B648BF" w:rsidRDefault="00D74EB3" w:rsidP="009B68EC">
      <w:pPr>
        <w:rPr>
          <w:rFonts w:ascii="Arial" w:hAnsi="Arial" w:cs="Arial"/>
        </w:rPr>
      </w:pPr>
      <w:r w:rsidRPr="00B648BF">
        <w:rPr>
          <w:rFonts w:ascii="Arial" w:hAnsi="Arial" w:cs="Arial"/>
        </w:rPr>
        <w:t xml:space="preserve">Moniz-Cook, E.; Manthorpe, J. (Eds) (2008) </w:t>
      </w:r>
      <w:r w:rsidRPr="00B648BF">
        <w:rPr>
          <w:rFonts w:ascii="Arial" w:hAnsi="Arial" w:cs="Arial"/>
          <w:bCs/>
          <w:i/>
          <w:lang w:eastAsia="en-GB"/>
        </w:rPr>
        <w:t>Psychosocial interventions in early dementia : evidence-based practice.</w:t>
      </w:r>
      <w:r w:rsidRPr="00B648BF">
        <w:rPr>
          <w:rFonts w:ascii="Arial" w:hAnsi="Arial" w:cs="Arial"/>
          <w:bCs/>
          <w:lang w:eastAsia="en-GB"/>
        </w:rPr>
        <w:t xml:space="preserve"> </w:t>
      </w:r>
      <w:smartTag w:uri="urn:schemas-microsoft-com:office:smarttags" w:element="City">
        <w:smartTag w:uri="urn:schemas-microsoft-com:office:smarttags" w:element="place">
          <w:r w:rsidRPr="00B648BF">
            <w:rPr>
              <w:rFonts w:ascii="Arial" w:hAnsi="Arial" w:cs="Arial"/>
              <w:lang w:eastAsia="en-GB"/>
            </w:rPr>
            <w:t>London</w:t>
          </w:r>
        </w:smartTag>
      </w:smartTag>
      <w:r w:rsidRPr="00B648BF">
        <w:rPr>
          <w:rFonts w:ascii="Arial" w:hAnsi="Arial" w:cs="Arial"/>
          <w:lang w:eastAsia="en-GB"/>
        </w:rPr>
        <w:t xml:space="preserve"> : Jessica Kingsley</w:t>
      </w:r>
    </w:p>
    <w:p w:rsidR="00D74EB3" w:rsidRPr="00B648BF" w:rsidRDefault="00D74EB3" w:rsidP="009B68EC">
      <w:pPr>
        <w:rPr>
          <w:rFonts w:ascii="Arial" w:hAnsi="Arial" w:cs="Arial"/>
        </w:rPr>
      </w:pPr>
      <w:r w:rsidRPr="00B648BF">
        <w:rPr>
          <w:rFonts w:ascii="Arial" w:hAnsi="Arial" w:cs="Arial"/>
        </w:rPr>
        <w:t xml:space="preserve">Morris, G; Morris, J. (2010) </w:t>
      </w:r>
      <w:r w:rsidRPr="00B648BF">
        <w:rPr>
          <w:rFonts w:ascii="Arial" w:hAnsi="Arial" w:cs="Arial"/>
          <w:bCs/>
          <w:i/>
          <w:lang w:eastAsia="en-GB"/>
        </w:rPr>
        <w:t>The dementia care workbook</w:t>
      </w:r>
      <w:r w:rsidRPr="00B648BF">
        <w:rPr>
          <w:rFonts w:ascii="Arial" w:hAnsi="Arial" w:cs="Arial"/>
          <w:bCs/>
          <w:lang w:eastAsia="en-GB"/>
        </w:rPr>
        <w:t xml:space="preserve"> </w:t>
      </w:r>
      <w:r w:rsidRPr="00B648BF">
        <w:rPr>
          <w:rFonts w:ascii="Arial" w:hAnsi="Arial" w:cs="Arial"/>
          <w:lang w:eastAsia="en-GB"/>
        </w:rPr>
        <w:t>Maidenhead : McGraw-Hill Open University Press</w:t>
      </w:r>
    </w:p>
    <w:p w:rsidR="00D74EB3" w:rsidRPr="00B648BF" w:rsidRDefault="00D74EB3" w:rsidP="009B68EC">
      <w:pPr>
        <w:rPr>
          <w:rFonts w:ascii="Arial" w:hAnsi="Arial" w:cs="Arial"/>
        </w:rPr>
      </w:pPr>
      <w:r w:rsidRPr="00B648BF">
        <w:rPr>
          <w:rFonts w:ascii="Arial" w:hAnsi="Arial" w:cs="Arial"/>
        </w:rPr>
        <w:t xml:space="preserve">Steele, C. (2010) </w:t>
      </w:r>
      <w:r w:rsidRPr="00B648BF">
        <w:rPr>
          <w:rStyle w:val="Strong"/>
          <w:rFonts w:ascii="Arial" w:hAnsi="Arial" w:cs="Arial"/>
          <w:b w:val="0"/>
          <w:i/>
        </w:rPr>
        <w:t>Dementia care</w:t>
      </w:r>
      <w:r w:rsidRPr="00B648BF">
        <w:rPr>
          <w:rStyle w:val="Strong"/>
          <w:rFonts w:ascii="Arial" w:hAnsi="Arial" w:cs="Arial"/>
          <w:b w:val="0"/>
        </w:rPr>
        <w:t xml:space="preserve"> </w:t>
      </w:r>
      <w:smartTag w:uri="urn:schemas-microsoft-com:office:smarttags" w:element="State">
        <w:r w:rsidRPr="00B648BF">
          <w:rPr>
            <w:rFonts w:ascii="Arial" w:hAnsi="Arial" w:cs="Arial"/>
          </w:rPr>
          <w:t>New York</w:t>
        </w:r>
      </w:smartTag>
      <w:r w:rsidRPr="00B648BF">
        <w:rPr>
          <w:rFonts w:ascii="Arial" w:hAnsi="Arial" w:cs="Arial"/>
        </w:rPr>
        <w:t xml:space="preserve">/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McGraw-Hill Medical</w:t>
      </w:r>
    </w:p>
    <w:p w:rsidR="00D74EB3" w:rsidRPr="00B648BF" w:rsidRDefault="00D74EB3" w:rsidP="009B68EC">
      <w:pPr>
        <w:rPr>
          <w:rFonts w:ascii="Arial" w:hAnsi="Arial" w:cs="Arial"/>
        </w:rPr>
      </w:pPr>
      <w:r w:rsidRPr="00B648BF">
        <w:rPr>
          <w:rFonts w:ascii="Arial" w:hAnsi="Arial" w:cs="Arial"/>
        </w:rPr>
        <w:t xml:space="preserve">Stokes, G. (2010) </w:t>
      </w:r>
      <w:r w:rsidRPr="00B648BF">
        <w:rPr>
          <w:rFonts w:ascii="Arial" w:hAnsi="Arial" w:cs="Arial"/>
          <w:i/>
        </w:rPr>
        <w:t>And still the music plays: stories of people with dementia</w:t>
      </w:r>
      <w:r w:rsidRPr="00B648BF">
        <w:rPr>
          <w:rFonts w:ascii="Arial" w:hAnsi="Arial" w:cs="Arial"/>
        </w:rPr>
        <w:t xml:space="preserve">. </w:t>
      </w:r>
      <w:smartTag w:uri="urn:schemas-microsoft-com:office:smarttags" w:element="City">
        <w:smartTag w:uri="urn:schemas-microsoft-com:office:smarttags" w:element="place">
          <w:r w:rsidRPr="00B648BF">
            <w:rPr>
              <w:rFonts w:ascii="Arial" w:hAnsi="Arial" w:cs="Arial"/>
            </w:rPr>
            <w:t>London</w:t>
          </w:r>
        </w:smartTag>
      </w:smartTag>
      <w:r w:rsidRPr="00B648BF">
        <w:rPr>
          <w:rFonts w:ascii="Arial" w:hAnsi="Arial" w:cs="Arial"/>
        </w:rPr>
        <w:t xml:space="preserve"> : Hawker Publications Ltd</w:t>
      </w:r>
    </w:p>
    <w:p w:rsidR="00D74EB3" w:rsidRDefault="00D74EB3" w:rsidP="009B68EC">
      <w:pPr>
        <w:rPr>
          <w:rFonts w:ascii="Arial" w:hAnsi="Arial" w:cs="Arial"/>
        </w:rPr>
      </w:pPr>
      <w:r w:rsidRPr="00B648BF">
        <w:rPr>
          <w:rFonts w:ascii="Arial" w:hAnsi="Arial" w:cs="Arial"/>
        </w:rPr>
        <w:t xml:space="preserve">Stokes G and Goudie F 2002 </w:t>
      </w:r>
      <w:r w:rsidRPr="00B648BF">
        <w:rPr>
          <w:rFonts w:ascii="Arial" w:hAnsi="Arial" w:cs="Arial"/>
          <w:i/>
        </w:rPr>
        <w:t xml:space="preserve">The essential dementia care handbook. </w:t>
      </w:r>
      <w:smartTag w:uri="urn:schemas-microsoft-com:office:smarttags" w:element="place">
        <w:r w:rsidRPr="00B648BF">
          <w:rPr>
            <w:rFonts w:ascii="Arial" w:hAnsi="Arial" w:cs="Arial"/>
          </w:rPr>
          <w:t>Milton Keynes</w:t>
        </w:r>
      </w:smartTag>
      <w:r w:rsidRPr="00B648BF">
        <w:rPr>
          <w:rFonts w:ascii="Arial" w:hAnsi="Arial" w:cs="Arial"/>
        </w:rPr>
        <w:t>; Speechmark</w:t>
      </w:r>
    </w:p>
    <w:p w:rsidR="00D74EB3" w:rsidRDefault="00D74EB3" w:rsidP="009B68EC">
      <w:pPr>
        <w:rPr>
          <w:rFonts w:ascii="Arial" w:hAnsi="Arial" w:cs="Arial"/>
        </w:rPr>
      </w:pPr>
      <w:r>
        <w:rPr>
          <w:rFonts w:ascii="Arial" w:hAnsi="Arial" w:cs="Arial"/>
        </w:rPr>
        <w:lastRenderedPageBreak/>
        <w:t xml:space="preserve">Walsh D 2006  </w:t>
      </w:r>
      <w:r>
        <w:rPr>
          <w:rFonts w:ascii="Arial" w:hAnsi="Arial" w:cs="Arial"/>
          <w:i/>
        </w:rPr>
        <w:t>Dementia Care Training Manual  for Staff working in Nursing and Residential Settings</w:t>
      </w:r>
      <w:r w:rsidRPr="001F0165">
        <w:rPr>
          <w:rFonts w:ascii="Arial" w:hAnsi="Arial" w:cs="Arial"/>
        </w:rPr>
        <w:t xml:space="preserve">.   </w:t>
      </w:r>
      <w:smartTag w:uri="urn:schemas-microsoft-com:office:smarttags" w:element="City">
        <w:smartTag w:uri="urn:schemas-microsoft-com:office:smarttags" w:element="place">
          <w:r w:rsidRPr="001F0165">
            <w:rPr>
              <w:rFonts w:ascii="Arial" w:hAnsi="Arial" w:cs="Arial"/>
            </w:rPr>
            <w:t>London</w:t>
          </w:r>
        </w:smartTag>
      </w:smartTag>
      <w:r w:rsidRPr="001F0165">
        <w:rPr>
          <w:rFonts w:ascii="Arial" w:hAnsi="Arial" w:cs="Arial"/>
        </w:rPr>
        <w:t>; Jessica Kingsley Publishers</w:t>
      </w:r>
    </w:p>
    <w:p w:rsidR="00D74EB3" w:rsidRPr="001F0165" w:rsidRDefault="00D74EB3" w:rsidP="009B68EC">
      <w:pPr>
        <w:rPr>
          <w:rFonts w:ascii="Arial" w:hAnsi="Arial" w:cs="Arial"/>
        </w:rPr>
      </w:pPr>
      <w:r>
        <w:rPr>
          <w:rFonts w:ascii="Arial" w:hAnsi="Arial" w:cs="Arial"/>
        </w:rPr>
        <w:t xml:space="preserve">Walsh D 2012   </w:t>
      </w:r>
      <w:r>
        <w:rPr>
          <w:rFonts w:ascii="Arial" w:hAnsi="Arial" w:cs="Arial"/>
          <w:i/>
        </w:rPr>
        <w:t xml:space="preserve">The Activity and Reminiscence Yearbook.      </w:t>
      </w:r>
      <w:smartTag w:uri="urn:schemas-microsoft-com:office:smarttags" w:element="place">
        <w:r>
          <w:rPr>
            <w:rFonts w:ascii="Arial" w:hAnsi="Arial" w:cs="Arial"/>
          </w:rPr>
          <w:t>Milton Keynes</w:t>
        </w:r>
      </w:smartTag>
      <w:r>
        <w:rPr>
          <w:rFonts w:ascii="Arial" w:hAnsi="Arial" w:cs="Arial"/>
        </w:rPr>
        <w:t>. Speechmark</w:t>
      </w:r>
      <w:smartTag w:uri="urn:schemas-microsoft-com:office:smarttags" w:element="place">
        <w:r>
          <w:rPr>
            <w:rFonts w:ascii="Arial" w:hAnsi="Arial" w:cs="Arial"/>
          </w:rPr>
          <w:t>Milton Keynes</w:t>
        </w:r>
      </w:smartTag>
      <w:r>
        <w:rPr>
          <w:rFonts w:ascii="Arial" w:hAnsi="Arial" w:cs="Arial"/>
        </w:rPr>
        <w:t>. Speechmark</w:t>
      </w:r>
      <w:smartTag w:uri="urn:schemas-microsoft-com:office:smarttags" w:element="place">
        <w:r>
          <w:rPr>
            <w:rFonts w:ascii="Arial" w:hAnsi="Arial" w:cs="Arial"/>
          </w:rPr>
          <w:t>Milton Keynes</w:t>
        </w:r>
      </w:smartTag>
      <w:r>
        <w:rPr>
          <w:rFonts w:ascii="Arial" w:hAnsi="Arial" w:cs="Arial"/>
        </w:rPr>
        <w:t>. Speechmark</w:t>
      </w:r>
    </w:p>
    <w:p w:rsidR="00635FDD" w:rsidRDefault="00635FDD" w:rsidP="009B68EC">
      <w:pPr>
        <w:pStyle w:val="Heading2"/>
        <w:spacing w:line="240" w:lineRule="auto"/>
        <w:contextualSpacing/>
        <w:rPr>
          <w:color w:val="auto"/>
        </w:rPr>
      </w:pPr>
      <w:bookmarkStart w:id="13" w:name="_Toc318751750"/>
      <w:bookmarkStart w:id="14" w:name="_Toc323588698"/>
      <w:bookmarkStart w:id="15" w:name="_Toc323653399"/>
      <w:bookmarkStart w:id="16" w:name="_Toc323653457"/>
    </w:p>
    <w:p w:rsidR="00D74EB3" w:rsidRPr="00B648BF" w:rsidRDefault="00D74EB3" w:rsidP="009B68EC">
      <w:pPr>
        <w:pStyle w:val="Heading2"/>
        <w:spacing w:line="240" w:lineRule="auto"/>
        <w:contextualSpacing/>
        <w:rPr>
          <w:color w:val="auto"/>
        </w:rPr>
      </w:pPr>
      <w:r w:rsidRPr="00B648BF">
        <w:rPr>
          <w:color w:val="auto"/>
        </w:rPr>
        <w:t>Websites</w:t>
      </w:r>
      <w:bookmarkEnd w:id="13"/>
      <w:bookmarkEnd w:id="14"/>
      <w:bookmarkEnd w:id="15"/>
      <w:bookmarkEnd w:id="16"/>
    </w:p>
    <w:p w:rsidR="00D74EB3" w:rsidRPr="00B648BF" w:rsidRDefault="00D74EB3" w:rsidP="009221BE">
      <w:pPr>
        <w:rPr>
          <w:rFonts w:ascii="Arial" w:hAnsi="Arial" w:cs="Arial"/>
        </w:rPr>
      </w:pPr>
      <w:bookmarkStart w:id="17" w:name="_Toc318748265"/>
      <w:bookmarkStart w:id="18" w:name="_Toc318748361"/>
      <w:bookmarkStart w:id="19" w:name="_Toc318751751"/>
      <w:bookmarkStart w:id="20" w:name="_Toc323588699"/>
      <w:bookmarkStart w:id="21" w:name="_Toc323589018"/>
      <w:r w:rsidRPr="00B648BF">
        <w:rPr>
          <w:rFonts w:ascii="Arial" w:hAnsi="Arial" w:cs="Arial"/>
        </w:rPr>
        <w:t xml:space="preserve">Alzheimer’s Society:  </w:t>
      </w:r>
      <w:hyperlink r:id="rId17" w:history="1">
        <w:r w:rsidRPr="00B648BF">
          <w:rPr>
            <w:rStyle w:val="Hyperlink"/>
            <w:rFonts w:ascii="Arial" w:hAnsi="Arial" w:cs="Arial"/>
            <w:color w:val="auto"/>
          </w:rPr>
          <w:t>http://www.alzheimers.org.uk/</w:t>
        </w:r>
        <w:bookmarkEnd w:id="17"/>
        <w:bookmarkEnd w:id="18"/>
        <w:bookmarkEnd w:id="19"/>
        <w:bookmarkEnd w:id="20"/>
        <w:bookmarkEnd w:id="21"/>
      </w:hyperlink>
    </w:p>
    <w:p w:rsidR="00D74EB3" w:rsidRPr="00B648BF" w:rsidRDefault="00D74EB3" w:rsidP="009B68EC">
      <w:pPr>
        <w:spacing w:line="240" w:lineRule="auto"/>
        <w:contextualSpacing/>
        <w:rPr>
          <w:rFonts w:ascii="Arial" w:hAnsi="Arial" w:cs="Arial"/>
        </w:rPr>
      </w:pPr>
      <w:r w:rsidRPr="00B648BF">
        <w:rPr>
          <w:rFonts w:ascii="Arial" w:hAnsi="Arial" w:cs="Arial"/>
        </w:rPr>
        <w:t xml:space="preserve">Dementia Carers: </w:t>
      </w:r>
      <w:hyperlink r:id="rId18" w:history="1">
        <w:r w:rsidRPr="00B648BF">
          <w:rPr>
            <w:rStyle w:val="Hyperlink"/>
            <w:rFonts w:ascii="Arial" w:hAnsi="Arial" w:cs="Arial"/>
            <w:color w:val="auto"/>
          </w:rPr>
          <w:t>http://www.dementiacarers.com</w:t>
        </w:r>
      </w:hyperlink>
    </w:p>
    <w:p w:rsidR="00D74EB3" w:rsidRPr="00B648BF" w:rsidRDefault="00D74EB3" w:rsidP="009B68EC">
      <w:pPr>
        <w:spacing w:line="240" w:lineRule="auto"/>
        <w:contextualSpacing/>
        <w:rPr>
          <w:rFonts w:ascii="Arial" w:hAnsi="Arial" w:cs="Arial"/>
        </w:rPr>
      </w:pPr>
    </w:p>
    <w:p w:rsidR="00D74EB3" w:rsidRPr="00B648BF" w:rsidRDefault="00D74EB3" w:rsidP="009B68EC">
      <w:pPr>
        <w:spacing w:line="240" w:lineRule="auto"/>
        <w:contextualSpacing/>
        <w:rPr>
          <w:rFonts w:ascii="Arial" w:hAnsi="Arial" w:cs="Arial"/>
        </w:rPr>
      </w:pPr>
      <w:r w:rsidRPr="00B648BF">
        <w:rPr>
          <w:rFonts w:ascii="Arial" w:hAnsi="Arial" w:cs="Arial"/>
        </w:rPr>
        <w:t xml:space="preserve">Social Care Institute for Excellence, Dementia Gateway: </w:t>
      </w:r>
      <w:hyperlink r:id="rId19" w:history="1">
        <w:r w:rsidRPr="00B648BF">
          <w:rPr>
            <w:rStyle w:val="Hyperlink"/>
            <w:rFonts w:ascii="Arial" w:hAnsi="Arial" w:cs="Arial"/>
            <w:color w:val="auto"/>
          </w:rPr>
          <w:t>http://www.scie.org.uk/publications/dementia/index.asp</w:t>
        </w:r>
      </w:hyperlink>
    </w:p>
    <w:p w:rsidR="00D74EB3" w:rsidRPr="00B648BF" w:rsidRDefault="00D74EB3" w:rsidP="009B68EC">
      <w:pPr>
        <w:spacing w:line="240" w:lineRule="auto"/>
        <w:contextualSpacing/>
        <w:rPr>
          <w:rFonts w:ascii="Arial" w:hAnsi="Arial" w:cs="Arial"/>
        </w:rPr>
      </w:pPr>
    </w:p>
    <w:p w:rsidR="00D74EB3" w:rsidRPr="00B648BF" w:rsidRDefault="00D74EB3" w:rsidP="009B68EC">
      <w:pPr>
        <w:spacing w:line="240" w:lineRule="auto"/>
        <w:contextualSpacing/>
      </w:pPr>
      <w:smartTag w:uri="urn:schemas-microsoft-com:office:smarttags" w:element="country-region">
        <w:smartTag w:uri="urn:schemas-microsoft-com:office:smarttags" w:element="place">
          <w:r w:rsidRPr="00B648BF">
            <w:rPr>
              <w:rFonts w:ascii="Arial" w:hAnsi="Arial" w:cs="Arial"/>
            </w:rPr>
            <w:t>UK</w:t>
          </w:r>
        </w:smartTag>
      </w:smartTag>
      <w:r w:rsidRPr="00B648BF">
        <w:rPr>
          <w:rFonts w:ascii="Arial" w:hAnsi="Arial" w:cs="Arial"/>
        </w:rPr>
        <w:t xml:space="preserve"> Wandering Network Weblink: </w:t>
      </w:r>
      <w:hyperlink r:id="rId20" w:history="1">
        <w:r w:rsidRPr="00B648BF">
          <w:rPr>
            <w:rStyle w:val="Hyperlink"/>
            <w:rFonts w:ascii="Arial" w:hAnsi="Arial" w:cs="Arial"/>
            <w:color w:val="auto"/>
          </w:rPr>
          <w:t>http://wanderingnetwork.co.uk/Welcome.htm</w:t>
        </w:r>
      </w:hyperlink>
    </w:p>
    <w:p w:rsidR="00D74EB3" w:rsidRPr="00B648BF" w:rsidRDefault="00D74EB3" w:rsidP="009B68EC">
      <w:pPr>
        <w:spacing w:line="240" w:lineRule="auto"/>
        <w:contextualSpacing/>
      </w:pPr>
    </w:p>
    <w:p w:rsidR="00D74EB3" w:rsidRPr="00B648BF" w:rsidRDefault="00D74EB3" w:rsidP="009B68EC">
      <w:pPr>
        <w:spacing w:line="240" w:lineRule="auto"/>
        <w:contextualSpacing/>
        <w:rPr>
          <w:rFonts w:ascii="Arial" w:hAnsi="Arial" w:cs="Arial"/>
        </w:rPr>
      </w:pPr>
      <w:r w:rsidRPr="00B648BF">
        <w:rPr>
          <w:rFonts w:ascii="Arial" w:hAnsi="Arial" w:cs="Arial"/>
        </w:rPr>
        <w:t xml:space="preserve">My Home Life </w:t>
      </w:r>
      <w:hyperlink r:id="rId21" w:history="1">
        <w:r w:rsidRPr="00B648BF">
          <w:rPr>
            <w:rStyle w:val="Hyperlink"/>
            <w:rFonts w:ascii="Arial" w:hAnsi="Arial" w:cs="Arial"/>
            <w:color w:val="auto"/>
          </w:rPr>
          <w:t>http://myhomelife.org.uk/resources/dementia/</w:t>
        </w:r>
      </w:hyperlink>
    </w:p>
    <w:p w:rsidR="00D74EB3" w:rsidRPr="00B648BF" w:rsidRDefault="00D74EB3" w:rsidP="009B68EC">
      <w:pPr>
        <w:spacing w:line="240" w:lineRule="auto"/>
        <w:contextualSpacing/>
        <w:rPr>
          <w:rFonts w:ascii="Arial" w:hAnsi="Arial" w:cs="Arial"/>
        </w:rPr>
      </w:pPr>
    </w:p>
    <w:p w:rsidR="00D74EB3" w:rsidRPr="00B648BF" w:rsidRDefault="00F557DC" w:rsidP="009B68EC">
      <w:pPr>
        <w:spacing w:line="240" w:lineRule="auto"/>
        <w:contextualSpacing/>
        <w:rPr>
          <w:rFonts w:ascii="Arial" w:hAnsi="Arial" w:cs="Arial"/>
        </w:rPr>
      </w:pPr>
      <w:hyperlink r:id="rId22" w:history="1">
        <w:r w:rsidR="00D74EB3" w:rsidRPr="00B648BF">
          <w:rPr>
            <w:rStyle w:val="Hyperlink"/>
            <w:rFonts w:ascii="Arial" w:hAnsi="Arial" w:cs="Arial"/>
            <w:color w:val="auto"/>
          </w:rPr>
          <w:t>http://www.alzheimersresearchuk.org/dementia-information</w:t>
        </w:r>
      </w:hyperlink>
    </w:p>
    <w:p w:rsidR="00D74EB3" w:rsidRPr="00B648BF" w:rsidRDefault="00D74EB3" w:rsidP="009B68EC">
      <w:pPr>
        <w:spacing w:line="240" w:lineRule="auto"/>
        <w:contextualSpacing/>
        <w:rPr>
          <w:rFonts w:ascii="Arial" w:hAnsi="Arial" w:cs="Arial"/>
        </w:rPr>
      </w:pPr>
    </w:p>
    <w:p w:rsidR="00D74EB3" w:rsidRDefault="00F557DC" w:rsidP="009B68EC">
      <w:pPr>
        <w:spacing w:line="240" w:lineRule="auto"/>
        <w:contextualSpacing/>
        <w:rPr>
          <w:rStyle w:val="Hyperlink"/>
          <w:rFonts w:ascii="Arial" w:hAnsi="Arial" w:cs="Arial"/>
          <w:color w:val="auto"/>
        </w:rPr>
      </w:pPr>
      <w:hyperlink r:id="rId23" w:history="1">
        <w:r w:rsidR="00D74EB3" w:rsidRPr="00B648BF">
          <w:rPr>
            <w:rStyle w:val="Hyperlink"/>
            <w:rFonts w:ascii="Arial" w:hAnsi="Arial" w:cs="Arial"/>
            <w:color w:val="auto"/>
          </w:rPr>
          <w:t>http://www.lost-chord.org.uk/</w:t>
        </w:r>
      </w:hyperlink>
    </w:p>
    <w:p w:rsidR="009C5103" w:rsidRDefault="009C5103" w:rsidP="009B68EC">
      <w:pPr>
        <w:spacing w:line="240" w:lineRule="auto"/>
        <w:contextualSpacing/>
        <w:rPr>
          <w:rStyle w:val="Hyperlink"/>
          <w:rFonts w:ascii="Arial" w:hAnsi="Arial" w:cs="Arial"/>
          <w:color w:val="auto"/>
        </w:rPr>
      </w:pPr>
    </w:p>
    <w:p w:rsidR="009C5103" w:rsidRDefault="00F557DC" w:rsidP="009C5103">
      <w:pPr>
        <w:rPr>
          <w:rStyle w:val="Hyperlink"/>
          <w:color w:val="auto"/>
        </w:rPr>
      </w:pPr>
      <w:hyperlink r:id="rId24" w:history="1">
        <w:r w:rsidR="009C5103" w:rsidRPr="00A83BDC">
          <w:rPr>
            <w:rStyle w:val="Hyperlink"/>
            <w:color w:val="auto"/>
          </w:rPr>
          <w:t>http://tommy-on-tour-2011.blogspot.co.uk/</w:t>
        </w:r>
      </w:hyperlink>
    </w:p>
    <w:p w:rsidR="0024404B" w:rsidRPr="0024404B" w:rsidRDefault="00F557DC" w:rsidP="009C5103">
      <w:pPr>
        <w:rPr>
          <w:rStyle w:val="Hyperlink"/>
          <w:color w:val="auto"/>
        </w:rPr>
      </w:pPr>
      <w:hyperlink r:id="rId25" w:history="1">
        <w:r w:rsidR="0024404B" w:rsidRPr="0024404B">
          <w:rPr>
            <w:rStyle w:val="Hyperlink"/>
            <w:color w:val="auto"/>
          </w:rPr>
          <w:t>http://www.e-lfh.org.uk/programmes/dementia/</w:t>
        </w:r>
      </w:hyperlink>
      <w:r w:rsidR="0024404B" w:rsidRPr="0024404B">
        <w:t>.     A useful introductory resource</w:t>
      </w:r>
    </w:p>
    <w:p w:rsidR="003B20E6" w:rsidRPr="00A83BDC" w:rsidRDefault="003B20E6" w:rsidP="003B20E6">
      <w:pPr>
        <w:spacing w:after="0" w:line="240" w:lineRule="auto"/>
        <w:jc w:val="both"/>
        <w:rPr>
          <w:rFonts w:ascii="Arial" w:eastAsia="Times New Roman" w:hAnsi="Arial" w:cs="Arial"/>
          <w:lang w:eastAsia="en-GB"/>
        </w:rPr>
      </w:pPr>
      <w:r w:rsidRPr="00A83BDC">
        <w:rPr>
          <w:rFonts w:ascii="Arial" w:eastAsia="Times New Roman" w:hAnsi="Arial" w:cs="Arial"/>
          <w:lang w:eastAsia="en-GB"/>
        </w:rPr>
        <w:t>IDEA (Improving Dementia Education and Awareness)</w:t>
      </w:r>
    </w:p>
    <w:p w:rsidR="003B20E6" w:rsidRPr="00A83BDC" w:rsidRDefault="003B20E6" w:rsidP="003B20E6">
      <w:pPr>
        <w:spacing w:after="0" w:line="240" w:lineRule="auto"/>
        <w:jc w:val="both"/>
        <w:rPr>
          <w:rFonts w:ascii="Arial" w:eastAsia="Times New Roman" w:hAnsi="Arial" w:cs="Arial"/>
          <w:lang w:eastAsia="en-GB"/>
        </w:rPr>
      </w:pPr>
      <w:r w:rsidRPr="00A83BDC">
        <w:rPr>
          <w:rFonts w:ascii="Arial" w:eastAsia="Times New Roman" w:hAnsi="Arial" w:cs="Arial"/>
          <w:lang w:eastAsia="en-GB"/>
        </w:rPr>
        <w:lastRenderedPageBreak/>
        <w:t xml:space="preserve">Information on topics such as Singing for the Brain. It also has many free online courses. Visit </w:t>
      </w:r>
      <w:hyperlink r:id="rId26" w:history="1">
        <w:r w:rsidRPr="00A83BDC">
          <w:rPr>
            <w:rStyle w:val="Hyperlink"/>
            <w:rFonts w:ascii="Arial" w:eastAsia="Times New Roman" w:hAnsi="Arial" w:cs="Arial"/>
            <w:color w:val="auto"/>
            <w:lang w:eastAsia="en-GB"/>
          </w:rPr>
          <w:t>www.idea.nottingham.ac.uk</w:t>
        </w:r>
      </w:hyperlink>
      <w:r w:rsidRPr="00A83BDC">
        <w:rPr>
          <w:rFonts w:ascii="Arial" w:eastAsia="Times New Roman" w:hAnsi="Arial" w:cs="Arial"/>
          <w:lang w:eastAsia="en-GB"/>
        </w:rPr>
        <w:t xml:space="preserve"> </w:t>
      </w:r>
    </w:p>
    <w:p w:rsidR="003B20E6" w:rsidRPr="00A83BDC" w:rsidRDefault="003B20E6" w:rsidP="003B20E6">
      <w:pPr>
        <w:spacing w:after="0" w:line="240" w:lineRule="auto"/>
        <w:jc w:val="both"/>
        <w:rPr>
          <w:rFonts w:ascii="Arial" w:eastAsia="Times New Roman" w:hAnsi="Arial" w:cs="Arial"/>
          <w:lang w:eastAsia="en-GB"/>
        </w:rPr>
      </w:pPr>
    </w:p>
    <w:p w:rsidR="003B20E6" w:rsidRPr="00A83BDC" w:rsidRDefault="003B20E6" w:rsidP="003B20E6">
      <w:pPr>
        <w:spacing w:after="0" w:line="240" w:lineRule="auto"/>
        <w:jc w:val="both"/>
        <w:rPr>
          <w:rFonts w:ascii="Arial" w:eastAsia="Times New Roman" w:hAnsi="Arial" w:cs="Arial"/>
          <w:sz w:val="24"/>
          <w:szCs w:val="24"/>
          <w:lang w:eastAsia="en-GB"/>
        </w:rPr>
      </w:pPr>
      <w:r w:rsidRPr="00A83BDC">
        <w:rPr>
          <w:rFonts w:ascii="Arial" w:eastAsia="Times New Roman" w:hAnsi="Arial" w:cs="Arial"/>
          <w:sz w:val="24"/>
          <w:szCs w:val="24"/>
          <w:lang w:eastAsia="en-GB"/>
        </w:rPr>
        <w:t>Teepa Snow</w:t>
      </w:r>
    </w:p>
    <w:p w:rsidR="003B20E6" w:rsidRPr="00A83BDC" w:rsidRDefault="003B20E6" w:rsidP="003B20E6">
      <w:pPr>
        <w:spacing w:after="0" w:line="240" w:lineRule="auto"/>
        <w:jc w:val="both"/>
        <w:rPr>
          <w:rFonts w:ascii="Arial" w:eastAsia="Times New Roman" w:hAnsi="Arial" w:cs="Arial"/>
          <w:sz w:val="24"/>
          <w:szCs w:val="24"/>
          <w:lang w:eastAsia="en-GB"/>
        </w:rPr>
      </w:pPr>
      <w:r w:rsidRPr="00A83BDC">
        <w:rPr>
          <w:rFonts w:ascii="Arial" w:eastAsia="Times New Roman" w:hAnsi="Arial" w:cs="Arial"/>
          <w:sz w:val="24"/>
          <w:szCs w:val="24"/>
          <w:lang w:eastAsia="en-GB"/>
        </w:rPr>
        <w:t>If you like to learn by watching, try the short video clips of Teepa Snow on Youtube. She is an American OT who specialises in dementia care and teaching carers to manage challenging and distressing behaviours.</w:t>
      </w:r>
    </w:p>
    <w:p w:rsidR="003B20E6" w:rsidRPr="00A83BDC" w:rsidRDefault="00F557DC" w:rsidP="003B20E6">
      <w:pPr>
        <w:spacing w:after="0" w:line="240" w:lineRule="auto"/>
        <w:jc w:val="both"/>
        <w:rPr>
          <w:rFonts w:ascii="Arial" w:eastAsia="Times New Roman" w:hAnsi="Arial" w:cs="Arial"/>
          <w:sz w:val="24"/>
          <w:szCs w:val="24"/>
          <w:lang w:eastAsia="en-GB"/>
        </w:rPr>
      </w:pPr>
      <w:hyperlink r:id="rId27" w:history="1">
        <w:r w:rsidR="003B20E6" w:rsidRPr="00A83BDC">
          <w:rPr>
            <w:rStyle w:val="Hyperlink"/>
            <w:rFonts w:ascii="Arial" w:eastAsia="Times New Roman" w:hAnsi="Arial" w:cs="Arial"/>
            <w:color w:val="auto"/>
            <w:sz w:val="24"/>
            <w:szCs w:val="24"/>
            <w:lang w:eastAsia="en-GB"/>
          </w:rPr>
          <w:t>www.youtube.com/user/teepasnow</w:t>
        </w:r>
      </w:hyperlink>
      <w:r w:rsidR="003B20E6" w:rsidRPr="00A83BDC">
        <w:rPr>
          <w:rFonts w:ascii="Arial" w:eastAsia="Times New Roman" w:hAnsi="Arial" w:cs="Arial"/>
          <w:sz w:val="24"/>
          <w:szCs w:val="24"/>
          <w:lang w:eastAsia="en-GB"/>
        </w:rPr>
        <w:t xml:space="preserve"> </w:t>
      </w:r>
    </w:p>
    <w:p w:rsidR="003B20E6" w:rsidRPr="00A83BDC" w:rsidRDefault="003B20E6" w:rsidP="003B20E6">
      <w:pPr>
        <w:rPr>
          <w:rFonts w:ascii="Arial" w:hAnsi="Arial" w:cs="Arial"/>
        </w:rPr>
      </w:pPr>
    </w:p>
    <w:p w:rsidR="003B20E6" w:rsidRPr="00A83BDC" w:rsidRDefault="003B20E6" w:rsidP="003B20E6">
      <w:pPr>
        <w:spacing w:after="0"/>
        <w:rPr>
          <w:rFonts w:ascii="Arial" w:hAnsi="Arial" w:cs="Arial"/>
          <w:sz w:val="24"/>
          <w:szCs w:val="24"/>
        </w:rPr>
      </w:pPr>
      <w:r w:rsidRPr="00A83BDC">
        <w:rPr>
          <w:rFonts w:ascii="Arial" w:hAnsi="Arial" w:cs="Arial"/>
          <w:sz w:val="24"/>
          <w:szCs w:val="24"/>
        </w:rPr>
        <w:t>Stirling University has a website with a huge amount of information on research, publications, creativity in dementia, designing environments – lighting, signs, colours.</w:t>
      </w:r>
    </w:p>
    <w:p w:rsidR="003B20E6" w:rsidRPr="00A83BDC" w:rsidRDefault="00F557DC" w:rsidP="003B20E6">
      <w:pPr>
        <w:spacing w:after="0"/>
        <w:rPr>
          <w:rFonts w:ascii="Arial" w:hAnsi="Arial" w:cs="Arial"/>
          <w:sz w:val="24"/>
          <w:szCs w:val="24"/>
        </w:rPr>
      </w:pPr>
      <w:hyperlink r:id="rId28" w:history="1">
        <w:r w:rsidR="003B20E6" w:rsidRPr="00A83BDC">
          <w:rPr>
            <w:rStyle w:val="Hyperlink"/>
            <w:rFonts w:ascii="Arial" w:hAnsi="Arial" w:cs="Arial"/>
            <w:color w:val="auto"/>
            <w:sz w:val="24"/>
            <w:szCs w:val="24"/>
          </w:rPr>
          <w:t>www.dementia.stir.ac.uk</w:t>
        </w:r>
      </w:hyperlink>
      <w:r w:rsidR="003B20E6" w:rsidRPr="00A83BDC">
        <w:rPr>
          <w:rFonts w:ascii="Arial" w:hAnsi="Arial" w:cs="Arial"/>
          <w:sz w:val="24"/>
          <w:szCs w:val="24"/>
        </w:rPr>
        <w:t xml:space="preserve"> </w:t>
      </w:r>
    </w:p>
    <w:p w:rsidR="003B20E6" w:rsidRPr="00A83BDC" w:rsidRDefault="003B20E6" w:rsidP="003B20E6">
      <w:pPr>
        <w:spacing w:after="0"/>
        <w:rPr>
          <w:rFonts w:ascii="Arial" w:hAnsi="Arial" w:cs="Arial"/>
          <w:sz w:val="24"/>
          <w:szCs w:val="24"/>
        </w:rPr>
      </w:pPr>
    </w:p>
    <w:p w:rsidR="003B20E6" w:rsidRPr="00A83BDC" w:rsidRDefault="003B20E6" w:rsidP="003B20E6">
      <w:pPr>
        <w:spacing w:after="0"/>
        <w:rPr>
          <w:rFonts w:ascii="Arial" w:hAnsi="Arial" w:cs="Arial"/>
          <w:sz w:val="24"/>
          <w:szCs w:val="24"/>
        </w:rPr>
      </w:pPr>
      <w:r w:rsidRPr="00A83BDC">
        <w:rPr>
          <w:rFonts w:ascii="Arial" w:hAnsi="Arial" w:cs="Arial"/>
          <w:sz w:val="24"/>
          <w:szCs w:val="24"/>
        </w:rPr>
        <w:t xml:space="preserve">The Kings Fund have some interesting documents  on environments for people living with dementia. </w:t>
      </w:r>
      <w:hyperlink r:id="rId29" w:history="1">
        <w:r w:rsidRPr="00A83BDC">
          <w:rPr>
            <w:rStyle w:val="Hyperlink"/>
            <w:rFonts w:ascii="Arial" w:hAnsi="Arial" w:cs="Arial"/>
            <w:color w:val="auto"/>
            <w:sz w:val="24"/>
            <w:szCs w:val="24"/>
          </w:rPr>
          <w:t>http://www.kingsfund.org.uk/publications/developing-supportive-design-people-dementia</w:t>
        </w:r>
      </w:hyperlink>
      <w:r w:rsidRPr="00A83BDC">
        <w:rPr>
          <w:rFonts w:ascii="Arial" w:hAnsi="Arial" w:cs="Arial"/>
          <w:sz w:val="24"/>
          <w:szCs w:val="24"/>
        </w:rPr>
        <w:t xml:space="preserve"> </w:t>
      </w:r>
    </w:p>
    <w:p w:rsidR="003B20E6" w:rsidRPr="00A83BDC" w:rsidRDefault="003B20E6" w:rsidP="003B20E6">
      <w:pPr>
        <w:spacing w:after="0"/>
        <w:rPr>
          <w:rFonts w:ascii="Arial" w:hAnsi="Arial" w:cs="Arial"/>
          <w:sz w:val="24"/>
          <w:szCs w:val="24"/>
        </w:rPr>
      </w:pPr>
    </w:p>
    <w:p w:rsidR="003B20E6" w:rsidRPr="00A83BDC" w:rsidRDefault="003B20E6" w:rsidP="003B20E6">
      <w:pPr>
        <w:spacing w:after="0"/>
        <w:rPr>
          <w:rFonts w:ascii="Arial" w:hAnsi="Arial" w:cs="Arial"/>
          <w:sz w:val="24"/>
          <w:szCs w:val="24"/>
        </w:rPr>
      </w:pPr>
      <w:r w:rsidRPr="00A83BDC">
        <w:rPr>
          <w:rFonts w:ascii="Arial" w:hAnsi="Arial" w:cs="Arial"/>
          <w:sz w:val="24"/>
          <w:szCs w:val="24"/>
        </w:rPr>
        <w:t>Bradford University similarly have information on research and training.</w:t>
      </w:r>
    </w:p>
    <w:p w:rsidR="003B20E6" w:rsidRPr="00A83BDC" w:rsidRDefault="00F557DC" w:rsidP="003B20E6">
      <w:pPr>
        <w:spacing w:after="0"/>
        <w:rPr>
          <w:rFonts w:ascii="Tahoma" w:hAnsi="Tahoma" w:cs="Tahoma"/>
          <w:sz w:val="24"/>
          <w:szCs w:val="24"/>
        </w:rPr>
      </w:pPr>
      <w:hyperlink r:id="rId30" w:history="1">
        <w:r w:rsidR="003B20E6" w:rsidRPr="00A83BDC">
          <w:rPr>
            <w:rStyle w:val="Hyperlink"/>
            <w:rFonts w:ascii="Arial" w:hAnsi="Arial" w:cs="Arial"/>
            <w:color w:val="auto"/>
            <w:sz w:val="24"/>
            <w:szCs w:val="24"/>
          </w:rPr>
          <w:t>http://www.bradford.ac.uk/health/career-areas/bradford-dementia-group</w:t>
        </w:r>
      </w:hyperlink>
      <w:r w:rsidR="003B20E6" w:rsidRPr="00A83BDC">
        <w:rPr>
          <w:rFonts w:ascii="Tahoma" w:hAnsi="Tahoma" w:cs="Tahoma"/>
          <w:sz w:val="24"/>
          <w:szCs w:val="24"/>
        </w:rPr>
        <w:t xml:space="preserve"> </w:t>
      </w:r>
    </w:p>
    <w:p w:rsidR="003B20E6" w:rsidRPr="00A83BDC" w:rsidRDefault="003B20E6" w:rsidP="003B20E6">
      <w:pPr>
        <w:spacing w:after="0"/>
        <w:rPr>
          <w:rFonts w:ascii="Tahoma" w:hAnsi="Tahoma" w:cs="Tahoma"/>
          <w:sz w:val="24"/>
          <w:szCs w:val="24"/>
        </w:rPr>
      </w:pPr>
    </w:p>
    <w:p w:rsidR="003B20E6" w:rsidRPr="00A83BDC" w:rsidRDefault="003B20E6" w:rsidP="003B20E6">
      <w:pPr>
        <w:spacing w:after="0"/>
        <w:rPr>
          <w:rFonts w:ascii="Tahoma" w:hAnsi="Tahoma" w:cs="Tahoma"/>
          <w:sz w:val="24"/>
          <w:szCs w:val="24"/>
        </w:rPr>
      </w:pPr>
    </w:p>
    <w:p w:rsidR="003B20E6" w:rsidRPr="00A83BDC" w:rsidRDefault="003B20E6" w:rsidP="003B20E6">
      <w:pPr>
        <w:spacing w:after="0"/>
        <w:rPr>
          <w:rFonts w:ascii="Arial" w:hAnsi="Arial" w:cs="Arial"/>
        </w:rPr>
      </w:pPr>
      <w:r w:rsidRPr="00A83BDC">
        <w:rPr>
          <w:rFonts w:ascii="Arial" w:hAnsi="Arial" w:cs="Arial"/>
        </w:rPr>
        <w:t xml:space="preserve">College of Occupational Therapy has developed a ‘Toolkit’ of ideas for activities to use with people in care homes. Although not just for people with </w:t>
      </w:r>
      <w:r w:rsidRPr="00A83BDC">
        <w:rPr>
          <w:rFonts w:ascii="Arial" w:hAnsi="Arial" w:cs="Arial"/>
        </w:rPr>
        <w:lastRenderedPageBreak/>
        <w:t>dementia, this has very useful information and ideas. Look on the ‘Care home staff resources’ section</w:t>
      </w:r>
    </w:p>
    <w:p w:rsidR="00D74EB3" w:rsidRPr="00A83BDC" w:rsidRDefault="00F557DC" w:rsidP="003B20E6">
      <w:pPr>
        <w:spacing w:after="0"/>
        <w:rPr>
          <w:rStyle w:val="Hyperlink"/>
          <w:rFonts w:ascii="Arial" w:hAnsi="Arial" w:cs="Arial"/>
          <w:color w:val="auto"/>
        </w:rPr>
      </w:pPr>
      <w:hyperlink r:id="rId31" w:history="1">
        <w:r w:rsidR="003B20E6" w:rsidRPr="00A83BDC">
          <w:rPr>
            <w:rStyle w:val="Hyperlink"/>
            <w:rFonts w:ascii="Arial" w:hAnsi="Arial" w:cs="Arial"/>
            <w:color w:val="auto"/>
          </w:rPr>
          <w:t>www.cot.co.uk/living-well-care-homes</w:t>
        </w:r>
      </w:hyperlink>
    </w:p>
    <w:p w:rsidR="003B20E6" w:rsidRPr="00A83BDC" w:rsidRDefault="003B20E6" w:rsidP="003B20E6">
      <w:pPr>
        <w:spacing w:after="0"/>
        <w:rPr>
          <w:rFonts w:ascii="Arial" w:hAnsi="Arial" w:cs="Arial"/>
        </w:rPr>
      </w:pPr>
    </w:p>
    <w:p w:rsidR="005B78F2" w:rsidRDefault="005B78F2" w:rsidP="001B289F">
      <w:pPr>
        <w:pStyle w:val="DefaultText"/>
        <w:widowControl/>
        <w:contextualSpacing/>
        <w:jc w:val="both"/>
        <w:rPr>
          <w:rFonts w:ascii="Arial" w:hAnsi="Arial" w:cs="Arial"/>
          <w:b/>
          <w:sz w:val="22"/>
          <w:szCs w:val="22"/>
        </w:rPr>
      </w:pPr>
    </w:p>
    <w:p w:rsidR="005B78F2" w:rsidRDefault="005B78F2" w:rsidP="001B289F">
      <w:pPr>
        <w:pStyle w:val="DefaultText"/>
        <w:widowControl/>
        <w:contextualSpacing/>
        <w:jc w:val="both"/>
        <w:rPr>
          <w:rFonts w:ascii="Arial" w:hAnsi="Arial" w:cs="Arial"/>
          <w:b/>
          <w:sz w:val="22"/>
          <w:szCs w:val="22"/>
        </w:rPr>
      </w:pPr>
    </w:p>
    <w:p w:rsidR="00D74EB3" w:rsidRPr="00635FDD" w:rsidRDefault="00635FDD" w:rsidP="001B289F">
      <w:pPr>
        <w:pStyle w:val="DefaultText"/>
        <w:widowControl/>
        <w:contextualSpacing/>
        <w:jc w:val="both"/>
        <w:rPr>
          <w:rFonts w:ascii="Arial" w:hAnsi="Arial" w:cs="Arial"/>
          <w:b/>
          <w:sz w:val="22"/>
          <w:szCs w:val="22"/>
        </w:rPr>
      </w:pPr>
      <w:r>
        <w:rPr>
          <w:rFonts w:ascii="Arial" w:hAnsi="Arial" w:cs="Arial"/>
          <w:b/>
          <w:sz w:val="22"/>
          <w:szCs w:val="22"/>
        </w:rPr>
        <w:t>Reports</w:t>
      </w:r>
    </w:p>
    <w:p w:rsidR="00D74EB3" w:rsidRPr="00B648BF" w:rsidRDefault="00D74EB3" w:rsidP="001B289F">
      <w:pPr>
        <w:pStyle w:val="DefaultText"/>
        <w:widowControl/>
        <w:contextualSpacing/>
        <w:jc w:val="both"/>
        <w:rPr>
          <w:rFonts w:ascii="Arial" w:hAnsi="Arial" w:cs="Arial"/>
          <w:sz w:val="22"/>
          <w:szCs w:val="22"/>
        </w:rPr>
      </w:pPr>
      <w:r w:rsidRPr="00B648BF">
        <w:rPr>
          <w:rFonts w:ascii="Arial" w:hAnsi="Arial" w:cs="Arial"/>
          <w:sz w:val="22"/>
          <w:szCs w:val="22"/>
        </w:rPr>
        <w:t xml:space="preserve">Alzheimer’s Disease International (2010) </w:t>
      </w:r>
      <w:r w:rsidRPr="00B648BF">
        <w:rPr>
          <w:rFonts w:ascii="Arial" w:hAnsi="Arial" w:cs="Arial"/>
          <w:i/>
          <w:sz w:val="22"/>
          <w:szCs w:val="22"/>
        </w:rPr>
        <w:t>World Alzheimer Report 2010: the global economic impact of dementia.</w:t>
      </w:r>
      <w:r w:rsidRPr="00B648BF">
        <w:rPr>
          <w:rFonts w:ascii="Arial" w:hAnsi="Arial" w:cs="Arial"/>
          <w:sz w:val="22"/>
          <w:szCs w:val="22"/>
        </w:rPr>
        <w:t xml:space="preserve"> </w:t>
      </w:r>
      <w:smartTag w:uri="urn:schemas-microsoft-com:office:smarttags" w:element="State">
        <w:smartTag w:uri="urn:schemas-microsoft-com:office:smarttags" w:element="City">
          <w:smartTag w:uri="urn:schemas-microsoft-com:office:smarttags" w:element="place">
            <w:r w:rsidRPr="00B648BF">
              <w:rPr>
                <w:rFonts w:ascii="Arial" w:hAnsi="Arial" w:cs="Arial"/>
                <w:sz w:val="22"/>
                <w:szCs w:val="22"/>
              </w:rPr>
              <w:t>London</w:t>
            </w:r>
          </w:smartTag>
        </w:smartTag>
      </w:smartTag>
      <w:r w:rsidRPr="00B648BF">
        <w:rPr>
          <w:rFonts w:ascii="Arial" w:hAnsi="Arial" w:cs="Arial"/>
          <w:sz w:val="22"/>
          <w:szCs w:val="22"/>
        </w:rPr>
        <w:t>: Alzheimer’s Disease International.</w:t>
      </w:r>
    </w:p>
    <w:p w:rsidR="00D74EB3" w:rsidRPr="00B648BF" w:rsidRDefault="00D74EB3" w:rsidP="001B289F">
      <w:pPr>
        <w:spacing w:line="240" w:lineRule="auto"/>
        <w:contextualSpacing/>
        <w:rPr>
          <w:rFonts w:ascii="Arial" w:hAnsi="Arial" w:cs="Arial"/>
        </w:rPr>
      </w:pPr>
    </w:p>
    <w:p w:rsidR="00D74EB3" w:rsidRPr="00B648BF" w:rsidRDefault="00D74EB3" w:rsidP="001B289F">
      <w:pPr>
        <w:spacing w:line="240" w:lineRule="auto"/>
        <w:contextualSpacing/>
        <w:rPr>
          <w:rFonts w:ascii="Arial" w:hAnsi="Arial" w:cs="Arial"/>
        </w:rPr>
      </w:pPr>
      <w:r w:rsidRPr="00B648BF">
        <w:rPr>
          <w:rFonts w:ascii="Arial" w:hAnsi="Arial" w:cs="Arial"/>
        </w:rPr>
        <w:t xml:space="preserve">Alzheimer’s Society (2009). </w:t>
      </w:r>
      <w:r w:rsidRPr="00B648BF">
        <w:rPr>
          <w:rFonts w:ascii="Arial" w:hAnsi="Arial" w:cs="Arial"/>
          <w:i/>
          <w:iCs/>
        </w:rPr>
        <w:t>Counting the cost: caring for people with dementia on acute hospital wards.</w:t>
      </w:r>
      <w:r w:rsidRPr="00B648BF">
        <w:rPr>
          <w:rFonts w:ascii="Arial" w:hAnsi="Arial" w:cs="Arial"/>
        </w:rPr>
        <w:t xml:space="preserve"> </w:t>
      </w:r>
      <w:smartTag w:uri="urn:schemas-microsoft-com:office:smarttags" w:element="State">
        <w:smartTag w:uri="urn:schemas-microsoft-com:office:smarttags" w:element="City">
          <w:smartTag w:uri="urn:schemas-microsoft-com:office:smarttags" w:element="place">
            <w:r w:rsidRPr="00B648BF">
              <w:rPr>
                <w:rFonts w:ascii="Arial" w:hAnsi="Arial" w:cs="Arial"/>
              </w:rPr>
              <w:t>London</w:t>
            </w:r>
          </w:smartTag>
        </w:smartTag>
      </w:smartTag>
      <w:r w:rsidRPr="00B648BF">
        <w:rPr>
          <w:rFonts w:ascii="Arial" w:hAnsi="Arial" w:cs="Arial"/>
        </w:rPr>
        <w:t>: Alzheimer’s Society.</w:t>
      </w:r>
    </w:p>
    <w:p w:rsidR="00D74EB3" w:rsidRPr="00B648BF" w:rsidRDefault="00D74EB3" w:rsidP="001B289F">
      <w:pPr>
        <w:autoSpaceDE w:val="0"/>
        <w:autoSpaceDN w:val="0"/>
        <w:adjustRightInd w:val="0"/>
        <w:spacing w:after="0" w:line="240" w:lineRule="auto"/>
        <w:contextualSpacing/>
        <w:rPr>
          <w:rFonts w:ascii="Arial" w:hAnsi="Arial" w:cs="Arial"/>
        </w:rPr>
      </w:pPr>
    </w:p>
    <w:p w:rsidR="00D74EB3" w:rsidRPr="00B648BF" w:rsidRDefault="00D74EB3" w:rsidP="001B289F">
      <w:pPr>
        <w:autoSpaceDE w:val="0"/>
        <w:autoSpaceDN w:val="0"/>
        <w:adjustRightInd w:val="0"/>
        <w:spacing w:after="0" w:line="240" w:lineRule="auto"/>
        <w:contextualSpacing/>
        <w:rPr>
          <w:rFonts w:ascii="Arial" w:hAnsi="Arial" w:cs="Arial"/>
        </w:rPr>
      </w:pPr>
      <w:r w:rsidRPr="00B648BF">
        <w:rPr>
          <w:rFonts w:ascii="Arial" w:hAnsi="Arial" w:cs="Arial"/>
        </w:rPr>
        <w:t xml:space="preserve">Department of Health (2009) </w:t>
      </w:r>
      <w:r w:rsidRPr="00B648BF">
        <w:rPr>
          <w:rFonts w:ascii="Arial" w:hAnsi="Arial" w:cs="Arial"/>
          <w:i/>
          <w:iCs/>
        </w:rPr>
        <w:t>Living Well with Dementia – A National Dementia Strategy</w:t>
      </w:r>
      <w:r w:rsidRPr="00B648BF">
        <w:rPr>
          <w:rFonts w:ascii="Arial" w:hAnsi="Arial" w:cs="Arial"/>
          <w:iCs/>
        </w:rPr>
        <w:t xml:space="preserve">. Gateway reference </w:t>
      </w:r>
      <w:r w:rsidRPr="00B648BF">
        <w:rPr>
          <w:rFonts w:ascii="Arial" w:hAnsi="Arial" w:cs="Arial"/>
        </w:rPr>
        <w:t xml:space="preserve"> 11198. </w:t>
      </w:r>
      <w:smartTag w:uri="urn:schemas-microsoft-com:office:smarttags" w:element="State">
        <w:smartTag w:uri="urn:schemas-microsoft-com:office:smarttags" w:element="City">
          <w:smartTag w:uri="urn:schemas-microsoft-com:office:smarttags" w:element="place">
            <w:r w:rsidRPr="00B648BF">
              <w:rPr>
                <w:rFonts w:ascii="Arial" w:hAnsi="Arial" w:cs="Arial"/>
              </w:rPr>
              <w:t>London</w:t>
            </w:r>
          </w:smartTag>
        </w:smartTag>
      </w:smartTag>
      <w:r w:rsidRPr="00B648BF">
        <w:rPr>
          <w:rFonts w:ascii="Arial" w:hAnsi="Arial" w:cs="Arial"/>
        </w:rPr>
        <w:t xml:space="preserve">: DH. </w:t>
      </w:r>
    </w:p>
    <w:p w:rsidR="00D74EB3" w:rsidRPr="00B648BF" w:rsidRDefault="00D74EB3" w:rsidP="001B289F">
      <w:pPr>
        <w:autoSpaceDE w:val="0"/>
        <w:autoSpaceDN w:val="0"/>
        <w:adjustRightInd w:val="0"/>
        <w:spacing w:after="0" w:line="240" w:lineRule="auto"/>
        <w:contextualSpacing/>
        <w:rPr>
          <w:rFonts w:ascii="Arial" w:hAnsi="Arial" w:cs="Arial"/>
        </w:rPr>
      </w:pPr>
    </w:p>
    <w:p w:rsidR="00D74EB3" w:rsidRPr="00B648BF" w:rsidRDefault="00D74EB3" w:rsidP="001B289F">
      <w:pPr>
        <w:spacing w:line="240" w:lineRule="auto"/>
        <w:contextualSpacing/>
        <w:rPr>
          <w:rFonts w:ascii="Arial" w:hAnsi="Arial" w:cs="Arial"/>
        </w:rPr>
      </w:pPr>
      <w:r w:rsidRPr="00B648BF">
        <w:rPr>
          <w:rFonts w:ascii="Arial" w:hAnsi="Arial" w:cs="Arial"/>
        </w:rPr>
        <w:t xml:space="preserve">Department of Health (2010) </w:t>
      </w:r>
      <w:r w:rsidRPr="00B648BF">
        <w:rPr>
          <w:rFonts w:ascii="Arial" w:hAnsi="Arial" w:cs="Arial"/>
          <w:i/>
        </w:rPr>
        <w:t>Quality outcomes for people with dementia: building on the work of national dementia strategy</w:t>
      </w:r>
      <w:r w:rsidRPr="00B648BF">
        <w:rPr>
          <w:rFonts w:ascii="Arial" w:hAnsi="Arial" w:cs="Arial"/>
        </w:rPr>
        <w:t xml:space="preserve">. </w:t>
      </w:r>
      <w:smartTag w:uri="urn:schemas-microsoft-com:office:smarttags" w:element="State">
        <w:smartTag w:uri="urn:schemas-microsoft-com:office:smarttags" w:element="place">
          <w:r w:rsidRPr="00B648BF">
            <w:rPr>
              <w:rFonts w:ascii="Arial" w:hAnsi="Arial" w:cs="Arial"/>
            </w:rPr>
            <w:t>Leeds</w:t>
          </w:r>
        </w:smartTag>
      </w:smartTag>
      <w:r w:rsidRPr="00B648BF">
        <w:rPr>
          <w:rFonts w:ascii="Arial" w:hAnsi="Arial" w:cs="Arial"/>
        </w:rPr>
        <w:t>: DH.</w:t>
      </w:r>
    </w:p>
    <w:p w:rsidR="00D74EB3" w:rsidRPr="00B648BF" w:rsidRDefault="00D74EB3" w:rsidP="001B289F">
      <w:pPr>
        <w:spacing w:line="240" w:lineRule="auto"/>
        <w:contextualSpacing/>
        <w:rPr>
          <w:rFonts w:ascii="Arial" w:hAnsi="Arial" w:cs="Arial"/>
        </w:rPr>
      </w:pPr>
    </w:p>
    <w:p w:rsidR="00D74EB3" w:rsidRPr="00B648BF" w:rsidRDefault="00D74EB3" w:rsidP="001B289F">
      <w:pPr>
        <w:spacing w:line="240" w:lineRule="auto"/>
        <w:contextualSpacing/>
        <w:rPr>
          <w:rFonts w:ascii="Arial" w:hAnsi="Arial" w:cs="Arial"/>
        </w:rPr>
      </w:pPr>
      <w:r w:rsidRPr="00B648BF">
        <w:rPr>
          <w:rFonts w:ascii="Arial" w:hAnsi="Arial" w:cs="Arial"/>
        </w:rPr>
        <w:t xml:space="preserve">National Institute of Health and Clinical Excellence (2006) </w:t>
      </w:r>
      <w:r w:rsidRPr="00B648BF">
        <w:rPr>
          <w:rFonts w:ascii="Arial" w:hAnsi="Arial" w:cs="Arial"/>
          <w:i/>
        </w:rPr>
        <w:t>Dementia: Supporting people with dementia and their carers in health and social care. Clinical Guideline 42</w:t>
      </w:r>
      <w:r w:rsidRPr="00B648BF">
        <w:rPr>
          <w:rFonts w:ascii="Arial" w:hAnsi="Arial" w:cs="Arial"/>
        </w:rPr>
        <w:t xml:space="preserve">. Amended 2011. </w:t>
      </w:r>
      <w:smartTag w:uri="urn:schemas-microsoft-com:office:smarttags" w:element="State">
        <w:smartTag w:uri="urn:schemas-microsoft-com:office:smarttags" w:element="City">
          <w:smartTag w:uri="urn:schemas-microsoft-com:office:smarttags" w:element="place">
            <w:r w:rsidRPr="00B648BF">
              <w:rPr>
                <w:rFonts w:ascii="Arial" w:hAnsi="Arial" w:cs="Arial"/>
              </w:rPr>
              <w:t>London</w:t>
            </w:r>
          </w:smartTag>
        </w:smartTag>
      </w:smartTag>
      <w:r w:rsidRPr="00B648BF">
        <w:rPr>
          <w:rFonts w:ascii="Arial" w:hAnsi="Arial" w:cs="Arial"/>
        </w:rPr>
        <w:t xml:space="preserve">: NICE.  </w:t>
      </w:r>
    </w:p>
    <w:p w:rsidR="00D74EB3" w:rsidRPr="00B648BF" w:rsidRDefault="00D74EB3" w:rsidP="001B289F">
      <w:pPr>
        <w:spacing w:line="240" w:lineRule="auto"/>
        <w:contextualSpacing/>
        <w:rPr>
          <w:rFonts w:ascii="Arial" w:hAnsi="Arial" w:cs="Arial"/>
        </w:rPr>
      </w:pPr>
    </w:p>
    <w:p w:rsidR="00D74EB3" w:rsidRPr="00B648BF" w:rsidRDefault="00D74EB3" w:rsidP="001B289F">
      <w:pPr>
        <w:spacing w:line="240" w:lineRule="auto"/>
        <w:contextualSpacing/>
        <w:rPr>
          <w:rFonts w:ascii="Arial" w:hAnsi="Arial" w:cs="Arial"/>
        </w:rPr>
      </w:pPr>
      <w:r w:rsidRPr="00B648BF">
        <w:rPr>
          <w:rFonts w:ascii="Arial" w:hAnsi="Arial" w:cs="Arial"/>
        </w:rPr>
        <w:t xml:space="preserve">Nuffield Council on Bioethics (2009) </w:t>
      </w:r>
      <w:r w:rsidRPr="00B648BF">
        <w:rPr>
          <w:rFonts w:ascii="Arial" w:hAnsi="Arial" w:cs="Arial"/>
          <w:i/>
        </w:rPr>
        <w:t>Dementia: Ethical Issues</w:t>
      </w:r>
      <w:r w:rsidRPr="00B648BF">
        <w:rPr>
          <w:rFonts w:ascii="Arial" w:hAnsi="Arial" w:cs="Arial"/>
        </w:rPr>
        <w:t xml:space="preserve">. </w:t>
      </w:r>
      <w:smartTag w:uri="urn:schemas-microsoft-com:office:smarttags" w:element="State">
        <w:smartTag w:uri="urn:schemas-microsoft-com:office:smarttags" w:element="City">
          <w:smartTag w:uri="urn:schemas-microsoft-com:office:smarttags" w:element="place">
            <w:r w:rsidRPr="00B648BF">
              <w:rPr>
                <w:rFonts w:ascii="Arial" w:hAnsi="Arial" w:cs="Arial"/>
              </w:rPr>
              <w:t>London</w:t>
            </w:r>
          </w:smartTag>
        </w:smartTag>
      </w:smartTag>
      <w:r w:rsidRPr="00B648BF">
        <w:rPr>
          <w:rFonts w:ascii="Arial" w:hAnsi="Arial" w:cs="Arial"/>
        </w:rPr>
        <w:t>: Nuffield Council on Bioethics.</w:t>
      </w:r>
    </w:p>
    <w:p w:rsidR="00D74EB3" w:rsidRPr="00B648BF" w:rsidRDefault="00D74EB3" w:rsidP="001B289F">
      <w:pPr>
        <w:spacing w:line="240" w:lineRule="auto"/>
        <w:contextualSpacing/>
        <w:rPr>
          <w:rFonts w:ascii="Arial" w:hAnsi="Arial" w:cs="Arial"/>
        </w:rPr>
      </w:pPr>
    </w:p>
    <w:p w:rsidR="00D74EB3" w:rsidRPr="00B648BF" w:rsidRDefault="00D74EB3" w:rsidP="001B289F">
      <w:pPr>
        <w:spacing w:line="240" w:lineRule="auto"/>
        <w:contextualSpacing/>
        <w:rPr>
          <w:rFonts w:ascii="Arial" w:hAnsi="Arial" w:cs="Arial"/>
        </w:rPr>
      </w:pPr>
      <w:smartTag w:uri="urn:schemas-microsoft-com:office:smarttags" w:element="State">
        <w:smartTag w:uri="urn:schemas-microsoft-com:office:smarttags" w:element="PlaceName">
          <w:smartTag w:uri="urn:schemas-microsoft-com:office:smarttags" w:element="PlaceName">
            <w:smartTag w:uri="urn:schemas-microsoft-com:office:smarttags" w:element="place">
              <w:r w:rsidRPr="00B648BF">
                <w:rPr>
                  <w:rFonts w:ascii="Arial" w:hAnsi="Arial" w:cs="Arial"/>
                </w:rPr>
                <w:t>Royal</w:t>
              </w:r>
            </w:smartTag>
          </w:smartTag>
          <w:r w:rsidRPr="00B648BF">
            <w:rPr>
              <w:rFonts w:ascii="Arial" w:hAnsi="Arial" w:cs="Arial"/>
            </w:rPr>
            <w:t xml:space="preserve"> </w:t>
          </w:r>
          <w:smartTag w:uri="urn:schemas-microsoft-com:office:smarttags" w:element="State">
            <w:r w:rsidRPr="00B648BF">
              <w:rPr>
                <w:rFonts w:ascii="Arial" w:hAnsi="Arial" w:cs="Arial"/>
              </w:rPr>
              <w:t>College</w:t>
            </w:r>
          </w:smartTag>
        </w:smartTag>
      </w:smartTag>
      <w:r w:rsidRPr="00B648BF">
        <w:rPr>
          <w:rFonts w:ascii="Arial" w:hAnsi="Arial" w:cs="Arial"/>
        </w:rPr>
        <w:t xml:space="preserve"> of Psychiatrists (2011). </w:t>
      </w:r>
      <w:r w:rsidRPr="00B648BF">
        <w:rPr>
          <w:rFonts w:ascii="Arial" w:hAnsi="Arial" w:cs="Arial"/>
          <w:i/>
          <w:iCs/>
        </w:rPr>
        <w:t>Report of the National Audit of Dementia Care in General Hospitals</w:t>
      </w:r>
      <w:r w:rsidRPr="00B648BF">
        <w:rPr>
          <w:rFonts w:ascii="Arial" w:hAnsi="Arial" w:cs="Arial"/>
        </w:rPr>
        <w:t xml:space="preserve">. Editors: Young J, Hood C, Woolley R, Gandesha A and Souza R. London: Healthcare Quality Improvement Partnership. </w:t>
      </w:r>
    </w:p>
    <w:p w:rsidR="00D74EB3" w:rsidRPr="00B648BF" w:rsidRDefault="00D74EB3" w:rsidP="001B289F">
      <w:pPr>
        <w:spacing w:line="240" w:lineRule="auto"/>
        <w:contextualSpacing/>
        <w:rPr>
          <w:sz w:val="20"/>
          <w:szCs w:val="20"/>
        </w:rPr>
      </w:pPr>
    </w:p>
    <w:p w:rsidR="00C96BB3" w:rsidRPr="00C96BB3" w:rsidRDefault="00635FDD" w:rsidP="00F96063">
      <w:pPr>
        <w:rPr>
          <w:b/>
        </w:rPr>
      </w:pPr>
      <w:r w:rsidRPr="00C96BB3">
        <w:rPr>
          <w:b/>
        </w:rPr>
        <w:t xml:space="preserve">Note also that the University has a </w:t>
      </w:r>
      <w:r w:rsidRPr="00C96BB3">
        <w:rPr>
          <w:b/>
          <w:i/>
          <w:sz w:val="28"/>
          <w:szCs w:val="28"/>
        </w:rPr>
        <w:t>Dementia Interest Group</w:t>
      </w:r>
      <w:r w:rsidRPr="00C96BB3">
        <w:t xml:space="preserve"> </w:t>
      </w:r>
      <w:r w:rsidRPr="00C96BB3">
        <w:rPr>
          <w:b/>
        </w:rPr>
        <w:t xml:space="preserve">which you can access and join. Just email </w:t>
      </w:r>
      <w:hyperlink r:id="rId32" w:history="1">
        <w:r w:rsidRPr="00C96BB3">
          <w:rPr>
            <w:rStyle w:val="Hyperlink"/>
            <w:b/>
            <w:color w:val="auto"/>
          </w:rPr>
          <w:t>dwalsh@lincoln.ac.uk</w:t>
        </w:r>
      </w:hyperlink>
      <w:r w:rsidRPr="00C96BB3">
        <w:rPr>
          <w:b/>
        </w:rPr>
        <w:t xml:space="preserve"> and ask me to enrol you to the blackboard group where you will find details of our work and meetings.  </w:t>
      </w:r>
      <w:r w:rsidR="00A27D1F">
        <w:rPr>
          <w:b/>
        </w:rPr>
        <w:t xml:space="preserve">Those not registered with the university who wish to join us can send their email details and will be sent meeting details. </w:t>
      </w:r>
    </w:p>
    <w:p w:rsidR="00C96BB3" w:rsidRDefault="00C96BB3" w:rsidP="00F96063">
      <w:pPr>
        <w:rPr>
          <w:b/>
        </w:rPr>
      </w:pPr>
    </w:p>
    <w:p w:rsidR="003B20E6" w:rsidRDefault="003B20E6" w:rsidP="00F96063">
      <w:pPr>
        <w:rPr>
          <w:b/>
        </w:rPr>
      </w:pPr>
    </w:p>
    <w:p w:rsidR="003B20E6" w:rsidRDefault="003B20E6" w:rsidP="00F96063">
      <w:pPr>
        <w:rPr>
          <w:b/>
        </w:rPr>
      </w:pPr>
    </w:p>
    <w:p w:rsidR="003B20E6" w:rsidRDefault="003B20E6" w:rsidP="00F96063">
      <w:pPr>
        <w:rPr>
          <w:b/>
        </w:rPr>
      </w:pPr>
    </w:p>
    <w:p w:rsidR="003B20E6" w:rsidRDefault="003B20E6" w:rsidP="00F96063">
      <w:pPr>
        <w:rPr>
          <w:b/>
        </w:rPr>
      </w:pPr>
    </w:p>
    <w:p w:rsidR="003B20E6" w:rsidRDefault="003B20E6" w:rsidP="00F96063">
      <w:pPr>
        <w:rPr>
          <w:b/>
        </w:rPr>
      </w:pPr>
    </w:p>
    <w:p w:rsidR="003B20E6" w:rsidRDefault="003B20E6" w:rsidP="00F96063">
      <w:pPr>
        <w:rPr>
          <w:b/>
        </w:rPr>
      </w:pPr>
    </w:p>
    <w:p w:rsidR="005B78F2" w:rsidRDefault="005B78F2" w:rsidP="0068266E">
      <w:pPr>
        <w:rPr>
          <w:rFonts w:asciiTheme="majorHAnsi" w:hAnsiTheme="majorHAnsi" w:cs="Arial"/>
          <w:b/>
          <w:color w:val="00B050"/>
          <w:sz w:val="28"/>
          <w:szCs w:val="28"/>
        </w:rPr>
      </w:pPr>
    </w:p>
    <w:p w:rsidR="005B78F2" w:rsidRDefault="005B78F2" w:rsidP="0068266E">
      <w:pPr>
        <w:rPr>
          <w:rFonts w:asciiTheme="majorHAnsi" w:hAnsiTheme="majorHAnsi" w:cs="Arial"/>
          <w:b/>
          <w:color w:val="00B050"/>
          <w:sz w:val="28"/>
          <w:szCs w:val="28"/>
        </w:rPr>
      </w:pPr>
    </w:p>
    <w:p w:rsidR="005B78F2" w:rsidRDefault="005B78F2" w:rsidP="0068266E">
      <w:pPr>
        <w:rPr>
          <w:rFonts w:asciiTheme="majorHAnsi" w:hAnsiTheme="majorHAnsi" w:cs="Arial"/>
          <w:b/>
          <w:color w:val="00B050"/>
          <w:sz w:val="28"/>
          <w:szCs w:val="28"/>
        </w:rPr>
      </w:pPr>
    </w:p>
    <w:p w:rsidR="005B78F2" w:rsidRDefault="005B78F2" w:rsidP="0068266E">
      <w:pPr>
        <w:rPr>
          <w:rFonts w:asciiTheme="majorHAnsi" w:hAnsiTheme="majorHAnsi" w:cs="Arial"/>
          <w:b/>
          <w:color w:val="00B050"/>
          <w:sz w:val="28"/>
          <w:szCs w:val="28"/>
        </w:rPr>
      </w:pPr>
    </w:p>
    <w:p w:rsidR="005B78F2" w:rsidRDefault="005B78F2" w:rsidP="0068266E">
      <w:pPr>
        <w:rPr>
          <w:rFonts w:asciiTheme="majorHAnsi" w:hAnsiTheme="majorHAnsi" w:cs="Arial"/>
          <w:b/>
          <w:color w:val="00B050"/>
          <w:sz w:val="28"/>
          <w:szCs w:val="28"/>
        </w:rPr>
      </w:pPr>
    </w:p>
    <w:p w:rsidR="0068266E" w:rsidRPr="00DE2503" w:rsidRDefault="0068266E" w:rsidP="0068266E">
      <w:pPr>
        <w:rPr>
          <w:rFonts w:asciiTheme="majorHAnsi" w:hAnsiTheme="majorHAnsi" w:cs="Arial"/>
          <w:b/>
          <w:color w:val="00B050"/>
          <w:sz w:val="28"/>
          <w:szCs w:val="28"/>
        </w:rPr>
      </w:pPr>
      <w:r w:rsidRPr="00DE2503">
        <w:rPr>
          <w:rFonts w:asciiTheme="majorHAnsi" w:hAnsiTheme="majorHAnsi" w:cs="Arial"/>
          <w:b/>
          <w:color w:val="00B050"/>
          <w:sz w:val="28"/>
          <w:szCs w:val="28"/>
        </w:rPr>
        <w:t>Student and mentor guidance</w:t>
      </w:r>
    </w:p>
    <w:p w:rsidR="0068266E" w:rsidRPr="00DE2503" w:rsidRDefault="00DE2503" w:rsidP="00F96063">
      <w:pPr>
        <w:rPr>
          <w:rFonts w:ascii="Arial" w:hAnsi="Arial" w:cs="Arial"/>
        </w:rPr>
      </w:pPr>
      <w:r w:rsidRPr="00DE2503">
        <w:rPr>
          <w:rFonts w:ascii="Arial" w:hAnsi="Arial" w:cs="Arial"/>
        </w:rPr>
        <w:lastRenderedPageBreak/>
        <w:t>Student n</w:t>
      </w:r>
      <w:r>
        <w:rPr>
          <w:rFonts w:ascii="Arial" w:hAnsi="Arial" w:cs="Arial"/>
        </w:rPr>
        <w:t>u</w:t>
      </w:r>
      <w:r w:rsidRPr="00DE2503">
        <w:rPr>
          <w:rFonts w:ascii="Arial" w:hAnsi="Arial" w:cs="Arial"/>
        </w:rPr>
        <w:t xml:space="preserve">rses </w:t>
      </w:r>
    </w:p>
    <w:p w:rsidR="0068266E" w:rsidRDefault="0068266E" w:rsidP="0068266E">
      <w:pPr>
        <w:numPr>
          <w:ilvl w:val="0"/>
          <w:numId w:val="15"/>
        </w:numPr>
        <w:spacing w:line="240" w:lineRule="auto"/>
        <w:contextualSpacing/>
        <w:rPr>
          <w:rFonts w:ascii="Arial" w:hAnsi="Arial" w:cs="Arial"/>
        </w:rPr>
      </w:pPr>
      <w:r w:rsidRPr="0068266E">
        <w:rPr>
          <w:rFonts w:ascii="Arial" w:hAnsi="Arial" w:cs="Arial"/>
        </w:rPr>
        <w:t>The activities are written for each year but you can complete them at any stage of your practice experience as opportunities arise.</w:t>
      </w:r>
      <w:r w:rsidR="00DE2503">
        <w:rPr>
          <w:rFonts w:ascii="Arial" w:hAnsi="Arial" w:cs="Arial"/>
        </w:rPr>
        <w:t xml:space="preserve"> It may be that on your very first placement you have the opportunity to address some of the year 3 issues and learning opportunities. </w:t>
      </w:r>
    </w:p>
    <w:p w:rsidR="00DE2503" w:rsidRPr="00DE2503" w:rsidRDefault="00DE2503" w:rsidP="00DE2503">
      <w:pPr>
        <w:pStyle w:val="ListParagraph"/>
        <w:numPr>
          <w:ilvl w:val="0"/>
          <w:numId w:val="15"/>
        </w:numPr>
        <w:spacing w:line="240" w:lineRule="auto"/>
        <w:rPr>
          <w:rFonts w:ascii="Arial" w:hAnsi="Arial" w:cs="Arial"/>
        </w:rPr>
      </w:pPr>
      <w:r>
        <w:rPr>
          <w:rFonts w:ascii="Arial" w:hAnsi="Arial" w:cs="Arial"/>
        </w:rPr>
        <w:t xml:space="preserve">Remember that you will come across dementia in many of your placements so you do not have to be on a dementia unit to undertake these activities. </w:t>
      </w:r>
    </w:p>
    <w:p w:rsidR="0068266E" w:rsidRDefault="0068266E" w:rsidP="0068266E">
      <w:pPr>
        <w:numPr>
          <w:ilvl w:val="0"/>
          <w:numId w:val="15"/>
        </w:numPr>
        <w:spacing w:line="240" w:lineRule="auto"/>
        <w:contextualSpacing/>
        <w:rPr>
          <w:rFonts w:ascii="Arial" w:hAnsi="Arial" w:cs="Arial"/>
        </w:rPr>
      </w:pPr>
      <w:r w:rsidRPr="0068266E">
        <w:rPr>
          <w:rFonts w:ascii="Arial" w:hAnsi="Arial" w:cs="Arial"/>
        </w:rPr>
        <w:t>Remember that any work you produce in relation to practice-based activities must be anonymised to ensure confidentiality of patients, families, staff and organisations.</w:t>
      </w:r>
    </w:p>
    <w:p w:rsidR="00DE2503" w:rsidRDefault="00DE2503" w:rsidP="00DF7748">
      <w:pPr>
        <w:pStyle w:val="ListParagraph"/>
        <w:numPr>
          <w:ilvl w:val="0"/>
          <w:numId w:val="15"/>
        </w:numPr>
        <w:spacing w:after="0" w:line="240" w:lineRule="auto"/>
        <w:rPr>
          <w:rFonts w:ascii="Arial" w:hAnsi="Arial" w:cs="Arial"/>
        </w:rPr>
      </w:pPr>
      <w:r>
        <w:rPr>
          <w:rFonts w:ascii="Arial" w:hAnsi="Arial" w:cs="Arial"/>
        </w:rPr>
        <w:t xml:space="preserve">Your personal tutor will be asking to see this workbook on a regular basis and it will form part of your end of year OAR appraisal. Don’t leave it until the third year. Begin it early and review it regularly. At the beginning of each placement ask your mentors which experiences it might be possible to explore. </w:t>
      </w:r>
      <w:r w:rsidR="008E1C92">
        <w:rPr>
          <w:rFonts w:ascii="Arial" w:hAnsi="Arial" w:cs="Arial"/>
        </w:rPr>
        <w:t xml:space="preserve">On successful completion of the work book at the end of your course you will be issued with a dementia awareness certificate. </w:t>
      </w:r>
    </w:p>
    <w:p w:rsidR="00DF7748" w:rsidRPr="00DF7748" w:rsidRDefault="00DF7748" w:rsidP="00DF7748">
      <w:pPr>
        <w:spacing w:after="0" w:line="240" w:lineRule="auto"/>
        <w:ind w:left="360"/>
        <w:rPr>
          <w:rFonts w:ascii="Arial" w:hAnsi="Arial" w:cs="Arial"/>
        </w:rPr>
      </w:pPr>
    </w:p>
    <w:p w:rsidR="00DF7748" w:rsidRPr="00DF7748" w:rsidRDefault="00DF7748" w:rsidP="00DF7748">
      <w:pPr>
        <w:pStyle w:val="ListParagraph"/>
        <w:numPr>
          <w:ilvl w:val="0"/>
          <w:numId w:val="15"/>
        </w:numPr>
        <w:spacing w:line="240" w:lineRule="auto"/>
        <w:rPr>
          <w:rFonts w:ascii="Arial" w:hAnsi="Arial" w:cs="Arial"/>
        </w:rPr>
      </w:pPr>
      <w:r w:rsidRPr="00DF7748">
        <w:rPr>
          <w:rFonts w:ascii="Arial" w:hAnsi="Arial" w:cs="Arial"/>
        </w:rPr>
        <w:t xml:space="preserve">Each of the activities in this workbook have been mapped to the NMC standards of competence for registered nurses which are in your OAR.  So the evidence you provide here can be used as OAR evidence too. </w:t>
      </w:r>
    </w:p>
    <w:p w:rsidR="00DF7748" w:rsidRPr="008E1C92" w:rsidRDefault="00DF7748" w:rsidP="00DF7748">
      <w:pPr>
        <w:spacing w:line="240" w:lineRule="auto"/>
        <w:ind w:left="360"/>
        <w:contextualSpacing/>
        <w:rPr>
          <w:rFonts w:ascii="Arial" w:hAnsi="Arial" w:cs="Arial"/>
          <w:sz w:val="16"/>
          <w:szCs w:val="16"/>
        </w:rPr>
      </w:pPr>
    </w:p>
    <w:p w:rsidR="00DE2503" w:rsidRDefault="00DE2503" w:rsidP="00DE2503">
      <w:pPr>
        <w:spacing w:line="240" w:lineRule="auto"/>
        <w:rPr>
          <w:rFonts w:ascii="Arial" w:hAnsi="Arial" w:cs="Arial"/>
        </w:rPr>
      </w:pPr>
      <w:r>
        <w:rPr>
          <w:rFonts w:ascii="Arial" w:hAnsi="Arial" w:cs="Arial"/>
        </w:rPr>
        <w:t>Mentors</w:t>
      </w:r>
    </w:p>
    <w:p w:rsidR="00DE2503" w:rsidRDefault="00DE2503" w:rsidP="00070B55">
      <w:pPr>
        <w:pStyle w:val="ListParagraph"/>
        <w:numPr>
          <w:ilvl w:val="0"/>
          <w:numId w:val="47"/>
        </w:numPr>
        <w:spacing w:after="0" w:line="240" w:lineRule="auto"/>
        <w:rPr>
          <w:rFonts w:ascii="Arial" w:hAnsi="Arial" w:cs="Arial"/>
        </w:rPr>
      </w:pPr>
      <w:r>
        <w:rPr>
          <w:rFonts w:ascii="Arial" w:hAnsi="Arial" w:cs="Arial"/>
        </w:rPr>
        <w:t xml:space="preserve">Thank you for helping the student to achieve the outcomes and gain the experiences suggested here. </w:t>
      </w:r>
      <w:r w:rsidR="00070B55">
        <w:rPr>
          <w:rFonts w:ascii="Arial" w:hAnsi="Arial" w:cs="Arial"/>
        </w:rPr>
        <w:t xml:space="preserve">Whilst they are set out year by year the student will need to grab opportunities as they arise and there is no reason why they cannot do any of the exercises at any stage of their training. </w:t>
      </w:r>
    </w:p>
    <w:p w:rsidR="00070B55" w:rsidRPr="00070B55" w:rsidRDefault="00070B55" w:rsidP="00070B55">
      <w:pPr>
        <w:spacing w:after="0" w:line="240" w:lineRule="auto"/>
        <w:rPr>
          <w:rFonts w:ascii="Arial" w:hAnsi="Arial" w:cs="Arial"/>
        </w:rPr>
      </w:pPr>
    </w:p>
    <w:p w:rsidR="00070B55" w:rsidRPr="00070B55" w:rsidRDefault="00070B55" w:rsidP="00070B55">
      <w:pPr>
        <w:pStyle w:val="ListParagraph"/>
        <w:numPr>
          <w:ilvl w:val="0"/>
          <w:numId w:val="47"/>
        </w:numPr>
        <w:spacing w:after="0" w:line="240" w:lineRule="auto"/>
        <w:rPr>
          <w:rFonts w:ascii="Arial" w:hAnsi="Arial" w:cs="Arial"/>
        </w:rPr>
      </w:pPr>
      <w:r>
        <w:rPr>
          <w:rFonts w:ascii="Arial" w:hAnsi="Arial" w:cs="Arial"/>
        </w:rPr>
        <w:t xml:space="preserve">There are certain exercises where we ask the student to work especially closely with their mentor and ask you to sign off that particular piece of work. We are not looking for essays or large pieces of writing here just your satisfaction that the student has undertaken the work and understood. </w:t>
      </w:r>
      <w:r w:rsidR="00DF7748">
        <w:rPr>
          <w:rFonts w:ascii="Arial" w:hAnsi="Arial" w:cs="Arial"/>
        </w:rPr>
        <w:t xml:space="preserve">The work does not have to be at any particular level academic, Bondy or otherwise it is simply the experience and understanding that is important here. </w:t>
      </w:r>
    </w:p>
    <w:p w:rsidR="00DE2503" w:rsidRPr="00DE2503" w:rsidRDefault="00DE2503" w:rsidP="00DE2503">
      <w:pPr>
        <w:spacing w:line="240" w:lineRule="auto"/>
        <w:rPr>
          <w:rFonts w:ascii="Arial" w:hAnsi="Arial" w:cs="Arial"/>
        </w:rPr>
      </w:pPr>
      <w:r w:rsidRPr="00DE2503">
        <w:rPr>
          <w:rFonts w:ascii="Arial" w:hAnsi="Arial" w:cs="Arial"/>
        </w:rPr>
        <w:t xml:space="preserve"> </w:t>
      </w:r>
    </w:p>
    <w:p w:rsidR="0068266E" w:rsidRPr="003D26CD" w:rsidRDefault="00DF7748" w:rsidP="0068266E">
      <w:pPr>
        <w:spacing w:line="240" w:lineRule="auto"/>
        <w:contextualSpacing/>
        <w:rPr>
          <w:rFonts w:ascii="Arial" w:hAnsi="Arial" w:cs="Arial"/>
          <w:b/>
        </w:rPr>
      </w:pPr>
      <w:r w:rsidRPr="003D26CD">
        <w:rPr>
          <w:rFonts w:ascii="Arial" w:hAnsi="Arial" w:cs="Arial"/>
          <w:b/>
        </w:rPr>
        <w:t xml:space="preserve">Mentor signatures </w:t>
      </w:r>
    </w:p>
    <w:tbl>
      <w:tblPr>
        <w:tblStyle w:val="TableGrid"/>
        <w:tblW w:w="0" w:type="auto"/>
        <w:tblLook w:val="04A0" w:firstRow="1" w:lastRow="0" w:firstColumn="1" w:lastColumn="0" w:noHBand="0" w:noVBand="1"/>
      </w:tblPr>
      <w:tblGrid>
        <w:gridCol w:w="3080"/>
        <w:gridCol w:w="3081"/>
        <w:gridCol w:w="3081"/>
      </w:tblGrid>
      <w:tr w:rsidR="003D26CD" w:rsidTr="003D26CD">
        <w:tc>
          <w:tcPr>
            <w:tcW w:w="3080" w:type="dxa"/>
          </w:tcPr>
          <w:p w:rsidR="003D26CD" w:rsidRPr="003D26CD" w:rsidRDefault="003D26CD" w:rsidP="003D26CD">
            <w:pPr>
              <w:rPr>
                <w:rFonts w:ascii="Arial" w:hAnsi="Arial" w:cs="Arial"/>
                <w:sz w:val="22"/>
                <w:szCs w:val="22"/>
              </w:rPr>
            </w:pPr>
            <w:r w:rsidRPr="003D26CD">
              <w:rPr>
                <w:rFonts w:ascii="Arial" w:hAnsi="Arial" w:cs="Arial"/>
                <w:sz w:val="22"/>
                <w:szCs w:val="22"/>
              </w:rPr>
              <w:t>Mentor name</w:t>
            </w:r>
          </w:p>
        </w:tc>
        <w:tc>
          <w:tcPr>
            <w:tcW w:w="3081" w:type="dxa"/>
          </w:tcPr>
          <w:p w:rsidR="003D26CD" w:rsidRPr="003D26CD" w:rsidRDefault="003D26CD" w:rsidP="00DF7748">
            <w:pPr>
              <w:rPr>
                <w:rFonts w:ascii="Arial" w:hAnsi="Arial" w:cs="Arial"/>
                <w:sz w:val="22"/>
                <w:szCs w:val="22"/>
              </w:rPr>
            </w:pPr>
            <w:r w:rsidRPr="003D26CD">
              <w:rPr>
                <w:rFonts w:ascii="Arial" w:hAnsi="Arial" w:cs="Arial"/>
                <w:sz w:val="22"/>
                <w:szCs w:val="22"/>
              </w:rPr>
              <w:t>Signature</w:t>
            </w:r>
          </w:p>
        </w:tc>
        <w:tc>
          <w:tcPr>
            <w:tcW w:w="3081" w:type="dxa"/>
          </w:tcPr>
          <w:p w:rsidR="003D26CD" w:rsidRPr="003D26CD" w:rsidRDefault="003D26CD" w:rsidP="00DF7748">
            <w:pPr>
              <w:rPr>
                <w:rFonts w:ascii="Arial" w:hAnsi="Arial" w:cs="Arial"/>
                <w:sz w:val="22"/>
                <w:szCs w:val="22"/>
              </w:rPr>
            </w:pPr>
            <w:r w:rsidRPr="003D26CD">
              <w:rPr>
                <w:rFonts w:ascii="Arial" w:hAnsi="Arial" w:cs="Arial"/>
                <w:sz w:val="22"/>
                <w:szCs w:val="22"/>
              </w:rPr>
              <w:t xml:space="preserve">Placement </w:t>
            </w:r>
          </w:p>
        </w:tc>
      </w:tr>
      <w:tr w:rsidR="003D26CD" w:rsidTr="003D26CD">
        <w:trPr>
          <w:trHeight w:val="341"/>
        </w:trPr>
        <w:tc>
          <w:tcPr>
            <w:tcW w:w="3080" w:type="dxa"/>
          </w:tcPr>
          <w:p w:rsidR="003D26CD" w:rsidRDefault="003D26CD" w:rsidP="00DF7748">
            <w:pPr>
              <w:rPr>
                <w:b/>
              </w:rPr>
            </w:pPr>
          </w:p>
        </w:tc>
        <w:tc>
          <w:tcPr>
            <w:tcW w:w="3081" w:type="dxa"/>
          </w:tcPr>
          <w:p w:rsidR="003D26CD" w:rsidRDefault="003D26CD" w:rsidP="00DF7748">
            <w:pPr>
              <w:rPr>
                <w:b/>
              </w:rPr>
            </w:pPr>
          </w:p>
        </w:tc>
        <w:tc>
          <w:tcPr>
            <w:tcW w:w="3081" w:type="dxa"/>
          </w:tcPr>
          <w:p w:rsidR="003D26CD" w:rsidRDefault="003D26CD" w:rsidP="00DF7748">
            <w:pPr>
              <w:rPr>
                <w:b/>
              </w:rPr>
            </w:pPr>
          </w:p>
        </w:tc>
      </w:tr>
      <w:tr w:rsidR="003D26CD" w:rsidTr="003D26CD">
        <w:tc>
          <w:tcPr>
            <w:tcW w:w="3080" w:type="dxa"/>
          </w:tcPr>
          <w:p w:rsidR="003D26CD" w:rsidRDefault="003D26CD" w:rsidP="00DF7748">
            <w:pPr>
              <w:rPr>
                <w:b/>
              </w:rPr>
            </w:pPr>
          </w:p>
        </w:tc>
        <w:tc>
          <w:tcPr>
            <w:tcW w:w="3081" w:type="dxa"/>
          </w:tcPr>
          <w:p w:rsidR="003D26CD" w:rsidRDefault="003D26CD" w:rsidP="00DF7748">
            <w:pPr>
              <w:rPr>
                <w:b/>
              </w:rPr>
            </w:pPr>
          </w:p>
        </w:tc>
        <w:tc>
          <w:tcPr>
            <w:tcW w:w="3081" w:type="dxa"/>
          </w:tcPr>
          <w:p w:rsidR="003D26CD" w:rsidRDefault="003D26CD" w:rsidP="00DF7748">
            <w:pPr>
              <w:rPr>
                <w:b/>
              </w:rPr>
            </w:pPr>
          </w:p>
        </w:tc>
      </w:tr>
      <w:tr w:rsidR="003D26CD" w:rsidTr="003D26CD">
        <w:tc>
          <w:tcPr>
            <w:tcW w:w="3080" w:type="dxa"/>
          </w:tcPr>
          <w:p w:rsidR="003D26CD" w:rsidRDefault="003D26CD" w:rsidP="00DF7748">
            <w:pPr>
              <w:rPr>
                <w:b/>
              </w:rPr>
            </w:pPr>
          </w:p>
        </w:tc>
        <w:tc>
          <w:tcPr>
            <w:tcW w:w="3081" w:type="dxa"/>
          </w:tcPr>
          <w:p w:rsidR="003D26CD" w:rsidRDefault="003D26CD" w:rsidP="00DF7748">
            <w:pPr>
              <w:rPr>
                <w:b/>
              </w:rPr>
            </w:pPr>
          </w:p>
        </w:tc>
        <w:tc>
          <w:tcPr>
            <w:tcW w:w="3081" w:type="dxa"/>
          </w:tcPr>
          <w:p w:rsidR="003D26CD" w:rsidRDefault="003D26CD" w:rsidP="00DF7748">
            <w:pPr>
              <w:rPr>
                <w:b/>
              </w:rPr>
            </w:pPr>
          </w:p>
        </w:tc>
      </w:tr>
      <w:tr w:rsidR="003D26CD" w:rsidTr="003D26CD">
        <w:tc>
          <w:tcPr>
            <w:tcW w:w="3080" w:type="dxa"/>
          </w:tcPr>
          <w:p w:rsidR="003D26CD" w:rsidRDefault="003D26CD" w:rsidP="00DF7748">
            <w:pPr>
              <w:rPr>
                <w:b/>
              </w:rPr>
            </w:pPr>
          </w:p>
        </w:tc>
        <w:tc>
          <w:tcPr>
            <w:tcW w:w="3081" w:type="dxa"/>
          </w:tcPr>
          <w:p w:rsidR="003D26CD" w:rsidRDefault="003D26CD" w:rsidP="00DF7748">
            <w:pPr>
              <w:rPr>
                <w:b/>
              </w:rPr>
            </w:pPr>
          </w:p>
        </w:tc>
        <w:tc>
          <w:tcPr>
            <w:tcW w:w="3081" w:type="dxa"/>
          </w:tcPr>
          <w:p w:rsidR="003D26CD" w:rsidRDefault="003D26CD" w:rsidP="00DF7748">
            <w:pPr>
              <w:rPr>
                <w:b/>
              </w:rPr>
            </w:pPr>
          </w:p>
        </w:tc>
      </w:tr>
      <w:tr w:rsidR="003D26CD" w:rsidTr="003D26CD">
        <w:tc>
          <w:tcPr>
            <w:tcW w:w="3080" w:type="dxa"/>
          </w:tcPr>
          <w:p w:rsidR="003D26CD" w:rsidRDefault="003D26CD" w:rsidP="00DF7748">
            <w:pPr>
              <w:rPr>
                <w:b/>
              </w:rPr>
            </w:pPr>
          </w:p>
        </w:tc>
        <w:tc>
          <w:tcPr>
            <w:tcW w:w="3081" w:type="dxa"/>
          </w:tcPr>
          <w:p w:rsidR="003D26CD" w:rsidRDefault="003D26CD" w:rsidP="00DF7748">
            <w:pPr>
              <w:rPr>
                <w:b/>
              </w:rPr>
            </w:pPr>
          </w:p>
        </w:tc>
        <w:tc>
          <w:tcPr>
            <w:tcW w:w="3081" w:type="dxa"/>
          </w:tcPr>
          <w:p w:rsidR="003D26CD" w:rsidRDefault="003D26CD" w:rsidP="00DF7748">
            <w:pPr>
              <w:rPr>
                <w:b/>
              </w:rPr>
            </w:pPr>
          </w:p>
        </w:tc>
      </w:tr>
    </w:tbl>
    <w:p w:rsidR="000A1CE3" w:rsidRDefault="000A1CE3" w:rsidP="00DF7748">
      <w:pPr>
        <w:rPr>
          <w:rFonts w:ascii="Cambria" w:hAnsi="Cambria"/>
          <w:b/>
          <w:color w:val="008000"/>
          <w:sz w:val="28"/>
          <w:szCs w:val="28"/>
        </w:rPr>
      </w:pPr>
      <w:bookmarkStart w:id="22" w:name="_Toc323653401"/>
      <w:bookmarkStart w:id="23" w:name="_Toc323653459"/>
    </w:p>
    <w:p w:rsidR="00D74EB3" w:rsidRPr="00ED0755" w:rsidRDefault="00D74EB3" w:rsidP="00DF7748">
      <w:pPr>
        <w:rPr>
          <w:rFonts w:ascii="Cambria" w:hAnsi="Cambria" w:cs="Arial"/>
          <w:b/>
          <w:color w:val="008000"/>
          <w:sz w:val="28"/>
          <w:szCs w:val="28"/>
        </w:rPr>
      </w:pPr>
      <w:r w:rsidRPr="00ED0755">
        <w:rPr>
          <w:rFonts w:ascii="Cambria" w:hAnsi="Cambria"/>
          <w:b/>
          <w:color w:val="008000"/>
          <w:sz w:val="28"/>
          <w:szCs w:val="28"/>
        </w:rPr>
        <w:t xml:space="preserve">Dementia in the Arts </w:t>
      </w:r>
      <w:bookmarkEnd w:id="22"/>
      <w:bookmarkEnd w:id="23"/>
      <w:r w:rsidRPr="00ED0755">
        <w:rPr>
          <w:rFonts w:ascii="Cambria" w:hAnsi="Cambria" w:cs="Arial"/>
          <w:b/>
          <w:color w:val="008000"/>
          <w:sz w:val="28"/>
          <w:szCs w:val="28"/>
        </w:rPr>
        <w:t xml:space="preserve"> </w:t>
      </w:r>
    </w:p>
    <w:p w:rsidR="00D74EB3" w:rsidRPr="00727E61" w:rsidRDefault="00D74EB3" w:rsidP="00F96063">
      <w:pPr>
        <w:rPr>
          <w:rFonts w:ascii="Arial" w:hAnsi="Arial" w:cs="Arial"/>
          <w:b/>
          <w:i/>
        </w:rPr>
      </w:pPr>
      <w:r w:rsidRPr="00727E61">
        <w:rPr>
          <w:rFonts w:ascii="Arial" w:hAnsi="Arial" w:cs="Arial"/>
          <w:b/>
          <w:i/>
        </w:rPr>
        <w:t>A few films to help</w:t>
      </w:r>
      <w:r>
        <w:rPr>
          <w:rFonts w:ascii="Arial" w:hAnsi="Arial" w:cs="Arial"/>
          <w:b/>
          <w:i/>
        </w:rPr>
        <w:t xml:space="preserve"> you</w:t>
      </w:r>
      <w:r w:rsidRPr="00727E61">
        <w:rPr>
          <w:rFonts w:ascii="Arial" w:hAnsi="Arial" w:cs="Arial"/>
          <w:b/>
          <w:i/>
        </w:rPr>
        <w:t xml:space="preserve"> gain an insight.</w:t>
      </w:r>
    </w:p>
    <w:p w:rsidR="00D74EB3" w:rsidRPr="00B648BF" w:rsidRDefault="00D74EB3" w:rsidP="00F96063">
      <w:pPr>
        <w:rPr>
          <w:rFonts w:ascii="Arial" w:hAnsi="Arial" w:cs="Arial"/>
        </w:rPr>
      </w:pPr>
      <w:r w:rsidRPr="00B648BF">
        <w:rPr>
          <w:rFonts w:ascii="Arial" w:hAnsi="Arial" w:cs="Arial"/>
        </w:rPr>
        <w:t xml:space="preserve">People with dementia are increasingly represented in the arts, especially films and novels. This is probably a reflection of the growing number of older people in the global population and the concurrent increase in the number of older people with dementia, especially in the developed world. The challenges presented to the individual and their family by dementia are complex and numerous. As such they lend themselves well to interpretation by the arts. </w:t>
      </w:r>
    </w:p>
    <w:p w:rsidR="00D74EB3" w:rsidRPr="00B648BF" w:rsidRDefault="00D74EB3" w:rsidP="009B46E1">
      <w:pPr>
        <w:spacing w:line="240" w:lineRule="auto"/>
        <w:contextualSpacing/>
        <w:rPr>
          <w:rFonts w:ascii="Arial" w:hAnsi="Arial" w:cs="Arial"/>
        </w:rPr>
      </w:pPr>
      <w:r w:rsidRPr="00B648BF">
        <w:rPr>
          <w:rFonts w:ascii="Arial" w:hAnsi="Arial" w:cs="Arial"/>
        </w:rPr>
        <w:lastRenderedPageBreak/>
        <w:t>Using the arts to explore a non-arts subject has long been recognised as beneficial for learning. The arts also have the bonus of being pleasurable for most people! One of the benefits of the arts in this context is their ability to engage us personally. When this happens we are also normally engaged emotionally, so it is possible to evoke empathetic responses to what we see or read. This enables us to gain some insight into the lived experiences of others, e.g. that of people with dementia and their families. From there it is possible to consider how one might more effectively meet the specific needs of individuals with dementia and their families.</w:t>
      </w:r>
    </w:p>
    <w:p w:rsidR="00D74EB3" w:rsidRPr="00B648BF" w:rsidRDefault="00D74EB3" w:rsidP="009B46E1">
      <w:pPr>
        <w:pStyle w:val="Heading2"/>
        <w:rPr>
          <w:i/>
          <w:color w:val="auto"/>
        </w:rPr>
      </w:pPr>
      <w:bookmarkStart w:id="24" w:name="_Toc323653402"/>
      <w:bookmarkStart w:id="25" w:name="_Toc323653460"/>
      <w:r w:rsidRPr="00B648BF">
        <w:rPr>
          <w:i/>
          <w:color w:val="auto"/>
        </w:rPr>
        <w:t>Films about dementia</w:t>
      </w:r>
      <w:bookmarkEnd w:id="24"/>
      <w:bookmarkEnd w:id="25"/>
    </w:p>
    <w:p w:rsidR="00D74EB3" w:rsidRPr="00B648BF" w:rsidRDefault="00D74EB3" w:rsidP="009B46E1">
      <w:pPr>
        <w:spacing w:line="240" w:lineRule="auto"/>
        <w:contextualSpacing/>
        <w:rPr>
          <w:rFonts w:ascii="Arial" w:hAnsi="Arial" w:cs="Arial"/>
        </w:rPr>
      </w:pPr>
    </w:p>
    <w:p w:rsidR="00D74EB3" w:rsidRPr="00B648BF" w:rsidRDefault="00D74EB3" w:rsidP="009B46E1">
      <w:pPr>
        <w:numPr>
          <w:ilvl w:val="0"/>
          <w:numId w:val="40"/>
        </w:numPr>
        <w:spacing w:line="240" w:lineRule="auto"/>
        <w:contextualSpacing/>
        <w:rPr>
          <w:rFonts w:ascii="Arial" w:hAnsi="Arial" w:cs="Arial"/>
        </w:rPr>
      </w:pPr>
      <w:r w:rsidRPr="00B648BF">
        <w:rPr>
          <w:rFonts w:ascii="Arial" w:hAnsi="Arial" w:cs="Arial"/>
          <w:b/>
          <w:bCs/>
        </w:rPr>
        <w:t xml:space="preserve">Away From Her (2007) </w:t>
      </w:r>
      <w:r w:rsidRPr="00B648BF">
        <w:rPr>
          <w:rFonts w:ascii="Arial" w:hAnsi="Arial" w:cs="Arial"/>
        </w:rPr>
        <w:t>Julie Christie portrays a woman with Alzheimer's who voluntarily enters a long-term care facility to avoid being a burden on Grant, her husband of 50 years. After a 30-day separation (recommended by the facility), Grant visits Fiona and finds that her memory of him has deteriorated and that she's developed a close friendship with another man in the facility. Grant must draw upon the pure love and respect he has for Fiona to choose what will ensure his wife's happiness in the face of the disease.</w:t>
      </w:r>
    </w:p>
    <w:p w:rsidR="00D74EB3" w:rsidRPr="00B648BF" w:rsidRDefault="00D74EB3" w:rsidP="00F96063">
      <w:pPr>
        <w:spacing w:line="240" w:lineRule="auto"/>
        <w:contextualSpacing/>
        <w:rPr>
          <w:rFonts w:ascii="Arial" w:hAnsi="Arial" w:cs="Arial"/>
        </w:rPr>
      </w:pPr>
    </w:p>
    <w:p w:rsidR="00D74EB3" w:rsidRPr="00B648BF" w:rsidRDefault="00D74EB3" w:rsidP="00F96063">
      <w:pPr>
        <w:numPr>
          <w:ilvl w:val="0"/>
          <w:numId w:val="40"/>
        </w:numPr>
        <w:spacing w:line="240" w:lineRule="auto"/>
        <w:contextualSpacing/>
        <w:rPr>
          <w:rFonts w:ascii="Arial" w:hAnsi="Arial" w:cs="Arial"/>
        </w:rPr>
      </w:pPr>
      <w:r w:rsidRPr="00B648BF">
        <w:rPr>
          <w:rFonts w:ascii="Arial" w:hAnsi="Arial" w:cs="Arial"/>
          <w:b/>
          <w:bCs/>
        </w:rPr>
        <w:t xml:space="preserve">A Song For Martin (2001) </w:t>
      </w:r>
      <w:r w:rsidRPr="00B648BF">
        <w:rPr>
          <w:rFonts w:ascii="Arial" w:hAnsi="Arial" w:cs="Arial"/>
        </w:rPr>
        <w:t>Sven Wollter and Viveka Seldahl -- married in real life -- play married couple Martin and Barbara in this Swedish movie with English subtitles. Martin is a conductor and composer; Barbara, a violinist. They meet and marry in middle-age, but soon after, they find out that Martin has Alzheimer's disease. This moving story is considered one of the most realistic depictions of care-giving on film.</w:t>
      </w:r>
    </w:p>
    <w:p w:rsidR="00D74EB3" w:rsidRPr="00B648BF" w:rsidRDefault="00D74EB3" w:rsidP="00F96063">
      <w:pPr>
        <w:spacing w:line="240" w:lineRule="auto"/>
        <w:contextualSpacing/>
        <w:rPr>
          <w:rFonts w:ascii="Arial" w:hAnsi="Arial" w:cs="Arial"/>
        </w:rPr>
      </w:pPr>
    </w:p>
    <w:p w:rsidR="00D74EB3" w:rsidRPr="00B648BF" w:rsidRDefault="00D74EB3" w:rsidP="00F96063">
      <w:pPr>
        <w:numPr>
          <w:ilvl w:val="0"/>
          <w:numId w:val="40"/>
        </w:numPr>
        <w:spacing w:line="240" w:lineRule="auto"/>
        <w:contextualSpacing/>
        <w:rPr>
          <w:rFonts w:ascii="Arial" w:hAnsi="Arial" w:cs="Arial"/>
        </w:rPr>
      </w:pPr>
      <w:r w:rsidRPr="00B648BF">
        <w:rPr>
          <w:rFonts w:ascii="Arial" w:hAnsi="Arial" w:cs="Arial"/>
          <w:b/>
          <w:bCs/>
        </w:rPr>
        <w:t xml:space="preserve">Aurora Borealis (2006) </w:t>
      </w:r>
      <w:r w:rsidRPr="00B648BF">
        <w:rPr>
          <w:rFonts w:ascii="Arial" w:hAnsi="Arial" w:cs="Arial"/>
        </w:rPr>
        <w:t xml:space="preserve">Donald Sutherland plays a grandfather with dementia who requires more care than his wife (played by Louise Fletcher) can handle. They enlist the help of a home health aide (Juliette Lewis) </w:t>
      </w:r>
      <w:r w:rsidRPr="00B648BF">
        <w:rPr>
          <w:rFonts w:ascii="Arial" w:hAnsi="Arial" w:cs="Arial"/>
        </w:rPr>
        <w:lastRenderedPageBreak/>
        <w:t>and their grandson (Joshua Jackson), who forge a friendship as Sutherland's character -- who insists he can see the Northern Lights from his window -- becomes increasingly impaired.</w:t>
      </w:r>
    </w:p>
    <w:p w:rsidR="00D74EB3" w:rsidRPr="00B648BF" w:rsidRDefault="00D74EB3" w:rsidP="00F96063">
      <w:pPr>
        <w:spacing w:line="240" w:lineRule="auto"/>
        <w:contextualSpacing/>
        <w:rPr>
          <w:rFonts w:ascii="Arial" w:hAnsi="Arial" w:cs="Arial"/>
        </w:rPr>
      </w:pPr>
    </w:p>
    <w:p w:rsidR="00D74EB3" w:rsidRPr="00C96BB3" w:rsidRDefault="00D74EB3" w:rsidP="009B46E1">
      <w:pPr>
        <w:numPr>
          <w:ilvl w:val="0"/>
          <w:numId w:val="40"/>
        </w:numPr>
        <w:spacing w:line="240" w:lineRule="auto"/>
        <w:contextualSpacing/>
        <w:rPr>
          <w:rFonts w:ascii="Arial" w:hAnsi="Arial" w:cs="Arial"/>
          <w:b/>
        </w:rPr>
      </w:pPr>
      <w:r w:rsidRPr="00C96BB3">
        <w:rPr>
          <w:rFonts w:ascii="Arial" w:hAnsi="Arial" w:cs="Arial"/>
          <w:b/>
          <w:bCs/>
        </w:rPr>
        <w:t xml:space="preserve">Iris: A Memoir of Iris Murdoch (2001) </w:t>
      </w:r>
      <w:r w:rsidRPr="00C96BB3">
        <w:rPr>
          <w:rFonts w:ascii="Arial" w:hAnsi="Arial" w:cs="Arial"/>
        </w:rPr>
        <w:t>Based on the book Elegy for Iris by John Bayley, this movie tells the true story of English novelist Iris Murdoch's descent into Alzheimer's disease and the unconditional love of Bayley, her partner of 40 years. Jim Broadbent played Bayley in his later years. Judi Dench and Kate Winslet played Murdoch in her older and younger years respectively.</w:t>
      </w:r>
    </w:p>
    <w:p w:rsidR="00D74EB3" w:rsidRPr="00B648BF" w:rsidRDefault="00D74EB3" w:rsidP="00B8766F">
      <w:pPr>
        <w:spacing w:line="240" w:lineRule="auto"/>
        <w:contextualSpacing/>
        <w:rPr>
          <w:rFonts w:ascii="Arial" w:hAnsi="Arial" w:cs="Arial"/>
          <w:b/>
        </w:rPr>
      </w:pPr>
    </w:p>
    <w:p w:rsidR="00D74EB3" w:rsidRPr="00B648BF" w:rsidRDefault="00D74EB3" w:rsidP="00B8766F">
      <w:pPr>
        <w:spacing w:line="240" w:lineRule="auto"/>
        <w:contextualSpacing/>
        <w:rPr>
          <w:rFonts w:ascii="Arial" w:hAnsi="Arial" w:cs="Arial"/>
          <w:b/>
        </w:rPr>
      </w:pPr>
    </w:p>
    <w:p w:rsidR="00D74EB3" w:rsidRPr="00B648BF" w:rsidRDefault="00D74EB3" w:rsidP="009B46E1">
      <w:pPr>
        <w:numPr>
          <w:ilvl w:val="0"/>
          <w:numId w:val="40"/>
        </w:numPr>
        <w:spacing w:line="240" w:lineRule="auto"/>
        <w:contextualSpacing/>
        <w:rPr>
          <w:rFonts w:ascii="Arial" w:hAnsi="Arial" w:cs="Arial"/>
          <w:b/>
        </w:rPr>
      </w:pPr>
      <w:r w:rsidRPr="00B648BF">
        <w:rPr>
          <w:rFonts w:ascii="Arial" w:hAnsi="Arial" w:cs="Arial"/>
          <w:b/>
          <w:bCs/>
        </w:rPr>
        <w:t xml:space="preserve">Age Old Friends (1989) </w:t>
      </w:r>
      <w:r w:rsidRPr="00B648BF">
        <w:rPr>
          <w:rFonts w:ascii="Arial" w:hAnsi="Arial" w:cs="Arial"/>
        </w:rPr>
        <w:t>Hume Cronyn plays John Cooper, who chose to live in a retirement home instead of live with his daughter (played by real-life daughter Tandy Cronyn) as a symbol of maintaining his independence. He befriends Michael (Vincent Gardenia), who starts showing signs of dementia. When John's daughter extends her offer to live with her again, he must decide between leaving the rigid structure of the retirement home and staying to help his friend cope with his disease.</w:t>
      </w:r>
    </w:p>
    <w:p w:rsidR="00D74EB3" w:rsidRPr="00B648BF" w:rsidRDefault="00D74EB3" w:rsidP="00B8766F">
      <w:pPr>
        <w:spacing w:line="240" w:lineRule="auto"/>
        <w:contextualSpacing/>
        <w:rPr>
          <w:rFonts w:ascii="Arial" w:hAnsi="Arial" w:cs="Arial"/>
          <w:b/>
        </w:rPr>
      </w:pPr>
    </w:p>
    <w:p w:rsidR="00D74EB3" w:rsidRPr="00B648BF" w:rsidRDefault="00D74EB3" w:rsidP="00B8766F">
      <w:pPr>
        <w:numPr>
          <w:ilvl w:val="0"/>
          <w:numId w:val="40"/>
        </w:numPr>
        <w:spacing w:line="240" w:lineRule="auto"/>
        <w:contextualSpacing/>
        <w:rPr>
          <w:rFonts w:ascii="Arial" w:hAnsi="Arial" w:cs="Arial"/>
        </w:rPr>
      </w:pPr>
      <w:r w:rsidRPr="00B648BF">
        <w:rPr>
          <w:rFonts w:ascii="Arial" w:hAnsi="Arial" w:cs="Arial"/>
          <w:b/>
          <w:bCs/>
        </w:rPr>
        <w:t xml:space="preserve">I Never Sang For My Father (1970) </w:t>
      </w:r>
      <w:r w:rsidRPr="00B648BF">
        <w:rPr>
          <w:rFonts w:ascii="Arial" w:hAnsi="Arial" w:cs="Arial"/>
        </w:rPr>
        <w:t xml:space="preserve">This intense story about family conflict stars Gene Hackman as a New York professor planning on starting anew by marrying his girlfriend and moving to California. When his mother dies and his father develops dementia, he must choose between living the life he's dreamed about or abandoning his plans to care for his father. </w:t>
      </w:r>
    </w:p>
    <w:p w:rsidR="00D74EB3" w:rsidRPr="00B648BF" w:rsidRDefault="00D74EB3" w:rsidP="009B46E1">
      <w:pPr>
        <w:spacing w:line="240" w:lineRule="auto"/>
        <w:contextualSpacing/>
        <w:rPr>
          <w:rFonts w:ascii="Arial" w:hAnsi="Arial" w:cs="Arial"/>
        </w:rPr>
      </w:pPr>
    </w:p>
    <w:p w:rsidR="00D74EB3" w:rsidRPr="00B648BF" w:rsidRDefault="00D74EB3" w:rsidP="009B46E1">
      <w:pPr>
        <w:numPr>
          <w:ilvl w:val="0"/>
          <w:numId w:val="40"/>
        </w:numPr>
        <w:spacing w:line="240" w:lineRule="auto"/>
        <w:contextualSpacing/>
        <w:rPr>
          <w:rFonts w:ascii="Arial" w:hAnsi="Arial" w:cs="Arial"/>
        </w:rPr>
      </w:pPr>
      <w:r w:rsidRPr="00B648BF">
        <w:rPr>
          <w:rFonts w:ascii="Arial" w:hAnsi="Arial" w:cs="Arial"/>
          <w:b/>
        </w:rPr>
        <w:t>The Iron Lady (2011)</w:t>
      </w:r>
      <w:r w:rsidRPr="00B648BF">
        <w:rPr>
          <w:rFonts w:ascii="Arial" w:hAnsi="Arial" w:cs="Arial"/>
        </w:rPr>
        <w:t xml:space="preserve"> Meryl Streep’s portrayal of Magaret Thatcher has drawn much praise and an Oscar. However, the film has also been criti</w:t>
      </w:r>
      <w:r w:rsidRPr="00B648BF">
        <w:rPr>
          <w:rFonts w:ascii="Arial" w:hAnsi="Arial" w:cs="Arial"/>
        </w:rPr>
        <w:lastRenderedPageBreak/>
        <w:t>cised for its portrayal of Margaret Thatcher as having dementia as questions have been raised about consent for this portrayal of a living person. The film was released on DVD on 30 April 2012.</w:t>
      </w:r>
    </w:p>
    <w:p w:rsidR="00D74EB3" w:rsidRPr="00B648BF" w:rsidRDefault="00D74EB3" w:rsidP="009B46E1">
      <w:pPr>
        <w:pStyle w:val="NormalWeb"/>
        <w:numPr>
          <w:ilvl w:val="0"/>
          <w:numId w:val="40"/>
        </w:numPr>
        <w:rPr>
          <w:rFonts w:ascii="Arial" w:hAnsi="Arial" w:cs="Arial"/>
          <w:sz w:val="22"/>
          <w:szCs w:val="22"/>
        </w:rPr>
      </w:pPr>
      <w:r w:rsidRPr="00B648BF">
        <w:rPr>
          <w:rFonts w:ascii="Arial" w:hAnsi="Arial" w:cs="Arial"/>
          <w:b/>
          <w:sz w:val="22"/>
          <w:szCs w:val="22"/>
        </w:rPr>
        <w:t>Losing Myself (2007)</w:t>
      </w:r>
      <w:r w:rsidRPr="00B648BF">
        <w:rPr>
          <w:rFonts w:ascii="Arial" w:hAnsi="Arial" w:cs="Arial"/>
          <w:sz w:val="22"/>
          <w:szCs w:val="22"/>
        </w:rPr>
        <w:t xml:space="preserve"> Three Minute Wonders commissioned by </w:t>
      </w:r>
      <w:hyperlink r:id="rId33" w:history="1">
        <w:r w:rsidRPr="00B648BF">
          <w:rPr>
            <w:rStyle w:val="Hyperlink"/>
            <w:rFonts w:ascii="Arial" w:hAnsi="Arial" w:cs="Arial"/>
            <w:color w:val="auto"/>
            <w:sz w:val="22"/>
            <w:szCs w:val="22"/>
          </w:rPr>
          <w:t>Channel 4</w:t>
        </w:r>
      </w:hyperlink>
      <w:r w:rsidRPr="00B648BF">
        <w:rPr>
          <w:rFonts w:ascii="Arial" w:hAnsi="Arial" w:cs="Arial"/>
          <w:sz w:val="22"/>
          <w:szCs w:val="22"/>
        </w:rPr>
        <w:t xml:space="preserve"> and produced by </w:t>
      </w:r>
      <w:hyperlink r:id="rId34" w:history="1">
        <w:r w:rsidRPr="00B648BF">
          <w:rPr>
            <w:rStyle w:val="Hyperlink"/>
            <w:rFonts w:ascii="Arial" w:hAnsi="Arial" w:cs="Arial"/>
            <w:color w:val="auto"/>
            <w:sz w:val="22"/>
            <w:szCs w:val="22"/>
          </w:rPr>
          <w:t>Clarity Productions</w:t>
        </w:r>
      </w:hyperlink>
      <w:r w:rsidRPr="00B648BF">
        <w:rPr>
          <w:rFonts w:ascii="Arial" w:hAnsi="Arial" w:cs="Arial"/>
          <w:sz w:val="22"/>
          <w:szCs w:val="22"/>
        </w:rPr>
        <w:t>. There are four films in this series, here are two of them.</w:t>
      </w:r>
    </w:p>
    <w:p w:rsidR="00D74EB3" w:rsidRPr="00B648BF" w:rsidRDefault="00D74EB3" w:rsidP="009B46E1">
      <w:pPr>
        <w:spacing w:line="240" w:lineRule="auto"/>
        <w:contextualSpacing/>
        <w:rPr>
          <w:rFonts w:ascii="Arial" w:hAnsi="Arial" w:cs="Arial"/>
        </w:rPr>
      </w:pPr>
    </w:p>
    <w:p w:rsidR="00C12A0C" w:rsidRDefault="00D74EB3" w:rsidP="009B46E1">
      <w:pPr>
        <w:spacing w:line="240" w:lineRule="auto"/>
        <w:ind w:left="360"/>
        <w:contextualSpacing/>
        <w:rPr>
          <w:rStyle w:val="Hyperlink"/>
          <w:rFonts w:ascii="Arial" w:hAnsi="Arial" w:cs="Arial"/>
          <w:color w:val="auto"/>
        </w:rPr>
      </w:pPr>
      <w:r w:rsidRPr="00B648BF">
        <w:rPr>
          <w:rFonts w:ascii="Arial" w:hAnsi="Arial" w:cs="Arial"/>
        </w:rPr>
        <w:t xml:space="preserve">Losing Myself: </w:t>
      </w:r>
      <w:hyperlink r:id="rId35" w:history="1">
        <w:r w:rsidRPr="00B648BF">
          <w:rPr>
            <w:rStyle w:val="Hyperlink"/>
            <w:rFonts w:ascii="Arial" w:hAnsi="Arial" w:cs="Arial"/>
            <w:color w:val="auto"/>
          </w:rPr>
          <w:t>http://www.dementiaworks.co.uk/losingmyself</w:t>
        </w:r>
      </w:hyperlink>
    </w:p>
    <w:p w:rsidR="004350E1" w:rsidRDefault="004350E1" w:rsidP="009B46E1">
      <w:pPr>
        <w:spacing w:line="240" w:lineRule="auto"/>
        <w:ind w:left="360"/>
        <w:contextualSpacing/>
        <w:rPr>
          <w:rStyle w:val="Hyperlink"/>
          <w:rFonts w:ascii="Arial" w:hAnsi="Arial" w:cs="Arial"/>
          <w:color w:val="auto"/>
        </w:rPr>
      </w:pPr>
    </w:p>
    <w:p w:rsidR="004350E1" w:rsidRPr="00A83BDC" w:rsidRDefault="004350E1" w:rsidP="004350E1">
      <w:pPr>
        <w:spacing w:line="240" w:lineRule="auto"/>
        <w:ind w:left="360"/>
        <w:contextualSpacing/>
        <w:rPr>
          <w:rFonts w:ascii="Arial" w:hAnsi="Arial" w:cs="Arial"/>
        </w:rPr>
      </w:pPr>
      <w:r w:rsidRPr="00A83BDC">
        <w:rPr>
          <w:rStyle w:val="Hyperlink"/>
          <w:rFonts w:ascii="Arial" w:hAnsi="Arial" w:cs="Arial"/>
          <w:color w:val="auto"/>
          <w:u w:val="none"/>
        </w:rPr>
        <w:t xml:space="preserve">Or try  </w:t>
      </w:r>
      <w:hyperlink r:id="rId36" w:history="1">
        <w:r w:rsidRPr="00A83BDC">
          <w:rPr>
            <w:rStyle w:val="Hyperlink"/>
            <w:rFonts w:ascii="Arial" w:hAnsi="Arial" w:cs="Arial"/>
            <w:color w:val="auto"/>
          </w:rPr>
          <w:t>http://vimeo.com/42001233</w:t>
        </w:r>
      </w:hyperlink>
    </w:p>
    <w:p w:rsidR="004350E1" w:rsidRPr="00A83BDC" w:rsidRDefault="004350E1" w:rsidP="009B46E1">
      <w:pPr>
        <w:spacing w:line="240" w:lineRule="auto"/>
        <w:ind w:left="360"/>
        <w:contextualSpacing/>
        <w:rPr>
          <w:rStyle w:val="Hyperlink"/>
          <w:rFonts w:ascii="Arial" w:hAnsi="Arial" w:cs="Arial"/>
          <w:color w:val="auto"/>
        </w:rPr>
      </w:pPr>
    </w:p>
    <w:p w:rsidR="005169C7" w:rsidRPr="00A83BDC" w:rsidRDefault="005169C7" w:rsidP="005169C7">
      <w:pPr>
        <w:pStyle w:val="ListParagraph"/>
        <w:numPr>
          <w:ilvl w:val="0"/>
          <w:numId w:val="40"/>
        </w:numPr>
        <w:spacing w:line="240" w:lineRule="auto"/>
        <w:rPr>
          <w:rFonts w:ascii="Arial" w:hAnsi="Arial" w:cs="Arial"/>
          <w:u w:val="single"/>
        </w:rPr>
      </w:pPr>
      <w:r w:rsidRPr="00A83BDC">
        <w:rPr>
          <w:rStyle w:val="Hyperlink"/>
          <w:rFonts w:ascii="Arial" w:hAnsi="Arial" w:cs="Arial"/>
          <w:b/>
          <w:color w:val="auto"/>
          <w:u w:val="none"/>
        </w:rPr>
        <w:t xml:space="preserve">Still Alice (2015) </w:t>
      </w:r>
      <w:r w:rsidRPr="00A83BDC">
        <w:rPr>
          <w:rFonts w:ascii="Arial" w:hAnsi="Arial" w:cs="Arial"/>
        </w:rPr>
        <w:t>Alice Howland (Oscar &amp; BAFTA nominee Julianne Moore), happily married with three grown children (Kristen Stewart, Kate Bosworth and Hunter Parrish), is a renowned linguistics professor. When she receives a devastating diagnosis of early-onset Alzheimer's disease, Alice and her family find their bonds thoroughly tested. Her struggle to stay connected to who she once was is frightening, heartbreaking and inspiring</w:t>
      </w:r>
      <w:r w:rsidR="004350E1" w:rsidRPr="00A83BDC">
        <w:rPr>
          <w:rFonts w:ascii="Arial" w:hAnsi="Arial" w:cs="Arial"/>
        </w:rPr>
        <w:t>.</w:t>
      </w:r>
    </w:p>
    <w:p w:rsidR="004350E1" w:rsidRPr="00A83BDC" w:rsidRDefault="004350E1" w:rsidP="004350E1">
      <w:pPr>
        <w:pStyle w:val="ListParagraph"/>
        <w:spacing w:line="240" w:lineRule="auto"/>
        <w:ind w:left="360"/>
        <w:rPr>
          <w:rFonts w:ascii="Arial" w:hAnsi="Arial" w:cs="Arial"/>
          <w:u w:val="single"/>
        </w:rPr>
      </w:pPr>
    </w:p>
    <w:p w:rsidR="004350E1" w:rsidRPr="00A83BDC" w:rsidRDefault="004350E1" w:rsidP="004350E1">
      <w:pPr>
        <w:pStyle w:val="ListParagraph"/>
        <w:numPr>
          <w:ilvl w:val="0"/>
          <w:numId w:val="40"/>
        </w:numPr>
        <w:spacing w:line="240" w:lineRule="auto"/>
        <w:rPr>
          <w:rStyle w:val="Hyperlink"/>
          <w:rFonts w:ascii="Arial" w:hAnsi="Arial" w:cs="Arial"/>
          <w:color w:val="auto"/>
        </w:rPr>
      </w:pPr>
      <w:r w:rsidRPr="00A83BDC">
        <w:rPr>
          <w:rStyle w:val="Hyperlink"/>
          <w:rFonts w:ascii="Arial" w:hAnsi="Arial" w:cs="Arial"/>
          <w:b/>
          <w:color w:val="auto"/>
          <w:u w:val="none"/>
        </w:rPr>
        <w:t xml:space="preserve">Dementiaville (2015) </w:t>
      </w:r>
      <w:hyperlink r:id="rId37" w:history="1">
        <w:r w:rsidRPr="00A83BDC">
          <w:rPr>
            <w:rStyle w:val="Hyperlink"/>
            <w:rFonts w:ascii="Arial" w:hAnsi="Arial" w:cs="Arial"/>
            <w:b/>
            <w:color w:val="auto"/>
          </w:rPr>
          <w:t>http://www.channel4.com/programmes/dementiaville</w:t>
        </w:r>
      </w:hyperlink>
    </w:p>
    <w:p w:rsidR="004350E1" w:rsidRPr="00A83BDC" w:rsidRDefault="004350E1" w:rsidP="004350E1">
      <w:pPr>
        <w:spacing w:line="240" w:lineRule="auto"/>
        <w:ind w:left="360"/>
        <w:rPr>
          <w:rStyle w:val="Hyperlink"/>
          <w:rFonts w:ascii="Arial" w:hAnsi="Arial" w:cs="Arial"/>
          <w:color w:val="auto"/>
          <w:u w:val="none"/>
        </w:rPr>
      </w:pPr>
      <w:r w:rsidRPr="00A83BDC">
        <w:rPr>
          <w:rStyle w:val="Hyperlink"/>
          <w:rFonts w:ascii="Arial" w:hAnsi="Arial" w:cs="Arial"/>
          <w:color w:val="auto"/>
          <w:u w:val="none"/>
        </w:rPr>
        <w:t>A set of 4 programmes produced by Channel 4 exploring the Butterfly Approach to working with those living with dementia in a care home</w:t>
      </w:r>
    </w:p>
    <w:p w:rsidR="00C12A0C" w:rsidRPr="00A83BDC" w:rsidRDefault="00C12A0C" w:rsidP="009B46E1">
      <w:pPr>
        <w:spacing w:line="240" w:lineRule="auto"/>
        <w:ind w:left="360"/>
        <w:contextualSpacing/>
        <w:rPr>
          <w:rStyle w:val="Hyperlink"/>
          <w:rFonts w:ascii="Arial" w:hAnsi="Arial" w:cs="Arial"/>
          <w:color w:val="auto"/>
        </w:rPr>
      </w:pPr>
    </w:p>
    <w:p w:rsidR="00C12A0C" w:rsidRPr="00A83BDC" w:rsidRDefault="00C12A0C" w:rsidP="00C12A0C">
      <w:pPr>
        <w:spacing w:line="240" w:lineRule="auto"/>
        <w:ind w:left="360"/>
        <w:contextualSpacing/>
        <w:rPr>
          <w:rFonts w:ascii="Arial" w:hAnsi="Arial" w:cs="Arial"/>
          <w:b/>
        </w:rPr>
      </w:pPr>
      <w:bookmarkStart w:id="26" w:name="_Toc318751753"/>
      <w:bookmarkStart w:id="27" w:name="_Toc323588701"/>
      <w:bookmarkStart w:id="28" w:name="_Toc323653408"/>
      <w:bookmarkStart w:id="29" w:name="_Toc323653466"/>
    </w:p>
    <w:p w:rsidR="00D74EB3" w:rsidRPr="00A83BDC" w:rsidRDefault="00D74EB3" w:rsidP="00B648BF"/>
    <w:p w:rsidR="00D74EB3" w:rsidRPr="00A83BDC" w:rsidRDefault="00D74EB3" w:rsidP="00B648BF"/>
    <w:p w:rsidR="00D74EB3" w:rsidRPr="00A83BDC" w:rsidRDefault="00D74EB3" w:rsidP="00B648BF"/>
    <w:p w:rsidR="00D74EB3" w:rsidRPr="00B648BF" w:rsidRDefault="00D74EB3" w:rsidP="00B648BF"/>
    <w:p w:rsidR="00D74EB3" w:rsidRPr="00B648BF" w:rsidRDefault="00D74EB3" w:rsidP="00B648BF"/>
    <w:p w:rsidR="00D74EB3" w:rsidRPr="00B648BF" w:rsidRDefault="00D74EB3" w:rsidP="00B648BF"/>
    <w:p w:rsidR="00D74EB3" w:rsidRPr="00B648BF" w:rsidRDefault="00D74EB3" w:rsidP="00B648BF"/>
    <w:p w:rsidR="00D74EB3" w:rsidRPr="00B648BF" w:rsidRDefault="00D74EB3" w:rsidP="00B648BF"/>
    <w:p w:rsidR="00D74EB3" w:rsidRPr="00B648BF" w:rsidRDefault="00D74EB3" w:rsidP="00B648BF"/>
    <w:p w:rsidR="00D74EB3" w:rsidRDefault="00D74EB3" w:rsidP="00B648BF"/>
    <w:p w:rsidR="00D74EB3" w:rsidRPr="00ED0755" w:rsidRDefault="00D74EB3" w:rsidP="00361647">
      <w:pPr>
        <w:pStyle w:val="Heading1"/>
        <w:rPr>
          <w:color w:val="008000"/>
          <w:sz w:val="32"/>
          <w:szCs w:val="32"/>
        </w:rPr>
      </w:pPr>
      <w:r w:rsidRPr="00ED0755">
        <w:rPr>
          <w:color w:val="008000"/>
          <w:sz w:val="32"/>
          <w:szCs w:val="32"/>
        </w:rPr>
        <w:t>Year 1</w:t>
      </w:r>
      <w:bookmarkEnd w:id="26"/>
      <w:bookmarkEnd w:id="27"/>
      <w:bookmarkEnd w:id="28"/>
      <w:bookmarkEnd w:id="29"/>
    </w:p>
    <w:p w:rsidR="00D74EB3" w:rsidRPr="00B648BF" w:rsidRDefault="00D74EB3" w:rsidP="007A4360">
      <w:pPr>
        <w:pStyle w:val="Heading2"/>
        <w:rPr>
          <w:color w:val="auto"/>
        </w:rPr>
      </w:pPr>
      <w:bookmarkStart w:id="30" w:name="_Toc318751754"/>
      <w:bookmarkStart w:id="31" w:name="_Toc323588702"/>
      <w:bookmarkStart w:id="32" w:name="_Toc323653409"/>
      <w:bookmarkStart w:id="33" w:name="_Toc323653467"/>
      <w:r w:rsidRPr="00B648BF">
        <w:rPr>
          <w:color w:val="auto"/>
        </w:rPr>
        <w:t>Learning outcomes</w:t>
      </w:r>
      <w:bookmarkEnd w:id="30"/>
      <w:bookmarkEnd w:id="31"/>
      <w:bookmarkEnd w:id="32"/>
      <w:bookmarkEnd w:id="33"/>
    </w:p>
    <w:p w:rsidR="00D74EB3" w:rsidRPr="00B648BF" w:rsidRDefault="00D74EB3" w:rsidP="002753F0">
      <w:pPr>
        <w:spacing w:line="240" w:lineRule="auto"/>
        <w:contextualSpacing/>
        <w:jc w:val="center"/>
        <w:rPr>
          <w:rFonts w:ascii="Arial" w:hAnsi="Arial" w:cs="Arial"/>
          <w:b/>
          <w:sz w:val="20"/>
          <w:szCs w:val="20"/>
        </w:rPr>
      </w:pPr>
    </w:p>
    <w:p w:rsidR="00D74EB3" w:rsidRPr="00C96BB3" w:rsidRDefault="00D74EB3" w:rsidP="002753F0">
      <w:pPr>
        <w:spacing w:line="240" w:lineRule="auto"/>
        <w:contextualSpacing/>
        <w:rPr>
          <w:rFonts w:ascii="Arial" w:hAnsi="Arial" w:cs="Arial"/>
        </w:rPr>
      </w:pPr>
      <w:r w:rsidRPr="00C96BB3">
        <w:rPr>
          <w:rFonts w:ascii="Arial" w:hAnsi="Arial" w:cs="Arial"/>
        </w:rPr>
        <w:t>The following activities will help you to:</w:t>
      </w:r>
    </w:p>
    <w:p w:rsidR="00D74EB3" w:rsidRPr="00C96BB3" w:rsidRDefault="00D74EB3" w:rsidP="002753F0">
      <w:pPr>
        <w:numPr>
          <w:ilvl w:val="0"/>
          <w:numId w:val="1"/>
        </w:numPr>
        <w:spacing w:line="240" w:lineRule="auto"/>
        <w:contextualSpacing/>
        <w:rPr>
          <w:rFonts w:ascii="Arial" w:hAnsi="Arial" w:cs="Arial"/>
        </w:rPr>
      </w:pPr>
      <w:r w:rsidRPr="00C96BB3">
        <w:rPr>
          <w:rFonts w:ascii="Arial" w:hAnsi="Arial" w:cs="Arial"/>
        </w:rPr>
        <w:t>Understand the nature of dementia and how it affects each individual and their family.</w:t>
      </w:r>
    </w:p>
    <w:p w:rsidR="00D74EB3" w:rsidRPr="00C96BB3" w:rsidRDefault="00D74EB3" w:rsidP="002753F0">
      <w:pPr>
        <w:numPr>
          <w:ilvl w:val="0"/>
          <w:numId w:val="1"/>
        </w:numPr>
        <w:spacing w:line="240" w:lineRule="auto"/>
        <w:contextualSpacing/>
        <w:rPr>
          <w:rFonts w:ascii="Arial" w:hAnsi="Arial" w:cs="Arial"/>
        </w:rPr>
      </w:pPr>
      <w:r w:rsidRPr="00C96BB3">
        <w:rPr>
          <w:rFonts w:ascii="Arial" w:hAnsi="Arial" w:cs="Arial"/>
        </w:rPr>
        <w:t>Gain insight into the impact of the hospital environment on people with dementia.</w:t>
      </w:r>
    </w:p>
    <w:p w:rsidR="00D74EB3" w:rsidRPr="00C96BB3" w:rsidRDefault="00D74EB3" w:rsidP="002753F0">
      <w:pPr>
        <w:numPr>
          <w:ilvl w:val="0"/>
          <w:numId w:val="1"/>
        </w:numPr>
        <w:spacing w:line="240" w:lineRule="auto"/>
        <w:contextualSpacing/>
        <w:rPr>
          <w:rFonts w:ascii="Arial" w:hAnsi="Arial" w:cs="Arial"/>
        </w:rPr>
      </w:pPr>
      <w:r w:rsidRPr="00C96BB3">
        <w:rPr>
          <w:rFonts w:ascii="Arial" w:hAnsi="Arial" w:cs="Arial"/>
        </w:rPr>
        <w:t>Begin to acquire specific skills in communicating with and caring for people with dementia.</w:t>
      </w:r>
    </w:p>
    <w:p w:rsidR="00D74EB3" w:rsidRPr="00C96BB3" w:rsidRDefault="00D74EB3" w:rsidP="002753F0">
      <w:pPr>
        <w:numPr>
          <w:ilvl w:val="0"/>
          <w:numId w:val="1"/>
        </w:numPr>
        <w:spacing w:line="240" w:lineRule="auto"/>
        <w:contextualSpacing/>
        <w:rPr>
          <w:rFonts w:ascii="Arial" w:hAnsi="Arial" w:cs="Arial"/>
        </w:rPr>
      </w:pPr>
      <w:r w:rsidRPr="00C96BB3">
        <w:rPr>
          <w:rFonts w:ascii="Arial" w:hAnsi="Arial" w:cs="Arial"/>
        </w:rPr>
        <w:t>Understand and respect people with dementia.</w:t>
      </w:r>
    </w:p>
    <w:p w:rsidR="00D74EB3" w:rsidRPr="004F74AE" w:rsidRDefault="00D74EB3" w:rsidP="00451740">
      <w:pPr>
        <w:pStyle w:val="Heading2"/>
        <w:spacing w:line="240" w:lineRule="auto"/>
        <w:contextualSpacing/>
        <w:rPr>
          <w:color w:val="007E39"/>
        </w:rPr>
      </w:pPr>
      <w:bookmarkStart w:id="34" w:name="_Toc318751755"/>
      <w:bookmarkStart w:id="35" w:name="_Toc323588703"/>
      <w:bookmarkStart w:id="36" w:name="_Toc323653410"/>
      <w:bookmarkStart w:id="37" w:name="_Toc323653468"/>
      <w:r w:rsidRPr="004F74AE">
        <w:rPr>
          <w:color w:val="007E39"/>
        </w:rPr>
        <w:t>What is dementia?</w:t>
      </w:r>
      <w:bookmarkEnd w:id="34"/>
      <w:bookmarkEnd w:id="35"/>
      <w:bookmarkEnd w:id="36"/>
      <w:bookmarkEnd w:id="37"/>
    </w:p>
    <w:p w:rsidR="00D74EB3" w:rsidRPr="004F74AE" w:rsidRDefault="00D74EB3" w:rsidP="00451740">
      <w:pPr>
        <w:spacing w:line="240" w:lineRule="auto"/>
        <w:contextualSpacing/>
        <w:rPr>
          <w:color w:val="4F6228" w:themeColor="accent3" w:themeShade="80"/>
        </w:rPr>
      </w:pPr>
    </w:p>
    <w:p w:rsidR="009168DA" w:rsidRPr="00B648BF" w:rsidRDefault="009168DA" w:rsidP="009168DA">
      <w:pPr>
        <w:spacing w:line="240" w:lineRule="auto"/>
        <w:contextualSpacing/>
        <w:rPr>
          <w:rFonts w:ascii="Arial" w:hAnsi="Arial" w:cs="Arial"/>
          <w:b/>
        </w:rPr>
      </w:pPr>
      <w:r w:rsidRPr="00B648BF">
        <w:rPr>
          <w:rFonts w:ascii="Arial" w:hAnsi="Arial" w:cs="Arial"/>
          <w:b/>
        </w:rPr>
        <w:t>Activity 1</w:t>
      </w:r>
      <w:r>
        <w:rPr>
          <w:rFonts w:ascii="Arial" w:hAnsi="Arial" w:cs="Arial"/>
          <w:b/>
        </w:rPr>
        <w:t>.1</w:t>
      </w:r>
      <w:r w:rsidRPr="00B648BF">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B648BF" w:rsidTr="00ED0755">
        <w:trPr>
          <w:trHeight w:val="7298"/>
        </w:trPr>
        <w:tc>
          <w:tcPr>
            <w:tcW w:w="9242" w:type="dxa"/>
          </w:tcPr>
          <w:p w:rsidR="00D74EB3" w:rsidRPr="009168DA" w:rsidRDefault="00D74EB3" w:rsidP="00322473">
            <w:pPr>
              <w:spacing w:after="0" w:line="240" w:lineRule="auto"/>
              <w:rPr>
                <w:rFonts w:ascii="Arial" w:hAnsi="Arial" w:cs="Arial"/>
              </w:rPr>
            </w:pPr>
            <w:r w:rsidRPr="009168DA">
              <w:rPr>
                <w:rFonts w:ascii="Arial" w:hAnsi="Arial" w:cs="Arial"/>
              </w:rPr>
              <w:lastRenderedPageBreak/>
              <w:t xml:space="preserve">What do you </w:t>
            </w:r>
            <w:r w:rsidRPr="009168DA">
              <w:rPr>
                <w:rFonts w:ascii="Arial" w:hAnsi="Arial" w:cs="Arial"/>
                <w:u w:val="single"/>
              </w:rPr>
              <w:t>already</w:t>
            </w:r>
            <w:r w:rsidRPr="009168DA">
              <w:rPr>
                <w:rFonts w:ascii="Arial" w:hAnsi="Arial" w:cs="Arial"/>
              </w:rPr>
              <w:t xml:space="preserve"> know about dementia and how it affects people? Write down a list of points below.</w:t>
            </w:r>
          </w:p>
          <w:p w:rsidR="00D74EB3" w:rsidRPr="009168DA" w:rsidRDefault="00D74EB3" w:rsidP="00322473">
            <w:pPr>
              <w:spacing w:after="0" w:line="240" w:lineRule="auto"/>
              <w:rPr>
                <w:rFonts w:ascii="Arial" w:hAnsi="Arial" w:cs="Arial"/>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Pr="00B648BF"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B648BF" w:rsidRDefault="002507C2" w:rsidP="002507C2">
            <w:pPr>
              <w:spacing w:after="0" w:line="240" w:lineRule="auto"/>
              <w:contextualSpacing/>
              <w:rPr>
                <w:rFonts w:ascii="Arial" w:hAnsi="Arial" w:cs="Arial"/>
              </w:rPr>
            </w:pPr>
            <w:r>
              <w:rPr>
                <w:rFonts w:ascii="Arial" w:hAnsi="Arial" w:cs="Arial"/>
              </w:rPr>
              <w:t xml:space="preserve">Mapped to competencies </w:t>
            </w:r>
            <w:r w:rsidR="006F39B9">
              <w:rPr>
                <w:rFonts w:ascii="Arial" w:hAnsi="Arial" w:cs="Arial"/>
              </w:rPr>
              <w:t>1.7, 3.2</w:t>
            </w:r>
          </w:p>
        </w:tc>
      </w:tr>
    </w:tbl>
    <w:p w:rsidR="00D74EB3" w:rsidRDefault="00D74EB3" w:rsidP="00ED0755">
      <w:pPr>
        <w:pStyle w:val="ListParagraph"/>
        <w:spacing w:line="240" w:lineRule="auto"/>
        <w:ind w:left="-180"/>
        <w:rPr>
          <w:rFonts w:ascii="Arial" w:hAnsi="Arial" w:cs="Arial"/>
        </w:rPr>
      </w:pPr>
    </w:p>
    <w:p w:rsidR="00D74EB3" w:rsidRDefault="00D74EB3" w:rsidP="00ED0755">
      <w:pPr>
        <w:pStyle w:val="ListParagraph"/>
        <w:spacing w:line="240" w:lineRule="auto"/>
        <w:ind w:left="-180"/>
        <w:rPr>
          <w:rFonts w:ascii="Arial" w:hAnsi="Arial" w:cs="Arial"/>
        </w:rPr>
      </w:pPr>
      <w:r w:rsidRPr="00ED0755">
        <w:rPr>
          <w:rFonts w:ascii="Arial" w:hAnsi="Arial" w:cs="Arial"/>
        </w:rPr>
        <w:t>Watch this clip</w:t>
      </w:r>
      <w:r>
        <w:rPr>
          <w:rFonts w:ascii="Arial" w:hAnsi="Arial" w:cs="Arial"/>
        </w:rPr>
        <w:t xml:space="preserve"> of Dr Graham Stokes explaining dementia. </w:t>
      </w:r>
    </w:p>
    <w:p w:rsidR="00D74EB3" w:rsidRDefault="00D74EB3" w:rsidP="00ED0755">
      <w:pPr>
        <w:pStyle w:val="ListParagraph"/>
        <w:spacing w:line="240" w:lineRule="auto"/>
        <w:ind w:left="-180"/>
        <w:rPr>
          <w:rFonts w:ascii="Arial" w:hAnsi="Arial" w:cs="Arial"/>
        </w:rPr>
      </w:pPr>
    </w:p>
    <w:p w:rsidR="00D74EB3" w:rsidRPr="00727E61" w:rsidRDefault="00F557DC" w:rsidP="00ED0755">
      <w:pPr>
        <w:pStyle w:val="ListParagraph"/>
        <w:spacing w:line="240" w:lineRule="auto"/>
        <w:ind w:left="-180"/>
        <w:rPr>
          <w:rFonts w:ascii="Arial" w:hAnsi="Arial" w:cs="Arial"/>
          <w:i/>
          <w:color w:val="000000"/>
        </w:rPr>
      </w:pPr>
      <w:hyperlink r:id="rId38" w:history="1">
        <w:r w:rsidR="00D74EB3" w:rsidRPr="00727E61">
          <w:rPr>
            <w:rStyle w:val="Hyperlink"/>
            <w:rFonts w:ascii="Arial" w:hAnsi="Arial" w:cs="Arial"/>
            <w:i/>
            <w:color w:val="000000"/>
          </w:rPr>
          <w:t>http://www.youtube.com/watch?v=2-ILROXBZ8M</w:t>
        </w:r>
      </w:hyperlink>
    </w:p>
    <w:p w:rsidR="00A83BDC" w:rsidRDefault="00A83BDC" w:rsidP="002753F0">
      <w:pPr>
        <w:spacing w:line="240" w:lineRule="auto"/>
        <w:contextualSpacing/>
        <w:rPr>
          <w:rFonts w:ascii="Arial" w:hAnsi="Arial" w:cs="Arial"/>
          <w:b/>
        </w:rPr>
      </w:pPr>
    </w:p>
    <w:p w:rsidR="00A83BDC" w:rsidRDefault="00A83BDC" w:rsidP="002753F0">
      <w:pPr>
        <w:spacing w:line="240" w:lineRule="auto"/>
        <w:contextualSpacing/>
        <w:rPr>
          <w:rFonts w:ascii="Arial" w:hAnsi="Arial" w:cs="Arial"/>
          <w:b/>
        </w:rPr>
      </w:pPr>
    </w:p>
    <w:p w:rsidR="00D74EB3" w:rsidRPr="00B648BF" w:rsidRDefault="00D74EB3" w:rsidP="002753F0">
      <w:pPr>
        <w:spacing w:line="240" w:lineRule="auto"/>
        <w:contextualSpacing/>
        <w:rPr>
          <w:rFonts w:ascii="Arial" w:hAnsi="Arial" w:cs="Arial"/>
          <w:b/>
        </w:rPr>
      </w:pPr>
      <w:r w:rsidRPr="00B648BF">
        <w:rPr>
          <w:rFonts w:ascii="Arial" w:hAnsi="Arial" w:cs="Arial"/>
          <w:b/>
        </w:rPr>
        <w:t xml:space="preserve">Activity </w:t>
      </w:r>
      <w:r w:rsidR="002B06F1">
        <w:rPr>
          <w:rFonts w:ascii="Arial" w:hAnsi="Arial" w:cs="Arial"/>
          <w:b/>
        </w:rPr>
        <w:t>1.</w:t>
      </w:r>
      <w:r w:rsidRPr="00B648BF">
        <w:rPr>
          <w:rFonts w:ascii="Arial" w:hAnsi="Arial" w:cs="Arial"/>
          <w:b/>
        </w:rPr>
        <w:t>2</w:t>
      </w:r>
    </w:p>
    <w:p w:rsidR="00D74EB3" w:rsidRPr="00B648BF" w:rsidRDefault="00D74EB3" w:rsidP="00451740">
      <w:pPr>
        <w:spacing w:line="240" w:lineRule="auto"/>
        <w:rPr>
          <w:rFonts w:ascii="Arial" w:hAnsi="Arial" w:cs="Arial"/>
        </w:rPr>
      </w:pPr>
    </w:p>
    <w:p w:rsidR="00D74EB3" w:rsidRPr="00B648BF" w:rsidRDefault="00D74EB3" w:rsidP="00451740">
      <w:pPr>
        <w:spacing w:line="240" w:lineRule="auto"/>
        <w:rPr>
          <w:rFonts w:ascii="Arial" w:hAnsi="Arial" w:cs="Arial"/>
        </w:rPr>
      </w:pPr>
      <w:r w:rsidRPr="004F74AE">
        <w:rPr>
          <w:rFonts w:ascii="Arial" w:hAnsi="Arial" w:cs="Arial"/>
        </w:rPr>
        <w:t>Use the following resources to further investigate the nature of dementia and how it affects people:</w:t>
      </w:r>
    </w:p>
    <w:p w:rsidR="00D74EB3" w:rsidRPr="00B648BF" w:rsidRDefault="00D74EB3" w:rsidP="00C80531">
      <w:pPr>
        <w:pStyle w:val="ListParagraph"/>
        <w:numPr>
          <w:ilvl w:val="0"/>
          <w:numId w:val="16"/>
        </w:numPr>
        <w:spacing w:line="240" w:lineRule="auto"/>
        <w:rPr>
          <w:rFonts w:ascii="Arial" w:hAnsi="Arial" w:cs="Arial"/>
        </w:rPr>
      </w:pPr>
      <w:r w:rsidRPr="00B648BF">
        <w:rPr>
          <w:rFonts w:ascii="Arial" w:hAnsi="Arial" w:cs="Arial"/>
        </w:rPr>
        <w:lastRenderedPageBreak/>
        <w:t xml:space="preserve">BBC News Dementia: A family’s story at </w:t>
      </w:r>
      <w:hyperlink r:id="rId39" w:history="1">
        <w:r w:rsidRPr="00B648BF">
          <w:rPr>
            <w:rStyle w:val="Hyperlink"/>
            <w:rFonts w:ascii="Arial" w:hAnsi="Arial" w:cs="Arial"/>
            <w:color w:val="auto"/>
          </w:rPr>
          <w:t>http://news.bbc.co.uk/1/hi/health/8491946.stm</w:t>
        </w:r>
      </w:hyperlink>
    </w:p>
    <w:p w:rsidR="00D74EB3" w:rsidRPr="00B648BF" w:rsidRDefault="00D74EB3" w:rsidP="007F6A75">
      <w:pPr>
        <w:pStyle w:val="ListParagraph"/>
        <w:spacing w:line="240" w:lineRule="auto"/>
        <w:ind w:left="360"/>
        <w:rPr>
          <w:rFonts w:ascii="Arial" w:hAnsi="Arial" w:cs="Arial"/>
        </w:rPr>
      </w:pPr>
    </w:p>
    <w:p w:rsidR="00D74EB3" w:rsidRPr="00B648BF" w:rsidRDefault="00D74EB3" w:rsidP="002373D6">
      <w:pPr>
        <w:pStyle w:val="ListParagraph"/>
        <w:numPr>
          <w:ilvl w:val="0"/>
          <w:numId w:val="16"/>
        </w:numPr>
        <w:spacing w:after="0" w:line="240" w:lineRule="auto"/>
        <w:ind w:left="714" w:hanging="357"/>
        <w:rPr>
          <w:rFonts w:ascii="Arial" w:hAnsi="Arial" w:cs="Arial"/>
        </w:rPr>
      </w:pPr>
      <w:r w:rsidRPr="00B648BF">
        <w:rPr>
          <w:rFonts w:ascii="Arial" w:hAnsi="Arial" w:cs="Arial"/>
        </w:rPr>
        <w:t xml:space="preserve">Social Care Institute for Excellence at </w:t>
      </w:r>
      <w:hyperlink r:id="rId40" w:history="1">
        <w:r w:rsidRPr="00B648BF">
          <w:rPr>
            <w:rStyle w:val="Hyperlink"/>
            <w:rFonts w:ascii="Arial" w:hAnsi="Arial" w:cs="Arial"/>
            <w:color w:val="auto"/>
          </w:rPr>
          <w:t>http://www.scie.org.uk/publications/dementia/index.asp</w:t>
        </w:r>
      </w:hyperlink>
      <w:r w:rsidRPr="00B648BF">
        <w:t xml:space="preserve"> </w:t>
      </w:r>
    </w:p>
    <w:p w:rsidR="00D74EB3" w:rsidRPr="00B648BF" w:rsidRDefault="00D74EB3" w:rsidP="002373D6">
      <w:pPr>
        <w:spacing w:after="0" w:line="240" w:lineRule="auto"/>
        <w:ind w:left="360"/>
        <w:contextualSpacing/>
        <w:rPr>
          <w:rFonts w:ascii="Arial" w:hAnsi="Arial" w:cs="Arial"/>
        </w:rPr>
      </w:pPr>
      <w:r w:rsidRPr="00B648BF">
        <w:rPr>
          <w:rFonts w:ascii="Arial" w:hAnsi="Arial" w:cs="Arial"/>
          <w:i/>
        </w:rPr>
        <w:t xml:space="preserve">     Note that dementia can occur in adults at younger ages, not only in older people.</w:t>
      </w:r>
      <w:r w:rsidRPr="00B648BF">
        <w:rPr>
          <w:rFonts w:ascii="Arial" w:hAnsi="Arial" w:cs="Arial"/>
        </w:rPr>
        <w:t xml:space="preserve"> </w:t>
      </w:r>
    </w:p>
    <w:p w:rsidR="00D74EB3" w:rsidRPr="00B648BF" w:rsidRDefault="00D74EB3" w:rsidP="002373D6">
      <w:pPr>
        <w:spacing w:after="0" w:line="240" w:lineRule="auto"/>
        <w:ind w:left="360"/>
        <w:contextualSpacing/>
        <w:rPr>
          <w:rFonts w:ascii="Arial" w:hAnsi="Arial" w:cs="Arial"/>
        </w:rPr>
      </w:pPr>
    </w:p>
    <w:p w:rsidR="00D74EB3" w:rsidRPr="00B648BF" w:rsidRDefault="00D74EB3" w:rsidP="002373D6">
      <w:pPr>
        <w:pStyle w:val="ListParagraph"/>
        <w:numPr>
          <w:ilvl w:val="0"/>
          <w:numId w:val="16"/>
        </w:numPr>
        <w:spacing w:after="0" w:line="240" w:lineRule="auto"/>
        <w:rPr>
          <w:rFonts w:ascii="Arial" w:hAnsi="Arial" w:cs="Arial"/>
        </w:rPr>
      </w:pPr>
      <w:r w:rsidRPr="00B648BF">
        <w:rPr>
          <w:rFonts w:ascii="Arial" w:hAnsi="Arial" w:cs="Arial"/>
        </w:rPr>
        <w:t xml:space="preserve">Alzheimer’s Society at </w:t>
      </w:r>
      <w:hyperlink r:id="rId41" w:history="1">
        <w:r w:rsidRPr="00B648BF">
          <w:rPr>
            <w:rStyle w:val="Hyperlink"/>
            <w:rFonts w:ascii="Arial" w:hAnsi="Arial" w:cs="Arial"/>
            <w:color w:val="auto"/>
          </w:rPr>
          <w:t>http://www.alzheimers.org.uk/</w:t>
        </w:r>
      </w:hyperlink>
    </w:p>
    <w:p w:rsidR="00D74EB3" w:rsidRPr="00B648BF" w:rsidRDefault="00D74EB3" w:rsidP="00584B01">
      <w:pPr>
        <w:pStyle w:val="ListParagraph"/>
        <w:spacing w:after="0" w:line="240" w:lineRule="auto"/>
        <w:ind w:left="360"/>
        <w:rPr>
          <w:rFonts w:ascii="Arial" w:hAnsi="Arial" w:cs="Arial"/>
        </w:rPr>
      </w:pPr>
    </w:p>
    <w:p w:rsidR="00D74EB3" w:rsidRPr="00B648BF" w:rsidRDefault="00D74EB3" w:rsidP="00C80531">
      <w:pPr>
        <w:pStyle w:val="ListParagraph"/>
        <w:numPr>
          <w:ilvl w:val="0"/>
          <w:numId w:val="16"/>
        </w:numPr>
        <w:spacing w:line="240" w:lineRule="auto"/>
        <w:rPr>
          <w:rFonts w:ascii="Arial" w:hAnsi="Arial" w:cs="Arial"/>
        </w:rPr>
      </w:pPr>
      <w:r w:rsidRPr="00B648BF">
        <w:rPr>
          <w:rFonts w:ascii="Arial" w:hAnsi="Arial" w:cs="Arial"/>
        </w:rPr>
        <w:t xml:space="preserve">RCN Dementia Care at </w:t>
      </w:r>
      <w:hyperlink r:id="rId42" w:history="1">
        <w:r w:rsidRPr="00B648BF">
          <w:rPr>
            <w:rStyle w:val="Hyperlink"/>
            <w:rFonts w:ascii="Arial" w:hAnsi="Arial" w:cs="Arial"/>
            <w:color w:val="auto"/>
          </w:rPr>
          <w:t>http://www.rcn.org.uk/development/practice/dementia</w:t>
        </w:r>
      </w:hyperlink>
    </w:p>
    <w:p w:rsidR="00D74EB3" w:rsidRDefault="00D74EB3" w:rsidP="00C31AD3">
      <w:pPr>
        <w:pStyle w:val="ListParagraph"/>
        <w:spacing w:line="240" w:lineRule="auto"/>
        <w:rPr>
          <w:rFonts w:ascii="Arial" w:hAnsi="Arial" w:cs="Arial"/>
          <w:i/>
        </w:rPr>
      </w:pPr>
      <w:r w:rsidRPr="00B648BF">
        <w:rPr>
          <w:rFonts w:ascii="Arial" w:hAnsi="Arial" w:cs="Arial"/>
          <w:i/>
        </w:rPr>
        <w:t>In particular, listen to the podcast on the RCN Dementia website that provides a concise nursing-orientated background to dementia care.</w:t>
      </w:r>
    </w:p>
    <w:p w:rsidR="00D74EB3" w:rsidRDefault="00D74EB3" w:rsidP="00C31AD3">
      <w:pPr>
        <w:pStyle w:val="ListParagraph"/>
        <w:spacing w:line="240" w:lineRule="auto"/>
        <w:rPr>
          <w:rFonts w:ascii="Arial" w:hAnsi="Arial" w:cs="Arial"/>
          <w:i/>
        </w:rPr>
      </w:pPr>
    </w:p>
    <w:p w:rsidR="00D74EB3" w:rsidRDefault="00D74EB3" w:rsidP="00C31AD3">
      <w:pPr>
        <w:pStyle w:val="ListParagraph"/>
        <w:spacing w:line="240" w:lineRule="auto"/>
        <w:rPr>
          <w:rFonts w:ascii="Arial" w:hAnsi="Arial" w:cs="Arial"/>
          <w:i/>
        </w:rPr>
      </w:pPr>
    </w:p>
    <w:p w:rsidR="00D74EB3" w:rsidRPr="00321767" w:rsidRDefault="00D74EB3" w:rsidP="00321767">
      <w:pPr>
        <w:pStyle w:val="ListParagraph"/>
        <w:spacing w:line="240" w:lineRule="auto"/>
        <w:rPr>
          <w:rFonts w:ascii="Arial" w:hAnsi="Arial" w:cs="Arial"/>
          <w:i/>
        </w:rPr>
      </w:pPr>
      <w:r w:rsidRPr="00321767">
        <w:rPr>
          <w:rFonts w:ascii="Arial" w:hAnsi="Arial" w:cs="Arial"/>
          <w:i/>
        </w:rPr>
        <w:t>http://www.rcn.org.uk/development/practice/dementia/understanding_dementia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B648BF" w:rsidTr="00322473">
        <w:tc>
          <w:tcPr>
            <w:tcW w:w="9242" w:type="dxa"/>
          </w:tcPr>
          <w:p w:rsidR="00D74EB3" w:rsidRPr="009168DA" w:rsidRDefault="00D74EB3" w:rsidP="00322473">
            <w:pPr>
              <w:spacing w:after="0" w:line="240" w:lineRule="auto"/>
              <w:rPr>
                <w:rFonts w:ascii="Arial" w:hAnsi="Arial" w:cs="Arial"/>
              </w:rPr>
            </w:pPr>
            <w:r w:rsidRPr="009168DA">
              <w:rPr>
                <w:rFonts w:ascii="Arial" w:hAnsi="Arial" w:cs="Arial"/>
              </w:rPr>
              <w:t xml:space="preserve">Bullet point what you have learnt from these resources? </w:t>
            </w: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2507C2" w:rsidRDefault="002507C2" w:rsidP="00322473">
            <w:pPr>
              <w:spacing w:after="0" w:line="240" w:lineRule="auto"/>
              <w:rPr>
                <w:rFonts w:ascii="Arial" w:hAnsi="Arial" w:cs="Arial"/>
              </w:rPr>
            </w:pPr>
          </w:p>
          <w:p w:rsidR="00D74EB3" w:rsidRPr="00B648BF" w:rsidRDefault="002507C2" w:rsidP="00322473">
            <w:pPr>
              <w:spacing w:after="0" w:line="240" w:lineRule="auto"/>
              <w:rPr>
                <w:rFonts w:ascii="Arial" w:hAnsi="Arial" w:cs="Arial"/>
              </w:rPr>
            </w:pPr>
            <w:r>
              <w:rPr>
                <w:rFonts w:ascii="Arial" w:hAnsi="Arial" w:cs="Arial"/>
              </w:rPr>
              <w:t>Mapped to competencies</w:t>
            </w:r>
            <w:r w:rsidR="006F39B9">
              <w:rPr>
                <w:rFonts w:ascii="Arial" w:hAnsi="Arial" w:cs="Arial"/>
              </w:rPr>
              <w:t xml:space="preserve"> 1.5, 1.7, 1.9, 3.1</w:t>
            </w:r>
          </w:p>
        </w:tc>
      </w:tr>
    </w:tbl>
    <w:p w:rsidR="005B78F2" w:rsidRDefault="005B78F2" w:rsidP="007A4360">
      <w:pPr>
        <w:pStyle w:val="Heading2"/>
        <w:rPr>
          <w:color w:val="008000"/>
        </w:rPr>
      </w:pPr>
      <w:bookmarkStart w:id="38" w:name="_Toc318751756"/>
      <w:bookmarkStart w:id="39" w:name="_Toc323588704"/>
      <w:bookmarkStart w:id="40" w:name="_Toc323653411"/>
      <w:bookmarkStart w:id="41" w:name="_Toc323653469"/>
    </w:p>
    <w:p w:rsidR="00D74EB3" w:rsidRPr="00ED0755" w:rsidRDefault="00D74EB3" w:rsidP="007A4360">
      <w:pPr>
        <w:pStyle w:val="Heading2"/>
        <w:rPr>
          <w:color w:val="008000"/>
        </w:rPr>
      </w:pPr>
      <w:r w:rsidRPr="00ED0755">
        <w:rPr>
          <w:color w:val="008000"/>
        </w:rPr>
        <w:t>Walking the walk. ‘Experiencing the hospital through my eyes.’</w:t>
      </w:r>
      <w:bookmarkEnd w:id="38"/>
      <w:bookmarkEnd w:id="39"/>
      <w:bookmarkEnd w:id="40"/>
      <w:bookmarkEnd w:id="41"/>
    </w:p>
    <w:p w:rsidR="00D74EB3" w:rsidRPr="00B648BF" w:rsidRDefault="00D74EB3" w:rsidP="002753F0">
      <w:pPr>
        <w:spacing w:line="240" w:lineRule="auto"/>
        <w:contextualSpacing/>
        <w:rPr>
          <w:rFonts w:ascii="Arial" w:hAnsi="Arial" w:cs="Arial"/>
        </w:rPr>
      </w:pPr>
    </w:p>
    <w:p w:rsidR="009168DA" w:rsidRPr="009168DA" w:rsidRDefault="009168DA" w:rsidP="002753F0">
      <w:pPr>
        <w:spacing w:line="240" w:lineRule="auto"/>
        <w:contextualSpacing/>
        <w:rPr>
          <w:rFonts w:ascii="Arial" w:hAnsi="Arial" w:cs="Arial"/>
          <w:b/>
        </w:rPr>
      </w:pPr>
      <w:r w:rsidRPr="009168DA">
        <w:rPr>
          <w:rFonts w:ascii="Arial" w:hAnsi="Arial" w:cs="Arial"/>
          <w:b/>
        </w:rPr>
        <w:t>Activity 1.3</w:t>
      </w:r>
    </w:p>
    <w:p w:rsidR="00D74EB3" w:rsidRPr="00B648BF" w:rsidRDefault="00D74EB3" w:rsidP="002753F0">
      <w:pPr>
        <w:spacing w:line="240" w:lineRule="auto"/>
        <w:contextualSpacing/>
        <w:rPr>
          <w:rFonts w:ascii="Arial" w:hAnsi="Arial" w:cs="Arial"/>
        </w:rPr>
      </w:pPr>
      <w:r w:rsidRPr="00B648BF">
        <w:rPr>
          <w:rFonts w:ascii="Arial" w:hAnsi="Arial" w:cs="Arial"/>
        </w:rPr>
        <w:t>Watch the video about Rose at the YouTube connection below. Consider her home environment and the people around her, and how they help her to feel safe and comfortable.</w:t>
      </w:r>
    </w:p>
    <w:p w:rsidR="00D74EB3" w:rsidRPr="00B648BF" w:rsidRDefault="00D74EB3" w:rsidP="002753F0">
      <w:pPr>
        <w:spacing w:line="240" w:lineRule="auto"/>
        <w:contextualSpacing/>
        <w:rPr>
          <w:rFonts w:ascii="Arial" w:hAnsi="Arial" w:cs="Arial"/>
        </w:rPr>
      </w:pPr>
    </w:p>
    <w:p w:rsidR="00D74EB3" w:rsidRPr="00B648BF" w:rsidRDefault="00D74EB3" w:rsidP="002753F0">
      <w:pPr>
        <w:spacing w:line="240" w:lineRule="auto"/>
        <w:contextualSpacing/>
        <w:rPr>
          <w:rFonts w:ascii="Arial" w:hAnsi="Arial" w:cs="Arial"/>
        </w:rPr>
      </w:pPr>
      <w:r w:rsidRPr="00B648BF">
        <w:rPr>
          <w:rFonts w:ascii="Arial" w:hAnsi="Arial" w:cs="Arial"/>
        </w:rPr>
        <w:t xml:space="preserve">Remaining independent. Living alone with dementia at 92: </w:t>
      </w:r>
      <w:hyperlink r:id="rId43" w:history="1">
        <w:r w:rsidRPr="00B648BF">
          <w:rPr>
            <w:rStyle w:val="Hyperlink"/>
            <w:rFonts w:ascii="Arial" w:hAnsi="Arial" w:cs="Arial"/>
            <w:color w:val="auto"/>
          </w:rPr>
          <w:t>http://www.youtube.com/watch?v=BGLBytHHg6Y&amp;feature=relmfu</w:t>
        </w:r>
      </w:hyperlink>
    </w:p>
    <w:p w:rsidR="00D74EB3" w:rsidRDefault="00D74EB3" w:rsidP="002753F0">
      <w:pPr>
        <w:spacing w:line="240" w:lineRule="auto"/>
        <w:contextualSpacing/>
        <w:rPr>
          <w:rFonts w:ascii="Arial" w:hAnsi="Arial" w:cs="Arial"/>
        </w:rPr>
      </w:pPr>
    </w:p>
    <w:p w:rsidR="009168DA" w:rsidRPr="00B648BF" w:rsidRDefault="009168DA" w:rsidP="002753F0">
      <w:pPr>
        <w:spacing w:line="240" w:lineRule="auto"/>
        <w:contextualSpacing/>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B648BF">
        <w:rPr>
          <w:rFonts w:ascii="Arial" w:hAnsi="Arial" w:cs="Arial"/>
        </w:rPr>
        <w:t xml:space="preserve">If Rose had to go into hospital as an emergency admission, how might she feel if she did not know where she was and why, who the people around her were and what they were going to do to her and she wasn’t able to express how she feels in a way that others can understand. </w:t>
      </w: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2507C2"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Pr>
          <w:rFonts w:ascii="Arial" w:hAnsi="Arial" w:cs="Arial"/>
        </w:rPr>
        <w:t>Mapped to competencies</w:t>
      </w:r>
      <w:r w:rsidR="006F39B9">
        <w:rPr>
          <w:rFonts w:ascii="Arial" w:hAnsi="Arial" w:cs="Arial"/>
        </w:rPr>
        <w:t xml:space="preserve"> 1.2, 1.3, 2.4, 3.4, 3.7</w:t>
      </w:r>
    </w:p>
    <w:p w:rsidR="00D74EB3" w:rsidRPr="00B648BF" w:rsidRDefault="00D74EB3" w:rsidP="00584B01">
      <w:pPr>
        <w:pStyle w:val="ListParagraph"/>
        <w:spacing w:line="240" w:lineRule="auto"/>
      </w:pPr>
    </w:p>
    <w:p w:rsidR="009168DA" w:rsidRPr="009168DA" w:rsidRDefault="009168DA" w:rsidP="009168DA">
      <w:pPr>
        <w:spacing w:line="240" w:lineRule="auto"/>
        <w:contextualSpacing/>
        <w:rPr>
          <w:rFonts w:ascii="Arial" w:hAnsi="Arial" w:cs="Arial"/>
          <w:b/>
        </w:rPr>
      </w:pPr>
      <w:r w:rsidRPr="009168DA">
        <w:rPr>
          <w:rFonts w:ascii="Arial" w:hAnsi="Arial" w:cs="Arial"/>
          <w:b/>
        </w:rPr>
        <w:t>Activity 1.</w:t>
      </w:r>
      <w:r>
        <w:rPr>
          <w:rFonts w:ascii="Arial" w:hAnsi="Arial" w:cs="Arial"/>
          <w:b/>
        </w:rPr>
        <w:t>4</w:t>
      </w:r>
    </w:p>
    <w:p w:rsidR="00D74EB3" w:rsidRPr="009168DA" w:rsidRDefault="009168DA" w:rsidP="009168DA">
      <w:pPr>
        <w:pBdr>
          <w:top w:val="single" w:sz="4" w:space="1" w:color="auto"/>
          <w:left w:val="single" w:sz="4" w:space="4" w:color="auto"/>
          <w:bottom w:val="single" w:sz="4" w:space="1" w:color="auto"/>
          <w:right w:val="single" w:sz="4" w:space="4" w:color="auto"/>
        </w:pBdr>
        <w:spacing w:line="240" w:lineRule="auto"/>
        <w:rPr>
          <w:rFonts w:ascii="Arial" w:hAnsi="Arial" w:cs="Arial"/>
        </w:rPr>
      </w:pPr>
      <w:r>
        <w:rPr>
          <w:rFonts w:ascii="Arial" w:hAnsi="Arial" w:cs="Arial"/>
        </w:rPr>
        <w:t>Co</w:t>
      </w:r>
      <w:r w:rsidR="00D74EB3" w:rsidRPr="009168DA">
        <w:rPr>
          <w:rFonts w:ascii="Arial" w:hAnsi="Arial" w:cs="Arial"/>
        </w:rPr>
        <w:t>mpare Rose’s home environment with a typical hospital environment. What aspects of the hospital environment might be distressing and difficult for her?</w:t>
      </w: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D74EB3"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p>
    <w:p w:rsidR="00D74EB3" w:rsidRPr="00B648BF" w:rsidRDefault="002507C2" w:rsidP="00584B01">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Pr>
          <w:rFonts w:ascii="Arial" w:hAnsi="Arial" w:cs="Arial"/>
        </w:rPr>
        <w:t>Mapped to competencies</w:t>
      </w:r>
      <w:r w:rsidR="006F39B9">
        <w:rPr>
          <w:rFonts w:ascii="Arial" w:hAnsi="Arial" w:cs="Arial"/>
        </w:rPr>
        <w:t xml:space="preserve"> 1.2, 1.3, 1.5, 1.7, 2.4, 3.4, 3.7, 4.2</w:t>
      </w:r>
    </w:p>
    <w:p w:rsidR="003D26CD" w:rsidRPr="003D26CD" w:rsidRDefault="003D26CD" w:rsidP="003D26CD">
      <w:pPr>
        <w:rPr>
          <w:rFonts w:asciiTheme="majorHAnsi" w:hAnsiTheme="majorHAnsi" w:cs="Arial"/>
          <w:b/>
          <w:sz w:val="28"/>
          <w:szCs w:val="28"/>
        </w:rPr>
      </w:pPr>
      <w:bookmarkStart w:id="42" w:name="_Toc318751757"/>
      <w:bookmarkStart w:id="43" w:name="_Toc323588705"/>
      <w:bookmarkStart w:id="44" w:name="_Toc323653412"/>
      <w:bookmarkStart w:id="45" w:name="_Toc323653470"/>
      <w:r w:rsidRPr="003D26CD">
        <w:rPr>
          <w:rFonts w:asciiTheme="majorHAnsi" w:hAnsiTheme="majorHAnsi" w:cs="Arial"/>
          <w:b/>
          <w:color w:val="00B050"/>
          <w:sz w:val="28"/>
          <w:szCs w:val="28"/>
        </w:rPr>
        <w:lastRenderedPageBreak/>
        <w:t xml:space="preserve">Communication and person centred care skills. </w:t>
      </w:r>
    </w:p>
    <w:bookmarkEnd w:id="42"/>
    <w:bookmarkEnd w:id="43"/>
    <w:bookmarkEnd w:id="44"/>
    <w:bookmarkEnd w:id="45"/>
    <w:p w:rsidR="00D74EB3" w:rsidRDefault="00D74EB3" w:rsidP="002753F0">
      <w:pPr>
        <w:spacing w:line="240" w:lineRule="auto"/>
        <w:contextualSpacing/>
        <w:rPr>
          <w:rFonts w:ascii="Arial" w:hAnsi="Arial" w:cs="Arial"/>
          <w:b/>
        </w:rPr>
      </w:pPr>
      <w:r>
        <w:rPr>
          <w:rFonts w:ascii="Arial" w:hAnsi="Arial" w:cs="Arial"/>
          <w:b/>
        </w:rPr>
        <w:t>Activity 1</w:t>
      </w:r>
      <w:r w:rsidR="002B06F1">
        <w:rPr>
          <w:rFonts w:ascii="Arial" w:hAnsi="Arial" w:cs="Arial"/>
          <w:b/>
        </w:rPr>
        <w:t>.5</w:t>
      </w:r>
      <w:r w:rsidR="002507C2">
        <w:rPr>
          <w:rFonts w:ascii="Arial" w:hAnsi="Arial" w:cs="Arial"/>
          <w:b/>
        </w:rPr>
        <w:t xml:space="preserve"> </w:t>
      </w: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E3505B">
        <w:rPr>
          <w:rFonts w:ascii="Arial" w:hAnsi="Arial" w:cs="Arial"/>
        </w:rPr>
        <w:t>With your mentor</w:t>
      </w:r>
      <w:r>
        <w:rPr>
          <w:rFonts w:ascii="Arial" w:hAnsi="Arial" w:cs="Arial"/>
        </w:rPr>
        <w:t xml:space="preserve"> identify a person with dementia or confusion and initiate a conversation with them. Reflect below on what difficulties you encountered and what interpersonal and communication skills you used to overcome these.</w:t>
      </w: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Lucida Calligraphy" w:hAnsi="Lucida Calligraphy" w:cs="Arial"/>
          <w:b/>
        </w:rPr>
      </w:pPr>
      <w:r>
        <w:rPr>
          <w:rFonts w:ascii="Lucida Calligraphy" w:hAnsi="Lucida Calligraphy" w:cs="Arial"/>
          <w:b/>
        </w:rPr>
        <w:t>Mentors signature and date;</w:t>
      </w:r>
    </w:p>
    <w:p w:rsidR="002507C2" w:rsidRPr="00E3505B" w:rsidRDefault="002507C2" w:rsidP="00E3505B">
      <w:pPr>
        <w:pStyle w:val="ListParagraph"/>
        <w:pBdr>
          <w:top w:val="single" w:sz="4" w:space="1" w:color="auto"/>
          <w:left w:val="single" w:sz="4" w:space="4" w:color="auto"/>
          <w:bottom w:val="single" w:sz="4" w:space="1" w:color="auto"/>
          <w:right w:val="single" w:sz="4" w:space="4" w:color="auto"/>
        </w:pBdr>
        <w:spacing w:line="240" w:lineRule="auto"/>
        <w:ind w:left="0"/>
        <w:rPr>
          <w:rFonts w:ascii="Lucida Calligraphy" w:hAnsi="Lucida Calligraphy" w:cs="Arial"/>
          <w:b/>
        </w:rPr>
      </w:pPr>
      <w:r>
        <w:rPr>
          <w:rFonts w:ascii="Arial" w:hAnsi="Arial" w:cs="Arial"/>
        </w:rPr>
        <w:t>Mapped to competencies</w:t>
      </w:r>
      <w:r w:rsidR="006F39B9">
        <w:rPr>
          <w:rFonts w:ascii="Arial" w:hAnsi="Arial" w:cs="Arial"/>
        </w:rPr>
        <w:t xml:space="preserve"> 1.2, 1.4, 2.1, 2.2, 2.3, 2.5, 4.4</w:t>
      </w:r>
    </w:p>
    <w:p w:rsidR="00D74EB3" w:rsidRPr="00B648BF" w:rsidRDefault="00D74EB3" w:rsidP="002753F0">
      <w:pPr>
        <w:spacing w:line="240" w:lineRule="auto"/>
        <w:contextualSpacing/>
        <w:rPr>
          <w:rFonts w:ascii="Arial" w:hAnsi="Arial" w:cs="Arial"/>
        </w:rPr>
      </w:pPr>
      <w:r w:rsidRPr="00B648BF">
        <w:rPr>
          <w:rFonts w:ascii="Arial" w:hAnsi="Arial" w:cs="Arial"/>
          <w:b/>
        </w:rPr>
        <w:t xml:space="preserve">Activity </w:t>
      </w:r>
      <w:r w:rsidR="002B06F1">
        <w:rPr>
          <w:rFonts w:ascii="Arial" w:hAnsi="Arial" w:cs="Arial"/>
          <w:b/>
        </w:rPr>
        <w:t>1.6</w:t>
      </w:r>
    </w:p>
    <w:p w:rsidR="00D74EB3" w:rsidRPr="00B648BF" w:rsidRDefault="00D74EB3" w:rsidP="002753F0">
      <w:pPr>
        <w:spacing w:line="240" w:lineRule="auto"/>
        <w:contextualSpacing/>
        <w:rPr>
          <w:rFonts w:ascii="Arial" w:hAnsi="Arial" w:cs="Arial"/>
        </w:rPr>
      </w:pPr>
      <w:r w:rsidRPr="00B648BF">
        <w:rPr>
          <w:rFonts w:ascii="Arial" w:hAnsi="Arial" w:cs="Arial"/>
        </w:rPr>
        <w:t xml:space="preserve">You can care for a person with dementia more effectively if you understand them as an individual with their own likes/dislikes, personality and history. The Alzheimer’s Society has developed a leaflet entitled ‘This is me’, “a simple and practical tool that someone going into hospital can give to staff to help them understand the condition” </w:t>
      </w:r>
      <w:hyperlink r:id="rId44" w:history="1">
        <w:r w:rsidRPr="00C96BB3">
          <w:rPr>
            <w:rStyle w:val="Hyperlink"/>
            <w:rFonts w:ascii="Arial" w:hAnsi="Arial" w:cs="Arial"/>
            <w:color w:val="auto"/>
          </w:rPr>
          <w:t>http://www.alzheimers.org.uk/site/scripts/documents_info.php?documentID=1290</w:t>
        </w:r>
      </w:hyperlink>
    </w:p>
    <w:p w:rsidR="00D74EB3" w:rsidRPr="00B648BF" w:rsidRDefault="00D74EB3" w:rsidP="002753F0">
      <w:pPr>
        <w:spacing w:line="240" w:lineRule="auto"/>
        <w:contextualSpacing/>
        <w:rPr>
          <w:rFonts w:ascii="Arial" w:hAnsi="Arial" w:cs="Arial"/>
        </w:rPr>
      </w:pPr>
    </w:p>
    <w:p w:rsidR="00D74EB3" w:rsidRPr="00B648BF" w:rsidRDefault="00D74EB3" w:rsidP="00E3505B">
      <w:pPr>
        <w:pBdr>
          <w:top w:val="single" w:sz="4" w:space="1" w:color="auto"/>
          <w:left w:val="single" w:sz="4" w:space="4" w:color="auto"/>
          <w:bottom w:val="single" w:sz="4" w:space="1" w:color="auto"/>
          <w:right w:val="single" w:sz="4" w:space="4" w:color="auto"/>
        </w:pBdr>
        <w:spacing w:line="240" w:lineRule="auto"/>
        <w:rPr>
          <w:rFonts w:ascii="Arial" w:hAnsi="Arial" w:cs="Arial"/>
        </w:rPr>
      </w:pPr>
      <w:r w:rsidRPr="00B648BF">
        <w:rPr>
          <w:rFonts w:ascii="Arial" w:hAnsi="Arial" w:cs="Arial"/>
        </w:rPr>
        <w:t xml:space="preserve">Look at the leaflet and consider what things you would include if you were filling this in for yourself: how might this help staff care for you as an individual if you were unable to communicate your own needs? What would </w:t>
      </w:r>
      <w:r w:rsidRPr="00B648BF">
        <w:rPr>
          <w:rFonts w:ascii="Arial" w:hAnsi="Arial" w:cs="Arial"/>
        </w:rPr>
        <w:lastRenderedPageBreak/>
        <w:t>you want staff to know about you if you could not communicate this to them?</w:t>
      </w: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Pr="00B648BF" w:rsidRDefault="00D74EB3"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Pr="00B648BF" w:rsidRDefault="002507C2" w:rsidP="00E3505B">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r>
        <w:rPr>
          <w:rFonts w:ascii="Arial" w:hAnsi="Arial" w:cs="Arial"/>
        </w:rPr>
        <w:t>Mapped to competencies</w:t>
      </w:r>
      <w:r w:rsidR="006F39B9">
        <w:rPr>
          <w:rFonts w:ascii="Arial" w:hAnsi="Arial" w:cs="Arial"/>
        </w:rPr>
        <w:t xml:space="preserve"> 1.4, 2.1, 2.6, 3.1, 3.4</w:t>
      </w:r>
    </w:p>
    <w:p w:rsidR="00D74EB3" w:rsidRDefault="00D74EB3" w:rsidP="002753F0">
      <w:pPr>
        <w:spacing w:line="240" w:lineRule="auto"/>
        <w:contextualSpacing/>
        <w:rPr>
          <w:rFonts w:ascii="Arial" w:hAnsi="Arial" w:cs="Arial"/>
          <w:b/>
        </w:rPr>
      </w:pPr>
    </w:p>
    <w:p w:rsidR="00D74EB3" w:rsidRDefault="00D74EB3" w:rsidP="002753F0">
      <w:pPr>
        <w:spacing w:line="240" w:lineRule="auto"/>
        <w:contextualSpacing/>
        <w:rPr>
          <w:rFonts w:ascii="Arial" w:hAnsi="Arial" w:cs="Arial"/>
          <w:b/>
        </w:rPr>
      </w:pPr>
      <w:r w:rsidRPr="00B648BF">
        <w:rPr>
          <w:rFonts w:ascii="Arial" w:hAnsi="Arial" w:cs="Arial"/>
          <w:b/>
        </w:rPr>
        <w:t>Additional Activity:</w:t>
      </w:r>
      <w:r w:rsidRPr="00B648BF">
        <w:rPr>
          <w:rFonts w:ascii="Arial" w:hAnsi="Arial" w:cs="Arial"/>
        </w:rPr>
        <w:t xml:space="preserve"> If you see ‘This is me’ being used with a patient while you are on placement, reflect on what you thought you knew about this person and compare this with what additional information you find in their ‘This is me’ document.</w:t>
      </w:r>
      <w:r w:rsidRPr="00B648BF">
        <w:rPr>
          <w:rFonts w:ascii="Arial" w:hAnsi="Arial" w:cs="Arial"/>
          <w:b/>
        </w:rPr>
        <w:t xml:space="preserve"> </w:t>
      </w:r>
    </w:p>
    <w:p w:rsidR="00E31EF7" w:rsidRDefault="00E31EF7" w:rsidP="002753F0">
      <w:pPr>
        <w:spacing w:line="240" w:lineRule="auto"/>
        <w:contextualSpacing/>
        <w:rPr>
          <w:rFonts w:ascii="Arial" w:hAnsi="Arial" w:cs="Arial"/>
        </w:rPr>
      </w:pPr>
    </w:p>
    <w:p w:rsidR="00E31EF7" w:rsidRDefault="00E31EF7" w:rsidP="002753F0">
      <w:pPr>
        <w:spacing w:line="240" w:lineRule="auto"/>
        <w:contextualSpacing/>
        <w:rPr>
          <w:rFonts w:ascii="Arial" w:hAnsi="Arial" w:cs="Arial"/>
          <w:b/>
        </w:rPr>
      </w:pPr>
    </w:p>
    <w:p w:rsidR="00D74EB3" w:rsidRDefault="00D74EB3" w:rsidP="002753F0">
      <w:pPr>
        <w:spacing w:line="240" w:lineRule="auto"/>
        <w:contextualSpacing/>
        <w:rPr>
          <w:rFonts w:ascii="Arial" w:hAnsi="Arial" w:cs="Arial"/>
        </w:rPr>
      </w:pPr>
      <w:r w:rsidRPr="00F22115">
        <w:rPr>
          <w:rFonts w:ascii="Arial" w:hAnsi="Arial" w:cs="Arial"/>
        </w:rPr>
        <w:t xml:space="preserve">See also </w:t>
      </w:r>
      <w:r w:rsidRPr="00F22115">
        <w:rPr>
          <w:rFonts w:ascii="Arial" w:hAnsi="Arial" w:cs="Arial"/>
          <w:b/>
          <w:i/>
        </w:rPr>
        <w:t>All About Me</w:t>
      </w:r>
      <w:r>
        <w:rPr>
          <w:rFonts w:ascii="Arial" w:hAnsi="Arial" w:cs="Arial"/>
          <w:b/>
          <w:i/>
        </w:rPr>
        <w:t xml:space="preserve"> </w:t>
      </w:r>
      <w:r>
        <w:rPr>
          <w:rFonts w:ascii="Arial" w:hAnsi="Arial" w:cs="Arial"/>
        </w:rPr>
        <w:t>a similar tool devised and used by ULHT to help nurses identify and understand individual needs and so enable patient centred care planning.</w:t>
      </w:r>
    </w:p>
    <w:p w:rsidR="009168DA" w:rsidRDefault="009168DA" w:rsidP="002753F0">
      <w:pPr>
        <w:spacing w:line="240" w:lineRule="auto"/>
        <w:contextualSpacing/>
        <w:rPr>
          <w:rFonts w:ascii="Arial" w:hAnsi="Arial" w:cs="Arial"/>
          <w:b/>
        </w:rPr>
      </w:pPr>
    </w:p>
    <w:p w:rsidR="00D74EB3" w:rsidRPr="00B648BF" w:rsidRDefault="00D74EB3" w:rsidP="002753F0">
      <w:pPr>
        <w:spacing w:line="240" w:lineRule="auto"/>
        <w:contextualSpacing/>
        <w:rPr>
          <w:rFonts w:ascii="Arial" w:hAnsi="Arial" w:cs="Arial"/>
          <w:b/>
        </w:rPr>
      </w:pPr>
      <w:r w:rsidRPr="00B648BF">
        <w:rPr>
          <w:rFonts w:ascii="Arial" w:hAnsi="Arial" w:cs="Arial"/>
          <w:b/>
        </w:rPr>
        <w:t xml:space="preserve">Activity </w:t>
      </w:r>
      <w:r w:rsidR="002B06F1">
        <w:rPr>
          <w:rFonts w:ascii="Arial" w:hAnsi="Arial" w:cs="Arial"/>
          <w:b/>
        </w:rPr>
        <w:t>1.7</w:t>
      </w:r>
    </w:p>
    <w:p w:rsidR="00D74EB3" w:rsidRPr="00B648BF"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Pr>
          <w:rFonts w:ascii="Arial" w:hAnsi="Arial" w:cs="Arial"/>
        </w:rPr>
        <w:lastRenderedPageBreak/>
        <w:t>With your mentor i</w:t>
      </w:r>
      <w:r w:rsidRPr="00B648BF">
        <w:rPr>
          <w:rFonts w:ascii="Arial" w:hAnsi="Arial" w:cs="Arial"/>
        </w:rPr>
        <w:t xml:space="preserve">n practice identify an individual who has dementia or another person who might have difficulties in expressing their needs </w:t>
      </w:r>
      <w:r>
        <w:rPr>
          <w:rFonts w:ascii="Arial" w:hAnsi="Arial" w:cs="Arial"/>
        </w:rPr>
        <w:t xml:space="preserve">or are confused </w:t>
      </w:r>
      <w:r w:rsidRPr="00B648BF">
        <w:rPr>
          <w:rFonts w:ascii="Arial" w:hAnsi="Arial" w:cs="Arial"/>
        </w:rPr>
        <w:t>(e.g. person with a learning disability, person who has had a stroke). Look again at the ‘This is me’ leaflet and make notes in response to the questions in the box below</w:t>
      </w:r>
      <w:r>
        <w:rPr>
          <w:rFonts w:ascii="Arial" w:hAnsi="Arial" w:cs="Arial"/>
        </w:rPr>
        <w:t xml:space="preserve"> then discuss these with your mentor. </w:t>
      </w:r>
    </w:p>
    <w:p w:rsidR="00D74EB3" w:rsidRPr="00B648BF" w:rsidRDefault="00D74EB3" w:rsidP="002753F0">
      <w:pPr>
        <w:spacing w:line="240" w:lineRule="auto"/>
        <w:contextualSpacing/>
        <w:rPr>
          <w:rFonts w:ascii="Arial" w:hAnsi="Arial" w:cs="Arial"/>
        </w:rPr>
      </w:pPr>
    </w:p>
    <w:p w:rsidR="00D74EB3" w:rsidRPr="00B648BF" w:rsidRDefault="00D74EB3" w:rsidP="002753F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B648BF" w:rsidTr="00322473">
        <w:tc>
          <w:tcPr>
            <w:tcW w:w="9242" w:type="dxa"/>
          </w:tcPr>
          <w:p w:rsidR="00D74EB3" w:rsidRPr="009168DA" w:rsidRDefault="00D74EB3" w:rsidP="00322473">
            <w:pPr>
              <w:spacing w:after="0" w:line="240" w:lineRule="auto"/>
              <w:contextualSpacing/>
              <w:rPr>
                <w:rFonts w:ascii="Arial" w:hAnsi="Arial" w:cs="Arial"/>
              </w:rPr>
            </w:pPr>
            <w:r w:rsidRPr="009168DA">
              <w:rPr>
                <w:rFonts w:ascii="Arial" w:hAnsi="Arial" w:cs="Arial"/>
              </w:rPr>
              <w:t>What don’t you know about the individual in your care which you might need to know?</w:t>
            </w: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ind w:left="360"/>
              <w:contextualSpacing/>
              <w:rPr>
                <w:rFonts w:ascii="Arial" w:hAnsi="Arial" w:cs="Arial"/>
              </w:rPr>
            </w:pPr>
          </w:p>
          <w:p w:rsidR="00D74EB3" w:rsidRPr="009168DA" w:rsidRDefault="00D74EB3" w:rsidP="00322473">
            <w:pPr>
              <w:spacing w:after="0" w:line="240" w:lineRule="auto"/>
              <w:contextualSpacing/>
              <w:rPr>
                <w:rFonts w:ascii="Arial" w:hAnsi="Arial" w:cs="Arial"/>
              </w:rPr>
            </w:pPr>
            <w:r w:rsidRPr="009168DA">
              <w:rPr>
                <w:rFonts w:ascii="Arial" w:hAnsi="Arial" w:cs="Arial"/>
              </w:rPr>
              <w:t>How you could find out more information about the person?</w:t>
            </w:r>
          </w:p>
          <w:p w:rsidR="00D74EB3" w:rsidRPr="009168DA" w:rsidRDefault="00D74EB3" w:rsidP="00322473">
            <w:pPr>
              <w:spacing w:after="0" w:line="240" w:lineRule="auto"/>
              <w:contextualSpacing/>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p>
          <w:p w:rsidR="00D74EB3" w:rsidRPr="009168DA" w:rsidRDefault="00D74EB3" w:rsidP="00322473">
            <w:pPr>
              <w:spacing w:after="0" w:line="240" w:lineRule="auto"/>
              <w:rPr>
                <w:rFonts w:ascii="Arial" w:hAnsi="Arial" w:cs="Arial"/>
              </w:rPr>
            </w:pPr>
            <w:r w:rsidRPr="009168DA">
              <w:rPr>
                <w:rFonts w:ascii="Arial" w:hAnsi="Arial" w:cs="Arial"/>
              </w:rPr>
              <w:t>How would this information assist you to care for the person with sensitivity and compassion?</w:t>
            </w:r>
          </w:p>
          <w:p w:rsidR="00D74EB3" w:rsidRPr="009168DA" w:rsidRDefault="00D74EB3" w:rsidP="00322473">
            <w:pPr>
              <w:spacing w:after="0" w:line="240" w:lineRule="auto"/>
              <w:rPr>
                <w:rFonts w:ascii="Arial" w:hAnsi="Arial" w:cs="Arial"/>
              </w:rPr>
            </w:pPr>
          </w:p>
          <w:p w:rsidR="00D74EB3" w:rsidRPr="00B648BF" w:rsidRDefault="00D74EB3" w:rsidP="00322473">
            <w:pPr>
              <w:spacing w:after="0" w:line="240" w:lineRule="auto"/>
              <w:rPr>
                <w:rFonts w:ascii="Arial" w:hAnsi="Arial" w:cs="Arial"/>
                <w:b/>
              </w:rPr>
            </w:pPr>
          </w:p>
          <w:p w:rsidR="00D74EB3"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Default="00D74EB3" w:rsidP="00322473">
            <w:pPr>
              <w:spacing w:after="0" w:line="240" w:lineRule="auto"/>
              <w:rPr>
                <w:rFonts w:ascii="Arial" w:hAnsi="Arial" w:cs="Arial"/>
                <w:b/>
              </w:rPr>
            </w:pPr>
          </w:p>
          <w:p w:rsidR="00D74EB3"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B648BF" w:rsidRDefault="00D74EB3" w:rsidP="00322473">
            <w:pPr>
              <w:spacing w:after="0" w:line="240" w:lineRule="auto"/>
              <w:rPr>
                <w:rFonts w:ascii="Arial" w:hAnsi="Arial" w:cs="Arial"/>
                <w:b/>
              </w:rPr>
            </w:pPr>
          </w:p>
          <w:p w:rsidR="00D74EB3" w:rsidRPr="00727E61" w:rsidRDefault="00D74EB3" w:rsidP="00322473">
            <w:pPr>
              <w:spacing w:after="0" w:line="240" w:lineRule="auto"/>
              <w:rPr>
                <w:rFonts w:ascii="Lucida Calligraphy" w:hAnsi="Lucida Calligraphy" w:cs="Arial"/>
                <w:b/>
              </w:rPr>
            </w:pPr>
            <w:r w:rsidRPr="00727E61">
              <w:rPr>
                <w:rFonts w:ascii="Lucida Calligraphy" w:hAnsi="Lucida Calligraphy" w:cs="Arial"/>
                <w:b/>
              </w:rPr>
              <w:t xml:space="preserve">Mentor signature and date;  </w:t>
            </w:r>
          </w:p>
          <w:p w:rsidR="00D74EB3" w:rsidRPr="00B648BF" w:rsidRDefault="002507C2" w:rsidP="00322473">
            <w:pPr>
              <w:spacing w:after="0" w:line="240" w:lineRule="auto"/>
              <w:rPr>
                <w:rFonts w:ascii="Arial" w:hAnsi="Arial" w:cs="Arial"/>
                <w:b/>
              </w:rPr>
            </w:pPr>
            <w:r>
              <w:rPr>
                <w:rFonts w:ascii="Arial" w:hAnsi="Arial" w:cs="Arial"/>
              </w:rPr>
              <w:t>Mapped to competencies</w:t>
            </w:r>
            <w:r w:rsidR="006F39B9">
              <w:rPr>
                <w:rFonts w:ascii="Arial" w:hAnsi="Arial" w:cs="Arial"/>
              </w:rPr>
              <w:t xml:space="preserve"> 1.1, 1.3, 1.4, 2.3, 2.6, 2.7, 2.8, 3.1, 3.3, 3.4, 4.2</w:t>
            </w:r>
          </w:p>
        </w:tc>
      </w:tr>
    </w:tbl>
    <w:p w:rsidR="00D74EB3" w:rsidRPr="00B648BF" w:rsidRDefault="00D74EB3" w:rsidP="002753F0">
      <w:pPr>
        <w:spacing w:line="240" w:lineRule="auto"/>
        <w:contextualSpacing/>
        <w:rPr>
          <w:rFonts w:ascii="Arial" w:hAnsi="Arial" w:cs="Arial"/>
        </w:rPr>
      </w:pPr>
    </w:p>
    <w:p w:rsidR="00A37493" w:rsidRDefault="00A37493" w:rsidP="002753F0">
      <w:pPr>
        <w:spacing w:line="240" w:lineRule="auto"/>
        <w:contextualSpacing/>
        <w:rPr>
          <w:rFonts w:ascii="Arial" w:hAnsi="Arial" w:cs="Arial"/>
          <w:b/>
          <w:i/>
        </w:rPr>
      </w:pPr>
    </w:p>
    <w:p w:rsidR="00AE5993" w:rsidRPr="00AE5993" w:rsidRDefault="00AE5993" w:rsidP="002753F0">
      <w:pPr>
        <w:spacing w:line="240" w:lineRule="auto"/>
        <w:contextualSpacing/>
        <w:rPr>
          <w:rFonts w:ascii="Arial" w:hAnsi="Arial" w:cs="Arial"/>
        </w:rPr>
      </w:pPr>
      <w:r>
        <w:rPr>
          <w:rFonts w:ascii="Arial" w:hAnsi="Arial" w:cs="Arial"/>
          <w:b/>
          <w:i/>
        </w:rPr>
        <w:t xml:space="preserve">Life story work……………. </w:t>
      </w:r>
      <w:r>
        <w:rPr>
          <w:rFonts w:ascii="Arial" w:hAnsi="Arial" w:cs="Arial"/>
        </w:rPr>
        <w:t>Here is a link to making a life story book with a person with dementia and their carer which will be a great reminiscence tool for them and a great way for you to get to know the real person.</w:t>
      </w:r>
    </w:p>
    <w:p w:rsidR="00D74EB3" w:rsidRDefault="00F557DC" w:rsidP="002753F0">
      <w:pPr>
        <w:spacing w:line="240" w:lineRule="auto"/>
        <w:contextualSpacing/>
        <w:rPr>
          <w:rFonts w:ascii="Arial" w:hAnsi="Arial" w:cs="Arial"/>
          <w:b/>
        </w:rPr>
      </w:pPr>
      <w:hyperlink r:id="rId45" w:history="1">
        <w:r w:rsidR="00AE5993" w:rsidRPr="00526481">
          <w:rPr>
            <w:rStyle w:val="Hyperlink"/>
            <w:rFonts w:ascii="Arial" w:hAnsi="Arial" w:cs="Arial"/>
            <w:b/>
          </w:rPr>
          <w:t>https://www.dementiauk.org/for-healthcare-professionals/free-resources/life-story-work/</w:t>
        </w:r>
      </w:hyperlink>
      <w:r w:rsidR="00AE5993">
        <w:rPr>
          <w:rFonts w:ascii="Arial" w:hAnsi="Arial" w:cs="Arial"/>
          <w:b/>
        </w:rPr>
        <w:t xml:space="preserve">  </w:t>
      </w:r>
    </w:p>
    <w:p w:rsidR="00AE5993" w:rsidRPr="00B648BF" w:rsidRDefault="00AE59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D74EB3" w:rsidRPr="00B648BF" w:rsidRDefault="00D74EB3" w:rsidP="002753F0">
      <w:pPr>
        <w:spacing w:line="240" w:lineRule="auto"/>
        <w:contextualSpacing/>
        <w:rPr>
          <w:rFonts w:ascii="Arial" w:hAnsi="Arial" w:cs="Arial"/>
        </w:rPr>
      </w:pPr>
      <w:r w:rsidRPr="00B648BF">
        <w:rPr>
          <w:rFonts w:ascii="Arial" w:hAnsi="Arial" w:cs="Arial"/>
          <w:b/>
        </w:rPr>
        <w:t xml:space="preserve">Activity </w:t>
      </w:r>
      <w:r w:rsidR="002B06F1">
        <w:rPr>
          <w:rFonts w:ascii="Arial" w:hAnsi="Arial" w:cs="Arial"/>
          <w:b/>
        </w:rPr>
        <w:t>1.8</w:t>
      </w:r>
    </w:p>
    <w:p w:rsidR="00D74EB3" w:rsidRPr="00B648BF"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sidRPr="00B648BF">
        <w:rPr>
          <w:rFonts w:ascii="Arial" w:hAnsi="Arial" w:cs="Arial"/>
        </w:rPr>
        <w:t>Still focussing on the person you identified in activity two, consider each of the following areas of care:</w:t>
      </w:r>
    </w:p>
    <w:p w:rsidR="009168DA" w:rsidRDefault="009168DA" w:rsidP="002753F0">
      <w:pPr>
        <w:spacing w:line="240" w:lineRule="auto"/>
        <w:contextualSpacing/>
        <w:rPr>
          <w:rFonts w:ascii="Arial" w:hAnsi="Arial" w:cs="Arial"/>
        </w:rPr>
      </w:pP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Communication</w:t>
      </w: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Eating and drinking</w:t>
      </w: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Washing and bathing</w:t>
      </w:r>
    </w:p>
    <w:p w:rsidR="00D74EB3" w:rsidRPr="00B648BF" w:rsidRDefault="00D74EB3" w:rsidP="00C80531">
      <w:pPr>
        <w:numPr>
          <w:ilvl w:val="0"/>
          <w:numId w:val="2"/>
        </w:numPr>
        <w:spacing w:line="240" w:lineRule="auto"/>
        <w:contextualSpacing/>
        <w:rPr>
          <w:rFonts w:ascii="Arial" w:hAnsi="Arial" w:cs="Arial"/>
        </w:rPr>
      </w:pPr>
      <w:r>
        <w:rPr>
          <w:rFonts w:ascii="Arial" w:hAnsi="Arial" w:cs="Arial"/>
        </w:rPr>
        <w:t>Maintaining continence</w:t>
      </w: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Moving and walking about</w:t>
      </w: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Dealing with challenging and unpredictable behaviour</w:t>
      </w:r>
    </w:p>
    <w:p w:rsidR="00D74EB3" w:rsidRPr="00B648BF" w:rsidRDefault="00D74EB3" w:rsidP="00C80531">
      <w:pPr>
        <w:numPr>
          <w:ilvl w:val="0"/>
          <w:numId w:val="2"/>
        </w:numPr>
        <w:spacing w:line="240" w:lineRule="auto"/>
        <w:contextualSpacing/>
        <w:rPr>
          <w:rFonts w:ascii="Arial" w:hAnsi="Arial" w:cs="Arial"/>
        </w:rPr>
      </w:pPr>
      <w:r w:rsidRPr="00B648BF">
        <w:rPr>
          <w:rFonts w:ascii="Arial" w:hAnsi="Arial" w:cs="Arial"/>
        </w:rPr>
        <w:t>Recognising pain and why it has occurred</w:t>
      </w:r>
    </w:p>
    <w:p w:rsidR="00D74EB3" w:rsidRDefault="00D74EB3" w:rsidP="00C80531">
      <w:pPr>
        <w:numPr>
          <w:ilvl w:val="0"/>
          <w:numId w:val="2"/>
        </w:numPr>
        <w:spacing w:line="240" w:lineRule="auto"/>
        <w:contextualSpacing/>
        <w:rPr>
          <w:rFonts w:ascii="Arial" w:hAnsi="Arial" w:cs="Arial"/>
        </w:rPr>
      </w:pPr>
      <w:r w:rsidRPr="00B648BF">
        <w:rPr>
          <w:rFonts w:ascii="Arial" w:hAnsi="Arial" w:cs="Arial"/>
        </w:rPr>
        <w:t xml:space="preserve">Orientation </w:t>
      </w:r>
    </w:p>
    <w:p w:rsidR="00D74EB3" w:rsidRDefault="00D74EB3" w:rsidP="00D8651B">
      <w:pPr>
        <w:spacing w:line="240" w:lineRule="auto"/>
        <w:contextualSpacing/>
        <w:rPr>
          <w:rFonts w:ascii="Arial" w:hAnsi="Arial" w:cs="Arial"/>
        </w:rPr>
      </w:pPr>
    </w:p>
    <w:p w:rsidR="00D74EB3" w:rsidRDefault="00D74EB3" w:rsidP="004A1C56">
      <w:pP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9525D4">
        <w:rPr>
          <w:rFonts w:ascii="Arial" w:hAnsi="Arial" w:cs="Arial"/>
        </w:rPr>
        <w:t>In relation to these areas of care;</w:t>
      </w: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 Are there any difficulties that the person and / or you are currently experiencing?</w:t>
      </w: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 What strategies have you employed thus far to overcome these difficulties? How successful have they been?</w:t>
      </w: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9525D4"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 Is there anything else you would like to do to be able to improve the care for this person?</w:t>
      </w:r>
    </w:p>
    <w:p w:rsidR="00D74EB3" w:rsidRPr="009525D4"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Lucida Calligraphy" w:hAnsi="Lucida Calligraphy" w:cs="Arial"/>
          <w:b/>
        </w:rPr>
      </w:pPr>
    </w:p>
    <w:p w:rsidR="00D74EB3" w:rsidRDefault="00D74EB3" w:rsidP="009525D4">
      <w:pPr>
        <w:pBdr>
          <w:top w:val="single" w:sz="4" w:space="1" w:color="auto"/>
          <w:left w:val="single" w:sz="4" w:space="4" w:color="auto"/>
          <w:bottom w:val="single" w:sz="4" w:space="1" w:color="auto"/>
          <w:right w:val="single" w:sz="4" w:space="4" w:color="auto"/>
        </w:pBdr>
        <w:spacing w:line="240" w:lineRule="auto"/>
        <w:contextualSpacing/>
        <w:rPr>
          <w:rFonts w:ascii="Lucida Calligraphy" w:hAnsi="Lucida Calligraphy" w:cs="Arial"/>
          <w:b/>
        </w:rPr>
      </w:pPr>
      <w:r>
        <w:rPr>
          <w:rFonts w:ascii="Lucida Calligraphy" w:hAnsi="Lucida Calligraphy" w:cs="Arial"/>
          <w:b/>
        </w:rPr>
        <w:t>Mentor signature and date;</w:t>
      </w:r>
    </w:p>
    <w:p w:rsidR="002507C2" w:rsidRPr="009525D4" w:rsidRDefault="002507C2" w:rsidP="009525D4">
      <w:pPr>
        <w:pBdr>
          <w:top w:val="single" w:sz="4" w:space="1" w:color="auto"/>
          <w:left w:val="single" w:sz="4" w:space="4" w:color="auto"/>
          <w:bottom w:val="single" w:sz="4" w:space="1" w:color="auto"/>
          <w:right w:val="single" w:sz="4" w:space="4" w:color="auto"/>
        </w:pBdr>
        <w:spacing w:line="240" w:lineRule="auto"/>
        <w:contextualSpacing/>
        <w:rPr>
          <w:rFonts w:ascii="Lucida Calligraphy" w:hAnsi="Lucida Calligraphy" w:cs="Arial"/>
          <w:b/>
        </w:rPr>
      </w:pPr>
      <w:r>
        <w:rPr>
          <w:rFonts w:ascii="Arial" w:hAnsi="Arial" w:cs="Arial"/>
        </w:rPr>
        <w:t>Mapped to competencies</w:t>
      </w:r>
      <w:r w:rsidR="006F39B9">
        <w:rPr>
          <w:rFonts w:ascii="Arial" w:hAnsi="Arial" w:cs="Arial"/>
        </w:rPr>
        <w:t xml:space="preserve"> 1.1, 1.3, 1.4, 1.6, 1.8, 2.2, 2.7, 2.8, 3.3, 3.4, 3.5, 3.6, 3.7, 3.8, 3.10, 4.1, 4.2, 4.7</w:t>
      </w:r>
    </w:p>
    <w:p w:rsidR="00D74EB3" w:rsidRDefault="00D74EB3" w:rsidP="002753F0">
      <w:pPr>
        <w:spacing w:line="240" w:lineRule="auto"/>
        <w:contextualSpacing/>
        <w:rPr>
          <w:rFonts w:ascii="Arial" w:hAnsi="Arial" w:cs="Arial"/>
          <w:b/>
        </w:rPr>
      </w:pPr>
    </w:p>
    <w:p w:rsidR="00D74EB3" w:rsidRPr="00B648BF" w:rsidRDefault="00D74EB3" w:rsidP="002753F0">
      <w:pPr>
        <w:spacing w:line="240" w:lineRule="auto"/>
        <w:contextualSpacing/>
        <w:rPr>
          <w:rFonts w:ascii="Arial" w:hAnsi="Arial" w:cs="Arial"/>
        </w:rPr>
      </w:pPr>
      <w:r w:rsidRPr="00B648BF">
        <w:rPr>
          <w:rFonts w:ascii="Arial" w:hAnsi="Arial" w:cs="Arial"/>
        </w:rPr>
        <w:t xml:space="preserve">The Alzheimer’s Society has produced some ‘top tips’ “designed to help nurses and other hospital staff in their delivery of good person-centred dementia care”. Go to the link below and use these ‘top tips’ to explore ways </w:t>
      </w:r>
      <w:r w:rsidRPr="00B648BF">
        <w:rPr>
          <w:rFonts w:ascii="Arial" w:hAnsi="Arial" w:cs="Arial"/>
        </w:rPr>
        <w:lastRenderedPageBreak/>
        <w:t xml:space="preserve">of improving your skills when caring for people with </w:t>
      </w:r>
      <w:r w:rsidRPr="00C96BB3">
        <w:rPr>
          <w:rFonts w:ascii="Arial" w:hAnsi="Arial" w:cs="Arial"/>
        </w:rPr>
        <w:t>dementia. ‘Top tips for nurses’ from Alzheimer’s Society:</w:t>
      </w:r>
    </w:p>
    <w:p w:rsidR="00D74EB3" w:rsidRPr="00B648BF" w:rsidRDefault="00F557DC" w:rsidP="002753F0">
      <w:pPr>
        <w:spacing w:line="240" w:lineRule="auto"/>
        <w:contextualSpacing/>
        <w:rPr>
          <w:rFonts w:ascii="Arial" w:hAnsi="Arial" w:cs="Arial"/>
        </w:rPr>
      </w:pPr>
      <w:hyperlink r:id="rId46" w:history="1">
        <w:r w:rsidR="00D74EB3" w:rsidRPr="00C96BB3">
          <w:rPr>
            <w:rStyle w:val="Hyperlink"/>
            <w:rFonts w:ascii="Arial" w:hAnsi="Arial" w:cs="Arial"/>
            <w:color w:val="auto"/>
          </w:rPr>
          <w:t>http://www.alzheimers.org.uk/site/scripts/documents_info.php?documentID=1211</w:t>
        </w:r>
      </w:hyperlink>
    </w:p>
    <w:p w:rsidR="00D74EB3" w:rsidRDefault="00D74EB3" w:rsidP="002753F0">
      <w:pPr>
        <w:spacing w:line="240" w:lineRule="auto"/>
        <w:contextualSpacing/>
        <w:rPr>
          <w:rFonts w:ascii="Arial" w:hAnsi="Arial" w:cs="Arial"/>
        </w:rPr>
      </w:pPr>
    </w:p>
    <w:p w:rsidR="00A37493" w:rsidRDefault="00A37493" w:rsidP="002753F0">
      <w:pPr>
        <w:spacing w:line="240" w:lineRule="auto"/>
        <w:contextualSpacing/>
        <w:rPr>
          <w:rFonts w:ascii="Arial" w:hAnsi="Arial" w:cs="Arial"/>
          <w:b/>
        </w:rPr>
      </w:pPr>
    </w:p>
    <w:p w:rsidR="009168DA" w:rsidRPr="009168DA" w:rsidRDefault="009168DA" w:rsidP="002753F0">
      <w:pPr>
        <w:spacing w:line="240" w:lineRule="auto"/>
        <w:contextualSpacing/>
        <w:rPr>
          <w:rFonts w:ascii="Arial" w:hAnsi="Arial" w:cs="Arial"/>
          <w:b/>
        </w:rPr>
      </w:pPr>
      <w:r w:rsidRPr="009168DA">
        <w:rPr>
          <w:rFonts w:ascii="Arial" w:hAnsi="Arial" w:cs="Arial"/>
          <w:b/>
        </w:rPr>
        <w:t>Activity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r>
              <w:rPr>
                <w:rFonts w:ascii="Arial" w:hAnsi="Arial" w:cs="Arial"/>
              </w:rPr>
              <w:t>What have you learned from these resources?</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A37493" w:rsidRDefault="00A3749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A37493" w:rsidRDefault="00A3749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2507C2" w:rsidP="002507C2">
            <w:pPr>
              <w:spacing w:after="0" w:line="240" w:lineRule="auto"/>
              <w:contextualSpacing/>
              <w:rPr>
                <w:rFonts w:ascii="Arial" w:hAnsi="Arial" w:cs="Arial"/>
              </w:rPr>
            </w:pPr>
            <w:r>
              <w:rPr>
                <w:rFonts w:ascii="Arial" w:hAnsi="Arial" w:cs="Arial"/>
              </w:rPr>
              <w:t>Mapped to competencies</w:t>
            </w:r>
            <w:r w:rsidR="006F39B9">
              <w:rPr>
                <w:rFonts w:ascii="Arial" w:hAnsi="Arial" w:cs="Arial"/>
              </w:rPr>
              <w:t xml:space="preserve"> 1.3, 1.5, 1.7, 3.1, 3.4, 3.8</w:t>
            </w:r>
          </w:p>
        </w:tc>
      </w:tr>
    </w:tbl>
    <w:p w:rsidR="00D74EB3" w:rsidRPr="00ED0755" w:rsidRDefault="00D74EB3" w:rsidP="00834CED">
      <w:pPr>
        <w:pStyle w:val="Heading2"/>
        <w:rPr>
          <w:color w:val="008000"/>
        </w:rPr>
      </w:pPr>
      <w:bookmarkStart w:id="46" w:name="_Toc318751758"/>
      <w:bookmarkStart w:id="47" w:name="_Toc323588706"/>
      <w:bookmarkStart w:id="48" w:name="_Toc323653413"/>
      <w:bookmarkStart w:id="49" w:name="_Toc323653471"/>
      <w:r w:rsidRPr="00ED0755">
        <w:rPr>
          <w:color w:val="008000"/>
        </w:rPr>
        <w:t>Understanding and respecting people with dementia</w:t>
      </w:r>
      <w:bookmarkEnd w:id="46"/>
      <w:bookmarkEnd w:id="47"/>
      <w:bookmarkEnd w:id="48"/>
      <w:bookmarkEnd w:id="49"/>
    </w:p>
    <w:p w:rsidR="00D74EB3" w:rsidRPr="007A4360"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i/>
        </w:rPr>
      </w:pPr>
      <w:r w:rsidRPr="001D7720">
        <w:rPr>
          <w:rFonts w:ascii="Arial" w:hAnsi="Arial" w:cs="Arial"/>
          <w:i/>
        </w:rPr>
        <w:t>Never forget the most powerful force on earth is love.</w:t>
      </w:r>
      <w:r>
        <w:rPr>
          <w:rFonts w:ascii="Arial" w:hAnsi="Arial" w:cs="Arial"/>
          <w:i/>
        </w:rPr>
        <w:t xml:space="preserve">  Nelson Rockerfeller</w:t>
      </w:r>
    </w:p>
    <w:p w:rsidR="00D74EB3" w:rsidRDefault="00D74EB3" w:rsidP="002753F0">
      <w:pPr>
        <w:spacing w:line="240" w:lineRule="auto"/>
        <w:contextualSpacing/>
        <w:rPr>
          <w:rFonts w:ascii="Arial" w:hAnsi="Arial" w:cs="Arial"/>
          <w:i/>
        </w:rPr>
      </w:pPr>
    </w:p>
    <w:p w:rsidR="00D74EB3" w:rsidRPr="001D7720" w:rsidRDefault="00D74EB3" w:rsidP="002753F0">
      <w:pPr>
        <w:spacing w:line="240" w:lineRule="auto"/>
        <w:contextualSpacing/>
        <w:rPr>
          <w:rFonts w:ascii="Arial" w:hAnsi="Arial" w:cs="Arial"/>
          <w:i/>
          <w:color w:val="000000"/>
        </w:rPr>
      </w:pPr>
      <w:r w:rsidRPr="001D7720">
        <w:rPr>
          <w:rFonts w:ascii="Arial" w:hAnsi="Arial" w:cs="Arial"/>
          <w:bCs/>
          <w:i/>
          <w:iCs/>
          <w:color w:val="000000"/>
        </w:rPr>
        <w:t>A man does not consist of memory alone. He has feeling, will, sensibilities, moral being --- matters of which neuropsychology cannot speak. And it is here, beyond the realm of an impersonal psychology, that you may find ways to touch him, and change him.</w:t>
      </w:r>
      <w:r w:rsidRPr="001D7720">
        <w:rPr>
          <w:rFonts w:ascii="Arial" w:hAnsi="Arial" w:cs="Arial"/>
          <w:bCs/>
          <w:i/>
          <w:iCs/>
          <w:color w:val="000000"/>
        </w:rPr>
        <w:br/>
      </w:r>
      <w:r w:rsidRPr="001D7720">
        <w:rPr>
          <w:rFonts w:ascii="Arial" w:hAnsi="Arial" w:cs="Arial"/>
          <w:bCs/>
          <w:color w:val="000000"/>
        </w:rPr>
        <w:t xml:space="preserve">A.R. Luria ….from a personal letter to Oliver Sacks quoted in his 1985 book </w:t>
      </w:r>
      <w:r w:rsidRPr="001D7720">
        <w:rPr>
          <w:rFonts w:ascii="Arial" w:hAnsi="Arial" w:cs="Arial"/>
          <w:bCs/>
          <w:i/>
          <w:iCs/>
          <w:color w:val="000000"/>
        </w:rPr>
        <w:t>The Man Who Mistook His Wife For a Hat</w:t>
      </w:r>
      <w:r>
        <w:rPr>
          <w:rFonts w:ascii="Arial" w:hAnsi="Arial" w:cs="Arial"/>
          <w:bCs/>
          <w:i/>
          <w:iCs/>
          <w:color w:val="000000"/>
        </w:rPr>
        <w:t>.</w:t>
      </w:r>
      <w:r w:rsidRPr="001D7720">
        <w:rPr>
          <w:rFonts w:ascii="Arial" w:hAnsi="Arial" w:cs="Arial"/>
          <w:bCs/>
          <w:i/>
          <w:iCs/>
          <w:color w:val="000000"/>
        </w:rPr>
        <w:t xml:space="preserve"> </w:t>
      </w:r>
      <w:r w:rsidRPr="001D7720">
        <w:rPr>
          <w:rFonts w:ascii="Arial" w:hAnsi="Arial" w:cs="Arial"/>
          <w:bCs/>
          <w:color w:val="000000"/>
        </w:rPr>
        <w:t>London: Picador</w:t>
      </w:r>
    </w:p>
    <w:p w:rsidR="00D74EB3" w:rsidRPr="00767B1B" w:rsidRDefault="00D74EB3" w:rsidP="002753F0">
      <w:pPr>
        <w:spacing w:line="240" w:lineRule="auto"/>
        <w:contextualSpacing/>
        <w:rPr>
          <w:rFonts w:ascii="Arial" w:hAnsi="Arial" w:cs="Arial"/>
        </w:rPr>
      </w:pPr>
    </w:p>
    <w:p w:rsidR="00D74EB3" w:rsidRPr="00972708" w:rsidRDefault="00D74EB3" w:rsidP="002753F0">
      <w:pPr>
        <w:spacing w:line="240" w:lineRule="auto"/>
        <w:contextualSpacing/>
        <w:rPr>
          <w:rFonts w:ascii="Arial" w:hAnsi="Arial" w:cs="Arial"/>
          <w:b/>
        </w:rPr>
      </w:pPr>
      <w:r>
        <w:rPr>
          <w:rFonts w:ascii="Arial" w:hAnsi="Arial" w:cs="Arial"/>
          <w:b/>
          <w:i/>
        </w:rPr>
        <w:t xml:space="preserve"> </w:t>
      </w:r>
      <w:r w:rsidRPr="00972708">
        <w:rPr>
          <w:rFonts w:ascii="Arial" w:hAnsi="Arial" w:cs="Arial"/>
          <w:b/>
        </w:rPr>
        <w:t>Activity 1</w:t>
      </w:r>
      <w:r w:rsidR="002B06F1">
        <w:rPr>
          <w:rFonts w:ascii="Arial" w:hAnsi="Arial" w:cs="Arial"/>
          <w:b/>
        </w:rPr>
        <w:t>.10</w:t>
      </w:r>
    </w:p>
    <w:p w:rsidR="00D74EB3" w:rsidRPr="00F35B8B" w:rsidRDefault="00D74EB3" w:rsidP="002753F0">
      <w:pPr>
        <w:spacing w:line="240" w:lineRule="auto"/>
        <w:contextualSpacing/>
        <w:rPr>
          <w:rFonts w:ascii="Arial" w:hAnsi="Arial" w:cs="Arial"/>
        </w:rPr>
      </w:pPr>
      <w:r w:rsidRPr="007A4360">
        <w:rPr>
          <w:rFonts w:ascii="Arial" w:hAnsi="Arial" w:cs="Arial"/>
        </w:rPr>
        <w:lastRenderedPageBreak/>
        <w:t>Thinking about a person with dementia who you have met or cared for, consider what would help the person to feel understood and respected. To assist you may wish to have a look at the link below</w:t>
      </w:r>
      <w:r>
        <w:rPr>
          <w:rFonts w:ascii="Arial" w:hAnsi="Arial" w:cs="Arial"/>
        </w:rPr>
        <w:t xml:space="preserve"> and then write down some key points</w:t>
      </w:r>
      <w:r w:rsidRPr="007A4360">
        <w:rPr>
          <w:rFonts w:ascii="Arial" w:hAnsi="Arial" w:cs="Arial"/>
        </w:rPr>
        <w:t>:</w:t>
      </w:r>
      <w:r>
        <w:rPr>
          <w:rFonts w:ascii="Arial" w:hAnsi="Arial" w:cs="Arial"/>
        </w:rPr>
        <w:t xml:space="preserve"> </w:t>
      </w:r>
      <w:r w:rsidRPr="007A4360">
        <w:rPr>
          <w:rFonts w:ascii="Arial" w:hAnsi="Arial" w:cs="Arial"/>
        </w:rPr>
        <w:t xml:space="preserve"> </w:t>
      </w:r>
      <w:hyperlink r:id="rId47" w:history="1">
        <w:r w:rsidRPr="00F35B8B">
          <w:rPr>
            <w:rStyle w:val="Hyperlink"/>
            <w:rFonts w:ascii="Arial" w:hAnsi="Arial" w:cs="Arial"/>
            <w:color w:val="auto"/>
          </w:rPr>
          <w:t>http://www.alzheimers.org.uk/site/scripts/documents_info.php?documentID=84</w:t>
        </w:r>
      </w:hyperlink>
    </w:p>
    <w:p w:rsidR="00D74EB3" w:rsidRDefault="00D74EB3" w:rsidP="002753F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A37493" w:rsidRDefault="00A37493" w:rsidP="00322473">
            <w:pPr>
              <w:spacing w:after="0" w:line="240" w:lineRule="auto"/>
              <w:contextualSpacing/>
              <w:rPr>
                <w:rFonts w:ascii="Arial" w:hAnsi="Arial" w:cs="Arial"/>
              </w:rPr>
            </w:pPr>
          </w:p>
          <w:p w:rsidR="00A37493" w:rsidRDefault="00A37493" w:rsidP="00322473">
            <w:pPr>
              <w:spacing w:after="0" w:line="240" w:lineRule="auto"/>
              <w:contextualSpacing/>
              <w:rPr>
                <w:rFonts w:ascii="Arial" w:hAnsi="Arial" w:cs="Arial"/>
              </w:rPr>
            </w:pPr>
          </w:p>
          <w:p w:rsidR="00A37493" w:rsidRDefault="00A3749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6F39B9">
              <w:rPr>
                <w:rFonts w:ascii="Arial" w:hAnsi="Arial" w:cs="Arial"/>
              </w:rPr>
              <w:t xml:space="preserve"> 1.1, 1.2, 1.3, 1.4, 1.9, 3.1, 4.4, 4.7</w:t>
            </w:r>
          </w:p>
        </w:tc>
      </w:tr>
    </w:tbl>
    <w:p w:rsidR="00D74EB3" w:rsidRPr="007A4360" w:rsidRDefault="00D74EB3" w:rsidP="002753F0">
      <w:pPr>
        <w:spacing w:line="240" w:lineRule="auto"/>
        <w:contextualSpacing/>
        <w:rPr>
          <w:rFonts w:ascii="Arial" w:hAnsi="Arial" w:cs="Arial"/>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A37493" w:rsidRDefault="00A37493" w:rsidP="002753F0">
      <w:pPr>
        <w:spacing w:line="240" w:lineRule="auto"/>
        <w:contextualSpacing/>
        <w:rPr>
          <w:rFonts w:ascii="Arial" w:hAnsi="Arial" w:cs="Arial"/>
          <w:b/>
        </w:rPr>
      </w:pPr>
    </w:p>
    <w:p w:rsidR="00D74EB3" w:rsidRPr="00972708" w:rsidRDefault="00D74EB3" w:rsidP="002753F0">
      <w:pPr>
        <w:spacing w:line="240" w:lineRule="auto"/>
        <w:contextualSpacing/>
        <w:rPr>
          <w:rFonts w:ascii="Arial" w:hAnsi="Arial" w:cs="Arial"/>
          <w:b/>
        </w:rPr>
      </w:pPr>
      <w:r w:rsidRPr="00972708">
        <w:rPr>
          <w:rFonts w:ascii="Arial" w:hAnsi="Arial" w:cs="Arial"/>
          <w:b/>
        </w:rPr>
        <w:t xml:space="preserve">Activity </w:t>
      </w:r>
      <w:r w:rsidR="002B06F1">
        <w:rPr>
          <w:rFonts w:ascii="Arial" w:hAnsi="Arial" w:cs="Arial"/>
          <w:b/>
        </w:rPr>
        <w:t>1.11</w:t>
      </w:r>
    </w:p>
    <w:p w:rsidR="00D74EB3" w:rsidRDefault="00D74EB3" w:rsidP="002753F0">
      <w:pPr>
        <w:spacing w:line="240" w:lineRule="auto"/>
        <w:contextualSpacing/>
      </w:pPr>
      <w:r w:rsidRPr="007A4360">
        <w:rPr>
          <w:rFonts w:ascii="Arial" w:hAnsi="Arial" w:cs="Arial"/>
        </w:rPr>
        <w:t xml:space="preserve">An important aspect of promoting dignity in care is involvement in decision-making. This can be </w:t>
      </w:r>
      <w:r>
        <w:rPr>
          <w:rFonts w:ascii="Arial" w:hAnsi="Arial" w:cs="Arial"/>
        </w:rPr>
        <w:t xml:space="preserve">challenging </w:t>
      </w:r>
      <w:r w:rsidRPr="007A4360">
        <w:rPr>
          <w:rFonts w:ascii="Arial" w:hAnsi="Arial" w:cs="Arial"/>
        </w:rPr>
        <w:t>in the ca</w:t>
      </w:r>
      <w:r>
        <w:rPr>
          <w:rFonts w:ascii="Arial" w:hAnsi="Arial" w:cs="Arial"/>
        </w:rPr>
        <w:t>r</w:t>
      </w:r>
      <w:r w:rsidRPr="007A4360">
        <w:rPr>
          <w:rFonts w:ascii="Arial" w:hAnsi="Arial" w:cs="Arial"/>
        </w:rPr>
        <w:t xml:space="preserve">e of someone with dementia, particularly where communication is difficult. </w:t>
      </w:r>
      <w:r>
        <w:rPr>
          <w:rFonts w:ascii="Arial" w:hAnsi="Arial" w:cs="Arial"/>
        </w:rPr>
        <w:t xml:space="preserve">See </w:t>
      </w:r>
      <w:hyperlink r:id="rId48" w:history="1">
        <w:r w:rsidRPr="007A4360">
          <w:rPr>
            <w:rStyle w:val="Hyperlink"/>
            <w:rFonts w:ascii="Arial" w:hAnsi="Arial" w:cs="Arial"/>
          </w:rPr>
          <w:t>http://www.scie.org.uk/publications/dementia/decisions/index.asp</w:t>
        </w:r>
      </w:hyperlink>
    </w:p>
    <w:p w:rsidR="00D74EB3" w:rsidRPr="007A4360" w:rsidRDefault="00D74EB3" w:rsidP="002753F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D74EB3" w:rsidP="00322473">
            <w:pPr>
              <w:spacing w:after="0" w:line="240" w:lineRule="auto"/>
            </w:pPr>
            <w:r w:rsidRPr="007A4360">
              <w:rPr>
                <w:rFonts w:ascii="Arial" w:hAnsi="Arial" w:cs="Arial"/>
              </w:rPr>
              <w:t xml:space="preserve">Identify </w:t>
            </w:r>
            <w:r>
              <w:rPr>
                <w:rFonts w:ascii="Arial" w:hAnsi="Arial" w:cs="Arial"/>
              </w:rPr>
              <w:t xml:space="preserve">how </w:t>
            </w:r>
            <w:r w:rsidRPr="007A4360">
              <w:rPr>
                <w:rFonts w:ascii="Arial" w:hAnsi="Arial" w:cs="Arial"/>
              </w:rPr>
              <w:t xml:space="preserve">nurses and others </w:t>
            </w:r>
            <w:r>
              <w:rPr>
                <w:rFonts w:ascii="Arial" w:hAnsi="Arial" w:cs="Arial"/>
              </w:rPr>
              <w:t>can involve those with dementia in decisions.</w:t>
            </w: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Pr="00322473" w:rsidRDefault="00D74EB3" w:rsidP="00322473">
            <w:pPr>
              <w:spacing w:after="0" w:line="240" w:lineRule="auto"/>
            </w:pPr>
          </w:p>
          <w:p w:rsidR="00D74EB3" w:rsidRDefault="00D74EB3" w:rsidP="00322473">
            <w:pPr>
              <w:spacing w:after="0" w:line="240" w:lineRule="auto"/>
            </w:pPr>
          </w:p>
          <w:p w:rsidR="00D74EB3" w:rsidRDefault="00D74EB3" w:rsidP="00322473">
            <w:pPr>
              <w:spacing w:after="0" w:line="240" w:lineRule="auto"/>
            </w:pPr>
          </w:p>
          <w:p w:rsidR="00D74EB3" w:rsidRPr="00322473" w:rsidRDefault="00D74EB3" w:rsidP="00322473">
            <w:pPr>
              <w:spacing w:after="0" w:line="240" w:lineRule="auto"/>
            </w:pPr>
          </w:p>
          <w:p w:rsidR="00D74EB3" w:rsidRPr="00322473" w:rsidRDefault="002507C2" w:rsidP="00322473">
            <w:pPr>
              <w:spacing w:after="0" w:line="240" w:lineRule="auto"/>
            </w:pPr>
            <w:r>
              <w:rPr>
                <w:rFonts w:ascii="Arial" w:hAnsi="Arial" w:cs="Arial"/>
              </w:rPr>
              <w:t>Mapped to competencies</w:t>
            </w:r>
            <w:r w:rsidR="006F39B9">
              <w:rPr>
                <w:rFonts w:ascii="Arial" w:hAnsi="Arial" w:cs="Arial"/>
              </w:rPr>
              <w:t xml:space="preserve"> 1.4, 2.1, 2.2, 2.3, 2.4, 3.1, 4.4, 4.7</w:t>
            </w:r>
          </w:p>
        </w:tc>
      </w:tr>
    </w:tbl>
    <w:p w:rsidR="00A37493" w:rsidRDefault="00A37493" w:rsidP="009525D4">
      <w:pPr>
        <w:pStyle w:val="Heading1"/>
        <w:spacing w:before="0" w:line="240" w:lineRule="auto"/>
        <w:jc w:val="center"/>
        <w:rPr>
          <w:color w:val="008000"/>
        </w:rPr>
      </w:pPr>
      <w:bookmarkStart w:id="50" w:name="_Toc318751759"/>
      <w:bookmarkStart w:id="51" w:name="_Toc323588707"/>
      <w:bookmarkStart w:id="52" w:name="_Toc323653414"/>
      <w:bookmarkStart w:id="53" w:name="_Toc323653472"/>
    </w:p>
    <w:p w:rsidR="00A37493" w:rsidRDefault="00A37493" w:rsidP="009525D4">
      <w:pPr>
        <w:pStyle w:val="Heading1"/>
        <w:spacing w:before="0" w:line="240" w:lineRule="auto"/>
        <w:jc w:val="center"/>
        <w:rPr>
          <w:color w:val="008000"/>
        </w:rPr>
      </w:pPr>
    </w:p>
    <w:p w:rsidR="00A37493" w:rsidRDefault="00A37493" w:rsidP="009525D4">
      <w:pPr>
        <w:pStyle w:val="Heading1"/>
        <w:spacing w:before="0" w:line="240" w:lineRule="auto"/>
        <w:jc w:val="center"/>
        <w:rPr>
          <w:color w:val="008000"/>
        </w:rPr>
      </w:pPr>
    </w:p>
    <w:p w:rsidR="00A37493" w:rsidRDefault="00A37493" w:rsidP="00A37493"/>
    <w:p w:rsidR="00A37493" w:rsidRPr="00A37493" w:rsidRDefault="00A37493" w:rsidP="00A37493"/>
    <w:p w:rsidR="00A37493" w:rsidRDefault="00A37493" w:rsidP="009525D4">
      <w:pPr>
        <w:pStyle w:val="Heading1"/>
        <w:spacing w:before="0" w:line="240" w:lineRule="auto"/>
        <w:jc w:val="center"/>
        <w:rPr>
          <w:color w:val="008000"/>
        </w:rPr>
      </w:pPr>
    </w:p>
    <w:p w:rsidR="00A37493" w:rsidRDefault="00A37493" w:rsidP="009525D4">
      <w:pPr>
        <w:pStyle w:val="Heading1"/>
        <w:spacing w:before="0" w:line="240" w:lineRule="auto"/>
        <w:jc w:val="center"/>
        <w:rPr>
          <w:color w:val="008000"/>
        </w:rPr>
      </w:pPr>
    </w:p>
    <w:p w:rsidR="00A37493" w:rsidRDefault="00A37493" w:rsidP="009525D4">
      <w:pPr>
        <w:pStyle w:val="Heading1"/>
        <w:spacing w:before="0" w:line="240" w:lineRule="auto"/>
        <w:jc w:val="center"/>
        <w:rPr>
          <w:color w:val="008000"/>
        </w:rPr>
      </w:pPr>
    </w:p>
    <w:p w:rsidR="00A37493" w:rsidRDefault="00A37493" w:rsidP="009525D4">
      <w:pPr>
        <w:pStyle w:val="Heading1"/>
        <w:spacing w:before="0" w:line="240" w:lineRule="auto"/>
        <w:jc w:val="center"/>
        <w:rPr>
          <w:color w:val="008000"/>
        </w:rPr>
      </w:pPr>
    </w:p>
    <w:p w:rsidR="00A37493" w:rsidRDefault="00A37493" w:rsidP="00A37493"/>
    <w:p w:rsidR="00A37493" w:rsidRDefault="00A37493" w:rsidP="00A37493"/>
    <w:p w:rsidR="00A37493" w:rsidRDefault="00A37493" w:rsidP="00A37493"/>
    <w:p w:rsidR="00A37493" w:rsidRDefault="00A37493" w:rsidP="00A37493"/>
    <w:p w:rsidR="00A37493" w:rsidRDefault="00A37493" w:rsidP="00A37493"/>
    <w:p w:rsidR="00A37493" w:rsidRDefault="00A37493" w:rsidP="00A37493"/>
    <w:p w:rsidR="00A37493" w:rsidRDefault="00A37493" w:rsidP="00A37493"/>
    <w:p w:rsidR="00A37493" w:rsidRPr="00A37493" w:rsidRDefault="00A37493" w:rsidP="00A37493"/>
    <w:p w:rsidR="00A37493" w:rsidRDefault="00A37493" w:rsidP="009525D4">
      <w:pPr>
        <w:pStyle w:val="Heading1"/>
        <w:spacing w:before="0" w:line="240" w:lineRule="auto"/>
        <w:jc w:val="center"/>
        <w:rPr>
          <w:color w:val="008000"/>
        </w:rPr>
      </w:pPr>
    </w:p>
    <w:p w:rsidR="00D74EB3" w:rsidRDefault="00D74EB3" w:rsidP="009525D4">
      <w:pPr>
        <w:pStyle w:val="Heading1"/>
        <w:spacing w:before="0" w:line="240" w:lineRule="auto"/>
        <w:jc w:val="center"/>
        <w:rPr>
          <w:color w:val="008000"/>
        </w:rPr>
      </w:pPr>
      <w:r w:rsidRPr="00ED0755">
        <w:rPr>
          <w:color w:val="008000"/>
        </w:rPr>
        <w:t>Year Two</w:t>
      </w:r>
      <w:bookmarkStart w:id="54" w:name="_Toc318751760"/>
      <w:bookmarkStart w:id="55" w:name="_Toc323588708"/>
      <w:bookmarkStart w:id="56" w:name="_Toc323653415"/>
      <w:bookmarkStart w:id="57" w:name="_Toc323653473"/>
      <w:bookmarkEnd w:id="50"/>
      <w:bookmarkEnd w:id="51"/>
      <w:bookmarkEnd w:id="52"/>
      <w:bookmarkEnd w:id="53"/>
    </w:p>
    <w:p w:rsidR="00D74EB3" w:rsidRPr="009525D4" w:rsidRDefault="00D74EB3" w:rsidP="009525D4">
      <w:pPr>
        <w:pStyle w:val="Heading1"/>
        <w:spacing w:before="0" w:line="240" w:lineRule="auto"/>
        <w:rPr>
          <w:color w:val="auto"/>
        </w:rPr>
      </w:pPr>
      <w:r w:rsidRPr="009525D4">
        <w:rPr>
          <w:color w:val="auto"/>
        </w:rPr>
        <w:t>Learning outcomes</w:t>
      </w:r>
      <w:bookmarkEnd w:id="54"/>
      <w:bookmarkEnd w:id="55"/>
      <w:bookmarkEnd w:id="56"/>
      <w:bookmarkEnd w:id="57"/>
    </w:p>
    <w:p w:rsidR="00D74EB3" w:rsidRDefault="00D74EB3" w:rsidP="009525D4">
      <w:pPr>
        <w:spacing w:after="0" w:line="240" w:lineRule="auto"/>
        <w:contextualSpacing/>
        <w:rPr>
          <w:rFonts w:ascii="Arial" w:hAnsi="Arial" w:cs="Arial"/>
          <w:sz w:val="20"/>
          <w:szCs w:val="20"/>
        </w:rPr>
      </w:pPr>
      <w:r>
        <w:rPr>
          <w:rFonts w:ascii="Arial" w:hAnsi="Arial" w:cs="Arial"/>
          <w:sz w:val="20"/>
          <w:szCs w:val="20"/>
        </w:rPr>
        <w:t xml:space="preserve"> </w:t>
      </w:r>
    </w:p>
    <w:p w:rsidR="00D74EB3" w:rsidRPr="00A334CE" w:rsidRDefault="00D74EB3" w:rsidP="009525D4">
      <w:pPr>
        <w:spacing w:after="0" w:line="240" w:lineRule="auto"/>
        <w:contextualSpacing/>
        <w:rPr>
          <w:rFonts w:ascii="Arial" w:hAnsi="Arial" w:cs="Arial"/>
        </w:rPr>
      </w:pPr>
      <w:r w:rsidRPr="00A334CE">
        <w:rPr>
          <w:rFonts w:ascii="Arial" w:hAnsi="Arial" w:cs="Arial"/>
        </w:rPr>
        <w:t>The following activities will help you to:</w:t>
      </w:r>
    </w:p>
    <w:p w:rsidR="00D74EB3" w:rsidRPr="007A2CAA" w:rsidRDefault="00D74EB3" w:rsidP="00C80531">
      <w:pPr>
        <w:numPr>
          <w:ilvl w:val="0"/>
          <w:numId w:val="17"/>
        </w:numPr>
        <w:spacing w:line="240" w:lineRule="auto"/>
        <w:contextualSpacing/>
        <w:rPr>
          <w:rFonts w:ascii="Arial" w:hAnsi="Arial" w:cs="Arial"/>
        </w:rPr>
      </w:pPr>
      <w:r w:rsidRPr="007A2CAA">
        <w:rPr>
          <w:rFonts w:ascii="Arial" w:hAnsi="Arial" w:cs="Arial"/>
        </w:rPr>
        <w:t>Promote independence and engage in activity for people with dementia.</w:t>
      </w:r>
    </w:p>
    <w:p w:rsidR="00D74EB3" w:rsidRPr="007A2CAA" w:rsidRDefault="00D74EB3" w:rsidP="00C80531">
      <w:pPr>
        <w:numPr>
          <w:ilvl w:val="0"/>
          <w:numId w:val="17"/>
        </w:numPr>
        <w:spacing w:line="240" w:lineRule="auto"/>
        <w:contextualSpacing/>
        <w:rPr>
          <w:rFonts w:ascii="Arial" w:hAnsi="Arial" w:cs="Arial"/>
        </w:rPr>
      </w:pPr>
      <w:r w:rsidRPr="007A2CAA">
        <w:rPr>
          <w:rFonts w:ascii="Arial" w:hAnsi="Arial" w:cs="Arial"/>
        </w:rPr>
        <w:t>Differentiate between dementia, delirium/acute confusional states and depression.</w:t>
      </w:r>
    </w:p>
    <w:p w:rsidR="00D74EB3" w:rsidRPr="007A2CAA" w:rsidRDefault="00D74EB3" w:rsidP="00C80531">
      <w:pPr>
        <w:numPr>
          <w:ilvl w:val="0"/>
          <w:numId w:val="17"/>
        </w:numPr>
        <w:spacing w:line="240" w:lineRule="auto"/>
        <w:contextualSpacing/>
        <w:rPr>
          <w:rFonts w:ascii="Arial" w:hAnsi="Arial" w:cs="Arial"/>
        </w:rPr>
      </w:pPr>
      <w:r w:rsidRPr="007A2CAA">
        <w:rPr>
          <w:rFonts w:ascii="Arial" w:hAnsi="Arial" w:cs="Arial"/>
        </w:rPr>
        <w:t>Work in partnership with the family and informal carer[s] of people with dementia.</w:t>
      </w:r>
    </w:p>
    <w:p w:rsidR="00D74EB3" w:rsidRPr="007A2CAA" w:rsidRDefault="00D74EB3" w:rsidP="00C80531">
      <w:pPr>
        <w:numPr>
          <w:ilvl w:val="0"/>
          <w:numId w:val="17"/>
        </w:numPr>
        <w:spacing w:line="240" w:lineRule="auto"/>
        <w:contextualSpacing/>
        <w:rPr>
          <w:rFonts w:ascii="Arial" w:hAnsi="Arial" w:cs="Arial"/>
        </w:rPr>
      </w:pPr>
      <w:r w:rsidRPr="007A2CAA">
        <w:rPr>
          <w:rFonts w:ascii="Arial" w:hAnsi="Arial" w:cs="Arial"/>
        </w:rPr>
        <w:t>Understand and apply legislation, policies and national guidelines related to the care of people with dementia.</w:t>
      </w:r>
    </w:p>
    <w:p w:rsidR="00D74EB3" w:rsidRPr="00ED0755" w:rsidRDefault="00D74EB3" w:rsidP="00A334CE">
      <w:pPr>
        <w:pStyle w:val="Heading2"/>
        <w:spacing w:line="240" w:lineRule="auto"/>
        <w:rPr>
          <w:color w:val="008000"/>
        </w:rPr>
      </w:pPr>
      <w:bookmarkStart w:id="58" w:name="_Toc318751761"/>
      <w:bookmarkStart w:id="59" w:name="_Toc323588709"/>
      <w:bookmarkStart w:id="60" w:name="_Toc323653416"/>
      <w:bookmarkStart w:id="61" w:name="_Toc323653474"/>
      <w:r w:rsidRPr="00ED0755">
        <w:rPr>
          <w:color w:val="008000"/>
        </w:rPr>
        <w:t>Promoting independence and encouraging activity for people with dementia</w:t>
      </w:r>
      <w:bookmarkEnd w:id="58"/>
      <w:bookmarkEnd w:id="59"/>
      <w:bookmarkEnd w:id="60"/>
      <w:bookmarkEnd w:id="61"/>
    </w:p>
    <w:p w:rsidR="00D74EB3" w:rsidRPr="00A334CE" w:rsidRDefault="00D74EB3" w:rsidP="002753F0">
      <w:pPr>
        <w:spacing w:line="240" w:lineRule="auto"/>
        <w:contextualSpacing/>
        <w:rPr>
          <w:rFonts w:ascii="Arial" w:hAnsi="Arial" w:cs="Arial"/>
        </w:rPr>
      </w:pPr>
    </w:p>
    <w:p w:rsidR="00D74EB3" w:rsidRPr="00A334CE" w:rsidRDefault="00D74EB3" w:rsidP="002753F0">
      <w:pPr>
        <w:spacing w:line="240" w:lineRule="auto"/>
        <w:contextualSpacing/>
        <w:rPr>
          <w:rFonts w:ascii="Arial" w:hAnsi="Arial" w:cs="Arial"/>
        </w:rPr>
      </w:pPr>
      <w:r w:rsidRPr="00A334CE">
        <w:rPr>
          <w:rFonts w:ascii="Arial" w:hAnsi="Arial" w:cs="Arial"/>
          <w:b/>
        </w:rPr>
        <w:t xml:space="preserve">Activity </w:t>
      </w:r>
      <w:r w:rsidR="002B06F1">
        <w:rPr>
          <w:rFonts w:ascii="Arial" w:hAnsi="Arial" w:cs="Arial"/>
          <w:b/>
        </w:rPr>
        <w:t>2.1</w:t>
      </w:r>
    </w:p>
    <w:p w:rsidR="00D74EB3" w:rsidRDefault="00D74EB3" w:rsidP="002753F0">
      <w:pPr>
        <w:spacing w:line="240" w:lineRule="auto"/>
        <w:contextualSpacing/>
        <w:rPr>
          <w:rFonts w:ascii="Arial" w:hAnsi="Arial" w:cs="Arial"/>
        </w:rPr>
      </w:pPr>
      <w:r>
        <w:rPr>
          <w:rFonts w:ascii="Arial" w:hAnsi="Arial" w:cs="Arial"/>
        </w:rPr>
        <w:t>With your mentor c</w:t>
      </w:r>
      <w:r w:rsidRPr="00A334CE">
        <w:rPr>
          <w:rFonts w:ascii="Arial" w:hAnsi="Arial" w:cs="Arial"/>
        </w:rPr>
        <w:t xml:space="preserve">hoose a patient with dementia for whom you are currently caring. Focus on what they </w:t>
      </w:r>
      <w:r w:rsidRPr="00A334CE">
        <w:rPr>
          <w:rFonts w:ascii="Arial" w:hAnsi="Arial" w:cs="Arial"/>
          <w:b/>
          <w:i/>
        </w:rPr>
        <w:t xml:space="preserve">can </w:t>
      </w:r>
      <w:r w:rsidRPr="00A334CE">
        <w:rPr>
          <w:rFonts w:ascii="Arial" w:hAnsi="Arial" w:cs="Arial"/>
        </w:rPr>
        <w:t>do, rather than what they cannot do. Conduct a nursing assessment of the individual’s needs in relation to promoting independence and the activities they may be able to engage in. Involve the family in this assessment as they are likely to know the person’s past history and their current abilities.</w:t>
      </w:r>
      <w:r>
        <w:rPr>
          <w:rFonts w:ascii="Arial" w:hAnsi="Arial" w:cs="Arial"/>
        </w:rPr>
        <w:t xml:space="preserve"> Write up the assessment in the box below using suitable headings.</w:t>
      </w:r>
    </w:p>
    <w:p w:rsidR="00D74EB3" w:rsidRDefault="00D74EB3" w:rsidP="002753F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634B47" w:rsidRDefault="00634B47"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Default="00D74EB3" w:rsidP="004F74AE">
            <w:pPr>
              <w:spacing w:after="0" w:line="240" w:lineRule="auto"/>
              <w:contextualSpacing/>
              <w:rPr>
                <w:rFonts w:ascii="Lucida Calligraphy" w:hAnsi="Lucida Calligraphy" w:cs="Arial"/>
                <w:b/>
              </w:rPr>
            </w:pPr>
            <w:r w:rsidRPr="009525D4">
              <w:rPr>
                <w:rFonts w:ascii="Lucida Calligraphy" w:hAnsi="Lucida Calligraphy" w:cs="Arial"/>
                <w:b/>
              </w:rPr>
              <w:t>Mentors signature and date;</w:t>
            </w:r>
          </w:p>
          <w:p w:rsidR="002507C2" w:rsidRPr="009525D4" w:rsidRDefault="002507C2" w:rsidP="004F74AE">
            <w:pPr>
              <w:spacing w:after="0" w:line="240" w:lineRule="auto"/>
              <w:contextualSpacing/>
              <w:rPr>
                <w:rFonts w:ascii="Lucida Calligraphy" w:hAnsi="Lucida Calligraphy" w:cs="Arial"/>
                <w:b/>
              </w:rPr>
            </w:pPr>
            <w:r>
              <w:rPr>
                <w:rFonts w:ascii="Arial" w:hAnsi="Arial" w:cs="Arial"/>
              </w:rPr>
              <w:t>Mapped to competencies</w:t>
            </w:r>
            <w:r w:rsidR="006F39B9">
              <w:rPr>
                <w:rFonts w:ascii="Arial" w:hAnsi="Arial" w:cs="Arial"/>
              </w:rPr>
              <w:t xml:space="preserve"> 1.1, 1.2, 1.3, 1.4, 1.5, 1.9 and all domain 2 and 3 </w:t>
            </w:r>
          </w:p>
        </w:tc>
      </w:tr>
    </w:tbl>
    <w:p w:rsidR="00D74EB3" w:rsidRPr="00A334CE" w:rsidRDefault="00D74EB3" w:rsidP="002753F0">
      <w:pPr>
        <w:spacing w:line="240" w:lineRule="auto"/>
        <w:contextualSpacing/>
        <w:rPr>
          <w:rFonts w:ascii="Arial" w:hAnsi="Arial" w:cs="Arial"/>
          <w:b/>
        </w:rPr>
      </w:pPr>
      <w:r w:rsidRPr="00A334CE">
        <w:rPr>
          <w:rFonts w:ascii="Arial" w:hAnsi="Arial" w:cs="Arial"/>
          <w:b/>
        </w:rPr>
        <w:lastRenderedPageBreak/>
        <w:t xml:space="preserve">Activity </w:t>
      </w:r>
      <w:r>
        <w:rPr>
          <w:rFonts w:ascii="Arial" w:hAnsi="Arial" w:cs="Arial"/>
          <w:b/>
        </w:rPr>
        <w:t>2</w:t>
      </w:r>
      <w:r w:rsidR="002B06F1">
        <w:rPr>
          <w:rFonts w:ascii="Arial" w:hAnsi="Arial" w:cs="Arial"/>
          <w:b/>
        </w:rPr>
        <w:t>.2</w:t>
      </w:r>
    </w:p>
    <w:p w:rsidR="00D74EB3" w:rsidRDefault="00D74EB3" w:rsidP="002753F0">
      <w:pPr>
        <w:spacing w:line="240" w:lineRule="auto"/>
        <w:contextualSpacing/>
        <w:rPr>
          <w:rFonts w:ascii="Arial" w:hAnsi="Arial" w:cs="Arial"/>
        </w:rPr>
      </w:pPr>
      <w:r w:rsidRPr="00A334CE">
        <w:rPr>
          <w:rFonts w:ascii="Arial" w:hAnsi="Arial" w:cs="Arial"/>
        </w:rPr>
        <w:t xml:space="preserve">Look at this video about encouraging activities in a nursing care home. </w:t>
      </w:r>
    </w:p>
    <w:p w:rsidR="00D74EB3" w:rsidRPr="00FD2579" w:rsidRDefault="00F557DC" w:rsidP="002753F0">
      <w:pPr>
        <w:spacing w:line="240" w:lineRule="auto"/>
        <w:contextualSpacing/>
        <w:rPr>
          <w:rFonts w:ascii="Arial" w:hAnsi="Arial" w:cs="Arial"/>
        </w:rPr>
      </w:pPr>
      <w:hyperlink r:id="rId49" w:history="1">
        <w:r w:rsidR="00D74EB3" w:rsidRPr="003A056D">
          <w:rPr>
            <w:rStyle w:val="Hyperlink"/>
            <w:rFonts w:ascii="Arial" w:hAnsi="Arial" w:cs="Arial"/>
          </w:rPr>
          <w:t>http://vimeo.com/19662113</w:t>
        </w:r>
      </w:hyperlink>
      <w:r w:rsidR="00D74EB3">
        <w:rPr>
          <w:rFonts w:ascii="Arial" w:hAnsi="Arial" w:cs="Arial"/>
        </w:rPr>
        <w:t xml:space="preserve"> </w:t>
      </w:r>
    </w:p>
    <w:p w:rsidR="00D74EB3" w:rsidRDefault="00D74EB3" w:rsidP="002753F0">
      <w:pPr>
        <w:spacing w:line="240" w:lineRule="auto"/>
        <w:contextualSpacing/>
        <w:rPr>
          <w:rFonts w:ascii="Arial" w:hAnsi="Arial" w:cs="Arial"/>
        </w:rPr>
      </w:pPr>
      <w:r w:rsidRPr="00A334CE">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D74EB3" w:rsidP="00A54C65">
            <w:pPr>
              <w:spacing w:line="240" w:lineRule="auto"/>
              <w:contextualSpacing/>
              <w:rPr>
                <w:rFonts w:ascii="Arial" w:hAnsi="Arial" w:cs="Arial"/>
              </w:rPr>
            </w:pPr>
            <w:r>
              <w:rPr>
                <w:rFonts w:ascii="Arial" w:hAnsi="Arial" w:cs="Arial"/>
              </w:rPr>
              <w:t>H</w:t>
            </w:r>
            <w:r w:rsidRPr="00A334CE">
              <w:rPr>
                <w:rFonts w:ascii="Arial" w:hAnsi="Arial" w:cs="Arial"/>
              </w:rPr>
              <w:t xml:space="preserve">ow could </w:t>
            </w:r>
            <w:r>
              <w:rPr>
                <w:rFonts w:ascii="Arial" w:hAnsi="Arial" w:cs="Arial"/>
              </w:rPr>
              <w:t xml:space="preserve">you </w:t>
            </w:r>
            <w:r w:rsidRPr="00A334CE">
              <w:rPr>
                <w:rFonts w:ascii="Arial" w:hAnsi="Arial" w:cs="Arial"/>
              </w:rPr>
              <w:t>adapt this approach to the acute hospital se</w:t>
            </w:r>
            <w:r>
              <w:rPr>
                <w:rFonts w:ascii="Arial" w:hAnsi="Arial" w:cs="Arial"/>
              </w:rPr>
              <w:t>tting?</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5D203F">
              <w:rPr>
                <w:rFonts w:ascii="Arial" w:hAnsi="Arial" w:cs="Arial"/>
              </w:rPr>
              <w:t xml:space="preserve"> 1.4, 1.5, 2.6, 4.1, 4.3</w:t>
            </w:r>
          </w:p>
        </w:tc>
      </w:tr>
    </w:tbl>
    <w:p w:rsidR="00D74EB3" w:rsidRDefault="00D74EB3" w:rsidP="00A54C65">
      <w:pPr>
        <w:pStyle w:val="ListParagraph"/>
        <w:spacing w:line="240" w:lineRule="auto"/>
        <w:ind w:left="0"/>
        <w:rPr>
          <w:rFonts w:ascii="Arial" w:hAnsi="Arial" w:cs="Arial"/>
        </w:rPr>
      </w:pPr>
    </w:p>
    <w:p w:rsidR="009168DA" w:rsidRPr="009168DA" w:rsidRDefault="009168DA" w:rsidP="00A54C65">
      <w:pPr>
        <w:pStyle w:val="ListParagraph"/>
        <w:spacing w:line="240" w:lineRule="auto"/>
        <w:ind w:left="0"/>
        <w:rPr>
          <w:rFonts w:ascii="Arial" w:hAnsi="Arial" w:cs="Arial"/>
          <w:b/>
        </w:rPr>
      </w:pPr>
      <w:r w:rsidRPr="009168DA">
        <w:rPr>
          <w:rFonts w:ascii="Arial" w:hAnsi="Arial" w:cs="Arial"/>
          <w:b/>
        </w:rPr>
        <w:t>Activity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F03BE7" w:rsidRDefault="00D74EB3" w:rsidP="00A54C65">
            <w:pPr>
              <w:pStyle w:val="ListParagraph"/>
              <w:spacing w:line="240" w:lineRule="auto"/>
              <w:ind w:left="0"/>
              <w:rPr>
                <w:rFonts w:ascii="Arial" w:hAnsi="Arial" w:cs="Arial"/>
              </w:rPr>
            </w:pPr>
            <w:r w:rsidRPr="00F03BE7">
              <w:rPr>
                <w:rFonts w:ascii="Arial" w:hAnsi="Arial" w:cs="Arial"/>
              </w:rPr>
              <w:t>How could an understanding of the person’s life history assist you to plan activities to promote independence and minimise boredom and frustration?</w:t>
            </w: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Default="00D74EB3" w:rsidP="00A54C65">
            <w:pPr>
              <w:spacing w:after="0" w:line="240" w:lineRule="auto"/>
              <w:contextualSpacing/>
              <w:rPr>
                <w:rFonts w:ascii="Arial" w:hAnsi="Arial" w:cs="Arial"/>
              </w:rPr>
            </w:pPr>
          </w:p>
          <w:p w:rsidR="00D74EB3" w:rsidRPr="00322473" w:rsidRDefault="002507C2" w:rsidP="00A54C65">
            <w:pPr>
              <w:spacing w:after="0" w:line="240" w:lineRule="auto"/>
              <w:contextualSpacing/>
              <w:rPr>
                <w:rFonts w:ascii="Arial" w:hAnsi="Arial" w:cs="Arial"/>
              </w:rPr>
            </w:pPr>
            <w:r>
              <w:rPr>
                <w:rFonts w:ascii="Arial" w:hAnsi="Arial" w:cs="Arial"/>
              </w:rPr>
              <w:t>Mapped to competencies</w:t>
            </w:r>
            <w:r w:rsidR="005D203F">
              <w:rPr>
                <w:rFonts w:ascii="Arial" w:hAnsi="Arial" w:cs="Arial"/>
              </w:rPr>
              <w:t xml:space="preserve"> 1.1, 1.4, 1.5, 2.4, 3.1, 3.4, 3.8, 4.1, 4.2</w:t>
            </w:r>
          </w:p>
        </w:tc>
      </w:tr>
    </w:tbl>
    <w:p w:rsidR="00D74EB3" w:rsidRPr="001D7720" w:rsidRDefault="00D74EB3" w:rsidP="00320A38">
      <w:pPr>
        <w:pStyle w:val="Heading2"/>
        <w:spacing w:line="240" w:lineRule="auto"/>
        <w:contextualSpacing/>
        <w:rPr>
          <w:rFonts w:ascii="Arial" w:hAnsi="Arial" w:cs="Arial"/>
          <w:b w:val="0"/>
          <w:color w:val="000000"/>
          <w:sz w:val="22"/>
          <w:szCs w:val="22"/>
        </w:rPr>
      </w:pPr>
      <w:bookmarkStart w:id="62" w:name="_Toc318751762"/>
      <w:bookmarkStart w:id="63" w:name="_Toc323588710"/>
      <w:bookmarkStart w:id="64" w:name="_Toc323653417"/>
      <w:bookmarkStart w:id="65" w:name="_Toc323653475"/>
      <w:r w:rsidRPr="001D7720">
        <w:rPr>
          <w:rFonts w:ascii="Arial" w:hAnsi="Arial" w:cs="Arial"/>
          <w:b w:val="0"/>
          <w:i/>
          <w:iCs/>
          <w:color w:val="000000"/>
          <w:sz w:val="22"/>
          <w:szCs w:val="22"/>
        </w:rPr>
        <w:lastRenderedPageBreak/>
        <w:t>I have seen deeply demented patients weep or shiver as they listen to music they have never heard before, and I think they can experience the entire range of feelings the rest of us can, and that dementia, at least at these times, is no bar to emotional depth. Once one has seen such responses, one knows that there is still a self to be called upon, even if music, and only music, can do the calling. </w:t>
      </w:r>
      <w:r w:rsidRPr="001D7720">
        <w:rPr>
          <w:rFonts w:ascii="Arial" w:hAnsi="Arial" w:cs="Arial"/>
          <w:b w:val="0"/>
          <w:color w:val="000000"/>
          <w:sz w:val="22"/>
          <w:szCs w:val="22"/>
        </w:rPr>
        <w:t xml:space="preserve">Oliver Sacks (2007) </w:t>
      </w:r>
      <w:r w:rsidRPr="001D7720">
        <w:rPr>
          <w:rFonts w:ascii="Arial" w:hAnsi="Arial" w:cs="Arial"/>
          <w:b w:val="0"/>
          <w:i/>
          <w:iCs/>
          <w:color w:val="000000"/>
          <w:sz w:val="22"/>
          <w:szCs w:val="22"/>
        </w:rPr>
        <w:t xml:space="preserve">Musicophilia: Tales of Music and the Brain. </w:t>
      </w:r>
      <w:r w:rsidRPr="001D7720">
        <w:rPr>
          <w:rFonts w:ascii="Arial" w:hAnsi="Arial" w:cs="Arial"/>
          <w:b w:val="0"/>
          <w:color w:val="000000"/>
          <w:sz w:val="22"/>
          <w:szCs w:val="22"/>
        </w:rPr>
        <w:t>New York: Knopf (p.346)</w:t>
      </w:r>
    </w:p>
    <w:p w:rsidR="00D74EB3" w:rsidRDefault="00D74EB3" w:rsidP="00320A38">
      <w:pPr>
        <w:pStyle w:val="Heading2"/>
        <w:spacing w:line="240" w:lineRule="auto"/>
        <w:contextualSpacing/>
        <w:rPr>
          <w:color w:val="008000"/>
        </w:rPr>
      </w:pPr>
    </w:p>
    <w:p w:rsidR="00D74EB3" w:rsidRPr="00FD2579" w:rsidRDefault="00D74EB3" w:rsidP="00320A38">
      <w:pPr>
        <w:pStyle w:val="Heading2"/>
        <w:spacing w:line="240" w:lineRule="auto"/>
        <w:contextualSpacing/>
        <w:rPr>
          <w:color w:val="008000"/>
        </w:rPr>
      </w:pPr>
      <w:r w:rsidRPr="00FD2579">
        <w:rPr>
          <w:color w:val="008000"/>
        </w:rPr>
        <w:t>Dementia, delirium and depression – responding to distress caused by these underlying conditions</w:t>
      </w:r>
      <w:bookmarkEnd w:id="62"/>
      <w:bookmarkEnd w:id="63"/>
      <w:bookmarkEnd w:id="64"/>
      <w:bookmarkEnd w:id="65"/>
    </w:p>
    <w:p w:rsidR="00D74EB3" w:rsidRPr="00A334CE" w:rsidRDefault="00D74EB3" w:rsidP="002753F0">
      <w:pPr>
        <w:spacing w:line="240" w:lineRule="auto"/>
        <w:contextualSpacing/>
        <w:rPr>
          <w:rFonts w:ascii="Arial" w:hAnsi="Arial" w:cs="Arial"/>
        </w:rPr>
      </w:pPr>
    </w:p>
    <w:p w:rsidR="00D74EB3" w:rsidRPr="00A334CE" w:rsidRDefault="00D74EB3" w:rsidP="002753F0">
      <w:pPr>
        <w:spacing w:line="240" w:lineRule="auto"/>
        <w:contextualSpacing/>
        <w:rPr>
          <w:rFonts w:ascii="Arial" w:hAnsi="Arial" w:cs="Arial"/>
        </w:rPr>
      </w:pPr>
      <w:r w:rsidRPr="00A334CE">
        <w:rPr>
          <w:rFonts w:ascii="Arial" w:hAnsi="Arial" w:cs="Arial"/>
        </w:rPr>
        <w:t xml:space="preserve">Sometimes the behaviour associated with depression, delirium or dementia can appear similar in older people. </w:t>
      </w:r>
    </w:p>
    <w:p w:rsidR="00D74EB3" w:rsidRDefault="00D74EB3" w:rsidP="002753F0">
      <w:pPr>
        <w:spacing w:line="240" w:lineRule="auto"/>
        <w:contextualSpacing/>
        <w:rPr>
          <w:rFonts w:ascii="Arial" w:hAnsi="Arial" w:cs="Arial"/>
          <w:b/>
        </w:rPr>
      </w:pPr>
    </w:p>
    <w:p w:rsidR="00D74EB3" w:rsidRDefault="00D74EB3" w:rsidP="002753F0">
      <w:pPr>
        <w:spacing w:line="240" w:lineRule="auto"/>
        <w:contextualSpacing/>
        <w:rPr>
          <w:rFonts w:ascii="Arial" w:hAnsi="Arial" w:cs="Arial"/>
          <w:b/>
        </w:rPr>
      </w:pPr>
      <w:r>
        <w:rPr>
          <w:rFonts w:ascii="Arial" w:hAnsi="Arial" w:cs="Arial"/>
          <w:b/>
        </w:rPr>
        <w:t xml:space="preserve">Activity </w:t>
      </w:r>
      <w:r w:rsidR="00312601">
        <w:rPr>
          <w:rFonts w:ascii="Arial" w:hAnsi="Arial" w:cs="Arial"/>
          <w:b/>
        </w:rPr>
        <w:t>2.4</w:t>
      </w:r>
      <w:r>
        <w:rPr>
          <w:rFonts w:ascii="Arial" w:hAnsi="Arial" w:cs="Arial"/>
          <w:b/>
        </w:rPr>
        <w:t xml:space="preserve"> </w:t>
      </w:r>
    </w:p>
    <w:p w:rsidR="00D74EB3" w:rsidRDefault="00D74EB3" w:rsidP="002753F0">
      <w:pPr>
        <w:spacing w:line="240" w:lineRule="auto"/>
        <w:contextualSpacing/>
        <w:rPr>
          <w:rFonts w:ascii="Arial" w:hAnsi="Arial" w:cs="Arial"/>
        </w:rPr>
      </w:pPr>
      <w:r>
        <w:rPr>
          <w:rFonts w:ascii="Arial" w:hAnsi="Arial" w:cs="Arial"/>
        </w:rPr>
        <w:t xml:space="preserve"> Read and watch some of the following;</w:t>
      </w:r>
    </w:p>
    <w:p w:rsidR="00D74EB3"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sidRPr="00DC7907">
        <w:rPr>
          <w:rFonts w:ascii="Arial" w:hAnsi="Arial" w:cs="Arial"/>
        </w:rPr>
        <w:lastRenderedPageBreak/>
        <w:t>‘Experiences of dementia, delirium and depression</w:t>
      </w:r>
      <w:r>
        <w:rPr>
          <w:rFonts w:ascii="Arial" w:hAnsi="Arial" w:cs="Arial"/>
        </w:rPr>
        <w:t xml:space="preserve">’ which explores these experiences for residents at a care home. </w:t>
      </w:r>
      <w:hyperlink r:id="rId50" w:history="1">
        <w:r w:rsidRPr="00A177C1">
          <w:rPr>
            <w:rStyle w:val="Hyperlink"/>
            <w:rFonts w:ascii="Arial" w:hAnsi="Arial" w:cs="Arial"/>
          </w:rPr>
          <w:t>http://vimeo.com/3736766</w:t>
        </w:r>
      </w:hyperlink>
      <w:r>
        <w:rPr>
          <w:rFonts w:ascii="Arial" w:hAnsi="Arial" w:cs="Arial"/>
        </w:rPr>
        <w:t xml:space="preserve">  </w:t>
      </w:r>
    </w:p>
    <w:p w:rsidR="00D74EB3" w:rsidRPr="00FD2579" w:rsidRDefault="00D74EB3" w:rsidP="002753F0">
      <w:pPr>
        <w:spacing w:line="240" w:lineRule="auto"/>
        <w:contextualSpacing/>
        <w:rPr>
          <w:rFonts w:ascii="Arial" w:hAnsi="Arial" w:cs="Arial"/>
        </w:rPr>
      </w:pPr>
    </w:p>
    <w:p w:rsidR="00D74EB3" w:rsidRPr="00A334CE" w:rsidRDefault="00D74EB3" w:rsidP="002753F0">
      <w:pPr>
        <w:spacing w:line="240" w:lineRule="auto"/>
        <w:contextualSpacing/>
        <w:rPr>
          <w:rFonts w:ascii="Arial" w:hAnsi="Arial" w:cs="Arial"/>
        </w:rPr>
      </w:pPr>
      <w:r w:rsidRPr="00A334CE">
        <w:rPr>
          <w:rFonts w:ascii="Arial" w:hAnsi="Arial" w:cs="Arial"/>
        </w:rPr>
        <w:t xml:space="preserve">Arnold, E. (2005) Sorting out the 3 D’s: Delirium, dementia, depression </w:t>
      </w:r>
      <w:r w:rsidRPr="00A334CE">
        <w:rPr>
          <w:rFonts w:ascii="Arial" w:hAnsi="Arial" w:cs="Arial"/>
          <w:i/>
        </w:rPr>
        <w:t>Holistic Nursing Practice</w:t>
      </w:r>
      <w:r w:rsidRPr="00A334CE">
        <w:rPr>
          <w:rFonts w:ascii="Arial" w:hAnsi="Arial" w:cs="Arial"/>
        </w:rPr>
        <w:t xml:space="preserve"> 19[3]: 99-104</w:t>
      </w:r>
    </w:p>
    <w:p w:rsidR="00D74EB3" w:rsidRPr="00A334CE" w:rsidRDefault="00D74EB3" w:rsidP="002753F0">
      <w:pPr>
        <w:spacing w:line="240" w:lineRule="auto"/>
        <w:contextualSpacing/>
        <w:rPr>
          <w:rFonts w:ascii="Arial" w:hAnsi="Arial" w:cs="Arial"/>
        </w:rPr>
      </w:pPr>
    </w:p>
    <w:p w:rsidR="00D74EB3" w:rsidRPr="00A334CE" w:rsidRDefault="00D74EB3" w:rsidP="002753F0">
      <w:pPr>
        <w:spacing w:line="240" w:lineRule="auto"/>
        <w:contextualSpacing/>
        <w:rPr>
          <w:rFonts w:ascii="Arial" w:hAnsi="Arial" w:cs="Arial"/>
        </w:rPr>
      </w:pPr>
      <w:r w:rsidRPr="00A334CE">
        <w:rPr>
          <w:rFonts w:ascii="Arial" w:hAnsi="Arial" w:cs="Arial"/>
        </w:rPr>
        <w:t xml:space="preserve">Pountney, D. (2007) Dementia, delirium or depression? </w:t>
      </w:r>
      <w:r w:rsidRPr="00A334CE">
        <w:rPr>
          <w:rFonts w:ascii="Arial" w:hAnsi="Arial" w:cs="Arial"/>
          <w:i/>
        </w:rPr>
        <w:t>Nursing Older People</w:t>
      </w:r>
      <w:r w:rsidRPr="00A334CE">
        <w:rPr>
          <w:rFonts w:ascii="Arial" w:hAnsi="Arial" w:cs="Arial"/>
        </w:rPr>
        <w:t xml:space="preserve"> 19[5]: 12-14</w:t>
      </w:r>
    </w:p>
    <w:p w:rsidR="00D74EB3" w:rsidRPr="00A334CE" w:rsidRDefault="00D74EB3" w:rsidP="002753F0">
      <w:pPr>
        <w:spacing w:line="240" w:lineRule="auto"/>
        <w:contextualSpacing/>
        <w:rPr>
          <w:rFonts w:ascii="Arial" w:hAnsi="Arial" w:cs="Arial"/>
        </w:rPr>
      </w:pPr>
    </w:p>
    <w:p w:rsidR="00D74EB3" w:rsidRPr="00A334CE" w:rsidRDefault="00D74EB3" w:rsidP="002753F0">
      <w:pPr>
        <w:spacing w:line="240" w:lineRule="auto"/>
        <w:contextualSpacing/>
        <w:rPr>
          <w:rFonts w:ascii="Arial" w:hAnsi="Arial" w:cs="Arial"/>
        </w:rPr>
      </w:pPr>
      <w:r w:rsidRPr="00A334CE">
        <w:rPr>
          <w:rFonts w:ascii="Arial" w:hAnsi="Arial" w:cs="Arial"/>
        </w:rPr>
        <w:t>Canadian summary resource developed by Toronto Region Best Practice</w:t>
      </w:r>
    </w:p>
    <w:p w:rsidR="00D74EB3" w:rsidRDefault="00F557DC" w:rsidP="002753F0">
      <w:pPr>
        <w:spacing w:line="240" w:lineRule="auto"/>
        <w:contextualSpacing/>
      </w:pPr>
      <w:hyperlink r:id="rId51" w:history="1">
        <w:r w:rsidR="00D74EB3" w:rsidRPr="00A334CE">
          <w:rPr>
            <w:rStyle w:val="Hyperlink"/>
            <w:rFonts w:ascii="Arial" w:hAnsi="Arial" w:cs="Arial"/>
          </w:rPr>
          <w:t>http://rgp.toronto.on.ca/torontobestpractice/ThreeDcomparison.pdf</w:t>
        </w:r>
      </w:hyperlink>
    </w:p>
    <w:p w:rsidR="00D74EB3" w:rsidRDefault="00D74EB3" w:rsidP="002753F0">
      <w:pPr>
        <w:spacing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312601" w:rsidP="00322473">
            <w:pPr>
              <w:spacing w:after="0" w:line="240" w:lineRule="auto"/>
              <w:contextualSpacing/>
              <w:rPr>
                <w:rFonts w:ascii="Arial" w:hAnsi="Arial" w:cs="Arial"/>
              </w:rPr>
            </w:pPr>
            <w:r w:rsidRPr="00F03BE7">
              <w:rPr>
                <w:rFonts w:ascii="Arial" w:hAnsi="Arial" w:cs="Arial"/>
              </w:rPr>
              <w:t>What are the differences and similarities between dementia, delirium and depression? List the</w:t>
            </w:r>
            <w:r>
              <w:rPr>
                <w:rFonts w:ascii="Arial" w:hAnsi="Arial" w:cs="Arial"/>
              </w:rPr>
              <w:t>m here</w:t>
            </w:r>
            <w:r w:rsidRPr="00F03BE7">
              <w:rPr>
                <w:rFonts w:ascii="Arial" w:hAnsi="Arial" w:cs="Arial"/>
              </w:rPr>
              <w:t>.</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312601" w:rsidRDefault="00312601" w:rsidP="00312601">
            <w:pPr>
              <w:spacing w:after="0" w:line="240" w:lineRule="auto"/>
              <w:contextualSpacing/>
              <w:rPr>
                <w:rFonts w:ascii="Arial" w:hAnsi="Arial" w:cs="Arial"/>
              </w:rPr>
            </w:pPr>
            <w:r>
              <w:rPr>
                <w:rFonts w:ascii="Arial" w:hAnsi="Arial" w:cs="Arial"/>
                <w:sz w:val="24"/>
                <w:szCs w:val="24"/>
              </w:rPr>
              <w:t>Discuss with your mentor w</w:t>
            </w:r>
            <w:r w:rsidRPr="006114FB">
              <w:rPr>
                <w:rFonts w:ascii="Arial" w:hAnsi="Arial" w:cs="Arial"/>
                <w:sz w:val="24"/>
                <w:szCs w:val="24"/>
              </w:rPr>
              <w:t xml:space="preserve">hy </w:t>
            </w:r>
            <w:r>
              <w:rPr>
                <w:rFonts w:ascii="Arial" w:hAnsi="Arial" w:cs="Arial"/>
                <w:sz w:val="24"/>
                <w:szCs w:val="24"/>
              </w:rPr>
              <w:t xml:space="preserve">it </w:t>
            </w:r>
            <w:r w:rsidRPr="006114FB">
              <w:rPr>
                <w:rFonts w:ascii="Arial" w:hAnsi="Arial" w:cs="Arial"/>
                <w:sz w:val="24"/>
                <w:szCs w:val="24"/>
              </w:rPr>
              <w:t>is important for a nurse to understand these differences so that they can more effectively care for the person?</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312601" w:rsidRDefault="00312601" w:rsidP="00322473">
            <w:pPr>
              <w:spacing w:after="0" w:line="240" w:lineRule="auto"/>
              <w:contextualSpacing/>
              <w:rPr>
                <w:rFonts w:ascii="Arial" w:hAnsi="Arial" w:cs="Arial"/>
              </w:rPr>
            </w:pPr>
            <w:r>
              <w:rPr>
                <w:rFonts w:ascii="Lucida Calligraphy" w:hAnsi="Lucida Calligraphy" w:cs="Arial"/>
                <w:b/>
              </w:rPr>
              <w:t>Mentors signature and date;</w:t>
            </w: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5D203F">
              <w:rPr>
                <w:rFonts w:ascii="Arial" w:hAnsi="Arial" w:cs="Arial"/>
              </w:rPr>
              <w:t xml:space="preserve"> 1.3, 1.7, 1.9, 3.1, 3.2</w:t>
            </w:r>
          </w:p>
        </w:tc>
      </w:tr>
    </w:tbl>
    <w:p w:rsidR="00D74EB3" w:rsidRPr="006114FB" w:rsidRDefault="00D74EB3" w:rsidP="00320A38">
      <w:pPr>
        <w:pStyle w:val="Heading2"/>
        <w:rPr>
          <w:color w:val="008000"/>
        </w:rPr>
      </w:pPr>
      <w:bookmarkStart w:id="66" w:name="_Toc318751763"/>
      <w:bookmarkStart w:id="67" w:name="_Toc323588711"/>
      <w:bookmarkStart w:id="68" w:name="_Toc323653418"/>
      <w:bookmarkStart w:id="69" w:name="_Toc323653476"/>
      <w:r w:rsidRPr="006114FB">
        <w:rPr>
          <w:color w:val="008000"/>
        </w:rPr>
        <w:t>Working in partnership with family and informal carers</w:t>
      </w:r>
      <w:bookmarkEnd w:id="66"/>
      <w:bookmarkEnd w:id="67"/>
      <w:bookmarkEnd w:id="68"/>
      <w:bookmarkEnd w:id="69"/>
    </w:p>
    <w:p w:rsidR="00D74EB3" w:rsidRPr="00A334CE" w:rsidRDefault="00D74EB3" w:rsidP="002753F0">
      <w:pPr>
        <w:rPr>
          <w:rFonts w:ascii="Arial" w:hAnsi="Arial" w:cs="Arial"/>
          <w:b/>
        </w:rPr>
      </w:pPr>
      <w:r>
        <w:rPr>
          <w:rFonts w:ascii="Arial" w:hAnsi="Arial" w:cs="Arial"/>
          <w:b/>
        </w:rPr>
        <w:t xml:space="preserve">Activity </w:t>
      </w:r>
      <w:r w:rsidR="00312601">
        <w:rPr>
          <w:rFonts w:ascii="Arial" w:hAnsi="Arial" w:cs="Arial"/>
          <w:b/>
        </w:rPr>
        <w:t>2.5</w:t>
      </w:r>
    </w:p>
    <w:p w:rsidR="00D74EB3" w:rsidRDefault="00D74EB3" w:rsidP="00756657">
      <w:pPr>
        <w:pStyle w:val="ListParagraph"/>
        <w:spacing w:line="240" w:lineRule="auto"/>
        <w:ind w:left="0"/>
        <w:rPr>
          <w:rFonts w:ascii="Arial" w:hAnsi="Arial" w:cs="Arial"/>
        </w:rPr>
      </w:pPr>
      <w:r w:rsidRPr="00595AD3">
        <w:rPr>
          <w:rFonts w:ascii="Arial" w:hAnsi="Arial" w:cs="Arial"/>
        </w:rPr>
        <w:lastRenderedPageBreak/>
        <w:t xml:space="preserve">Have a look at </w:t>
      </w:r>
      <w:r>
        <w:rPr>
          <w:rFonts w:ascii="Arial" w:hAnsi="Arial" w:cs="Arial"/>
        </w:rPr>
        <w:t xml:space="preserve">the following to give you an understanding of the role and needs of carers of those living with dementia. </w:t>
      </w:r>
    </w:p>
    <w:p w:rsidR="00D74EB3" w:rsidRDefault="00D74EB3" w:rsidP="00595AD3">
      <w:pPr>
        <w:pStyle w:val="ListParagraph"/>
        <w:spacing w:line="240" w:lineRule="auto"/>
        <w:ind w:left="0"/>
        <w:rPr>
          <w:rFonts w:ascii="Arial" w:hAnsi="Arial" w:cs="Arial"/>
        </w:rPr>
      </w:pPr>
    </w:p>
    <w:p w:rsidR="00D74EB3" w:rsidRDefault="00D74EB3" w:rsidP="00595AD3">
      <w:pPr>
        <w:pStyle w:val="ListParagraph"/>
        <w:spacing w:line="240" w:lineRule="auto"/>
        <w:ind w:left="0"/>
      </w:pPr>
      <w:r w:rsidRPr="00A334CE">
        <w:t xml:space="preserve"> </w:t>
      </w:r>
      <w:hyperlink r:id="rId52" w:history="1">
        <w:r w:rsidRPr="00A334CE">
          <w:rPr>
            <w:rStyle w:val="Hyperlink"/>
            <w:rFonts w:ascii="Arial" w:hAnsi="Arial" w:cs="Arial"/>
          </w:rPr>
          <w:t>http://www.carersuk.org/professionals/resources/quick-statistics</w:t>
        </w:r>
      </w:hyperlink>
      <w:r>
        <w:t xml:space="preserve">   </w:t>
      </w:r>
    </w:p>
    <w:p w:rsidR="00D74EB3" w:rsidRDefault="00D74EB3" w:rsidP="00595AD3">
      <w:pPr>
        <w:pStyle w:val="ListParagraph"/>
        <w:spacing w:line="240" w:lineRule="auto"/>
        <w:ind w:left="0"/>
      </w:pPr>
    </w:p>
    <w:p w:rsidR="00D74EB3" w:rsidRDefault="00F557DC" w:rsidP="00595AD3">
      <w:pPr>
        <w:pStyle w:val="ListParagraph"/>
        <w:spacing w:line="240" w:lineRule="auto"/>
        <w:ind w:left="0"/>
        <w:rPr>
          <w:rFonts w:ascii="Arial" w:hAnsi="Arial" w:cs="Arial"/>
        </w:rPr>
      </w:pPr>
      <w:hyperlink r:id="rId53" w:history="1">
        <w:r w:rsidR="00D74EB3" w:rsidRPr="00A177C1">
          <w:rPr>
            <w:rStyle w:val="Hyperlink"/>
            <w:rFonts w:ascii="Arial" w:hAnsi="Arial" w:cs="Arial"/>
          </w:rPr>
          <w:t>http://www.scie.org.uk/publications/misc/dementia/dementia-qrg.pdf</w:t>
        </w:r>
      </w:hyperlink>
      <w:r w:rsidR="00D74EB3">
        <w:rPr>
          <w:rFonts w:ascii="Arial" w:hAnsi="Arial" w:cs="Arial"/>
        </w:rPr>
        <w:t xml:space="preserve"> (page 21)</w:t>
      </w:r>
    </w:p>
    <w:p w:rsidR="00D74EB3" w:rsidRDefault="00D74EB3" w:rsidP="00595AD3">
      <w:pPr>
        <w:pStyle w:val="ListParagraph"/>
        <w:spacing w:line="240" w:lineRule="auto"/>
        <w:ind w:left="0"/>
        <w:rPr>
          <w:rFonts w:ascii="Arial" w:hAnsi="Arial" w:cs="Arial"/>
        </w:rPr>
      </w:pPr>
    </w:p>
    <w:p w:rsidR="00D74EB3" w:rsidRDefault="00F557DC" w:rsidP="00595AD3">
      <w:pPr>
        <w:pStyle w:val="ListParagraph"/>
        <w:spacing w:line="240" w:lineRule="auto"/>
        <w:ind w:left="0"/>
        <w:rPr>
          <w:rFonts w:ascii="Arial" w:hAnsi="Arial" w:cs="Arial"/>
        </w:rPr>
      </w:pPr>
      <w:hyperlink r:id="rId54" w:history="1">
        <w:r w:rsidR="00D74EB3" w:rsidRPr="00A177C1">
          <w:rPr>
            <w:rStyle w:val="Hyperlink"/>
          </w:rPr>
          <w:t>http://www.alzheimers.org.uk/site/scripts/documents.php?categoryID=200343</w:t>
        </w:r>
      </w:hyperlink>
    </w:p>
    <w:p w:rsidR="00D74EB3" w:rsidRDefault="00D74EB3" w:rsidP="00595AD3">
      <w:pPr>
        <w:pStyle w:val="ListParagraph"/>
        <w:spacing w:line="240" w:lineRule="auto"/>
        <w:ind w:left="0"/>
        <w:rPr>
          <w:rFonts w:ascii="Arial" w:hAnsi="Arial" w:cs="Arial"/>
        </w:rPr>
      </w:pPr>
    </w:p>
    <w:p w:rsidR="005D203F" w:rsidRDefault="005D203F" w:rsidP="00595AD3">
      <w:pPr>
        <w:pStyle w:val="ListParagraph"/>
        <w:spacing w:line="240" w:lineRule="auto"/>
        <w:ind w:left="0"/>
        <w:rPr>
          <w:rFonts w:ascii="Arial" w:hAnsi="Arial" w:cs="Arial"/>
        </w:rPr>
      </w:pPr>
      <w:r>
        <w:rPr>
          <w:rFonts w:ascii="Arial" w:hAnsi="Arial" w:cs="Arial"/>
        </w:rPr>
        <w:t>Mapped to competencies 1.4, 1.5, 2.8</w:t>
      </w:r>
    </w:p>
    <w:p w:rsidR="00D74EB3" w:rsidRDefault="00D74EB3" w:rsidP="002753F0">
      <w:pPr>
        <w:rPr>
          <w:rFonts w:ascii="Arial" w:hAnsi="Arial" w:cs="Arial"/>
          <w:b/>
        </w:rPr>
      </w:pPr>
    </w:p>
    <w:p w:rsidR="00D74EB3" w:rsidRPr="00A334CE" w:rsidRDefault="00D74EB3" w:rsidP="002753F0">
      <w:pPr>
        <w:rPr>
          <w:rFonts w:ascii="Arial" w:hAnsi="Arial" w:cs="Arial"/>
          <w:b/>
        </w:rPr>
      </w:pPr>
      <w:r w:rsidRPr="00A334CE">
        <w:rPr>
          <w:rFonts w:ascii="Arial" w:hAnsi="Arial" w:cs="Arial"/>
          <w:b/>
        </w:rPr>
        <w:t>Activit</w:t>
      </w:r>
      <w:r>
        <w:rPr>
          <w:rFonts w:ascii="Arial" w:hAnsi="Arial" w:cs="Arial"/>
          <w:b/>
        </w:rPr>
        <w:t>y 2</w:t>
      </w:r>
      <w:r w:rsidR="00634B47">
        <w:rPr>
          <w:rFonts w:ascii="Arial" w:hAnsi="Arial" w:cs="Arial"/>
          <w:b/>
        </w:rPr>
        <w:t>.6</w:t>
      </w:r>
    </w:p>
    <w:p w:rsidR="00D74EB3" w:rsidRPr="00A334CE" w:rsidRDefault="00D74EB3" w:rsidP="002753F0">
      <w:pPr>
        <w:spacing w:line="240" w:lineRule="auto"/>
        <w:contextualSpacing/>
        <w:rPr>
          <w:rFonts w:ascii="Arial" w:hAnsi="Arial" w:cs="Arial"/>
        </w:rPr>
      </w:pPr>
      <w:r w:rsidRPr="00A334CE">
        <w:rPr>
          <w:rFonts w:ascii="Arial" w:hAnsi="Arial" w:cs="Arial"/>
        </w:rPr>
        <w:t>Person-centred care looks at the individual as a whole. The diagnosis of dementia influences many aspects of family relationships.</w:t>
      </w:r>
    </w:p>
    <w:p w:rsidR="00D74EB3" w:rsidRDefault="00D74EB3" w:rsidP="00E77347">
      <w:pPr>
        <w:pStyle w:val="ListParagraph"/>
        <w:spacing w:line="240" w:lineRule="auto"/>
        <w:ind w:left="0"/>
        <w:rPr>
          <w:rFonts w:ascii="Arial" w:hAnsi="Arial" w:cs="Arial"/>
        </w:rPr>
      </w:pPr>
      <w:r>
        <w:rPr>
          <w:rFonts w:ascii="Arial" w:hAnsi="Arial" w:cs="Arial"/>
        </w:rPr>
        <w:t xml:space="preserve">Looking at </w:t>
      </w:r>
      <w:hyperlink r:id="rId55" w:history="1">
        <w:r w:rsidRPr="00A334CE">
          <w:rPr>
            <w:rStyle w:val="Hyperlink"/>
            <w:rFonts w:ascii="Arial" w:hAnsi="Arial" w:cs="Arial"/>
          </w:rPr>
          <w:t>http://www.alzheimers.org.uk/site/scripts/documents.php?categoryID=200355</w:t>
        </w:r>
      </w:hyperlink>
      <w:r>
        <w:t xml:space="preserve"> </w:t>
      </w:r>
      <w:r w:rsidRPr="00595AD3">
        <w:rPr>
          <w:rFonts w:ascii="Arial" w:hAnsi="Arial" w:cs="Arial"/>
        </w:rPr>
        <w:t xml:space="preserve">think about </w:t>
      </w:r>
      <w:r w:rsidRPr="00F03BE7">
        <w:rPr>
          <w:rFonts w:ascii="Arial" w:hAnsi="Arial" w:cs="Arial"/>
        </w:rPr>
        <w:t>how relationships may change as a result of dementia:</w:t>
      </w:r>
    </w:p>
    <w:p w:rsidR="00D74EB3" w:rsidRDefault="00D74EB3" w:rsidP="00595AD3">
      <w:pPr>
        <w:pStyle w:val="ListParagraph"/>
        <w:spacing w:line="240" w:lineRule="auto"/>
        <w:ind w:left="0"/>
        <w:rPr>
          <w:rFonts w:ascii="Arial" w:hAnsi="Arial" w:cs="Arial"/>
        </w:rPr>
      </w:pPr>
    </w:p>
    <w:p w:rsidR="00D74EB3" w:rsidRPr="00F03BE7" w:rsidRDefault="00D74EB3" w:rsidP="00E77347">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F03BE7">
        <w:rPr>
          <w:rFonts w:ascii="Arial" w:hAnsi="Arial" w:cs="Arial"/>
        </w:rPr>
        <w:t>Watch the YouTube video about Enid and George at the link below:</w:t>
      </w:r>
    </w:p>
    <w:p w:rsidR="00D74EB3" w:rsidRDefault="00F557DC" w:rsidP="00E77347">
      <w:pPr>
        <w:pBdr>
          <w:top w:val="single" w:sz="4" w:space="1" w:color="auto"/>
          <w:left w:val="single" w:sz="4" w:space="4" w:color="auto"/>
          <w:bottom w:val="single" w:sz="4" w:space="1" w:color="auto"/>
          <w:right w:val="single" w:sz="4" w:space="4" w:color="auto"/>
        </w:pBdr>
        <w:spacing w:line="240" w:lineRule="auto"/>
        <w:contextualSpacing/>
      </w:pPr>
      <w:hyperlink r:id="rId56" w:history="1">
        <w:r w:rsidR="00D74EB3" w:rsidRPr="00A334CE">
          <w:rPr>
            <w:rStyle w:val="Hyperlink"/>
            <w:rFonts w:ascii="Arial" w:hAnsi="Arial" w:cs="Arial"/>
          </w:rPr>
          <w:t>http://www.youtube.com/watch?feature=endscreen&amp;NR=1&amp;v=b7ZcbHrJP6o</w:t>
        </w:r>
      </w:hyperlink>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E77347">
        <w:rPr>
          <w:rFonts w:ascii="Arial" w:hAnsi="Arial" w:cs="Arial"/>
        </w:rPr>
        <w:t>What challenges do you think George faces as an informal carer?</w:t>
      </w: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How might the diagnosis of dementia affect their relationship?</w:t>
      </w: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E77347" w:rsidRDefault="002507C2"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Mapped to competencies</w:t>
      </w:r>
      <w:r w:rsidR="005D203F">
        <w:rPr>
          <w:rFonts w:ascii="Arial" w:hAnsi="Arial" w:cs="Arial"/>
        </w:rPr>
        <w:t>1.4, 1.5, 2.4, 2.6, 3.5, 3.7, 3.9</w:t>
      </w:r>
    </w:p>
    <w:p w:rsidR="00D74EB3" w:rsidRDefault="00D74EB3" w:rsidP="002753F0">
      <w:pPr>
        <w:rPr>
          <w:rFonts w:ascii="Arial" w:hAnsi="Arial" w:cs="Arial"/>
          <w:b/>
        </w:rPr>
      </w:pPr>
    </w:p>
    <w:p w:rsidR="009168DA" w:rsidRDefault="009168DA" w:rsidP="002753F0">
      <w:pPr>
        <w:rPr>
          <w:rFonts w:ascii="Arial" w:hAnsi="Arial" w:cs="Arial"/>
          <w:b/>
        </w:rPr>
      </w:pPr>
    </w:p>
    <w:p w:rsidR="00D74EB3" w:rsidRPr="00A334CE" w:rsidRDefault="00D74EB3" w:rsidP="002753F0">
      <w:pPr>
        <w:rPr>
          <w:rFonts w:ascii="Arial" w:hAnsi="Arial" w:cs="Arial"/>
          <w:b/>
        </w:rPr>
      </w:pPr>
      <w:r w:rsidRPr="00A334CE">
        <w:rPr>
          <w:rFonts w:ascii="Arial" w:hAnsi="Arial" w:cs="Arial"/>
          <w:b/>
        </w:rPr>
        <w:t xml:space="preserve">Activity </w:t>
      </w:r>
      <w:r w:rsidR="007A2CAA">
        <w:rPr>
          <w:rFonts w:ascii="Arial" w:hAnsi="Arial" w:cs="Arial"/>
          <w:b/>
        </w:rPr>
        <w:t>2.7</w:t>
      </w:r>
    </w:p>
    <w:p w:rsidR="00D74EB3" w:rsidRDefault="00D74EB3" w:rsidP="00DE46E8">
      <w:pPr>
        <w:pStyle w:val="ListParagraph"/>
        <w:spacing w:line="240" w:lineRule="auto"/>
        <w:ind w:left="0"/>
        <w:rPr>
          <w:rFonts w:ascii="Arial" w:hAnsi="Arial" w:cs="Arial"/>
        </w:rPr>
      </w:pPr>
      <w:r w:rsidRPr="00A334CE">
        <w:rPr>
          <w:rFonts w:ascii="Arial" w:hAnsi="Arial" w:cs="Arial"/>
        </w:rPr>
        <w:t>Focus on a person with dementia who you are currently caring for in hospital, or have cared for recently. Consider their family:</w:t>
      </w:r>
      <w:r>
        <w:rPr>
          <w:rFonts w:ascii="Arial" w:hAnsi="Arial" w:cs="Arial"/>
        </w:rPr>
        <w:t xml:space="preserve"> </w:t>
      </w:r>
      <w:r w:rsidRPr="00F03BE7">
        <w:rPr>
          <w:rFonts w:ascii="Arial" w:hAnsi="Arial" w:cs="Arial"/>
        </w:rPr>
        <w:t>How have you and other staff worked in partnership with the family, in relation to the person’s care? Think of some examples of how the team have involved the family.</w:t>
      </w:r>
      <w:r>
        <w:rPr>
          <w:rFonts w:ascii="Arial" w:hAnsi="Arial" w:cs="Arial"/>
        </w:rPr>
        <w:t xml:space="preserve"> Discuss this with your mentor.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Default="00D74EB3" w:rsidP="00322473">
            <w:pPr>
              <w:spacing w:after="0" w:line="240" w:lineRule="auto"/>
              <w:rPr>
                <w:rFonts w:ascii="Arial" w:hAnsi="Arial" w:cs="Arial"/>
              </w:rPr>
            </w:pPr>
          </w:p>
          <w:p w:rsidR="00D74EB3" w:rsidRPr="00322473" w:rsidRDefault="00D74EB3" w:rsidP="00322473">
            <w:pPr>
              <w:spacing w:after="0" w:line="240" w:lineRule="auto"/>
              <w:rPr>
                <w:rFonts w:ascii="Arial" w:hAnsi="Arial" w:cs="Arial"/>
              </w:rPr>
            </w:pPr>
          </w:p>
          <w:p w:rsidR="00D74EB3" w:rsidRDefault="00D74EB3" w:rsidP="00322473">
            <w:pPr>
              <w:spacing w:after="0" w:line="240" w:lineRule="auto"/>
              <w:rPr>
                <w:rFonts w:ascii="Lucida Calligraphy" w:hAnsi="Lucida Calligraphy" w:cs="Arial"/>
                <w:b/>
              </w:rPr>
            </w:pPr>
            <w:r w:rsidRPr="00A54C65">
              <w:rPr>
                <w:rFonts w:ascii="Lucida Calligraphy" w:hAnsi="Lucida Calligraphy" w:cs="Arial"/>
                <w:b/>
              </w:rPr>
              <w:t>Mentors signature and date;</w:t>
            </w:r>
          </w:p>
          <w:p w:rsidR="002507C2" w:rsidRPr="00A54C65" w:rsidRDefault="002507C2" w:rsidP="00322473">
            <w:pPr>
              <w:spacing w:after="0" w:line="240" w:lineRule="auto"/>
              <w:rPr>
                <w:rFonts w:ascii="Lucida Calligraphy" w:hAnsi="Lucida Calligraphy" w:cs="Arial"/>
                <w:b/>
              </w:rPr>
            </w:pPr>
            <w:r>
              <w:rPr>
                <w:rFonts w:ascii="Arial" w:hAnsi="Arial" w:cs="Arial"/>
              </w:rPr>
              <w:t>Mapped to competencies</w:t>
            </w:r>
            <w:r w:rsidR="005D203F">
              <w:rPr>
                <w:rFonts w:ascii="Arial" w:hAnsi="Arial" w:cs="Arial"/>
              </w:rPr>
              <w:t xml:space="preserve"> 1.4, 1.5, 1.6, 2.4, 2.6, 3.5, 3.7, 3.9, 4.4</w:t>
            </w:r>
          </w:p>
        </w:tc>
      </w:tr>
    </w:tbl>
    <w:p w:rsidR="00D74EB3" w:rsidRDefault="00D74EB3" w:rsidP="002854CC">
      <w:pPr>
        <w:pStyle w:val="ListParagraph"/>
        <w:spacing w:line="240" w:lineRule="auto"/>
        <w:ind w:left="360"/>
        <w:rPr>
          <w:rFonts w:ascii="Arial" w:hAnsi="Arial" w:cs="Arial"/>
        </w:rPr>
      </w:pPr>
    </w:p>
    <w:p w:rsidR="00D74EB3" w:rsidRDefault="00D74EB3" w:rsidP="002854CC">
      <w:pPr>
        <w:pStyle w:val="ListParagraph"/>
        <w:spacing w:line="240" w:lineRule="auto"/>
        <w:ind w:left="360"/>
        <w:rPr>
          <w:rFonts w:ascii="Arial" w:hAnsi="Arial" w:cs="Arial"/>
        </w:rPr>
      </w:pPr>
    </w:p>
    <w:p w:rsidR="00D74EB3" w:rsidRDefault="00D74EB3" w:rsidP="006850B1">
      <w:pPr>
        <w:pStyle w:val="ListParagraph"/>
        <w:spacing w:line="240" w:lineRule="auto"/>
        <w:ind w:left="-180"/>
        <w:rPr>
          <w:rFonts w:ascii="Arial" w:hAnsi="Arial" w:cs="Arial"/>
          <w:b/>
        </w:rPr>
      </w:pPr>
      <w:r w:rsidRPr="006850B1">
        <w:rPr>
          <w:rFonts w:ascii="Arial" w:hAnsi="Arial" w:cs="Arial"/>
          <w:b/>
        </w:rPr>
        <w:t xml:space="preserve">Activity </w:t>
      </w:r>
      <w:r w:rsidR="007A2CAA">
        <w:rPr>
          <w:rFonts w:ascii="Arial" w:hAnsi="Arial" w:cs="Arial"/>
          <w:b/>
        </w:rPr>
        <w:t>2.8</w:t>
      </w:r>
      <w:r w:rsidRPr="006850B1">
        <w:rPr>
          <w:rFonts w:ascii="Arial" w:hAnsi="Arial" w:cs="Arial"/>
          <w:b/>
        </w:rPr>
        <w:t xml:space="preserve"> </w:t>
      </w:r>
    </w:p>
    <w:p w:rsidR="009168DA" w:rsidRDefault="009168DA" w:rsidP="006850B1">
      <w:pPr>
        <w:pStyle w:val="ListParagraph"/>
        <w:spacing w:line="240" w:lineRule="auto"/>
        <w:ind w:left="-180"/>
        <w:rPr>
          <w:rFonts w:ascii="Arial" w:hAnsi="Arial" w:cs="Arial"/>
          <w:b/>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r>
        <w:rPr>
          <w:rFonts w:ascii="Arial" w:hAnsi="Arial" w:cs="Arial"/>
        </w:rPr>
        <w:t>With your mentor identify a carer who is willing to talk and interview them about the role of caring and its impact upon their lives. Ask about what support services they get and would like. Summarise the points made below.</w:t>
      </w: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p>
    <w:p w:rsidR="00D74EB3" w:rsidRPr="006850B1" w:rsidRDefault="00D74EB3"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Lucida Calligraphy" w:hAnsi="Lucida Calligraphy" w:cs="Arial"/>
          <w:b/>
        </w:rPr>
      </w:pPr>
      <w:r>
        <w:rPr>
          <w:rFonts w:ascii="Lucida Calligraphy" w:hAnsi="Lucida Calligraphy" w:cs="Arial"/>
          <w:b/>
        </w:rPr>
        <w:t>Mentors signature and date;</w:t>
      </w:r>
    </w:p>
    <w:p w:rsidR="00D74EB3" w:rsidRPr="006850B1" w:rsidRDefault="002507C2" w:rsidP="006850B1">
      <w:pPr>
        <w:pStyle w:val="ListParagraph"/>
        <w:pBdr>
          <w:top w:val="single" w:sz="4" w:space="1" w:color="auto"/>
          <w:left w:val="single" w:sz="4" w:space="4" w:color="auto"/>
          <w:bottom w:val="single" w:sz="4" w:space="1" w:color="auto"/>
          <w:right w:val="single" w:sz="4" w:space="4" w:color="auto"/>
        </w:pBdr>
        <w:spacing w:line="240" w:lineRule="auto"/>
        <w:ind w:left="-180"/>
        <w:rPr>
          <w:rFonts w:ascii="Arial" w:hAnsi="Arial" w:cs="Arial"/>
        </w:rPr>
      </w:pPr>
      <w:r>
        <w:rPr>
          <w:rFonts w:ascii="Arial" w:hAnsi="Arial" w:cs="Arial"/>
        </w:rPr>
        <w:t>Mapped to competencies</w:t>
      </w:r>
      <w:r w:rsidR="005D203F">
        <w:rPr>
          <w:rFonts w:ascii="Arial" w:hAnsi="Arial" w:cs="Arial"/>
        </w:rPr>
        <w:t xml:space="preserve"> 1.1, 1.2, 1.3, 1.4, 1.5, 1.6, 1.8 all domain 2 and 3.3, 3.5, 3.7, 3.9</w:t>
      </w:r>
    </w:p>
    <w:p w:rsidR="00A37493" w:rsidRDefault="00A37493" w:rsidP="00B53351">
      <w:pPr>
        <w:spacing w:line="240" w:lineRule="auto"/>
        <w:contextualSpacing/>
        <w:rPr>
          <w:rFonts w:ascii="Arial" w:hAnsi="Arial" w:cs="Arial"/>
          <w:b/>
        </w:rPr>
      </w:pPr>
    </w:p>
    <w:p w:rsidR="009168DA" w:rsidRPr="009168DA" w:rsidRDefault="009168DA" w:rsidP="00B53351">
      <w:pPr>
        <w:spacing w:line="240" w:lineRule="auto"/>
        <w:contextualSpacing/>
        <w:rPr>
          <w:rFonts w:ascii="Arial" w:hAnsi="Arial" w:cs="Arial"/>
          <w:b/>
        </w:rPr>
      </w:pPr>
      <w:r w:rsidRPr="009168DA">
        <w:rPr>
          <w:rFonts w:ascii="Arial" w:hAnsi="Arial" w:cs="Arial"/>
          <w:b/>
        </w:rPr>
        <w:t>Activity 2.9</w:t>
      </w:r>
    </w:p>
    <w:p w:rsidR="00D74EB3" w:rsidRDefault="00D74EB3" w:rsidP="00B53351">
      <w:pPr>
        <w:spacing w:line="240" w:lineRule="auto"/>
        <w:contextualSpacing/>
        <w:rPr>
          <w:rFonts w:ascii="Arial" w:hAnsi="Arial" w:cs="Arial"/>
          <w:sz w:val="24"/>
          <w:szCs w:val="24"/>
        </w:rPr>
      </w:pPr>
      <w:r w:rsidRPr="005A6232">
        <w:rPr>
          <w:rFonts w:ascii="Arial" w:hAnsi="Arial" w:cs="Arial"/>
          <w:sz w:val="24"/>
          <w:szCs w:val="24"/>
        </w:rPr>
        <w:t xml:space="preserve">Access </w:t>
      </w:r>
      <w:hyperlink r:id="rId57" w:history="1">
        <w:r w:rsidRPr="00B53351">
          <w:rPr>
            <w:rStyle w:val="Hyperlink"/>
            <w:rFonts w:ascii="Arial" w:hAnsi="Arial" w:cs="Arial"/>
            <w:sz w:val="24"/>
            <w:szCs w:val="24"/>
          </w:rPr>
          <w:t>http://www.alzheimers.org.uk/site/scripts/documents_info.php?documentID=119</w:t>
        </w:r>
      </w:hyperlink>
      <w:r w:rsidRPr="00B53351">
        <w:rPr>
          <w:rFonts w:ascii="Arial" w:hAnsi="Arial" w:cs="Arial"/>
          <w:sz w:val="24"/>
          <w:szCs w:val="24"/>
        </w:rPr>
        <w:t xml:space="preserve"> and think about the support needs of informal carers of people with dementia and resources and organisations that could support them. </w:t>
      </w:r>
    </w:p>
    <w:p w:rsidR="009168DA" w:rsidRPr="00B53351" w:rsidRDefault="009168DA" w:rsidP="00B53351">
      <w:pPr>
        <w:spacing w:line="240" w:lineRule="auto"/>
        <w:contextual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756657" w:rsidP="00322473">
            <w:pPr>
              <w:spacing w:after="0" w:line="240" w:lineRule="auto"/>
              <w:contextualSpacing/>
              <w:rPr>
                <w:rFonts w:ascii="Arial" w:hAnsi="Arial" w:cs="Arial"/>
                <w:b/>
              </w:rPr>
            </w:pPr>
            <w:r w:rsidRPr="00A334CE">
              <w:rPr>
                <w:rFonts w:ascii="Arial" w:hAnsi="Arial" w:cs="Arial"/>
              </w:rPr>
              <w:t>Looking at your local community, identify at least three support organisations or other resources available to carers of people with dementia</w:t>
            </w:r>
          </w:p>
          <w:p w:rsidR="00D74EB3" w:rsidRDefault="00D74EB3" w:rsidP="00322473">
            <w:pPr>
              <w:spacing w:after="0" w:line="240" w:lineRule="auto"/>
              <w:contextualSpacing/>
              <w:rPr>
                <w:rFonts w:ascii="Arial" w:hAnsi="Arial" w:cs="Arial"/>
                <w:b/>
              </w:rPr>
            </w:pPr>
          </w:p>
          <w:p w:rsidR="00D74EB3" w:rsidRDefault="00D74EB3" w:rsidP="00322473">
            <w:pPr>
              <w:spacing w:after="0" w:line="240" w:lineRule="auto"/>
              <w:contextualSpacing/>
              <w:rPr>
                <w:rFonts w:ascii="Arial" w:hAnsi="Arial" w:cs="Arial"/>
                <w:b/>
              </w:rPr>
            </w:pPr>
          </w:p>
          <w:p w:rsidR="00D74EB3" w:rsidRDefault="00D74EB3" w:rsidP="00322473">
            <w:pPr>
              <w:spacing w:after="0" w:line="240" w:lineRule="auto"/>
              <w:contextualSpacing/>
              <w:rPr>
                <w:rFonts w:ascii="Arial" w:hAnsi="Arial" w:cs="Arial"/>
                <w:b/>
              </w:rPr>
            </w:pPr>
          </w:p>
          <w:p w:rsidR="007A2CAA" w:rsidRDefault="007A2CAA" w:rsidP="00322473">
            <w:pPr>
              <w:spacing w:after="0" w:line="240" w:lineRule="auto"/>
              <w:contextualSpacing/>
              <w:rPr>
                <w:rFonts w:ascii="Arial" w:hAnsi="Arial" w:cs="Arial"/>
                <w:b/>
              </w:rPr>
            </w:pPr>
          </w:p>
          <w:p w:rsidR="007A2CAA" w:rsidRDefault="007A2CAA" w:rsidP="00322473">
            <w:pPr>
              <w:spacing w:after="0" w:line="240" w:lineRule="auto"/>
              <w:contextualSpacing/>
              <w:rPr>
                <w:rFonts w:ascii="Arial" w:hAnsi="Arial" w:cs="Arial"/>
                <w:b/>
              </w:rPr>
            </w:pPr>
          </w:p>
          <w:p w:rsidR="007A2CAA" w:rsidRDefault="007A2CAA" w:rsidP="00322473">
            <w:pPr>
              <w:spacing w:after="0" w:line="240" w:lineRule="auto"/>
              <w:contextualSpacing/>
              <w:rPr>
                <w:rFonts w:ascii="Arial" w:hAnsi="Arial" w:cs="Arial"/>
                <w:b/>
              </w:rPr>
            </w:pPr>
          </w:p>
          <w:p w:rsidR="007A2CAA" w:rsidRDefault="007A2CAA" w:rsidP="00322473">
            <w:pPr>
              <w:spacing w:after="0" w:line="240" w:lineRule="auto"/>
              <w:contextualSpacing/>
              <w:rPr>
                <w:rFonts w:ascii="Arial" w:hAnsi="Arial" w:cs="Arial"/>
                <w:b/>
              </w:rPr>
            </w:pPr>
          </w:p>
          <w:p w:rsidR="00D74EB3" w:rsidRDefault="00D74EB3" w:rsidP="00322473">
            <w:pPr>
              <w:spacing w:after="0" w:line="240" w:lineRule="auto"/>
              <w:contextualSpacing/>
              <w:rPr>
                <w:rFonts w:ascii="Arial" w:hAnsi="Arial" w:cs="Arial"/>
                <w:b/>
              </w:rPr>
            </w:pPr>
          </w:p>
          <w:p w:rsidR="00D74EB3" w:rsidRDefault="00D74EB3" w:rsidP="00322473">
            <w:pPr>
              <w:spacing w:after="0" w:line="240" w:lineRule="auto"/>
              <w:contextualSpacing/>
              <w:rPr>
                <w:rFonts w:ascii="Arial" w:hAnsi="Arial" w:cs="Arial"/>
                <w:b/>
              </w:rPr>
            </w:pPr>
          </w:p>
          <w:p w:rsidR="00D74EB3" w:rsidRDefault="00D74EB3" w:rsidP="00322473">
            <w:pPr>
              <w:spacing w:after="0" w:line="240" w:lineRule="auto"/>
              <w:contextualSpacing/>
              <w:rPr>
                <w:rFonts w:ascii="Arial" w:hAnsi="Arial" w:cs="Arial"/>
                <w:b/>
              </w:rPr>
            </w:pPr>
          </w:p>
          <w:p w:rsidR="00D74EB3" w:rsidRPr="00322473" w:rsidRDefault="002507C2" w:rsidP="00322473">
            <w:pPr>
              <w:spacing w:after="0" w:line="240" w:lineRule="auto"/>
              <w:contextualSpacing/>
              <w:rPr>
                <w:rFonts w:ascii="Arial" w:hAnsi="Arial" w:cs="Arial"/>
                <w:b/>
              </w:rPr>
            </w:pPr>
            <w:r>
              <w:rPr>
                <w:rFonts w:ascii="Arial" w:hAnsi="Arial" w:cs="Arial"/>
              </w:rPr>
              <w:t>Mapped to competencies</w:t>
            </w:r>
            <w:r w:rsidR="005D203F">
              <w:rPr>
                <w:rFonts w:ascii="Arial" w:hAnsi="Arial" w:cs="Arial"/>
              </w:rPr>
              <w:t xml:space="preserve"> 1.4, 1.5, 1.6, 4.1, 4.5, 4.7</w:t>
            </w:r>
          </w:p>
        </w:tc>
      </w:tr>
    </w:tbl>
    <w:p w:rsidR="00D74EB3" w:rsidRDefault="00D74EB3" w:rsidP="002753F0">
      <w:pPr>
        <w:spacing w:line="240" w:lineRule="auto"/>
        <w:contextualSpacing/>
        <w:rPr>
          <w:rFonts w:ascii="Arial" w:hAnsi="Arial" w:cs="Arial"/>
          <w:b/>
        </w:rPr>
      </w:pPr>
    </w:p>
    <w:p w:rsidR="00D74EB3" w:rsidRDefault="009168DA" w:rsidP="002753F0">
      <w:pPr>
        <w:spacing w:line="240" w:lineRule="auto"/>
        <w:contextualSpacing/>
        <w:rPr>
          <w:rFonts w:ascii="Arial" w:hAnsi="Arial" w:cs="Arial"/>
          <w:b/>
        </w:rPr>
      </w:pPr>
      <w:r>
        <w:rPr>
          <w:rFonts w:ascii="Arial" w:hAnsi="Arial" w:cs="Arial"/>
          <w:b/>
        </w:rPr>
        <w:t>Activity 2.10</w:t>
      </w: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A334CE">
        <w:rPr>
          <w:rFonts w:ascii="Arial" w:hAnsi="Arial" w:cs="Arial"/>
        </w:rPr>
        <w:t>How does the healthcare team ensure that informal carers are aware of the support available to them?</w:t>
      </w: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7A2CAA" w:rsidRDefault="007A2CAA"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2507C2" w:rsidP="00E7734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Mapped to competencies</w:t>
      </w:r>
      <w:r w:rsidR="005D203F">
        <w:rPr>
          <w:rFonts w:ascii="Arial" w:hAnsi="Arial" w:cs="Arial"/>
        </w:rPr>
        <w:t xml:space="preserve"> 2.2, 2.6, 3.5, 4.1</w:t>
      </w:r>
    </w:p>
    <w:p w:rsidR="00D74EB3" w:rsidRPr="00B53351" w:rsidRDefault="00D74EB3" w:rsidP="00521C20">
      <w:pPr>
        <w:pStyle w:val="Heading2"/>
        <w:rPr>
          <w:color w:val="008000"/>
        </w:rPr>
      </w:pPr>
      <w:bookmarkStart w:id="70" w:name="_Toc318751764"/>
      <w:bookmarkStart w:id="71" w:name="_Toc323588712"/>
      <w:bookmarkStart w:id="72" w:name="_Toc323653419"/>
      <w:bookmarkStart w:id="73" w:name="_Toc323653477"/>
      <w:r w:rsidRPr="00B53351">
        <w:rPr>
          <w:color w:val="008000"/>
        </w:rPr>
        <w:t>Understanding legislation, policies and national guidelines</w:t>
      </w:r>
      <w:bookmarkEnd w:id="70"/>
      <w:bookmarkEnd w:id="71"/>
      <w:bookmarkEnd w:id="72"/>
      <w:bookmarkEnd w:id="73"/>
    </w:p>
    <w:p w:rsidR="00D74EB3" w:rsidRPr="00A334CE"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sidRPr="00A334CE">
        <w:rPr>
          <w:rFonts w:ascii="Arial" w:hAnsi="Arial" w:cs="Arial"/>
        </w:rPr>
        <w:t xml:space="preserve">The Registered Nurse needs to be aware of the political, social and economic issues that affect the availability, organisation and quality of local services for people with dementia, and their informal carers. </w:t>
      </w:r>
      <w:r>
        <w:rPr>
          <w:rFonts w:ascii="Arial" w:hAnsi="Arial" w:cs="Arial"/>
        </w:rPr>
        <w:t xml:space="preserve"> Look at some of the link below to further your understanding here.</w:t>
      </w:r>
    </w:p>
    <w:p w:rsidR="00D74EB3" w:rsidRDefault="00D74EB3" w:rsidP="002753F0">
      <w:pPr>
        <w:spacing w:line="240" w:lineRule="auto"/>
        <w:contextualSpacing/>
        <w:rPr>
          <w:rFonts w:ascii="Arial" w:hAnsi="Arial" w:cs="Arial"/>
        </w:rPr>
      </w:pPr>
    </w:p>
    <w:p w:rsidR="00D74EB3" w:rsidRDefault="00F557DC" w:rsidP="002753F0">
      <w:pPr>
        <w:spacing w:line="240" w:lineRule="auto"/>
        <w:contextualSpacing/>
        <w:rPr>
          <w:rFonts w:ascii="Arial" w:hAnsi="Arial" w:cs="Arial"/>
        </w:rPr>
      </w:pPr>
      <w:hyperlink r:id="rId58" w:history="1">
        <w:r w:rsidR="00D74EB3" w:rsidRPr="00A177C1">
          <w:rPr>
            <w:rStyle w:val="Hyperlink"/>
            <w:rFonts w:ascii="Arial" w:hAnsi="Arial" w:cs="Arial"/>
          </w:rPr>
          <w:t>http://www.alzheimers.org.uk/ndstrategies</w:t>
        </w:r>
      </w:hyperlink>
    </w:p>
    <w:p w:rsidR="00D74EB3" w:rsidRDefault="00D74EB3" w:rsidP="002753F0">
      <w:pPr>
        <w:spacing w:line="240" w:lineRule="auto"/>
        <w:contextualSpacing/>
        <w:rPr>
          <w:rFonts w:ascii="Arial" w:hAnsi="Arial" w:cs="Arial"/>
        </w:rPr>
      </w:pPr>
    </w:p>
    <w:p w:rsidR="00D74EB3" w:rsidRPr="00A54C65" w:rsidRDefault="00D74EB3">
      <w:pPr>
        <w:rPr>
          <w:rFonts w:ascii="Arial" w:hAnsi="Arial" w:cs="Arial"/>
        </w:rPr>
      </w:pPr>
      <w:r w:rsidRPr="00A54C65">
        <w:rPr>
          <w:rFonts w:ascii="Arial" w:hAnsi="Arial" w:cs="Arial"/>
        </w:rPr>
        <w:t xml:space="preserve">Look at the recommendations in this report </w:t>
      </w:r>
      <w:hyperlink r:id="rId59" w:history="1">
        <w:r w:rsidRPr="00A54C65">
          <w:rPr>
            <w:rStyle w:val="Hyperlink"/>
            <w:rFonts w:ascii="Arial" w:hAnsi="Arial" w:cs="Arial"/>
          </w:rPr>
          <w:t>http://www.hqip.org.uk/assets/NCAPOP-Library/Dementia-National-Audit-Report-2011-Final.pdf</w:t>
        </w:r>
      </w:hyperlink>
      <w:r w:rsidRPr="00A54C65">
        <w:rPr>
          <w:rFonts w:ascii="Arial" w:hAnsi="Arial" w:cs="Arial"/>
        </w:rPr>
        <w:t xml:space="preserve"> and think about what needs to be done to improve this situation. </w:t>
      </w:r>
    </w:p>
    <w:p w:rsidR="00D74EB3" w:rsidRPr="00A54C65" w:rsidRDefault="00D74EB3">
      <w:pPr>
        <w:rPr>
          <w:rFonts w:ascii="Arial" w:hAnsi="Arial" w:cs="Arial"/>
        </w:rPr>
      </w:pPr>
      <w:r w:rsidRPr="00A54C65">
        <w:rPr>
          <w:rFonts w:ascii="Arial" w:hAnsi="Arial" w:cs="Arial"/>
        </w:rPr>
        <w:t xml:space="preserve">Read </w:t>
      </w:r>
      <w:hyperlink r:id="rId60" w:history="1">
        <w:r w:rsidRPr="00A54C65">
          <w:rPr>
            <w:rStyle w:val="Hyperlink"/>
            <w:rFonts w:ascii="Arial" w:hAnsi="Arial" w:cs="Arial"/>
          </w:rPr>
          <w:t>http://www.alzheimers.org.uk/countingthecost</w:t>
        </w:r>
      </w:hyperlink>
      <w:r w:rsidRPr="00A54C65">
        <w:rPr>
          <w:rFonts w:ascii="Arial" w:hAnsi="Arial" w:cs="Arial"/>
        </w:rPr>
        <w:t xml:space="preserve"> </w:t>
      </w:r>
    </w:p>
    <w:p w:rsidR="00D74EB3" w:rsidRDefault="00D74EB3">
      <w:pPr>
        <w:rPr>
          <w:rFonts w:ascii="Arial" w:hAnsi="Arial" w:cs="Arial"/>
        </w:rPr>
      </w:pPr>
      <w:r w:rsidRPr="00A54C65">
        <w:rPr>
          <w:rFonts w:ascii="Arial" w:hAnsi="Arial" w:cs="Arial"/>
        </w:rPr>
        <w:t>This does not make for very comfortable reading and reflects badly upon our care.</w:t>
      </w:r>
    </w:p>
    <w:p w:rsidR="009168DA" w:rsidRDefault="009168DA">
      <w:pPr>
        <w:rPr>
          <w:rFonts w:ascii="Arial" w:hAnsi="Arial" w:cs="Arial"/>
        </w:rPr>
      </w:pPr>
    </w:p>
    <w:p w:rsidR="009168DA" w:rsidRPr="009168DA" w:rsidRDefault="009168DA">
      <w:pPr>
        <w:rPr>
          <w:rFonts w:ascii="Arial" w:hAnsi="Arial" w:cs="Arial"/>
          <w:b/>
        </w:rPr>
      </w:pPr>
      <w:r w:rsidRPr="009168DA">
        <w:rPr>
          <w:rFonts w:ascii="Arial" w:hAnsi="Arial" w:cs="Arial"/>
          <w:b/>
        </w:rPr>
        <w:t>Activity 2.11</w:t>
      </w:r>
    </w:p>
    <w:p w:rsidR="00D74EB3" w:rsidRDefault="00D74EB3" w:rsidP="00686CE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Discuss with your mentor</w:t>
      </w:r>
      <w:r w:rsidRPr="00A54C65">
        <w:rPr>
          <w:rFonts w:ascii="Arial" w:hAnsi="Arial" w:cs="Arial"/>
        </w:rPr>
        <w:t xml:space="preserve"> </w:t>
      </w:r>
      <w:r>
        <w:rPr>
          <w:rFonts w:ascii="Arial" w:hAnsi="Arial" w:cs="Arial"/>
        </w:rPr>
        <w:t>w</w:t>
      </w:r>
      <w:r w:rsidRPr="00A54C65">
        <w:rPr>
          <w:rFonts w:ascii="Arial" w:hAnsi="Arial" w:cs="Arial"/>
        </w:rPr>
        <w:t>hat we can do as nurses to improve the situation for those living with dementia when they enter into a general hospital</w:t>
      </w:r>
      <w:r>
        <w:rPr>
          <w:rFonts w:ascii="Arial" w:hAnsi="Arial" w:cs="Arial"/>
        </w:rPr>
        <w:t xml:space="preserve">? </w:t>
      </w:r>
    </w:p>
    <w:p w:rsidR="00D74EB3" w:rsidRDefault="00D74EB3" w:rsidP="00686CE7">
      <w:pPr>
        <w:pBdr>
          <w:top w:val="single" w:sz="4" w:space="1" w:color="auto"/>
          <w:left w:val="single" w:sz="4" w:space="4" w:color="auto"/>
          <w:bottom w:val="single" w:sz="4" w:space="1" w:color="auto"/>
          <w:right w:val="single" w:sz="4" w:space="4" w:color="auto"/>
        </w:pBdr>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7A2CAA" w:rsidRDefault="007A2CAA"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D74EB3" w:rsidRDefault="00D74EB3" w:rsidP="00686CE7">
      <w:pPr>
        <w:pBdr>
          <w:top w:val="single" w:sz="4" w:space="1" w:color="auto"/>
          <w:left w:val="single" w:sz="4" w:space="4" w:color="auto"/>
          <w:bottom w:val="single" w:sz="4" w:space="1" w:color="auto"/>
          <w:right w:val="single" w:sz="4" w:space="4" w:color="auto"/>
        </w:pBdr>
      </w:pPr>
    </w:p>
    <w:p w:rsidR="005D203F" w:rsidRDefault="005D203F" w:rsidP="00686CE7">
      <w:pPr>
        <w:pBdr>
          <w:top w:val="single" w:sz="4" w:space="1" w:color="auto"/>
          <w:left w:val="single" w:sz="4" w:space="4" w:color="auto"/>
          <w:bottom w:val="single" w:sz="4" w:space="1" w:color="auto"/>
          <w:right w:val="single" w:sz="4" w:space="4" w:color="auto"/>
        </w:pBdr>
        <w:rPr>
          <w:rFonts w:ascii="Lucida Calligraphy" w:hAnsi="Lucida Calligraphy"/>
          <w:b/>
        </w:rPr>
      </w:pPr>
      <w:r>
        <w:rPr>
          <w:rFonts w:ascii="Lucida Calligraphy" w:hAnsi="Lucida Calligraphy"/>
          <w:b/>
        </w:rPr>
        <w:t>Mentors signature and date;</w:t>
      </w:r>
    </w:p>
    <w:p w:rsidR="002507C2" w:rsidRPr="00A54C65" w:rsidRDefault="002507C2" w:rsidP="00686CE7">
      <w:pPr>
        <w:pBdr>
          <w:top w:val="single" w:sz="4" w:space="1" w:color="auto"/>
          <w:left w:val="single" w:sz="4" w:space="4" w:color="auto"/>
          <w:bottom w:val="single" w:sz="4" w:space="1" w:color="auto"/>
          <w:right w:val="single" w:sz="4" w:space="4" w:color="auto"/>
        </w:pBdr>
        <w:rPr>
          <w:rFonts w:ascii="Lucida Calligraphy" w:hAnsi="Lucida Calligraphy"/>
          <w:b/>
        </w:rPr>
      </w:pPr>
      <w:r>
        <w:rPr>
          <w:rFonts w:ascii="Arial" w:hAnsi="Arial" w:cs="Arial"/>
        </w:rPr>
        <w:t>Mapped to competencies</w:t>
      </w:r>
      <w:r w:rsidR="005D203F">
        <w:rPr>
          <w:rFonts w:ascii="Arial" w:hAnsi="Arial" w:cs="Arial"/>
        </w:rPr>
        <w:t>1.4, 1.5, 1.6, 2.6, 2.8, 3.4, 4.4, 4.5, 4.7</w:t>
      </w:r>
    </w:p>
    <w:p w:rsidR="00D74EB3" w:rsidRPr="00686CE7" w:rsidRDefault="00D74EB3" w:rsidP="00521C20">
      <w:pPr>
        <w:pStyle w:val="Heading1"/>
        <w:jc w:val="center"/>
        <w:rPr>
          <w:color w:val="008000"/>
        </w:rPr>
      </w:pPr>
      <w:bookmarkStart w:id="74" w:name="_Toc318751765"/>
      <w:bookmarkStart w:id="75" w:name="_Toc323588713"/>
      <w:bookmarkStart w:id="76" w:name="_Toc323653420"/>
      <w:bookmarkStart w:id="77" w:name="_Toc323653478"/>
      <w:r w:rsidRPr="00686CE7">
        <w:rPr>
          <w:color w:val="008000"/>
        </w:rPr>
        <w:t>Year Three</w:t>
      </w:r>
      <w:bookmarkEnd w:id="74"/>
      <w:bookmarkEnd w:id="75"/>
      <w:bookmarkEnd w:id="76"/>
      <w:bookmarkEnd w:id="77"/>
    </w:p>
    <w:p w:rsidR="00D74EB3" w:rsidRPr="00686CE7" w:rsidRDefault="00D74EB3" w:rsidP="00521C20">
      <w:pPr>
        <w:pStyle w:val="Heading2"/>
        <w:rPr>
          <w:color w:val="auto"/>
        </w:rPr>
      </w:pPr>
      <w:bookmarkStart w:id="78" w:name="_Toc318751766"/>
      <w:bookmarkStart w:id="79" w:name="_Toc323588714"/>
      <w:bookmarkStart w:id="80" w:name="_Toc323653421"/>
      <w:bookmarkStart w:id="81" w:name="_Toc323653479"/>
      <w:r w:rsidRPr="00686CE7">
        <w:rPr>
          <w:color w:val="auto"/>
        </w:rPr>
        <w:t>Learning outcomes:</w:t>
      </w:r>
      <w:bookmarkEnd w:id="78"/>
      <w:bookmarkEnd w:id="79"/>
      <w:bookmarkEnd w:id="80"/>
      <w:bookmarkEnd w:id="81"/>
    </w:p>
    <w:p w:rsidR="00D74EB3" w:rsidRPr="00521C20" w:rsidRDefault="00D74EB3" w:rsidP="002753F0">
      <w:pPr>
        <w:spacing w:line="240" w:lineRule="auto"/>
        <w:contextualSpacing/>
        <w:rPr>
          <w:rFonts w:ascii="Arial" w:hAnsi="Arial" w:cs="Arial"/>
        </w:rPr>
      </w:pPr>
      <w:r>
        <w:rPr>
          <w:rFonts w:ascii="Arial" w:hAnsi="Arial" w:cs="Arial"/>
          <w:sz w:val="20"/>
          <w:szCs w:val="20"/>
        </w:rPr>
        <w:t xml:space="preserve"> </w:t>
      </w:r>
      <w:r w:rsidRPr="00521C20">
        <w:rPr>
          <w:rFonts w:ascii="Arial" w:hAnsi="Arial" w:cs="Arial"/>
        </w:rPr>
        <w:t>The following activities will help you to:</w:t>
      </w:r>
    </w:p>
    <w:p w:rsidR="00D74EB3" w:rsidRPr="007A2CAA" w:rsidRDefault="00D74EB3" w:rsidP="00C80531">
      <w:pPr>
        <w:numPr>
          <w:ilvl w:val="0"/>
          <w:numId w:val="18"/>
        </w:numPr>
        <w:spacing w:line="240" w:lineRule="auto"/>
        <w:contextualSpacing/>
        <w:rPr>
          <w:rFonts w:ascii="Arial" w:hAnsi="Arial" w:cs="Arial"/>
        </w:rPr>
      </w:pPr>
      <w:r w:rsidRPr="007A2CAA">
        <w:rPr>
          <w:rFonts w:ascii="Arial" w:hAnsi="Arial" w:cs="Arial"/>
        </w:rPr>
        <w:t>Promote integrated care and engage with multi-agency working for people with dementia.</w:t>
      </w:r>
    </w:p>
    <w:p w:rsidR="00D74EB3" w:rsidRPr="007A2CAA" w:rsidRDefault="00D74EB3" w:rsidP="00C80531">
      <w:pPr>
        <w:numPr>
          <w:ilvl w:val="0"/>
          <w:numId w:val="18"/>
        </w:numPr>
        <w:spacing w:line="240" w:lineRule="auto"/>
        <w:contextualSpacing/>
        <w:rPr>
          <w:rFonts w:ascii="Arial" w:hAnsi="Arial" w:cs="Arial"/>
        </w:rPr>
      </w:pPr>
      <w:r w:rsidRPr="007A2CAA">
        <w:rPr>
          <w:rFonts w:ascii="Arial" w:hAnsi="Arial" w:cs="Arial"/>
        </w:rPr>
        <w:t>Respond appropriately to common ethical dilemmas when caring for people with dementia and advocate on their behalf.</w:t>
      </w:r>
    </w:p>
    <w:p w:rsidR="00D74EB3" w:rsidRPr="007A2CAA" w:rsidRDefault="00D74EB3" w:rsidP="00C80531">
      <w:pPr>
        <w:numPr>
          <w:ilvl w:val="0"/>
          <w:numId w:val="18"/>
        </w:numPr>
        <w:spacing w:line="240" w:lineRule="auto"/>
        <w:contextualSpacing/>
        <w:rPr>
          <w:rFonts w:ascii="Arial" w:hAnsi="Arial" w:cs="Arial"/>
        </w:rPr>
      </w:pPr>
      <w:r w:rsidRPr="007A2CAA">
        <w:rPr>
          <w:rFonts w:ascii="Arial" w:hAnsi="Arial" w:cs="Arial"/>
        </w:rPr>
        <w:t>Provide high quality end of life care for people with dementia.</w:t>
      </w:r>
    </w:p>
    <w:p w:rsidR="00D74EB3" w:rsidRPr="007A2CAA" w:rsidRDefault="00D74EB3" w:rsidP="00C80531">
      <w:pPr>
        <w:numPr>
          <w:ilvl w:val="0"/>
          <w:numId w:val="18"/>
        </w:numPr>
        <w:spacing w:line="240" w:lineRule="auto"/>
        <w:contextualSpacing/>
        <w:rPr>
          <w:rFonts w:ascii="Arial" w:hAnsi="Arial" w:cs="Arial"/>
        </w:rPr>
      </w:pPr>
      <w:r w:rsidRPr="007A2CAA">
        <w:rPr>
          <w:rFonts w:ascii="Arial" w:hAnsi="Arial" w:cs="Arial"/>
        </w:rPr>
        <w:t>Evaluate care of people with dementia and lead on local service improvement initiatives.</w:t>
      </w:r>
    </w:p>
    <w:p w:rsidR="00D74EB3" w:rsidRPr="003D26CD" w:rsidRDefault="00D74EB3" w:rsidP="00521C20">
      <w:pPr>
        <w:pStyle w:val="Heading2"/>
        <w:rPr>
          <w:color w:val="00B050"/>
        </w:rPr>
      </w:pPr>
      <w:bookmarkStart w:id="82" w:name="_Toc318751767"/>
      <w:bookmarkStart w:id="83" w:name="_Toc323588715"/>
      <w:bookmarkStart w:id="84" w:name="_Toc323653422"/>
      <w:bookmarkStart w:id="85" w:name="_Toc323653480"/>
      <w:r w:rsidRPr="003D26CD">
        <w:rPr>
          <w:color w:val="00B050"/>
        </w:rPr>
        <w:t>Integrated care and multi-agency working</w:t>
      </w:r>
      <w:bookmarkEnd w:id="82"/>
      <w:bookmarkEnd w:id="83"/>
      <w:bookmarkEnd w:id="84"/>
      <w:bookmarkEnd w:id="85"/>
    </w:p>
    <w:p w:rsidR="00D74EB3" w:rsidRPr="00521C20" w:rsidRDefault="00D74EB3" w:rsidP="002753F0">
      <w:pPr>
        <w:spacing w:line="240" w:lineRule="auto"/>
        <w:contextualSpacing/>
        <w:rPr>
          <w:rFonts w:ascii="Arial" w:hAnsi="Arial" w:cs="Arial"/>
          <w:b/>
        </w:rPr>
      </w:pPr>
    </w:p>
    <w:p w:rsidR="00D74EB3" w:rsidRPr="00521C20"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w:t>
      </w:r>
      <w:r>
        <w:rPr>
          <w:rFonts w:ascii="Arial" w:hAnsi="Arial" w:cs="Arial"/>
          <w:b/>
        </w:rPr>
        <w:t>1</w:t>
      </w:r>
    </w:p>
    <w:p w:rsidR="00D74EB3" w:rsidRPr="00686CE7" w:rsidRDefault="00D74EB3" w:rsidP="002753F0">
      <w:pPr>
        <w:spacing w:line="240" w:lineRule="auto"/>
        <w:contextualSpacing/>
        <w:rPr>
          <w:rFonts w:ascii="Arial" w:hAnsi="Arial" w:cs="Arial"/>
          <w:sz w:val="24"/>
          <w:szCs w:val="24"/>
        </w:rPr>
      </w:pPr>
      <w:r w:rsidRPr="00686CE7">
        <w:rPr>
          <w:rFonts w:ascii="Arial" w:hAnsi="Arial" w:cs="Arial"/>
          <w:sz w:val="24"/>
          <w:szCs w:val="24"/>
        </w:rPr>
        <w:t xml:space="preserve">Read </w:t>
      </w:r>
      <w:hyperlink r:id="rId61" w:history="1">
        <w:r w:rsidRPr="00686CE7">
          <w:rPr>
            <w:rStyle w:val="Hyperlink"/>
            <w:rFonts w:ascii="Arial" w:hAnsi="Arial" w:cs="Arial"/>
            <w:sz w:val="24"/>
            <w:szCs w:val="24"/>
          </w:rPr>
          <w:t>http://www.scie.org.uk/publications/misc/dementia/index.asp</w:t>
        </w:r>
      </w:hyperlink>
      <w:r w:rsidRPr="00686CE7">
        <w:rPr>
          <w:rFonts w:ascii="Arial" w:hAnsi="Arial" w:cs="Arial"/>
          <w:sz w:val="24"/>
          <w:szCs w:val="24"/>
        </w:rPr>
        <w:t xml:space="preserve"> </w:t>
      </w:r>
    </w:p>
    <w:p w:rsidR="00D74EB3" w:rsidRDefault="00D74EB3" w:rsidP="002753F0">
      <w:pPr>
        <w:spacing w:line="240" w:lineRule="auto"/>
        <w:contextualSpacing/>
      </w:pPr>
    </w:p>
    <w:p w:rsidR="00D74EB3" w:rsidRPr="00521C20"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521C20">
        <w:rPr>
          <w:rFonts w:ascii="Arial" w:hAnsi="Arial" w:cs="Arial"/>
        </w:rPr>
        <w:t xml:space="preserve">Consider a person with dementia who you have cared for: </w:t>
      </w:r>
    </w:p>
    <w:p w:rsidR="00D74EB3" w:rsidRPr="00F03BE7" w:rsidRDefault="00D74EB3" w:rsidP="00686CE7">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F03BE7">
        <w:rPr>
          <w:rFonts w:ascii="Arial" w:hAnsi="Arial" w:cs="Arial"/>
        </w:rPr>
        <w:t>Which professional groups/agencies were involved with this person’s care? What did each profession contribute to the overall care package?</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521C20"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F03BE7" w:rsidRDefault="00D74EB3" w:rsidP="00686CE7">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F03BE7">
        <w:rPr>
          <w:rFonts w:ascii="Arial" w:hAnsi="Arial" w:cs="Arial"/>
        </w:rPr>
        <w:t xml:space="preserve">How did the different professionals/agencies communicate within the team and with the person with dementia and their family? What methods of recording information were used and how were these accessed by all concerned? </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521C20">
        <w:rPr>
          <w:rFonts w:ascii="Arial" w:hAnsi="Arial" w:cs="Arial"/>
        </w:rPr>
        <w:t>Can you identify any additional professional group/agency, not involved with this person’s care, who might have made a useful contribution? Why do you think they were not involved?</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521C20">
        <w:rPr>
          <w:rFonts w:ascii="Arial" w:hAnsi="Arial" w:cs="Arial"/>
        </w:rPr>
        <w:t xml:space="preserve"> </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2507C2"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r>
        <w:rPr>
          <w:rFonts w:ascii="Arial" w:hAnsi="Arial" w:cs="Arial"/>
        </w:rPr>
        <w:lastRenderedPageBreak/>
        <w:t>Mapped to competencies</w:t>
      </w:r>
      <w:r w:rsidR="005D203F">
        <w:rPr>
          <w:rFonts w:ascii="Arial" w:hAnsi="Arial" w:cs="Arial"/>
        </w:rPr>
        <w:t xml:space="preserve"> 1.1, 1.4, 1.5, 1.6, 1.8, 2.7, 2.8, 3.3, 3.6, 4.2, 4.6, 4.7</w:t>
      </w:r>
    </w:p>
    <w:p w:rsidR="00D74EB3" w:rsidRDefault="00D74EB3" w:rsidP="002753F0">
      <w:pPr>
        <w:spacing w:line="240" w:lineRule="auto"/>
        <w:contextualSpacing/>
        <w:rPr>
          <w:rFonts w:ascii="Arial" w:hAnsi="Arial" w:cs="Arial"/>
          <w:b/>
        </w:rPr>
      </w:pPr>
    </w:p>
    <w:p w:rsidR="00D74EB3" w:rsidRPr="00521C20"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w:t>
      </w:r>
      <w:r>
        <w:rPr>
          <w:rFonts w:ascii="Arial" w:hAnsi="Arial" w:cs="Arial"/>
          <w:b/>
        </w:rPr>
        <w:t>2</w:t>
      </w:r>
    </w:p>
    <w:p w:rsidR="00D74EB3"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r>
        <w:rPr>
          <w:rFonts w:ascii="Arial" w:hAnsi="Arial" w:cs="Arial"/>
        </w:rPr>
        <w:t xml:space="preserve">Watch these </w:t>
      </w:r>
      <w:r w:rsidRPr="00521C20">
        <w:rPr>
          <w:rFonts w:ascii="Arial" w:hAnsi="Arial" w:cs="Arial"/>
        </w:rPr>
        <w:t xml:space="preserve"> audio clips that give families’ perspectives on multi-agency working:</w:t>
      </w:r>
    </w:p>
    <w:p w:rsidR="00D74EB3" w:rsidRPr="00521C20" w:rsidRDefault="00F557DC" w:rsidP="002753F0">
      <w:pPr>
        <w:spacing w:line="240" w:lineRule="auto"/>
        <w:contextualSpacing/>
        <w:rPr>
          <w:rFonts w:ascii="Arial" w:hAnsi="Arial" w:cs="Arial"/>
        </w:rPr>
      </w:pPr>
      <w:hyperlink r:id="rId62" w:history="1">
        <w:r w:rsidR="00D74EB3" w:rsidRPr="00521C20">
          <w:rPr>
            <w:rStyle w:val="Hyperlink"/>
            <w:rFonts w:ascii="Arial" w:hAnsi="Arial" w:cs="Arial"/>
          </w:rPr>
          <w:t>http://www.healthtalkonline.org/carers/Carers_of_people_with_dementia/Topic/2118/</w:t>
        </w:r>
      </w:hyperlink>
    </w:p>
    <w:p w:rsidR="00D74EB3" w:rsidRPr="00F03BE7" w:rsidRDefault="00D74EB3" w:rsidP="00686CE7">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F03BE7">
        <w:rPr>
          <w:rFonts w:ascii="Arial" w:hAnsi="Arial" w:cs="Arial"/>
        </w:rPr>
        <w:t>Were there any common themes that carers identified?</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521C20"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F03BE7" w:rsidRDefault="00D74EB3" w:rsidP="00686CE7">
      <w:pPr>
        <w:pStyle w:val="ListParagraph"/>
        <w:pBdr>
          <w:top w:val="single" w:sz="4" w:space="1" w:color="auto"/>
          <w:left w:val="single" w:sz="4" w:space="4" w:color="auto"/>
          <w:bottom w:val="single" w:sz="4" w:space="1" w:color="auto"/>
          <w:right w:val="single" w:sz="4" w:space="4" w:color="auto"/>
        </w:pBdr>
        <w:spacing w:line="240" w:lineRule="auto"/>
        <w:ind w:left="0"/>
        <w:rPr>
          <w:rFonts w:ascii="Arial" w:hAnsi="Arial" w:cs="Arial"/>
        </w:rPr>
      </w:pPr>
      <w:r w:rsidRPr="00F03BE7">
        <w:rPr>
          <w:rFonts w:ascii="Arial" w:hAnsi="Arial" w:cs="Arial"/>
        </w:rPr>
        <w:t>What worked well for the person with dementia and their family, and why?</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521C20"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521C20">
        <w:rPr>
          <w:rFonts w:ascii="Arial" w:hAnsi="Arial" w:cs="Arial"/>
        </w:rPr>
        <w:t>What did not work so well and why?</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521C20" w:rsidRDefault="002507C2"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Mapped to competencies</w:t>
      </w:r>
      <w:r w:rsidR="001D6E2D">
        <w:rPr>
          <w:rFonts w:ascii="Arial" w:hAnsi="Arial" w:cs="Arial"/>
        </w:rPr>
        <w:t xml:space="preserve"> 1.4, 1.6, 4.2, 4.7</w:t>
      </w:r>
    </w:p>
    <w:p w:rsidR="00D74EB3" w:rsidRPr="00521C20"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3.3</w:t>
      </w:r>
    </w:p>
    <w:p w:rsidR="00D74EB3" w:rsidRPr="00521C20" w:rsidRDefault="00D74EB3" w:rsidP="002753F0">
      <w:pPr>
        <w:spacing w:line="240" w:lineRule="auto"/>
        <w:contextualSpacing/>
        <w:rPr>
          <w:rFonts w:ascii="Arial" w:hAnsi="Arial" w:cs="Arial"/>
        </w:rPr>
      </w:pPr>
      <w:r>
        <w:rPr>
          <w:rFonts w:ascii="Arial" w:hAnsi="Arial" w:cs="Arial"/>
        </w:rPr>
        <w:t>Read the Alzheimer’s Society fact sheet on discharge</w:t>
      </w:r>
    </w:p>
    <w:p w:rsidR="00D74EB3" w:rsidRDefault="00F557DC" w:rsidP="002753F0">
      <w:pPr>
        <w:spacing w:line="240" w:lineRule="auto"/>
        <w:contextualSpacing/>
        <w:rPr>
          <w:rFonts w:ascii="Arial" w:hAnsi="Arial" w:cs="Arial"/>
        </w:rPr>
      </w:pPr>
      <w:hyperlink r:id="rId63" w:history="1">
        <w:r w:rsidR="00D74EB3" w:rsidRPr="00A177C1">
          <w:rPr>
            <w:rStyle w:val="Hyperlink"/>
            <w:rFonts w:ascii="Arial" w:hAnsi="Arial" w:cs="Arial"/>
          </w:rPr>
          <w:t>http://www.alzheimers.org.uk/site/scripts/download_info.php?fileID=1816</w:t>
        </w:r>
      </w:hyperlink>
    </w:p>
    <w:p w:rsidR="00D74EB3" w:rsidRPr="00686CE7" w:rsidRDefault="00D74EB3" w:rsidP="002753F0">
      <w:pP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Write a list of key points for your future practice;</w:t>
      </w: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2507C2" w:rsidP="00686CE7">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Pr>
          <w:rFonts w:ascii="Arial" w:hAnsi="Arial" w:cs="Arial"/>
        </w:rPr>
        <w:t>Mapped to competencies</w:t>
      </w:r>
      <w:r w:rsidR="001D6E2D">
        <w:rPr>
          <w:rFonts w:ascii="Arial" w:hAnsi="Arial" w:cs="Arial"/>
        </w:rPr>
        <w:t xml:space="preserve"> 1.5, 1.8, 4.4</w:t>
      </w:r>
    </w:p>
    <w:p w:rsidR="00D74EB3" w:rsidRPr="004444F0" w:rsidRDefault="00D74EB3" w:rsidP="004E3A84">
      <w:pPr>
        <w:pStyle w:val="Heading2"/>
        <w:rPr>
          <w:color w:val="008000"/>
        </w:rPr>
      </w:pPr>
      <w:bookmarkStart w:id="86" w:name="_Toc318751768"/>
      <w:bookmarkStart w:id="87" w:name="_Toc323588716"/>
      <w:bookmarkStart w:id="88" w:name="_Toc323653423"/>
      <w:bookmarkStart w:id="89" w:name="_Toc323653481"/>
      <w:r w:rsidRPr="004444F0">
        <w:rPr>
          <w:color w:val="008000"/>
        </w:rPr>
        <w:t xml:space="preserve">Ethical </w:t>
      </w:r>
      <w:r w:rsidR="003D26CD">
        <w:rPr>
          <w:color w:val="008000"/>
        </w:rPr>
        <w:t>issues</w:t>
      </w:r>
      <w:r w:rsidRPr="004444F0">
        <w:rPr>
          <w:color w:val="008000"/>
        </w:rPr>
        <w:t xml:space="preserve"> and advocacy</w:t>
      </w:r>
      <w:bookmarkEnd w:id="86"/>
      <w:bookmarkEnd w:id="87"/>
      <w:bookmarkEnd w:id="88"/>
      <w:bookmarkEnd w:id="89"/>
      <w:r w:rsidRPr="004444F0">
        <w:rPr>
          <w:color w:val="008000"/>
        </w:rPr>
        <w:t xml:space="preserve"> </w:t>
      </w:r>
    </w:p>
    <w:p w:rsidR="00D74EB3" w:rsidRPr="00521C20"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3.4</w:t>
      </w:r>
    </w:p>
    <w:p w:rsidR="00D74EB3"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r w:rsidRPr="00521C20">
        <w:rPr>
          <w:rFonts w:ascii="Arial" w:hAnsi="Arial" w:cs="Arial"/>
        </w:rPr>
        <w:lastRenderedPageBreak/>
        <w:t xml:space="preserve">Reflect on people with dementia who you have cared for in different settings. Write notes on each of the following: </w:t>
      </w:r>
    </w:p>
    <w:p w:rsidR="00D74EB3" w:rsidRPr="00F03BE7" w:rsidRDefault="00D74EB3" w:rsidP="007A2CAA">
      <w:pPr>
        <w:pStyle w:val="ListParagraph"/>
        <w:spacing w:line="240" w:lineRule="auto"/>
        <w:ind w:left="0"/>
        <w:rPr>
          <w:rFonts w:ascii="Arial" w:hAnsi="Arial" w:cs="Arial"/>
        </w:rPr>
      </w:pPr>
      <w:r w:rsidRPr="00F03BE7">
        <w:rPr>
          <w:rFonts w:ascii="Arial" w:hAnsi="Arial" w:cs="Arial"/>
        </w:rPr>
        <w:t>What ethical dilemmas have you encountered? List these down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1.1, 1.2, 1.5, 3.9, 4.4, 4.5, 4.6</w:t>
            </w:r>
          </w:p>
        </w:tc>
      </w:tr>
    </w:tbl>
    <w:p w:rsidR="00D74EB3" w:rsidRDefault="00D74EB3" w:rsidP="00F47C89">
      <w:pPr>
        <w:pStyle w:val="ListParagraph"/>
        <w:spacing w:line="240" w:lineRule="auto"/>
        <w:ind w:left="0"/>
        <w:rPr>
          <w:rFonts w:ascii="Arial" w:hAnsi="Arial" w:cs="Arial"/>
        </w:rPr>
      </w:pPr>
    </w:p>
    <w:p w:rsidR="00D74EB3" w:rsidRPr="00F03BE7" w:rsidRDefault="009168DA" w:rsidP="007A2CAA">
      <w:pPr>
        <w:pStyle w:val="ListParagraph"/>
        <w:spacing w:line="240" w:lineRule="auto"/>
        <w:ind w:left="0"/>
        <w:rPr>
          <w:rFonts w:ascii="Arial" w:hAnsi="Arial" w:cs="Arial"/>
        </w:rPr>
      </w:pPr>
      <w:r>
        <w:rPr>
          <w:rFonts w:ascii="Arial" w:hAnsi="Arial" w:cs="Arial"/>
          <w:b/>
        </w:rPr>
        <w:t xml:space="preserve">Activity </w:t>
      </w:r>
      <w:r w:rsidR="007A2CAA">
        <w:rPr>
          <w:rFonts w:ascii="Arial" w:hAnsi="Arial" w:cs="Arial"/>
          <w:b/>
        </w:rPr>
        <w:t xml:space="preserve">3.5  </w:t>
      </w:r>
      <w:r w:rsidR="00D74EB3" w:rsidRPr="00F03BE7">
        <w:rPr>
          <w:rFonts w:ascii="Arial" w:hAnsi="Arial" w:cs="Arial"/>
        </w:rPr>
        <w:t>Which dilemma have you found most difficult to respond to? Why was it difficult?</w:t>
      </w:r>
      <w:r w:rsidR="00D74EB3">
        <w:rPr>
          <w:rFonts w:ascii="Arial" w:hAnsi="Arial" w:cs="Arial"/>
        </w:rPr>
        <w:t xml:space="preserve"> Discuss it with your mentor.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Lucida Calligraphy" w:hAnsi="Lucida Calligraphy" w:cs="Arial"/>
                <w:b/>
              </w:rPr>
            </w:pPr>
            <w:r>
              <w:rPr>
                <w:rFonts w:ascii="Lucida Calligraphy" w:hAnsi="Lucida Calligraphy" w:cs="Arial"/>
                <w:b/>
              </w:rPr>
              <w:lastRenderedPageBreak/>
              <w:t>Mentors signature and date;</w:t>
            </w:r>
          </w:p>
          <w:p w:rsidR="002507C2" w:rsidRPr="00F47C89" w:rsidRDefault="002507C2" w:rsidP="00322473">
            <w:pPr>
              <w:spacing w:after="0" w:line="240" w:lineRule="auto"/>
              <w:contextualSpacing/>
              <w:rPr>
                <w:rFonts w:ascii="Lucida Calligraphy" w:hAnsi="Lucida Calligraphy" w:cs="Arial"/>
                <w:b/>
              </w:rPr>
            </w:pPr>
            <w:r>
              <w:rPr>
                <w:rFonts w:ascii="Arial" w:hAnsi="Arial" w:cs="Arial"/>
              </w:rPr>
              <w:t>Mapped to competencies</w:t>
            </w:r>
            <w:r w:rsidR="001D6E2D">
              <w:rPr>
                <w:rFonts w:ascii="Arial" w:hAnsi="Arial" w:cs="Arial"/>
              </w:rPr>
              <w:t xml:space="preserve"> 1.1, 1.2, 1.5, 3.9, 4.4, 4.5, 4.6</w:t>
            </w:r>
          </w:p>
        </w:tc>
      </w:tr>
    </w:tbl>
    <w:p w:rsidR="00D74EB3" w:rsidRPr="00521C20" w:rsidRDefault="00D74EB3" w:rsidP="004E3A84">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3.6</w:t>
      </w:r>
    </w:p>
    <w:p w:rsidR="00D74EB3"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r>
        <w:rPr>
          <w:rFonts w:ascii="Arial" w:hAnsi="Arial" w:cs="Arial"/>
        </w:rPr>
        <w:t>Read the relevant sections in this report related to your answers above</w:t>
      </w:r>
    </w:p>
    <w:p w:rsidR="00D74EB3" w:rsidRPr="00521C20" w:rsidRDefault="00F557DC" w:rsidP="002753F0">
      <w:pPr>
        <w:spacing w:line="240" w:lineRule="auto"/>
        <w:contextualSpacing/>
        <w:rPr>
          <w:rFonts w:ascii="Arial" w:hAnsi="Arial" w:cs="Arial"/>
        </w:rPr>
      </w:pPr>
      <w:hyperlink r:id="rId64" w:history="1">
        <w:r w:rsidR="00D74EB3" w:rsidRPr="00521C20">
          <w:rPr>
            <w:rStyle w:val="Hyperlink"/>
            <w:rFonts w:ascii="Arial" w:hAnsi="Arial" w:cs="Arial"/>
          </w:rPr>
          <w:t>http://www.nuffieldbioethics.org/sites/default/files/Nuffield%20Dementia%20report%20Oct%2009.pdf</w:t>
        </w:r>
      </w:hyperlink>
      <w:r w:rsidR="00D74EB3">
        <w:t xml:space="preserve">   </w:t>
      </w:r>
      <w:r w:rsidR="00D74EB3" w:rsidRPr="00521C20">
        <w:rPr>
          <w:rFonts w:ascii="Arial" w:hAnsi="Arial" w:cs="Arial"/>
        </w:rPr>
        <w:t xml:space="preserve">For further reading, we recommend that you read Chapters 2 and 3 of this report which include many illuminative case studies as well as explorations of the issues. </w:t>
      </w:r>
    </w:p>
    <w:p w:rsidR="00D74EB3" w:rsidRPr="00521C20" w:rsidRDefault="00D74EB3"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sidRPr="00521C20">
        <w:rPr>
          <w:rFonts w:ascii="Arial" w:hAnsi="Arial" w:cs="Arial"/>
        </w:rPr>
        <w:t xml:space="preserve">Go to </w:t>
      </w:r>
      <w:r>
        <w:rPr>
          <w:rFonts w:ascii="Arial" w:hAnsi="Arial" w:cs="Arial"/>
        </w:rPr>
        <w:t xml:space="preserve"> </w:t>
      </w:r>
      <w:hyperlink r:id="rId65" w:history="1">
        <w:r w:rsidRPr="00A177C1">
          <w:rPr>
            <w:rStyle w:val="Hyperlink"/>
            <w:rFonts w:ascii="Arial" w:hAnsi="Arial" w:cs="Arial"/>
          </w:rPr>
          <w:t>http://www.scie.org.uk/publications/dementia/living-with-dementia/difficult-situations/index.asp</w:t>
        </w:r>
      </w:hyperlink>
      <w:r>
        <w:rPr>
          <w:rFonts w:ascii="Arial" w:hAnsi="Arial" w:cs="Arial"/>
        </w:rPr>
        <w:t xml:space="preserve"> </w:t>
      </w:r>
    </w:p>
    <w:p w:rsidR="007A2CAA" w:rsidRPr="004444F0" w:rsidRDefault="007A2CAA" w:rsidP="002753F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7A2CAA" w:rsidP="00322473">
            <w:pPr>
              <w:spacing w:after="0" w:line="240" w:lineRule="auto"/>
              <w:contextualSpacing/>
              <w:rPr>
                <w:rFonts w:ascii="Arial" w:hAnsi="Arial" w:cs="Arial"/>
              </w:rPr>
            </w:pPr>
            <w:r w:rsidRPr="00F03BE7">
              <w:rPr>
                <w:rFonts w:ascii="Arial" w:hAnsi="Arial" w:cs="Arial"/>
              </w:rPr>
              <w:t>Do any of the sections on this website relate to the situation you identified in Activity 1, Question 2 (the dilemma you found most difficult to respond to)? If so read through this section now. How does this material relate to the situation you encountered? Is there anything you would do differently having read this?</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1.1, 1.5, 1.8, 1.9, 2.4, 2.8, 3.2, 3.3, 3.4, 3.6, 3.7, 3.9, 3.10</w:t>
            </w:r>
          </w:p>
        </w:tc>
      </w:tr>
    </w:tbl>
    <w:p w:rsidR="00D74EB3" w:rsidRPr="00521C20" w:rsidRDefault="00D74EB3" w:rsidP="004E3A84">
      <w:pPr>
        <w:spacing w:line="240" w:lineRule="auto"/>
        <w:contextualSpacing/>
        <w:rPr>
          <w:rFonts w:ascii="Arial" w:hAnsi="Arial" w:cs="Arial"/>
        </w:rPr>
      </w:pPr>
    </w:p>
    <w:p w:rsidR="00D74EB3" w:rsidRPr="00F03BE7" w:rsidRDefault="00D74EB3" w:rsidP="007A2CAA">
      <w:pPr>
        <w:pStyle w:val="ListParagraph"/>
        <w:spacing w:line="240" w:lineRule="auto"/>
        <w:ind w:left="0"/>
        <w:rPr>
          <w:rFonts w:ascii="Arial" w:hAnsi="Arial" w:cs="Arial"/>
        </w:rPr>
      </w:pPr>
      <w:r w:rsidRPr="00F03BE7">
        <w:rPr>
          <w:rFonts w:ascii="Arial" w:hAnsi="Arial" w:cs="Arial"/>
        </w:rPr>
        <w:t>Ensure that you access the following sections, and reflect on the material provided in relation to people you have cared for, and write a paragraph on each of these.</w:t>
      </w:r>
    </w:p>
    <w:p w:rsidR="00D74EB3" w:rsidRDefault="00D74EB3" w:rsidP="00B8265D">
      <w:pPr>
        <w:spacing w:line="240" w:lineRule="auto"/>
        <w:contextualSpacing/>
        <w:rPr>
          <w:rFonts w:ascii="Arial" w:hAnsi="Arial" w:cs="Arial"/>
        </w:rPr>
      </w:pPr>
      <w:r w:rsidRPr="00521C20">
        <w:rPr>
          <w:rFonts w:ascii="Arial" w:hAnsi="Arial" w:cs="Arial"/>
          <w:i/>
        </w:rPr>
        <w:t>‘A different reality’</w:t>
      </w:r>
      <w:r w:rsidRPr="00521C20">
        <w:rPr>
          <w:rFonts w:ascii="Arial" w:hAnsi="Arial" w:cs="Arial"/>
        </w:rPr>
        <w:t>: this material tackles issues like truth and lies: for example, how to respond if the person asks for a relative who is long since dead.</w:t>
      </w:r>
    </w:p>
    <w:p w:rsidR="00D74EB3" w:rsidRDefault="00D74EB3" w:rsidP="00B8265D">
      <w:pPr>
        <w:spacing w:line="240" w:lineRule="auto"/>
        <w:contextualSpacing/>
        <w:rPr>
          <w:rFonts w:ascii="Arial" w:hAnsi="Arial" w:cs="Arial"/>
        </w:rPr>
      </w:pPr>
    </w:p>
    <w:p w:rsidR="00D74EB3" w:rsidRDefault="00D74EB3" w:rsidP="00B8265D">
      <w:pPr>
        <w:spacing w:line="240" w:lineRule="auto"/>
        <w:contextualSpacing/>
        <w:rPr>
          <w:rFonts w:ascii="Arial" w:hAnsi="Arial" w:cs="Arial"/>
        </w:rPr>
      </w:pPr>
      <w:r w:rsidRPr="00521C20">
        <w:rPr>
          <w:rFonts w:ascii="Arial" w:hAnsi="Arial" w:cs="Arial"/>
          <w:i/>
        </w:rPr>
        <w:t>‘Refusing help’:</w:t>
      </w:r>
      <w:r w:rsidRPr="00521C20">
        <w:rPr>
          <w:rFonts w:ascii="Arial" w:hAnsi="Arial" w:cs="Arial"/>
        </w:rPr>
        <w:t xml:space="preserve"> how to approach situations where a person with dementia might appear to be acting against their best interests, such as refusing to eat. </w:t>
      </w:r>
    </w:p>
    <w:p w:rsidR="00D74EB3" w:rsidRDefault="00D74EB3" w:rsidP="00B8265D">
      <w:pPr>
        <w:spacing w:line="240" w:lineRule="auto"/>
        <w:contextualSpacing/>
        <w:rPr>
          <w:rFonts w:ascii="Arial" w:hAnsi="Arial" w:cs="Arial"/>
        </w:rPr>
      </w:pPr>
    </w:p>
    <w:p w:rsidR="00D74EB3" w:rsidRDefault="00D74EB3" w:rsidP="004E3A84">
      <w:pPr>
        <w:spacing w:after="0" w:line="240" w:lineRule="auto"/>
        <w:rPr>
          <w:rFonts w:ascii="Arial" w:hAnsi="Arial" w:cs="Arial"/>
        </w:rPr>
      </w:pPr>
      <w:r w:rsidRPr="00521C20">
        <w:rPr>
          <w:rFonts w:ascii="Arial" w:hAnsi="Arial" w:cs="Arial"/>
          <w:i/>
        </w:rPr>
        <w:t>‘Walking’:</w:t>
      </w:r>
      <w:r w:rsidRPr="00521C20">
        <w:rPr>
          <w:rFonts w:ascii="Arial" w:hAnsi="Arial" w:cs="Arial"/>
        </w:rPr>
        <w:t xml:space="preserve"> this section considers issues such as reasons for walking and considering risks. For </w:t>
      </w:r>
      <w:r w:rsidRPr="00B8265D">
        <w:rPr>
          <w:rFonts w:ascii="Arial" w:hAnsi="Arial" w:cs="Arial"/>
        </w:rPr>
        <w:t xml:space="preserve">further information see also UK Wandering Network Weblink: </w:t>
      </w:r>
      <w:hyperlink r:id="rId66" w:history="1">
        <w:r w:rsidRPr="00B8265D">
          <w:rPr>
            <w:rStyle w:val="Hyperlink"/>
            <w:rFonts w:ascii="Arial" w:hAnsi="Arial" w:cs="Arial"/>
          </w:rPr>
          <w:t>http://wanderingnetwork.co.uk/Welcome.htm</w:t>
        </w:r>
      </w:hyperlink>
      <w:r w:rsidRPr="00B8265D">
        <w:rPr>
          <w:rFonts w:ascii="Arial" w:hAnsi="Arial" w:cs="Arial"/>
        </w:rPr>
        <w:t xml:space="preserve">. The Frequently Asked Questions is particularly useful. </w:t>
      </w:r>
    </w:p>
    <w:p w:rsidR="00D74EB3" w:rsidRPr="00521C20" w:rsidRDefault="00D74EB3" w:rsidP="004E3A84">
      <w:pPr>
        <w:spacing w:after="0" w:line="240" w:lineRule="auto"/>
        <w:rPr>
          <w:rFonts w:ascii="Tahoma" w:hAnsi="Tahoma" w:cs="Tahoma"/>
        </w:rPr>
      </w:pPr>
    </w:p>
    <w:p w:rsidR="00D74EB3" w:rsidRDefault="00D74EB3" w:rsidP="002753F0">
      <w:pPr>
        <w:spacing w:line="240" w:lineRule="auto"/>
        <w:contextualSpacing/>
        <w:rPr>
          <w:rFonts w:ascii="Arial" w:hAnsi="Arial" w:cs="Arial"/>
          <w:b/>
        </w:rPr>
      </w:pPr>
      <w:r w:rsidRPr="00521C20">
        <w:rPr>
          <w:rFonts w:ascii="Arial" w:hAnsi="Arial" w:cs="Arial"/>
        </w:rPr>
        <w:t>‘</w:t>
      </w:r>
      <w:r w:rsidRPr="00521C20">
        <w:rPr>
          <w:rFonts w:ascii="Arial" w:hAnsi="Arial" w:cs="Arial"/>
          <w:i/>
        </w:rPr>
        <w:t>Anti-psychotic medication and dementia’</w:t>
      </w:r>
      <w:r w:rsidRPr="00521C20">
        <w:rPr>
          <w:rFonts w:ascii="Arial" w:hAnsi="Arial" w:cs="Arial"/>
        </w:rPr>
        <w:t>: there are particular concerns about how anti-psychotic medication has been used. This section introduces these issues. These wi</w:t>
      </w:r>
      <w:r w:rsidR="001D6E2D">
        <w:rPr>
          <w:rFonts w:ascii="Arial" w:hAnsi="Arial" w:cs="Arial"/>
        </w:rPr>
        <w:t>ll be explored more in Activity 3.7</w:t>
      </w:r>
      <w:r w:rsidRPr="00521C20">
        <w:rPr>
          <w:rFonts w:ascii="Arial" w:hAnsi="Arial" w:cs="Arial"/>
        </w:rPr>
        <w:t xml:space="preserve">. </w:t>
      </w:r>
    </w:p>
    <w:p w:rsidR="00D74EB3" w:rsidRDefault="00D74EB3" w:rsidP="002753F0">
      <w:pPr>
        <w:spacing w:line="240" w:lineRule="auto"/>
        <w:contextualSpacing/>
        <w:rPr>
          <w:rFonts w:ascii="Arial" w:hAnsi="Arial" w:cs="Arial"/>
          <w:b/>
        </w:rPr>
      </w:pPr>
    </w:p>
    <w:p w:rsidR="007A2CAA" w:rsidRDefault="007A2CAA" w:rsidP="002753F0">
      <w:pPr>
        <w:spacing w:line="240" w:lineRule="auto"/>
        <w:contextualSpacing/>
        <w:rPr>
          <w:rFonts w:ascii="Arial" w:hAnsi="Arial" w:cs="Arial"/>
          <w:b/>
        </w:rPr>
      </w:pPr>
    </w:p>
    <w:p w:rsidR="007A2CAA" w:rsidRDefault="007A2CAA" w:rsidP="002753F0">
      <w:pPr>
        <w:spacing w:line="240" w:lineRule="auto"/>
        <w:contextualSpacing/>
        <w:rPr>
          <w:rFonts w:ascii="Arial" w:hAnsi="Arial" w:cs="Arial"/>
          <w:b/>
        </w:rPr>
      </w:pPr>
    </w:p>
    <w:p w:rsidR="007A2CAA" w:rsidRDefault="007A2CAA" w:rsidP="002753F0">
      <w:pPr>
        <w:spacing w:line="240" w:lineRule="auto"/>
        <w:contextualSpacing/>
        <w:rPr>
          <w:rFonts w:ascii="Arial" w:hAnsi="Arial" w:cs="Arial"/>
          <w:b/>
        </w:rPr>
      </w:pPr>
    </w:p>
    <w:p w:rsidR="007A2CAA" w:rsidRDefault="007A2CAA" w:rsidP="002753F0">
      <w:pPr>
        <w:spacing w:line="240" w:lineRule="auto"/>
        <w:contextualSpacing/>
        <w:rPr>
          <w:rFonts w:ascii="Arial" w:hAnsi="Arial" w:cs="Arial"/>
          <w:b/>
        </w:rPr>
      </w:pPr>
    </w:p>
    <w:p w:rsidR="00D74EB3" w:rsidRDefault="00D74EB3" w:rsidP="002753F0">
      <w:pPr>
        <w:spacing w:line="240" w:lineRule="auto"/>
        <w:contextualSpacing/>
        <w:rPr>
          <w:rFonts w:ascii="Arial" w:hAnsi="Arial" w:cs="Arial"/>
          <w:b/>
        </w:rPr>
      </w:pPr>
      <w:r>
        <w:rPr>
          <w:rFonts w:ascii="Arial" w:hAnsi="Arial" w:cs="Arial"/>
          <w:b/>
        </w:rPr>
        <w:t xml:space="preserve">Activity </w:t>
      </w:r>
      <w:r w:rsidR="007A2CAA">
        <w:rPr>
          <w:rFonts w:ascii="Arial" w:hAnsi="Arial" w:cs="Arial"/>
          <w:b/>
        </w:rPr>
        <w:t>3.</w:t>
      </w:r>
      <w:r w:rsidR="00756657">
        <w:rPr>
          <w:rFonts w:ascii="Arial" w:hAnsi="Arial" w:cs="Arial"/>
          <w:b/>
        </w:rPr>
        <w:t>7</w:t>
      </w:r>
    </w:p>
    <w:p w:rsidR="00D74EB3" w:rsidRPr="0098404D" w:rsidRDefault="00D74EB3" w:rsidP="007A2CAA">
      <w:pPr>
        <w:pStyle w:val="ListParagraph"/>
        <w:spacing w:line="240" w:lineRule="auto"/>
        <w:ind w:left="0"/>
        <w:rPr>
          <w:rFonts w:ascii="Arial" w:hAnsi="Arial" w:cs="Arial"/>
          <w:sz w:val="24"/>
          <w:szCs w:val="24"/>
        </w:rPr>
      </w:pPr>
      <w:r w:rsidRPr="004444F0">
        <w:rPr>
          <w:rFonts w:ascii="Arial" w:hAnsi="Arial" w:cs="Arial"/>
          <w:sz w:val="24"/>
          <w:szCs w:val="24"/>
        </w:rPr>
        <w:t xml:space="preserve">You may be aware that there are concerns that anti-psychotic medication has been used too readily and often inappropriately with people with dementia. </w:t>
      </w:r>
      <w:hyperlink r:id="rId67" w:history="1">
        <w:r w:rsidRPr="004444F0">
          <w:rPr>
            <w:rStyle w:val="Hyperlink"/>
            <w:rFonts w:ascii="Arial" w:hAnsi="Arial" w:cs="Arial"/>
            <w:sz w:val="24"/>
            <w:szCs w:val="24"/>
          </w:rPr>
          <w:t>http://www.bbc.co.uk/news/health-13698487</w:t>
        </w:r>
      </w:hyperlink>
    </w:p>
    <w:p w:rsidR="00D74EB3" w:rsidRPr="004444F0" w:rsidRDefault="00D74EB3" w:rsidP="0098404D">
      <w:pPr>
        <w:pStyle w:val="ListParagraph"/>
        <w:spacing w:line="240" w:lineRule="auto"/>
        <w:ind w:left="0"/>
        <w:rPr>
          <w:rFonts w:ascii="Arial" w:hAnsi="Arial" w:cs="Arial"/>
          <w:sz w:val="24"/>
          <w:szCs w:val="24"/>
        </w:rPr>
      </w:pPr>
    </w:p>
    <w:p w:rsidR="00D74EB3" w:rsidRPr="00F03BE7" w:rsidRDefault="00D74EB3" w:rsidP="0098404D">
      <w:pPr>
        <w:pStyle w:val="ListParagraph"/>
        <w:spacing w:line="240" w:lineRule="auto"/>
        <w:ind w:left="0"/>
        <w:rPr>
          <w:rFonts w:ascii="Arial" w:hAnsi="Arial" w:cs="Arial"/>
        </w:rPr>
      </w:pPr>
      <w:r w:rsidRPr="00F03BE7">
        <w:rPr>
          <w:rFonts w:ascii="Arial" w:hAnsi="Arial" w:cs="Arial"/>
        </w:rPr>
        <w:t xml:space="preserve">The Dementia Action Alliance is campaigning on this issue, in partnership with the NHS Institute for Innovation and Improvement. Access the site below and watch the video which presents the call for action: </w:t>
      </w:r>
    </w:p>
    <w:p w:rsidR="00D74EB3" w:rsidRDefault="00F557DC" w:rsidP="002753F0">
      <w:pPr>
        <w:spacing w:line="240" w:lineRule="auto"/>
        <w:contextualSpacing/>
      </w:pPr>
      <w:hyperlink r:id="rId68" w:history="1">
        <w:r w:rsidR="00D74EB3" w:rsidRPr="00521C20">
          <w:rPr>
            <w:rStyle w:val="Hyperlink"/>
            <w:rFonts w:ascii="Arial" w:hAnsi="Arial" w:cs="Arial"/>
          </w:rPr>
          <w:t>http://www.institute.nhs.uk/qipp/calls_to_action/Dementia_and_antipsychotic_drugs.html</w:t>
        </w:r>
      </w:hyperlink>
    </w:p>
    <w:p w:rsidR="00D74EB3" w:rsidRDefault="00D74EB3" w:rsidP="002753F0">
      <w:pPr>
        <w:spacing w:line="240" w:lineRule="auto"/>
        <w:contextualSpacing/>
      </w:pPr>
    </w:p>
    <w:p w:rsidR="00D74EB3" w:rsidRDefault="00D74EB3" w:rsidP="00B8265D">
      <w:pPr>
        <w:spacing w:line="240" w:lineRule="auto"/>
        <w:contextualSpacing/>
        <w:rPr>
          <w:rFonts w:ascii="Arial" w:hAnsi="Arial" w:cs="Arial"/>
        </w:rPr>
      </w:pPr>
      <w:r>
        <w:rPr>
          <w:rFonts w:ascii="Arial" w:hAnsi="Arial" w:cs="Arial"/>
        </w:rPr>
        <w:t>More information can be had at this Alzheimer’s Society page ……….</w:t>
      </w:r>
    </w:p>
    <w:p w:rsidR="00D74EB3" w:rsidRPr="00521C20" w:rsidRDefault="00F557DC" w:rsidP="002753F0">
      <w:pPr>
        <w:spacing w:line="240" w:lineRule="auto"/>
        <w:contextualSpacing/>
        <w:rPr>
          <w:rFonts w:ascii="Arial" w:hAnsi="Arial" w:cs="Arial"/>
        </w:rPr>
      </w:pPr>
      <w:hyperlink r:id="rId69" w:history="1">
        <w:r w:rsidR="00D74EB3" w:rsidRPr="00521C20">
          <w:rPr>
            <w:rStyle w:val="Hyperlink"/>
            <w:rFonts w:ascii="Arial" w:hAnsi="Arial" w:cs="Arial"/>
          </w:rPr>
          <w:t>http://alzheimers.org.uk/site/scripts/documents_info.php?documentID=548</w:t>
        </w:r>
      </w:hyperlink>
    </w:p>
    <w:p w:rsidR="00D74EB3" w:rsidRDefault="00D74EB3" w:rsidP="009221BE">
      <w:pPr>
        <w:spacing w:line="240" w:lineRule="auto"/>
        <w:contextualSpacing/>
        <w:rPr>
          <w:rFonts w:ascii="Arial" w:hAnsi="Arial" w:cs="Arial"/>
          <w:lang w:eastAsia="en-GB"/>
        </w:rPr>
      </w:pPr>
      <w:bookmarkStart w:id="90" w:name="_Toc317022886"/>
      <w:bookmarkStart w:id="91" w:name="_Toc317022956"/>
      <w:bookmarkStart w:id="92" w:name="_Toc318748283"/>
      <w:bookmarkStart w:id="93" w:name="_Toc318748379"/>
      <w:bookmarkStart w:id="94" w:name="_Toc318751769"/>
      <w:bookmarkStart w:id="95" w:name="_Toc323588717"/>
      <w:bookmarkStart w:id="96" w:name="_Toc323589036"/>
    </w:p>
    <w:bookmarkEnd w:id="90"/>
    <w:bookmarkEnd w:id="91"/>
    <w:bookmarkEnd w:id="92"/>
    <w:bookmarkEnd w:id="93"/>
    <w:bookmarkEnd w:id="94"/>
    <w:bookmarkEnd w:id="95"/>
    <w:bookmarkEnd w:id="96"/>
    <w:p w:rsidR="00D74EB3" w:rsidRPr="00521C20" w:rsidRDefault="00D74EB3" w:rsidP="002753F0">
      <w:pPr>
        <w:spacing w:line="240" w:lineRule="auto"/>
        <w:contextualSpacing/>
      </w:pPr>
    </w:p>
    <w:p w:rsidR="00D74EB3" w:rsidRDefault="00D74EB3" w:rsidP="00F47C89">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r w:rsidRPr="00521C20">
        <w:rPr>
          <w:rFonts w:ascii="Arial" w:hAnsi="Arial" w:cs="Arial"/>
        </w:rPr>
        <w:t xml:space="preserve">Have you seen anti-psychotic medication used with people with dementia? If so do you know why it was being used and what impact did it have on the person? </w:t>
      </w: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rPr>
      </w:pPr>
    </w:p>
    <w:p w:rsidR="00D74EB3" w:rsidRPr="00041EB6"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sz w:val="24"/>
          <w:szCs w:val="24"/>
        </w:rPr>
      </w:pPr>
      <w:r w:rsidRPr="00041EB6">
        <w:rPr>
          <w:rFonts w:ascii="Arial" w:hAnsi="Arial" w:cs="Arial"/>
          <w:sz w:val="24"/>
          <w:szCs w:val="24"/>
        </w:rPr>
        <w:t>How might the use of anti psychotic medication be avoided?</w:t>
      </w:r>
      <w:r>
        <w:rPr>
          <w:rFonts w:ascii="Arial" w:hAnsi="Arial" w:cs="Arial"/>
          <w:sz w:val="24"/>
          <w:szCs w:val="24"/>
        </w:rPr>
        <w:t xml:space="preserve"> Discuss with your mentor.</w:t>
      </w: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Pr="00041EB6"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Arial" w:hAnsi="Arial" w:cs="Arial"/>
          <w:b/>
        </w:rPr>
      </w:pPr>
    </w:p>
    <w:p w:rsidR="00D74EB3" w:rsidRDefault="00D74EB3" w:rsidP="00041EB6">
      <w:pPr>
        <w:pBdr>
          <w:top w:val="single" w:sz="4" w:space="1" w:color="auto"/>
          <w:left w:val="single" w:sz="4" w:space="4" w:color="auto"/>
          <w:bottom w:val="single" w:sz="4" w:space="1" w:color="auto"/>
          <w:right w:val="single" w:sz="4" w:space="4" w:color="auto"/>
        </w:pBdr>
        <w:spacing w:line="240" w:lineRule="auto"/>
        <w:contextualSpacing/>
        <w:rPr>
          <w:rFonts w:ascii="Lucida Calligraphy" w:hAnsi="Lucida Calligraphy" w:cs="Arial"/>
          <w:b/>
        </w:rPr>
      </w:pPr>
      <w:r>
        <w:rPr>
          <w:rFonts w:ascii="Lucida Calligraphy" w:hAnsi="Lucida Calligraphy" w:cs="Arial"/>
          <w:b/>
        </w:rPr>
        <w:t>Mentors signature and date;</w:t>
      </w:r>
    </w:p>
    <w:p w:rsidR="002507C2" w:rsidRPr="00F47C89" w:rsidRDefault="002507C2" w:rsidP="00041EB6">
      <w:pPr>
        <w:pBdr>
          <w:top w:val="single" w:sz="4" w:space="1" w:color="auto"/>
          <w:left w:val="single" w:sz="4" w:space="4" w:color="auto"/>
          <w:bottom w:val="single" w:sz="4" w:space="1" w:color="auto"/>
          <w:right w:val="single" w:sz="4" w:space="4" w:color="auto"/>
        </w:pBdr>
        <w:spacing w:line="240" w:lineRule="auto"/>
        <w:contextualSpacing/>
        <w:rPr>
          <w:rFonts w:ascii="Lucida Calligraphy" w:hAnsi="Lucida Calligraphy" w:cs="Arial"/>
          <w:b/>
        </w:rPr>
      </w:pPr>
      <w:r>
        <w:rPr>
          <w:rFonts w:ascii="Arial" w:hAnsi="Arial" w:cs="Arial"/>
        </w:rPr>
        <w:t>Mapped to competencies</w:t>
      </w:r>
      <w:r w:rsidR="001D6E2D">
        <w:rPr>
          <w:rFonts w:ascii="Arial" w:hAnsi="Arial" w:cs="Arial"/>
        </w:rPr>
        <w:t xml:space="preserve"> 1.1, 1.3, 1.7, 1.9, 3.7, 3.9, 4.1</w:t>
      </w:r>
    </w:p>
    <w:p w:rsidR="00D74EB3" w:rsidRPr="00521C20" w:rsidRDefault="00D74EB3" w:rsidP="00664240">
      <w:pPr>
        <w:spacing w:line="240" w:lineRule="auto"/>
        <w:contextualSpacing/>
        <w:rPr>
          <w:rFonts w:ascii="Arial" w:hAnsi="Arial" w:cs="Arial"/>
        </w:rPr>
      </w:pPr>
    </w:p>
    <w:p w:rsidR="00D74EB3" w:rsidRDefault="00D74EB3" w:rsidP="002753F0">
      <w:pPr>
        <w:spacing w:line="240" w:lineRule="auto"/>
        <w:contextualSpacing/>
        <w:rPr>
          <w:rFonts w:ascii="Arial" w:hAnsi="Arial" w:cs="Arial"/>
          <w:b/>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597474" w:rsidRDefault="00597474" w:rsidP="002753F0">
      <w:pPr>
        <w:spacing w:line="240" w:lineRule="auto"/>
        <w:contextualSpacing/>
        <w:rPr>
          <w:rFonts w:asciiTheme="majorHAnsi" w:hAnsiTheme="majorHAnsi" w:cs="Arial"/>
          <w:b/>
          <w:color w:val="00B050"/>
          <w:sz w:val="28"/>
          <w:szCs w:val="28"/>
        </w:rPr>
      </w:pPr>
    </w:p>
    <w:p w:rsidR="00D74EB3" w:rsidRPr="003D26CD" w:rsidRDefault="00D74EB3" w:rsidP="002753F0">
      <w:pPr>
        <w:spacing w:line="240" w:lineRule="auto"/>
        <w:contextualSpacing/>
        <w:rPr>
          <w:rFonts w:asciiTheme="majorHAnsi" w:hAnsiTheme="majorHAnsi" w:cs="Arial"/>
          <w:b/>
          <w:color w:val="00B050"/>
          <w:sz w:val="28"/>
          <w:szCs w:val="28"/>
        </w:rPr>
      </w:pPr>
      <w:r w:rsidRPr="003D26CD">
        <w:rPr>
          <w:rFonts w:asciiTheme="majorHAnsi" w:hAnsiTheme="majorHAnsi" w:cs="Arial"/>
          <w:b/>
          <w:color w:val="00B050"/>
          <w:sz w:val="28"/>
          <w:szCs w:val="28"/>
        </w:rPr>
        <w:t xml:space="preserve">Mental Capacity  </w:t>
      </w:r>
    </w:p>
    <w:p w:rsidR="00D74EB3" w:rsidRPr="00521C20" w:rsidRDefault="00D74EB3" w:rsidP="002753F0">
      <w:pPr>
        <w:spacing w:line="240" w:lineRule="auto"/>
        <w:contextualSpacing/>
        <w:rPr>
          <w:rFonts w:ascii="Arial" w:hAnsi="Arial" w:cs="Arial"/>
          <w:b/>
        </w:rPr>
      </w:pPr>
    </w:p>
    <w:p w:rsidR="00D74EB3" w:rsidRPr="00521C20" w:rsidRDefault="00D74EB3" w:rsidP="002753F0">
      <w:pPr>
        <w:spacing w:line="240" w:lineRule="auto"/>
        <w:contextualSpacing/>
        <w:rPr>
          <w:rFonts w:ascii="Arial" w:hAnsi="Arial" w:cs="Arial"/>
        </w:rPr>
      </w:pPr>
      <w:r w:rsidRPr="00521C20">
        <w:rPr>
          <w:rFonts w:ascii="Arial" w:hAnsi="Arial" w:cs="Arial"/>
        </w:rPr>
        <w:t xml:space="preserve">Read through the information from Alzheimer’s Society about the Mental Capacity Act (MCA): </w:t>
      </w:r>
    </w:p>
    <w:p w:rsidR="00D74EB3" w:rsidRPr="00521C20" w:rsidRDefault="00D74EB3" w:rsidP="002753F0">
      <w:pPr>
        <w:spacing w:line="240" w:lineRule="auto"/>
        <w:contextualSpacing/>
        <w:rPr>
          <w:rFonts w:ascii="Arial" w:hAnsi="Arial" w:cs="Arial"/>
        </w:rPr>
      </w:pPr>
    </w:p>
    <w:p w:rsidR="00D74EB3" w:rsidRPr="00521C20" w:rsidRDefault="00F557DC" w:rsidP="002753F0">
      <w:pPr>
        <w:spacing w:line="240" w:lineRule="auto"/>
        <w:contextualSpacing/>
        <w:rPr>
          <w:rFonts w:ascii="Arial" w:hAnsi="Arial" w:cs="Arial"/>
        </w:rPr>
      </w:pPr>
      <w:hyperlink r:id="rId70" w:history="1">
        <w:r w:rsidR="00D74EB3" w:rsidRPr="00521C20">
          <w:rPr>
            <w:rStyle w:val="Hyperlink"/>
            <w:rFonts w:ascii="Arial" w:hAnsi="Arial" w:cs="Arial"/>
          </w:rPr>
          <w:t>http://alzheimers.org.uk/site/scripts/documents_info.php?documentID=354</w:t>
        </w:r>
      </w:hyperlink>
    </w:p>
    <w:p w:rsidR="00D74EB3" w:rsidRPr="00521C20" w:rsidRDefault="00D74EB3" w:rsidP="002753F0">
      <w:pPr>
        <w:spacing w:line="240" w:lineRule="auto"/>
        <w:contextualSpacing/>
        <w:rPr>
          <w:rFonts w:ascii="Arial" w:hAnsi="Arial" w:cs="Arial"/>
        </w:rPr>
      </w:pPr>
    </w:p>
    <w:p w:rsidR="00D74EB3" w:rsidRDefault="00D74EB3" w:rsidP="002753F0">
      <w:pPr>
        <w:spacing w:before="100" w:beforeAutospacing="1" w:after="100" w:afterAutospacing="1" w:line="240" w:lineRule="auto"/>
        <w:rPr>
          <w:rFonts w:ascii="Arial" w:hAnsi="Arial" w:cs="Arial"/>
        </w:rPr>
      </w:pPr>
      <w:r w:rsidRPr="00521C20">
        <w:rPr>
          <w:rFonts w:ascii="Arial" w:hAnsi="Arial" w:cs="Arial"/>
        </w:rPr>
        <w:t xml:space="preserve">Now focus on one person you have cared for who has dementia. </w:t>
      </w:r>
    </w:p>
    <w:p w:rsidR="00597474" w:rsidRDefault="00597474" w:rsidP="007A2CAA">
      <w:pPr>
        <w:pStyle w:val="ListParagraph"/>
        <w:spacing w:before="100" w:beforeAutospacing="1" w:after="100" w:afterAutospacing="1" w:line="240" w:lineRule="auto"/>
        <w:ind w:left="0"/>
        <w:rPr>
          <w:rFonts w:ascii="Arial" w:hAnsi="Arial" w:cs="Arial"/>
          <w:b/>
        </w:rPr>
      </w:pPr>
    </w:p>
    <w:p w:rsidR="00597474" w:rsidRDefault="00597474" w:rsidP="007A2CAA">
      <w:pPr>
        <w:pStyle w:val="ListParagraph"/>
        <w:spacing w:before="100" w:beforeAutospacing="1" w:after="100" w:afterAutospacing="1" w:line="240" w:lineRule="auto"/>
        <w:ind w:left="0"/>
        <w:rPr>
          <w:rFonts w:ascii="Arial" w:hAnsi="Arial" w:cs="Arial"/>
          <w:b/>
        </w:rPr>
      </w:pPr>
    </w:p>
    <w:p w:rsidR="00597474" w:rsidRDefault="00597474" w:rsidP="007A2CAA">
      <w:pPr>
        <w:pStyle w:val="ListParagraph"/>
        <w:spacing w:before="100" w:beforeAutospacing="1" w:after="100" w:afterAutospacing="1" w:line="240" w:lineRule="auto"/>
        <w:ind w:left="0"/>
        <w:rPr>
          <w:rFonts w:ascii="Arial" w:hAnsi="Arial" w:cs="Arial"/>
          <w:b/>
        </w:rPr>
      </w:pPr>
    </w:p>
    <w:p w:rsidR="00597474" w:rsidRDefault="00597474" w:rsidP="007A2CAA">
      <w:pPr>
        <w:pStyle w:val="ListParagraph"/>
        <w:spacing w:before="100" w:beforeAutospacing="1" w:after="100" w:afterAutospacing="1" w:line="240" w:lineRule="auto"/>
        <w:ind w:left="0"/>
        <w:rPr>
          <w:rFonts w:ascii="Arial" w:hAnsi="Arial" w:cs="Arial"/>
          <w:b/>
        </w:rPr>
      </w:pPr>
    </w:p>
    <w:p w:rsidR="00597474" w:rsidRDefault="00597474" w:rsidP="007A2CAA">
      <w:pPr>
        <w:pStyle w:val="ListParagraph"/>
        <w:spacing w:before="100" w:beforeAutospacing="1" w:after="100" w:afterAutospacing="1" w:line="240" w:lineRule="auto"/>
        <w:ind w:left="0"/>
        <w:rPr>
          <w:rFonts w:ascii="Arial" w:hAnsi="Arial" w:cs="Arial"/>
          <w:b/>
        </w:rPr>
      </w:pPr>
    </w:p>
    <w:p w:rsidR="00597474" w:rsidRDefault="00597474" w:rsidP="007A2CAA">
      <w:pPr>
        <w:pStyle w:val="ListParagraph"/>
        <w:spacing w:before="100" w:beforeAutospacing="1" w:after="100" w:afterAutospacing="1" w:line="240" w:lineRule="auto"/>
        <w:ind w:left="0"/>
        <w:rPr>
          <w:rFonts w:ascii="Arial" w:hAnsi="Arial" w:cs="Arial"/>
          <w:b/>
        </w:rPr>
      </w:pPr>
    </w:p>
    <w:p w:rsidR="009168DA" w:rsidRDefault="007A2CAA" w:rsidP="007A2CAA">
      <w:pPr>
        <w:pStyle w:val="ListParagraph"/>
        <w:spacing w:before="100" w:beforeAutospacing="1" w:after="100" w:afterAutospacing="1" w:line="240" w:lineRule="auto"/>
        <w:ind w:left="0"/>
        <w:rPr>
          <w:rFonts w:ascii="Arial" w:hAnsi="Arial" w:cs="Arial"/>
          <w:b/>
        </w:rPr>
      </w:pPr>
      <w:r>
        <w:rPr>
          <w:rFonts w:ascii="Arial" w:hAnsi="Arial" w:cs="Arial"/>
          <w:b/>
        </w:rPr>
        <w:t>Activity 3.</w:t>
      </w:r>
      <w:r w:rsidR="00756657">
        <w:rPr>
          <w:rFonts w:ascii="Arial" w:hAnsi="Arial" w:cs="Arial"/>
          <w:b/>
        </w:rPr>
        <w:t>8</w:t>
      </w:r>
      <w:r>
        <w:rPr>
          <w:rFonts w:ascii="Arial" w:hAnsi="Arial" w:cs="Arial"/>
          <w:b/>
        </w:rPr>
        <w:t xml:space="preserve">  </w:t>
      </w:r>
    </w:p>
    <w:p w:rsidR="00D74EB3" w:rsidRPr="00F03BE7" w:rsidRDefault="00D74EB3" w:rsidP="007A2CAA">
      <w:pPr>
        <w:pStyle w:val="ListParagraph"/>
        <w:spacing w:before="100" w:beforeAutospacing="1" w:after="100" w:afterAutospacing="1" w:line="240" w:lineRule="auto"/>
        <w:ind w:left="0"/>
        <w:rPr>
          <w:rFonts w:ascii="Arial" w:hAnsi="Arial" w:cs="Arial"/>
        </w:rPr>
      </w:pPr>
      <w:r w:rsidRPr="00F03BE7">
        <w:rPr>
          <w:rFonts w:ascii="Arial" w:hAnsi="Arial" w:cs="Arial"/>
        </w:rPr>
        <w:t xml:space="preserve">Consider the person’s capacity to make decisions for themselves in relation to the Mental Capacity Act. Could the person: </w:t>
      </w:r>
    </w:p>
    <w:p w:rsidR="00D74EB3" w:rsidRPr="00521C20" w:rsidRDefault="00D74EB3" w:rsidP="00C80531">
      <w:pPr>
        <w:numPr>
          <w:ilvl w:val="0"/>
          <w:numId w:val="7"/>
        </w:numPr>
        <w:spacing w:before="100" w:beforeAutospacing="1" w:after="100" w:afterAutospacing="1" w:line="240" w:lineRule="auto"/>
        <w:rPr>
          <w:rFonts w:ascii="Arial" w:hAnsi="Arial" w:cs="Arial"/>
          <w:lang w:eastAsia="en-GB"/>
        </w:rPr>
      </w:pPr>
      <w:r w:rsidRPr="00521C20">
        <w:rPr>
          <w:rFonts w:ascii="Arial" w:hAnsi="Arial" w:cs="Arial"/>
          <w:lang w:eastAsia="en-GB"/>
        </w:rPr>
        <w:t>under</w:t>
      </w:r>
      <w:r>
        <w:rPr>
          <w:rFonts w:ascii="Arial" w:hAnsi="Arial" w:cs="Arial"/>
          <w:lang w:eastAsia="en-GB"/>
        </w:rPr>
        <w:t>stand information given to them?</w:t>
      </w:r>
      <w:r w:rsidRPr="00521C20">
        <w:rPr>
          <w:rFonts w:ascii="Arial" w:hAnsi="Arial" w:cs="Arial"/>
          <w:lang w:eastAsia="en-GB"/>
        </w:rPr>
        <w:t xml:space="preserve"> </w:t>
      </w:r>
    </w:p>
    <w:p w:rsidR="00D74EB3" w:rsidRPr="00521C20" w:rsidRDefault="00D74EB3" w:rsidP="00C80531">
      <w:pPr>
        <w:numPr>
          <w:ilvl w:val="0"/>
          <w:numId w:val="7"/>
        </w:numPr>
        <w:spacing w:before="100" w:beforeAutospacing="1" w:after="100" w:afterAutospacing="1" w:line="240" w:lineRule="auto"/>
        <w:rPr>
          <w:rFonts w:ascii="Arial" w:hAnsi="Arial" w:cs="Arial"/>
          <w:lang w:eastAsia="en-GB"/>
        </w:rPr>
      </w:pPr>
      <w:r w:rsidRPr="00521C20">
        <w:rPr>
          <w:rFonts w:ascii="Arial" w:hAnsi="Arial" w:cs="Arial"/>
          <w:lang w:eastAsia="en-GB"/>
        </w:rPr>
        <w:t>retain that information long enoug</w:t>
      </w:r>
      <w:r>
        <w:rPr>
          <w:rFonts w:ascii="Arial" w:hAnsi="Arial" w:cs="Arial"/>
          <w:lang w:eastAsia="en-GB"/>
        </w:rPr>
        <w:t>h to be able to make a decision?</w:t>
      </w:r>
      <w:r w:rsidRPr="00521C20">
        <w:rPr>
          <w:rFonts w:ascii="Arial" w:hAnsi="Arial" w:cs="Arial"/>
          <w:lang w:eastAsia="en-GB"/>
        </w:rPr>
        <w:t xml:space="preserve"> </w:t>
      </w:r>
    </w:p>
    <w:p w:rsidR="00D74EB3" w:rsidRPr="00521C20" w:rsidRDefault="00D74EB3" w:rsidP="00C80531">
      <w:pPr>
        <w:numPr>
          <w:ilvl w:val="0"/>
          <w:numId w:val="7"/>
        </w:numPr>
        <w:spacing w:before="100" w:beforeAutospacing="1" w:after="100" w:afterAutospacing="1" w:line="240" w:lineRule="auto"/>
        <w:rPr>
          <w:rFonts w:ascii="Arial" w:hAnsi="Arial" w:cs="Arial"/>
          <w:lang w:eastAsia="en-GB"/>
        </w:rPr>
      </w:pPr>
      <w:r w:rsidRPr="00521C20">
        <w:rPr>
          <w:rFonts w:ascii="Arial" w:hAnsi="Arial" w:cs="Arial"/>
          <w:lang w:eastAsia="en-GB"/>
        </w:rPr>
        <w:t>weigh up the informati</w:t>
      </w:r>
      <w:r>
        <w:rPr>
          <w:rFonts w:ascii="Arial" w:hAnsi="Arial" w:cs="Arial"/>
          <w:lang w:eastAsia="en-GB"/>
        </w:rPr>
        <w:t>on available to make a decision?</w:t>
      </w:r>
      <w:r w:rsidRPr="00521C20">
        <w:rPr>
          <w:rFonts w:ascii="Arial" w:hAnsi="Arial" w:cs="Arial"/>
          <w:lang w:eastAsia="en-GB"/>
        </w:rPr>
        <w:t xml:space="preserve"> </w:t>
      </w:r>
    </w:p>
    <w:p w:rsidR="00D74EB3" w:rsidRPr="00664240" w:rsidRDefault="00D74EB3" w:rsidP="00C80531">
      <w:pPr>
        <w:numPr>
          <w:ilvl w:val="0"/>
          <w:numId w:val="7"/>
        </w:numPr>
        <w:spacing w:before="100" w:beforeAutospacing="1" w:after="100" w:afterAutospacing="1" w:line="240" w:lineRule="auto"/>
        <w:rPr>
          <w:rFonts w:ascii="Times New Roman" w:hAnsi="Times New Roman"/>
          <w:lang w:eastAsia="en-GB"/>
        </w:rPr>
      </w:pPr>
      <w:r w:rsidRPr="00521C20">
        <w:rPr>
          <w:rFonts w:ascii="Arial" w:hAnsi="Arial" w:cs="Arial"/>
          <w:lang w:eastAsia="en-GB"/>
        </w:rPr>
        <w:t xml:space="preserve">communicate their decision by any possible means? </w:t>
      </w:r>
    </w:p>
    <w:p w:rsidR="00D74EB3" w:rsidRDefault="00D74EB3" w:rsidP="00B8265D">
      <w:pPr>
        <w:spacing w:before="100" w:beforeAutospacing="1" w:after="100" w:afterAutospacing="1" w:line="240" w:lineRule="auto"/>
        <w:ind w:left="360"/>
        <w:rPr>
          <w:rFonts w:ascii="Arial" w:hAnsi="Arial" w:cs="Arial"/>
          <w:lang w:eastAsia="en-GB"/>
        </w:rPr>
      </w:pPr>
      <w:r>
        <w:rPr>
          <w:rFonts w:ascii="Arial" w:hAnsi="Arial" w:cs="Arial"/>
          <w:lang w:eastAsia="en-GB"/>
        </w:rPr>
        <w:t>Summarise your responses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D74EB3" w:rsidP="00322473">
            <w:pPr>
              <w:spacing w:before="100" w:beforeAutospacing="1" w:after="100" w:afterAutospacing="1" w:line="240" w:lineRule="auto"/>
              <w:rPr>
                <w:rFonts w:ascii="Arial" w:hAnsi="Arial" w:cs="Arial"/>
                <w:lang w:eastAsia="en-GB"/>
              </w:rPr>
            </w:pPr>
          </w:p>
          <w:p w:rsidR="00D74EB3" w:rsidRDefault="00D74EB3" w:rsidP="00322473">
            <w:pPr>
              <w:spacing w:before="100" w:beforeAutospacing="1" w:after="100" w:afterAutospacing="1" w:line="240" w:lineRule="auto"/>
              <w:rPr>
                <w:rFonts w:ascii="Arial" w:hAnsi="Arial" w:cs="Arial"/>
                <w:lang w:eastAsia="en-GB"/>
              </w:rPr>
            </w:pPr>
          </w:p>
          <w:p w:rsidR="00D74EB3" w:rsidRDefault="00D74EB3" w:rsidP="00322473">
            <w:pPr>
              <w:spacing w:before="100" w:beforeAutospacing="1" w:after="100" w:afterAutospacing="1" w:line="240" w:lineRule="auto"/>
              <w:rPr>
                <w:rFonts w:ascii="Arial" w:hAnsi="Arial" w:cs="Arial"/>
                <w:lang w:eastAsia="en-GB"/>
              </w:rPr>
            </w:pPr>
          </w:p>
          <w:p w:rsidR="00D74EB3" w:rsidRDefault="00D74EB3"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597474" w:rsidRDefault="00597474" w:rsidP="00322473">
            <w:pPr>
              <w:spacing w:before="100" w:beforeAutospacing="1" w:after="100" w:afterAutospacing="1" w:line="240" w:lineRule="auto"/>
              <w:rPr>
                <w:rFonts w:ascii="Arial" w:hAnsi="Arial" w:cs="Arial"/>
                <w:lang w:eastAsia="en-GB"/>
              </w:rPr>
            </w:pPr>
          </w:p>
          <w:p w:rsidR="00D74EB3" w:rsidRDefault="00D74EB3" w:rsidP="00322473">
            <w:pPr>
              <w:spacing w:before="100" w:beforeAutospacing="1" w:after="100" w:afterAutospacing="1" w:line="240" w:lineRule="auto"/>
              <w:rPr>
                <w:rFonts w:ascii="Arial" w:hAnsi="Arial" w:cs="Arial"/>
                <w:lang w:eastAsia="en-GB"/>
              </w:rPr>
            </w:pPr>
          </w:p>
          <w:p w:rsidR="00D74EB3" w:rsidRDefault="00D74EB3" w:rsidP="00322473">
            <w:pPr>
              <w:spacing w:before="100" w:beforeAutospacing="1" w:after="100" w:afterAutospacing="1" w:line="240" w:lineRule="auto"/>
              <w:rPr>
                <w:rFonts w:ascii="Arial" w:hAnsi="Arial" w:cs="Arial"/>
                <w:lang w:eastAsia="en-GB"/>
              </w:rPr>
            </w:pPr>
          </w:p>
          <w:p w:rsidR="00D74EB3" w:rsidRPr="00322473" w:rsidRDefault="00D74EB3" w:rsidP="00322473">
            <w:pPr>
              <w:spacing w:before="100" w:beforeAutospacing="1" w:after="100" w:afterAutospacing="1" w:line="240" w:lineRule="auto"/>
              <w:rPr>
                <w:rFonts w:ascii="Arial" w:hAnsi="Arial" w:cs="Arial"/>
                <w:lang w:eastAsia="en-GB"/>
              </w:rPr>
            </w:pPr>
          </w:p>
          <w:p w:rsidR="00D74EB3" w:rsidRPr="00322473" w:rsidRDefault="002507C2" w:rsidP="00322473">
            <w:pPr>
              <w:spacing w:before="100" w:beforeAutospacing="1" w:after="100" w:afterAutospacing="1" w:line="240" w:lineRule="auto"/>
              <w:rPr>
                <w:rFonts w:ascii="Arial" w:hAnsi="Arial" w:cs="Arial"/>
                <w:lang w:eastAsia="en-GB"/>
              </w:rPr>
            </w:pPr>
            <w:r>
              <w:rPr>
                <w:rFonts w:ascii="Arial" w:hAnsi="Arial" w:cs="Arial"/>
              </w:rPr>
              <w:t>Mapped to competencies</w:t>
            </w:r>
            <w:r w:rsidR="001D6E2D">
              <w:rPr>
                <w:rFonts w:ascii="Arial" w:hAnsi="Arial" w:cs="Arial"/>
              </w:rPr>
              <w:t xml:space="preserve"> 1.7, 1.9, 2.2, 2.4, 2.7, 2.8, 4.4</w:t>
            </w:r>
          </w:p>
        </w:tc>
      </w:tr>
    </w:tbl>
    <w:p w:rsidR="00D74EB3" w:rsidRDefault="00D74EB3" w:rsidP="00B8265D">
      <w:pPr>
        <w:spacing w:line="240" w:lineRule="auto"/>
        <w:ind w:left="360"/>
        <w:contextualSpacing/>
        <w:rPr>
          <w:rFonts w:ascii="Arial" w:hAnsi="Arial" w:cs="Arial"/>
        </w:rPr>
      </w:pPr>
    </w:p>
    <w:p w:rsidR="009168DA" w:rsidRDefault="009168DA" w:rsidP="00756657">
      <w:pPr>
        <w:spacing w:line="240" w:lineRule="auto"/>
        <w:contextualSpacing/>
        <w:rPr>
          <w:rFonts w:ascii="Arial" w:hAnsi="Arial" w:cs="Arial"/>
          <w:b/>
        </w:rPr>
      </w:pPr>
      <w:r>
        <w:rPr>
          <w:rFonts w:ascii="Arial" w:hAnsi="Arial" w:cs="Arial"/>
          <w:b/>
        </w:rPr>
        <w:t xml:space="preserve">Activity </w:t>
      </w:r>
      <w:r w:rsidR="00756657">
        <w:rPr>
          <w:rFonts w:ascii="Arial" w:hAnsi="Arial" w:cs="Arial"/>
          <w:b/>
        </w:rPr>
        <w:t xml:space="preserve">3.9  </w:t>
      </w:r>
    </w:p>
    <w:p w:rsidR="00D74EB3" w:rsidRDefault="00D74EB3" w:rsidP="00756657">
      <w:pPr>
        <w:spacing w:line="240" w:lineRule="auto"/>
        <w:contextualSpacing/>
        <w:rPr>
          <w:rFonts w:ascii="Arial" w:hAnsi="Arial" w:cs="Arial"/>
        </w:rPr>
      </w:pPr>
      <w:r w:rsidRPr="00521C20">
        <w:rPr>
          <w:rFonts w:ascii="Arial" w:hAnsi="Arial" w:cs="Arial"/>
        </w:rPr>
        <w:t xml:space="preserve">Look at the five principles of the MCA (cited on the Alzheimer’s Society website). </w:t>
      </w:r>
    </w:p>
    <w:p w:rsidR="00D74EB3" w:rsidRPr="00F22115" w:rsidRDefault="00D74EB3" w:rsidP="00F22115">
      <w:pPr>
        <w:spacing w:line="240" w:lineRule="auto"/>
        <w:contextualSpacing/>
        <w:rPr>
          <w:rFonts w:ascii="Arial" w:hAnsi="Arial" w:cs="Arial"/>
        </w:rPr>
      </w:pPr>
      <w:r>
        <w:rPr>
          <w:rFonts w:ascii="Arial" w:hAnsi="Arial" w:cs="Arial"/>
        </w:rPr>
        <w:t xml:space="preserve">See </w:t>
      </w:r>
      <w:hyperlink r:id="rId71" w:history="1">
        <w:r w:rsidRPr="00056F03">
          <w:rPr>
            <w:rStyle w:val="Hyperlink"/>
            <w:rFonts w:ascii="Arial" w:hAnsi="Arial" w:cs="Arial"/>
          </w:rPr>
          <w:t>https://www.justice.gov.uk/protecting-the-vulnerable/mental-capacity-act</w:t>
        </w:r>
      </w:hyperlink>
      <w:r>
        <w:rPr>
          <w:rFonts w:ascii="Arial" w:hAnsi="Arial" w:cs="Arial"/>
        </w:rPr>
        <w:t xml:space="preserve"> </w:t>
      </w:r>
    </w:p>
    <w:p w:rsidR="00D74EB3" w:rsidRDefault="00D74EB3" w:rsidP="00F22115">
      <w:pPr>
        <w:spacing w:line="240" w:lineRule="auto"/>
        <w:contextualSpacing/>
        <w:rPr>
          <w:rFonts w:ascii="Arial" w:hAnsi="Arial" w:cs="Arial"/>
        </w:rPr>
      </w:pPr>
      <w:r w:rsidRPr="00521C20">
        <w:rPr>
          <w:rFonts w:ascii="Arial" w:hAnsi="Arial" w:cs="Arial"/>
        </w:rPr>
        <w:t>Consider each of these principles in relation to the person with dementia you have focused on in this activity. Then write brief notes on each principle.</w:t>
      </w:r>
    </w:p>
    <w:p w:rsidR="00D74EB3" w:rsidRDefault="00D74EB3" w:rsidP="00664240">
      <w:pPr>
        <w:spacing w:line="240" w:lineRule="auto"/>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2507C2" w:rsidP="002507C2">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1.7, 1.9, 2.2, 2.4, 2.7, 2.8, 4.4</w:t>
            </w:r>
          </w:p>
        </w:tc>
      </w:tr>
    </w:tbl>
    <w:p w:rsidR="00D74EB3" w:rsidRPr="003D26CD" w:rsidRDefault="00D74EB3" w:rsidP="009168DA">
      <w:pPr>
        <w:spacing w:line="240" w:lineRule="auto"/>
        <w:contextualSpacing/>
        <w:rPr>
          <w:rFonts w:asciiTheme="majorHAnsi" w:hAnsiTheme="majorHAnsi" w:cs="Arial"/>
          <w:b/>
          <w:color w:val="00B050"/>
          <w:sz w:val="28"/>
          <w:szCs w:val="28"/>
        </w:rPr>
      </w:pPr>
      <w:r w:rsidRPr="00521C20">
        <w:rPr>
          <w:rFonts w:ascii="Arial" w:hAnsi="Arial" w:cs="Arial"/>
        </w:rPr>
        <w:t xml:space="preserve"> </w:t>
      </w:r>
      <w:r w:rsidRPr="003D26CD">
        <w:rPr>
          <w:rFonts w:asciiTheme="majorHAnsi" w:hAnsiTheme="majorHAnsi" w:cs="Arial"/>
          <w:b/>
          <w:color w:val="00B050"/>
          <w:sz w:val="28"/>
          <w:szCs w:val="28"/>
        </w:rPr>
        <w:t>Raising Concerns</w:t>
      </w:r>
    </w:p>
    <w:p w:rsidR="00D74EB3" w:rsidRDefault="009168DA" w:rsidP="00B57E89">
      <w:pPr>
        <w:pStyle w:val="ListParagraph"/>
        <w:spacing w:line="240" w:lineRule="auto"/>
        <w:ind w:left="0"/>
        <w:rPr>
          <w:rFonts w:ascii="Arial" w:hAnsi="Arial" w:cs="Arial"/>
        </w:rPr>
      </w:pPr>
      <w:r>
        <w:rPr>
          <w:rFonts w:ascii="Arial" w:hAnsi="Arial" w:cs="Arial"/>
          <w:b/>
        </w:rPr>
        <w:t xml:space="preserve">Activity </w:t>
      </w:r>
      <w:r w:rsidR="00756657">
        <w:rPr>
          <w:rFonts w:ascii="Arial" w:hAnsi="Arial" w:cs="Arial"/>
          <w:b/>
        </w:rPr>
        <w:t xml:space="preserve">3.10  </w:t>
      </w:r>
      <w:r w:rsidR="00D74EB3" w:rsidRPr="00F03BE7">
        <w:rPr>
          <w:rFonts w:ascii="Arial" w:hAnsi="Arial" w:cs="Arial"/>
        </w:rPr>
        <w:t>There have been repeated reports about poor care of people with dementia</w:t>
      </w:r>
      <w:r w:rsidR="00D74EB3">
        <w:rPr>
          <w:rFonts w:ascii="Arial" w:hAnsi="Arial" w:cs="Arial"/>
        </w:rPr>
        <w:t xml:space="preserve"> in hospital settings</w:t>
      </w:r>
      <w:r w:rsidR="00D74EB3" w:rsidRPr="00F03BE7">
        <w:rPr>
          <w:rFonts w:ascii="Arial" w:hAnsi="Arial" w:cs="Arial"/>
        </w:rPr>
        <w:t xml:space="preserve">. Here is a link to one such example, which is a report from the Ombudsman. </w:t>
      </w:r>
    </w:p>
    <w:p w:rsidR="00D74EB3" w:rsidRPr="00521C20" w:rsidRDefault="00F557DC" w:rsidP="002753F0">
      <w:pPr>
        <w:spacing w:line="240" w:lineRule="auto"/>
        <w:contextualSpacing/>
        <w:rPr>
          <w:rFonts w:ascii="Arial" w:hAnsi="Arial" w:cs="Arial"/>
        </w:rPr>
      </w:pPr>
      <w:hyperlink r:id="rId72" w:history="1">
        <w:r w:rsidR="00D74EB3" w:rsidRPr="00521C20">
          <w:rPr>
            <w:rStyle w:val="Hyperlink"/>
            <w:rFonts w:ascii="Arial" w:hAnsi="Arial" w:cs="Arial"/>
          </w:rPr>
          <w:t>http://www.ombudsman.org.uk/care-and-compassion/case-studies/mrs-as-story3</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Default="00D74EB3" w:rsidP="00B57E89">
            <w:pPr>
              <w:pStyle w:val="ListParagraph"/>
              <w:spacing w:line="240" w:lineRule="auto"/>
              <w:ind w:left="0"/>
              <w:rPr>
                <w:rFonts w:ascii="Arial" w:hAnsi="Arial" w:cs="Arial"/>
                <w:sz w:val="24"/>
                <w:szCs w:val="24"/>
              </w:rPr>
            </w:pPr>
            <w:r w:rsidRPr="00B57E89">
              <w:rPr>
                <w:rFonts w:ascii="Arial" w:hAnsi="Arial" w:cs="Arial"/>
                <w:sz w:val="24"/>
                <w:szCs w:val="24"/>
              </w:rPr>
              <w:t xml:space="preserve">If you observed a person with dementia who was receiving such poor care: how would you go about raising your concerns? </w:t>
            </w:r>
            <w:r>
              <w:rPr>
                <w:rFonts w:ascii="Arial" w:hAnsi="Arial" w:cs="Arial"/>
                <w:sz w:val="24"/>
                <w:szCs w:val="24"/>
              </w:rPr>
              <w:t>Write a plan of action here………</w:t>
            </w:r>
          </w:p>
          <w:p w:rsidR="00D74EB3" w:rsidRDefault="00D74EB3" w:rsidP="00B57E89">
            <w:pPr>
              <w:pStyle w:val="ListParagraph"/>
              <w:spacing w:line="240" w:lineRule="auto"/>
              <w:ind w:left="0"/>
              <w:rPr>
                <w:rFonts w:ascii="Arial" w:hAnsi="Arial" w:cs="Arial"/>
                <w:sz w:val="24"/>
                <w:szCs w:val="24"/>
              </w:rPr>
            </w:pPr>
          </w:p>
          <w:p w:rsidR="00D74EB3" w:rsidRDefault="00D74EB3" w:rsidP="00B57E89">
            <w:pPr>
              <w:pStyle w:val="ListParagraph"/>
              <w:spacing w:line="240" w:lineRule="auto"/>
              <w:ind w:left="0"/>
              <w:rPr>
                <w:rFonts w:ascii="Arial" w:hAnsi="Arial" w:cs="Arial"/>
                <w:sz w:val="24"/>
                <w:szCs w:val="24"/>
              </w:rPr>
            </w:pPr>
          </w:p>
          <w:p w:rsidR="00D74EB3" w:rsidRDefault="00D74EB3" w:rsidP="00B57E89">
            <w:pPr>
              <w:pStyle w:val="ListParagraph"/>
              <w:spacing w:line="240" w:lineRule="auto"/>
              <w:ind w:left="0"/>
              <w:rPr>
                <w:rFonts w:ascii="Arial" w:hAnsi="Arial" w:cs="Arial"/>
                <w:sz w:val="24"/>
                <w:szCs w:val="24"/>
              </w:rPr>
            </w:pPr>
          </w:p>
          <w:p w:rsidR="00597474" w:rsidRDefault="00597474" w:rsidP="00B57E89">
            <w:pPr>
              <w:pStyle w:val="ListParagraph"/>
              <w:spacing w:line="240" w:lineRule="auto"/>
              <w:ind w:left="0"/>
              <w:rPr>
                <w:rFonts w:ascii="Arial" w:hAnsi="Arial" w:cs="Arial"/>
                <w:sz w:val="24"/>
                <w:szCs w:val="24"/>
              </w:rPr>
            </w:pPr>
          </w:p>
          <w:p w:rsidR="00597474" w:rsidRDefault="00597474" w:rsidP="00B57E89">
            <w:pPr>
              <w:pStyle w:val="ListParagraph"/>
              <w:spacing w:line="240" w:lineRule="auto"/>
              <w:ind w:left="0"/>
              <w:rPr>
                <w:rFonts w:ascii="Arial" w:hAnsi="Arial" w:cs="Arial"/>
                <w:sz w:val="24"/>
                <w:szCs w:val="24"/>
              </w:rPr>
            </w:pPr>
          </w:p>
          <w:p w:rsidR="00597474" w:rsidRDefault="00597474" w:rsidP="00B57E89">
            <w:pPr>
              <w:pStyle w:val="ListParagraph"/>
              <w:spacing w:line="240" w:lineRule="auto"/>
              <w:ind w:left="0"/>
              <w:rPr>
                <w:rFonts w:ascii="Arial" w:hAnsi="Arial" w:cs="Arial"/>
                <w:sz w:val="24"/>
                <w:szCs w:val="24"/>
              </w:rPr>
            </w:pPr>
          </w:p>
          <w:p w:rsidR="00597474" w:rsidRDefault="00597474" w:rsidP="00B57E89">
            <w:pPr>
              <w:pStyle w:val="ListParagraph"/>
              <w:spacing w:line="240" w:lineRule="auto"/>
              <w:ind w:left="0"/>
              <w:rPr>
                <w:rFonts w:ascii="Arial" w:hAnsi="Arial" w:cs="Arial"/>
                <w:sz w:val="24"/>
                <w:szCs w:val="24"/>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r>
              <w:rPr>
                <w:rFonts w:ascii="Arial" w:hAnsi="Arial" w:cs="Arial"/>
              </w:rPr>
              <w:t>Now check the NMC guidelines in relation to this so that you are clear about what to do…..</w:t>
            </w:r>
          </w:p>
          <w:p w:rsidR="00D74EB3" w:rsidRDefault="00F557DC" w:rsidP="00322473">
            <w:pPr>
              <w:spacing w:after="0" w:line="240" w:lineRule="auto"/>
              <w:contextualSpacing/>
              <w:rPr>
                <w:rFonts w:ascii="Arial" w:hAnsi="Arial" w:cs="Arial"/>
              </w:rPr>
            </w:pPr>
            <w:hyperlink r:id="rId73" w:history="1">
              <w:r w:rsidR="00D74EB3" w:rsidRPr="003945AE">
                <w:rPr>
                  <w:rStyle w:val="Hyperlink"/>
                  <w:rFonts w:ascii="Arial" w:hAnsi="Arial" w:cs="Arial"/>
                </w:rPr>
                <w:t>http://www.nmc-uk.org/Documents/NMC-Publications/NMC-Raising-and-escalating-concerns.pdf</w:t>
              </w:r>
            </w:hyperlink>
          </w:p>
          <w:p w:rsidR="00D74EB3" w:rsidRPr="00B57E89"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1.1, 1.8, 2.7, 3.6, 3.9, 4.1, 4.6, 4.7</w:t>
            </w:r>
          </w:p>
        </w:tc>
      </w:tr>
    </w:tbl>
    <w:p w:rsidR="00BD7CB6" w:rsidRDefault="00BD7CB6" w:rsidP="00BD7CB6">
      <w:pPr>
        <w:spacing w:line="240" w:lineRule="auto"/>
        <w:rPr>
          <w:rFonts w:ascii="Arial" w:hAnsi="Arial" w:cs="Arial"/>
          <w:b/>
        </w:rPr>
      </w:pPr>
      <w:r>
        <w:rPr>
          <w:rFonts w:ascii="Arial" w:hAnsi="Arial" w:cs="Arial"/>
          <w:b/>
        </w:rPr>
        <w:t>Activity  3.11</w:t>
      </w:r>
    </w:p>
    <w:p w:rsidR="00BD7CB6" w:rsidRDefault="00BD7CB6" w:rsidP="00BD7CB6">
      <w:pPr>
        <w:spacing w:line="240" w:lineRule="auto"/>
        <w:rPr>
          <w:rFonts w:ascii="Arial" w:hAnsi="Arial" w:cs="Arial"/>
        </w:rPr>
      </w:pPr>
      <w:r>
        <w:rPr>
          <w:rFonts w:ascii="Arial" w:hAnsi="Arial" w:cs="Arial"/>
          <w:b/>
        </w:rPr>
        <w:t xml:space="preserve"> </w:t>
      </w:r>
      <w:r w:rsidRPr="00F87CB3">
        <w:rPr>
          <w:rFonts w:ascii="Arial" w:hAnsi="Arial" w:cs="Arial"/>
        </w:rPr>
        <w:t>Rea</w:t>
      </w:r>
      <w:r>
        <w:rPr>
          <w:rFonts w:ascii="Arial" w:hAnsi="Arial" w:cs="Arial"/>
        </w:rPr>
        <w:t>d the following document on Deprivation Of Liberty and Safeguarding (DOLS)</w:t>
      </w:r>
      <w:r w:rsidRPr="00F87CB3">
        <w:rPr>
          <w:rFonts w:ascii="Arial" w:hAnsi="Arial" w:cs="Arial"/>
        </w:rPr>
        <w:t xml:space="preserve"> </w:t>
      </w:r>
      <w:hyperlink r:id="rId74" w:history="1">
        <w:r w:rsidRPr="005E51E5">
          <w:rPr>
            <w:rStyle w:val="Hyperlink"/>
            <w:rFonts w:ascii="Arial" w:hAnsi="Arial" w:cs="Arial"/>
          </w:rPr>
          <w:t>http://www.scie.org.uk/publications/ataglance/ataglance43.asp</w:t>
        </w:r>
      </w:hyperlink>
      <w:r>
        <w:rPr>
          <w:rFonts w:ascii="Arial" w:hAnsi="Arial" w:cs="Arial"/>
        </w:rPr>
        <w:t xml:space="preserve">. Now consider the following scenario.  </w:t>
      </w:r>
    </w:p>
    <w:p w:rsidR="00BD7CB6" w:rsidRDefault="00BD7CB6" w:rsidP="00BD7CB6">
      <w:pPr>
        <w:spacing w:line="240" w:lineRule="auto"/>
        <w:rPr>
          <w:rFonts w:ascii="Arial" w:hAnsi="Arial" w:cs="Arial"/>
        </w:rPr>
      </w:pPr>
      <w:r>
        <w:rPr>
          <w:rFonts w:ascii="Arial" w:hAnsi="Arial" w:cs="Arial"/>
        </w:rPr>
        <w:t>The care home has stopped a service-user’s</w:t>
      </w:r>
      <w:r w:rsidRPr="00F87CB3">
        <w:rPr>
          <w:rFonts w:ascii="Arial" w:hAnsi="Arial" w:cs="Arial"/>
        </w:rPr>
        <w:t xml:space="preserve"> husband from going to the pub on his own because they say he drinks too much and can be distressing and dangerous to other residents when he has been drinking. Is this a deprivation of his liberty?</w:t>
      </w:r>
    </w:p>
    <w:p w:rsidR="00BD7CB6" w:rsidRDefault="00BD7CB6" w:rsidP="00BD7CB6">
      <w:pPr>
        <w:spacing w:line="240" w:lineRule="auto"/>
        <w:rPr>
          <w:rFonts w:ascii="Arial" w:hAnsi="Arial" w:cs="Arial"/>
        </w:rPr>
      </w:pPr>
      <w:r>
        <w:rPr>
          <w:rFonts w:ascii="Arial" w:hAnsi="Arial" w:cs="Arial"/>
        </w:rPr>
        <w:t xml:space="preserve">Write down your thoughts in the box below.  Compare your thoughts to those provided within the example at the following link, and discuss your reflections upon this with your mentor </w:t>
      </w:r>
      <w:hyperlink r:id="rId75" w:history="1">
        <w:r w:rsidRPr="005E51E5">
          <w:rPr>
            <w:rStyle w:val="Hyperlink"/>
            <w:rFonts w:ascii="Arial" w:hAnsi="Arial" w:cs="Arial"/>
          </w:rPr>
          <w:t>https://www.alzheimers.org.uk/site/scripts/documents_info.php?documentID=1327</w:t>
        </w:r>
      </w:hyperlink>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BD7CB6" w:rsidTr="00D06568">
        <w:tc>
          <w:tcPr>
            <w:tcW w:w="9242" w:type="dxa"/>
            <w:tcBorders>
              <w:top w:val="single" w:sz="4" w:space="0" w:color="auto"/>
              <w:left w:val="single" w:sz="4" w:space="0" w:color="auto"/>
              <w:bottom w:val="single" w:sz="4" w:space="0" w:color="auto"/>
              <w:right w:val="single" w:sz="4" w:space="0" w:color="auto"/>
            </w:tcBorders>
          </w:tcPr>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Arial" w:hAnsi="Arial" w:cs="Arial"/>
              </w:rPr>
            </w:pPr>
          </w:p>
          <w:p w:rsidR="00BD7CB6" w:rsidRDefault="00BD7CB6" w:rsidP="00D06568">
            <w:pPr>
              <w:spacing w:after="0" w:line="240" w:lineRule="auto"/>
              <w:contextualSpacing/>
              <w:rPr>
                <w:rFonts w:ascii="Lucida Calligraphy" w:hAnsi="Lucida Calligraphy" w:cs="Arial"/>
                <w:b/>
              </w:rPr>
            </w:pPr>
            <w:r>
              <w:rPr>
                <w:rFonts w:ascii="Lucida Calligraphy" w:hAnsi="Lucida Calligraphy" w:cs="Arial"/>
                <w:b/>
              </w:rPr>
              <w:t>Mentors signature and date;</w:t>
            </w:r>
          </w:p>
          <w:p w:rsidR="00BD7CB6" w:rsidRDefault="00BD7CB6" w:rsidP="00D06568">
            <w:pPr>
              <w:spacing w:after="0" w:line="240" w:lineRule="auto"/>
              <w:contextualSpacing/>
              <w:rPr>
                <w:rFonts w:ascii="Lucida Calligraphy" w:hAnsi="Lucida Calligraphy" w:cs="Arial"/>
                <w:b/>
              </w:rPr>
            </w:pPr>
          </w:p>
        </w:tc>
      </w:tr>
    </w:tbl>
    <w:p w:rsidR="00D74EB3" w:rsidRPr="00B57E89" w:rsidRDefault="00D74EB3" w:rsidP="00664240">
      <w:pPr>
        <w:pStyle w:val="Heading2"/>
        <w:rPr>
          <w:color w:val="008000"/>
        </w:rPr>
      </w:pPr>
      <w:bookmarkStart w:id="97" w:name="_Toc318751770"/>
      <w:bookmarkStart w:id="98" w:name="_Toc323588718"/>
      <w:bookmarkStart w:id="99" w:name="_Toc323653424"/>
      <w:bookmarkStart w:id="100" w:name="_Toc323653482"/>
      <w:r w:rsidRPr="00B57E89">
        <w:rPr>
          <w:color w:val="008000"/>
        </w:rPr>
        <w:t>End of life care</w:t>
      </w:r>
      <w:bookmarkEnd w:id="97"/>
      <w:bookmarkEnd w:id="98"/>
      <w:bookmarkEnd w:id="99"/>
      <w:bookmarkEnd w:id="100"/>
    </w:p>
    <w:p w:rsidR="00D74EB3" w:rsidRPr="00521C20"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r w:rsidRPr="00521C20">
        <w:rPr>
          <w:rFonts w:ascii="Arial" w:hAnsi="Arial" w:cs="Arial"/>
        </w:rPr>
        <w:t>Dementia is often not perceived as a terminal condition, yet it is as it is not a condition from which a person can recover. It is a condition that deteriorates with time, though the speed and nature of that deterioration will vary with the type of dementia, the individual and the quality of support they receive.</w:t>
      </w:r>
    </w:p>
    <w:p w:rsidR="00D74EB3" w:rsidRPr="00521C20"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r w:rsidRPr="00521C20">
        <w:rPr>
          <w:rFonts w:ascii="Arial" w:hAnsi="Arial" w:cs="Arial"/>
        </w:rPr>
        <w:t>It is possible that this misconception arises from the view that people die from conditions that are more obviously physical, such as cancer. This lack of appreciation of the terminal nature of dementia can mean that it is not recognised when a person with dementia has entered the final stage of their life. Consequently they may not receive the care they need and deserve to ensure a ‘good’ death.</w:t>
      </w:r>
    </w:p>
    <w:p w:rsidR="00D74EB3" w:rsidRPr="00521C20" w:rsidRDefault="00D74EB3" w:rsidP="002753F0">
      <w:pPr>
        <w:spacing w:line="240" w:lineRule="auto"/>
        <w:contextualSpacing/>
        <w:rPr>
          <w:rFonts w:ascii="Arial" w:hAnsi="Arial" w:cs="Arial"/>
        </w:rPr>
      </w:pPr>
    </w:p>
    <w:p w:rsidR="00D74EB3" w:rsidRPr="00521C20" w:rsidRDefault="00D74EB3" w:rsidP="002753F0">
      <w:pPr>
        <w:spacing w:line="240" w:lineRule="auto"/>
        <w:contextualSpacing/>
        <w:rPr>
          <w:rFonts w:ascii="Arial" w:hAnsi="Arial" w:cs="Arial"/>
        </w:rPr>
      </w:pPr>
    </w:p>
    <w:p w:rsidR="00D74EB3" w:rsidRDefault="00D74EB3" w:rsidP="002753F0">
      <w:pPr>
        <w:spacing w:line="240" w:lineRule="auto"/>
        <w:contextualSpacing/>
      </w:pPr>
      <w:r w:rsidRPr="00521C20">
        <w:rPr>
          <w:rFonts w:ascii="Arial" w:hAnsi="Arial" w:cs="Arial"/>
        </w:rPr>
        <w:t xml:space="preserve">As a general introduction to this theme, watch the SCIE video on end of life care for people with dementia </w:t>
      </w:r>
      <w:hyperlink r:id="rId76" w:history="1">
        <w:r w:rsidRPr="00521C20">
          <w:rPr>
            <w:rStyle w:val="Hyperlink"/>
            <w:rFonts w:ascii="Arial" w:hAnsi="Arial" w:cs="Arial"/>
          </w:rPr>
          <w:t>http://www.scie.org.uk/socialcaretv/video-player.asp?guid=6cddd9aa-041e-446e-b637-d47ab7b37643</w:t>
        </w:r>
      </w:hyperlink>
    </w:p>
    <w:p w:rsidR="00D74EB3" w:rsidRDefault="00D74EB3" w:rsidP="002753F0">
      <w:pPr>
        <w:spacing w:line="240" w:lineRule="auto"/>
        <w:contextualSpacing/>
      </w:pPr>
    </w:p>
    <w:p w:rsidR="00D74EB3" w:rsidRDefault="00D74EB3" w:rsidP="002753F0">
      <w:pPr>
        <w:spacing w:line="240" w:lineRule="auto"/>
        <w:contextualSpacing/>
        <w:rPr>
          <w:rFonts w:ascii="Arial" w:hAnsi="Arial" w:cs="Arial"/>
        </w:rPr>
      </w:pPr>
      <w:r w:rsidRPr="00521C20">
        <w:rPr>
          <w:rFonts w:ascii="Arial" w:hAnsi="Arial" w:cs="Arial"/>
        </w:rPr>
        <w:t>The failure to recognise that a person with dementia has reached the final stage of their life can be distressing for the individual and their family. This is because it may result in an emergency admission to hospital and the use of aggressive interventions, all done with good intentions but with limited or no benefit to all concerned, and possibly worsening an already distressing situation.</w:t>
      </w:r>
      <w:r>
        <w:rPr>
          <w:rFonts w:ascii="Arial" w:hAnsi="Arial" w:cs="Arial"/>
        </w:rPr>
        <w:t xml:space="preserve"> </w:t>
      </w:r>
      <w:r w:rsidRPr="00521C20">
        <w:rPr>
          <w:rFonts w:ascii="Arial" w:hAnsi="Arial" w:cs="Arial"/>
        </w:rPr>
        <w:t>To assist you in undertaking this activity, explore the SCIE End of Life Care for people with dementia</w:t>
      </w:r>
      <w:r>
        <w:rPr>
          <w:rFonts w:ascii="Arial" w:hAnsi="Arial" w:cs="Arial"/>
        </w:rPr>
        <w:t xml:space="preserve"> </w:t>
      </w:r>
      <w:r w:rsidRPr="00521C20">
        <w:rPr>
          <w:rFonts w:ascii="Arial" w:hAnsi="Arial" w:cs="Arial"/>
        </w:rPr>
        <w:t>online resource at the following address</w:t>
      </w:r>
    </w:p>
    <w:p w:rsidR="00D74EB3" w:rsidRDefault="00F557DC" w:rsidP="002753F0">
      <w:pPr>
        <w:spacing w:line="240" w:lineRule="auto"/>
        <w:contextualSpacing/>
      </w:pPr>
      <w:hyperlink r:id="rId77" w:history="1">
        <w:r w:rsidR="00D74EB3" w:rsidRPr="003945AE">
          <w:rPr>
            <w:rStyle w:val="Hyperlink"/>
            <w:rFonts w:ascii="Arial" w:hAnsi="Arial" w:cs="Arial"/>
          </w:rPr>
          <w:t>http://www.scie.org.uk/publications/dementia/understanding-dementia/end-of-life/index.asp</w:t>
        </w:r>
      </w:hyperlink>
    </w:p>
    <w:p w:rsidR="00D74EB3" w:rsidRDefault="00D74EB3" w:rsidP="002753F0">
      <w:pPr>
        <w:spacing w:line="240" w:lineRule="auto"/>
        <w:contextualSpacing/>
        <w:rPr>
          <w:rFonts w:ascii="Arial" w:hAnsi="Arial" w:cs="Arial"/>
        </w:rPr>
      </w:pPr>
    </w:p>
    <w:p w:rsidR="00A83BDC" w:rsidRDefault="00A83BDC" w:rsidP="002753F0">
      <w:pPr>
        <w:spacing w:line="240" w:lineRule="auto"/>
        <w:contextualSpacing/>
        <w:rPr>
          <w:rFonts w:ascii="Arial" w:hAnsi="Arial" w:cs="Arial"/>
          <w:b/>
          <w:sz w:val="24"/>
          <w:szCs w:val="24"/>
        </w:rPr>
      </w:pPr>
    </w:p>
    <w:p w:rsidR="00A83BDC" w:rsidRDefault="00A83BDC" w:rsidP="002753F0">
      <w:pPr>
        <w:spacing w:line="240" w:lineRule="auto"/>
        <w:contextualSpacing/>
        <w:rPr>
          <w:rFonts w:ascii="Arial" w:hAnsi="Arial" w:cs="Arial"/>
          <w:b/>
          <w:sz w:val="24"/>
          <w:szCs w:val="24"/>
        </w:rPr>
      </w:pPr>
    </w:p>
    <w:p w:rsidR="00A83BDC" w:rsidRDefault="00A83BDC" w:rsidP="002753F0">
      <w:pPr>
        <w:spacing w:line="240" w:lineRule="auto"/>
        <w:contextualSpacing/>
        <w:rPr>
          <w:rFonts w:ascii="Arial" w:hAnsi="Arial" w:cs="Arial"/>
          <w:b/>
          <w:sz w:val="24"/>
          <w:szCs w:val="24"/>
        </w:rPr>
      </w:pPr>
    </w:p>
    <w:p w:rsidR="00D74EB3" w:rsidRPr="003D26CD" w:rsidRDefault="00D74EB3" w:rsidP="002753F0">
      <w:pPr>
        <w:spacing w:line="240" w:lineRule="auto"/>
        <w:contextualSpacing/>
        <w:rPr>
          <w:rFonts w:asciiTheme="majorHAnsi" w:hAnsiTheme="majorHAnsi" w:cs="Arial"/>
          <w:b/>
          <w:color w:val="00B050"/>
          <w:sz w:val="28"/>
          <w:szCs w:val="28"/>
        </w:rPr>
      </w:pPr>
      <w:r w:rsidRPr="003D26CD">
        <w:rPr>
          <w:rFonts w:asciiTheme="majorHAnsi" w:hAnsiTheme="majorHAnsi" w:cs="Arial"/>
          <w:b/>
          <w:color w:val="00B050"/>
          <w:sz w:val="28"/>
          <w:szCs w:val="28"/>
        </w:rPr>
        <w:t>Pain</w:t>
      </w:r>
    </w:p>
    <w:p w:rsidR="00D74EB3" w:rsidRDefault="00D74EB3" w:rsidP="002753F0">
      <w:pPr>
        <w:spacing w:line="240" w:lineRule="auto"/>
        <w:contextualSpacing/>
      </w:pPr>
      <w:r w:rsidRPr="00521C20">
        <w:rPr>
          <w:rFonts w:ascii="Arial" w:hAnsi="Arial" w:cs="Arial"/>
        </w:rPr>
        <w:t>Pain is a common experience at the end of life and this is no different for people with dementia.  However, the management of pain for people with dementia presents particular challenges for the family and the healthcare team.</w:t>
      </w:r>
      <w:r>
        <w:rPr>
          <w:rFonts w:ascii="Arial" w:hAnsi="Arial" w:cs="Arial"/>
        </w:rPr>
        <w:t xml:space="preserve"> Explore this resource…………..</w:t>
      </w:r>
    </w:p>
    <w:p w:rsidR="00D74EB3" w:rsidRDefault="00F557DC" w:rsidP="002753F0">
      <w:pPr>
        <w:spacing w:line="240" w:lineRule="auto"/>
        <w:contextualSpacing/>
        <w:rPr>
          <w:rFonts w:ascii="Arial" w:hAnsi="Arial" w:cs="Arial"/>
        </w:rPr>
      </w:pPr>
      <w:hyperlink r:id="rId78" w:history="1">
        <w:r w:rsidR="00D74EB3" w:rsidRPr="003945AE">
          <w:rPr>
            <w:rStyle w:val="Hyperlink"/>
            <w:rFonts w:ascii="Arial" w:hAnsi="Arial" w:cs="Arial"/>
          </w:rPr>
          <w:t>http://www.scie.org.uk/publications/dementia/understanding-dementia/end-of-life/pain.as</w:t>
        </w:r>
      </w:hyperlink>
    </w:p>
    <w:p w:rsidR="00D74EB3" w:rsidRPr="00521C20" w:rsidRDefault="00D74EB3" w:rsidP="002753F0">
      <w:pPr>
        <w:spacing w:line="240" w:lineRule="auto"/>
        <w:contextualSpacing/>
        <w:rPr>
          <w:rFonts w:ascii="Arial" w:hAnsi="Arial" w:cs="Arial"/>
        </w:rPr>
      </w:pPr>
      <w:r>
        <w:rPr>
          <w:rFonts w:ascii="Arial" w:hAnsi="Arial" w:cs="Arial"/>
        </w:rPr>
        <w:t xml:space="preserve"> and try to a</w:t>
      </w:r>
      <w:r w:rsidRPr="00521C20">
        <w:rPr>
          <w:rFonts w:ascii="Arial" w:hAnsi="Arial" w:cs="Arial"/>
        </w:rPr>
        <w:t>nswer the following questions:</w:t>
      </w:r>
    </w:p>
    <w:p w:rsidR="00D74EB3" w:rsidRPr="00521C20" w:rsidRDefault="00D74EB3" w:rsidP="002753F0">
      <w:pPr>
        <w:spacing w:line="240" w:lineRule="auto"/>
        <w:contextualSpacing/>
        <w:rPr>
          <w:rFonts w:ascii="Arial" w:hAnsi="Arial" w:cs="Arial"/>
        </w:rPr>
      </w:pPr>
    </w:p>
    <w:p w:rsidR="00D74EB3" w:rsidRDefault="008243DD" w:rsidP="00756657">
      <w:pPr>
        <w:spacing w:line="240" w:lineRule="auto"/>
        <w:contextualSpacing/>
        <w:rPr>
          <w:rFonts w:ascii="Arial" w:hAnsi="Arial" w:cs="Arial"/>
        </w:rPr>
      </w:pPr>
      <w:r>
        <w:rPr>
          <w:rFonts w:ascii="Arial" w:hAnsi="Arial" w:cs="Arial"/>
          <w:b/>
        </w:rPr>
        <w:t xml:space="preserve">Activity </w:t>
      </w:r>
      <w:r w:rsidR="00756657">
        <w:rPr>
          <w:rFonts w:ascii="Arial" w:hAnsi="Arial" w:cs="Arial"/>
          <w:b/>
        </w:rPr>
        <w:t xml:space="preserve">3.11  </w:t>
      </w:r>
      <w:r w:rsidR="00D74EB3">
        <w:rPr>
          <w:rFonts w:ascii="Arial" w:hAnsi="Arial" w:cs="Arial"/>
        </w:rPr>
        <w:t>W</w:t>
      </w:r>
      <w:r w:rsidR="00D74EB3" w:rsidRPr="00521C20">
        <w:rPr>
          <w:rFonts w:ascii="Arial" w:hAnsi="Arial" w:cs="Arial"/>
        </w:rPr>
        <w:t>hat are the common causes of pain in dementia?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1.7, 1.9, 3.2, 3.7</w:t>
            </w:r>
          </w:p>
        </w:tc>
      </w:tr>
    </w:tbl>
    <w:p w:rsidR="00D74EB3" w:rsidRPr="00521C20" w:rsidRDefault="00D74EB3" w:rsidP="00834CED">
      <w:pPr>
        <w:spacing w:line="240" w:lineRule="auto"/>
        <w:contextualSpacing/>
        <w:rPr>
          <w:rFonts w:ascii="Arial" w:hAnsi="Arial" w:cs="Arial"/>
        </w:rPr>
      </w:pPr>
    </w:p>
    <w:p w:rsidR="00D74EB3" w:rsidRDefault="008243DD" w:rsidP="00756657">
      <w:pPr>
        <w:spacing w:line="240" w:lineRule="auto"/>
        <w:contextualSpacing/>
        <w:rPr>
          <w:rFonts w:ascii="Arial" w:hAnsi="Arial" w:cs="Arial"/>
        </w:rPr>
      </w:pPr>
      <w:r>
        <w:rPr>
          <w:rFonts w:ascii="Arial" w:hAnsi="Arial" w:cs="Arial"/>
          <w:b/>
        </w:rPr>
        <w:t xml:space="preserve">Activity </w:t>
      </w:r>
      <w:r w:rsidR="00756657">
        <w:rPr>
          <w:rFonts w:ascii="Arial" w:hAnsi="Arial" w:cs="Arial"/>
          <w:b/>
        </w:rPr>
        <w:t xml:space="preserve">3.12  </w:t>
      </w:r>
      <w:r w:rsidR="00D74EB3" w:rsidRPr="00521C20">
        <w:rPr>
          <w:rFonts w:ascii="Arial" w:hAnsi="Arial" w:cs="Arial"/>
        </w:rPr>
        <w:t>How may the phenomenon of diagnostic over-shadowing affect the management of pain in people with dementia?</w:t>
      </w:r>
      <w:r w:rsidR="00D74EB3">
        <w:rPr>
          <w:rFonts w:ascii="Arial" w:hAnsi="Arial" w:cs="Arial"/>
        </w:rPr>
        <w:t xml:space="preserve"> Discuss with your mentor.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Lucida Calligraphy" w:hAnsi="Lucida Calligraphy" w:cs="Arial"/>
                <w:b/>
              </w:rPr>
            </w:pPr>
            <w:r>
              <w:rPr>
                <w:rFonts w:ascii="Lucida Calligraphy" w:hAnsi="Lucida Calligraphy" w:cs="Arial"/>
                <w:b/>
              </w:rPr>
              <w:t>Mentors signature and date;</w:t>
            </w:r>
          </w:p>
          <w:p w:rsidR="002507C2" w:rsidRPr="00F47C89" w:rsidRDefault="002507C2" w:rsidP="00322473">
            <w:pPr>
              <w:spacing w:after="0" w:line="240" w:lineRule="auto"/>
              <w:contextualSpacing/>
              <w:rPr>
                <w:rFonts w:ascii="Lucida Calligraphy" w:hAnsi="Lucida Calligraphy" w:cs="Arial"/>
                <w:b/>
              </w:rPr>
            </w:pPr>
            <w:r>
              <w:rPr>
                <w:rFonts w:ascii="Arial" w:hAnsi="Arial" w:cs="Arial"/>
              </w:rPr>
              <w:t>Mapped to competencies</w:t>
            </w:r>
            <w:r w:rsidR="001D6E2D">
              <w:rPr>
                <w:rFonts w:ascii="Arial" w:hAnsi="Arial" w:cs="Arial"/>
              </w:rPr>
              <w:t xml:space="preserve"> 1.1, 1.7, 3.1, 3.9, 4.4</w:t>
            </w:r>
          </w:p>
        </w:tc>
      </w:tr>
    </w:tbl>
    <w:p w:rsidR="008243DD" w:rsidRDefault="008243DD"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Pr>
          <w:rFonts w:ascii="Arial" w:hAnsi="Arial" w:cs="Arial"/>
        </w:rPr>
        <w:t>To back up this learning r</w:t>
      </w:r>
      <w:r w:rsidRPr="00521C20">
        <w:rPr>
          <w:rFonts w:ascii="Arial" w:hAnsi="Arial" w:cs="Arial"/>
        </w:rPr>
        <w:t>ead the two articles by Smith (2007) on assessing pain in people with dementia</w:t>
      </w:r>
    </w:p>
    <w:p w:rsidR="00D74EB3" w:rsidRPr="00521C20" w:rsidRDefault="00F557DC" w:rsidP="002753F0">
      <w:pPr>
        <w:spacing w:line="240" w:lineRule="auto"/>
        <w:contextualSpacing/>
        <w:rPr>
          <w:rFonts w:ascii="Arial" w:hAnsi="Arial" w:cs="Arial"/>
        </w:rPr>
      </w:pPr>
      <w:hyperlink r:id="rId79" w:history="1">
        <w:r w:rsidR="00D74EB3" w:rsidRPr="00521C20">
          <w:rPr>
            <w:rStyle w:val="Hyperlink"/>
            <w:rFonts w:ascii="Arial" w:hAnsi="Arial" w:cs="Arial"/>
          </w:rPr>
          <w:t>http://www.nursingtimes.net/nursing-practice-clinical-research/assessing-pain-in-people-with-dementia-1-the-challenges/197743.article</w:t>
        </w:r>
      </w:hyperlink>
    </w:p>
    <w:p w:rsidR="00D74EB3" w:rsidRPr="00521C20" w:rsidRDefault="00D74EB3" w:rsidP="002753F0">
      <w:pPr>
        <w:spacing w:line="240" w:lineRule="auto"/>
        <w:contextualSpacing/>
        <w:rPr>
          <w:rFonts w:ascii="Arial" w:hAnsi="Arial" w:cs="Arial"/>
        </w:rPr>
      </w:pPr>
    </w:p>
    <w:p w:rsidR="00D74EB3" w:rsidRDefault="00F557DC" w:rsidP="002753F0">
      <w:pPr>
        <w:spacing w:line="240" w:lineRule="auto"/>
        <w:contextualSpacing/>
      </w:pPr>
      <w:hyperlink r:id="rId80" w:history="1">
        <w:r w:rsidR="00D74EB3" w:rsidRPr="00521C20">
          <w:rPr>
            <w:rStyle w:val="Hyperlink"/>
            <w:rFonts w:ascii="Arial" w:hAnsi="Arial" w:cs="Arial"/>
          </w:rPr>
          <w:t>http://www.nursingtimes.net/nursing-practice-clinical-research/assessing-pain-in-people-with-dementia-2-the-nurses-role/197737.article</w:t>
        </w:r>
      </w:hyperlink>
    </w:p>
    <w:p w:rsidR="00D74EB3" w:rsidRPr="00521C20" w:rsidRDefault="00D74EB3" w:rsidP="002753F0">
      <w:pPr>
        <w:spacing w:line="240" w:lineRule="auto"/>
        <w:contextualSpacing/>
      </w:pPr>
    </w:p>
    <w:p w:rsidR="00D74EB3" w:rsidRPr="00727E61" w:rsidRDefault="00D74EB3" w:rsidP="002753F0">
      <w:pPr>
        <w:spacing w:line="240" w:lineRule="auto"/>
        <w:contextualSpacing/>
        <w:rPr>
          <w:rFonts w:ascii="Arial" w:hAnsi="Arial" w:cs="Arial"/>
          <w:color w:val="000000"/>
        </w:rPr>
      </w:pPr>
      <w:r w:rsidRPr="00727E61">
        <w:rPr>
          <w:rFonts w:ascii="Arial" w:hAnsi="Arial" w:cs="Arial"/>
          <w:bCs/>
          <w:i/>
          <w:iCs/>
          <w:color w:val="000000"/>
        </w:rPr>
        <w:t>We forget that life can only be defined in the present tense; it is, and it is now ... and that nowness becomes so vivid to me that I am almost serene. Below my window the blossom is out in full. And it is the whitest, frothiest, blossomest blossom that could ever be. And I can see it; and things are both more trivial than they ever were and more important than they ever were, and the difference between the trivial and the important does not seem to matter. But the nowness of everything is absolutely wondrous. </w:t>
      </w:r>
      <w:r w:rsidRPr="00727E61">
        <w:rPr>
          <w:rFonts w:ascii="Arial" w:hAnsi="Arial" w:cs="Arial"/>
          <w:color w:val="000000"/>
        </w:rPr>
        <w:br/>
      </w:r>
      <w:r w:rsidRPr="00727E61">
        <w:rPr>
          <w:rFonts w:ascii="Arial" w:hAnsi="Arial" w:cs="Arial"/>
          <w:bCs/>
          <w:color w:val="000000"/>
        </w:rPr>
        <w:t>DENNIS POTTER, playwright 1994 (shortly before his death)</w:t>
      </w:r>
    </w:p>
    <w:p w:rsidR="00D74EB3" w:rsidRPr="00A34115" w:rsidRDefault="00D74EB3" w:rsidP="00F03BE7">
      <w:pPr>
        <w:pStyle w:val="Heading2"/>
        <w:rPr>
          <w:color w:val="008000"/>
        </w:rPr>
      </w:pPr>
      <w:bookmarkStart w:id="101" w:name="_Toc318751771"/>
      <w:bookmarkStart w:id="102" w:name="_Toc323588719"/>
      <w:bookmarkStart w:id="103" w:name="_Toc323653425"/>
      <w:bookmarkStart w:id="104" w:name="_Toc323653483"/>
      <w:r w:rsidRPr="00A34115">
        <w:rPr>
          <w:rStyle w:val="Heading1Char"/>
          <w:b/>
          <w:bCs/>
          <w:color w:val="008000"/>
          <w:sz w:val="26"/>
        </w:rPr>
        <w:t>Making a difference; Evaluation of care and service improvement</w:t>
      </w:r>
      <w:bookmarkEnd w:id="101"/>
      <w:bookmarkEnd w:id="102"/>
      <w:bookmarkEnd w:id="103"/>
      <w:bookmarkEnd w:id="104"/>
      <w:r w:rsidRPr="00A34115">
        <w:rPr>
          <w:rStyle w:val="Heading1Char"/>
          <w:b/>
          <w:bCs/>
          <w:color w:val="008000"/>
          <w:sz w:val="26"/>
        </w:rPr>
        <w:t xml:space="preserve"> </w:t>
      </w:r>
    </w:p>
    <w:p w:rsidR="00D74EB3" w:rsidRPr="00521C20" w:rsidRDefault="00D74EB3" w:rsidP="002753F0">
      <w:pPr>
        <w:spacing w:line="240" w:lineRule="auto"/>
        <w:contextualSpacing/>
        <w:rPr>
          <w:rFonts w:ascii="Arial" w:hAnsi="Arial" w:cs="Arial"/>
          <w:b/>
        </w:rPr>
      </w:pPr>
    </w:p>
    <w:p w:rsidR="00D74EB3" w:rsidRPr="00521C20" w:rsidRDefault="00D74EB3" w:rsidP="002753F0">
      <w:pPr>
        <w:spacing w:line="240" w:lineRule="auto"/>
        <w:contextualSpacing/>
        <w:rPr>
          <w:rFonts w:ascii="Arial" w:hAnsi="Arial" w:cs="Arial"/>
          <w:b/>
        </w:rPr>
      </w:pPr>
      <w:r w:rsidRPr="00521C20">
        <w:rPr>
          <w:rFonts w:ascii="Arial" w:hAnsi="Arial" w:cs="Arial"/>
        </w:rPr>
        <w:t>The ethos behind service improvement is that improvement is ‘everybody’s business’ and that everyone should be able to improve their part of the service</w:t>
      </w:r>
      <w:r>
        <w:rPr>
          <w:rFonts w:ascii="Arial" w:hAnsi="Arial" w:cs="Arial"/>
        </w:rPr>
        <w:t>.</w:t>
      </w:r>
    </w:p>
    <w:p w:rsidR="00D74EB3" w:rsidRPr="00521C20" w:rsidRDefault="00D74EB3" w:rsidP="002753F0">
      <w:pPr>
        <w:spacing w:line="240" w:lineRule="auto"/>
        <w:contextualSpacing/>
        <w:rPr>
          <w:rFonts w:ascii="Arial" w:hAnsi="Arial" w:cs="Arial"/>
          <w:b/>
        </w:rPr>
      </w:pPr>
    </w:p>
    <w:p w:rsidR="00D74EB3" w:rsidRPr="008243DD" w:rsidRDefault="008243DD" w:rsidP="002753F0">
      <w:pPr>
        <w:spacing w:line="240" w:lineRule="auto"/>
        <w:contextualSpacing/>
        <w:rPr>
          <w:rFonts w:ascii="Arial" w:hAnsi="Arial" w:cs="Arial"/>
          <w:b/>
        </w:rPr>
      </w:pPr>
      <w:r w:rsidRPr="008243DD">
        <w:rPr>
          <w:rFonts w:ascii="Arial" w:hAnsi="Arial" w:cs="Arial"/>
          <w:b/>
        </w:rPr>
        <w:t>Activity 3.13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756657" w:rsidRDefault="00756657" w:rsidP="00756657">
            <w:pPr>
              <w:spacing w:line="240" w:lineRule="auto"/>
              <w:contextualSpacing/>
              <w:rPr>
                <w:rFonts w:ascii="Arial" w:hAnsi="Arial" w:cs="Arial"/>
              </w:rPr>
            </w:pPr>
            <w:r w:rsidRPr="00521C20">
              <w:rPr>
                <w:rFonts w:ascii="Arial" w:hAnsi="Arial" w:cs="Arial"/>
              </w:rPr>
              <w:t xml:space="preserve">Review your Dementia Care workbook activities and in particular, the experiences you have documented about caring for people with dementia. From these, list aspects of care for people with dementia which you think could be improved. </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1.9, 3.9, 4.1, 4.2, 4.3</w:t>
            </w:r>
          </w:p>
        </w:tc>
      </w:tr>
    </w:tbl>
    <w:p w:rsidR="00D74EB3" w:rsidRPr="00521C20" w:rsidRDefault="00D74EB3" w:rsidP="002753F0">
      <w:pPr>
        <w:spacing w:line="240" w:lineRule="auto"/>
        <w:contextualSpacing/>
        <w:rPr>
          <w:rFonts w:ascii="Arial" w:hAnsi="Arial" w:cs="Arial"/>
        </w:rPr>
      </w:pPr>
    </w:p>
    <w:p w:rsidR="008243DD" w:rsidRPr="008243DD" w:rsidRDefault="008243DD" w:rsidP="00A34115">
      <w:pPr>
        <w:spacing w:line="240" w:lineRule="auto"/>
        <w:contextualSpacing/>
        <w:rPr>
          <w:rFonts w:ascii="Arial" w:hAnsi="Arial" w:cs="Arial"/>
          <w:b/>
        </w:rPr>
      </w:pPr>
      <w:r w:rsidRPr="008243DD">
        <w:rPr>
          <w:rFonts w:ascii="Arial" w:hAnsi="Arial" w:cs="Arial"/>
          <w:b/>
        </w:rPr>
        <w:t>Activity 3.14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9B29FB" w:rsidRDefault="008243DD" w:rsidP="00A34115">
            <w:pPr>
              <w:pStyle w:val="ListParagraph"/>
              <w:spacing w:line="240" w:lineRule="auto"/>
              <w:ind w:left="0"/>
              <w:rPr>
                <w:rFonts w:ascii="Arial" w:hAnsi="Arial" w:cs="Arial"/>
              </w:rPr>
            </w:pPr>
            <w:r w:rsidRPr="00A34115">
              <w:rPr>
                <w:rFonts w:ascii="Arial" w:hAnsi="Arial" w:cs="Arial"/>
              </w:rPr>
              <w:t xml:space="preserve">Select one of the aspects of care you have identified. </w:t>
            </w:r>
            <w:r w:rsidR="00D74EB3">
              <w:rPr>
                <w:rFonts w:ascii="Arial" w:hAnsi="Arial" w:cs="Arial"/>
              </w:rPr>
              <w:t>How might it be improved? P</w:t>
            </w:r>
            <w:r w:rsidR="00D74EB3" w:rsidRPr="009B29FB">
              <w:rPr>
                <w:rFonts w:ascii="Arial" w:hAnsi="Arial" w:cs="Arial"/>
              </w:rPr>
              <w:t xml:space="preserve">lan how you might carry out this change and evaluate it. </w:t>
            </w: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p w:rsidR="00D74EB3" w:rsidRPr="00322473" w:rsidRDefault="002507C2" w:rsidP="00322473">
            <w:pPr>
              <w:spacing w:after="0" w:line="240" w:lineRule="auto"/>
              <w:contextualSpacing/>
              <w:rPr>
                <w:rFonts w:ascii="Arial" w:hAnsi="Arial" w:cs="Arial"/>
              </w:rPr>
            </w:pPr>
            <w:r>
              <w:rPr>
                <w:rFonts w:ascii="Arial" w:hAnsi="Arial" w:cs="Arial"/>
              </w:rPr>
              <w:t>Mapped to competencies</w:t>
            </w:r>
            <w:r w:rsidR="001D6E2D">
              <w:rPr>
                <w:rFonts w:ascii="Arial" w:hAnsi="Arial" w:cs="Arial"/>
              </w:rPr>
              <w:t xml:space="preserve"> 1.9, 3.9, 4.1, 4.2, 4.3</w:t>
            </w:r>
          </w:p>
        </w:tc>
      </w:tr>
    </w:tbl>
    <w:p w:rsidR="002507C2" w:rsidRDefault="002507C2" w:rsidP="002753F0">
      <w:pPr>
        <w:spacing w:line="240" w:lineRule="auto"/>
        <w:contextualSpacing/>
        <w:rPr>
          <w:rFonts w:ascii="Arial" w:hAnsi="Arial" w:cs="Arial"/>
        </w:rPr>
      </w:pPr>
    </w:p>
    <w:p w:rsidR="00D74EB3" w:rsidRDefault="00D74EB3" w:rsidP="002753F0">
      <w:pPr>
        <w:spacing w:line="240" w:lineRule="auto"/>
        <w:contextualSpacing/>
        <w:rPr>
          <w:rFonts w:ascii="Arial" w:hAnsi="Arial" w:cs="Arial"/>
        </w:rPr>
      </w:pPr>
      <w:r>
        <w:rPr>
          <w:rFonts w:ascii="Arial" w:hAnsi="Arial" w:cs="Arial"/>
        </w:rPr>
        <w:t>T</w:t>
      </w:r>
      <w:r w:rsidRPr="00521C20">
        <w:rPr>
          <w:rFonts w:ascii="Arial" w:hAnsi="Arial" w:cs="Arial"/>
        </w:rPr>
        <w:t xml:space="preserve">here are many excellent examples of innovations to improve care. </w:t>
      </w:r>
    </w:p>
    <w:p w:rsidR="00756657" w:rsidRPr="00521C20" w:rsidRDefault="00756657" w:rsidP="002753F0">
      <w:pPr>
        <w:spacing w:line="240" w:lineRule="auto"/>
        <w:contextualSpacing/>
        <w:rPr>
          <w:rFonts w:ascii="Arial" w:hAnsi="Arial" w:cs="Arial"/>
        </w:rPr>
      </w:pPr>
    </w:p>
    <w:p w:rsidR="00D74EB3" w:rsidRPr="009B29FB" w:rsidRDefault="008243DD" w:rsidP="00756657">
      <w:pPr>
        <w:pStyle w:val="ListParagraph"/>
        <w:spacing w:line="240" w:lineRule="auto"/>
        <w:ind w:left="0"/>
        <w:rPr>
          <w:rFonts w:ascii="Arial" w:hAnsi="Arial" w:cs="Arial"/>
        </w:rPr>
      </w:pPr>
      <w:r>
        <w:rPr>
          <w:rFonts w:ascii="Arial" w:hAnsi="Arial" w:cs="Arial"/>
          <w:b/>
        </w:rPr>
        <w:t xml:space="preserve">Activity </w:t>
      </w:r>
      <w:r w:rsidR="00756657">
        <w:rPr>
          <w:rFonts w:ascii="Arial" w:hAnsi="Arial" w:cs="Arial"/>
          <w:b/>
        </w:rPr>
        <w:t xml:space="preserve">3.15  </w:t>
      </w:r>
      <w:r w:rsidR="00D74EB3" w:rsidRPr="009B29FB">
        <w:rPr>
          <w:rFonts w:ascii="Arial" w:hAnsi="Arial" w:cs="Arial"/>
        </w:rPr>
        <w:t xml:space="preserve">Reflect on your practice learning experiences over the course. </w:t>
      </w:r>
      <w:r w:rsidR="00D74EB3">
        <w:rPr>
          <w:rFonts w:ascii="Arial" w:hAnsi="Arial" w:cs="Arial"/>
        </w:rPr>
        <w:t xml:space="preserve">There are many </w:t>
      </w:r>
      <w:r w:rsidR="00D74EB3" w:rsidRPr="009B29FB">
        <w:rPr>
          <w:rFonts w:ascii="Arial" w:hAnsi="Arial" w:cs="Arial"/>
        </w:rPr>
        <w:t xml:space="preserve">innovative practices </w:t>
      </w:r>
      <w:r w:rsidR="00D74EB3">
        <w:rPr>
          <w:rFonts w:ascii="Arial" w:hAnsi="Arial" w:cs="Arial"/>
        </w:rPr>
        <w:t xml:space="preserve">aimed at </w:t>
      </w:r>
      <w:r w:rsidR="00D74EB3" w:rsidRPr="009B29FB">
        <w:rPr>
          <w:rFonts w:ascii="Arial" w:hAnsi="Arial" w:cs="Arial"/>
        </w:rPr>
        <w:t>improv</w:t>
      </w:r>
      <w:r w:rsidR="00D74EB3">
        <w:rPr>
          <w:rFonts w:ascii="Arial" w:hAnsi="Arial" w:cs="Arial"/>
        </w:rPr>
        <w:t>ing</w:t>
      </w:r>
      <w:r w:rsidR="00D74EB3" w:rsidRPr="009B29FB">
        <w:rPr>
          <w:rFonts w:ascii="Arial" w:hAnsi="Arial" w:cs="Arial"/>
        </w:rPr>
        <w:t xml:space="preserve"> care for people with dementia in hospital settings? </w:t>
      </w:r>
      <w:r w:rsidR="00D74EB3">
        <w:rPr>
          <w:rFonts w:ascii="Arial" w:hAnsi="Arial" w:cs="Arial"/>
        </w:rPr>
        <w:t>From your learning in this workbook write a summary of the main points you want to adopt in your own practice.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D74EB3" w:rsidRPr="00322473" w:rsidTr="00322473">
        <w:tc>
          <w:tcPr>
            <w:tcW w:w="9242" w:type="dxa"/>
          </w:tcPr>
          <w:p w:rsidR="00D74EB3" w:rsidRPr="0032247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Default="00D74EB3" w:rsidP="00322473">
            <w:pPr>
              <w:spacing w:after="0" w:line="240" w:lineRule="auto"/>
              <w:contextualSpacing/>
              <w:rPr>
                <w:rFonts w:ascii="Arial" w:hAnsi="Arial" w:cs="Arial"/>
              </w:rPr>
            </w:pPr>
          </w:p>
          <w:p w:rsidR="00D74EB3" w:rsidRPr="00322473" w:rsidRDefault="00D74EB3" w:rsidP="00322473">
            <w:pPr>
              <w:spacing w:after="0" w:line="240" w:lineRule="auto"/>
              <w:contextualSpacing/>
              <w:rPr>
                <w:rFonts w:ascii="Arial" w:hAnsi="Arial" w:cs="Arial"/>
              </w:rPr>
            </w:pPr>
          </w:p>
        </w:tc>
      </w:tr>
    </w:tbl>
    <w:p w:rsidR="00D74EB3" w:rsidRDefault="00D74EB3" w:rsidP="00834CED">
      <w:pPr>
        <w:spacing w:line="240" w:lineRule="auto"/>
        <w:contextualSpacing/>
        <w:rPr>
          <w:rFonts w:ascii="Arial" w:hAnsi="Arial" w:cs="Arial"/>
        </w:rPr>
      </w:pPr>
    </w:p>
    <w:p w:rsidR="00591401" w:rsidRDefault="00591401" w:rsidP="00834CED">
      <w:pPr>
        <w:spacing w:line="240" w:lineRule="auto"/>
        <w:contextualSpacing/>
        <w:rPr>
          <w:rFonts w:ascii="Arial" w:hAnsi="Arial" w:cs="Arial"/>
        </w:rPr>
      </w:pPr>
    </w:p>
    <w:p w:rsidR="00597474" w:rsidRPr="003D26CD" w:rsidRDefault="00597474" w:rsidP="00597474">
      <w:pPr>
        <w:spacing w:after="0"/>
        <w:jc w:val="center"/>
        <w:rPr>
          <w:rFonts w:asciiTheme="majorHAnsi" w:hAnsiTheme="majorHAnsi"/>
          <w:b/>
          <w:color w:val="00B050"/>
          <w:sz w:val="28"/>
          <w:szCs w:val="28"/>
        </w:rPr>
      </w:pPr>
      <w:r w:rsidRPr="003D26CD">
        <w:rPr>
          <w:rFonts w:asciiTheme="majorHAnsi" w:hAnsiTheme="majorHAnsi"/>
          <w:b/>
          <w:color w:val="00B050"/>
          <w:sz w:val="28"/>
          <w:szCs w:val="28"/>
        </w:rPr>
        <w:t>Competencies chart</w:t>
      </w:r>
    </w:p>
    <w:p w:rsidR="00597474" w:rsidRDefault="00597474" w:rsidP="00597474">
      <w:pPr>
        <w:spacing w:after="0"/>
        <w:jc w:val="center"/>
        <w:rPr>
          <w:rFonts w:ascii="Verdana" w:hAnsi="Verdana"/>
          <w:b/>
          <w:sz w:val="28"/>
          <w:szCs w:val="28"/>
        </w:rPr>
      </w:pPr>
    </w:p>
    <w:p w:rsidR="00597474" w:rsidRDefault="00597474" w:rsidP="00597474">
      <w:pPr>
        <w:spacing w:after="0"/>
        <w:rPr>
          <w:rFonts w:ascii="Verdana" w:hAnsi="Verdana"/>
          <w:sz w:val="24"/>
          <w:szCs w:val="24"/>
        </w:rPr>
      </w:pPr>
      <w:r w:rsidRPr="000A1CE3">
        <w:rPr>
          <w:rFonts w:ascii="Verdana" w:hAnsi="Verdana"/>
          <w:sz w:val="24"/>
          <w:szCs w:val="24"/>
        </w:rPr>
        <w:t xml:space="preserve">Use this chart </w:t>
      </w:r>
      <w:r>
        <w:rPr>
          <w:rFonts w:ascii="Verdana" w:hAnsi="Verdana"/>
          <w:sz w:val="24"/>
          <w:szCs w:val="24"/>
        </w:rPr>
        <w:t xml:space="preserve">to record the competencies you have met and this will help you to cross reference it to your Ongoing Achievement Record. It might also allow you to see the gaps in your dementia knowledge around these competencies. </w:t>
      </w:r>
    </w:p>
    <w:p w:rsidR="00597474" w:rsidRDefault="00597474" w:rsidP="00597474">
      <w:pPr>
        <w:spacing w:after="0"/>
        <w:rPr>
          <w:rFonts w:ascii="Verdana" w:hAnsi="Verdana"/>
          <w:sz w:val="24"/>
          <w:szCs w:val="24"/>
        </w:rPr>
      </w:pPr>
    </w:p>
    <w:p w:rsidR="00597474" w:rsidRPr="000A1CE3" w:rsidRDefault="00597474" w:rsidP="00597474">
      <w:pPr>
        <w:spacing w:after="0"/>
        <w:rPr>
          <w:rFonts w:ascii="Verdana" w:hAnsi="Verdana"/>
          <w:sz w:val="24"/>
          <w:szCs w:val="24"/>
        </w:rPr>
      </w:pPr>
    </w:p>
    <w:p w:rsidR="00597474" w:rsidRDefault="00597474" w:rsidP="00597474">
      <w:pPr>
        <w:spacing w:after="0"/>
        <w:rPr>
          <w:rFonts w:ascii="Verdana" w:hAnsi="Verdana"/>
          <w:b/>
          <w:sz w:val="28"/>
          <w:szCs w:val="28"/>
        </w:rPr>
      </w:pPr>
      <w:r>
        <w:rPr>
          <w:rFonts w:ascii="Verdana" w:hAnsi="Verdana"/>
          <w:b/>
          <w:sz w:val="28"/>
          <w:szCs w:val="28"/>
        </w:rPr>
        <w:t xml:space="preserve">         Domain 1</w:t>
      </w:r>
      <w:r w:rsidRPr="002507C2">
        <w:rPr>
          <w:rFonts w:ascii="Verdana" w:hAnsi="Verdana"/>
          <w:b/>
          <w:sz w:val="28"/>
          <w:szCs w:val="28"/>
        </w:rPr>
        <w:t xml:space="preserve"> </w:t>
      </w:r>
      <w:r>
        <w:rPr>
          <w:rFonts w:ascii="Verdana" w:hAnsi="Verdana"/>
          <w:b/>
          <w:sz w:val="28"/>
          <w:szCs w:val="28"/>
        </w:rPr>
        <w:t xml:space="preserve">                        Domain 2                          </w:t>
      </w:r>
    </w:p>
    <w:p w:rsidR="00597474" w:rsidRDefault="00597474" w:rsidP="00597474">
      <w:pPr>
        <w:spacing w:after="0"/>
        <w:jc w:val="center"/>
        <w:rPr>
          <w:rFonts w:ascii="Verdana" w:hAnsi="Verdana"/>
          <w:b/>
          <w:sz w:val="28"/>
          <w:szCs w:val="28"/>
        </w:rPr>
      </w:pPr>
    </w:p>
    <w:p w:rsidR="00591401" w:rsidRDefault="00591401" w:rsidP="00834CED">
      <w:pPr>
        <w:spacing w:line="240" w:lineRule="auto"/>
        <w:contextualSpacing/>
        <w:rPr>
          <w:rFonts w:ascii="Arial" w:hAnsi="Arial" w:cs="Arial"/>
        </w:rPr>
      </w:pPr>
    </w:p>
    <w:p w:rsidR="00591401" w:rsidRDefault="00591401" w:rsidP="00834CED">
      <w:pPr>
        <w:spacing w:line="240" w:lineRule="auto"/>
        <w:contextualSpacing/>
        <w:rPr>
          <w:rFonts w:ascii="Arial" w:hAnsi="Arial" w:cs="Arial"/>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BD7CB6" w:rsidRDefault="00BD7CB6" w:rsidP="00591401">
      <w:pPr>
        <w:spacing w:after="0"/>
        <w:jc w:val="center"/>
        <w:rPr>
          <w:rFonts w:asciiTheme="majorHAnsi" w:hAnsiTheme="majorHAnsi"/>
          <w:b/>
          <w:color w:val="00B050"/>
          <w:sz w:val="28"/>
          <w:szCs w:val="28"/>
        </w:rPr>
      </w:pPr>
    </w:p>
    <w:p w:rsidR="00591401" w:rsidRDefault="00591401" w:rsidP="002507C2">
      <w:pPr>
        <w:spacing w:after="0"/>
        <w:rPr>
          <w:rFonts w:ascii="Verdana" w:hAnsi="Verdana"/>
          <w:b/>
          <w:sz w:val="28"/>
          <w:szCs w:val="28"/>
        </w:rPr>
      </w:pPr>
    </w:p>
    <w:tbl>
      <w:tblPr>
        <w:tblStyle w:val="TableGrid3"/>
        <w:tblpPr w:leftFromText="180" w:rightFromText="180" w:vertAnchor="page" w:horzAnchor="margin" w:tblpY="5566"/>
        <w:tblW w:w="0" w:type="auto"/>
        <w:tblLayout w:type="fixed"/>
        <w:tblLook w:val="04A0" w:firstRow="1" w:lastRow="0" w:firstColumn="1" w:lastColumn="0" w:noHBand="0" w:noVBand="1"/>
      </w:tblPr>
      <w:tblGrid>
        <w:gridCol w:w="436"/>
        <w:gridCol w:w="437"/>
        <w:gridCol w:w="471"/>
        <w:gridCol w:w="401"/>
        <w:gridCol w:w="437"/>
        <w:gridCol w:w="436"/>
        <w:gridCol w:w="436"/>
        <w:gridCol w:w="436"/>
        <w:gridCol w:w="437"/>
        <w:gridCol w:w="436"/>
        <w:gridCol w:w="436"/>
        <w:gridCol w:w="436"/>
        <w:gridCol w:w="437"/>
        <w:gridCol w:w="436"/>
        <w:gridCol w:w="436"/>
        <w:gridCol w:w="436"/>
        <w:gridCol w:w="437"/>
      </w:tblGrid>
      <w:tr w:rsidR="000A1CE3" w:rsidRPr="00473AC2" w:rsidTr="000A1CE3">
        <w:trPr>
          <w:trHeight w:val="186"/>
        </w:trPr>
        <w:tc>
          <w:tcPr>
            <w:tcW w:w="436"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 xml:space="preserve">1 </w:t>
            </w:r>
          </w:p>
        </w:tc>
        <w:tc>
          <w:tcPr>
            <w:tcW w:w="437"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2</w:t>
            </w:r>
          </w:p>
        </w:tc>
        <w:tc>
          <w:tcPr>
            <w:tcW w:w="471"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3</w:t>
            </w:r>
          </w:p>
        </w:tc>
        <w:tc>
          <w:tcPr>
            <w:tcW w:w="401"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4</w:t>
            </w:r>
          </w:p>
        </w:tc>
        <w:tc>
          <w:tcPr>
            <w:tcW w:w="437"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5</w:t>
            </w:r>
          </w:p>
        </w:tc>
        <w:tc>
          <w:tcPr>
            <w:tcW w:w="436"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6</w:t>
            </w:r>
          </w:p>
        </w:tc>
        <w:tc>
          <w:tcPr>
            <w:tcW w:w="436"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7</w:t>
            </w:r>
          </w:p>
        </w:tc>
        <w:tc>
          <w:tcPr>
            <w:tcW w:w="436"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8</w:t>
            </w:r>
          </w:p>
        </w:tc>
        <w:tc>
          <w:tcPr>
            <w:tcW w:w="437" w:type="dxa"/>
            <w:shd w:val="clear" w:color="auto" w:fill="FFFF00"/>
          </w:tcPr>
          <w:p w:rsidR="000A1CE3" w:rsidRPr="00473AC2" w:rsidRDefault="000A1CE3" w:rsidP="000A1CE3">
            <w:pPr>
              <w:jc w:val="center"/>
              <w:rPr>
                <w:rFonts w:ascii="Verdana" w:hAnsi="Verdana"/>
                <w:b/>
                <w:sz w:val="16"/>
                <w:szCs w:val="16"/>
              </w:rPr>
            </w:pPr>
            <w:r w:rsidRPr="00473AC2">
              <w:rPr>
                <w:rFonts w:ascii="Verdana" w:hAnsi="Verdana"/>
                <w:b/>
                <w:sz w:val="16"/>
                <w:szCs w:val="16"/>
              </w:rPr>
              <w:t>9</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1</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2</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3</w:t>
            </w:r>
          </w:p>
        </w:tc>
        <w:tc>
          <w:tcPr>
            <w:tcW w:w="437"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4</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5</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6</w:t>
            </w:r>
          </w:p>
        </w:tc>
        <w:tc>
          <w:tcPr>
            <w:tcW w:w="436"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7</w:t>
            </w:r>
          </w:p>
        </w:tc>
        <w:tc>
          <w:tcPr>
            <w:tcW w:w="437" w:type="dxa"/>
            <w:shd w:val="clear" w:color="auto" w:fill="CCC0D9"/>
          </w:tcPr>
          <w:p w:rsidR="000A1CE3" w:rsidRPr="00473AC2" w:rsidRDefault="000A1CE3" w:rsidP="000A1CE3">
            <w:pPr>
              <w:jc w:val="center"/>
              <w:rPr>
                <w:rFonts w:ascii="Verdana" w:hAnsi="Verdana"/>
                <w:b/>
                <w:sz w:val="16"/>
                <w:szCs w:val="16"/>
              </w:rPr>
            </w:pPr>
            <w:r w:rsidRPr="00473AC2">
              <w:rPr>
                <w:rFonts w:ascii="Verdana" w:hAnsi="Verdana"/>
                <w:b/>
                <w:sz w:val="16"/>
                <w:szCs w:val="16"/>
              </w:rPr>
              <w:t>8</w:t>
            </w:r>
          </w:p>
        </w:tc>
      </w:tr>
      <w:tr w:rsidR="000A1CE3" w:rsidRPr="00473AC2" w:rsidTr="000A1CE3">
        <w:trPr>
          <w:trHeight w:val="411"/>
        </w:trPr>
        <w:tc>
          <w:tcPr>
            <w:tcW w:w="436" w:type="dxa"/>
          </w:tcPr>
          <w:p w:rsidR="000A1CE3" w:rsidRPr="00473AC2" w:rsidRDefault="000A1CE3" w:rsidP="000A1CE3">
            <w:pPr>
              <w:jc w:val="center"/>
              <w:rPr>
                <w:rFonts w:ascii="Verdana" w:hAnsi="Verdana"/>
                <w:b/>
                <w:sz w:val="16"/>
                <w:szCs w:val="16"/>
              </w:rPr>
            </w:pPr>
            <w:r w:rsidRPr="00473AC2">
              <w:rPr>
                <w:rFonts w:ascii="Verdana" w:hAnsi="Verdana"/>
                <w:b/>
                <w:sz w:val="16"/>
                <w:szCs w:val="16"/>
              </w:rPr>
              <w:t xml:space="preserve"> </w:t>
            </w:r>
          </w:p>
        </w:tc>
        <w:tc>
          <w:tcPr>
            <w:tcW w:w="437" w:type="dxa"/>
          </w:tcPr>
          <w:p w:rsidR="000A1CE3" w:rsidRPr="00473AC2" w:rsidRDefault="000A1CE3" w:rsidP="000A1CE3">
            <w:pPr>
              <w:jc w:val="center"/>
              <w:rPr>
                <w:rFonts w:ascii="Verdana" w:hAnsi="Verdana"/>
                <w:b/>
                <w:sz w:val="16"/>
                <w:szCs w:val="16"/>
              </w:rPr>
            </w:pPr>
          </w:p>
        </w:tc>
        <w:tc>
          <w:tcPr>
            <w:tcW w:w="471" w:type="dxa"/>
          </w:tcPr>
          <w:p w:rsidR="000A1CE3" w:rsidRPr="00473AC2" w:rsidRDefault="000A1CE3" w:rsidP="000A1CE3">
            <w:pPr>
              <w:jc w:val="center"/>
              <w:rPr>
                <w:rFonts w:ascii="Verdana" w:hAnsi="Verdana"/>
                <w:b/>
                <w:sz w:val="16"/>
                <w:szCs w:val="16"/>
              </w:rPr>
            </w:pPr>
          </w:p>
        </w:tc>
        <w:tc>
          <w:tcPr>
            <w:tcW w:w="401"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r>
      <w:tr w:rsidR="000A1CE3" w:rsidRPr="00473AC2" w:rsidTr="000A1CE3">
        <w:trPr>
          <w:trHeight w:val="389"/>
        </w:trPr>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71" w:type="dxa"/>
          </w:tcPr>
          <w:p w:rsidR="000A1CE3" w:rsidRPr="00473AC2" w:rsidRDefault="000A1CE3" w:rsidP="000A1CE3">
            <w:pPr>
              <w:jc w:val="center"/>
              <w:rPr>
                <w:rFonts w:ascii="Verdana" w:hAnsi="Verdana"/>
                <w:b/>
                <w:sz w:val="16"/>
                <w:szCs w:val="16"/>
              </w:rPr>
            </w:pPr>
          </w:p>
        </w:tc>
        <w:tc>
          <w:tcPr>
            <w:tcW w:w="401"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r>
      <w:tr w:rsidR="000A1CE3" w:rsidRPr="00473AC2" w:rsidTr="000A1CE3">
        <w:trPr>
          <w:trHeight w:val="389"/>
        </w:trPr>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71" w:type="dxa"/>
          </w:tcPr>
          <w:p w:rsidR="000A1CE3" w:rsidRPr="00473AC2" w:rsidRDefault="000A1CE3" w:rsidP="000A1CE3">
            <w:pPr>
              <w:jc w:val="center"/>
              <w:rPr>
                <w:rFonts w:ascii="Verdana" w:hAnsi="Verdana"/>
                <w:b/>
                <w:sz w:val="16"/>
                <w:szCs w:val="16"/>
              </w:rPr>
            </w:pPr>
          </w:p>
        </w:tc>
        <w:tc>
          <w:tcPr>
            <w:tcW w:w="401"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r>
      <w:tr w:rsidR="000A1CE3" w:rsidRPr="00473AC2" w:rsidTr="000A1CE3">
        <w:trPr>
          <w:trHeight w:val="389"/>
        </w:trPr>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71" w:type="dxa"/>
          </w:tcPr>
          <w:p w:rsidR="000A1CE3" w:rsidRPr="00473AC2" w:rsidRDefault="000A1CE3" w:rsidP="000A1CE3">
            <w:pPr>
              <w:jc w:val="center"/>
              <w:rPr>
                <w:rFonts w:ascii="Verdana" w:hAnsi="Verdana"/>
                <w:b/>
                <w:sz w:val="16"/>
                <w:szCs w:val="16"/>
              </w:rPr>
            </w:pPr>
          </w:p>
        </w:tc>
        <w:tc>
          <w:tcPr>
            <w:tcW w:w="401"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6" w:type="dxa"/>
          </w:tcPr>
          <w:p w:rsidR="000A1CE3" w:rsidRPr="00473AC2" w:rsidRDefault="000A1CE3" w:rsidP="000A1CE3">
            <w:pPr>
              <w:jc w:val="center"/>
              <w:rPr>
                <w:rFonts w:ascii="Verdana" w:hAnsi="Verdana"/>
                <w:b/>
                <w:sz w:val="16"/>
                <w:szCs w:val="16"/>
              </w:rPr>
            </w:pPr>
          </w:p>
        </w:tc>
        <w:tc>
          <w:tcPr>
            <w:tcW w:w="437" w:type="dxa"/>
          </w:tcPr>
          <w:p w:rsidR="000A1CE3" w:rsidRPr="00473AC2" w:rsidRDefault="000A1CE3" w:rsidP="000A1CE3">
            <w:pPr>
              <w:jc w:val="center"/>
              <w:rPr>
                <w:rFonts w:ascii="Verdana" w:hAnsi="Verdana"/>
                <w:b/>
                <w:sz w:val="16"/>
                <w:szCs w:val="16"/>
              </w:rPr>
            </w:pPr>
          </w:p>
        </w:tc>
      </w:tr>
    </w:tbl>
    <w:p w:rsidR="00591401" w:rsidRDefault="00591401" w:rsidP="00591401">
      <w:pPr>
        <w:spacing w:after="0"/>
        <w:jc w:val="center"/>
        <w:rPr>
          <w:rFonts w:ascii="Verdana" w:hAnsi="Verdana"/>
          <w:b/>
          <w:sz w:val="28"/>
          <w:szCs w:val="28"/>
        </w:rPr>
      </w:pPr>
    </w:p>
    <w:p w:rsidR="00591401" w:rsidRDefault="00591401" w:rsidP="00591401"/>
    <w:p w:rsidR="00591401" w:rsidRDefault="00591401" w:rsidP="00591401"/>
    <w:p w:rsidR="00591401" w:rsidRDefault="00591401" w:rsidP="00591401"/>
    <w:p w:rsidR="00591401" w:rsidRPr="00473AC2" w:rsidRDefault="00591401" w:rsidP="00591401">
      <w:pPr>
        <w:rPr>
          <w:rFonts w:ascii="Verdana" w:hAnsi="Verdana"/>
          <w:b/>
          <w:sz w:val="28"/>
          <w:szCs w:val="28"/>
        </w:rPr>
      </w:pPr>
      <w:r w:rsidRPr="00473AC2">
        <w:rPr>
          <w:rFonts w:ascii="Verdana" w:hAnsi="Verdana"/>
          <w:b/>
          <w:sz w:val="28"/>
          <w:szCs w:val="28"/>
        </w:rPr>
        <w:t xml:space="preserve">          </w:t>
      </w:r>
      <w:r w:rsidR="007D6FB8">
        <w:rPr>
          <w:rFonts w:ascii="Verdana" w:hAnsi="Verdana"/>
          <w:b/>
          <w:sz w:val="28"/>
          <w:szCs w:val="28"/>
        </w:rPr>
        <w:t xml:space="preserve">Domain 4                                </w:t>
      </w:r>
      <w:r w:rsidRPr="00473AC2">
        <w:rPr>
          <w:rFonts w:ascii="Verdana" w:hAnsi="Verdana"/>
          <w:b/>
          <w:sz w:val="28"/>
          <w:szCs w:val="28"/>
        </w:rPr>
        <w:t>Domain 3</w:t>
      </w:r>
      <w:r>
        <w:rPr>
          <w:rFonts w:ascii="Verdana" w:hAnsi="Verdana"/>
          <w:b/>
          <w:sz w:val="28"/>
          <w:szCs w:val="28"/>
        </w:rPr>
        <w:t xml:space="preserve">                              </w:t>
      </w:r>
      <w:r w:rsidR="007D6FB8">
        <w:rPr>
          <w:rFonts w:ascii="Verdana" w:hAnsi="Verdana"/>
          <w:b/>
          <w:sz w:val="28"/>
          <w:szCs w:val="28"/>
        </w:rPr>
        <w:t xml:space="preserve">                  </w:t>
      </w:r>
      <w:r w:rsidRPr="00473AC2">
        <w:rPr>
          <w:rFonts w:ascii="Verdana" w:hAnsi="Verdana"/>
          <w:b/>
          <w:sz w:val="28"/>
          <w:szCs w:val="28"/>
        </w:rPr>
        <w:t xml:space="preserve"> </w:t>
      </w:r>
    </w:p>
    <w:tbl>
      <w:tblPr>
        <w:tblStyle w:val="TableGrid2"/>
        <w:tblpPr w:leftFromText="180" w:rightFromText="180" w:vertAnchor="text" w:horzAnchor="margin" w:tblpY="159"/>
        <w:tblW w:w="0" w:type="auto"/>
        <w:tblLayout w:type="fixed"/>
        <w:tblLook w:val="04A0" w:firstRow="1" w:lastRow="0" w:firstColumn="1" w:lastColumn="0" w:noHBand="0" w:noVBand="1"/>
      </w:tblPr>
      <w:tblGrid>
        <w:gridCol w:w="425"/>
        <w:gridCol w:w="425"/>
        <w:gridCol w:w="425"/>
        <w:gridCol w:w="426"/>
        <w:gridCol w:w="425"/>
        <w:gridCol w:w="425"/>
        <w:gridCol w:w="425"/>
        <w:gridCol w:w="426"/>
        <w:gridCol w:w="425"/>
        <w:gridCol w:w="567"/>
        <w:gridCol w:w="425"/>
        <w:gridCol w:w="425"/>
        <w:gridCol w:w="426"/>
        <w:gridCol w:w="425"/>
        <w:gridCol w:w="425"/>
        <w:gridCol w:w="425"/>
        <w:gridCol w:w="426"/>
      </w:tblGrid>
      <w:tr w:rsidR="000A1CE3" w:rsidRPr="00756B57" w:rsidTr="000A1CE3">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1</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2</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3</w:t>
            </w:r>
          </w:p>
        </w:tc>
        <w:tc>
          <w:tcPr>
            <w:tcW w:w="426"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4</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5</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6</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7</w:t>
            </w:r>
          </w:p>
        </w:tc>
        <w:tc>
          <w:tcPr>
            <w:tcW w:w="426"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8</w:t>
            </w:r>
          </w:p>
        </w:tc>
        <w:tc>
          <w:tcPr>
            <w:tcW w:w="425" w:type="dxa"/>
            <w:shd w:val="clear" w:color="auto" w:fill="00B0F0"/>
          </w:tcPr>
          <w:p w:rsidR="000A1CE3" w:rsidRPr="00756B57" w:rsidRDefault="000A1CE3" w:rsidP="000A1CE3">
            <w:pPr>
              <w:jc w:val="center"/>
              <w:rPr>
                <w:rFonts w:ascii="Verdana" w:hAnsi="Verdana"/>
                <w:b/>
                <w:sz w:val="16"/>
                <w:szCs w:val="16"/>
              </w:rPr>
            </w:pPr>
            <w:r w:rsidRPr="00756B57">
              <w:rPr>
                <w:rFonts w:ascii="Verdana" w:hAnsi="Verdana"/>
                <w:b/>
                <w:sz w:val="16"/>
                <w:szCs w:val="16"/>
              </w:rPr>
              <w:t>9</w:t>
            </w:r>
          </w:p>
        </w:tc>
        <w:tc>
          <w:tcPr>
            <w:tcW w:w="567" w:type="dxa"/>
            <w:shd w:val="clear" w:color="auto" w:fill="00B0F0"/>
          </w:tcPr>
          <w:p w:rsidR="000A1CE3" w:rsidRPr="00756B57" w:rsidRDefault="000A1CE3" w:rsidP="000A1CE3">
            <w:pPr>
              <w:rPr>
                <w:rFonts w:ascii="Verdana" w:hAnsi="Verdana"/>
                <w:b/>
                <w:sz w:val="16"/>
                <w:szCs w:val="16"/>
              </w:rPr>
            </w:pPr>
            <w:r w:rsidRPr="00756B57">
              <w:rPr>
                <w:rFonts w:ascii="Verdana" w:hAnsi="Verdana"/>
                <w:b/>
                <w:sz w:val="16"/>
                <w:szCs w:val="16"/>
              </w:rPr>
              <w:t>10</w:t>
            </w:r>
          </w:p>
        </w:tc>
        <w:tc>
          <w:tcPr>
            <w:tcW w:w="425" w:type="dxa"/>
            <w:shd w:val="clear" w:color="auto" w:fill="92D050"/>
          </w:tcPr>
          <w:p w:rsidR="000A1CE3" w:rsidRPr="00756B57" w:rsidRDefault="000A1CE3" w:rsidP="000A1CE3">
            <w:pPr>
              <w:jc w:val="center"/>
              <w:rPr>
                <w:rFonts w:ascii="Verdana" w:hAnsi="Verdana"/>
                <w:b/>
                <w:sz w:val="16"/>
                <w:szCs w:val="16"/>
              </w:rPr>
            </w:pPr>
            <w:r w:rsidRPr="00756B57">
              <w:rPr>
                <w:rFonts w:ascii="Verdana" w:hAnsi="Verdana"/>
                <w:b/>
                <w:sz w:val="16"/>
                <w:szCs w:val="16"/>
              </w:rPr>
              <w:t>1</w:t>
            </w:r>
          </w:p>
        </w:tc>
        <w:tc>
          <w:tcPr>
            <w:tcW w:w="425" w:type="dxa"/>
            <w:shd w:val="clear" w:color="auto" w:fill="92D050"/>
          </w:tcPr>
          <w:p w:rsidR="000A1CE3" w:rsidRPr="00756B57" w:rsidRDefault="000A1CE3" w:rsidP="000A1CE3">
            <w:pPr>
              <w:jc w:val="center"/>
              <w:rPr>
                <w:rFonts w:ascii="Verdana" w:hAnsi="Verdana"/>
                <w:b/>
                <w:sz w:val="16"/>
                <w:szCs w:val="16"/>
              </w:rPr>
            </w:pPr>
            <w:r w:rsidRPr="00756B57">
              <w:rPr>
                <w:rFonts w:ascii="Verdana" w:hAnsi="Verdana"/>
                <w:b/>
                <w:sz w:val="16"/>
                <w:szCs w:val="16"/>
              </w:rPr>
              <w:t>2</w:t>
            </w:r>
          </w:p>
        </w:tc>
        <w:tc>
          <w:tcPr>
            <w:tcW w:w="426" w:type="dxa"/>
            <w:shd w:val="clear" w:color="auto" w:fill="92D050"/>
          </w:tcPr>
          <w:p w:rsidR="000A1CE3" w:rsidRPr="00756B57" w:rsidRDefault="000A1CE3" w:rsidP="000A1CE3">
            <w:pPr>
              <w:jc w:val="center"/>
              <w:rPr>
                <w:rFonts w:ascii="Verdana" w:hAnsi="Verdana"/>
                <w:b/>
                <w:sz w:val="16"/>
                <w:szCs w:val="16"/>
              </w:rPr>
            </w:pPr>
            <w:r w:rsidRPr="00756B57">
              <w:rPr>
                <w:rFonts w:ascii="Verdana" w:hAnsi="Verdana"/>
                <w:b/>
                <w:sz w:val="16"/>
                <w:szCs w:val="16"/>
              </w:rPr>
              <w:t>3</w:t>
            </w:r>
          </w:p>
        </w:tc>
        <w:tc>
          <w:tcPr>
            <w:tcW w:w="425" w:type="dxa"/>
            <w:shd w:val="clear" w:color="auto" w:fill="92D050"/>
          </w:tcPr>
          <w:p w:rsidR="000A1CE3" w:rsidRPr="00756B57" w:rsidRDefault="000A1CE3" w:rsidP="000A1CE3">
            <w:pPr>
              <w:jc w:val="center"/>
              <w:rPr>
                <w:rFonts w:ascii="Verdana" w:hAnsi="Verdana"/>
                <w:b/>
                <w:sz w:val="16"/>
                <w:szCs w:val="16"/>
              </w:rPr>
            </w:pPr>
            <w:r w:rsidRPr="00756B57">
              <w:rPr>
                <w:rFonts w:ascii="Verdana" w:hAnsi="Verdana"/>
                <w:b/>
                <w:sz w:val="16"/>
                <w:szCs w:val="16"/>
              </w:rPr>
              <w:t>4</w:t>
            </w:r>
          </w:p>
        </w:tc>
        <w:tc>
          <w:tcPr>
            <w:tcW w:w="425" w:type="dxa"/>
            <w:shd w:val="clear" w:color="auto" w:fill="92D050"/>
          </w:tcPr>
          <w:p w:rsidR="000A1CE3" w:rsidRPr="00756B57" w:rsidRDefault="000A1CE3" w:rsidP="000A1CE3">
            <w:pPr>
              <w:jc w:val="center"/>
              <w:rPr>
                <w:rFonts w:ascii="Verdana" w:hAnsi="Verdana"/>
                <w:b/>
                <w:sz w:val="16"/>
                <w:szCs w:val="16"/>
              </w:rPr>
            </w:pPr>
            <w:r w:rsidRPr="00756B57">
              <w:rPr>
                <w:rFonts w:ascii="Verdana" w:hAnsi="Verdana"/>
                <w:b/>
                <w:sz w:val="16"/>
                <w:szCs w:val="16"/>
              </w:rPr>
              <w:t>5</w:t>
            </w:r>
          </w:p>
        </w:tc>
        <w:tc>
          <w:tcPr>
            <w:tcW w:w="425" w:type="dxa"/>
            <w:shd w:val="clear" w:color="auto" w:fill="92D050"/>
          </w:tcPr>
          <w:p w:rsidR="000A1CE3" w:rsidRPr="00756B57" w:rsidRDefault="000A1CE3" w:rsidP="000A1CE3">
            <w:pPr>
              <w:rPr>
                <w:rFonts w:ascii="Verdana" w:hAnsi="Verdana"/>
                <w:b/>
                <w:sz w:val="16"/>
                <w:szCs w:val="16"/>
              </w:rPr>
            </w:pPr>
            <w:r w:rsidRPr="00756B57">
              <w:rPr>
                <w:rFonts w:ascii="Verdana" w:hAnsi="Verdana"/>
                <w:b/>
                <w:sz w:val="16"/>
                <w:szCs w:val="16"/>
              </w:rPr>
              <w:t>6</w:t>
            </w:r>
          </w:p>
        </w:tc>
        <w:tc>
          <w:tcPr>
            <w:tcW w:w="426" w:type="dxa"/>
            <w:shd w:val="clear" w:color="auto" w:fill="92D050"/>
          </w:tcPr>
          <w:p w:rsidR="000A1CE3" w:rsidRPr="00756B57" w:rsidRDefault="000A1CE3" w:rsidP="000A1CE3">
            <w:pPr>
              <w:rPr>
                <w:rFonts w:ascii="Verdana" w:hAnsi="Verdana"/>
                <w:b/>
                <w:sz w:val="16"/>
                <w:szCs w:val="16"/>
              </w:rPr>
            </w:pPr>
            <w:r w:rsidRPr="00756B57">
              <w:rPr>
                <w:rFonts w:ascii="Verdana" w:hAnsi="Verdana"/>
                <w:b/>
                <w:sz w:val="16"/>
                <w:szCs w:val="16"/>
              </w:rPr>
              <w:t>7</w:t>
            </w:r>
          </w:p>
        </w:tc>
      </w:tr>
      <w:tr w:rsidR="000A1CE3" w:rsidRPr="00756B57" w:rsidTr="000A1CE3">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567"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r>
              <w:rPr>
                <w:rFonts w:ascii="Verdana" w:hAnsi="Verdana"/>
                <w:b/>
                <w:sz w:val="16"/>
                <w:szCs w:val="16"/>
              </w:rPr>
              <w:t xml:space="preserve">    </w:t>
            </w: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r>
      <w:tr w:rsidR="000A1CE3" w:rsidRPr="00756B57" w:rsidTr="000A1CE3">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567"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r>
      <w:tr w:rsidR="000A1CE3" w:rsidRPr="00756B57" w:rsidTr="000A1CE3">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567"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r>
      <w:tr w:rsidR="000A1CE3" w:rsidRPr="00756B57" w:rsidTr="000A1CE3">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567"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5" w:type="dxa"/>
          </w:tcPr>
          <w:p w:rsidR="000A1CE3" w:rsidRPr="00756B57" w:rsidRDefault="000A1CE3" w:rsidP="000A1CE3">
            <w:pPr>
              <w:jc w:val="center"/>
              <w:rPr>
                <w:rFonts w:ascii="Verdana" w:hAnsi="Verdana"/>
                <w:b/>
                <w:sz w:val="16"/>
                <w:szCs w:val="16"/>
              </w:rPr>
            </w:pPr>
          </w:p>
        </w:tc>
        <w:tc>
          <w:tcPr>
            <w:tcW w:w="426" w:type="dxa"/>
          </w:tcPr>
          <w:p w:rsidR="000A1CE3" w:rsidRPr="00756B57" w:rsidRDefault="000A1CE3" w:rsidP="000A1CE3">
            <w:pPr>
              <w:jc w:val="center"/>
              <w:rPr>
                <w:rFonts w:ascii="Verdana" w:hAnsi="Verdana"/>
                <w:b/>
                <w:sz w:val="16"/>
                <w:szCs w:val="16"/>
              </w:rPr>
            </w:pPr>
          </w:p>
        </w:tc>
      </w:tr>
    </w:tbl>
    <w:p w:rsidR="00591401" w:rsidRDefault="00591401" w:rsidP="00591401"/>
    <w:p w:rsidR="00591401" w:rsidRDefault="00591401" w:rsidP="00591401">
      <w:r>
        <w:t xml:space="preserve"> </w:t>
      </w:r>
    </w:p>
    <w:p w:rsidR="00591401" w:rsidRDefault="00591401" w:rsidP="00591401">
      <w:r>
        <w:t xml:space="preserve">            </w:t>
      </w:r>
    </w:p>
    <w:sectPr w:rsidR="00591401" w:rsidSect="00430466">
      <w:headerReference w:type="default" r:id="rId81"/>
      <w:footerReference w:type="default" r:id="rId82"/>
      <w:pgSz w:w="11906" w:h="16838"/>
      <w:pgMar w:top="125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CE3" w:rsidRDefault="000A1CE3" w:rsidP="002753F0">
      <w:pPr>
        <w:spacing w:after="0" w:line="240" w:lineRule="auto"/>
      </w:pPr>
      <w:r>
        <w:separator/>
      </w:r>
    </w:p>
  </w:endnote>
  <w:endnote w:type="continuationSeparator" w:id="0">
    <w:p w:rsidR="000A1CE3" w:rsidRDefault="000A1CE3" w:rsidP="0027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E3" w:rsidRDefault="000A1CE3">
    <w:pPr>
      <w:pStyle w:val="Footer"/>
      <w:jc w:val="right"/>
    </w:pPr>
    <w:r>
      <w:fldChar w:fldCharType="begin"/>
    </w:r>
    <w:r>
      <w:instrText xml:space="preserve"> PAGE   \* MERGEFORMAT </w:instrText>
    </w:r>
    <w:r>
      <w:fldChar w:fldCharType="separate"/>
    </w:r>
    <w:r w:rsidR="00F557DC">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CE3" w:rsidRDefault="000A1CE3" w:rsidP="002753F0">
      <w:pPr>
        <w:spacing w:after="0" w:line="240" w:lineRule="auto"/>
      </w:pPr>
      <w:r>
        <w:separator/>
      </w:r>
    </w:p>
  </w:footnote>
  <w:footnote w:type="continuationSeparator" w:id="0">
    <w:p w:rsidR="000A1CE3" w:rsidRDefault="000A1CE3" w:rsidP="00275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E3" w:rsidRDefault="000A1CE3">
    <w:pPr>
      <w:pStyle w:val="Header"/>
    </w:pPr>
    <w:r>
      <w:t>For review  - July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53EA6"/>
    <w:multiLevelType w:val="hybridMultilevel"/>
    <w:tmpl w:val="AEC65F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9140C"/>
    <w:multiLevelType w:val="hybridMultilevel"/>
    <w:tmpl w:val="079AF546"/>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 w15:restartNumberingAfterBreak="0">
    <w:nsid w:val="0700343E"/>
    <w:multiLevelType w:val="hybridMultilevel"/>
    <w:tmpl w:val="2D5A4F6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15:restartNumberingAfterBreak="0">
    <w:nsid w:val="09524632"/>
    <w:multiLevelType w:val="hybridMultilevel"/>
    <w:tmpl w:val="F0B4CCA2"/>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EDC4894"/>
    <w:multiLevelType w:val="hybridMultilevel"/>
    <w:tmpl w:val="43187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461305"/>
    <w:multiLevelType w:val="hybridMultilevel"/>
    <w:tmpl w:val="0BF2BB4A"/>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 w15:restartNumberingAfterBreak="0">
    <w:nsid w:val="140537F5"/>
    <w:multiLevelType w:val="hybridMultilevel"/>
    <w:tmpl w:val="081EA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1473AF"/>
    <w:multiLevelType w:val="hybridMultilevel"/>
    <w:tmpl w:val="20EECB84"/>
    <w:lvl w:ilvl="0" w:tplc="3CDAD6A2">
      <w:start w:val="1"/>
      <w:numFmt w:val="decimal"/>
      <w:lvlText w:val="%1."/>
      <w:lvlJc w:val="left"/>
      <w:pPr>
        <w:ind w:left="360" w:hanging="360"/>
      </w:pPr>
      <w:rPr>
        <w:rFonts w:cs="Times New Roman" w:hint="default"/>
        <w:b/>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 w15:restartNumberingAfterBreak="0">
    <w:nsid w:val="150103FB"/>
    <w:multiLevelType w:val="hybridMultilevel"/>
    <w:tmpl w:val="C75474E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 w15:restartNumberingAfterBreak="0">
    <w:nsid w:val="17A26724"/>
    <w:multiLevelType w:val="multilevel"/>
    <w:tmpl w:val="0550239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D72180"/>
    <w:multiLevelType w:val="hybridMultilevel"/>
    <w:tmpl w:val="05B676E8"/>
    <w:lvl w:ilvl="0" w:tplc="0809000F">
      <w:start w:val="1"/>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1DB43FC0"/>
    <w:multiLevelType w:val="hybridMultilevel"/>
    <w:tmpl w:val="E176FC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1F2C0AE9"/>
    <w:multiLevelType w:val="hybridMultilevel"/>
    <w:tmpl w:val="6596C18E"/>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15:restartNumberingAfterBreak="0">
    <w:nsid w:val="255D1873"/>
    <w:multiLevelType w:val="hybridMultilevel"/>
    <w:tmpl w:val="51AA4EE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3921AD0"/>
    <w:multiLevelType w:val="hybridMultilevel"/>
    <w:tmpl w:val="9E7A47F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 w15:restartNumberingAfterBreak="0">
    <w:nsid w:val="341C456C"/>
    <w:multiLevelType w:val="hybridMultilevel"/>
    <w:tmpl w:val="06F2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D87458"/>
    <w:multiLevelType w:val="hybridMultilevel"/>
    <w:tmpl w:val="4378D690"/>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7" w15:restartNumberingAfterBreak="0">
    <w:nsid w:val="36C1567E"/>
    <w:multiLevelType w:val="hybridMultilevel"/>
    <w:tmpl w:val="D8AA75D8"/>
    <w:lvl w:ilvl="0" w:tplc="0809000F">
      <w:start w:val="1"/>
      <w:numFmt w:val="decimal"/>
      <w:lvlText w:val="%1."/>
      <w:lvlJc w:val="left"/>
      <w:pPr>
        <w:tabs>
          <w:tab w:val="num" w:pos="1080"/>
        </w:tabs>
        <w:ind w:left="1080" w:hanging="360"/>
      </w:pPr>
      <w:rPr>
        <w:rFonts w:cs="Times New Roman"/>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3A9E078F"/>
    <w:multiLevelType w:val="hybridMultilevel"/>
    <w:tmpl w:val="14FA12A6"/>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3B8C364F"/>
    <w:multiLevelType w:val="hybridMultilevel"/>
    <w:tmpl w:val="68AC139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0" w15:restartNumberingAfterBreak="0">
    <w:nsid w:val="40606827"/>
    <w:multiLevelType w:val="hybridMultilevel"/>
    <w:tmpl w:val="C4B6FAF0"/>
    <w:lvl w:ilvl="0" w:tplc="6212C0E0">
      <w:start w:val="1"/>
      <w:numFmt w:val="decimal"/>
      <w:lvlText w:val="%1."/>
      <w:lvlJc w:val="left"/>
      <w:pPr>
        <w:ind w:left="360" w:hanging="360"/>
      </w:pPr>
      <w:rPr>
        <w:rFonts w:ascii="Arial" w:eastAsia="Times New Roman" w:hAnsi="Arial" w:cs="Arial"/>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381DF6"/>
    <w:multiLevelType w:val="hybridMultilevel"/>
    <w:tmpl w:val="2C6C8C7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2" w15:restartNumberingAfterBreak="0">
    <w:nsid w:val="476E04B9"/>
    <w:multiLevelType w:val="hybridMultilevel"/>
    <w:tmpl w:val="C75474E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3" w15:restartNumberingAfterBreak="0">
    <w:nsid w:val="4BF07589"/>
    <w:multiLevelType w:val="hybridMultilevel"/>
    <w:tmpl w:val="AD681E8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4" w15:restartNumberingAfterBreak="0">
    <w:nsid w:val="4C1176FA"/>
    <w:multiLevelType w:val="hybridMultilevel"/>
    <w:tmpl w:val="44E4348C"/>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4E8F1AD4"/>
    <w:multiLevelType w:val="hybridMultilevel"/>
    <w:tmpl w:val="21121BB6"/>
    <w:lvl w:ilvl="0" w:tplc="6EF41872">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503414F3"/>
    <w:multiLevelType w:val="hybridMultilevel"/>
    <w:tmpl w:val="E82A31F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540E6F1A"/>
    <w:multiLevelType w:val="hybridMultilevel"/>
    <w:tmpl w:val="C75474E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8" w15:restartNumberingAfterBreak="0">
    <w:nsid w:val="55667078"/>
    <w:multiLevelType w:val="hybridMultilevel"/>
    <w:tmpl w:val="5246A7A0"/>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9" w15:restartNumberingAfterBreak="0">
    <w:nsid w:val="569A1624"/>
    <w:multiLevelType w:val="hybridMultilevel"/>
    <w:tmpl w:val="38F6C5B6"/>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57CE45F3"/>
    <w:multiLevelType w:val="hybridMultilevel"/>
    <w:tmpl w:val="741A8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F40EB"/>
    <w:multiLevelType w:val="multilevel"/>
    <w:tmpl w:val="61F205C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8F4459D"/>
    <w:multiLevelType w:val="hybridMultilevel"/>
    <w:tmpl w:val="A0381B6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15:restartNumberingAfterBreak="0">
    <w:nsid w:val="591C4410"/>
    <w:multiLevelType w:val="hybridMultilevel"/>
    <w:tmpl w:val="3F529B20"/>
    <w:lvl w:ilvl="0" w:tplc="0AA4A480">
      <w:start w:val="1"/>
      <w:numFmt w:val="decimal"/>
      <w:lvlText w:val="%1."/>
      <w:lvlJc w:val="left"/>
      <w:pPr>
        <w:ind w:left="360" w:hanging="360"/>
      </w:pPr>
      <w:rPr>
        <w:rFonts w:ascii="Arial" w:hAnsi="Arial" w:cs="Aria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5BAE79C8"/>
    <w:multiLevelType w:val="hybridMultilevel"/>
    <w:tmpl w:val="6DD2829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475261"/>
    <w:multiLevelType w:val="hybridMultilevel"/>
    <w:tmpl w:val="D80CDEAC"/>
    <w:lvl w:ilvl="0" w:tplc="FB0EF3A2">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6" w15:restartNumberingAfterBreak="0">
    <w:nsid w:val="64346D77"/>
    <w:multiLevelType w:val="hybridMultilevel"/>
    <w:tmpl w:val="ADAE92C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7" w15:restartNumberingAfterBreak="0">
    <w:nsid w:val="66576EA4"/>
    <w:multiLevelType w:val="hybridMultilevel"/>
    <w:tmpl w:val="A600F456"/>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8" w15:restartNumberingAfterBreak="0">
    <w:nsid w:val="673B0D6B"/>
    <w:multiLevelType w:val="hybridMultilevel"/>
    <w:tmpl w:val="E36A0F58"/>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9" w15:restartNumberingAfterBreak="0">
    <w:nsid w:val="69135C2C"/>
    <w:multiLevelType w:val="hybridMultilevel"/>
    <w:tmpl w:val="9A2E4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A65715A"/>
    <w:multiLevelType w:val="hybridMultilevel"/>
    <w:tmpl w:val="23E8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0431758"/>
    <w:multiLevelType w:val="hybridMultilevel"/>
    <w:tmpl w:val="7524414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15:restartNumberingAfterBreak="0">
    <w:nsid w:val="75B20641"/>
    <w:multiLevelType w:val="hybridMultilevel"/>
    <w:tmpl w:val="3842940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6C00183"/>
    <w:multiLevelType w:val="hybridMultilevel"/>
    <w:tmpl w:val="52FCF1D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15:restartNumberingAfterBreak="0">
    <w:nsid w:val="7AC249CE"/>
    <w:multiLevelType w:val="hybridMultilevel"/>
    <w:tmpl w:val="539CEF3E"/>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5" w15:restartNumberingAfterBreak="0">
    <w:nsid w:val="7B943B90"/>
    <w:multiLevelType w:val="hybridMultilevel"/>
    <w:tmpl w:val="95E4DBB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7B9A0EC3"/>
    <w:multiLevelType w:val="hybridMultilevel"/>
    <w:tmpl w:val="5C8487D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8"/>
  </w:num>
  <w:num w:numId="2">
    <w:abstractNumId w:val="39"/>
  </w:num>
  <w:num w:numId="3">
    <w:abstractNumId w:val="35"/>
  </w:num>
  <w:num w:numId="4">
    <w:abstractNumId w:val="26"/>
  </w:num>
  <w:num w:numId="5">
    <w:abstractNumId w:val="20"/>
  </w:num>
  <w:num w:numId="6">
    <w:abstractNumId w:val="45"/>
  </w:num>
  <w:num w:numId="7">
    <w:abstractNumId w:val="15"/>
  </w:num>
  <w:num w:numId="8">
    <w:abstractNumId w:val="25"/>
  </w:num>
  <w:num w:numId="9">
    <w:abstractNumId w:val="30"/>
  </w:num>
  <w:num w:numId="10">
    <w:abstractNumId w:val="4"/>
  </w:num>
  <w:num w:numId="11">
    <w:abstractNumId w:val="41"/>
  </w:num>
  <w:num w:numId="12">
    <w:abstractNumId w:val="43"/>
  </w:num>
  <w:num w:numId="13">
    <w:abstractNumId w:val="11"/>
  </w:num>
  <w:num w:numId="14">
    <w:abstractNumId w:val="32"/>
  </w:num>
  <w:num w:numId="15">
    <w:abstractNumId w:val="0"/>
  </w:num>
  <w:num w:numId="16">
    <w:abstractNumId w:val="6"/>
  </w:num>
  <w:num w:numId="17">
    <w:abstractNumId w:val="27"/>
  </w:num>
  <w:num w:numId="18">
    <w:abstractNumId w:val="22"/>
  </w:num>
  <w:num w:numId="19">
    <w:abstractNumId w:val="23"/>
  </w:num>
  <w:num w:numId="20">
    <w:abstractNumId w:val="7"/>
  </w:num>
  <w:num w:numId="21">
    <w:abstractNumId w:val="14"/>
  </w:num>
  <w:num w:numId="22">
    <w:abstractNumId w:val="37"/>
  </w:num>
  <w:num w:numId="23">
    <w:abstractNumId w:val="46"/>
  </w:num>
  <w:num w:numId="24">
    <w:abstractNumId w:val="2"/>
  </w:num>
  <w:num w:numId="25">
    <w:abstractNumId w:val="5"/>
  </w:num>
  <w:num w:numId="26">
    <w:abstractNumId w:val="16"/>
  </w:num>
  <w:num w:numId="27">
    <w:abstractNumId w:val="21"/>
  </w:num>
  <w:num w:numId="28">
    <w:abstractNumId w:val="18"/>
  </w:num>
  <w:num w:numId="29">
    <w:abstractNumId w:val="3"/>
  </w:num>
  <w:num w:numId="30">
    <w:abstractNumId w:val="29"/>
  </w:num>
  <w:num w:numId="31">
    <w:abstractNumId w:val="38"/>
  </w:num>
  <w:num w:numId="32">
    <w:abstractNumId w:val="28"/>
  </w:num>
  <w:num w:numId="33">
    <w:abstractNumId w:val="44"/>
  </w:num>
  <w:num w:numId="34">
    <w:abstractNumId w:val="36"/>
  </w:num>
  <w:num w:numId="35">
    <w:abstractNumId w:val="10"/>
  </w:num>
  <w:num w:numId="36">
    <w:abstractNumId w:val="33"/>
  </w:num>
  <w:num w:numId="37">
    <w:abstractNumId w:val="1"/>
  </w:num>
  <w:num w:numId="38">
    <w:abstractNumId w:val="12"/>
  </w:num>
  <w:num w:numId="39">
    <w:abstractNumId w:val="24"/>
  </w:num>
  <w:num w:numId="40">
    <w:abstractNumId w:val="34"/>
  </w:num>
  <w:num w:numId="41">
    <w:abstractNumId w:val="13"/>
  </w:num>
  <w:num w:numId="42">
    <w:abstractNumId w:val="42"/>
  </w:num>
  <w:num w:numId="43">
    <w:abstractNumId w:val="19"/>
  </w:num>
  <w:num w:numId="44">
    <w:abstractNumId w:val="17"/>
  </w:num>
  <w:num w:numId="45">
    <w:abstractNumId w:val="31"/>
  </w:num>
  <w:num w:numId="46">
    <w:abstractNumId w:val="9"/>
  </w:num>
  <w:num w:numId="47">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F0"/>
    <w:rsid w:val="000110A2"/>
    <w:rsid w:val="000177AF"/>
    <w:rsid w:val="00026268"/>
    <w:rsid w:val="000269C7"/>
    <w:rsid w:val="000318D3"/>
    <w:rsid w:val="00041EB6"/>
    <w:rsid w:val="000515B1"/>
    <w:rsid w:val="00056B91"/>
    <w:rsid w:val="00056F03"/>
    <w:rsid w:val="00070B55"/>
    <w:rsid w:val="000A1CE3"/>
    <w:rsid w:val="000C4C8D"/>
    <w:rsid w:val="000D5367"/>
    <w:rsid w:val="000E68FD"/>
    <w:rsid w:val="000F4A7C"/>
    <w:rsid w:val="001238B8"/>
    <w:rsid w:val="0014022F"/>
    <w:rsid w:val="00142865"/>
    <w:rsid w:val="0015055E"/>
    <w:rsid w:val="00166FD1"/>
    <w:rsid w:val="00173ADB"/>
    <w:rsid w:val="00174F91"/>
    <w:rsid w:val="00182B43"/>
    <w:rsid w:val="00194867"/>
    <w:rsid w:val="00196D9F"/>
    <w:rsid w:val="001B289F"/>
    <w:rsid w:val="001B6E80"/>
    <w:rsid w:val="001D6E2D"/>
    <w:rsid w:val="001D7720"/>
    <w:rsid w:val="001F0165"/>
    <w:rsid w:val="0021483C"/>
    <w:rsid w:val="002373D6"/>
    <w:rsid w:val="00240AFE"/>
    <w:rsid w:val="0024404B"/>
    <w:rsid w:val="002449B6"/>
    <w:rsid w:val="002507C2"/>
    <w:rsid w:val="002753F0"/>
    <w:rsid w:val="002854CC"/>
    <w:rsid w:val="00286983"/>
    <w:rsid w:val="00293992"/>
    <w:rsid w:val="002B06F1"/>
    <w:rsid w:val="002F09AB"/>
    <w:rsid w:val="003012F6"/>
    <w:rsid w:val="0030638B"/>
    <w:rsid w:val="00312601"/>
    <w:rsid w:val="00313896"/>
    <w:rsid w:val="00314634"/>
    <w:rsid w:val="00320A38"/>
    <w:rsid w:val="00321767"/>
    <w:rsid w:val="00322473"/>
    <w:rsid w:val="00324B5E"/>
    <w:rsid w:val="003311CC"/>
    <w:rsid w:val="00342809"/>
    <w:rsid w:val="00361647"/>
    <w:rsid w:val="00371141"/>
    <w:rsid w:val="00382B41"/>
    <w:rsid w:val="003945AE"/>
    <w:rsid w:val="003A056D"/>
    <w:rsid w:val="003A607B"/>
    <w:rsid w:val="003B20E6"/>
    <w:rsid w:val="003B33EE"/>
    <w:rsid w:val="003D26CD"/>
    <w:rsid w:val="0040655A"/>
    <w:rsid w:val="004148A3"/>
    <w:rsid w:val="004255C5"/>
    <w:rsid w:val="00430466"/>
    <w:rsid w:val="004350E1"/>
    <w:rsid w:val="004444F0"/>
    <w:rsid w:val="00451740"/>
    <w:rsid w:val="00461772"/>
    <w:rsid w:val="00464D96"/>
    <w:rsid w:val="0048017B"/>
    <w:rsid w:val="00486967"/>
    <w:rsid w:val="004A1C56"/>
    <w:rsid w:val="004B3F59"/>
    <w:rsid w:val="004C3E24"/>
    <w:rsid w:val="004C41B1"/>
    <w:rsid w:val="004E05D5"/>
    <w:rsid w:val="004E3A84"/>
    <w:rsid w:val="004F74AE"/>
    <w:rsid w:val="005169C7"/>
    <w:rsid w:val="00521B89"/>
    <w:rsid w:val="00521C20"/>
    <w:rsid w:val="00522CA0"/>
    <w:rsid w:val="00584B01"/>
    <w:rsid w:val="00591401"/>
    <w:rsid w:val="00592E13"/>
    <w:rsid w:val="00593E3E"/>
    <w:rsid w:val="00595AD3"/>
    <w:rsid w:val="00597474"/>
    <w:rsid w:val="005A6232"/>
    <w:rsid w:val="005A6CB8"/>
    <w:rsid w:val="005B6D1B"/>
    <w:rsid w:val="005B78F2"/>
    <w:rsid w:val="005D203F"/>
    <w:rsid w:val="005E4018"/>
    <w:rsid w:val="006114FB"/>
    <w:rsid w:val="00634B47"/>
    <w:rsid w:val="00635FDD"/>
    <w:rsid w:val="00664240"/>
    <w:rsid w:val="0068266E"/>
    <w:rsid w:val="006850B1"/>
    <w:rsid w:val="00686CE7"/>
    <w:rsid w:val="006B3B41"/>
    <w:rsid w:val="006F2312"/>
    <w:rsid w:val="006F39B9"/>
    <w:rsid w:val="00727E61"/>
    <w:rsid w:val="00743593"/>
    <w:rsid w:val="00756657"/>
    <w:rsid w:val="00762825"/>
    <w:rsid w:val="00767B1B"/>
    <w:rsid w:val="00775CA4"/>
    <w:rsid w:val="007804FA"/>
    <w:rsid w:val="007A2CAA"/>
    <w:rsid w:val="007A4360"/>
    <w:rsid w:val="007B4403"/>
    <w:rsid w:val="007D6FB8"/>
    <w:rsid w:val="007D70DB"/>
    <w:rsid w:val="007E70A2"/>
    <w:rsid w:val="007F6A75"/>
    <w:rsid w:val="00804728"/>
    <w:rsid w:val="00805591"/>
    <w:rsid w:val="008142FF"/>
    <w:rsid w:val="008243DD"/>
    <w:rsid w:val="00834CED"/>
    <w:rsid w:val="008564E5"/>
    <w:rsid w:val="00870891"/>
    <w:rsid w:val="00881063"/>
    <w:rsid w:val="00887036"/>
    <w:rsid w:val="008A063D"/>
    <w:rsid w:val="008B23A4"/>
    <w:rsid w:val="008C57B3"/>
    <w:rsid w:val="008E0A6C"/>
    <w:rsid w:val="008E1C92"/>
    <w:rsid w:val="008F1DBA"/>
    <w:rsid w:val="008F30CF"/>
    <w:rsid w:val="00904093"/>
    <w:rsid w:val="00913CF2"/>
    <w:rsid w:val="00914AA2"/>
    <w:rsid w:val="009168DA"/>
    <w:rsid w:val="009221BE"/>
    <w:rsid w:val="0094620D"/>
    <w:rsid w:val="009525D4"/>
    <w:rsid w:val="00955254"/>
    <w:rsid w:val="00957670"/>
    <w:rsid w:val="00965477"/>
    <w:rsid w:val="00972708"/>
    <w:rsid w:val="00982EB6"/>
    <w:rsid w:val="0098404D"/>
    <w:rsid w:val="009A5799"/>
    <w:rsid w:val="009B29FB"/>
    <w:rsid w:val="009B46E1"/>
    <w:rsid w:val="009B68EC"/>
    <w:rsid w:val="009C5103"/>
    <w:rsid w:val="009E36F5"/>
    <w:rsid w:val="00A177C1"/>
    <w:rsid w:val="00A27685"/>
    <w:rsid w:val="00A27D1F"/>
    <w:rsid w:val="00A334CE"/>
    <w:rsid w:val="00A34115"/>
    <w:rsid w:val="00A37493"/>
    <w:rsid w:val="00A43F14"/>
    <w:rsid w:val="00A44FE0"/>
    <w:rsid w:val="00A54C65"/>
    <w:rsid w:val="00A61988"/>
    <w:rsid w:val="00A649D2"/>
    <w:rsid w:val="00A830D9"/>
    <w:rsid w:val="00A83BDC"/>
    <w:rsid w:val="00A930B7"/>
    <w:rsid w:val="00AD4CDB"/>
    <w:rsid w:val="00AD55E9"/>
    <w:rsid w:val="00AE5993"/>
    <w:rsid w:val="00B134E6"/>
    <w:rsid w:val="00B20DF3"/>
    <w:rsid w:val="00B41457"/>
    <w:rsid w:val="00B53351"/>
    <w:rsid w:val="00B55D2D"/>
    <w:rsid w:val="00B57E89"/>
    <w:rsid w:val="00B60A39"/>
    <w:rsid w:val="00B648BF"/>
    <w:rsid w:val="00B70D08"/>
    <w:rsid w:val="00B8265D"/>
    <w:rsid w:val="00B85220"/>
    <w:rsid w:val="00B8766F"/>
    <w:rsid w:val="00B94A42"/>
    <w:rsid w:val="00BB3D64"/>
    <w:rsid w:val="00BB41E4"/>
    <w:rsid w:val="00BB56F0"/>
    <w:rsid w:val="00BB676E"/>
    <w:rsid w:val="00BC2B2E"/>
    <w:rsid w:val="00BD1C8E"/>
    <w:rsid w:val="00BD7CB6"/>
    <w:rsid w:val="00BE026E"/>
    <w:rsid w:val="00C12A0C"/>
    <w:rsid w:val="00C30954"/>
    <w:rsid w:val="00C31AD3"/>
    <w:rsid w:val="00C70281"/>
    <w:rsid w:val="00C80531"/>
    <w:rsid w:val="00C96BB3"/>
    <w:rsid w:val="00CA2B37"/>
    <w:rsid w:val="00CD3E19"/>
    <w:rsid w:val="00CE2601"/>
    <w:rsid w:val="00CF12B6"/>
    <w:rsid w:val="00D0617C"/>
    <w:rsid w:val="00D16458"/>
    <w:rsid w:val="00D74EB3"/>
    <w:rsid w:val="00D8651B"/>
    <w:rsid w:val="00DB75C6"/>
    <w:rsid w:val="00DC7907"/>
    <w:rsid w:val="00DD1171"/>
    <w:rsid w:val="00DE2503"/>
    <w:rsid w:val="00DE46E8"/>
    <w:rsid w:val="00DF7748"/>
    <w:rsid w:val="00E254DD"/>
    <w:rsid w:val="00E27CA3"/>
    <w:rsid w:val="00E31EF7"/>
    <w:rsid w:val="00E33133"/>
    <w:rsid w:val="00E3505B"/>
    <w:rsid w:val="00E621D7"/>
    <w:rsid w:val="00E73ED7"/>
    <w:rsid w:val="00E77347"/>
    <w:rsid w:val="00E77F81"/>
    <w:rsid w:val="00EB46D2"/>
    <w:rsid w:val="00ED0755"/>
    <w:rsid w:val="00EF6C7B"/>
    <w:rsid w:val="00EF7CFE"/>
    <w:rsid w:val="00F02ACC"/>
    <w:rsid w:val="00F03BE7"/>
    <w:rsid w:val="00F22115"/>
    <w:rsid w:val="00F24F6D"/>
    <w:rsid w:val="00F35B8B"/>
    <w:rsid w:val="00F47C89"/>
    <w:rsid w:val="00F557DC"/>
    <w:rsid w:val="00F713D9"/>
    <w:rsid w:val="00F71B35"/>
    <w:rsid w:val="00F76929"/>
    <w:rsid w:val="00F82385"/>
    <w:rsid w:val="00F85FCF"/>
    <w:rsid w:val="00F96063"/>
    <w:rsid w:val="00FA2C2F"/>
    <w:rsid w:val="00FA2C4B"/>
    <w:rsid w:val="00FA7920"/>
    <w:rsid w:val="00FB1018"/>
    <w:rsid w:val="00FC2A2F"/>
    <w:rsid w:val="00FD2579"/>
    <w:rsid w:val="00FF723F"/>
    <w:rsid w:val="00FF7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FE88358D-B852-4300-A0EE-E66A556E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772"/>
    <w:pPr>
      <w:spacing w:after="200" w:line="276" w:lineRule="auto"/>
    </w:pPr>
    <w:rPr>
      <w:lang w:eastAsia="en-US"/>
    </w:rPr>
  </w:style>
  <w:style w:type="paragraph" w:styleId="Heading1">
    <w:name w:val="heading 1"/>
    <w:basedOn w:val="Normal"/>
    <w:next w:val="Normal"/>
    <w:link w:val="Heading1Char"/>
    <w:uiPriority w:val="99"/>
    <w:qFormat/>
    <w:rsid w:val="002753F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7A4360"/>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53F0"/>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7A4360"/>
    <w:rPr>
      <w:rFonts w:ascii="Cambria" w:hAnsi="Cambria" w:cs="Times New Roman"/>
      <w:b/>
      <w:bCs/>
      <w:color w:val="4F81BD"/>
      <w:sz w:val="26"/>
      <w:szCs w:val="26"/>
    </w:rPr>
  </w:style>
  <w:style w:type="character" w:styleId="Hyperlink">
    <w:name w:val="Hyperlink"/>
    <w:basedOn w:val="DefaultParagraphFont"/>
    <w:uiPriority w:val="99"/>
    <w:rsid w:val="002753F0"/>
    <w:rPr>
      <w:rFonts w:cs="Times New Roman"/>
      <w:color w:val="0000FF"/>
      <w:u w:val="single"/>
    </w:rPr>
  </w:style>
  <w:style w:type="paragraph" w:styleId="BalloonText">
    <w:name w:val="Balloon Text"/>
    <w:basedOn w:val="Normal"/>
    <w:link w:val="BalloonTextChar"/>
    <w:uiPriority w:val="99"/>
    <w:semiHidden/>
    <w:rsid w:val="002753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53F0"/>
    <w:rPr>
      <w:rFonts w:ascii="Tahoma" w:hAnsi="Tahoma" w:cs="Tahoma"/>
      <w:sz w:val="16"/>
      <w:szCs w:val="16"/>
    </w:rPr>
  </w:style>
  <w:style w:type="paragraph" w:styleId="ListParagraph">
    <w:name w:val="List Paragraph"/>
    <w:basedOn w:val="Normal"/>
    <w:uiPriority w:val="99"/>
    <w:qFormat/>
    <w:rsid w:val="002753F0"/>
    <w:pPr>
      <w:ind w:left="720"/>
      <w:contextualSpacing/>
    </w:pPr>
  </w:style>
  <w:style w:type="character" w:customStyle="1" w:styleId="medium-font">
    <w:name w:val="medium-font"/>
    <w:basedOn w:val="DefaultParagraphFont"/>
    <w:uiPriority w:val="99"/>
    <w:rsid w:val="002753F0"/>
    <w:rPr>
      <w:rFonts w:cs="Times New Roman"/>
    </w:rPr>
  </w:style>
  <w:style w:type="character" w:styleId="FollowedHyperlink">
    <w:name w:val="FollowedHyperlink"/>
    <w:basedOn w:val="DefaultParagraphFont"/>
    <w:uiPriority w:val="99"/>
    <w:semiHidden/>
    <w:rsid w:val="002753F0"/>
    <w:rPr>
      <w:rFonts w:cs="Times New Roman"/>
      <w:color w:val="800080"/>
      <w:u w:val="single"/>
    </w:rPr>
  </w:style>
  <w:style w:type="paragraph" w:styleId="Header">
    <w:name w:val="header"/>
    <w:basedOn w:val="Normal"/>
    <w:link w:val="HeaderChar"/>
    <w:uiPriority w:val="99"/>
    <w:semiHidden/>
    <w:rsid w:val="002753F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2753F0"/>
    <w:rPr>
      <w:rFonts w:cs="Times New Roman"/>
    </w:rPr>
  </w:style>
  <w:style w:type="paragraph" w:styleId="Footer">
    <w:name w:val="footer"/>
    <w:basedOn w:val="Normal"/>
    <w:link w:val="FooterChar"/>
    <w:uiPriority w:val="99"/>
    <w:rsid w:val="002753F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753F0"/>
    <w:rPr>
      <w:rFonts w:cs="Times New Roman"/>
    </w:rPr>
  </w:style>
  <w:style w:type="paragraph" w:styleId="FootnoteText">
    <w:name w:val="footnote text"/>
    <w:basedOn w:val="Normal"/>
    <w:link w:val="FootnoteTextChar"/>
    <w:uiPriority w:val="99"/>
    <w:semiHidden/>
    <w:rsid w:val="002753F0"/>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753F0"/>
    <w:rPr>
      <w:rFonts w:cs="Times New Roman"/>
      <w:sz w:val="20"/>
      <w:szCs w:val="20"/>
    </w:rPr>
  </w:style>
  <w:style w:type="character" w:styleId="FootnoteReference">
    <w:name w:val="footnote reference"/>
    <w:basedOn w:val="DefaultParagraphFont"/>
    <w:uiPriority w:val="99"/>
    <w:semiHidden/>
    <w:rsid w:val="002753F0"/>
    <w:rPr>
      <w:rFonts w:cs="Times New Roman"/>
      <w:vertAlign w:val="superscript"/>
    </w:rPr>
  </w:style>
  <w:style w:type="paragraph" w:customStyle="1" w:styleId="DefaultText">
    <w:name w:val="Default Text"/>
    <w:basedOn w:val="Normal"/>
    <w:uiPriority w:val="99"/>
    <w:rsid w:val="00194867"/>
    <w:pPr>
      <w:widowControl w:val="0"/>
      <w:autoSpaceDE w:val="0"/>
      <w:autoSpaceDN w:val="0"/>
      <w:adjustRightInd w:val="0"/>
      <w:spacing w:after="0" w:line="240" w:lineRule="auto"/>
    </w:pPr>
    <w:rPr>
      <w:rFonts w:ascii="Times New Roman" w:eastAsia="Times New Roman" w:hAnsi="Times New Roman"/>
      <w:sz w:val="24"/>
      <w:szCs w:val="24"/>
    </w:rPr>
  </w:style>
  <w:style w:type="table" w:styleId="TableGrid">
    <w:name w:val="Table Grid"/>
    <w:basedOn w:val="TableNormal"/>
    <w:uiPriority w:val="99"/>
    <w:rsid w:val="00C31AD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99"/>
    <w:rsid w:val="00834CED"/>
    <w:pPr>
      <w:spacing w:after="100"/>
    </w:pPr>
  </w:style>
  <w:style w:type="paragraph" w:styleId="TOC2">
    <w:name w:val="toc 2"/>
    <w:basedOn w:val="Normal"/>
    <w:next w:val="Normal"/>
    <w:autoRedefine/>
    <w:uiPriority w:val="99"/>
    <w:rsid w:val="00834CED"/>
    <w:pPr>
      <w:spacing w:after="100"/>
      <w:ind w:left="220"/>
    </w:pPr>
  </w:style>
  <w:style w:type="character" w:styleId="Strong">
    <w:name w:val="Strong"/>
    <w:basedOn w:val="DefaultParagraphFont"/>
    <w:uiPriority w:val="99"/>
    <w:qFormat/>
    <w:rsid w:val="008C57B3"/>
    <w:rPr>
      <w:rFonts w:cs="Times New Roman"/>
      <w:b/>
      <w:bCs/>
    </w:rPr>
  </w:style>
  <w:style w:type="paragraph" w:customStyle="1" w:styleId="Default">
    <w:name w:val="Default"/>
    <w:uiPriority w:val="99"/>
    <w:rsid w:val="0040655A"/>
    <w:pPr>
      <w:autoSpaceDE w:val="0"/>
      <w:autoSpaceDN w:val="0"/>
      <w:adjustRightInd w:val="0"/>
    </w:pPr>
    <w:rPr>
      <w:rFonts w:ascii="Verdana" w:hAnsi="Verdana" w:cs="Verdana"/>
      <w:color w:val="000000"/>
      <w:sz w:val="24"/>
      <w:szCs w:val="24"/>
      <w:lang w:eastAsia="en-US"/>
    </w:rPr>
  </w:style>
  <w:style w:type="paragraph" w:styleId="NormalWeb">
    <w:name w:val="Normal (Web)"/>
    <w:basedOn w:val="Normal"/>
    <w:uiPriority w:val="99"/>
    <w:semiHidden/>
    <w:rsid w:val="009B46E1"/>
    <w:pPr>
      <w:spacing w:after="0" w:line="240" w:lineRule="auto"/>
    </w:pPr>
    <w:rPr>
      <w:rFonts w:ascii="Times New Roman" w:eastAsia="Times New Roman" w:hAnsi="Times New Roman"/>
      <w:sz w:val="24"/>
      <w:szCs w:val="24"/>
      <w:lang w:eastAsia="en-GB"/>
    </w:rPr>
  </w:style>
  <w:style w:type="character" w:styleId="Emphasis">
    <w:name w:val="Emphasis"/>
    <w:basedOn w:val="DefaultParagraphFont"/>
    <w:uiPriority w:val="99"/>
    <w:qFormat/>
    <w:locked/>
    <w:rsid w:val="001D7720"/>
    <w:rPr>
      <w:rFonts w:cs="Times New Roman"/>
      <w:i/>
      <w:iCs/>
    </w:rPr>
  </w:style>
  <w:style w:type="table" w:customStyle="1" w:styleId="TableGrid2">
    <w:name w:val="Table Grid2"/>
    <w:basedOn w:val="TableNormal"/>
    <w:next w:val="TableGrid"/>
    <w:uiPriority w:val="59"/>
    <w:rsid w:val="0059140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9140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003263">
      <w:bodyDiv w:val="1"/>
      <w:marLeft w:val="0"/>
      <w:marRight w:val="0"/>
      <w:marTop w:val="0"/>
      <w:marBottom w:val="0"/>
      <w:divBdr>
        <w:top w:val="none" w:sz="0" w:space="0" w:color="auto"/>
        <w:left w:val="none" w:sz="0" w:space="0" w:color="auto"/>
        <w:bottom w:val="none" w:sz="0" w:space="0" w:color="auto"/>
        <w:right w:val="none" w:sz="0" w:space="0" w:color="auto"/>
      </w:divBdr>
    </w:div>
    <w:div w:id="1537813146">
      <w:bodyDiv w:val="1"/>
      <w:marLeft w:val="0"/>
      <w:marRight w:val="0"/>
      <w:marTop w:val="0"/>
      <w:marBottom w:val="0"/>
      <w:divBdr>
        <w:top w:val="none" w:sz="0" w:space="0" w:color="auto"/>
        <w:left w:val="none" w:sz="0" w:space="0" w:color="auto"/>
        <w:bottom w:val="none" w:sz="0" w:space="0" w:color="auto"/>
        <w:right w:val="none" w:sz="0" w:space="0" w:color="auto"/>
      </w:divBdr>
    </w:div>
    <w:div w:id="2025086082">
      <w:marLeft w:val="0"/>
      <w:marRight w:val="0"/>
      <w:marTop w:val="0"/>
      <w:marBottom w:val="0"/>
      <w:divBdr>
        <w:top w:val="none" w:sz="0" w:space="0" w:color="auto"/>
        <w:left w:val="none" w:sz="0" w:space="0" w:color="auto"/>
        <w:bottom w:val="none" w:sz="0" w:space="0" w:color="auto"/>
        <w:right w:val="none" w:sz="0" w:space="0" w:color="auto"/>
      </w:divBdr>
      <w:divsChild>
        <w:div w:id="2025086085">
          <w:marLeft w:val="547"/>
          <w:marRight w:val="0"/>
          <w:marTop w:val="96"/>
          <w:marBottom w:val="0"/>
          <w:divBdr>
            <w:top w:val="none" w:sz="0" w:space="0" w:color="auto"/>
            <w:left w:val="none" w:sz="0" w:space="0" w:color="auto"/>
            <w:bottom w:val="none" w:sz="0" w:space="0" w:color="auto"/>
            <w:right w:val="none" w:sz="0" w:space="0" w:color="auto"/>
          </w:divBdr>
        </w:div>
      </w:divsChild>
    </w:div>
    <w:div w:id="2025086084">
      <w:marLeft w:val="0"/>
      <w:marRight w:val="0"/>
      <w:marTop w:val="0"/>
      <w:marBottom w:val="0"/>
      <w:divBdr>
        <w:top w:val="none" w:sz="0" w:space="0" w:color="auto"/>
        <w:left w:val="none" w:sz="0" w:space="0" w:color="auto"/>
        <w:bottom w:val="none" w:sz="0" w:space="0" w:color="auto"/>
        <w:right w:val="none" w:sz="0" w:space="0" w:color="auto"/>
      </w:divBdr>
      <w:divsChild>
        <w:div w:id="2025086086">
          <w:marLeft w:val="0"/>
          <w:marRight w:val="0"/>
          <w:marTop w:val="0"/>
          <w:marBottom w:val="0"/>
          <w:divBdr>
            <w:top w:val="none" w:sz="0" w:space="0" w:color="auto"/>
            <w:left w:val="none" w:sz="0" w:space="0" w:color="auto"/>
            <w:bottom w:val="none" w:sz="0" w:space="0" w:color="auto"/>
            <w:right w:val="none" w:sz="0" w:space="0" w:color="auto"/>
          </w:divBdr>
          <w:divsChild>
            <w:div w:id="2025086083">
              <w:marLeft w:val="0"/>
              <w:marRight w:val="0"/>
              <w:marTop w:val="0"/>
              <w:marBottom w:val="0"/>
              <w:divBdr>
                <w:top w:val="none" w:sz="0" w:space="0" w:color="auto"/>
                <w:left w:val="none" w:sz="0" w:space="0" w:color="auto"/>
                <w:bottom w:val="none" w:sz="0" w:space="0" w:color="auto"/>
                <w:right w:val="none" w:sz="0" w:space="0" w:color="auto"/>
              </w:divBdr>
              <w:divsChild>
                <w:div w:id="2025086092">
                  <w:marLeft w:val="0"/>
                  <w:marRight w:val="0"/>
                  <w:marTop w:val="0"/>
                  <w:marBottom w:val="0"/>
                  <w:divBdr>
                    <w:top w:val="none" w:sz="0" w:space="0" w:color="auto"/>
                    <w:left w:val="none" w:sz="0" w:space="0" w:color="auto"/>
                    <w:bottom w:val="none" w:sz="0" w:space="0" w:color="auto"/>
                    <w:right w:val="none" w:sz="0" w:space="0" w:color="auto"/>
                  </w:divBdr>
                  <w:divsChild>
                    <w:div w:id="2025086081">
                      <w:marLeft w:val="0"/>
                      <w:marRight w:val="0"/>
                      <w:marTop w:val="0"/>
                      <w:marBottom w:val="0"/>
                      <w:divBdr>
                        <w:top w:val="none" w:sz="0" w:space="0" w:color="auto"/>
                        <w:left w:val="none" w:sz="0" w:space="0" w:color="auto"/>
                        <w:bottom w:val="none" w:sz="0" w:space="0" w:color="auto"/>
                        <w:right w:val="none" w:sz="0" w:space="0" w:color="auto"/>
                      </w:divBdr>
                      <w:divsChild>
                        <w:div w:id="2025086094">
                          <w:marLeft w:val="0"/>
                          <w:marRight w:val="0"/>
                          <w:marTop w:val="0"/>
                          <w:marBottom w:val="0"/>
                          <w:divBdr>
                            <w:top w:val="none" w:sz="0" w:space="0" w:color="auto"/>
                            <w:left w:val="none" w:sz="0" w:space="0" w:color="auto"/>
                            <w:bottom w:val="none" w:sz="0" w:space="0" w:color="auto"/>
                            <w:right w:val="none" w:sz="0" w:space="0" w:color="auto"/>
                          </w:divBdr>
                          <w:divsChild>
                            <w:div w:id="202508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86088">
      <w:marLeft w:val="60"/>
      <w:marRight w:val="60"/>
      <w:marTop w:val="60"/>
      <w:marBottom w:val="15"/>
      <w:divBdr>
        <w:top w:val="none" w:sz="0" w:space="0" w:color="auto"/>
        <w:left w:val="none" w:sz="0" w:space="0" w:color="auto"/>
        <w:bottom w:val="none" w:sz="0" w:space="0" w:color="auto"/>
        <w:right w:val="none" w:sz="0" w:space="0" w:color="auto"/>
      </w:divBdr>
      <w:divsChild>
        <w:div w:id="2025086087">
          <w:marLeft w:val="0"/>
          <w:marRight w:val="0"/>
          <w:marTop w:val="0"/>
          <w:marBottom w:val="0"/>
          <w:divBdr>
            <w:top w:val="none" w:sz="0" w:space="0" w:color="auto"/>
            <w:left w:val="none" w:sz="0" w:space="0" w:color="auto"/>
            <w:bottom w:val="none" w:sz="0" w:space="0" w:color="auto"/>
            <w:right w:val="none" w:sz="0" w:space="0" w:color="auto"/>
          </w:divBdr>
        </w:div>
        <w:div w:id="2025086090">
          <w:marLeft w:val="0"/>
          <w:marRight w:val="0"/>
          <w:marTop w:val="0"/>
          <w:marBottom w:val="0"/>
          <w:divBdr>
            <w:top w:val="none" w:sz="0" w:space="0" w:color="auto"/>
            <w:left w:val="none" w:sz="0" w:space="0" w:color="auto"/>
            <w:bottom w:val="none" w:sz="0" w:space="0" w:color="auto"/>
            <w:right w:val="none" w:sz="0" w:space="0" w:color="auto"/>
          </w:divBdr>
        </w:div>
        <w:div w:id="2025086091">
          <w:marLeft w:val="0"/>
          <w:marRight w:val="0"/>
          <w:marTop w:val="0"/>
          <w:marBottom w:val="0"/>
          <w:divBdr>
            <w:top w:val="none" w:sz="0" w:space="0" w:color="auto"/>
            <w:left w:val="none" w:sz="0" w:space="0" w:color="auto"/>
            <w:bottom w:val="none" w:sz="0" w:space="0" w:color="auto"/>
            <w:right w:val="none" w:sz="0" w:space="0" w:color="auto"/>
          </w:divBdr>
        </w:div>
      </w:divsChild>
    </w:div>
    <w:div w:id="2025086093">
      <w:marLeft w:val="60"/>
      <w:marRight w:val="60"/>
      <w:marTop w:val="60"/>
      <w:marBottom w:val="15"/>
      <w:divBdr>
        <w:top w:val="none" w:sz="0" w:space="0" w:color="auto"/>
        <w:left w:val="none" w:sz="0" w:space="0" w:color="auto"/>
        <w:bottom w:val="none" w:sz="0" w:space="0" w:color="auto"/>
        <w:right w:val="none" w:sz="0" w:space="0" w:color="auto"/>
      </w:divBdr>
    </w:div>
    <w:div w:id="20250860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walsh@lincoln.ac.uk" TargetMode="External"/><Relationship Id="rId18" Type="http://schemas.openxmlformats.org/officeDocument/2006/relationships/hyperlink" Target="http://www.dementiacarers.com" TargetMode="External"/><Relationship Id="rId26" Type="http://schemas.openxmlformats.org/officeDocument/2006/relationships/hyperlink" Target="http://www.idea.nottingham.ac.uk" TargetMode="External"/><Relationship Id="rId39" Type="http://schemas.openxmlformats.org/officeDocument/2006/relationships/hyperlink" Target="http://news.bbc.co.uk/1/hi/health/8491946.stm" TargetMode="External"/><Relationship Id="rId21" Type="http://schemas.openxmlformats.org/officeDocument/2006/relationships/hyperlink" Target="http://myhomelife.org.uk/resources/dementia/" TargetMode="External"/><Relationship Id="rId34" Type="http://schemas.openxmlformats.org/officeDocument/2006/relationships/hyperlink" Target="http://www.producingclarity.com/" TargetMode="External"/><Relationship Id="rId42" Type="http://schemas.openxmlformats.org/officeDocument/2006/relationships/hyperlink" Target="http://www.rcn.org.uk/development/practice/dementia" TargetMode="External"/><Relationship Id="rId47" Type="http://schemas.openxmlformats.org/officeDocument/2006/relationships/hyperlink" Target="http://www.alzheimers.org.uk/site/scripts/documents_info.php?documentID=84" TargetMode="External"/><Relationship Id="rId50" Type="http://schemas.openxmlformats.org/officeDocument/2006/relationships/hyperlink" Target="http://vimeo.com/3736766" TargetMode="External"/><Relationship Id="rId55" Type="http://schemas.openxmlformats.org/officeDocument/2006/relationships/hyperlink" Target="http://www.alzheimers.org.uk/site/scripts/documents.php?categoryID=200355" TargetMode="External"/><Relationship Id="rId63" Type="http://schemas.openxmlformats.org/officeDocument/2006/relationships/hyperlink" Target="http://www.alzheimers.org.uk/site/scripts/download_info.php?fileID=1816" TargetMode="External"/><Relationship Id="rId68" Type="http://schemas.openxmlformats.org/officeDocument/2006/relationships/hyperlink" Target="http://www.institute.nhs.uk/qipp/calls_to_action/Dementia_and_antipsychotic_drugs.html" TargetMode="External"/><Relationship Id="rId76" Type="http://schemas.openxmlformats.org/officeDocument/2006/relationships/hyperlink" Target="http://www.scie.org.uk/socialcaretv/video-player.asp?guid=6cddd9aa-041e-446e-b637-d47ab7b37643"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justice.gov.uk/protecting-the-vulnerable/mental-capacity-act" TargetMode="External"/><Relationship Id="rId2" Type="http://schemas.openxmlformats.org/officeDocument/2006/relationships/numbering" Target="numbering.xml"/><Relationship Id="rId16" Type="http://schemas.openxmlformats.org/officeDocument/2006/relationships/hyperlink" Target="http://www.skillsforhealth.org.uk/images/projects/dementia/Dementia%20Core%20Skills%20Education%20and%20Training%20Framework.pdf?s=cw1" TargetMode="External"/><Relationship Id="rId29" Type="http://schemas.openxmlformats.org/officeDocument/2006/relationships/hyperlink" Target="http://www.kingsfund.org.uk/publications/developing-supportive-design-people-dementia" TargetMode="External"/><Relationship Id="rId11" Type="http://schemas.openxmlformats.org/officeDocument/2006/relationships/image" Target="media/image4.png"/><Relationship Id="rId24" Type="http://schemas.openxmlformats.org/officeDocument/2006/relationships/hyperlink" Target="http://tommy-on-tour-2011.blogspot.co.uk/" TargetMode="External"/><Relationship Id="rId32" Type="http://schemas.openxmlformats.org/officeDocument/2006/relationships/hyperlink" Target="mailto:dwalsh@lincoln.ac.uk" TargetMode="External"/><Relationship Id="rId37" Type="http://schemas.openxmlformats.org/officeDocument/2006/relationships/hyperlink" Target="http://www.channel4.com/programmes/dementiaville" TargetMode="External"/><Relationship Id="rId40" Type="http://schemas.openxmlformats.org/officeDocument/2006/relationships/hyperlink" Target="http://www.scie.org.uk/publications/dementia/index.asp*" TargetMode="External"/><Relationship Id="rId45" Type="http://schemas.openxmlformats.org/officeDocument/2006/relationships/hyperlink" Target="https://www.dementiauk.org/for-healthcare-professionals/free-resources/life-story-work/" TargetMode="External"/><Relationship Id="rId53" Type="http://schemas.openxmlformats.org/officeDocument/2006/relationships/hyperlink" Target="http://www.scie.org.uk/publications/misc/dementia/dementia-qrg.pdf" TargetMode="External"/><Relationship Id="rId58" Type="http://schemas.openxmlformats.org/officeDocument/2006/relationships/hyperlink" Target="http://www.alzheimers.org.uk/ndstrategies" TargetMode="External"/><Relationship Id="rId66" Type="http://schemas.openxmlformats.org/officeDocument/2006/relationships/hyperlink" Target="http://wanderingnetwork.co.uk/Welcome.htm" TargetMode="External"/><Relationship Id="rId74" Type="http://schemas.openxmlformats.org/officeDocument/2006/relationships/hyperlink" Target="http://www.scie.org.uk/publications/ataglance/ataglance43.asp" TargetMode="External"/><Relationship Id="rId79" Type="http://schemas.openxmlformats.org/officeDocument/2006/relationships/hyperlink" Target="http://www.nursingtimes.net/nursing-practice-clinical-research/assessing-pain-in-people-with-dementia-1-the-challenges/197743.article" TargetMode="External"/><Relationship Id="rId5" Type="http://schemas.openxmlformats.org/officeDocument/2006/relationships/webSettings" Target="webSettings.xml"/><Relationship Id="rId61" Type="http://schemas.openxmlformats.org/officeDocument/2006/relationships/hyperlink" Target="http://www.scie.org.uk/publications/misc/dementia/index.asp" TargetMode="External"/><Relationship Id="rId82"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www.scie.org.uk/publications/dementia/index.asp" TargetMode="External"/><Relationship Id="rId31" Type="http://schemas.openxmlformats.org/officeDocument/2006/relationships/hyperlink" Target="http://www.cot.co.uk/living-well-care-homes" TargetMode="External"/><Relationship Id="rId44" Type="http://schemas.openxmlformats.org/officeDocument/2006/relationships/hyperlink" Target="http://www.alzheimers.org.uk/site/scripts/documents_info.php?documentID=1290" TargetMode="External"/><Relationship Id="rId52" Type="http://schemas.openxmlformats.org/officeDocument/2006/relationships/hyperlink" Target="http://www.carersuk.org/professionals/resources/quick-statistics" TargetMode="External"/><Relationship Id="rId60" Type="http://schemas.openxmlformats.org/officeDocument/2006/relationships/hyperlink" Target="http://www.alzheimers.org.uk/countingthecost" TargetMode="External"/><Relationship Id="rId65" Type="http://schemas.openxmlformats.org/officeDocument/2006/relationships/hyperlink" Target="http://www.scie.org.uk/publications/dementia/living-with-dementia/difficult-situations/index.asp" TargetMode="External"/><Relationship Id="rId73" Type="http://schemas.openxmlformats.org/officeDocument/2006/relationships/hyperlink" Target="http://www.nmc-uk.org/Documents/NMC-Publications/NMC-Raising-and-escalating-concerns.pdf" TargetMode="External"/><Relationship Id="rId78" Type="http://schemas.openxmlformats.org/officeDocument/2006/relationships/hyperlink" Target="http://www.scie.org.uk/publications/dementia/understanding-dementia/end-of-life/pain.as" TargetMode="External"/><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www.gov.uk/government/uploads/system/uploads/attachment_data/file/215562/dh_127587.pdf" TargetMode="External"/><Relationship Id="rId22" Type="http://schemas.openxmlformats.org/officeDocument/2006/relationships/hyperlink" Target="http://www.alzheimersresearchuk.org/dementia-information/?gclid=COLKnNbgxrwCFYjLtAodoCIA8A" TargetMode="External"/><Relationship Id="rId27" Type="http://schemas.openxmlformats.org/officeDocument/2006/relationships/hyperlink" Target="http://www.youtube.com/user/teepasnow" TargetMode="External"/><Relationship Id="rId30" Type="http://schemas.openxmlformats.org/officeDocument/2006/relationships/hyperlink" Target="http://www.bradford.ac.uk/health/career-areas/bradford-dementia-group" TargetMode="External"/><Relationship Id="rId35" Type="http://schemas.openxmlformats.org/officeDocument/2006/relationships/hyperlink" Target="http://www.dementiaworks.co.uk/losingmyself" TargetMode="External"/><Relationship Id="rId43" Type="http://schemas.openxmlformats.org/officeDocument/2006/relationships/hyperlink" Target="http://www.youtube.com/watch?v=BGLBytHHg6Y&amp;feature=relmfu" TargetMode="External"/><Relationship Id="rId48" Type="http://schemas.openxmlformats.org/officeDocument/2006/relationships/hyperlink" Target="http://www.scie.org.uk/publications/dementia/decisions/index.asp" TargetMode="External"/><Relationship Id="rId56" Type="http://schemas.openxmlformats.org/officeDocument/2006/relationships/hyperlink" Target="http://www.youtube.com/watch?feature=endscreen&amp;NR=1&amp;v=b7ZcbHrJP6o" TargetMode="External"/><Relationship Id="rId64" Type="http://schemas.openxmlformats.org/officeDocument/2006/relationships/hyperlink" Target="http://www.nuffieldbioethics.org/sites/default/files/Nuffield%20Dementia%20report%20Oct%2009.pdf" TargetMode="External"/><Relationship Id="rId69" Type="http://schemas.openxmlformats.org/officeDocument/2006/relationships/hyperlink" Target="http://alzheimers.org.uk/site/scripts/documents_info.php?documentID=548" TargetMode="External"/><Relationship Id="rId77" Type="http://schemas.openxmlformats.org/officeDocument/2006/relationships/hyperlink" Target="http://www.scie.org.uk/publications/dementia/understanding-dementia/end-of-life/index.asp" TargetMode="External"/><Relationship Id="rId8" Type="http://schemas.openxmlformats.org/officeDocument/2006/relationships/image" Target="media/image1.jpeg"/><Relationship Id="rId51" Type="http://schemas.openxmlformats.org/officeDocument/2006/relationships/hyperlink" Target="http://rgp.toronto.on.ca/torontobestpractice/ThreeDcomparison.pdf" TargetMode="External"/><Relationship Id="rId72" Type="http://schemas.openxmlformats.org/officeDocument/2006/relationships/hyperlink" Target="http://www.ombudsman.org.uk/care-and-compassion/case-studies/mrs-as-story3" TargetMode="External"/><Relationship Id="rId80" Type="http://schemas.openxmlformats.org/officeDocument/2006/relationships/hyperlink" Target="http://www.nursingtimes.net/nursing-practice-clinical-research/assessing-pain-in-people-with-dementia-2-the-nurses-role/197737.article" TargetMode="External"/><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hyperlink" Target="http://www.alzheimers.org.uk/" TargetMode="External"/><Relationship Id="rId25" Type="http://schemas.openxmlformats.org/officeDocument/2006/relationships/hyperlink" Target="http://www.e-lfh.org.uk/programmes/dementia/" TargetMode="External"/><Relationship Id="rId33" Type="http://schemas.openxmlformats.org/officeDocument/2006/relationships/hyperlink" Target="http://www.channel4.com" TargetMode="External"/><Relationship Id="rId38" Type="http://schemas.openxmlformats.org/officeDocument/2006/relationships/hyperlink" Target="http://www.youtube.com/watch?v=2-ILROXBZ8M" TargetMode="External"/><Relationship Id="rId46" Type="http://schemas.openxmlformats.org/officeDocument/2006/relationships/hyperlink" Target="http://www.alzheimers.org.uk/site/scripts/documents_info.php?documentID=1211" TargetMode="External"/><Relationship Id="rId59" Type="http://schemas.openxmlformats.org/officeDocument/2006/relationships/hyperlink" Target="http://www.hqip.org.uk/assets/NCAPOP-Library/Dementia-National-Audit-Report-2011-Final.pdf" TargetMode="External"/><Relationship Id="rId67" Type="http://schemas.openxmlformats.org/officeDocument/2006/relationships/hyperlink" Target="http://www.bbc.co.uk/news/health-13698487" TargetMode="External"/><Relationship Id="rId20" Type="http://schemas.openxmlformats.org/officeDocument/2006/relationships/hyperlink" Target="http://wanderingnetwork.co.uk/Welcome.htm" TargetMode="External"/><Relationship Id="rId41" Type="http://schemas.openxmlformats.org/officeDocument/2006/relationships/hyperlink" Target="http://www.alzheimers.org.uk/" TargetMode="External"/><Relationship Id="rId54" Type="http://schemas.openxmlformats.org/officeDocument/2006/relationships/hyperlink" Target="http://www.alzheimers.org.uk/site/scripts/documents.php?categoryID=200343" TargetMode="External"/><Relationship Id="rId62" Type="http://schemas.openxmlformats.org/officeDocument/2006/relationships/hyperlink" Target="http://www.healthtalkonline.org/carers/Carers_of_people_with_dementia/Topic/2118/" TargetMode="External"/><Relationship Id="rId70" Type="http://schemas.openxmlformats.org/officeDocument/2006/relationships/hyperlink" Target="http://alzheimers.org.uk/site/scripts/documents_info.php?documentID=354" TargetMode="External"/><Relationship Id="rId75" Type="http://schemas.openxmlformats.org/officeDocument/2006/relationships/hyperlink" Target="https://www.alzheimers.org.uk/site/scripts/documents_info.php?documentID=1327"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walsh@lincoln.ac.uk" TargetMode="External"/><Relationship Id="rId23" Type="http://schemas.openxmlformats.org/officeDocument/2006/relationships/hyperlink" Target="http://www.lost-chord.org.uk/" TargetMode="External"/><Relationship Id="rId28" Type="http://schemas.openxmlformats.org/officeDocument/2006/relationships/hyperlink" Target="http://www.dementia.stir.ac.uk" TargetMode="External"/><Relationship Id="rId36" Type="http://schemas.openxmlformats.org/officeDocument/2006/relationships/hyperlink" Target="http://vimeo.com/42001233" TargetMode="External"/><Relationship Id="rId49" Type="http://schemas.openxmlformats.org/officeDocument/2006/relationships/hyperlink" Target="http://vimeo.com/19662113" TargetMode="External"/><Relationship Id="rId57" Type="http://schemas.openxmlformats.org/officeDocument/2006/relationships/hyperlink" Target="http://www.alzheimers.org.uk/site/scripts/documents_info.php?documentID=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99042-7BBC-4AD0-84B4-06215A61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35D766A5</Template>
  <TotalTime>0</TotalTime>
  <Pages>36</Pages>
  <Words>7427</Words>
  <Characters>42338</Characters>
  <Application>Microsoft Office Word</Application>
  <DocSecurity>4</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University of Bedfordshire</Company>
  <LinksUpToDate>false</LinksUpToDate>
  <CharactersWithSpaces>49666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baillie</dc:creator>
  <cp:lastModifiedBy>Ros Kane</cp:lastModifiedBy>
  <cp:revision>2</cp:revision>
  <cp:lastPrinted>2016-05-19T06:08:00Z</cp:lastPrinted>
  <dcterms:created xsi:type="dcterms:W3CDTF">2016-11-11T15:04:00Z</dcterms:created>
  <dcterms:modified xsi:type="dcterms:W3CDTF">2016-11-11T15:04:00Z</dcterms:modified>
</cp:coreProperties>
</file>