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8A66" w14:textId="7F5BE30E" w:rsidR="003D61FD" w:rsidRPr="003D61FD" w:rsidRDefault="003D61FD" w:rsidP="003D61FD">
      <w:pPr>
        <w:spacing w:line="240" w:lineRule="auto"/>
        <w:rPr>
          <w:rFonts w:ascii="Arial" w:hAnsi="Arial" w:cs="Arial"/>
          <w:b/>
          <w:bCs/>
          <w:u w:val="single"/>
          <w:lang w:val="fr-FR"/>
        </w:rPr>
      </w:pPr>
      <w:bookmarkStart w:id="0" w:name="_Hlk57659617"/>
      <w:proofErr w:type="spellStart"/>
      <w:r w:rsidRPr="003D61FD">
        <w:rPr>
          <w:rFonts w:ascii="Arial" w:hAnsi="Arial" w:cs="Arial"/>
          <w:b/>
          <w:bCs/>
          <w:u w:val="single"/>
          <w:lang w:val="fr-FR"/>
        </w:rPr>
        <w:t>Fanthorpe</w:t>
      </w:r>
      <w:proofErr w:type="spellEnd"/>
      <w:r w:rsidRPr="003D61FD">
        <w:rPr>
          <w:rFonts w:ascii="Arial" w:hAnsi="Arial" w:cs="Arial"/>
          <w:b/>
          <w:bCs/>
          <w:u w:val="single"/>
          <w:lang w:val="fr-FR"/>
        </w:rPr>
        <w:t xml:space="preserve"> Society Le</w:t>
      </w:r>
      <w:r>
        <w:rPr>
          <w:rFonts w:ascii="Arial" w:hAnsi="Arial" w:cs="Arial"/>
          <w:b/>
          <w:bCs/>
          <w:u w:val="single"/>
          <w:lang w:val="fr-FR"/>
        </w:rPr>
        <w:t>cture</w:t>
      </w:r>
    </w:p>
    <w:p w14:paraId="6BE16629" w14:textId="77777777" w:rsidR="003D61FD" w:rsidRPr="003D61FD" w:rsidRDefault="003D61FD" w:rsidP="003D61FD">
      <w:pPr>
        <w:spacing w:line="240" w:lineRule="auto"/>
        <w:rPr>
          <w:rFonts w:ascii="Arial" w:hAnsi="Arial" w:cs="Arial"/>
          <w:b/>
          <w:bCs/>
          <w:u w:val="single"/>
          <w:lang w:val="fr-FR"/>
        </w:rPr>
      </w:pPr>
      <w:r w:rsidRPr="003D61FD">
        <w:rPr>
          <w:rFonts w:ascii="Arial" w:hAnsi="Arial" w:cs="Arial"/>
          <w:b/>
          <w:bCs/>
          <w:u w:val="single"/>
          <w:lang w:val="fr-FR"/>
        </w:rPr>
        <w:t>Teacher 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3D61FD" w:rsidRPr="00436976" w14:paraId="12BE733D" w14:textId="77777777" w:rsidTr="009B2DB3">
        <w:tc>
          <w:tcPr>
            <w:tcW w:w="2830" w:type="dxa"/>
          </w:tcPr>
          <w:p w14:paraId="41191D71" w14:textId="56E8730A" w:rsidR="003D61FD" w:rsidRPr="00436976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  <w:r w:rsidRPr="00436976">
              <w:rPr>
                <w:rFonts w:ascii="Arial" w:hAnsi="Arial" w:cs="Arial"/>
              </w:rPr>
              <w:t>1. What did you find useful about the</w:t>
            </w:r>
            <w:r>
              <w:rPr>
                <w:rFonts w:ascii="Arial" w:hAnsi="Arial" w:cs="Arial"/>
              </w:rPr>
              <w:t xml:space="preserve"> lecture?</w:t>
            </w:r>
          </w:p>
        </w:tc>
        <w:tc>
          <w:tcPr>
            <w:tcW w:w="6186" w:type="dxa"/>
          </w:tcPr>
          <w:p w14:paraId="7B8B5D47" w14:textId="7F4122E2" w:rsidR="003D61FD" w:rsidRPr="00436976" w:rsidRDefault="00B91086" w:rsidP="009B2DB3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Cs/>
              </w:rPr>
              <w:t xml:space="preserve">I found so many aspects of this lecture useful! The introductions to key concepts were incredibly clear and will have helped to introduce </w:t>
            </w:r>
            <w:r w:rsidR="006D61F7">
              <w:rPr>
                <w:rFonts w:ascii="Arial" w:hAnsi="Arial" w:cs="Arial"/>
                <w:bCs/>
              </w:rPr>
              <w:t>new concepts to our GCSE</w:t>
            </w:r>
            <w:r>
              <w:rPr>
                <w:rFonts w:ascii="Arial" w:hAnsi="Arial" w:cs="Arial"/>
                <w:bCs/>
              </w:rPr>
              <w:t xml:space="preserve"> students and reinforce existing understanding for our A leve</w:t>
            </w:r>
            <w:r w:rsidR="006D61F7">
              <w:rPr>
                <w:rFonts w:ascii="Arial" w:hAnsi="Arial" w:cs="Arial"/>
                <w:bCs/>
              </w:rPr>
              <w:t>l/</w:t>
            </w:r>
            <w:proofErr w:type="spellStart"/>
            <w:r w:rsidR="006D61F7">
              <w:rPr>
                <w:rFonts w:ascii="Arial" w:hAnsi="Arial" w:cs="Arial"/>
                <w:bCs/>
              </w:rPr>
              <w:t>IBac</w:t>
            </w:r>
            <w:proofErr w:type="spellEnd"/>
            <w:r>
              <w:rPr>
                <w:rFonts w:ascii="Arial" w:hAnsi="Arial" w:cs="Arial"/>
                <w:bCs/>
              </w:rPr>
              <w:t xml:space="preserve"> students. </w:t>
            </w:r>
          </w:p>
          <w:p w14:paraId="0180F394" w14:textId="5A1FC09D" w:rsidR="00B91086" w:rsidRDefault="00B91086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474283B0" w14:textId="511EC6FF" w:rsidR="003D61FD" w:rsidRDefault="00B91086" w:rsidP="009B2DB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The most useful aspect was the introduction to the key concepts of post-colonialism and the concept that a Modernist tradition was at work in Schreiner and Plaatje’s work before it appeared in European Modernism. My HOD and I are considering how we might use Plaatje’s work in our Comparative A Level coursework next year </w:t>
            </w:r>
            <w:proofErr w:type="gramStart"/>
            <w:r>
              <w:rPr>
                <w:rFonts w:ascii="Arial" w:hAnsi="Arial" w:cs="Arial"/>
                <w:bCs/>
              </w:rPr>
              <w:t>as a result of</w:t>
            </w:r>
            <w:proofErr w:type="gramEnd"/>
            <w:r>
              <w:rPr>
                <w:rFonts w:ascii="Arial" w:hAnsi="Arial" w:cs="Arial"/>
                <w:bCs/>
              </w:rPr>
              <w:t xml:space="preserve"> this suggestion. </w:t>
            </w:r>
          </w:p>
          <w:p w14:paraId="4BFF0DBA" w14:textId="35E25779" w:rsidR="00B91086" w:rsidRPr="00436976" w:rsidRDefault="00B91086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3D61FD" w:rsidRPr="00436976" w14:paraId="7FE6B60B" w14:textId="77777777" w:rsidTr="009B2DB3">
        <w:tc>
          <w:tcPr>
            <w:tcW w:w="2830" w:type="dxa"/>
          </w:tcPr>
          <w:p w14:paraId="2F579665" w14:textId="12665180" w:rsidR="003D61FD" w:rsidRPr="00436976" w:rsidRDefault="003D61FD" w:rsidP="009B2DB3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2. What would you change about the </w:t>
            </w:r>
            <w:r>
              <w:rPr>
                <w:rFonts w:ascii="Arial" w:hAnsi="Arial" w:cs="Arial"/>
              </w:rPr>
              <w:t>lecture (content/delivery)?</w:t>
            </w:r>
          </w:p>
          <w:p w14:paraId="4E31731D" w14:textId="77777777" w:rsidR="003D61FD" w:rsidRPr="00436976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3061367B" w14:textId="53D45132" w:rsidR="003D61FD" w:rsidRPr="00B91086" w:rsidRDefault="00B91086" w:rsidP="009B2DB3">
            <w:pPr>
              <w:rPr>
                <w:rFonts w:ascii="Arial" w:hAnsi="Arial" w:cs="Arial"/>
                <w:bCs/>
              </w:rPr>
            </w:pPr>
            <w:r w:rsidRPr="00B91086">
              <w:rPr>
                <w:rFonts w:ascii="Arial" w:hAnsi="Arial" w:cs="Arial"/>
                <w:bCs/>
              </w:rPr>
              <w:t xml:space="preserve">In that we only had one 1 hour and </w:t>
            </w:r>
            <w:proofErr w:type="gramStart"/>
            <w:r w:rsidRPr="00B91086">
              <w:rPr>
                <w:rFonts w:ascii="Arial" w:hAnsi="Arial" w:cs="Arial"/>
                <w:bCs/>
              </w:rPr>
              <w:t>15 minute</w:t>
            </w:r>
            <w:proofErr w:type="gramEnd"/>
            <w:r w:rsidRPr="00B91086">
              <w:rPr>
                <w:rFonts w:ascii="Arial" w:hAnsi="Arial" w:cs="Arial"/>
                <w:bCs/>
              </w:rPr>
              <w:t xml:space="preserve"> session, no, I think it was perfect.</w:t>
            </w:r>
          </w:p>
          <w:p w14:paraId="133BBAF8" w14:textId="22035FFD" w:rsidR="00B91086" w:rsidRPr="00B91086" w:rsidRDefault="00B91086" w:rsidP="009B2DB3">
            <w:pPr>
              <w:rPr>
                <w:rFonts w:ascii="Arial" w:hAnsi="Arial" w:cs="Arial"/>
                <w:bCs/>
              </w:rPr>
            </w:pPr>
            <w:r w:rsidRPr="00B91086">
              <w:rPr>
                <w:rFonts w:ascii="Arial" w:hAnsi="Arial" w:cs="Arial"/>
                <w:bCs/>
              </w:rPr>
              <w:t xml:space="preserve">If </w:t>
            </w:r>
            <w:r>
              <w:rPr>
                <w:rFonts w:ascii="Arial" w:hAnsi="Arial" w:cs="Arial"/>
                <w:bCs/>
              </w:rPr>
              <w:t xml:space="preserve">we </w:t>
            </w:r>
            <w:r w:rsidRPr="00B91086">
              <w:rPr>
                <w:rFonts w:ascii="Arial" w:hAnsi="Arial" w:cs="Arial"/>
                <w:bCs/>
              </w:rPr>
              <w:t xml:space="preserve">had been able to discuss the key concepts and Schreiner in one lecture and then Plaatje and </w:t>
            </w:r>
            <w:proofErr w:type="spellStart"/>
            <w:r w:rsidRPr="00B91086">
              <w:rPr>
                <w:rFonts w:ascii="Arial" w:hAnsi="Arial" w:cs="Arial"/>
                <w:bCs/>
              </w:rPr>
              <w:t>Afrofeminism</w:t>
            </w:r>
            <w:proofErr w:type="spellEnd"/>
            <w:r w:rsidRPr="00B91086">
              <w:rPr>
                <w:rFonts w:ascii="Arial" w:hAnsi="Arial" w:cs="Arial"/>
                <w:bCs/>
              </w:rPr>
              <w:t xml:space="preserve"> in a second lecture I think this would have been even better as the ideas were so </w:t>
            </w:r>
            <w:r>
              <w:rPr>
                <w:rFonts w:ascii="Arial" w:hAnsi="Arial" w:cs="Arial"/>
                <w:bCs/>
              </w:rPr>
              <w:t>thought</w:t>
            </w:r>
            <w:r w:rsidRPr="00B91086">
              <w:rPr>
                <w:rFonts w:ascii="Arial" w:hAnsi="Arial" w:cs="Arial"/>
                <w:bCs/>
              </w:rPr>
              <w:t xml:space="preserve"> provoking</w:t>
            </w:r>
            <w:r>
              <w:rPr>
                <w:rFonts w:ascii="Arial" w:hAnsi="Arial" w:cs="Arial"/>
                <w:bCs/>
              </w:rPr>
              <w:t xml:space="preserve"> that</w:t>
            </w:r>
            <w:r w:rsidRPr="00B91086">
              <w:rPr>
                <w:rFonts w:ascii="Arial" w:hAnsi="Arial" w:cs="Arial"/>
                <w:bCs/>
              </w:rPr>
              <w:t xml:space="preserve"> additional thinking time for the audience would have been welcome.</w:t>
            </w:r>
          </w:p>
          <w:p w14:paraId="71D8303C" w14:textId="0C845B9B" w:rsidR="003D61FD" w:rsidRPr="00B91086" w:rsidRDefault="00B91086" w:rsidP="009B2DB3">
            <w:pPr>
              <w:rPr>
                <w:rFonts w:ascii="Arial" w:hAnsi="Arial" w:cs="Arial"/>
                <w:bCs/>
              </w:rPr>
            </w:pPr>
            <w:r w:rsidRPr="00B91086">
              <w:rPr>
                <w:rFonts w:ascii="Arial" w:hAnsi="Arial" w:cs="Arial"/>
                <w:bCs/>
              </w:rPr>
              <w:t>(I wouldn’t change the content at all).</w:t>
            </w:r>
          </w:p>
          <w:p w14:paraId="0DBF532E" w14:textId="77777777" w:rsidR="003D61FD" w:rsidRPr="00B91086" w:rsidRDefault="003D61FD" w:rsidP="009B2DB3">
            <w:pPr>
              <w:rPr>
                <w:rFonts w:ascii="Arial" w:hAnsi="Arial" w:cs="Arial"/>
                <w:bCs/>
              </w:rPr>
            </w:pPr>
          </w:p>
        </w:tc>
      </w:tr>
      <w:tr w:rsidR="003D61FD" w:rsidRPr="00436976" w14:paraId="7DDAC494" w14:textId="77777777" w:rsidTr="009B2DB3">
        <w:tc>
          <w:tcPr>
            <w:tcW w:w="2830" w:type="dxa"/>
          </w:tcPr>
          <w:p w14:paraId="50E2B5E3" w14:textId="742384B4" w:rsidR="003D61FD" w:rsidRPr="00436976" w:rsidRDefault="003D61FD" w:rsidP="009B2DB3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3. Did the </w:t>
            </w:r>
            <w:r>
              <w:rPr>
                <w:rFonts w:ascii="Arial" w:hAnsi="Arial" w:cs="Arial"/>
              </w:rPr>
              <w:t xml:space="preserve">lecture </w:t>
            </w:r>
            <w:r w:rsidRPr="00436976">
              <w:rPr>
                <w:rFonts w:ascii="Arial" w:hAnsi="Arial" w:cs="Arial"/>
              </w:rPr>
              <w:t>change the way you think about a particular topic or issue? Can you give an example?</w:t>
            </w:r>
          </w:p>
          <w:p w14:paraId="2468A2E7" w14:textId="77777777" w:rsidR="003D61FD" w:rsidRPr="00436976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5D3E3ECC" w14:textId="30BBEF50" w:rsidR="003D61FD" w:rsidRPr="00BD6061" w:rsidRDefault="00B91086" w:rsidP="009B2DB3">
            <w:pPr>
              <w:rPr>
                <w:rFonts w:ascii="Arial" w:hAnsi="Arial" w:cs="Arial"/>
                <w:bCs/>
              </w:rPr>
            </w:pPr>
            <w:r w:rsidRPr="00BD6061">
              <w:rPr>
                <w:rFonts w:ascii="Arial" w:hAnsi="Arial" w:cs="Arial"/>
                <w:bCs/>
              </w:rPr>
              <w:t xml:space="preserve">Yes, several, </w:t>
            </w:r>
          </w:p>
          <w:p w14:paraId="34D8A0D6" w14:textId="23338FA0" w:rsidR="00B91086" w:rsidRPr="00BD6061" w:rsidRDefault="00B91086" w:rsidP="009B2DB3">
            <w:pPr>
              <w:rPr>
                <w:rFonts w:ascii="Arial" w:hAnsi="Arial" w:cs="Arial"/>
                <w:bCs/>
              </w:rPr>
            </w:pPr>
            <w:r w:rsidRPr="00BD6061">
              <w:rPr>
                <w:rFonts w:ascii="Arial" w:hAnsi="Arial" w:cs="Arial"/>
                <w:bCs/>
              </w:rPr>
              <w:t xml:space="preserve">It reminded me of time/clocks as a key modernist image and made me re-question how far this </w:t>
            </w:r>
            <w:r w:rsidR="00BD6061" w:rsidRPr="00BD6061">
              <w:rPr>
                <w:rFonts w:ascii="Arial" w:hAnsi="Arial" w:cs="Arial"/>
                <w:bCs/>
              </w:rPr>
              <w:t xml:space="preserve">image </w:t>
            </w:r>
            <w:r w:rsidRPr="00BD6061">
              <w:rPr>
                <w:rFonts w:ascii="Arial" w:hAnsi="Arial" w:cs="Arial"/>
                <w:bCs/>
              </w:rPr>
              <w:t>might be linked to capitalism</w:t>
            </w:r>
            <w:r w:rsidR="00BD6061">
              <w:rPr>
                <w:rFonts w:ascii="Arial" w:hAnsi="Arial" w:cs="Arial"/>
                <w:bCs/>
              </w:rPr>
              <w:t xml:space="preserve"> (or a rejection of capitalist ideals in favour of the natural world/ the pastoral)</w:t>
            </w:r>
            <w:r w:rsidRPr="00BD6061">
              <w:rPr>
                <w:rFonts w:ascii="Arial" w:hAnsi="Arial" w:cs="Arial"/>
                <w:bCs/>
              </w:rPr>
              <w:t xml:space="preserve"> in T.S. Eliot’s </w:t>
            </w:r>
            <w:r w:rsidRPr="00BD6061">
              <w:rPr>
                <w:rFonts w:ascii="Arial" w:hAnsi="Arial" w:cs="Arial"/>
                <w:bCs/>
                <w:i/>
              </w:rPr>
              <w:t>The Four Quartets</w:t>
            </w:r>
            <w:r w:rsidR="00BD6061" w:rsidRPr="00BD6061">
              <w:rPr>
                <w:rFonts w:ascii="Arial" w:hAnsi="Arial" w:cs="Arial"/>
                <w:bCs/>
              </w:rPr>
              <w:t xml:space="preserve">. </w:t>
            </w:r>
          </w:p>
          <w:p w14:paraId="3A8C97A0" w14:textId="77777777" w:rsidR="00BD6061" w:rsidRPr="00BD6061" w:rsidRDefault="00BD6061" w:rsidP="009B2DB3">
            <w:pPr>
              <w:rPr>
                <w:rFonts w:ascii="Arial" w:hAnsi="Arial" w:cs="Arial"/>
                <w:bCs/>
              </w:rPr>
            </w:pPr>
          </w:p>
          <w:p w14:paraId="60CD01DB" w14:textId="36983C7C" w:rsidR="00B91086" w:rsidRPr="00BD6061" w:rsidRDefault="00B91086" w:rsidP="009B2DB3">
            <w:pPr>
              <w:rPr>
                <w:rFonts w:ascii="Arial" w:hAnsi="Arial" w:cs="Arial"/>
                <w:bCs/>
              </w:rPr>
            </w:pPr>
            <w:r w:rsidRPr="00BD6061">
              <w:rPr>
                <w:rFonts w:ascii="Arial" w:hAnsi="Arial" w:cs="Arial"/>
                <w:bCs/>
              </w:rPr>
              <w:t xml:space="preserve">It made me wonder if we could trace the image of time back into Chartist poetry and maybe even </w:t>
            </w:r>
            <w:r w:rsidR="00BD6061" w:rsidRPr="00BD6061">
              <w:rPr>
                <w:rFonts w:ascii="Arial" w:hAnsi="Arial" w:cs="Arial"/>
                <w:bCs/>
              </w:rPr>
              <w:t xml:space="preserve">Blake and </w:t>
            </w:r>
            <w:r w:rsidRPr="00BD6061">
              <w:rPr>
                <w:rFonts w:ascii="Arial" w:hAnsi="Arial" w:cs="Arial"/>
                <w:bCs/>
              </w:rPr>
              <w:t>Milton, and if we could, how it might have been used differently pre-modernism.</w:t>
            </w:r>
          </w:p>
          <w:p w14:paraId="10EE8E8B" w14:textId="6EA3281F" w:rsidR="00B91086" w:rsidRPr="00BD6061" w:rsidRDefault="00B91086" w:rsidP="009B2DB3">
            <w:pPr>
              <w:rPr>
                <w:rFonts w:ascii="Arial" w:hAnsi="Arial" w:cs="Arial"/>
                <w:bCs/>
              </w:rPr>
            </w:pPr>
          </w:p>
          <w:p w14:paraId="0447326A" w14:textId="4FD6B2BC" w:rsidR="00B91086" w:rsidRPr="00BD6061" w:rsidRDefault="00B91086" w:rsidP="009B2DB3">
            <w:pPr>
              <w:rPr>
                <w:rFonts w:ascii="Arial" w:hAnsi="Arial" w:cs="Arial"/>
                <w:bCs/>
              </w:rPr>
            </w:pPr>
            <w:r w:rsidRPr="00BD6061">
              <w:rPr>
                <w:rFonts w:ascii="Arial" w:hAnsi="Arial" w:cs="Arial"/>
                <w:bCs/>
              </w:rPr>
              <w:t xml:space="preserve">What the above (no doubt totally unexpected outcomes) demonstrate is that it introduced South African Literature to me in a way that I can weave into (and use to question) my existing understanding of Literary threads and traditions. </w:t>
            </w:r>
            <w:r w:rsidR="00BD6061" w:rsidRPr="00BD6061">
              <w:rPr>
                <w:rFonts w:ascii="Arial" w:hAnsi="Arial" w:cs="Arial"/>
                <w:bCs/>
              </w:rPr>
              <w:t xml:space="preserve">I accept the suggestion that these writers were Modernists and that our current canonical view of Modernism as </w:t>
            </w:r>
            <w:r w:rsidR="00BD6061">
              <w:rPr>
                <w:rFonts w:ascii="Arial" w:hAnsi="Arial" w:cs="Arial"/>
                <w:bCs/>
              </w:rPr>
              <w:t xml:space="preserve">a </w:t>
            </w:r>
            <w:r w:rsidR="00BD6061" w:rsidRPr="00BD6061">
              <w:rPr>
                <w:rFonts w:ascii="Arial" w:hAnsi="Arial" w:cs="Arial"/>
                <w:bCs/>
              </w:rPr>
              <w:t xml:space="preserve">European (largely white) movement is limited and reductive. I’d be interested in thinking more about how Plaatje and Schreiner form part of a continuous Literary tradition, with wider geographical boundaries than I had previously considered. </w:t>
            </w:r>
          </w:p>
          <w:p w14:paraId="22D2C0E5" w14:textId="4A813184" w:rsidR="00BD6061" w:rsidRPr="00BD6061" w:rsidRDefault="00BD6061" w:rsidP="009B2DB3">
            <w:pPr>
              <w:rPr>
                <w:rFonts w:ascii="Arial" w:hAnsi="Arial" w:cs="Arial"/>
                <w:bCs/>
              </w:rPr>
            </w:pPr>
          </w:p>
          <w:p w14:paraId="579EBD1D" w14:textId="06A5098B" w:rsidR="003D61FD" w:rsidRPr="00BD6061" w:rsidRDefault="00BD6061" w:rsidP="009B2DB3">
            <w:pPr>
              <w:rPr>
                <w:rFonts w:ascii="Arial" w:hAnsi="Arial" w:cs="Arial"/>
                <w:bCs/>
              </w:rPr>
            </w:pPr>
            <w:r w:rsidRPr="00BD6061">
              <w:rPr>
                <w:rFonts w:ascii="Arial" w:hAnsi="Arial" w:cs="Arial"/>
                <w:bCs/>
              </w:rPr>
              <w:t>The argument that Schreiner and Plaatje are Modernist writers gave me a way to teach South-African Literature in a meaningful way in my A level classroom. I would like to teach Plaatje’s novel as a modernist text that we can compare with a 21</w:t>
            </w:r>
            <w:r w:rsidRPr="00BD6061">
              <w:rPr>
                <w:rFonts w:ascii="Arial" w:hAnsi="Arial" w:cs="Arial"/>
                <w:bCs/>
                <w:vertAlign w:val="superscript"/>
              </w:rPr>
              <w:t>st</w:t>
            </w:r>
            <w:r w:rsidRPr="00BD6061">
              <w:rPr>
                <w:rFonts w:ascii="Arial" w:hAnsi="Arial" w:cs="Arial"/>
                <w:bCs/>
              </w:rPr>
              <w:t xml:space="preserve"> century text for coursework next year.</w:t>
            </w:r>
            <w:r>
              <w:rPr>
                <w:rFonts w:ascii="Arial" w:hAnsi="Arial" w:cs="Arial"/>
                <w:bCs/>
              </w:rPr>
              <w:t xml:space="preserve"> …I’ll need to </w:t>
            </w:r>
            <w:r>
              <w:rPr>
                <w:rFonts w:ascii="Arial" w:hAnsi="Arial" w:cs="Arial"/>
                <w:bCs/>
              </w:rPr>
              <w:lastRenderedPageBreak/>
              <w:t>think about how to find the right 21</w:t>
            </w:r>
            <w:r w:rsidRPr="00BD6061">
              <w:rPr>
                <w:rFonts w:ascii="Arial" w:hAnsi="Arial" w:cs="Arial"/>
                <w:bCs/>
                <w:vertAlign w:val="superscript"/>
              </w:rPr>
              <w:t>st</w:t>
            </w:r>
            <w:r>
              <w:rPr>
                <w:rFonts w:ascii="Arial" w:hAnsi="Arial" w:cs="Arial"/>
                <w:bCs/>
              </w:rPr>
              <w:t xml:space="preserve"> century text as the OCR rubric requires that one novel, one p</w:t>
            </w:r>
            <w:r w:rsidR="006D61F7">
              <w:rPr>
                <w:rFonts w:ascii="Arial" w:hAnsi="Arial" w:cs="Arial"/>
                <w:bCs/>
              </w:rPr>
              <w:t>lay and one poetry collection are</w:t>
            </w:r>
            <w:r>
              <w:rPr>
                <w:rFonts w:ascii="Arial" w:hAnsi="Arial" w:cs="Arial"/>
                <w:bCs/>
              </w:rPr>
              <w:t xml:space="preserve"> studied across two pieces of coursework and that in the comparative piece, one text is from the 20</w:t>
            </w:r>
            <w:r w:rsidRPr="00BD6061">
              <w:rPr>
                <w:rFonts w:ascii="Arial" w:hAnsi="Arial" w:cs="Arial"/>
                <w:bCs/>
                <w:vertAlign w:val="superscript"/>
              </w:rPr>
              <w:t>th</w:t>
            </w:r>
            <w:r>
              <w:rPr>
                <w:rFonts w:ascii="Arial" w:hAnsi="Arial" w:cs="Arial"/>
                <w:bCs/>
              </w:rPr>
              <w:t xml:space="preserve"> and one from the 21</w:t>
            </w:r>
            <w:r w:rsidRPr="00BD6061">
              <w:rPr>
                <w:rFonts w:ascii="Arial" w:hAnsi="Arial" w:cs="Arial"/>
                <w:bCs/>
                <w:vertAlign w:val="superscript"/>
              </w:rPr>
              <w:t>st</w:t>
            </w:r>
            <w:r>
              <w:rPr>
                <w:rFonts w:ascii="Arial" w:hAnsi="Arial" w:cs="Arial"/>
                <w:bCs/>
              </w:rPr>
              <w:t xml:space="preserve"> century (I think this might rule Schreiner out?)</w:t>
            </w:r>
            <w:r w:rsidR="006D61F7">
              <w:rPr>
                <w:rFonts w:ascii="Arial" w:hAnsi="Arial" w:cs="Arial"/>
                <w:bCs/>
              </w:rPr>
              <w:t xml:space="preserve"> </w:t>
            </w:r>
            <w:proofErr w:type="gramStart"/>
            <w:r w:rsidR="006D61F7">
              <w:rPr>
                <w:rFonts w:ascii="Arial" w:hAnsi="Arial" w:cs="Arial"/>
                <w:bCs/>
              </w:rPr>
              <w:t>So</w:t>
            </w:r>
            <w:proofErr w:type="gramEnd"/>
            <w:r w:rsidR="006D61F7">
              <w:rPr>
                <w:rFonts w:ascii="Arial" w:hAnsi="Arial" w:cs="Arial"/>
                <w:bCs/>
              </w:rPr>
              <w:t xml:space="preserve"> I now need a suitable 21</w:t>
            </w:r>
            <w:r w:rsidR="006D61F7" w:rsidRPr="006D61F7">
              <w:rPr>
                <w:rFonts w:ascii="Arial" w:hAnsi="Arial" w:cs="Arial"/>
                <w:bCs/>
                <w:vertAlign w:val="superscript"/>
              </w:rPr>
              <w:t>st</w:t>
            </w:r>
            <w:r w:rsidR="006D61F7">
              <w:rPr>
                <w:rFonts w:ascii="Arial" w:hAnsi="Arial" w:cs="Arial"/>
                <w:bCs/>
              </w:rPr>
              <w:t xml:space="preserve"> Century poetry collection or play!</w:t>
            </w:r>
          </w:p>
          <w:p w14:paraId="7FC9DAC5" w14:textId="77777777" w:rsidR="003D61FD" w:rsidRPr="00BD6061" w:rsidRDefault="003D61FD" w:rsidP="009B2DB3">
            <w:pPr>
              <w:rPr>
                <w:rFonts w:ascii="Arial" w:hAnsi="Arial" w:cs="Arial"/>
                <w:bCs/>
              </w:rPr>
            </w:pPr>
          </w:p>
        </w:tc>
      </w:tr>
      <w:tr w:rsidR="003D61FD" w:rsidRPr="00436976" w14:paraId="4DD1291A" w14:textId="77777777" w:rsidTr="009B2DB3">
        <w:tc>
          <w:tcPr>
            <w:tcW w:w="2830" w:type="dxa"/>
          </w:tcPr>
          <w:p w14:paraId="4CB45C46" w14:textId="3ED92B76" w:rsidR="003D61FD" w:rsidRPr="00436976" w:rsidRDefault="003D61FD" w:rsidP="009B2DB3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lastRenderedPageBreak/>
              <w:t>4. Did the</w:t>
            </w:r>
            <w:r>
              <w:rPr>
                <w:rFonts w:ascii="Arial" w:hAnsi="Arial" w:cs="Arial"/>
              </w:rPr>
              <w:t xml:space="preserve"> lecture </w:t>
            </w:r>
            <w:r w:rsidRPr="00436976">
              <w:rPr>
                <w:rFonts w:ascii="Arial" w:hAnsi="Arial" w:cs="Arial"/>
              </w:rPr>
              <w:t>change the way your students think about a particular topic or issue? Can you give an example?</w:t>
            </w:r>
          </w:p>
        </w:tc>
        <w:tc>
          <w:tcPr>
            <w:tcW w:w="6186" w:type="dxa"/>
          </w:tcPr>
          <w:p w14:paraId="38B17907" w14:textId="2BE03B54" w:rsidR="003D61FD" w:rsidRPr="00436976" w:rsidRDefault="00BD6061" w:rsidP="009B2DB3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Cs/>
              </w:rPr>
              <w:t>I’ve not yet had chance to speak to my students in detail and I won’</w:t>
            </w:r>
            <w:r w:rsidR="006D61F7">
              <w:rPr>
                <w:rFonts w:ascii="Arial" w:hAnsi="Arial" w:cs="Arial"/>
                <w:bCs/>
              </w:rPr>
              <w:t>t see them</w:t>
            </w:r>
            <w:r>
              <w:rPr>
                <w:rFonts w:ascii="Arial" w:hAnsi="Arial" w:cs="Arial"/>
                <w:bCs/>
              </w:rPr>
              <w:t xml:space="preserve"> until January, as it is the end of term. However, I could see from the way that my GCSE student questioned the representation of women in ‘Macbeth’ </w:t>
            </w:r>
            <w:proofErr w:type="gramStart"/>
            <w:r>
              <w:rPr>
                <w:rFonts w:ascii="Arial" w:hAnsi="Arial" w:cs="Arial"/>
                <w:bCs/>
              </w:rPr>
              <w:t>in light of</w:t>
            </w:r>
            <w:proofErr w:type="gramEnd"/>
            <w:r>
              <w:rPr>
                <w:rFonts w:ascii="Arial" w:hAnsi="Arial" w:cs="Arial"/>
                <w:bCs/>
              </w:rPr>
              <w:t xml:space="preserve"> the repression of the publication of a strong African woman in </w:t>
            </w:r>
            <w:proofErr w:type="spellStart"/>
            <w:r>
              <w:rPr>
                <w:rFonts w:ascii="Arial" w:hAnsi="Arial" w:cs="Arial"/>
                <w:bCs/>
                <w:i/>
              </w:rPr>
              <w:t>Mhudi</w:t>
            </w:r>
            <w:proofErr w:type="spellEnd"/>
            <w:r>
              <w:rPr>
                <w:rFonts w:ascii="Arial" w:hAnsi="Arial" w:cs="Arial"/>
                <w:bCs/>
              </w:rPr>
              <w:t>, that they were making far reaching connections</w:t>
            </w:r>
            <w:r w:rsidR="006D61F7">
              <w:rPr>
                <w:rFonts w:ascii="Arial" w:hAnsi="Arial" w:cs="Arial"/>
                <w:bCs/>
              </w:rPr>
              <w:t xml:space="preserve"> as a result of the lecture. Two students immediately re-considered the limited identities and cultures that are represented in the Literature that currently dominates our curriculum. </w:t>
            </w:r>
          </w:p>
          <w:p w14:paraId="0B7CCD00" w14:textId="77777777" w:rsidR="003D61FD" w:rsidRPr="00436976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3D61FD" w:rsidRPr="00436976" w14:paraId="5034483F" w14:textId="77777777" w:rsidTr="009B2DB3">
        <w:tc>
          <w:tcPr>
            <w:tcW w:w="2830" w:type="dxa"/>
          </w:tcPr>
          <w:p w14:paraId="6C22BBCF" w14:textId="77777777" w:rsidR="003D61FD" w:rsidRPr="00436976" w:rsidRDefault="003D61FD" w:rsidP="009B2DB3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5. Is there any other information you would like to provide? </w:t>
            </w:r>
          </w:p>
          <w:p w14:paraId="0B8BED96" w14:textId="77777777" w:rsidR="003D61FD" w:rsidRPr="00436976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122650DD" w14:textId="77777777" w:rsidR="003D61FD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2F8D8B1" w14:textId="2C2ADB87" w:rsidR="003D61FD" w:rsidRPr="006D61F7" w:rsidRDefault="006D61F7" w:rsidP="009B2DB3">
            <w:pPr>
              <w:rPr>
                <w:rFonts w:ascii="Arial" w:hAnsi="Arial" w:cs="Arial"/>
                <w:bCs/>
              </w:rPr>
            </w:pPr>
            <w:r w:rsidRPr="006D61F7">
              <w:rPr>
                <w:rFonts w:ascii="Arial" w:hAnsi="Arial" w:cs="Arial"/>
                <w:bCs/>
              </w:rPr>
              <w:t xml:space="preserve">I don’t think so, thank </w:t>
            </w:r>
            <w:proofErr w:type="gramStart"/>
            <w:r w:rsidRPr="006D61F7">
              <w:rPr>
                <w:rFonts w:ascii="Arial" w:hAnsi="Arial" w:cs="Arial"/>
                <w:bCs/>
              </w:rPr>
              <w:t>you</w:t>
            </w:r>
            <w:proofErr w:type="gramEnd"/>
          </w:p>
          <w:p w14:paraId="7F9DF728" w14:textId="77777777" w:rsidR="003D61FD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A1FB935" w14:textId="77777777" w:rsidR="003D61FD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5E1113DF" w14:textId="77777777" w:rsidR="003D61FD" w:rsidRPr="00436976" w:rsidRDefault="003D61FD" w:rsidP="009B2DB3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3D61FD" w:rsidRPr="00436976" w14:paraId="40EFB607" w14:textId="77777777" w:rsidTr="009B2DB3">
        <w:tc>
          <w:tcPr>
            <w:tcW w:w="2830" w:type="dxa"/>
          </w:tcPr>
          <w:p w14:paraId="00C48ADB" w14:textId="77777777" w:rsidR="003D61FD" w:rsidRPr="00436976" w:rsidRDefault="003D61FD" w:rsidP="009B2DB3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6. Would it be ok to contact you again in </w:t>
            </w:r>
            <w:r>
              <w:rPr>
                <w:rFonts w:ascii="Arial" w:hAnsi="Arial" w:cs="Arial"/>
              </w:rPr>
              <w:t>4-12 weeks’</w:t>
            </w:r>
            <w:r w:rsidRPr="00436976">
              <w:rPr>
                <w:rFonts w:ascii="Arial" w:hAnsi="Arial" w:cs="Arial"/>
              </w:rPr>
              <w:t xml:space="preserve"> time to return the students’ postcards with </w:t>
            </w:r>
            <w:r>
              <w:rPr>
                <w:rFonts w:ascii="Arial" w:hAnsi="Arial" w:cs="Arial"/>
              </w:rPr>
              <w:t xml:space="preserve">short student </w:t>
            </w:r>
            <w:r w:rsidRPr="00436976">
              <w:rPr>
                <w:rFonts w:ascii="Arial" w:hAnsi="Arial" w:cs="Arial"/>
              </w:rPr>
              <w:t xml:space="preserve">questionnaires? </w:t>
            </w:r>
          </w:p>
        </w:tc>
        <w:tc>
          <w:tcPr>
            <w:tcW w:w="6186" w:type="dxa"/>
          </w:tcPr>
          <w:p w14:paraId="0F0FB19A" w14:textId="77777777" w:rsidR="003D61FD" w:rsidRDefault="003D61FD" w:rsidP="009B2DB3">
            <w:pPr>
              <w:rPr>
                <w:rFonts w:ascii="Arial" w:hAnsi="Arial" w:cs="Arial"/>
              </w:rPr>
            </w:pPr>
          </w:p>
          <w:p w14:paraId="681D23B5" w14:textId="4BC1F475" w:rsidR="003D61FD" w:rsidRPr="006D61F7" w:rsidRDefault="006D61F7" w:rsidP="009B2DB3">
            <w:pPr>
              <w:rPr>
                <w:rFonts w:ascii="Arial" w:hAnsi="Arial" w:cs="Arial"/>
                <w:bCs/>
              </w:rPr>
            </w:pPr>
            <w:r w:rsidRPr="006D61F7">
              <w:rPr>
                <w:rFonts w:ascii="Arial" w:hAnsi="Arial" w:cs="Arial"/>
                <w:bCs/>
              </w:rPr>
              <w:t>Of course!</w:t>
            </w:r>
          </w:p>
        </w:tc>
      </w:tr>
    </w:tbl>
    <w:p w14:paraId="4726EF7A" w14:textId="77777777" w:rsidR="003D61FD" w:rsidRPr="00436976" w:rsidRDefault="003D61FD" w:rsidP="003D61FD">
      <w:pPr>
        <w:jc w:val="center"/>
        <w:rPr>
          <w:rFonts w:ascii="Arial" w:hAnsi="Arial" w:cs="Arial"/>
          <w:color w:val="000000" w:themeColor="text1"/>
        </w:rPr>
      </w:pPr>
    </w:p>
    <w:p w14:paraId="3BBDF95B" w14:textId="77777777" w:rsidR="003D61FD" w:rsidRPr="00436976" w:rsidRDefault="003D61FD" w:rsidP="003D61FD"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**</w:t>
      </w:r>
      <w:r w:rsidRPr="00436976">
        <w:rPr>
          <w:rFonts w:ascii="Arial" w:hAnsi="Arial" w:cs="Arial"/>
          <w:b/>
          <w:bCs/>
          <w:color w:val="000000" w:themeColor="text1"/>
        </w:rPr>
        <w:t xml:space="preserve">Please send completed questionnaires to </w:t>
      </w:r>
      <w:r>
        <w:rPr>
          <w:rFonts w:ascii="Arial" w:hAnsi="Arial" w:cs="Arial"/>
          <w:b/>
          <w:bCs/>
          <w:color w:val="000000" w:themeColor="text1"/>
        </w:rPr>
        <w:t>southafricanmodernism</w:t>
      </w:r>
      <w:r w:rsidRPr="00436976">
        <w:rPr>
          <w:rFonts w:ascii="Arial" w:hAnsi="Arial" w:cs="Arial"/>
          <w:b/>
          <w:bCs/>
          <w:color w:val="000000" w:themeColor="text1"/>
        </w:rPr>
        <w:t>@salford.ac.uk</w:t>
      </w:r>
      <w:r>
        <w:rPr>
          <w:rFonts w:ascii="Arial" w:hAnsi="Arial" w:cs="Arial"/>
          <w:b/>
          <w:bCs/>
          <w:color w:val="000000" w:themeColor="text1"/>
        </w:rPr>
        <w:t>**</w:t>
      </w:r>
    </w:p>
    <w:p w14:paraId="0213F054" w14:textId="1DB65610" w:rsidR="003D61FD" w:rsidRPr="00B5329E" w:rsidRDefault="003D61FD" w:rsidP="003D61FD">
      <w:pPr>
        <w:rPr>
          <w:rFonts w:ascii="Arial" w:hAnsi="Arial" w:cs="Arial"/>
          <w:b/>
          <w:bCs/>
          <w:u w:val="single"/>
        </w:rPr>
      </w:pPr>
      <w:r w:rsidRPr="00B5329E">
        <w:rPr>
          <w:rFonts w:ascii="Arial" w:hAnsi="Arial" w:cs="Arial"/>
          <w:color w:val="000000" w:themeColor="text1"/>
        </w:rPr>
        <w:t xml:space="preserve">Please tick this box if </w:t>
      </w:r>
      <w:r w:rsidRPr="00B5329E">
        <w:rPr>
          <w:rFonts w:ascii="Arial" w:hAnsi="Arial" w:cs="Arial"/>
          <w:b/>
          <w:bCs/>
          <w:color w:val="000000" w:themeColor="text1"/>
        </w:rPr>
        <w:t>you are</w:t>
      </w:r>
      <w:r w:rsidRPr="00B5329E">
        <w:rPr>
          <w:rFonts w:ascii="Arial" w:hAnsi="Arial" w:cs="Arial"/>
          <w:color w:val="000000" w:themeColor="text1"/>
        </w:rPr>
        <w:t xml:space="preserve"> happy for your answers to be used for public research purposes (for example in research journal articles, published on an academic blog, or used to evidence </w:t>
      </w:r>
      <w:r>
        <w:rPr>
          <w:rFonts w:ascii="Arial" w:hAnsi="Arial" w:cs="Arial"/>
          <w:color w:val="000000" w:themeColor="text1"/>
        </w:rPr>
        <w:t>impact and reach of research</w:t>
      </w:r>
      <w:r w:rsidRPr="00B5329E">
        <w:rPr>
          <w:rFonts w:ascii="Arial" w:hAnsi="Arial" w:cs="Arial"/>
          <w:color w:val="000000" w:themeColor="text1"/>
        </w:rPr>
        <w:t xml:space="preserve"> in university and public reports). All quotes will be anonymised. </w:t>
      </w:r>
      <w:sdt>
        <w:sdtPr>
          <w:rPr>
            <w:rFonts w:ascii="Arial" w:hAnsi="Arial" w:cs="Arial"/>
            <w:color w:val="000000" w:themeColor="text1"/>
          </w:rPr>
          <w:id w:val="-6488503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D61F7">
            <w:rPr>
              <w:rFonts w:ascii="MS Gothic" w:eastAsia="MS Gothic" w:hAnsi="MS Gothic" w:cs="Arial" w:hint="eastAsia"/>
              <w:color w:val="000000" w:themeColor="text1"/>
            </w:rPr>
            <w:t>☒</w:t>
          </w:r>
        </w:sdtContent>
      </w:sdt>
      <w:bookmarkEnd w:id="0"/>
    </w:p>
    <w:p w14:paraId="751E3B15" w14:textId="77777777" w:rsidR="00E9260B" w:rsidRDefault="00E9260B"/>
    <w:sectPr w:rsidR="00E9260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9792F" w14:textId="77777777" w:rsidR="00E13BA3" w:rsidRDefault="00E13BA3">
      <w:pPr>
        <w:spacing w:after="0" w:line="240" w:lineRule="auto"/>
      </w:pPr>
      <w:r>
        <w:separator/>
      </w:r>
    </w:p>
  </w:endnote>
  <w:endnote w:type="continuationSeparator" w:id="0">
    <w:p w14:paraId="748F0C92" w14:textId="77777777" w:rsidR="00E13BA3" w:rsidRDefault="00E1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0EA37" w14:textId="77777777" w:rsidR="00E13BA3" w:rsidRDefault="00E13BA3">
      <w:pPr>
        <w:spacing w:after="0" w:line="240" w:lineRule="auto"/>
      </w:pPr>
      <w:r>
        <w:separator/>
      </w:r>
    </w:p>
  </w:footnote>
  <w:footnote w:type="continuationSeparator" w:id="0">
    <w:p w14:paraId="303C2A07" w14:textId="77777777" w:rsidR="00E13BA3" w:rsidRDefault="00E1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778F1" w14:textId="77777777" w:rsidR="00000000" w:rsidRDefault="003D61FD" w:rsidP="00436976">
    <w:pPr>
      <w:pStyle w:val="Header"/>
      <w:jc w:val="right"/>
    </w:pPr>
    <w:bookmarkStart w:id="1" w:name="_Hlk51764407"/>
    <w:r>
      <w:t>Dr Jade Munslow Ong (University of Salford)</w:t>
    </w:r>
  </w:p>
  <w:p w14:paraId="1DE798C3" w14:textId="77777777" w:rsidR="00000000" w:rsidRDefault="003D61FD" w:rsidP="00436976">
    <w:pPr>
      <w:pStyle w:val="Header"/>
      <w:jc w:val="right"/>
    </w:pPr>
    <w:r>
      <w:t>southafricanmodernism@salford.ac.uk</w:t>
    </w:r>
  </w:p>
  <w:bookmarkEnd w:id="1"/>
  <w:p w14:paraId="58DC27D6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1FD"/>
    <w:rsid w:val="003D61FD"/>
    <w:rsid w:val="005A39E6"/>
    <w:rsid w:val="006D61F7"/>
    <w:rsid w:val="00793DAD"/>
    <w:rsid w:val="008778A4"/>
    <w:rsid w:val="00B91086"/>
    <w:rsid w:val="00BD6061"/>
    <w:rsid w:val="00E13BA3"/>
    <w:rsid w:val="00E9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521D9"/>
  <w15:chartTrackingRefBased/>
  <w15:docId w15:val="{1D254180-DD3A-452C-95FE-18FCE61A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1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1FD"/>
  </w:style>
  <w:style w:type="table" w:styleId="TableGrid">
    <w:name w:val="Table Grid"/>
    <w:basedOn w:val="TableNormal"/>
    <w:uiPriority w:val="39"/>
    <w:rsid w:val="003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Munslow Ong</dc:creator>
  <cp:keywords/>
  <dc:description/>
  <cp:lastModifiedBy>Hannah Helm</cp:lastModifiedBy>
  <cp:revision>2</cp:revision>
  <dcterms:created xsi:type="dcterms:W3CDTF">2023-11-23T10:23:00Z</dcterms:created>
  <dcterms:modified xsi:type="dcterms:W3CDTF">2023-11-23T10:23:00Z</dcterms:modified>
</cp:coreProperties>
</file>