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991F7" w14:textId="401F47A5" w:rsidR="007B1901" w:rsidRPr="00583487" w:rsidRDefault="007B1901">
      <w:pPr>
        <w:rPr>
          <w:b/>
          <w:bCs/>
        </w:rPr>
      </w:pPr>
      <w:r w:rsidRPr="00583487">
        <w:rPr>
          <w:b/>
          <w:bCs/>
        </w:rPr>
        <w:t>Demographic Information</w:t>
      </w:r>
      <w:r w:rsidR="00F16BB5" w:rsidRPr="00583487">
        <w:rPr>
          <w:b/>
          <w:bCs/>
        </w:rPr>
        <w:t xml:space="preserve"> </w:t>
      </w:r>
      <w:r w:rsidR="00EB3EF2" w:rsidRPr="00583487">
        <w:rPr>
          <w:b/>
          <w:bCs/>
        </w:rPr>
        <w:t xml:space="preserve">NDPP participants </w:t>
      </w:r>
      <w:r w:rsidRPr="00583487">
        <w:rPr>
          <w:b/>
          <w:bCs/>
        </w:rPr>
        <w:t>(n=73)</w:t>
      </w:r>
    </w:p>
    <w:p w14:paraId="4A5379EE" w14:textId="77777777" w:rsidR="008424FD" w:rsidRDefault="008424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126"/>
      </w:tblGrid>
      <w:tr w:rsidR="00576D00" w14:paraId="314C57B9" w14:textId="77777777" w:rsidTr="00576D00">
        <w:tc>
          <w:tcPr>
            <w:tcW w:w="4106" w:type="dxa"/>
          </w:tcPr>
          <w:p w14:paraId="517FCF75" w14:textId="77777777" w:rsidR="00576D00" w:rsidRDefault="00576D00"/>
        </w:tc>
        <w:tc>
          <w:tcPr>
            <w:tcW w:w="2126" w:type="dxa"/>
          </w:tcPr>
          <w:p w14:paraId="2F468FF3" w14:textId="4AE51882" w:rsidR="00576D00" w:rsidRDefault="00576D00">
            <w:r>
              <w:t>N(%)</w:t>
            </w:r>
          </w:p>
        </w:tc>
      </w:tr>
      <w:tr w:rsidR="00576D00" w14:paraId="5A23C932" w14:textId="77777777" w:rsidTr="00576D00">
        <w:tc>
          <w:tcPr>
            <w:tcW w:w="4106" w:type="dxa"/>
          </w:tcPr>
          <w:p w14:paraId="3B1652B3" w14:textId="14C5F27B" w:rsidR="00576D00" w:rsidRPr="00AA24FB" w:rsidRDefault="00576D00">
            <w:pPr>
              <w:rPr>
                <w:b/>
                <w:bCs/>
              </w:rPr>
            </w:pPr>
            <w:r w:rsidRPr="00AA24FB">
              <w:rPr>
                <w:b/>
                <w:bCs/>
              </w:rPr>
              <w:t>Age</w:t>
            </w:r>
            <w:r w:rsidR="00AC160A">
              <w:rPr>
                <w:b/>
                <w:bCs/>
              </w:rPr>
              <w:t xml:space="preserve"> (years)</w:t>
            </w:r>
          </w:p>
        </w:tc>
        <w:tc>
          <w:tcPr>
            <w:tcW w:w="2126" w:type="dxa"/>
          </w:tcPr>
          <w:p w14:paraId="626F5D77" w14:textId="4FA76B1F" w:rsidR="00576D00" w:rsidRDefault="00576D00"/>
        </w:tc>
      </w:tr>
      <w:tr w:rsidR="00576D00" w14:paraId="54998894" w14:textId="77777777" w:rsidTr="00576D00">
        <w:tc>
          <w:tcPr>
            <w:tcW w:w="4106" w:type="dxa"/>
          </w:tcPr>
          <w:p w14:paraId="29EA79DA" w14:textId="25485212" w:rsidR="00576D00" w:rsidRDefault="00AC160A" w:rsidP="00AC160A">
            <w:pPr>
              <w:ind w:left="172"/>
            </w:pPr>
            <w:r>
              <w:t>M</w:t>
            </w:r>
            <w:r w:rsidR="00576D00">
              <w:t>ean</w:t>
            </w:r>
          </w:p>
        </w:tc>
        <w:tc>
          <w:tcPr>
            <w:tcW w:w="2126" w:type="dxa"/>
          </w:tcPr>
          <w:p w14:paraId="23516F3F" w14:textId="0338F88B" w:rsidR="00576D00" w:rsidRDefault="00874304">
            <w:r>
              <w:t>59.9</w:t>
            </w:r>
          </w:p>
        </w:tc>
      </w:tr>
      <w:tr w:rsidR="00576D00" w14:paraId="331FD933" w14:textId="77777777" w:rsidTr="00576D00">
        <w:tc>
          <w:tcPr>
            <w:tcW w:w="4106" w:type="dxa"/>
          </w:tcPr>
          <w:p w14:paraId="211969EA" w14:textId="147A3455" w:rsidR="00576D00" w:rsidRDefault="00AC160A" w:rsidP="00AC160A">
            <w:pPr>
              <w:ind w:left="172"/>
            </w:pPr>
            <w:r>
              <w:t>M</w:t>
            </w:r>
            <w:r w:rsidR="00576D00">
              <w:t>edian</w:t>
            </w:r>
          </w:p>
        </w:tc>
        <w:tc>
          <w:tcPr>
            <w:tcW w:w="2126" w:type="dxa"/>
          </w:tcPr>
          <w:p w14:paraId="6700E8CF" w14:textId="0D235D52" w:rsidR="00576D00" w:rsidRDefault="00874304">
            <w:r>
              <w:t>62</w:t>
            </w:r>
          </w:p>
        </w:tc>
      </w:tr>
      <w:tr w:rsidR="00576D00" w14:paraId="4F76273A" w14:textId="77777777" w:rsidTr="00576D00">
        <w:tc>
          <w:tcPr>
            <w:tcW w:w="4106" w:type="dxa"/>
          </w:tcPr>
          <w:p w14:paraId="67DC3E9C" w14:textId="50F04882" w:rsidR="00576D00" w:rsidRDefault="00AC160A" w:rsidP="00AC160A">
            <w:pPr>
              <w:ind w:left="172"/>
            </w:pPr>
            <w:r>
              <w:t>R</w:t>
            </w:r>
            <w:r w:rsidR="00576D00">
              <w:t>ange</w:t>
            </w:r>
          </w:p>
        </w:tc>
        <w:tc>
          <w:tcPr>
            <w:tcW w:w="2126" w:type="dxa"/>
          </w:tcPr>
          <w:p w14:paraId="075AD2A6" w14:textId="14D05B74" w:rsidR="00576D00" w:rsidRDefault="00874304">
            <w:r>
              <w:t>35 - 82</w:t>
            </w:r>
          </w:p>
        </w:tc>
      </w:tr>
      <w:tr w:rsidR="00576D00" w14:paraId="765B122E" w14:textId="77777777" w:rsidTr="00576D00">
        <w:tc>
          <w:tcPr>
            <w:tcW w:w="4106" w:type="dxa"/>
          </w:tcPr>
          <w:p w14:paraId="02CBC5F3" w14:textId="40FEF1F2" w:rsidR="00576D00" w:rsidRPr="00576D00" w:rsidRDefault="00576D00">
            <w:pPr>
              <w:rPr>
                <w:b/>
                <w:bCs/>
              </w:rPr>
            </w:pPr>
            <w:r w:rsidRPr="00576D00">
              <w:rPr>
                <w:b/>
                <w:bCs/>
              </w:rPr>
              <w:t>Gender</w:t>
            </w:r>
          </w:p>
        </w:tc>
        <w:tc>
          <w:tcPr>
            <w:tcW w:w="2126" w:type="dxa"/>
          </w:tcPr>
          <w:p w14:paraId="5E75A1A4" w14:textId="77777777" w:rsidR="00576D00" w:rsidRDefault="00576D00"/>
        </w:tc>
      </w:tr>
      <w:tr w:rsidR="00576D00" w14:paraId="374CEC8C" w14:textId="77777777" w:rsidTr="00576D00">
        <w:tc>
          <w:tcPr>
            <w:tcW w:w="4106" w:type="dxa"/>
          </w:tcPr>
          <w:p w14:paraId="1ED56420" w14:textId="45DC2CC4" w:rsidR="00576D00" w:rsidRDefault="00576D00">
            <w:r>
              <w:t xml:space="preserve">    </w:t>
            </w:r>
            <w:r w:rsidR="00D64833">
              <w:t>M</w:t>
            </w:r>
            <w:r>
              <w:t>en</w:t>
            </w:r>
          </w:p>
        </w:tc>
        <w:tc>
          <w:tcPr>
            <w:tcW w:w="2126" w:type="dxa"/>
          </w:tcPr>
          <w:p w14:paraId="7B6EEB60" w14:textId="10510ED5" w:rsidR="00576D00" w:rsidRDefault="00AC160A">
            <w:r>
              <w:t>39 (53.4)</w:t>
            </w:r>
          </w:p>
        </w:tc>
      </w:tr>
      <w:tr w:rsidR="00576D00" w14:paraId="48BD4BAC" w14:textId="77777777" w:rsidTr="00576D00">
        <w:tc>
          <w:tcPr>
            <w:tcW w:w="4106" w:type="dxa"/>
          </w:tcPr>
          <w:p w14:paraId="23D72380" w14:textId="74599B65" w:rsidR="00576D00" w:rsidRDefault="00576D00">
            <w:r>
              <w:t xml:space="preserve">    </w:t>
            </w:r>
            <w:r w:rsidR="00D64833">
              <w:t>Wom</w:t>
            </w:r>
            <w:r>
              <w:t>en</w:t>
            </w:r>
          </w:p>
        </w:tc>
        <w:tc>
          <w:tcPr>
            <w:tcW w:w="2126" w:type="dxa"/>
          </w:tcPr>
          <w:p w14:paraId="0F79A50B" w14:textId="5CCD72EF" w:rsidR="00576D00" w:rsidRDefault="00AC160A">
            <w:r>
              <w:t>34 (46.6)</w:t>
            </w:r>
          </w:p>
        </w:tc>
      </w:tr>
      <w:tr w:rsidR="00576D00" w14:paraId="66A1CEBB" w14:textId="77777777" w:rsidTr="00576D00">
        <w:tc>
          <w:tcPr>
            <w:tcW w:w="4106" w:type="dxa"/>
          </w:tcPr>
          <w:p w14:paraId="1D1B8443" w14:textId="6295753F" w:rsidR="00576D00" w:rsidRPr="00576D00" w:rsidRDefault="00576D00" w:rsidP="00576D00">
            <w:pPr>
              <w:rPr>
                <w:b/>
                <w:bCs/>
              </w:rPr>
            </w:pPr>
            <w:r w:rsidRPr="00576D00">
              <w:rPr>
                <w:b/>
                <w:bCs/>
              </w:rPr>
              <w:t>Ethnicity</w:t>
            </w:r>
          </w:p>
        </w:tc>
        <w:tc>
          <w:tcPr>
            <w:tcW w:w="2126" w:type="dxa"/>
          </w:tcPr>
          <w:p w14:paraId="43ADCA2B" w14:textId="77777777" w:rsidR="00576D00" w:rsidRDefault="00576D00" w:rsidP="00576D00"/>
        </w:tc>
      </w:tr>
      <w:tr w:rsidR="00576D00" w14:paraId="32560A58" w14:textId="77777777" w:rsidTr="00576D00">
        <w:tc>
          <w:tcPr>
            <w:tcW w:w="4106" w:type="dxa"/>
          </w:tcPr>
          <w:p w14:paraId="6884BC10" w14:textId="1ABFDB17" w:rsidR="00576D00" w:rsidRDefault="00576D00" w:rsidP="00576D00">
            <w:pPr>
              <w:ind w:left="172"/>
            </w:pPr>
            <w:r>
              <w:t>White Irish</w:t>
            </w:r>
          </w:p>
        </w:tc>
        <w:tc>
          <w:tcPr>
            <w:tcW w:w="2126" w:type="dxa"/>
          </w:tcPr>
          <w:p w14:paraId="472FB3BD" w14:textId="4D44B5BB" w:rsidR="00576D00" w:rsidRDefault="00576D00" w:rsidP="00576D00">
            <w:r>
              <w:t>62 (84.9%)</w:t>
            </w:r>
          </w:p>
        </w:tc>
      </w:tr>
      <w:tr w:rsidR="00576D00" w14:paraId="343DAE76" w14:textId="77777777" w:rsidTr="00576D00">
        <w:tc>
          <w:tcPr>
            <w:tcW w:w="4106" w:type="dxa"/>
          </w:tcPr>
          <w:p w14:paraId="3D54ED13" w14:textId="60FBC2FB" w:rsidR="00576D00" w:rsidRDefault="00576D00" w:rsidP="00576D00">
            <w:pPr>
              <w:ind w:left="172"/>
            </w:pPr>
            <w:r>
              <w:t xml:space="preserve">White – Any other </w:t>
            </w:r>
            <w:r w:rsidR="00397E50">
              <w:t>W</w:t>
            </w:r>
            <w:r>
              <w:t>hite background</w:t>
            </w:r>
          </w:p>
        </w:tc>
        <w:tc>
          <w:tcPr>
            <w:tcW w:w="2126" w:type="dxa"/>
          </w:tcPr>
          <w:p w14:paraId="7E17C2E5" w14:textId="5B4AAED5" w:rsidR="00576D00" w:rsidRDefault="00576D00" w:rsidP="00576D00">
            <w:r>
              <w:t>5 (6.8%)</w:t>
            </w:r>
          </w:p>
        </w:tc>
      </w:tr>
      <w:tr w:rsidR="00576D00" w14:paraId="110B63F7" w14:textId="77777777" w:rsidTr="00576D00">
        <w:tc>
          <w:tcPr>
            <w:tcW w:w="4106" w:type="dxa"/>
          </w:tcPr>
          <w:p w14:paraId="2EFFDBF7" w14:textId="7D06C415" w:rsidR="00576D00" w:rsidRDefault="00576D00" w:rsidP="00576D00">
            <w:pPr>
              <w:ind w:left="172"/>
            </w:pPr>
            <w:r>
              <w:t>Black or Black Irish - African</w:t>
            </w:r>
          </w:p>
        </w:tc>
        <w:tc>
          <w:tcPr>
            <w:tcW w:w="2126" w:type="dxa"/>
          </w:tcPr>
          <w:p w14:paraId="28A66A2C" w14:textId="079D532B" w:rsidR="00576D00" w:rsidRDefault="00576D00" w:rsidP="00576D00">
            <w:r>
              <w:t>2 (2.7%)</w:t>
            </w:r>
          </w:p>
        </w:tc>
      </w:tr>
      <w:tr w:rsidR="00576D00" w14:paraId="2715F901" w14:textId="77777777" w:rsidTr="00576D00">
        <w:tc>
          <w:tcPr>
            <w:tcW w:w="4106" w:type="dxa"/>
          </w:tcPr>
          <w:p w14:paraId="7D7AF742" w14:textId="10FE6AF1" w:rsidR="00576D00" w:rsidRDefault="00576D00" w:rsidP="00576D00">
            <w:pPr>
              <w:ind w:left="172"/>
            </w:pPr>
            <w:r>
              <w:t>Black – Any other Black background</w:t>
            </w:r>
          </w:p>
        </w:tc>
        <w:tc>
          <w:tcPr>
            <w:tcW w:w="2126" w:type="dxa"/>
          </w:tcPr>
          <w:p w14:paraId="716C962F" w14:textId="0B594F49" w:rsidR="00576D00" w:rsidRDefault="00576D00" w:rsidP="00576D00">
            <w:r>
              <w:t>1 (1.4%)</w:t>
            </w:r>
          </w:p>
        </w:tc>
      </w:tr>
      <w:tr w:rsidR="00576D00" w14:paraId="0B8A5A00" w14:textId="77777777" w:rsidTr="00576D00">
        <w:tc>
          <w:tcPr>
            <w:tcW w:w="4106" w:type="dxa"/>
          </w:tcPr>
          <w:p w14:paraId="78164F33" w14:textId="55AB6E8B" w:rsidR="00576D00" w:rsidRDefault="00576D00" w:rsidP="00576D00">
            <w:pPr>
              <w:ind w:left="172"/>
            </w:pPr>
            <w:r>
              <w:t>Asian or Asian Irish - Chinese</w:t>
            </w:r>
          </w:p>
        </w:tc>
        <w:tc>
          <w:tcPr>
            <w:tcW w:w="2126" w:type="dxa"/>
          </w:tcPr>
          <w:p w14:paraId="0AE95C27" w14:textId="2CBC9B58" w:rsidR="00576D00" w:rsidRDefault="00576D00" w:rsidP="00576D00">
            <w:r>
              <w:t>1 (1.4%)</w:t>
            </w:r>
          </w:p>
        </w:tc>
      </w:tr>
      <w:tr w:rsidR="00576D00" w14:paraId="2EF7C9B2" w14:textId="77777777" w:rsidTr="00576D00">
        <w:tc>
          <w:tcPr>
            <w:tcW w:w="4106" w:type="dxa"/>
          </w:tcPr>
          <w:p w14:paraId="6933E3D9" w14:textId="73017B3E" w:rsidR="00576D00" w:rsidRDefault="00576D00" w:rsidP="00576D00">
            <w:pPr>
              <w:ind w:left="172"/>
            </w:pPr>
            <w:r>
              <w:t>Asian or Asian Irish – any other Asian background</w:t>
            </w:r>
          </w:p>
        </w:tc>
        <w:tc>
          <w:tcPr>
            <w:tcW w:w="2126" w:type="dxa"/>
          </w:tcPr>
          <w:p w14:paraId="06B8E21D" w14:textId="1AE1E19A" w:rsidR="00576D00" w:rsidRDefault="00576D00" w:rsidP="00576D00">
            <w:r>
              <w:t>2 (2.7%)</w:t>
            </w:r>
          </w:p>
        </w:tc>
      </w:tr>
    </w:tbl>
    <w:p w14:paraId="746B28E6" w14:textId="77777777" w:rsidR="008424FD" w:rsidRDefault="008424FD"/>
    <w:sectPr w:rsidR="008424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29176" w14:textId="77777777" w:rsidR="00294160" w:rsidRDefault="00294160" w:rsidP="001A1884">
      <w:pPr>
        <w:spacing w:after="0" w:line="240" w:lineRule="auto"/>
      </w:pPr>
      <w:r>
        <w:separator/>
      </w:r>
    </w:p>
  </w:endnote>
  <w:endnote w:type="continuationSeparator" w:id="0">
    <w:p w14:paraId="16E8F153" w14:textId="77777777" w:rsidR="00294160" w:rsidRDefault="00294160" w:rsidP="001A1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FEF6D" w14:textId="77777777" w:rsidR="00294160" w:rsidRDefault="00294160" w:rsidP="001A1884">
      <w:pPr>
        <w:spacing w:after="0" w:line="240" w:lineRule="auto"/>
      </w:pPr>
      <w:r>
        <w:separator/>
      </w:r>
    </w:p>
  </w:footnote>
  <w:footnote w:type="continuationSeparator" w:id="0">
    <w:p w14:paraId="6ED80CCD" w14:textId="77777777" w:rsidR="00294160" w:rsidRDefault="00294160" w:rsidP="001A18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01"/>
    <w:rsid w:val="00167169"/>
    <w:rsid w:val="001A1884"/>
    <w:rsid w:val="00294160"/>
    <w:rsid w:val="002E2405"/>
    <w:rsid w:val="002F11D5"/>
    <w:rsid w:val="00397E50"/>
    <w:rsid w:val="003D7FF8"/>
    <w:rsid w:val="00576D00"/>
    <w:rsid w:val="00583487"/>
    <w:rsid w:val="007B1901"/>
    <w:rsid w:val="008424FD"/>
    <w:rsid w:val="00874304"/>
    <w:rsid w:val="00AA24FB"/>
    <w:rsid w:val="00AC160A"/>
    <w:rsid w:val="00D64833"/>
    <w:rsid w:val="00EB3EF2"/>
    <w:rsid w:val="00F16BB5"/>
    <w:rsid w:val="00F93753"/>
    <w:rsid w:val="00FF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6AFE9F"/>
  <w15:chartTrackingRefBased/>
  <w15:docId w15:val="{92C70FD7-ACA7-4E3D-9A5F-0C856E60B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19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 Haseldine</dc:creator>
  <cp:keywords/>
  <dc:description/>
  <cp:lastModifiedBy>Clair Haseldine</cp:lastModifiedBy>
  <cp:revision>2</cp:revision>
  <dcterms:created xsi:type="dcterms:W3CDTF">2023-08-15T12:14:00Z</dcterms:created>
  <dcterms:modified xsi:type="dcterms:W3CDTF">2023-08-15T12:14:00Z</dcterms:modified>
</cp:coreProperties>
</file>