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DC846D" w14:textId="7724D618" w:rsidR="003749E5" w:rsidRDefault="004B53DC" w:rsidP="000468F9">
      <w:pPr>
        <w:pStyle w:val="Heading1"/>
        <w:jc w:val="center"/>
        <w:rPr>
          <w:rFonts w:eastAsia="Calibri"/>
        </w:rPr>
      </w:pPr>
      <w:r w:rsidRPr="008511DC">
        <w:rPr>
          <w:rFonts w:eastAsia="Calibri"/>
        </w:rPr>
        <w:t>PHYSICAL ACTIVITY AND EXERCISE IN MILD COGNITIVE IMPAIRMENT AND DEMENTIA: AN UMBRELLA REVIEW OF INTERVENTION</w:t>
      </w:r>
      <w:r w:rsidR="000468F9">
        <w:rPr>
          <w:rFonts w:eastAsia="Calibri"/>
        </w:rPr>
        <w:t xml:space="preserve"> </w:t>
      </w:r>
      <w:r w:rsidRPr="008511DC">
        <w:rPr>
          <w:rFonts w:eastAsia="Calibri"/>
        </w:rPr>
        <w:t>AND OBSERVATIONAL STUDIES</w:t>
      </w:r>
    </w:p>
    <w:p w14:paraId="2E63AB01" w14:textId="77777777" w:rsidR="003749E5" w:rsidRDefault="003749E5" w:rsidP="0014662F">
      <w:pPr>
        <w:spacing w:after="0" w:line="480" w:lineRule="auto"/>
        <w:jc w:val="center"/>
        <w:rPr>
          <w:rFonts w:ascii="Times New Roman" w:eastAsia="Calibri" w:hAnsi="Times New Roman" w:cs="Times New Roman"/>
          <w:b/>
          <w:sz w:val="24"/>
          <w:szCs w:val="24"/>
          <w:lang w:val="en-US"/>
        </w:rPr>
      </w:pPr>
    </w:p>
    <w:p w14:paraId="7B7502B4" w14:textId="77777777" w:rsidR="003749E5" w:rsidRPr="00156BA7" w:rsidRDefault="003749E5" w:rsidP="003749E5">
      <w:pPr>
        <w:spacing w:after="0" w:line="480" w:lineRule="auto"/>
        <w:jc w:val="both"/>
        <w:rPr>
          <w:rFonts w:ascii="Times New Roman" w:eastAsia="Calibri" w:hAnsi="Times New Roman" w:cs="Times New Roman"/>
          <w:sz w:val="24"/>
          <w:szCs w:val="24"/>
          <w:lang w:val="en-US"/>
        </w:rPr>
      </w:pPr>
      <w:r w:rsidRPr="004B53DC">
        <w:rPr>
          <w:rFonts w:ascii="Times New Roman" w:eastAsia="Calibri" w:hAnsi="Times New Roman" w:cs="Times New Roman"/>
          <w:sz w:val="24"/>
          <w:szCs w:val="24"/>
          <w:lang w:val="en-US"/>
        </w:rPr>
        <w:t>Jacopo Demurtas</w:t>
      </w:r>
      <w:r w:rsidRPr="004B53DC">
        <w:rPr>
          <w:rFonts w:ascii="Times New Roman" w:eastAsia="Calibri" w:hAnsi="Times New Roman" w:cs="Times New Roman"/>
          <w:sz w:val="24"/>
          <w:szCs w:val="24"/>
          <w:vertAlign w:val="superscript"/>
          <w:lang w:val="en-US"/>
        </w:rPr>
        <w:t>1</w:t>
      </w:r>
      <w:r>
        <w:rPr>
          <w:rFonts w:ascii="Times New Roman" w:eastAsia="Calibri" w:hAnsi="Times New Roman" w:cs="Times New Roman"/>
          <w:sz w:val="24"/>
          <w:szCs w:val="24"/>
          <w:vertAlign w:val="superscript"/>
          <w:lang w:val="en-US"/>
        </w:rPr>
        <w:t>,2</w:t>
      </w:r>
      <w:r w:rsidRPr="004B53DC">
        <w:rPr>
          <w:rFonts w:ascii="Times New Roman" w:eastAsia="Calibri" w:hAnsi="Times New Roman" w:cs="Times New Roman"/>
          <w:sz w:val="24"/>
          <w:szCs w:val="24"/>
          <w:lang w:val="en-US"/>
        </w:rPr>
        <w:t xml:space="preserve">, Daniel Schoene </w:t>
      </w:r>
      <w:r>
        <w:rPr>
          <w:rFonts w:ascii="Times New Roman" w:eastAsia="Calibri" w:hAnsi="Times New Roman" w:cs="Times New Roman"/>
          <w:sz w:val="24"/>
          <w:szCs w:val="24"/>
          <w:vertAlign w:val="superscript"/>
          <w:lang w:val="en-US"/>
        </w:rPr>
        <w:t>3</w:t>
      </w:r>
      <w:r w:rsidRPr="004B53DC">
        <w:rPr>
          <w:rFonts w:ascii="Times New Roman" w:eastAsia="Calibri" w:hAnsi="Times New Roman" w:cs="Times New Roman"/>
          <w:sz w:val="24"/>
          <w:szCs w:val="24"/>
          <w:lang w:val="en-US"/>
        </w:rPr>
        <w:t>, Gabriel Torbahn</w:t>
      </w:r>
      <w:r>
        <w:rPr>
          <w:rFonts w:ascii="Times New Roman" w:eastAsia="Calibri" w:hAnsi="Times New Roman" w:cs="Times New Roman"/>
          <w:sz w:val="24"/>
          <w:szCs w:val="24"/>
          <w:vertAlign w:val="superscript"/>
          <w:lang w:val="en-US"/>
        </w:rPr>
        <w:t>4</w:t>
      </w:r>
      <w:r w:rsidRPr="004B53DC">
        <w:rPr>
          <w:rFonts w:ascii="Times New Roman" w:eastAsia="Calibri" w:hAnsi="Times New Roman" w:cs="Times New Roman"/>
          <w:sz w:val="24"/>
          <w:szCs w:val="24"/>
          <w:lang w:val="en-US"/>
        </w:rPr>
        <w:t>, Alessandra Marengoni</w:t>
      </w:r>
      <w:r>
        <w:rPr>
          <w:rFonts w:ascii="Times New Roman" w:eastAsia="Calibri" w:hAnsi="Times New Roman" w:cs="Times New Roman"/>
          <w:sz w:val="24"/>
          <w:szCs w:val="24"/>
          <w:vertAlign w:val="superscript"/>
          <w:lang w:val="en-US"/>
        </w:rPr>
        <w:t>5</w:t>
      </w:r>
      <w:r w:rsidRPr="004B53DC">
        <w:rPr>
          <w:rFonts w:ascii="Times New Roman" w:eastAsia="Calibri" w:hAnsi="Times New Roman" w:cs="Times New Roman"/>
          <w:sz w:val="24"/>
          <w:szCs w:val="24"/>
          <w:lang w:val="en-US"/>
        </w:rPr>
        <w:t>, Giulia Grande</w:t>
      </w:r>
      <w:r>
        <w:rPr>
          <w:rFonts w:ascii="Times New Roman" w:eastAsia="Calibri" w:hAnsi="Times New Roman" w:cs="Times New Roman"/>
          <w:sz w:val="24"/>
          <w:szCs w:val="24"/>
          <w:vertAlign w:val="superscript"/>
          <w:lang w:val="en-US"/>
        </w:rPr>
        <w:t>6</w:t>
      </w:r>
      <w:r w:rsidRPr="004B53DC">
        <w:rPr>
          <w:rFonts w:ascii="Times New Roman" w:eastAsia="Calibri" w:hAnsi="Times New Roman" w:cs="Times New Roman"/>
          <w:sz w:val="24"/>
          <w:szCs w:val="24"/>
          <w:lang w:val="en-US"/>
        </w:rPr>
        <w:t xml:space="preserve">, </w:t>
      </w:r>
      <w:r w:rsidRPr="00156BA7">
        <w:rPr>
          <w:rFonts w:ascii="Times New Roman" w:eastAsia="Calibri" w:hAnsi="Times New Roman" w:cs="Times New Roman"/>
          <w:sz w:val="24"/>
          <w:szCs w:val="24"/>
          <w:lang w:val="en-US"/>
        </w:rPr>
        <w:t>Liye Zou</w:t>
      </w:r>
      <w:r>
        <w:rPr>
          <w:rFonts w:ascii="Times New Roman" w:eastAsia="Calibri" w:hAnsi="Times New Roman" w:cs="Times New Roman"/>
          <w:sz w:val="24"/>
          <w:szCs w:val="24"/>
          <w:vertAlign w:val="superscript"/>
          <w:lang w:val="en-US"/>
        </w:rPr>
        <w:t>7</w:t>
      </w:r>
      <w:r w:rsidRPr="004B53DC">
        <w:rPr>
          <w:rFonts w:ascii="Times New Roman" w:eastAsia="Calibri" w:hAnsi="Times New Roman" w:cs="Times New Roman"/>
          <w:sz w:val="24"/>
          <w:szCs w:val="24"/>
          <w:lang w:val="en-US"/>
        </w:rPr>
        <w:t>, Mirko Petrovic</w:t>
      </w:r>
      <w:r>
        <w:rPr>
          <w:rFonts w:ascii="Times New Roman" w:eastAsia="Calibri" w:hAnsi="Times New Roman" w:cs="Times New Roman"/>
          <w:sz w:val="24"/>
          <w:szCs w:val="24"/>
          <w:vertAlign w:val="superscript"/>
          <w:lang w:val="en-US"/>
        </w:rPr>
        <w:t>8</w:t>
      </w:r>
      <w:r w:rsidRPr="004B53DC">
        <w:rPr>
          <w:rFonts w:ascii="Times New Roman" w:eastAsia="Calibri" w:hAnsi="Times New Roman" w:cs="Times New Roman"/>
          <w:sz w:val="24"/>
          <w:szCs w:val="24"/>
          <w:lang w:val="en-US"/>
        </w:rPr>
        <w:t>, Stefania Maggi</w:t>
      </w:r>
      <w:r>
        <w:rPr>
          <w:rFonts w:ascii="Times New Roman" w:eastAsia="Calibri" w:hAnsi="Times New Roman" w:cs="Times New Roman"/>
          <w:sz w:val="24"/>
          <w:szCs w:val="24"/>
          <w:vertAlign w:val="superscript"/>
          <w:lang w:val="en-US"/>
        </w:rPr>
        <w:t>9</w:t>
      </w:r>
      <w:r w:rsidRPr="004B53DC">
        <w:rPr>
          <w:rFonts w:ascii="Times New Roman" w:eastAsia="Calibri" w:hAnsi="Times New Roman" w:cs="Times New Roman"/>
          <w:sz w:val="24"/>
          <w:szCs w:val="24"/>
          <w:lang w:val="en-US"/>
        </w:rPr>
        <w:t>, Matteo Cesari</w:t>
      </w:r>
      <w:r>
        <w:rPr>
          <w:rFonts w:ascii="Times New Roman" w:eastAsia="Calibri" w:hAnsi="Times New Roman" w:cs="Times New Roman"/>
          <w:sz w:val="24"/>
          <w:szCs w:val="24"/>
          <w:vertAlign w:val="superscript"/>
          <w:lang w:val="en-US"/>
        </w:rPr>
        <w:t>10</w:t>
      </w:r>
      <w:r w:rsidRPr="004B53DC">
        <w:rPr>
          <w:rFonts w:ascii="Times New Roman" w:eastAsia="Calibri" w:hAnsi="Times New Roman" w:cs="Times New Roman"/>
          <w:sz w:val="24"/>
          <w:szCs w:val="24"/>
          <w:lang w:val="en-US"/>
        </w:rPr>
        <w:t>, Sarah Lamb</w:t>
      </w:r>
      <w:r w:rsidRPr="004B53DC">
        <w:rPr>
          <w:rFonts w:ascii="Times New Roman" w:eastAsia="Calibri" w:hAnsi="Times New Roman" w:cs="Times New Roman"/>
          <w:sz w:val="24"/>
          <w:szCs w:val="24"/>
          <w:vertAlign w:val="superscript"/>
          <w:lang w:val="en-US"/>
        </w:rPr>
        <w:t>1</w:t>
      </w:r>
      <w:r>
        <w:rPr>
          <w:rFonts w:ascii="Times New Roman" w:eastAsia="Calibri" w:hAnsi="Times New Roman" w:cs="Times New Roman"/>
          <w:sz w:val="24"/>
          <w:szCs w:val="24"/>
          <w:vertAlign w:val="superscript"/>
          <w:lang w:val="en-US"/>
        </w:rPr>
        <w:t>1</w:t>
      </w:r>
      <w:r w:rsidRPr="004B53DC">
        <w:rPr>
          <w:rFonts w:ascii="Times New Roman" w:eastAsia="Calibri" w:hAnsi="Times New Roman" w:cs="Times New Roman"/>
          <w:sz w:val="24"/>
          <w:szCs w:val="24"/>
          <w:lang w:val="en-US"/>
        </w:rPr>
        <w:t>, Pinar Soysal</w:t>
      </w:r>
      <w:r w:rsidRPr="004B53DC">
        <w:rPr>
          <w:rFonts w:ascii="Times New Roman" w:eastAsia="Calibri" w:hAnsi="Times New Roman" w:cs="Times New Roman"/>
          <w:sz w:val="24"/>
          <w:szCs w:val="24"/>
          <w:vertAlign w:val="superscript"/>
          <w:lang w:val="en-US"/>
        </w:rPr>
        <w:t>1</w:t>
      </w:r>
      <w:r>
        <w:rPr>
          <w:rFonts w:ascii="Times New Roman" w:eastAsia="Calibri" w:hAnsi="Times New Roman" w:cs="Times New Roman"/>
          <w:sz w:val="24"/>
          <w:szCs w:val="24"/>
          <w:vertAlign w:val="superscript"/>
          <w:lang w:val="en-US"/>
        </w:rPr>
        <w:t>2</w:t>
      </w:r>
      <w:r w:rsidRPr="004B53DC">
        <w:rPr>
          <w:rFonts w:ascii="Times New Roman" w:eastAsia="Calibri" w:hAnsi="Times New Roman" w:cs="Times New Roman"/>
          <w:sz w:val="24"/>
          <w:szCs w:val="24"/>
          <w:lang w:val="en-US"/>
        </w:rPr>
        <w:t>, Wolfgang Kemmler</w:t>
      </w:r>
      <w:r w:rsidRPr="004B53DC">
        <w:rPr>
          <w:rFonts w:ascii="Times New Roman" w:eastAsia="Calibri" w:hAnsi="Times New Roman" w:cs="Times New Roman"/>
          <w:sz w:val="24"/>
          <w:szCs w:val="24"/>
          <w:vertAlign w:val="superscript"/>
          <w:lang w:val="en-US"/>
        </w:rPr>
        <w:t>1</w:t>
      </w:r>
      <w:r w:rsidRPr="00F2336E">
        <w:rPr>
          <w:rFonts w:ascii="Times New Roman" w:eastAsia="Calibri" w:hAnsi="Times New Roman" w:cs="Times New Roman"/>
          <w:sz w:val="24"/>
          <w:szCs w:val="24"/>
          <w:vertAlign w:val="superscript"/>
          <w:lang w:val="en-US"/>
        </w:rPr>
        <w:t>3</w:t>
      </w:r>
      <w:r>
        <w:rPr>
          <w:rFonts w:ascii="Times New Roman" w:eastAsia="Calibri" w:hAnsi="Times New Roman" w:cs="Times New Roman"/>
          <w:sz w:val="24"/>
          <w:szCs w:val="24"/>
          <w:lang w:val="en-US"/>
        </w:rPr>
        <w:t>,</w:t>
      </w:r>
      <w:r>
        <w:rPr>
          <w:rFonts w:ascii="Times New Roman" w:eastAsia="Calibri" w:hAnsi="Times New Roman" w:cs="Times New Roman"/>
          <w:sz w:val="24"/>
          <w:szCs w:val="24"/>
          <w:vertAlign w:val="superscript"/>
          <w:lang w:val="en-US"/>
        </w:rPr>
        <w:t xml:space="preserve"> </w:t>
      </w:r>
      <w:r w:rsidRPr="004B53DC">
        <w:rPr>
          <w:rFonts w:ascii="Times New Roman" w:eastAsia="Calibri" w:hAnsi="Times New Roman" w:cs="Times New Roman"/>
          <w:sz w:val="24"/>
          <w:szCs w:val="24"/>
          <w:lang w:val="en-US"/>
        </w:rPr>
        <w:t>Cornel Sieber</w:t>
      </w:r>
      <w:r>
        <w:rPr>
          <w:rFonts w:ascii="Times New Roman" w:eastAsia="Calibri" w:hAnsi="Times New Roman" w:cs="Times New Roman"/>
          <w:sz w:val="24"/>
          <w:szCs w:val="24"/>
          <w:vertAlign w:val="superscript"/>
          <w:lang w:val="en-US"/>
        </w:rPr>
        <w:t>4</w:t>
      </w:r>
      <w:r w:rsidRPr="004B53DC">
        <w:rPr>
          <w:rFonts w:ascii="Times New Roman" w:eastAsia="Calibri" w:hAnsi="Times New Roman" w:cs="Times New Roman"/>
          <w:sz w:val="24"/>
          <w:szCs w:val="24"/>
          <w:lang w:val="en-US"/>
        </w:rPr>
        <w:t>, Christoph Mueller</w:t>
      </w:r>
      <w:r w:rsidRPr="004B53DC">
        <w:rPr>
          <w:rFonts w:ascii="Times New Roman" w:eastAsia="Calibri" w:hAnsi="Times New Roman" w:cs="Times New Roman"/>
          <w:sz w:val="24"/>
          <w:szCs w:val="24"/>
          <w:vertAlign w:val="superscript"/>
          <w:lang w:val="en-US"/>
        </w:rPr>
        <w:t>1</w:t>
      </w:r>
      <w:r>
        <w:rPr>
          <w:rFonts w:ascii="Times New Roman" w:eastAsia="Calibri" w:hAnsi="Times New Roman" w:cs="Times New Roman"/>
          <w:sz w:val="24"/>
          <w:szCs w:val="24"/>
          <w:vertAlign w:val="superscript"/>
          <w:lang w:val="en-US"/>
        </w:rPr>
        <w:t>4</w:t>
      </w:r>
      <w:r w:rsidRPr="004B53DC">
        <w:rPr>
          <w:rFonts w:ascii="Times New Roman" w:eastAsia="Calibri" w:hAnsi="Times New Roman" w:cs="Times New Roman"/>
          <w:sz w:val="24"/>
          <w:szCs w:val="24"/>
          <w:lang w:val="en-US"/>
        </w:rPr>
        <w:t>, Susan D Shenkin</w:t>
      </w:r>
      <w:r w:rsidRPr="004B53DC">
        <w:rPr>
          <w:rFonts w:ascii="Times New Roman" w:eastAsia="Calibri" w:hAnsi="Times New Roman" w:cs="Times New Roman"/>
          <w:sz w:val="24"/>
          <w:szCs w:val="24"/>
          <w:vertAlign w:val="superscript"/>
          <w:lang w:val="en-US"/>
        </w:rPr>
        <w:t>1</w:t>
      </w:r>
      <w:r>
        <w:rPr>
          <w:rFonts w:ascii="Times New Roman" w:eastAsia="Calibri" w:hAnsi="Times New Roman" w:cs="Times New Roman"/>
          <w:sz w:val="24"/>
          <w:szCs w:val="24"/>
          <w:vertAlign w:val="superscript"/>
          <w:lang w:val="en-US"/>
        </w:rPr>
        <w:t>5</w:t>
      </w:r>
      <w:r w:rsidRPr="004B53DC">
        <w:rPr>
          <w:rFonts w:ascii="Times New Roman" w:eastAsia="Calibri" w:hAnsi="Times New Roman" w:cs="Times New Roman"/>
          <w:sz w:val="24"/>
          <w:szCs w:val="24"/>
          <w:lang w:val="en-US"/>
        </w:rPr>
        <w:t>, Lukas Schwingshackl</w:t>
      </w:r>
      <w:r w:rsidRPr="004B53DC">
        <w:rPr>
          <w:rFonts w:ascii="Times New Roman" w:eastAsia="Calibri" w:hAnsi="Times New Roman" w:cs="Times New Roman"/>
          <w:sz w:val="24"/>
          <w:szCs w:val="24"/>
          <w:vertAlign w:val="superscript"/>
          <w:lang w:val="en-US"/>
        </w:rPr>
        <w:t>1</w:t>
      </w:r>
      <w:r>
        <w:rPr>
          <w:rFonts w:ascii="Times New Roman" w:eastAsia="Calibri" w:hAnsi="Times New Roman" w:cs="Times New Roman"/>
          <w:sz w:val="24"/>
          <w:szCs w:val="24"/>
          <w:vertAlign w:val="superscript"/>
          <w:lang w:val="en-US"/>
        </w:rPr>
        <w:t>6</w:t>
      </w:r>
      <w:r w:rsidRPr="004B53DC">
        <w:rPr>
          <w:rFonts w:ascii="Times New Roman" w:eastAsia="Calibri" w:hAnsi="Times New Roman" w:cs="Times New Roman"/>
          <w:sz w:val="24"/>
          <w:szCs w:val="24"/>
          <w:lang w:val="en-US"/>
        </w:rPr>
        <w:t>, Lee Smith</w:t>
      </w:r>
      <w:r w:rsidRPr="004B53DC">
        <w:rPr>
          <w:rFonts w:ascii="Times New Roman" w:eastAsia="Calibri" w:hAnsi="Times New Roman" w:cs="Times New Roman"/>
          <w:szCs w:val="24"/>
          <w:vertAlign w:val="superscript"/>
          <w:lang w:val="en-US"/>
        </w:rPr>
        <w:t>1</w:t>
      </w:r>
      <w:r>
        <w:rPr>
          <w:rFonts w:ascii="Times New Roman" w:eastAsia="Calibri" w:hAnsi="Times New Roman" w:cs="Times New Roman"/>
          <w:szCs w:val="24"/>
          <w:vertAlign w:val="superscript"/>
          <w:lang w:val="en-US"/>
        </w:rPr>
        <w:t>7</w:t>
      </w:r>
      <w:r w:rsidRPr="004B53DC">
        <w:rPr>
          <w:rFonts w:ascii="Times New Roman" w:eastAsia="Calibri" w:hAnsi="Times New Roman" w:cs="Times New Roman"/>
          <w:sz w:val="24"/>
          <w:szCs w:val="24"/>
          <w:lang w:val="en-US"/>
        </w:rPr>
        <w:t>, Nicola Veronese</w:t>
      </w:r>
      <w:r w:rsidRPr="004B53DC">
        <w:rPr>
          <w:rFonts w:ascii="Times New Roman" w:eastAsia="Calibri" w:hAnsi="Times New Roman" w:cs="Times New Roman"/>
          <w:sz w:val="24"/>
          <w:szCs w:val="24"/>
          <w:vertAlign w:val="superscript"/>
          <w:lang w:val="en-US"/>
        </w:rPr>
        <w:t>1</w:t>
      </w:r>
      <w:r>
        <w:rPr>
          <w:rFonts w:ascii="Times New Roman" w:eastAsia="Calibri" w:hAnsi="Times New Roman" w:cs="Times New Roman"/>
          <w:sz w:val="24"/>
          <w:szCs w:val="24"/>
          <w:vertAlign w:val="superscript"/>
          <w:lang w:val="en-US"/>
        </w:rPr>
        <w:t>8</w:t>
      </w:r>
      <w:r w:rsidRPr="004B53DC">
        <w:rPr>
          <w:rFonts w:ascii="Times New Roman" w:eastAsia="Calibri" w:hAnsi="Times New Roman" w:cs="Times New Roman"/>
          <w:sz w:val="24"/>
          <w:szCs w:val="24"/>
          <w:lang w:val="en-US"/>
        </w:rPr>
        <w:t>; on behalf of The European Society of Geriatric Medicine Special Interest Group in Systematic Reviews and Meta-Analyses, Frailty, Sarcopenia and Dementia</w:t>
      </w:r>
    </w:p>
    <w:p w14:paraId="52F5A3A2" w14:textId="77777777" w:rsidR="003749E5" w:rsidRPr="00156BA7" w:rsidRDefault="003749E5" w:rsidP="003749E5">
      <w:pPr>
        <w:spacing w:after="0" w:line="480" w:lineRule="auto"/>
        <w:jc w:val="both"/>
        <w:rPr>
          <w:rFonts w:ascii="Times New Roman" w:eastAsia="Calibri" w:hAnsi="Times New Roman" w:cs="Times New Roman"/>
          <w:sz w:val="24"/>
          <w:szCs w:val="24"/>
          <w:lang w:val="en-US"/>
        </w:rPr>
      </w:pPr>
    </w:p>
    <w:p w14:paraId="34935B96" w14:textId="77777777" w:rsidR="003749E5"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 xml:space="preserve">Primary Care Department </w:t>
      </w:r>
      <w:proofErr w:type="spellStart"/>
      <w:r w:rsidRPr="004B53DC">
        <w:rPr>
          <w:rFonts w:ascii="Times New Roman" w:hAnsi="Times New Roman" w:cs="Times New Roman"/>
          <w:sz w:val="24"/>
          <w:szCs w:val="24"/>
          <w:lang w:val="en-US"/>
        </w:rPr>
        <w:t>Azienda</w:t>
      </w:r>
      <w:proofErr w:type="spellEnd"/>
      <w:r w:rsidRPr="004B53DC">
        <w:rPr>
          <w:rFonts w:ascii="Times New Roman" w:hAnsi="Times New Roman" w:cs="Times New Roman"/>
          <w:sz w:val="24"/>
          <w:szCs w:val="24"/>
          <w:lang w:val="en-US"/>
        </w:rPr>
        <w:t xml:space="preserve"> USL Toscana Sud Est, Grosseto, Italy.</w:t>
      </w:r>
    </w:p>
    <w:p w14:paraId="142D6C40"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867C44">
        <w:rPr>
          <w:rFonts w:ascii="Times New Roman" w:hAnsi="Times New Roman"/>
          <w:sz w:val="24"/>
          <w:szCs w:val="24"/>
        </w:rPr>
        <w:t>Clinical and Experimental Medicine PhD Program, University of Modena and Reggio Emilia, Modena, Italy</w:t>
      </w:r>
    </w:p>
    <w:p w14:paraId="2D9E962A"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Institute of Medical Physics, Friedrich-Alexander University, Erlangen-</w:t>
      </w:r>
      <w:proofErr w:type="spellStart"/>
      <w:r w:rsidRPr="004B53DC">
        <w:rPr>
          <w:rFonts w:ascii="Times New Roman" w:hAnsi="Times New Roman" w:cs="Times New Roman"/>
          <w:sz w:val="24"/>
          <w:szCs w:val="24"/>
          <w:lang w:val="en-US"/>
        </w:rPr>
        <w:t>Nuernberg</w:t>
      </w:r>
      <w:proofErr w:type="spellEnd"/>
      <w:r w:rsidRPr="004B53DC">
        <w:rPr>
          <w:rFonts w:ascii="Times New Roman" w:hAnsi="Times New Roman" w:cs="Times New Roman"/>
          <w:sz w:val="24"/>
          <w:szCs w:val="24"/>
          <w:lang w:val="en-US"/>
        </w:rPr>
        <w:t>, Germany; Department of Geriatric Rehabilitation, Robert-Bosch Hospital, Stuttgart, Germany</w:t>
      </w:r>
    </w:p>
    <w:p w14:paraId="37F3849A" w14:textId="77777777" w:rsidR="003749E5" w:rsidRPr="00CD4AE6" w:rsidRDefault="003749E5" w:rsidP="003749E5">
      <w:pPr>
        <w:pStyle w:val="ListParagraph"/>
        <w:numPr>
          <w:ilvl w:val="0"/>
          <w:numId w:val="2"/>
        </w:numPr>
        <w:spacing w:line="480" w:lineRule="auto"/>
        <w:jc w:val="both"/>
        <w:rPr>
          <w:rFonts w:ascii="Times New Roman" w:hAnsi="Times New Roman" w:cs="Times New Roman"/>
          <w:sz w:val="24"/>
          <w:szCs w:val="24"/>
          <w:lang w:val="de-DE"/>
        </w:rPr>
      </w:pPr>
      <w:r w:rsidRPr="004B53DC">
        <w:rPr>
          <w:rFonts w:ascii="Times New Roman" w:hAnsi="Times New Roman" w:cs="Times New Roman"/>
          <w:sz w:val="24"/>
          <w:szCs w:val="24"/>
          <w:lang w:val="de-DE"/>
        </w:rPr>
        <w:t>Institute for Biomedicine of Aging, Friedrich-Alexander-Universität Erlangen-Nürnberg, Nürnberg, Germany.</w:t>
      </w:r>
    </w:p>
    <w:p w14:paraId="1432DC64"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Department of Clinical and Experimental Sciences, University of Brescia, Brescia, Italy</w:t>
      </w:r>
    </w:p>
    <w:p w14:paraId="7E3DB700"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 xml:space="preserve">Aging Research Center, Department of Neurobiology, Care Sciences and Society, Karolinska </w:t>
      </w:r>
      <w:proofErr w:type="spellStart"/>
      <w:r w:rsidRPr="004B53DC">
        <w:rPr>
          <w:rFonts w:ascii="Times New Roman" w:hAnsi="Times New Roman" w:cs="Times New Roman"/>
          <w:sz w:val="24"/>
          <w:szCs w:val="24"/>
          <w:lang w:val="en-US"/>
        </w:rPr>
        <w:t>Institutet</w:t>
      </w:r>
      <w:proofErr w:type="spellEnd"/>
      <w:r w:rsidRPr="004B53DC">
        <w:rPr>
          <w:rFonts w:ascii="Times New Roman" w:hAnsi="Times New Roman" w:cs="Times New Roman"/>
          <w:sz w:val="24"/>
          <w:szCs w:val="24"/>
          <w:lang w:val="en-US"/>
        </w:rPr>
        <w:t xml:space="preserve"> and Stockholm University, Stockholm, Sweden</w:t>
      </w:r>
    </w:p>
    <w:p w14:paraId="20A27091"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Exercise and Mental Health Laboratory, Shenzhen University, Shenzhen 518060, China.</w:t>
      </w:r>
    </w:p>
    <w:p w14:paraId="12C51E01"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 xml:space="preserve">Section of Geriatrics, Department of Internal Medicine and </w:t>
      </w:r>
      <w:proofErr w:type="spellStart"/>
      <w:r w:rsidRPr="004B53DC">
        <w:rPr>
          <w:rFonts w:ascii="Times New Roman" w:hAnsi="Times New Roman" w:cs="Times New Roman"/>
          <w:sz w:val="24"/>
          <w:szCs w:val="24"/>
          <w:lang w:val="en-US"/>
        </w:rPr>
        <w:t>Paediatrics</w:t>
      </w:r>
      <w:proofErr w:type="spellEnd"/>
      <w:r w:rsidRPr="004B53DC">
        <w:rPr>
          <w:rFonts w:ascii="Times New Roman" w:hAnsi="Times New Roman" w:cs="Times New Roman"/>
          <w:sz w:val="24"/>
          <w:szCs w:val="24"/>
          <w:lang w:val="en-US"/>
        </w:rPr>
        <w:t>, Ghent University, 9000 Ghent, Belgium.</w:t>
      </w:r>
    </w:p>
    <w:p w14:paraId="2F1CD01A"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National Research Council, Neuroscience Institute - Aging Branch, Padova, Italy.</w:t>
      </w:r>
    </w:p>
    <w:p w14:paraId="7F6830B6"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Department of Clinical Sciences and Community Health, University of Milan, Milan, Italy.</w:t>
      </w:r>
    </w:p>
    <w:p w14:paraId="5B21A9F4"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lastRenderedPageBreak/>
        <w:t xml:space="preserve">Nuffield Department of </w:t>
      </w:r>
      <w:proofErr w:type="spellStart"/>
      <w:r w:rsidRPr="004B53DC">
        <w:rPr>
          <w:rFonts w:ascii="Times New Roman" w:hAnsi="Times New Roman" w:cs="Times New Roman"/>
          <w:sz w:val="24"/>
          <w:szCs w:val="24"/>
          <w:lang w:val="en-US"/>
        </w:rPr>
        <w:t>Orthopaedics</w:t>
      </w:r>
      <w:proofErr w:type="spellEnd"/>
      <w:r w:rsidRPr="004B53DC">
        <w:rPr>
          <w:rFonts w:ascii="Times New Roman" w:hAnsi="Times New Roman" w:cs="Times New Roman"/>
          <w:sz w:val="24"/>
          <w:szCs w:val="24"/>
          <w:lang w:val="en-US"/>
        </w:rPr>
        <w:t>, Rheumatology and Musculoskeletal Sciences, Oxford University, Oxford, United Kingdom.</w:t>
      </w:r>
    </w:p>
    <w:p w14:paraId="3581EEF3"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 xml:space="preserve">Department of Geriatric Medicine, Faculty of Medicine, </w:t>
      </w:r>
      <w:proofErr w:type="spellStart"/>
      <w:r w:rsidRPr="004B53DC">
        <w:rPr>
          <w:rFonts w:ascii="Times New Roman" w:hAnsi="Times New Roman" w:cs="Times New Roman"/>
          <w:sz w:val="24"/>
          <w:szCs w:val="24"/>
          <w:lang w:val="en-US"/>
        </w:rPr>
        <w:t>Bezmialem</w:t>
      </w:r>
      <w:proofErr w:type="spellEnd"/>
      <w:r w:rsidRPr="004B53DC">
        <w:rPr>
          <w:rFonts w:ascii="Times New Roman" w:hAnsi="Times New Roman" w:cs="Times New Roman"/>
          <w:sz w:val="24"/>
          <w:szCs w:val="24"/>
          <w:lang w:val="en-US"/>
        </w:rPr>
        <w:t xml:space="preserve"> </w:t>
      </w:r>
      <w:proofErr w:type="spellStart"/>
      <w:r w:rsidRPr="004B53DC">
        <w:rPr>
          <w:rFonts w:ascii="Times New Roman" w:hAnsi="Times New Roman" w:cs="Times New Roman"/>
          <w:sz w:val="24"/>
          <w:szCs w:val="24"/>
          <w:lang w:val="en-US"/>
        </w:rPr>
        <w:t>Vakif</w:t>
      </w:r>
      <w:proofErr w:type="spellEnd"/>
      <w:r w:rsidRPr="004B53DC">
        <w:rPr>
          <w:rFonts w:ascii="Times New Roman" w:hAnsi="Times New Roman" w:cs="Times New Roman"/>
          <w:sz w:val="24"/>
          <w:szCs w:val="24"/>
          <w:lang w:val="en-US"/>
        </w:rPr>
        <w:t xml:space="preserve"> University, Istanbul, Turkey.</w:t>
      </w:r>
    </w:p>
    <w:p w14:paraId="54B8BD0A"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Institute of Medical Physics, Friedrich-Alexander University Erlangen-</w:t>
      </w:r>
      <w:proofErr w:type="spellStart"/>
      <w:r w:rsidRPr="004B53DC">
        <w:rPr>
          <w:rFonts w:ascii="Times New Roman" w:hAnsi="Times New Roman" w:cs="Times New Roman"/>
          <w:sz w:val="24"/>
          <w:szCs w:val="24"/>
          <w:lang w:val="en-US"/>
        </w:rPr>
        <w:t>Nürnberg</w:t>
      </w:r>
      <w:proofErr w:type="spellEnd"/>
      <w:r w:rsidRPr="004B53DC">
        <w:rPr>
          <w:rFonts w:ascii="Times New Roman" w:hAnsi="Times New Roman" w:cs="Times New Roman"/>
          <w:sz w:val="24"/>
          <w:szCs w:val="24"/>
          <w:lang w:val="en-US"/>
        </w:rPr>
        <w:t>, Nuremberg, Germany</w:t>
      </w:r>
    </w:p>
    <w:p w14:paraId="4E38FD87"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King's College London, Institute of Psychiatry, Psychology and Neuroscience, London SE5 8AF, UK.</w:t>
      </w:r>
    </w:p>
    <w:p w14:paraId="7B62F629"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Geriatric Medicine, Usher Institute, University of Edinburgh, Edinburgh, UK</w:t>
      </w:r>
    </w:p>
    <w:p w14:paraId="1E8A8619"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Institute for Evidence in Medicine, Medical Center-University of Freiburg, Faculty of Medicine, University of Freiburg, Freiburg, Germany</w:t>
      </w:r>
    </w:p>
    <w:p w14:paraId="434722A8" w14:textId="77777777" w:rsidR="003749E5" w:rsidRPr="00156BA7" w:rsidRDefault="003749E5" w:rsidP="003749E5">
      <w:pPr>
        <w:pStyle w:val="ListParagraph"/>
        <w:numPr>
          <w:ilvl w:val="0"/>
          <w:numId w:val="2"/>
        </w:numPr>
        <w:spacing w:line="480" w:lineRule="auto"/>
        <w:jc w:val="both"/>
        <w:rPr>
          <w:rFonts w:ascii="Times New Roman" w:hAnsi="Times New Roman" w:cs="Times New Roman"/>
          <w:sz w:val="24"/>
          <w:szCs w:val="24"/>
          <w:lang w:val="en-US"/>
        </w:rPr>
      </w:pPr>
      <w:r w:rsidRPr="004B53DC">
        <w:rPr>
          <w:rFonts w:ascii="Times New Roman" w:hAnsi="Times New Roman" w:cs="Times New Roman"/>
          <w:sz w:val="24"/>
          <w:szCs w:val="24"/>
          <w:lang w:val="en-US"/>
        </w:rPr>
        <w:t>The Cambridge Centre for Sport and Exercise Science, Anglia Ruskin University, Cambridge, UK.</w:t>
      </w:r>
    </w:p>
    <w:p w14:paraId="1B095C01" w14:textId="77777777" w:rsidR="003749E5" w:rsidRPr="00F2336E" w:rsidRDefault="003749E5" w:rsidP="003749E5">
      <w:pPr>
        <w:pStyle w:val="ListParagraph"/>
        <w:numPr>
          <w:ilvl w:val="0"/>
          <w:numId w:val="2"/>
        </w:numPr>
        <w:spacing w:line="480" w:lineRule="auto"/>
        <w:jc w:val="both"/>
        <w:rPr>
          <w:rFonts w:ascii="Times New Roman" w:hAnsi="Times New Roman" w:cs="Times New Roman"/>
          <w:sz w:val="24"/>
          <w:szCs w:val="24"/>
          <w:lang w:val="it-IT"/>
        </w:rPr>
      </w:pPr>
      <w:r w:rsidRPr="004B53DC">
        <w:rPr>
          <w:rFonts w:ascii="Times New Roman" w:hAnsi="Times New Roman" w:cs="Times New Roman"/>
          <w:sz w:val="24"/>
          <w:szCs w:val="24"/>
          <w:lang w:val="it-IT"/>
        </w:rPr>
        <w:t>Unità Locale Socio Sanitaria 3 “Serenissima”, Primary care Department, Venice, Italy</w:t>
      </w:r>
    </w:p>
    <w:p w14:paraId="37DC305F" w14:textId="566651F9" w:rsidR="00CD5B1E" w:rsidRPr="008511DC" w:rsidRDefault="004B53DC" w:rsidP="0014662F">
      <w:pPr>
        <w:spacing w:after="0" w:line="480" w:lineRule="auto"/>
        <w:jc w:val="center"/>
        <w:rPr>
          <w:rFonts w:ascii="Times New Roman" w:hAnsi="Times New Roman" w:cs="Times New Roman"/>
          <w:sz w:val="24"/>
          <w:szCs w:val="24"/>
          <w:lang w:val="en-US"/>
        </w:rPr>
      </w:pPr>
      <w:r w:rsidRPr="008511DC">
        <w:rPr>
          <w:rFonts w:ascii="Times New Roman" w:hAnsi="Times New Roman" w:cs="Times New Roman"/>
          <w:sz w:val="24"/>
          <w:szCs w:val="24"/>
          <w:lang w:val="en-US"/>
        </w:rPr>
        <w:br w:type="page"/>
      </w:r>
    </w:p>
    <w:p w14:paraId="15387F63" w14:textId="77777777" w:rsidR="00CD5B1E" w:rsidRPr="008511DC" w:rsidRDefault="001E2416" w:rsidP="000468F9">
      <w:pPr>
        <w:pStyle w:val="Heading1"/>
        <w:jc w:val="center"/>
      </w:pPr>
      <w:r w:rsidRPr="008511DC">
        <w:lastRenderedPageBreak/>
        <w:t>ABSTRACT</w:t>
      </w:r>
    </w:p>
    <w:p w14:paraId="337BA865" w14:textId="77777777" w:rsidR="00CD5B1E" w:rsidRPr="008511DC" w:rsidRDefault="004B53DC" w:rsidP="00CD5B1E">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b/>
          <w:sz w:val="24"/>
          <w:szCs w:val="24"/>
          <w:lang w:val="en-US"/>
        </w:rPr>
        <w:t xml:space="preserve">Objectives: </w:t>
      </w:r>
      <w:r w:rsidRPr="008511DC">
        <w:rPr>
          <w:rFonts w:ascii="Times New Roman" w:hAnsi="Times New Roman" w:cs="Times New Roman"/>
          <w:sz w:val="24"/>
          <w:szCs w:val="24"/>
          <w:lang w:val="en-US"/>
        </w:rPr>
        <w:t>The aim of this umbrella review was to determine the effect of physical activity/exercise on improving cognitive and non-cognitive outcomes in people with MCI (mild cognitive impairment) and</w:t>
      </w:r>
      <w:r w:rsidR="00156BA7" w:rsidRPr="008511DC">
        <w:rPr>
          <w:rFonts w:ascii="Times New Roman" w:hAnsi="Times New Roman" w:cs="Times New Roman"/>
          <w:sz w:val="24"/>
          <w:szCs w:val="24"/>
          <w:lang w:val="en-US"/>
        </w:rPr>
        <w:t xml:space="preserve"> </w:t>
      </w:r>
      <w:r w:rsidRPr="008511DC">
        <w:rPr>
          <w:rFonts w:ascii="Times New Roman" w:hAnsi="Times New Roman" w:cs="Times New Roman"/>
          <w:sz w:val="24"/>
          <w:szCs w:val="24"/>
          <w:lang w:val="en-US"/>
        </w:rPr>
        <w:t>dementia.</w:t>
      </w:r>
    </w:p>
    <w:p w14:paraId="29F803B5" w14:textId="77777777" w:rsidR="00F72B1E" w:rsidRPr="008511DC" w:rsidRDefault="004B53DC" w:rsidP="00CD5B1E">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b/>
          <w:sz w:val="24"/>
          <w:szCs w:val="24"/>
          <w:lang w:val="en-US"/>
        </w:rPr>
        <w:t xml:space="preserve">Design: </w:t>
      </w:r>
      <w:r w:rsidRPr="008511DC">
        <w:rPr>
          <w:rFonts w:ascii="Times New Roman" w:hAnsi="Times New Roman" w:cs="Times New Roman"/>
          <w:sz w:val="24"/>
          <w:szCs w:val="24"/>
          <w:lang w:val="en-US"/>
        </w:rPr>
        <w:t xml:space="preserve">Umbrella review of systematic reviews (SR), with or without meta-analyses (MAs) of randomized controlled trials (RCTs) and observational studies. </w:t>
      </w:r>
    </w:p>
    <w:p w14:paraId="2AB30881" w14:textId="77777777" w:rsidR="003F0B08" w:rsidRPr="008511DC" w:rsidRDefault="004B53DC" w:rsidP="003F0B08">
      <w:pPr>
        <w:spacing w:after="0" w:line="480" w:lineRule="auto"/>
        <w:jc w:val="both"/>
        <w:rPr>
          <w:rFonts w:ascii="Times New Roman" w:hAnsi="Times New Roman" w:cs="Times New Roman"/>
          <w:bCs/>
          <w:sz w:val="24"/>
          <w:szCs w:val="24"/>
          <w:lang w:val="en-US"/>
        </w:rPr>
      </w:pPr>
      <w:r w:rsidRPr="008511DC">
        <w:rPr>
          <w:rFonts w:ascii="Times New Roman" w:hAnsi="Times New Roman" w:cs="Times New Roman"/>
          <w:b/>
          <w:sz w:val="24"/>
          <w:szCs w:val="24"/>
          <w:lang w:val="en-US"/>
        </w:rPr>
        <w:t>Settings and participants</w:t>
      </w:r>
      <w:r w:rsidR="00193FE6" w:rsidRPr="008511DC">
        <w:rPr>
          <w:rFonts w:ascii="Times New Roman" w:hAnsi="Times New Roman" w:cs="Times New Roman"/>
          <w:sz w:val="24"/>
          <w:szCs w:val="24"/>
          <w:lang w:val="en-US"/>
        </w:rPr>
        <w:t>: People with MCI or dementia</w:t>
      </w:r>
      <w:r w:rsidRPr="008511DC">
        <w:rPr>
          <w:rFonts w:ascii="Times New Roman" w:hAnsi="Times New Roman" w:cs="Times New Roman"/>
          <w:sz w:val="24"/>
          <w:szCs w:val="24"/>
          <w:lang w:val="en-US"/>
        </w:rPr>
        <w:t>, confirmed through validated assessment measures. Any form of physical activity/exercise was included. As controls, we included</w:t>
      </w:r>
      <w:r w:rsidRPr="008511DC">
        <w:rPr>
          <w:rFonts w:ascii="Times New Roman" w:hAnsi="Times New Roman" w:cs="Times New Roman"/>
          <w:b/>
          <w:sz w:val="24"/>
          <w:szCs w:val="24"/>
          <w:lang w:val="en-US"/>
        </w:rPr>
        <w:t xml:space="preserve"> </w:t>
      </w:r>
      <w:r w:rsidRPr="008511DC">
        <w:rPr>
          <w:rFonts w:ascii="Times New Roman" w:hAnsi="Times New Roman" w:cs="Times New Roman"/>
          <w:sz w:val="24"/>
          <w:szCs w:val="24"/>
          <w:lang w:val="en-US"/>
        </w:rPr>
        <w:t>p</w:t>
      </w:r>
      <w:r w:rsidRPr="008511DC">
        <w:rPr>
          <w:rFonts w:ascii="Times New Roman" w:hAnsi="Times New Roman" w:cs="Times New Roman"/>
          <w:bCs/>
          <w:sz w:val="24"/>
          <w:szCs w:val="24"/>
          <w:lang w:val="en-US"/>
        </w:rPr>
        <w:t xml:space="preserve">articipants not following any pre-specified physical activity/exercise intervention or </w:t>
      </w:r>
      <w:r w:rsidRPr="008511DC">
        <w:rPr>
          <w:rFonts w:ascii="Times New Roman" w:hAnsi="Times New Roman" w:cs="Times New Roman"/>
          <w:sz w:val="24"/>
          <w:szCs w:val="24"/>
          <w:lang w:val="en-US"/>
        </w:rPr>
        <w:t>following the same standard protocol with the intervention group.</w:t>
      </w:r>
      <w:r w:rsidRPr="008511DC">
        <w:rPr>
          <w:rFonts w:ascii="Times New Roman" w:hAnsi="Times New Roman" w:cs="Times New Roman"/>
          <w:bCs/>
          <w:sz w:val="24"/>
          <w:szCs w:val="24"/>
          <w:lang w:val="en-US"/>
        </w:rPr>
        <w:t xml:space="preserve"> </w:t>
      </w:r>
    </w:p>
    <w:p w14:paraId="3159F6DC" w14:textId="77777777" w:rsidR="00CD5B1E" w:rsidRPr="008511DC" w:rsidRDefault="004B53DC" w:rsidP="00CD5B1E">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b/>
          <w:sz w:val="24"/>
          <w:szCs w:val="24"/>
          <w:lang w:val="en-US"/>
        </w:rPr>
        <w:t xml:space="preserve">Methods: </w:t>
      </w:r>
      <w:r w:rsidRPr="008511DC">
        <w:rPr>
          <w:rFonts w:ascii="Times New Roman" w:hAnsi="Times New Roman" w:cs="Times New Roman"/>
          <w:sz w:val="24"/>
          <w:szCs w:val="24"/>
          <w:lang w:val="en-US"/>
        </w:rPr>
        <w:t xml:space="preserve">The protocol was </w:t>
      </w:r>
      <w:r w:rsidR="00156BA7" w:rsidRPr="008511DC">
        <w:rPr>
          <w:rFonts w:ascii="Times New Roman" w:hAnsi="Times New Roman" w:cs="Times New Roman"/>
          <w:sz w:val="24"/>
          <w:szCs w:val="24"/>
          <w:lang w:val="en-US"/>
        </w:rPr>
        <w:t>registered</w:t>
      </w:r>
      <w:r w:rsidRPr="008511DC">
        <w:rPr>
          <w:rFonts w:ascii="Times New Roman" w:hAnsi="Times New Roman" w:cs="Times New Roman"/>
          <w:sz w:val="24"/>
          <w:szCs w:val="24"/>
          <w:lang w:val="en-US"/>
        </w:rPr>
        <w:t xml:space="preserve"> in PROSPERO (CDR 164197).</w:t>
      </w:r>
      <w:r w:rsidRPr="008511DC">
        <w:rPr>
          <w:rFonts w:ascii="Times New Roman" w:hAnsi="Times New Roman" w:cs="Times New Roman"/>
          <w:b/>
          <w:sz w:val="24"/>
          <w:szCs w:val="24"/>
          <w:lang w:val="en-US"/>
        </w:rPr>
        <w:t xml:space="preserve"> </w:t>
      </w:r>
      <w:r w:rsidRPr="008511DC">
        <w:rPr>
          <w:rFonts w:ascii="Times New Roman" w:hAnsi="Times New Roman" w:cs="Times New Roman"/>
          <w:sz w:val="24"/>
          <w:szCs w:val="24"/>
          <w:lang w:val="en-US"/>
        </w:rPr>
        <w:t xml:space="preserve">Major databases were searched until 31 December 2019. The certainty of evidence of statistically significant outcomes was evaluated using the Grading of Recommendations Assessment, Development and Evaluation approach. SRs’ findings, without a formal MA, were reported descriptively.  </w:t>
      </w:r>
    </w:p>
    <w:p w14:paraId="63602006" w14:textId="77777777" w:rsidR="00CD5B1E" w:rsidRPr="008511DC" w:rsidRDefault="004B53DC" w:rsidP="00CD5B1E">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b/>
          <w:sz w:val="24"/>
          <w:szCs w:val="24"/>
          <w:lang w:val="en-US"/>
        </w:rPr>
        <w:t xml:space="preserve">Results: </w:t>
      </w:r>
      <w:r w:rsidRPr="008511DC">
        <w:rPr>
          <w:rFonts w:ascii="Times New Roman" w:hAnsi="Times New Roman" w:cs="Times New Roman"/>
          <w:sz w:val="24"/>
          <w:szCs w:val="24"/>
          <w:lang w:val="en-US"/>
        </w:rPr>
        <w:t xml:space="preserve">Among 1,160 articles initially evaluated, </w:t>
      </w:r>
      <w:r w:rsidR="00FB1A52" w:rsidRPr="008511DC">
        <w:rPr>
          <w:rFonts w:ascii="Times New Roman" w:hAnsi="Times New Roman" w:cs="Times New Roman"/>
          <w:sz w:val="24"/>
          <w:szCs w:val="24"/>
          <w:lang w:val="en-US"/>
        </w:rPr>
        <w:t>27 SRs (</w:t>
      </w:r>
      <w:proofErr w:type="gramStart"/>
      <w:r w:rsidR="00FB1A52" w:rsidRPr="008511DC">
        <w:rPr>
          <w:rFonts w:ascii="Times New Roman" w:hAnsi="Times New Roman" w:cs="Times New Roman"/>
          <w:sz w:val="24"/>
          <w:szCs w:val="24"/>
          <w:lang w:val="en-US"/>
        </w:rPr>
        <w:t>all of</w:t>
      </w:r>
      <w:proofErr w:type="gramEnd"/>
      <w:r w:rsidR="00FB1A52" w:rsidRPr="008511DC">
        <w:rPr>
          <w:rFonts w:ascii="Times New Roman" w:hAnsi="Times New Roman" w:cs="Times New Roman"/>
          <w:sz w:val="24"/>
          <w:szCs w:val="24"/>
          <w:lang w:val="en-US"/>
        </w:rPr>
        <w:t xml:space="preserve"> RCTs, 9 without MA) </w:t>
      </w:r>
      <w:r w:rsidRPr="008511DC">
        <w:rPr>
          <w:rFonts w:ascii="Times New Roman" w:hAnsi="Times New Roman" w:cs="Times New Roman"/>
          <w:sz w:val="24"/>
          <w:szCs w:val="24"/>
          <w:lang w:val="en-US"/>
        </w:rPr>
        <w:t xml:space="preserve">for a total of 28,205 participants with MCI/dementia were included. In patients with MCI, mind-body intervention </w:t>
      </w:r>
      <w:r w:rsidR="00A72587" w:rsidRPr="008511DC">
        <w:rPr>
          <w:rFonts w:ascii="Times New Roman" w:hAnsi="Times New Roman" w:cs="Times New Roman"/>
          <w:sz w:val="24"/>
          <w:szCs w:val="24"/>
          <w:lang w:val="en-US"/>
        </w:rPr>
        <w:t xml:space="preserve">(standardized mean difference, SMD=0.36; 95% confidence intervals, CI: 0.20-0.52; low certainty) </w:t>
      </w:r>
      <w:r w:rsidR="00AF1C40" w:rsidRPr="008511DC">
        <w:rPr>
          <w:rFonts w:ascii="Times New Roman" w:hAnsi="Times New Roman" w:cs="Times New Roman"/>
          <w:sz w:val="24"/>
          <w:szCs w:val="24"/>
          <w:lang w:val="en-US"/>
        </w:rPr>
        <w:t xml:space="preserve">and mixed physical activity interventions (SMD=0.30; 95%CI: 0.11-0.49; moderate certainty) </w:t>
      </w:r>
      <w:r w:rsidRPr="008511DC">
        <w:rPr>
          <w:rFonts w:ascii="Times New Roman" w:hAnsi="Times New Roman" w:cs="Times New Roman"/>
          <w:sz w:val="24"/>
          <w:szCs w:val="24"/>
          <w:lang w:val="en-US"/>
        </w:rPr>
        <w:t xml:space="preserve">had a small effect on global cognition, whereas resistance training </w:t>
      </w:r>
      <w:r w:rsidR="00193FE6" w:rsidRPr="008511DC">
        <w:rPr>
          <w:rFonts w:ascii="Times New Roman" w:hAnsi="Times New Roman" w:cs="Times New Roman"/>
          <w:sz w:val="24"/>
          <w:szCs w:val="24"/>
          <w:lang w:val="en-US"/>
        </w:rPr>
        <w:t xml:space="preserve">(SMD=0.80; 95%CI: 0.29-1.31; very low certainty) </w:t>
      </w:r>
      <w:r w:rsidRPr="008511DC">
        <w:rPr>
          <w:rFonts w:ascii="Times New Roman" w:hAnsi="Times New Roman" w:cs="Times New Roman"/>
          <w:sz w:val="24"/>
          <w:szCs w:val="24"/>
          <w:lang w:val="en-US"/>
        </w:rPr>
        <w:t xml:space="preserve">had a large effect on global cognition. In people affected by dementia, physical activity/exercise was effective in improving global cognition in Alzheimer’s disease (SMD=1.10; 95%CI: 0.65-1.64; very low certainty) and in all types of dementia (SMD=0.48; 95%CI: 0.22-0.74; low certainty).  Finally, physical activity/exercise improved non-cognitive outcomes in people with dementia including falls, and neuropsychiatric symptoms. </w:t>
      </w:r>
    </w:p>
    <w:p w14:paraId="79B978AB" w14:textId="77777777" w:rsidR="00930688" w:rsidRPr="008511DC" w:rsidRDefault="004B53DC" w:rsidP="00802AA1">
      <w:pPr>
        <w:spacing w:after="0" w:line="480" w:lineRule="auto"/>
        <w:jc w:val="both"/>
        <w:rPr>
          <w:rFonts w:ascii="Times New Roman" w:hAnsi="Times New Roman" w:cs="Times New Roman"/>
          <w:b/>
          <w:sz w:val="24"/>
          <w:szCs w:val="24"/>
          <w:lang w:val="en-US"/>
        </w:rPr>
      </w:pPr>
      <w:r w:rsidRPr="008511DC">
        <w:rPr>
          <w:rFonts w:ascii="Times New Roman" w:hAnsi="Times New Roman" w:cs="Times New Roman"/>
          <w:b/>
          <w:sz w:val="24"/>
          <w:szCs w:val="24"/>
          <w:lang w:val="en-US"/>
        </w:rPr>
        <w:t xml:space="preserve">Conclusions and implications: </w:t>
      </w:r>
      <w:r w:rsidRPr="008511DC">
        <w:rPr>
          <w:rFonts w:ascii="Times New Roman" w:hAnsi="Times New Roman" w:cs="Times New Roman"/>
          <w:sz w:val="24"/>
          <w:szCs w:val="24"/>
          <w:lang w:val="en-US"/>
        </w:rPr>
        <w:t>Supported by very low-to-moderate certainty of evidence,</w:t>
      </w:r>
      <w:r w:rsidRPr="008511DC">
        <w:rPr>
          <w:rFonts w:ascii="Times New Roman" w:hAnsi="Times New Roman" w:cs="Times New Roman"/>
          <w:b/>
          <w:sz w:val="24"/>
          <w:szCs w:val="24"/>
          <w:lang w:val="en-US"/>
        </w:rPr>
        <w:t xml:space="preserve"> </w:t>
      </w:r>
      <w:r w:rsidRPr="008511DC">
        <w:rPr>
          <w:rFonts w:ascii="Times New Roman" w:hAnsi="Times New Roman" w:cs="Times New Roman"/>
          <w:sz w:val="24"/>
          <w:szCs w:val="24"/>
          <w:lang w:val="en-US"/>
        </w:rPr>
        <w:t xml:space="preserve">physical activity/exercise has a positive effect on several cognitive and non-cognitive outcomes in people with </w:t>
      </w:r>
      <w:r w:rsidRPr="008511DC">
        <w:rPr>
          <w:rFonts w:ascii="Times New Roman" w:hAnsi="Times New Roman" w:cs="Times New Roman"/>
          <w:sz w:val="24"/>
          <w:szCs w:val="24"/>
          <w:lang w:val="en-US"/>
        </w:rPr>
        <w:lastRenderedPageBreak/>
        <w:t xml:space="preserve">MCI and dementia, but RCTs, with low risk of bias/confounding, are still needed to confirm these </w:t>
      </w:r>
      <w:r w:rsidR="00A72587" w:rsidRPr="008511DC">
        <w:rPr>
          <w:rFonts w:ascii="Times New Roman" w:hAnsi="Times New Roman" w:cs="Times New Roman"/>
          <w:sz w:val="24"/>
          <w:szCs w:val="24"/>
          <w:lang w:val="en-US"/>
        </w:rPr>
        <w:t>relationships</w:t>
      </w:r>
      <w:r w:rsidRPr="008511DC">
        <w:rPr>
          <w:rFonts w:ascii="Times New Roman" w:hAnsi="Times New Roman" w:cs="Times New Roman"/>
          <w:sz w:val="24"/>
          <w:szCs w:val="24"/>
          <w:lang w:val="en-US"/>
        </w:rPr>
        <w:t xml:space="preserve">. </w:t>
      </w:r>
      <w:r w:rsidRPr="008511DC">
        <w:rPr>
          <w:rFonts w:ascii="Times New Roman" w:hAnsi="Times New Roman" w:cs="Times New Roman"/>
          <w:b/>
          <w:sz w:val="24"/>
          <w:szCs w:val="24"/>
          <w:lang w:val="en-US"/>
        </w:rPr>
        <w:br w:type="page"/>
      </w:r>
    </w:p>
    <w:p w14:paraId="5B5726F0" w14:textId="77777777" w:rsidR="00350B8C" w:rsidRPr="008511DC" w:rsidRDefault="004B53DC" w:rsidP="000468F9">
      <w:pPr>
        <w:pStyle w:val="Heading1"/>
        <w:jc w:val="center"/>
      </w:pPr>
      <w:r w:rsidRPr="008511DC">
        <w:lastRenderedPageBreak/>
        <w:t>INTRODUCTION</w:t>
      </w:r>
    </w:p>
    <w:p w14:paraId="397DB7E7" w14:textId="77777777" w:rsidR="00E97C0B" w:rsidRPr="008511DC" w:rsidRDefault="00350B8C" w:rsidP="00350B8C">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The number of people living with dementia worldwide in 2015 was estimated at 47.</w:t>
      </w:r>
      <w:r w:rsidR="002E4706" w:rsidRPr="008511DC">
        <w:rPr>
          <w:rFonts w:ascii="Times New Roman" w:hAnsi="Times New Roman" w:cs="Times New Roman"/>
          <w:sz w:val="24"/>
          <w:szCs w:val="24"/>
          <w:lang w:val="en-US"/>
        </w:rPr>
        <w:t>5</w:t>
      </w:r>
      <w:r w:rsidRPr="008511DC">
        <w:rPr>
          <w:rFonts w:ascii="Times New Roman" w:hAnsi="Times New Roman" w:cs="Times New Roman"/>
          <w:sz w:val="24"/>
          <w:szCs w:val="24"/>
          <w:lang w:val="en-US"/>
        </w:rPr>
        <w:t xml:space="preserve"> million, reaching 75.6 million in 2030.</w:t>
      </w:r>
      <w:hyperlink w:anchor="_ENREF_1" w:tooltip="Prince, 2013 #5543"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&lt;EndNote&gt;&lt;Cite&gt;&lt;Author&gt;Prince&lt;/Author&gt;&lt;Year&gt;2013&lt;/Year&gt;&lt;RecNum&gt;5543&lt;/RecNum&gt;&lt;DisplayText&gt;&lt;style face="superscript"&gt;1&lt;/style&gt;&lt;/DisplayText&gt;&lt;record&gt;&lt;rec-number&gt;5543&lt;/rec-number&gt;&lt;foreign-keys&gt;&lt;key app="EN" db-id="t2wadffz0tdfane25rb50ezte9zwtdwpseft"&gt;5543&lt;/key&gt;&lt;/foreign-keys&gt;&lt;ref-type name="Book"&gt;6&lt;/ref-type&gt;&lt;contributors&gt;&lt;authors&gt;&lt;author&gt;Prince, Martin&lt;/author&gt;&lt;author&gt;Guerchet, Maëlenn&lt;/author&gt;&lt;author&gt;Prina, Matthew&lt;/author&gt;&lt;/authors&gt;&lt;/contributors&gt;&lt;titles&gt;&lt;title&gt;The global impact of dementia 2013-2050&lt;/title&gt;&lt;/titles&gt;&lt;dates&gt;&lt;year&gt;2013&lt;/year&gt;&lt;/dates&gt;&lt;publisher&gt;Alzheimer&amp;apos;s Disease International&lt;/publisher&gt;&lt;urls&gt;&lt;/urls&gt;&lt;/record&gt;&lt;/Cite&gt;&lt;/EndNote&gt;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1</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Future projections are indicating that this number will be 135.46 million in 2050.</w:t>
      </w:r>
      <w:hyperlink w:anchor="_ENREF_1" w:tooltip="Prince, 2013 #5543"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&lt;EndNote&gt;&lt;Cite&gt;&lt;Author&gt;Prince&lt;/Author&gt;&lt;Year&gt;2013&lt;/Year&gt;&lt;RecNum&gt;5543&lt;/RecNum&gt;&lt;DisplayText&gt;&lt;style face="superscript"&gt;1&lt;/style&gt;&lt;/DisplayText&gt;&lt;record&gt;&lt;rec-number&gt;5543&lt;/rec-number&gt;&lt;foreign-keys&gt;&lt;key app="EN" db-id="t2wadffz0tdfane25rb50ezte9zwtdwpseft"&gt;5543&lt;/key&gt;&lt;/foreign-keys&gt;&lt;ref-type name="Book"&gt;6&lt;/ref-type&gt;&lt;contributors&gt;&lt;authors&gt;&lt;author&gt;Prince, Martin&lt;/author&gt;&lt;author&gt;Guerchet, Maëlenn&lt;/author&gt;&lt;author&gt;Prina, Matthew&lt;/author&gt;&lt;/authors&gt;&lt;/contributors&gt;&lt;titles&gt;&lt;title&gt;The global impact of dementia 2013-2050&lt;/title&gt;&lt;/titles&gt;&lt;dates&gt;&lt;year&gt;2013&lt;/year&gt;&lt;/dates&gt;&lt;publisher&gt;Alzheimer&amp;apos;s Disease International&lt;/publisher&gt;&lt;urls&gt;&lt;/urls&gt;&lt;/record&gt;&lt;/Cite&gt;&lt;/EndNote&gt;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1</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Approximately 7.7 million new cases of dem</w:t>
      </w:r>
      <w:r w:rsidR="00872DC2" w:rsidRPr="008511DC">
        <w:rPr>
          <w:rFonts w:ascii="Times New Roman" w:hAnsi="Times New Roman" w:cs="Times New Roman"/>
          <w:sz w:val="24"/>
          <w:szCs w:val="24"/>
          <w:lang w:val="en-US"/>
        </w:rPr>
        <w:t>entia are anticipated each year.</w:t>
      </w:r>
      <w:hyperlink w:anchor="_ENREF_1" w:tooltip="Prince, 2013 #5543"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&lt;EndNote&gt;&lt;Cite&gt;&lt;Author&gt;Prince&lt;/Author&gt;&lt;Year&gt;2013&lt;/Year&gt;&lt;RecNum&gt;5543&lt;/RecNum&gt;&lt;DisplayText&gt;&lt;style face="superscript"&gt;1&lt;/style&gt;&lt;/DisplayText&gt;&lt;record&gt;&lt;rec-number&gt;5543&lt;/rec-number&gt;&lt;foreign-keys&gt;&lt;key app="EN" db-id="t2wadffz0tdfane25rb50ezte9zwtdwpseft"&gt;5543&lt;/key&gt;&lt;/foreign-keys&gt;&lt;ref-type name="Book"&gt;6&lt;/ref-type&gt;&lt;contributors&gt;&lt;authors&gt;&lt;author&gt;Prince, Martin&lt;/author&gt;&lt;author&gt;Guerchet, Maëlenn&lt;/author&gt;&lt;author&gt;Prina, Matthew&lt;/author&gt;&lt;/authors&gt;&lt;/contributors&gt;&lt;titles&gt;&lt;title&gt;The global impact of dementia 2013-2050&lt;/title&gt;&lt;/titles&gt;&lt;dates&gt;&lt;year&gt;2013&lt;/year&gt;&lt;/dates&gt;&lt;publisher&gt;Alzheimer&amp;apos;s Disease International&lt;/publisher&gt;&lt;urls&gt;&lt;/urls&gt;&lt;/record&gt;&lt;/Cite&gt;&lt;/EndNote&gt;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1</w:t>
        </w:r>
        <w:r w:rsidR="009800CB" w:rsidRPr="008511DC">
          <w:rPr>
            <w:rFonts w:ascii="Times New Roman" w:hAnsi="Times New Roman" w:cs="Times New Roman"/>
            <w:sz w:val="24"/>
            <w:szCs w:val="24"/>
            <w:lang w:val="en-US"/>
          </w:rPr>
          <w:fldChar w:fldCharType="end"/>
        </w:r>
      </w:hyperlink>
      <w:r w:rsidR="005C4DAE" w:rsidRPr="008511DC">
        <w:rPr>
          <w:rFonts w:ascii="Times New Roman" w:hAnsi="Times New Roman" w:cs="Times New Roman"/>
          <w:sz w:val="24"/>
          <w:szCs w:val="24"/>
          <w:lang w:val="en-US"/>
        </w:rPr>
        <w:t xml:space="preserve"> </w:t>
      </w:r>
      <w:r w:rsidR="004B53DC" w:rsidRPr="008511DC">
        <w:rPr>
          <w:rFonts w:ascii="Times New Roman" w:hAnsi="Times New Roman" w:cs="Times New Roman"/>
          <w:sz w:val="24"/>
          <w:szCs w:val="24"/>
          <w:lang w:val="en-US"/>
        </w:rPr>
        <w:t>It is widely known that people affected by mild cognitive impairment (MCI) are at greater risk of dementia than the general population, and the annual progression rates often range from 10% to 15%.</w:t>
      </w:r>
      <w:r w:rsidR="009800CB" w:rsidRPr="008511DC">
        <w:rPr>
          <w:rFonts w:ascii="Times New Roman" w:hAnsi="Times New Roman" w:cs="Times New Roman"/>
          <w:sz w:val="24"/>
          <w:szCs w:val="24"/>
          <w:lang w:val="en-US"/>
        </w:rPr>
        <w:fldChar w:fldCharType="begin"/>
      </w:r>
      <w:r w:rsidR="004B53DC" w:rsidRPr="008511DC">
        <w:rPr>
          <w:rFonts w:ascii="Times New Roman" w:hAnsi="Times New Roman" w:cs="Times New Roman"/>
          <w:sz w:val="24"/>
          <w:szCs w:val="24"/>
          <w:lang w:val="en-US"/>
        </w:rPr>
        <w:instrText xml:space="preserve"> ADDIN EN.CITE &lt;EndNote&gt;&lt;Cite&gt;&lt;Author&gt;Xue&lt;/Author&gt;&lt;Year&gt;2017&lt;/Year&gt;&lt;RecNum&gt;1396&lt;/RecNum&gt;&lt;DisplayText&gt;&lt;style face="superscript"&gt;2,3&lt;/style&gt;&lt;/DisplayText&gt;&lt;record&gt;&lt;rec-number&gt;1396&lt;/rec-number&gt;&lt;foreign-keys&gt;&lt;key app="EN" db-id="adpwvf992asvace22v1pzf9qrd5w5wswr90t"&gt;1396&lt;/key&gt;&lt;/foreign-keys&gt;&lt;ref-type name="Journal Article"&gt;17&lt;/ref-type&gt;&lt;contributors&gt;&lt;authors&gt;&lt;author&gt;Xue, Haihong&lt;/author&gt;&lt;author&gt;Sun, Qianqian&lt;/author&gt;&lt;author&gt;Liu, Long&lt;/author&gt;&lt;author&gt;Zhou, Liye&lt;/author&gt;&lt;author&gt;Liang, Ruifeng&lt;/author&gt;&lt;author&gt;He, Runlian&lt;/author&gt;&lt;author&gt;Yu, Hongmei&lt;/author&gt;&lt;/authors&gt;&lt;/contributors&gt;&lt;titles&gt;&lt;title&gt;Risk factors of transition from mild cognitive impairment to Alzheimer&amp;apos;s disease and death: a cohort study&lt;/title&gt;&lt;secondary-title&gt;Comprehensive psychiatry&lt;/secondary-title&gt;&lt;/titles&gt;&lt;periodical&gt;&lt;full-title&gt;Comprehensive psychiatry&lt;/full-title&gt;&lt;/periodical&gt;&lt;pages&gt;91-97&lt;/pages&gt;&lt;volume&gt;78&lt;/volume&gt;&lt;dates&gt;&lt;year&gt;2017&lt;/year&gt;&lt;/dates&gt;&lt;isbn&gt;0010-440X&lt;/isbn&gt;&lt;urls&gt;&lt;/urls&gt;&lt;/record&gt;&lt;/Cite&gt;&lt;Cite&gt;&lt;Author&gt;Farias&lt;/Author&gt;&lt;Year&gt;2009&lt;/Year&gt;&lt;RecNum&gt;1398&lt;/RecNum&gt;&lt;record&gt;&lt;rec-number&gt;1398&lt;/rec-number&gt;&lt;foreign-keys&gt;&lt;key app="EN" db-id="adpwvf992asvace22v1pzf9qrd5w5wswr90t"&gt;1398&lt;/key&gt;&lt;/foreign-keys&gt;&lt;ref-type name="Journal Article"&gt;17&lt;/ref-type&gt;&lt;contributors&gt;&lt;authors&gt;&lt;author&gt;Farias, Sarah Tomaszewski&lt;/author&gt;&lt;author&gt;Mungas, Dan&lt;/author&gt;&lt;author&gt;Reed, Bruce R&lt;/author&gt;&lt;author&gt;Harvey, Danielle&lt;/author&gt;&lt;author&gt;DeCarli, Charles&lt;/author&gt;&lt;/authors&gt;&lt;/contributors&gt;&lt;titles&gt;&lt;title&gt;Progression of mild cognitive impairment to dementia in clinic-vs community-based cohorts&lt;/title&gt;&lt;secondary-title&gt;Archives of neurology&lt;/secondary-title&gt;&lt;/titles&gt;&lt;periodical&gt;&lt;full-title&gt;Archives of neurology&lt;/full-title&gt;&lt;/periodical&gt;&lt;pages&gt;1151-1157&lt;/pages&gt;&lt;volume&gt;66&lt;/volume&gt;&lt;number&gt;9&lt;/number&gt;&lt;dates&gt;&lt;year&gt;2009&lt;/year&gt;&lt;/dates&gt;&lt;isbn&gt;0003-9942&lt;/isbn&gt;&lt;urls&gt;&lt;/urls&gt;&lt;/record&gt;&lt;/Cite&gt;&lt;/EndNote&gt;</w:instrText>
      </w:r>
      <w:r w:rsidR="009800CB" w:rsidRPr="008511DC">
        <w:rPr>
          <w:rFonts w:ascii="Times New Roman" w:hAnsi="Times New Roman" w:cs="Times New Roman"/>
          <w:sz w:val="24"/>
          <w:szCs w:val="24"/>
          <w:lang w:val="en-US"/>
        </w:rPr>
        <w:fldChar w:fldCharType="separate"/>
      </w:r>
      <w:hyperlink w:anchor="_ENREF_2" w:tooltip="Xue, 2017 #1396" w:history="1">
        <w:r w:rsidR="00264EEC" w:rsidRPr="008511DC">
          <w:rPr>
            <w:rFonts w:ascii="Times New Roman" w:hAnsi="Times New Roman" w:cs="Times New Roman"/>
            <w:sz w:val="24"/>
            <w:szCs w:val="24"/>
            <w:vertAlign w:val="superscript"/>
            <w:lang w:val="en-US"/>
          </w:rPr>
          <w:t>2</w:t>
        </w:r>
      </w:hyperlink>
      <w:r w:rsidR="004B53DC" w:rsidRPr="008511DC">
        <w:rPr>
          <w:rFonts w:ascii="Times New Roman" w:hAnsi="Times New Roman" w:cs="Times New Roman"/>
          <w:sz w:val="24"/>
          <w:szCs w:val="24"/>
          <w:vertAlign w:val="superscript"/>
          <w:lang w:val="en-US"/>
        </w:rPr>
        <w:t>,</w:t>
      </w:r>
      <w:hyperlink w:anchor="_ENREF_3" w:tooltip="Farias, 2009 #1398" w:history="1">
        <w:r w:rsidR="00264EEC" w:rsidRPr="008511DC">
          <w:rPr>
            <w:rFonts w:ascii="Times New Roman" w:hAnsi="Times New Roman" w:cs="Times New Roman"/>
            <w:sz w:val="24"/>
            <w:szCs w:val="24"/>
            <w:vertAlign w:val="superscript"/>
            <w:lang w:val="en-US"/>
          </w:rPr>
          <w:t>3</w:t>
        </w:r>
      </w:hyperlink>
      <w:r w:rsidR="009800CB" w:rsidRPr="008511DC">
        <w:rPr>
          <w:rFonts w:ascii="Times New Roman" w:hAnsi="Times New Roman" w:cs="Times New Roman"/>
          <w:sz w:val="24"/>
          <w:szCs w:val="24"/>
          <w:lang w:val="en-US"/>
        </w:rPr>
        <w:fldChar w:fldCharType="end"/>
      </w:r>
      <w:r w:rsidR="005C4DAE" w:rsidRPr="008511DC">
        <w:rPr>
          <w:rFonts w:ascii="Times New Roman" w:hAnsi="Times New Roman" w:cs="Times New Roman"/>
          <w:sz w:val="24"/>
          <w:szCs w:val="24"/>
          <w:lang w:val="en-US"/>
        </w:rPr>
        <w:t xml:space="preserve"> </w:t>
      </w:r>
    </w:p>
    <w:p w14:paraId="2704F648" w14:textId="77777777" w:rsidR="00E97C0B" w:rsidRPr="008511DC" w:rsidRDefault="00E97C0B" w:rsidP="00350B8C">
      <w:pPr>
        <w:spacing w:after="0" w:line="480" w:lineRule="auto"/>
        <w:jc w:val="both"/>
        <w:rPr>
          <w:rFonts w:ascii="Times New Roman" w:hAnsi="Times New Roman" w:cs="Times New Roman"/>
          <w:sz w:val="24"/>
          <w:szCs w:val="24"/>
          <w:lang w:val="en-US"/>
        </w:rPr>
      </w:pPr>
    </w:p>
    <w:p w14:paraId="0468E813" w14:textId="77777777" w:rsidR="00350B8C" w:rsidRPr="008511DC" w:rsidRDefault="002D4421" w:rsidP="00350B8C">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U</w:t>
      </w:r>
      <w:r w:rsidR="00350B8C" w:rsidRPr="008511DC">
        <w:rPr>
          <w:rFonts w:ascii="Times New Roman" w:hAnsi="Times New Roman" w:cs="Times New Roman"/>
          <w:sz w:val="24"/>
          <w:szCs w:val="24"/>
          <w:lang w:val="en-US"/>
        </w:rPr>
        <w:t xml:space="preserve">nfortunately, </w:t>
      </w:r>
      <w:r w:rsidR="004B53DC" w:rsidRPr="008511DC">
        <w:rPr>
          <w:rFonts w:ascii="Times New Roman" w:hAnsi="Times New Roman" w:cs="Times New Roman"/>
          <w:sz w:val="24"/>
          <w:szCs w:val="24"/>
          <w:lang w:val="en-US"/>
        </w:rPr>
        <w:t>there are no curative treatments for dementia</w:t>
      </w:r>
      <w:r w:rsidR="00FE7C29" w:rsidRPr="008511DC">
        <w:rPr>
          <w:rFonts w:ascii="Times New Roman" w:hAnsi="Times New Roman" w:cs="Times New Roman"/>
          <w:sz w:val="24"/>
          <w:szCs w:val="24"/>
          <w:lang w:val="en-US"/>
        </w:rPr>
        <w:t xml:space="preserve"> </w:t>
      </w:r>
      <w:r w:rsidR="00350B8C" w:rsidRPr="008511DC">
        <w:rPr>
          <w:rFonts w:ascii="Times New Roman" w:hAnsi="Times New Roman" w:cs="Times New Roman"/>
          <w:sz w:val="24"/>
          <w:szCs w:val="24"/>
          <w:lang w:val="en-US"/>
        </w:rPr>
        <w:t xml:space="preserve">and so epidemiological research regarding risk factors for this disease is of importance. In </w:t>
      </w:r>
      <w:r w:rsidR="003D5AE4" w:rsidRPr="008511DC">
        <w:rPr>
          <w:rFonts w:ascii="Times New Roman" w:hAnsi="Times New Roman" w:cs="Times New Roman"/>
          <w:sz w:val="24"/>
          <w:szCs w:val="24"/>
          <w:lang w:val="en-US"/>
        </w:rPr>
        <w:t>recent research</w:t>
      </w:r>
      <w:r w:rsidR="00350B8C" w:rsidRPr="008511DC">
        <w:rPr>
          <w:rFonts w:ascii="Times New Roman" w:hAnsi="Times New Roman" w:cs="Times New Roman"/>
          <w:sz w:val="24"/>
          <w:szCs w:val="24"/>
          <w:lang w:val="en-US"/>
        </w:rPr>
        <w:t xml:space="preserve">, </w:t>
      </w:r>
      <w:r w:rsidRPr="008511DC">
        <w:rPr>
          <w:rFonts w:ascii="Times New Roman" w:hAnsi="Times New Roman" w:cs="Times New Roman"/>
          <w:sz w:val="24"/>
          <w:szCs w:val="24"/>
          <w:lang w:val="en-US"/>
        </w:rPr>
        <w:t xml:space="preserve">it </w:t>
      </w:r>
      <w:r w:rsidR="00CD4AE6" w:rsidRPr="008511DC">
        <w:rPr>
          <w:rFonts w:ascii="Times New Roman" w:hAnsi="Times New Roman" w:cs="Times New Roman"/>
          <w:sz w:val="24"/>
          <w:szCs w:val="24"/>
          <w:lang w:val="en-US"/>
        </w:rPr>
        <w:t>ha</w:t>
      </w:r>
      <w:r w:rsidRPr="008511DC">
        <w:rPr>
          <w:rFonts w:ascii="Times New Roman" w:hAnsi="Times New Roman" w:cs="Times New Roman"/>
          <w:sz w:val="24"/>
          <w:szCs w:val="24"/>
          <w:lang w:val="en-US"/>
        </w:rPr>
        <w:t>s</w:t>
      </w:r>
      <w:r w:rsidR="00CD4AE6" w:rsidRPr="008511DC">
        <w:rPr>
          <w:rFonts w:ascii="Times New Roman" w:hAnsi="Times New Roman" w:cs="Times New Roman"/>
          <w:sz w:val="24"/>
          <w:szCs w:val="24"/>
          <w:lang w:val="en-US"/>
        </w:rPr>
        <w:t xml:space="preserve"> been</w:t>
      </w:r>
      <w:r w:rsidRPr="008511DC">
        <w:rPr>
          <w:rFonts w:ascii="Times New Roman" w:hAnsi="Times New Roman" w:cs="Times New Roman"/>
          <w:sz w:val="24"/>
          <w:szCs w:val="24"/>
          <w:lang w:val="en-US"/>
        </w:rPr>
        <w:t xml:space="preserve"> estimated that</w:t>
      </w:r>
      <w:r w:rsidR="00350B8C" w:rsidRPr="008511DC">
        <w:rPr>
          <w:rFonts w:ascii="Times New Roman" w:hAnsi="Times New Roman" w:cs="Times New Roman"/>
          <w:sz w:val="24"/>
          <w:szCs w:val="24"/>
          <w:lang w:val="en-US"/>
        </w:rPr>
        <w:t xml:space="preserve"> 3% of dementia cases </w:t>
      </w:r>
      <w:r w:rsidR="00CD4AE6" w:rsidRPr="008511DC">
        <w:rPr>
          <w:rFonts w:ascii="Times New Roman" w:hAnsi="Times New Roman" w:cs="Times New Roman"/>
          <w:sz w:val="24"/>
          <w:szCs w:val="24"/>
          <w:lang w:val="en-US"/>
        </w:rPr>
        <w:t>c</w:t>
      </w:r>
      <w:r w:rsidR="00350B8C" w:rsidRPr="008511DC">
        <w:rPr>
          <w:rFonts w:ascii="Times New Roman" w:hAnsi="Times New Roman" w:cs="Times New Roman"/>
          <w:sz w:val="24"/>
          <w:szCs w:val="24"/>
          <w:lang w:val="en-US"/>
        </w:rPr>
        <w:t>ould be prevented by increasing levels of free-living physical activity</w:t>
      </w:r>
      <w:r w:rsidR="009800CB" w:rsidRPr="008511DC">
        <w:rPr>
          <w:rFonts w:ascii="Times New Roman" w:hAnsi="Times New Roman" w:cs="Times New Roman"/>
          <w:sz w:val="24"/>
          <w:szCs w:val="24"/>
          <w:lang w:val="en-US"/>
        </w:rPr>
        <w:fldChar w:fldCharType="begin"/>
      </w:r>
      <w:r w:rsidR="00E97C0B" w:rsidRPr="008511DC">
        <w:rPr>
          <w:rFonts w:ascii="Times New Roman" w:hAnsi="Times New Roman" w:cs="Times New Roman"/>
          <w:sz w:val="24"/>
          <w:szCs w:val="24"/>
          <w:lang w:val="en-US"/>
        </w:rPr>
        <w:instrText xml:space="preserve"> ADDIN EN.CITE &lt;EndNote&gt;&lt;Cite&gt;&lt;Author&gt;Livingston&lt;/Author&gt;&lt;Year&gt;2017&lt;/Year&gt;&lt;RecNum&gt;5544&lt;/RecNum&gt;&lt;DisplayText&gt;&lt;style face="superscript"&gt;4,5&lt;/style&gt;&lt;/DisplayText&gt;&lt;record&gt;&lt;rec-number&gt;5544&lt;/rec-number&gt;&lt;foreign-keys&gt;&lt;key app="EN" db-id="t2wadffz0tdfane25rb50ezte9zwtdwpseft"&gt;5544&lt;/key&gt;&lt;/foreign-keys&gt;&lt;ref-type name="Journal Article"&gt;17&lt;/ref-type&gt;&lt;contributors&gt;&lt;authors&gt;&lt;author&gt;Livingston, Gill&lt;/author&gt;&lt;author&gt;Sommerlad, Andrew&lt;/author&gt;&lt;author&gt;Orgeta, Vasiliki&lt;/author&gt;&lt;author&gt;Costafreda, Sergi G&lt;/author&gt;&lt;author&gt;Huntley, Jonathan&lt;/author&gt;&lt;author&gt;Ames, David&lt;/author&gt;&lt;author&gt;Ballard, Clive&lt;/author&gt;&lt;author&gt;Banerjee, Sube&lt;/author&gt;&lt;author&gt;Burns, Alistair&lt;/author&gt;&lt;author&gt;Cohen-Mansfield, Jiska&lt;/author&gt;&lt;/authors&gt;&lt;/contributors&gt;&lt;titles&gt;&lt;title&gt;Dementia prevention, intervention, and care&lt;/title&gt;&lt;secondary-title&gt;The Lancet&lt;/secondary-title&gt;&lt;/titles&gt;&lt;periodical&gt;&lt;full-title&gt;The Lancet&lt;/full-title&gt;&lt;/periodical&gt;&lt;pages&gt;2673-2734&lt;/pages&gt;&lt;volume&gt;390&lt;/volume&gt;&lt;number&gt;10113&lt;/number&gt;&lt;dates&gt;&lt;year&gt;2017&lt;/year&gt;&lt;/dates&gt;&lt;isbn&gt;0140-6736&lt;/isbn&gt;&lt;urls&gt;&lt;/urls&gt;&lt;/record&gt;&lt;/Cite&gt;&lt;Cite&gt;&lt;Author&gt;Liang&lt;/Author&gt;&lt;Year&gt;2020&lt;/Year&gt;&lt;RecNum&gt;7742&lt;/RecNum&gt;&lt;record&gt;&lt;rec-number&gt;7742&lt;/rec-number&gt;&lt;foreign-keys&gt;&lt;key app="EN" db-id="drpew5wfywra50esazbxawda2f59zaves90z"&gt;7742&lt;/key&gt;&lt;/foreign-keys&gt;&lt;ref-type name="Journal Article"&gt;17&lt;/ref-type&gt;&lt;contributors&gt;&lt;authors&gt;&lt;author&gt;Liang, Jing-hong&lt;/author&gt;&lt;author&gt;Lu, Lin&lt;/author&gt;&lt;author&gt;Li, Jia-yu&lt;/author&gt;&lt;author&gt;Qu, Xin-yuan&lt;/author&gt;&lt;author&gt;Li, Jing&lt;/author&gt;&lt;author&gt;Qian, Sheng&lt;/author&gt;&lt;author&gt;Wang, Ying-quan&lt;/author&gt;&lt;author&gt;Jia, Rui-xia&lt;/author&gt;&lt;author&gt;Wang, Chun-sheng&lt;/author&gt;&lt;author&gt;Xu, Yong&lt;/author&gt;&lt;/authors&gt;&lt;/contributors&gt;&lt;titles&gt;&lt;title&gt;Contributions of Modifiable Risk Factors to Dementia Incidence: A Bayesian Network Analysis&lt;/title&gt;&lt;secondary-title&gt;Journal of the American Medical Directors Association&lt;/secondary-title&gt;&lt;/titles&gt;&lt;periodical&gt;&lt;full-title&gt;Journal of the American Medical Directors Association&lt;/full-title&gt;&lt;/periodical&gt;&lt;dates&gt;&lt;year&gt;2020&lt;/year&gt;&lt;/dates&gt;&lt;isbn&gt;1525-8610&lt;/isbn&gt;&lt;urls&gt;&lt;/urls&gt;&lt;/record&gt;&lt;/Cite&gt;&lt;/EndNote&gt;</w:instrText>
      </w:r>
      <w:r w:rsidR="009800CB" w:rsidRPr="008511DC">
        <w:rPr>
          <w:rFonts w:ascii="Times New Roman" w:hAnsi="Times New Roman" w:cs="Times New Roman"/>
          <w:sz w:val="24"/>
          <w:szCs w:val="24"/>
          <w:lang w:val="en-US"/>
        </w:rPr>
        <w:fldChar w:fldCharType="separate"/>
      </w:r>
      <w:hyperlink w:anchor="_ENREF_4" w:tooltip="Livingston, 2017 #5544" w:history="1">
        <w:r w:rsidR="00264EEC" w:rsidRPr="008511DC">
          <w:rPr>
            <w:rFonts w:ascii="Times New Roman" w:hAnsi="Times New Roman" w:cs="Times New Roman"/>
            <w:sz w:val="24"/>
            <w:szCs w:val="24"/>
            <w:vertAlign w:val="superscript"/>
            <w:lang w:val="en-US"/>
          </w:rPr>
          <w:t>4</w:t>
        </w:r>
      </w:hyperlink>
      <w:r w:rsidR="004B53DC" w:rsidRPr="008511DC">
        <w:rPr>
          <w:rFonts w:ascii="Times New Roman" w:hAnsi="Times New Roman" w:cs="Times New Roman"/>
          <w:sz w:val="24"/>
          <w:szCs w:val="24"/>
          <w:vertAlign w:val="superscript"/>
          <w:lang w:val="en-US"/>
        </w:rPr>
        <w:t>,</w:t>
      </w:r>
      <w:hyperlink w:anchor="_ENREF_5" w:tooltip="Liang, 2020 #7742" w:history="1">
        <w:r w:rsidR="00264EEC" w:rsidRPr="008511DC">
          <w:rPr>
            <w:rFonts w:ascii="Times New Roman" w:hAnsi="Times New Roman" w:cs="Times New Roman"/>
            <w:sz w:val="24"/>
            <w:szCs w:val="24"/>
            <w:vertAlign w:val="superscript"/>
            <w:lang w:val="en-US"/>
          </w:rPr>
          <w:t>5</w:t>
        </w:r>
      </w:hyperlink>
      <w:r w:rsidR="009800CB" w:rsidRPr="008511DC">
        <w:rPr>
          <w:rFonts w:ascii="Times New Roman" w:hAnsi="Times New Roman" w:cs="Times New Roman"/>
          <w:sz w:val="24"/>
          <w:szCs w:val="24"/>
          <w:lang w:val="en-US"/>
        </w:rPr>
        <w:fldChar w:fldCharType="end"/>
      </w:r>
      <w:r w:rsidR="00350B8C" w:rsidRPr="008511DC">
        <w:rPr>
          <w:rFonts w:ascii="Times New Roman" w:hAnsi="Times New Roman" w:cs="Times New Roman"/>
          <w:sz w:val="24"/>
          <w:szCs w:val="24"/>
          <w:lang w:val="en-US"/>
        </w:rPr>
        <w:t xml:space="preserve"> </w:t>
      </w:r>
      <w:r w:rsidR="00CD4AE6" w:rsidRPr="008511DC">
        <w:rPr>
          <w:rFonts w:ascii="Times New Roman" w:hAnsi="Times New Roman" w:cs="Times New Roman"/>
          <w:sz w:val="24"/>
          <w:szCs w:val="24"/>
          <w:lang w:val="en-US"/>
        </w:rPr>
        <w:t>and a growing body of</w:t>
      </w:r>
      <w:r w:rsidR="00350B8C" w:rsidRPr="008511DC">
        <w:rPr>
          <w:rFonts w:ascii="Times New Roman" w:hAnsi="Times New Roman" w:cs="Times New Roman"/>
          <w:sz w:val="24"/>
          <w:szCs w:val="24"/>
          <w:lang w:val="en-US"/>
        </w:rPr>
        <w:t xml:space="preserve"> </w:t>
      </w:r>
      <w:r w:rsidRPr="008511DC">
        <w:rPr>
          <w:rFonts w:ascii="Times New Roman" w:hAnsi="Times New Roman" w:cs="Times New Roman"/>
          <w:sz w:val="24"/>
          <w:szCs w:val="24"/>
          <w:lang w:val="en-US"/>
        </w:rPr>
        <w:t>literature</w:t>
      </w:r>
      <w:r w:rsidR="00350B8C" w:rsidRPr="008511DC">
        <w:rPr>
          <w:rFonts w:ascii="Times New Roman" w:hAnsi="Times New Roman" w:cs="Times New Roman"/>
          <w:sz w:val="24"/>
          <w:szCs w:val="24"/>
          <w:lang w:val="en-US"/>
        </w:rPr>
        <w:t xml:space="preserve"> is reporting the importance of physical activity and exercise for preventing and eventually </w:t>
      </w:r>
      <w:r w:rsidR="004B53DC" w:rsidRPr="008511DC">
        <w:rPr>
          <w:rFonts w:ascii="Times New Roman" w:hAnsi="Times New Roman" w:cs="Times New Roman"/>
          <w:sz w:val="24"/>
          <w:szCs w:val="24"/>
          <w:lang w:val="en-US"/>
        </w:rPr>
        <w:t xml:space="preserve">slowing down the pathological process and </w:t>
      </w:r>
      <w:r w:rsidR="00350B8C" w:rsidRPr="008511DC">
        <w:rPr>
          <w:rFonts w:ascii="Times New Roman" w:hAnsi="Times New Roman" w:cs="Times New Roman"/>
          <w:sz w:val="24"/>
          <w:szCs w:val="24"/>
          <w:lang w:val="en-US"/>
        </w:rPr>
        <w:t>dementia-related problems.</w:t>
      </w:r>
      <w:hyperlink w:anchor="_ENREF_6" w:tooltip="Vancampfort, 2020 #1407"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&lt;EndNote&gt;&lt;Cite&gt;&lt;Author&gt;Vancampfort&lt;/Author&gt;&lt;Year&gt;2020&lt;/Year&gt;&lt;RecNum&gt;1407&lt;/RecNum&gt;&lt;DisplayText&gt;&lt;style face="superscript"&gt;6&lt;/style&gt;&lt;/DisplayText&gt;&lt;record&gt;&lt;rec-number&gt;1407&lt;/rec-number&gt;&lt;foreign-keys&gt;&lt;key app="EN" db-id="adpwvf992asvace22v1pzf9qrd5w5wswr90t"&gt;1407&lt;/key&gt;&lt;/foreign-keys&gt;&lt;ref-type name="Journal Article"&gt;17&lt;/ref-type&gt;&lt;contributors&gt;&lt;authors&gt;&lt;author&gt;Vancampfort, Davy&lt;/author&gt;&lt;author&gt;Solmi, Marco&lt;/author&gt;&lt;author&gt;Firth, Joseph&lt;/author&gt;&lt;author&gt;Vandenbulcke, Mathieu&lt;/author&gt;&lt;author&gt;Stubbs, Brendon&lt;/author&gt;&lt;/authors&gt;&lt;/contributors&gt;&lt;titles&gt;&lt;title&gt;The Impact of Pharmacologic and Nonpharmacologic Interventions to Improve Physical Health Outcomes in People With Dementia: A Meta-Review of Meta-Analyses of Randomized Controlled Trials&lt;/title&gt;&lt;secondary-title&gt;Journal of the American Medical Directors Association&lt;/secondary-title&gt;&lt;/titles&gt;&lt;periodical&gt;&lt;full-title&gt;Journal of the American Medical Directors Association&lt;/full-title&gt;&lt;/periodical&gt;&lt;dates&gt;&lt;year&gt;2020&lt;/year&gt;&lt;/dates&gt;&lt;isbn&gt;1525-8610&lt;/isbn&gt;&lt;urls&gt;&lt;/urls&gt;&lt;/record&gt;&lt;/Cite&gt;&lt;/EndNote&gt;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6</w:t>
        </w:r>
        <w:r w:rsidR="009800CB" w:rsidRPr="008511DC">
          <w:rPr>
            <w:rFonts w:ascii="Times New Roman" w:hAnsi="Times New Roman" w:cs="Times New Roman"/>
            <w:sz w:val="24"/>
            <w:szCs w:val="24"/>
            <w:lang w:val="en-US"/>
          </w:rPr>
          <w:fldChar w:fldCharType="end"/>
        </w:r>
      </w:hyperlink>
      <w:r w:rsidR="00350B8C" w:rsidRPr="008511DC">
        <w:rPr>
          <w:rFonts w:ascii="Times New Roman" w:hAnsi="Times New Roman" w:cs="Times New Roman"/>
          <w:sz w:val="24"/>
          <w:szCs w:val="24"/>
          <w:lang w:val="en-US"/>
        </w:rPr>
        <w:t xml:space="preserve"> </w:t>
      </w:r>
    </w:p>
    <w:p w14:paraId="479BD20E" w14:textId="77777777" w:rsidR="00350B8C" w:rsidRPr="008511DC" w:rsidRDefault="00350B8C" w:rsidP="00350B8C">
      <w:pPr>
        <w:spacing w:after="0" w:line="480" w:lineRule="auto"/>
        <w:jc w:val="both"/>
        <w:rPr>
          <w:rFonts w:ascii="Times New Roman" w:hAnsi="Times New Roman" w:cs="Times New Roman"/>
          <w:sz w:val="24"/>
          <w:szCs w:val="24"/>
          <w:lang w:val="en-US"/>
        </w:rPr>
      </w:pPr>
    </w:p>
    <w:p w14:paraId="3FD642EB" w14:textId="77777777" w:rsidR="00350B8C" w:rsidRPr="008511DC" w:rsidRDefault="00350B8C" w:rsidP="00350B8C">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In this regard, older people who are physically active are more likely to maintain cognition than those who are not.</w:t>
      </w:r>
      <w:hyperlink w:anchor="_ENREF_4" w:tooltip="Livingston, 2017 #5544"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&lt;EndNote&gt;&lt;Cite&gt;&lt;Author&gt;Livingston&lt;/Author&gt;&lt;Year&gt;2017&lt;/Year&gt;&lt;RecNum&gt;5544&lt;/RecNum&gt;&lt;DisplayText&gt;&lt;style face="superscript"&gt;4&lt;/style&gt;&lt;/DisplayText&gt;&lt;record&gt;&lt;rec-number&gt;5544&lt;/rec-number&gt;&lt;foreign-keys&gt;&lt;key app="EN" db-id="t2wadffz0tdfane25rb50ezte9zwtdwpseft"&gt;5544&lt;/key&gt;&lt;/foreign-keys&gt;&lt;ref-type name="Journal Article"&gt;17&lt;/ref-type&gt;&lt;contributors&gt;&lt;authors&gt;&lt;author&gt;Livingston, Gill&lt;/author&gt;&lt;author&gt;Sommerlad, Andrew&lt;/author&gt;&lt;author&gt;Orgeta, Vasiliki&lt;/author&gt;&lt;author&gt;Costafreda, Sergi G&lt;/author&gt;&lt;author&gt;Huntley, Jonathan&lt;/author&gt;&lt;author&gt;Ames, David&lt;/author&gt;&lt;author&gt;Ballard, Clive&lt;/author&gt;&lt;author&gt;Banerjee, Sube&lt;/author&gt;&lt;author&gt;Burns, Alistair&lt;/author&gt;&lt;author&gt;Cohen-Mansfield, Jiska&lt;/author&gt;&lt;/authors&gt;&lt;/contributors&gt;&lt;titles&gt;&lt;title&gt;Dementia prevention, intervention, and care&lt;/title&gt;&lt;secondary-title&gt;The Lancet&lt;/secondary-title&gt;&lt;/titles&gt;&lt;periodical&gt;&lt;full-title&gt;The Lancet&lt;/full-title&gt;&lt;/periodical&gt;&lt;pages&gt;2673-2734&lt;/pages&gt;&lt;volume&gt;390&lt;/volume&gt;&lt;number&gt;10113&lt;/number&gt;&lt;dates&gt;&lt;year&gt;2017&lt;/year&gt;&lt;/dates&gt;&lt;isbn&gt;0140-6736&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4</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In a meta-analysis including </w:t>
      </w:r>
      <w:r w:rsidR="00F64CCE" w:rsidRPr="008511DC">
        <w:rPr>
          <w:rFonts w:ascii="Times New Roman" w:hAnsi="Times New Roman" w:cs="Times New Roman"/>
          <w:sz w:val="24"/>
          <w:szCs w:val="24"/>
          <w:lang w:val="en-US"/>
        </w:rPr>
        <w:t>fifteen</w:t>
      </w:r>
      <w:r w:rsidRPr="008511DC">
        <w:rPr>
          <w:rFonts w:ascii="Times New Roman" w:hAnsi="Times New Roman" w:cs="Times New Roman"/>
          <w:sz w:val="24"/>
          <w:szCs w:val="24"/>
          <w:lang w:val="en-US"/>
        </w:rPr>
        <w:t xml:space="preserve"> prospective cohort studies and 33,816 individuals without dementia</w:t>
      </w:r>
      <w:r w:rsidR="00785960" w:rsidRPr="008511DC">
        <w:rPr>
          <w:rFonts w:ascii="Times New Roman" w:hAnsi="Times New Roman" w:cs="Times New Roman"/>
          <w:sz w:val="24"/>
          <w:szCs w:val="24"/>
          <w:lang w:val="en-US"/>
        </w:rPr>
        <w:t xml:space="preserve"> at baseline</w:t>
      </w:r>
      <w:r w:rsidRPr="008511DC">
        <w:rPr>
          <w:rFonts w:ascii="Times New Roman" w:hAnsi="Times New Roman" w:cs="Times New Roman"/>
          <w:sz w:val="24"/>
          <w:szCs w:val="24"/>
          <w:lang w:val="en-US"/>
        </w:rPr>
        <w:t>, greater physical activity level</w:t>
      </w:r>
      <w:r w:rsidR="00CD4AE6" w:rsidRPr="008511DC">
        <w:rPr>
          <w:rFonts w:ascii="Times New Roman" w:hAnsi="Times New Roman" w:cs="Times New Roman"/>
          <w:sz w:val="24"/>
          <w:szCs w:val="24"/>
          <w:lang w:val="en-US"/>
        </w:rPr>
        <w:t>s</w:t>
      </w:r>
      <w:r w:rsidRPr="008511DC">
        <w:rPr>
          <w:rFonts w:ascii="Times New Roman" w:hAnsi="Times New Roman" w:cs="Times New Roman"/>
          <w:sz w:val="24"/>
          <w:szCs w:val="24"/>
          <w:lang w:val="en-US"/>
        </w:rPr>
        <w:t xml:space="preserve"> w</w:t>
      </w:r>
      <w:r w:rsidR="00CD4AE6" w:rsidRPr="008511DC">
        <w:rPr>
          <w:rFonts w:ascii="Times New Roman" w:hAnsi="Times New Roman" w:cs="Times New Roman"/>
          <w:sz w:val="24"/>
          <w:szCs w:val="24"/>
          <w:lang w:val="en-US"/>
        </w:rPr>
        <w:t>ere</w:t>
      </w:r>
      <w:r w:rsidRPr="008511DC">
        <w:rPr>
          <w:rFonts w:ascii="Times New Roman" w:hAnsi="Times New Roman" w:cs="Times New Roman"/>
          <w:sz w:val="24"/>
          <w:szCs w:val="24"/>
          <w:lang w:val="en-US"/>
        </w:rPr>
        <w:t xml:space="preserve"> associated with a significant reduction in the onset of dementia, with high levels of physical activity being the most protective.</w:t>
      </w:r>
      <w:hyperlink w:anchor="_ENREF_7" w:tooltip="Sofi, 2011 #5545"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&lt;EndNote&gt;&lt;Cite&gt;&lt;Author&gt;Sofi&lt;/Author&gt;&lt;Year&gt;2011&lt;/Year&gt;&lt;RecNum&gt;5545&lt;/RecNum&gt;&lt;DisplayText&gt;&lt;style face="superscript"&gt;7&lt;/style&gt;&lt;/DisplayText&gt;&lt;record&gt;&lt;rec-number&gt;5545&lt;/rec-number&gt;&lt;foreign-keys&gt;&lt;key app="EN" db-id="t2wadffz0tdfane25rb50ezte9zwtdwpseft"&gt;5545&lt;/key&gt;&lt;/foreign-keys&gt;&lt;ref-type name="Journal Article"&gt;17&lt;/ref-type&gt;&lt;contributors&gt;&lt;authors&gt;&lt;author&gt;Sofi, Francesco&lt;/author&gt;&lt;author&gt;Valecchi, Debora&lt;/author&gt;&lt;author&gt;Bacci, Duccio&lt;/author&gt;&lt;author&gt;Abbate, Rosanna&lt;/author&gt;&lt;author&gt;Gensini, Gian Francesco&lt;/author&gt;&lt;author&gt;Casini, Alessandro&lt;/author&gt;&lt;author&gt;Macchi, Claudio&lt;/author&gt;&lt;/authors&gt;&lt;/contributors&gt;&lt;titles&gt;&lt;title&gt;Physical activity and risk of cognitive decline: a meta‐analysis of prospective studies&lt;/title&gt;&lt;secondary-title&gt;Journal of internal medicine&lt;/secondary-title&gt;&lt;/titles&gt;&lt;periodical&gt;&lt;full-title&gt;J Intern Med&lt;/full-title&gt;&lt;abbr-1&gt;Journal of internal medicine&lt;/abbr-1&gt;&lt;/periodical&gt;&lt;pages&gt;107-117&lt;/pages&gt;&lt;volume&gt;269&lt;/volume&gt;&lt;number&gt;1&lt;/number&gt;&lt;dates&gt;&lt;year&gt;2011&lt;/year&gt;&lt;/dates&gt;&lt;isbn&gt;0954-6820&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7</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In people already affected by dementia, the </w:t>
      </w:r>
      <w:r w:rsidR="00CD4AE6" w:rsidRPr="008511DC">
        <w:rPr>
          <w:rFonts w:ascii="Times New Roman" w:hAnsi="Times New Roman" w:cs="Times New Roman"/>
          <w:sz w:val="24"/>
          <w:szCs w:val="24"/>
          <w:lang w:val="en-US"/>
        </w:rPr>
        <w:t xml:space="preserve">important </w:t>
      </w:r>
      <w:r w:rsidRPr="008511DC">
        <w:rPr>
          <w:rFonts w:ascii="Times New Roman" w:hAnsi="Times New Roman" w:cs="Times New Roman"/>
          <w:sz w:val="24"/>
          <w:szCs w:val="24"/>
          <w:lang w:val="en-US"/>
        </w:rPr>
        <w:t xml:space="preserve">role of physical activity </w:t>
      </w:r>
      <w:r w:rsidR="00CD4AE6" w:rsidRPr="008511DC">
        <w:rPr>
          <w:rFonts w:ascii="Times New Roman" w:hAnsi="Times New Roman" w:cs="Times New Roman"/>
          <w:sz w:val="24"/>
          <w:szCs w:val="24"/>
          <w:lang w:val="en-US"/>
        </w:rPr>
        <w:t xml:space="preserve">was </w:t>
      </w:r>
      <w:r w:rsidRPr="008511DC">
        <w:rPr>
          <w:rFonts w:ascii="Times New Roman" w:hAnsi="Times New Roman" w:cs="Times New Roman"/>
          <w:sz w:val="24"/>
          <w:szCs w:val="24"/>
          <w:lang w:val="en-US"/>
        </w:rPr>
        <w:t>confirmed</w:t>
      </w:r>
      <w:r w:rsidR="00CD4AE6" w:rsidRPr="008511DC">
        <w:rPr>
          <w:rFonts w:ascii="Times New Roman" w:hAnsi="Times New Roman" w:cs="Times New Roman"/>
          <w:sz w:val="24"/>
          <w:szCs w:val="24"/>
          <w:lang w:val="en-US"/>
        </w:rPr>
        <w:t>;</w:t>
      </w:r>
      <w:r w:rsidRPr="008511DC">
        <w:rPr>
          <w:rFonts w:ascii="Times New Roman" w:hAnsi="Times New Roman" w:cs="Times New Roman"/>
          <w:sz w:val="24"/>
          <w:szCs w:val="24"/>
          <w:lang w:val="en-US"/>
        </w:rPr>
        <w:t xml:space="preserve"> </w:t>
      </w:r>
      <w:r w:rsidR="00CD4AE6" w:rsidRPr="008511DC">
        <w:rPr>
          <w:rFonts w:ascii="Times New Roman" w:hAnsi="Times New Roman" w:cs="Times New Roman"/>
          <w:sz w:val="24"/>
          <w:szCs w:val="24"/>
          <w:lang w:val="en-US"/>
        </w:rPr>
        <w:t>exercise was found to</w:t>
      </w:r>
      <w:r w:rsidRPr="008511DC">
        <w:rPr>
          <w:rFonts w:ascii="Times New Roman" w:hAnsi="Times New Roman" w:cs="Times New Roman"/>
          <w:sz w:val="24"/>
          <w:szCs w:val="24"/>
          <w:lang w:val="en-US"/>
        </w:rPr>
        <w:t xml:space="preserve"> help in improving important outcomes, such as cognition.</w:t>
      </w:r>
      <w:hyperlink w:anchor="_ENREF_8" w:tooltip="Panza, 2018 #5546"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&lt;EndNote&gt;&lt;Cite&gt;&lt;Author&gt;Panza&lt;/Author&gt;&lt;Year&gt;2018&lt;/Year&gt;&lt;RecNum&gt;5546&lt;/RecNum&gt;&lt;DisplayText&gt;&lt;style face="superscript"&gt;8&lt;/style&gt;&lt;/DisplayText&gt;&lt;record&gt;&lt;rec-number&gt;5546&lt;/rec-number&gt;&lt;foreign-keys&gt;&lt;key app="EN" db-id="t2wadffz0tdfane25rb50ezte9zwtdwpseft"&gt;5546&lt;/key&gt;&lt;/foreign-keys&gt;&lt;ref-type name="Journal Article"&gt;17&lt;/ref-type&gt;&lt;contributors&gt;&lt;authors&gt;&lt;author&gt;Panza, Gregory A&lt;/author&gt;&lt;author&gt;Taylor, Beth A&lt;/author&gt;&lt;author&gt;MacDonald, Hayley V&lt;/author&gt;&lt;author&gt;Johnson, Blair T&lt;/author&gt;&lt;author&gt;Zaleski, Amanda L&lt;/author&gt;&lt;author&gt;Livingston, Jill&lt;/author&gt;&lt;author&gt;Thompson, Paul D&lt;/author&gt;&lt;author&gt;Pescatello, Linda S&lt;/author&gt;&lt;/authors&gt;&lt;/contributors&gt;&lt;titles&gt;&lt;title&gt;Can Exercise Improve Cognitive Symptoms of Alzheimer&amp;apos;s Disease?&lt;/title&gt;&lt;secondary-title&gt;Journal of the American Geriatrics Society&lt;/secondary-title&gt;&lt;/titles&gt;&lt;periodical&gt;&lt;full-title&gt;J Am Geriatr Soc&lt;/full-title&gt;&lt;abbr-1&gt;Journal of the American Geriatrics Society&lt;/abbr-1&gt;&lt;/periodical&gt;&lt;pages&gt;487-495&lt;/pages&gt;&lt;volume&gt;66&lt;/volume&gt;&lt;number&gt;3&lt;/number&gt;&lt;dates&gt;&lt;year&gt;2018&lt;/year&gt;&lt;/dates&gt;&lt;isbn&gt;0002-8614&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8</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Moreover, physical activity </w:t>
      </w:r>
      <w:r w:rsidR="00CD4AE6" w:rsidRPr="008511DC">
        <w:rPr>
          <w:rFonts w:ascii="Times New Roman" w:hAnsi="Times New Roman" w:cs="Times New Roman"/>
          <w:sz w:val="24"/>
          <w:szCs w:val="24"/>
          <w:lang w:val="en-US"/>
        </w:rPr>
        <w:t xml:space="preserve">in general and exercise interventions in particular </w:t>
      </w:r>
      <w:r w:rsidRPr="008511DC">
        <w:rPr>
          <w:rFonts w:ascii="Times New Roman" w:hAnsi="Times New Roman" w:cs="Times New Roman"/>
          <w:sz w:val="24"/>
          <w:szCs w:val="24"/>
          <w:lang w:val="en-US"/>
        </w:rPr>
        <w:t>might help in ameliorating Behavioral and Psychological Symptoms in Dementia</w:t>
      </w:r>
      <w:r w:rsidR="00F64CCE" w:rsidRPr="008511DC">
        <w:rPr>
          <w:rFonts w:ascii="Times New Roman" w:hAnsi="Times New Roman" w:cs="Times New Roman"/>
          <w:sz w:val="24"/>
          <w:szCs w:val="24"/>
          <w:lang w:val="en-US"/>
        </w:rPr>
        <w:t xml:space="preserve"> (BPSD)</w:t>
      </w:r>
      <w:r w:rsidRPr="008511DC">
        <w:rPr>
          <w:rFonts w:ascii="Times New Roman" w:hAnsi="Times New Roman" w:cs="Times New Roman"/>
          <w:sz w:val="24"/>
          <w:szCs w:val="24"/>
          <w:lang w:val="en-US"/>
        </w:rPr>
        <w:t>.</w:t>
      </w:r>
      <w:hyperlink w:anchor="_ENREF_9" w:tooltip="Veronese, 2018 #4812" w:history="1">
        <w:r w:rsidR="009800CB" w:rsidRPr="008511DC">
          <w:rPr>
            <w:rFonts w:ascii="Times New Roman" w:hAnsi="Times New Roman" w:cs="Times New Roman"/>
            <w:sz w:val="24"/>
            <w:szCs w:val="24"/>
            <w:lang w:val="en-US"/>
          </w:rPr>
          <w:fldChar w:fldCharType="begin">
            <w:fldData xml:space="preserve">PEVuZE5vdGU+PENpdGU+PEF1dGhvcj5WZXJvbmVzZTwvQXV0aG9yPjxZZWFyPjIwMTg8L1llYXI+
PFJlY051bT40ODEyPC9SZWNOdW0+PERpc3BsYXlUZXh0PjxzdHlsZSBmYWNlPSJzdXBlcnNjcmlw
dCI+OTwvc3R5bGU+PC9EaXNwbGF5VGV4dD48cmVjb3JkPjxyZWMtbnVtYmVyPjQ4MTI8L3JlYy1u
dW1iZXI+PGZvcmVpZ24ta2V5cz48a2V5IGFwcD0iRU4iIGRiLWlkPSJ0MndhZGZmejB0ZGZhbmUy
NXJiNTBlenRlOXp3dGR3cHNlZnQiPjQ4MTI8L2tleT48L2ZvcmVpZ24ta2V5cz48cmVmLXR5cGUg
bmFtZT0iSm91cm5hbCBBcnRpY2xlIj4xNzwvcmVmLXR5cGU+PGNvbnRyaWJ1dG9ycz48YXV0aG9y
cz48YXV0aG9yPlZlcm9uZXNlLCBOLjwvYXV0aG9yPjxhdXRob3I+U29sbWksIE0uPC9hdXRob3I+
PGF1dGhvcj5CYXNzbywgQy48L2F1dGhvcj48YXV0aG9yPlNtaXRoLCBMLjwvYXV0aG9yPjxhdXRo
b3I+U295c2FsLCBQLjwvYXV0aG9yPjwvYXV0aG9ycz48L2NvbnRyaWJ1dG9ycz48YXV0aC1hZGRy
ZXNzPk5hdGlvbmFsIFJlc2VhcmNoIENvdW5jaWwsIE5ldXJvc2NpZW5jZSBJbnN0aXR1dGUsIEFn
aW5nIEJyYW5jaCwgUGFkb3ZhLCBJdGFseS4mI3hEO0dlcmlhdHJpY3MgVW5pdCwgRGVwYXJ0bWVu
dCBvZiBHZXJpYXRyaWMgQ2FyZSwgT3J0aG8gR2VyaWF0cmljcyBhbmQgUmVoYWJpbGl0YXRpb24s
IEUuTy4gR2FsbGllcmEgSG9zcGl0YWwsIE5hdGlvbmFsIFJlbGV2YW5jZSBhbmQgSGlnaCBTcGVj
aWFsaXphdGlvbiBIb3NwaXRhbCwgR2Vub2EsIEl0YWx5LiYjeEQ7RGVwYXJ0bWVudCBvZiBOZXVy
b3NjaWVuY2VzLCBVbml2ZXJzaXR5IG9mIFBhZG92YSwgUGFkb3ZhLCBJdGFseS4mI3hEO0NlbnRy
byBOZXVyb3NjaWVuemUgQ29nbml0aXZlLCBVbml2ZXJzaXR5IG9mIFBhZHVhLCBQYWR1YSwgSXRh
bHkuJiN4RDtSZWdpb25hbCBFcGlkZW1pb2xvZ3kgU2VydmljZSwgQXppZW5kYSBaZXJvLCBJdGFs
eS4mI3hEO1RoZSBDYW1icmlkZ2UgQ2VudHJlIGZvciBTcG9ydCBhbmQgRXhlcmNpc2UgU2NpZW5j
ZXMsIERlcGFydG1lbnQgb2YgTGlmZSBTY2llbmNlcywgQW5nbGlhIFJ1c2tpbiBVbml2ZXJzaXR5
LCBDYW1icmlkZ2UsIFVLLiYjeEQ7RGVwYXJ0bWVudCBvZiBHZXJpYXRyaWMgTWVkaWNpbmUsIEZh
Y3VsdHkgb2YgTWVkaWNpbmUsIEJlem1pYWxlbSBWYWtpZiBVbml2ZXJzaXR5LCBJc3RhbmJ1bCwg
VHVya2V5LjwvYXV0aC1hZGRyZXNzPjx0aXRsZXM+PHRpdGxlPlJvbGUgb2YgcGh5c2ljYWwgYWN0
aXZpdHkgaW4gYW1lbGlvcmF0aW5nIG5ldXJvcHN5Y2hpYXRyaWMgc3ltcHRvbXMgaW4gQWx6aGVp
bWVyIGRpc2Vhc2U6IEEgbmFycmF0aXZlIHJldmlldzwvdGl0bGU+PHNlY29uZGFyeS10aXRsZT5J
bnQgSiBHZXJpYXRyIFBzeWNoaWF0cnk8L3NlY29uZGFyeS10aXRsZT48YWx0LXRpdGxlPkludGVy
bmF0aW9uYWwgam91cm5hbCBvZiBnZXJpYXRyaWMgcHN5Y2hpYXRyeTwvYWx0LXRpdGxlPjwvdGl0
bGVzPjxwZXJpb2RpY2FsPjxmdWxsLXRpdGxlPkludCBKIEdlcmlhdHIgUHN5Y2hpYXRyeTwvZnVs
bC10aXRsZT48YWJici0xPkludGVybmF0aW9uYWwgam91cm5hbCBvZiBnZXJpYXRyaWMgcHN5Y2hp
YXRyeTwvYWJici0xPjwvcGVyaW9kaWNhbD48YWx0LXBlcmlvZGljYWw+PGZ1bGwtdGl0bGU+SW50
IEogR2VyaWF0ciBQc3ljaGlhdHJ5PC9mdWxsLXRpdGxlPjxhYmJyLTE+SW50ZXJuYXRpb25hbCBq
b3VybmFsIG9mIGdlcmlhdHJpYyBwc3ljaGlhdHJ5PC9hYmJyLTE+PC9hbHQtcGVyaW9kaWNhbD48
ZWRpdGlvbj4yMDE4LzA4LzMwPC9lZGl0aW9uPjxrZXl3b3Jkcz48a2V5d29yZD5BbHpoZWltZXIg
ZGlzZWFzZTwva2V5d29yZD48a2V5d29yZD5uZXVyb3BzeWNoaWF0cmljIHN5bXB0b21zPC9rZXl3
b3JkPjxrZXl3b3JkPnBoeXNpY2FsIGFjdGl2aXR5PC9rZXl3b3JkPjxrZXl3b3JkPnBoeXNpY2Fs
IGV4ZXJjaXNlPC9rZXl3b3JkPjwva2V5d29yZHM+PGRhdGVzPjx5ZWFyPjIwMTg8L3llYXI+PHB1
Yi1kYXRlcz48ZGF0ZT5BdWcgMjk8L2RhdGU+PC9wdWItZGF0ZXM+PC9kYXRlcz48aXNibj4wODg1
LTYyMzA8L2lzYm4+PGFjY2Vzc2lvbi1udW0+MzAxNTYzMzA8L2FjY2Vzc2lvbi1udW0+PHVybHM+
PC91cmxzPjxlbGVjdHJvbmljLXJlc291cmNlLW51bT4xMC4xMDAyL2dwcy40OTYyPC9lbGVjdHJv
bmljLXJlc291cmNlLW51bT48cmVtb3RlLWRhdGFiYXNlLXByb3ZpZGVyPk5MTTwvcmVtb3RlLWRh
dGFiYXNlLXByb3ZpZGVyPjxsYW5ndWFnZT5lbmc8L2xhbmd1YWdlPjwvcmVjb3JkPjwvQ2l0ZT48
L0VuZE5vdGU+AG==
</w:fldData>
          </w:fldChar>
        </w:r>
        <w:r w:rsidR="00264EEC" w:rsidRPr="008511DC">
          <w:rPr>
            <w:rFonts w:ascii="Times New Roman" w:hAnsi="Times New Roman" w:cs="Times New Roman"/>
            <w:sz w:val="24"/>
            <w:szCs w:val="24"/>
            <w:lang w:val="en-US"/>
          </w:rPr>
          <w:instrText xml:space="preserve"> ADDIN EN.CITE </w:instrText>
        </w:r>
        <w:r w:rsidR="009800CB" w:rsidRPr="008511DC">
          <w:rPr>
            <w:rFonts w:ascii="Times New Roman" w:hAnsi="Times New Roman" w:cs="Times New Roman"/>
            <w:sz w:val="24"/>
            <w:szCs w:val="24"/>
            <w:lang w:val="en-US"/>
          </w:rPr>
          <w:fldChar w:fldCharType="begin">
            <w:fldData xml:space="preserve">PEVuZE5vdGU+PENpdGU+PEF1dGhvcj5WZXJvbmVzZTwvQXV0aG9yPjxZZWFyPjIwMTg8L1llYXI+
PFJlY051bT40ODEyPC9SZWNOdW0+PERpc3BsYXlUZXh0PjxzdHlsZSBmYWNlPSJzdXBlcnNjcmlw
dCI+OTwvc3R5bGU+PC9EaXNwbGF5VGV4dD48cmVjb3JkPjxyZWMtbnVtYmVyPjQ4MTI8L3JlYy1u
dW1iZXI+PGZvcmVpZ24ta2V5cz48a2V5IGFwcD0iRU4iIGRiLWlkPSJ0MndhZGZmejB0ZGZhbmUy
NXJiNTBlenRlOXp3dGR3cHNlZnQiPjQ4MTI8L2tleT48L2ZvcmVpZ24ta2V5cz48cmVmLXR5cGUg
bmFtZT0iSm91cm5hbCBBcnRpY2xlIj4xNzwvcmVmLXR5cGU+PGNvbnRyaWJ1dG9ycz48YXV0aG9y
cz48YXV0aG9yPlZlcm9uZXNlLCBOLjwvYXV0aG9yPjxhdXRob3I+U29sbWksIE0uPC9hdXRob3I+
PGF1dGhvcj5CYXNzbywgQy48L2F1dGhvcj48YXV0aG9yPlNtaXRoLCBMLjwvYXV0aG9yPjxhdXRo
b3I+U295c2FsLCBQLjwvYXV0aG9yPjwvYXV0aG9ycz48L2NvbnRyaWJ1dG9ycz48YXV0aC1hZGRy
ZXNzPk5hdGlvbmFsIFJlc2VhcmNoIENvdW5jaWwsIE5ldXJvc2NpZW5jZSBJbnN0aXR1dGUsIEFn
aW5nIEJyYW5jaCwgUGFkb3ZhLCBJdGFseS4mI3hEO0dlcmlhdHJpY3MgVW5pdCwgRGVwYXJ0bWVu
dCBvZiBHZXJpYXRyaWMgQ2FyZSwgT3J0aG8gR2VyaWF0cmljcyBhbmQgUmVoYWJpbGl0YXRpb24s
IEUuTy4gR2FsbGllcmEgSG9zcGl0YWwsIE5hdGlvbmFsIFJlbGV2YW5jZSBhbmQgSGlnaCBTcGVj
aWFsaXphdGlvbiBIb3NwaXRhbCwgR2Vub2EsIEl0YWx5LiYjeEQ7RGVwYXJ0bWVudCBvZiBOZXVy
b3NjaWVuY2VzLCBVbml2ZXJzaXR5IG9mIFBhZG92YSwgUGFkb3ZhLCBJdGFseS4mI3hEO0NlbnRy
byBOZXVyb3NjaWVuemUgQ29nbml0aXZlLCBVbml2ZXJzaXR5IG9mIFBhZHVhLCBQYWR1YSwgSXRh
bHkuJiN4RDtSZWdpb25hbCBFcGlkZW1pb2xvZ3kgU2VydmljZSwgQXppZW5kYSBaZXJvLCBJdGFs
eS4mI3hEO1RoZSBDYW1icmlkZ2UgQ2VudHJlIGZvciBTcG9ydCBhbmQgRXhlcmNpc2UgU2NpZW5j
ZXMsIERlcGFydG1lbnQgb2YgTGlmZSBTY2llbmNlcywgQW5nbGlhIFJ1c2tpbiBVbml2ZXJzaXR5
LCBDYW1icmlkZ2UsIFVLLiYjeEQ7RGVwYXJ0bWVudCBvZiBHZXJpYXRyaWMgTWVkaWNpbmUsIEZh
Y3VsdHkgb2YgTWVkaWNpbmUsIEJlem1pYWxlbSBWYWtpZiBVbml2ZXJzaXR5LCBJc3RhbmJ1bCwg
VHVya2V5LjwvYXV0aC1hZGRyZXNzPjx0aXRsZXM+PHRpdGxlPlJvbGUgb2YgcGh5c2ljYWwgYWN0
aXZpdHkgaW4gYW1lbGlvcmF0aW5nIG5ldXJvcHN5Y2hpYXRyaWMgc3ltcHRvbXMgaW4gQWx6aGVp
bWVyIGRpc2Vhc2U6IEEgbmFycmF0aXZlIHJldmlldzwvdGl0bGU+PHNlY29uZGFyeS10aXRsZT5J
bnQgSiBHZXJpYXRyIFBzeWNoaWF0cnk8L3NlY29uZGFyeS10aXRsZT48YWx0LXRpdGxlPkludGVy
bmF0aW9uYWwgam91cm5hbCBvZiBnZXJpYXRyaWMgcHN5Y2hpYXRyeTwvYWx0LXRpdGxlPjwvdGl0
bGVzPjxwZXJpb2RpY2FsPjxmdWxsLXRpdGxlPkludCBKIEdlcmlhdHIgUHN5Y2hpYXRyeTwvZnVs
bC10aXRsZT48YWJici0xPkludGVybmF0aW9uYWwgam91cm5hbCBvZiBnZXJpYXRyaWMgcHN5Y2hp
YXRyeTwvYWJici0xPjwvcGVyaW9kaWNhbD48YWx0LXBlcmlvZGljYWw+PGZ1bGwtdGl0bGU+SW50
IEogR2VyaWF0ciBQc3ljaGlhdHJ5PC9mdWxsLXRpdGxlPjxhYmJyLTE+SW50ZXJuYXRpb25hbCBq
b3VybmFsIG9mIGdlcmlhdHJpYyBwc3ljaGlhdHJ5PC9hYmJyLTE+PC9hbHQtcGVyaW9kaWNhbD48
ZWRpdGlvbj4yMDE4LzA4LzMwPC9lZGl0aW9uPjxrZXl3b3Jkcz48a2V5d29yZD5BbHpoZWltZXIg
ZGlzZWFzZTwva2V5d29yZD48a2V5d29yZD5uZXVyb3BzeWNoaWF0cmljIHN5bXB0b21zPC9rZXl3
b3JkPjxrZXl3b3JkPnBoeXNpY2FsIGFjdGl2aXR5PC9rZXl3b3JkPjxrZXl3b3JkPnBoeXNpY2Fs
IGV4ZXJjaXNlPC9rZXl3b3JkPjwva2V5d29yZHM+PGRhdGVzPjx5ZWFyPjIwMTg8L3llYXI+PHB1
Yi1kYXRlcz48ZGF0ZT5BdWcgMjk8L2RhdGU+PC9wdWItZGF0ZXM+PC9kYXRlcz48aXNibj4wODg1
LTYyMzA8L2lzYm4+PGFjY2Vzc2lvbi1udW0+MzAxNTYzMzA8L2FjY2Vzc2lvbi1udW0+PHVybHM+
PC91cmxzPjxlbGVjdHJvbmljLXJlc291cmNlLW51bT4xMC4xMDAyL2dwcy40OTYyPC9lbGVjdHJv
bmljLXJlc291cmNlLW51bT48cmVtb3RlLWRhdGFiYXNlLXByb3ZpZGVyPk5MTTwvcmVtb3RlLWRh
dGFiYXNlLXByb3ZpZGVyPjxsYW5ndWFnZT5lbmc8L2xhbmd1YWdlPjwvcmVjb3JkPjwvQ2l0ZT48
L0VuZE5vdGU+AG==
</w:fldData>
          </w:fldChar>
        </w:r>
        <w:r w:rsidR="00264EEC" w:rsidRPr="008511DC">
          <w:rPr>
            <w:rFonts w:ascii="Times New Roman" w:hAnsi="Times New Roman" w:cs="Times New Roman"/>
            <w:sz w:val="24"/>
            <w:szCs w:val="24"/>
            <w:lang w:val="en-US"/>
          </w:rPr>
          <w:instrText xml:space="preserve"> ADDIN EN.CITE.DATA </w:instrText>
        </w:r>
        <w:r w:rsidR="009800CB" w:rsidRPr="008511DC">
          <w:rPr>
            <w:rFonts w:ascii="Times New Roman" w:hAnsi="Times New Roman" w:cs="Times New Roman"/>
            <w:sz w:val="24"/>
            <w:szCs w:val="24"/>
            <w:lang w:val="en-US"/>
          </w:rPr>
        </w:r>
        <w:r w:rsidR="009800CB" w:rsidRPr="008511DC">
          <w:rPr>
            <w:rFonts w:ascii="Times New Roman" w:hAnsi="Times New Roman" w:cs="Times New Roman"/>
            <w:sz w:val="24"/>
            <w:szCs w:val="24"/>
            <w:lang w:val="en-US"/>
          </w:rPr>
          <w:fldChar w:fldCharType="end"/>
        </w:r>
        <w:r w:rsidR="009800CB" w:rsidRPr="008511DC">
          <w:rPr>
            <w:rFonts w:ascii="Times New Roman" w:hAnsi="Times New Roman" w:cs="Times New Roman"/>
            <w:sz w:val="24"/>
            <w:szCs w:val="24"/>
            <w:lang w:val="en-US"/>
          </w:rPr>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9</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However, </w:t>
      </w:r>
      <w:r w:rsidR="00F64CCE" w:rsidRPr="008511DC">
        <w:rPr>
          <w:rFonts w:ascii="Times New Roman" w:hAnsi="Times New Roman" w:cs="Times New Roman"/>
          <w:sz w:val="24"/>
          <w:szCs w:val="24"/>
          <w:lang w:val="en-US"/>
        </w:rPr>
        <w:t>results are not consistent:</w:t>
      </w:r>
      <w:r w:rsidR="00CD4AE6" w:rsidRPr="008511DC">
        <w:rPr>
          <w:rFonts w:ascii="Times New Roman" w:hAnsi="Times New Roman" w:cs="Times New Roman"/>
          <w:sz w:val="24"/>
          <w:szCs w:val="24"/>
          <w:lang w:val="en-US"/>
        </w:rPr>
        <w:t xml:space="preserve"> </w:t>
      </w:r>
      <w:r w:rsidRPr="008511DC">
        <w:rPr>
          <w:rFonts w:ascii="Times New Roman" w:hAnsi="Times New Roman" w:cs="Times New Roman"/>
          <w:sz w:val="24"/>
          <w:szCs w:val="24"/>
          <w:lang w:val="en-US"/>
        </w:rPr>
        <w:t>a recent large trial has</w:t>
      </w:r>
      <w:r w:rsidR="00F64CCE" w:rsidRPr="008511DC">
        <w:rPr>
          <w:rFonts w:ascii="Times New Roman" w:hAnsi="Times New Roman" w:cs="Times New Roman"/>
          <w:sz w:val="24"/>
          <w:szCs w:val="24"/>
          <w:lang w:val="en-US"/>
        </w:rPr>
        <w:t>, for example,</w:t>
      </w:r>
      <w:r w:rsidRPr="008511DC">
        <w:rPr>
          <w:rFonts w:ascii="Times New Roman" w:hAnsi="Times New Roman" w:cs="Times New Roman"/>
          <w:sz w:val="24"/>
          <w:szCs w:val="24"/>
          <w:lang w:val="en-US"/>
        </w:rPr>
        <w:t xml:space="preserve"> reported that </w:t>
      </w:r>
      <w:r w:rsidR="00CD4AE6" w:rsidRPr="008511DC">
        <w:rPr>
          <w:rFonts w:ascii="Times New Roman" w:hAnsi="Times New Roman" w:cs="Times New Roman"/>
          <w:sz w:val="24"/>
          <w:szCs w:val="24"/>
          <w:lang w:val="en-US"/>
        </w:rPr>
        <w:t>after a moderate-to-high intensity multicomponent exercise</w:t>
      </w:r>
      <w:r w:rsidRPr="008511DC">
        <w:rPr>
          <w:rFonts w:ascii="Times New Roman" w:hAnsi="Times New Roman" w:cs="Times New Roman"/>
          <w:sz w:val="24"/>
          <w:szCs w:val="24"/>
          <w:lang w:val="en-US"/>
        </w:rPr>
        <w:t xml:space="preserve"> </w:t>
      </w:r>
      <w:r w:rsidR="00CD4AE6" w:rsidRPr="008511DC">
        <w:rPr>
          <w:rFonts w:ascii="Times New Roman" w:hAnsi="Times New Roman" w:cs="Times New Roman"/>
          <w:sz w:val="24"/>
          <w:szCs w:val="24"/>
          <w:lang w:val="en-US"/>
        </w:rPr>
        <w:t xml:space="preserve">program in people with dementia, intervention group participants performed </w:t>
      </w:r>
      <w:r w:rsidRPr="008511DC">
        <w:rPr>
          <w:rFonts w:ascii="Times New Roman" w:hAnsi="Times New Roman" w:cs="Times New Roman"/>
          <w:sz w:val="24"/>
          <w:szCs w:val="24"/>
          <w:lang w:val="en-US"/>
        </w:rPr>
        <w:t>worse</w:t>
      </w:r>
      <w:r w:rsidR="00CD4AE6" w:rsidRPr="008511DC">
        <w:rPr>
          <w:rFonts w:ascii="Times New Roman" w:hAnsi="Times New Roman" w:cs="Times New Roman"/>
          <w:sz w:val="24"/>
          <w:szCs w:val="24"/>
          <w:lang w:val="en-US"/>
        </w:rPr>
        <w:t xml:space="preserve"> in some</w:t>
      </w:r>
      <w:r w:rsidR="003A083D" w:rsidRPr="008511DC">
        <w:rPr>
          <w:rFonts w:ascii="Times New Roman" w:hAnsi="Times New Roman" w:cs="Times New Roman"/>
          <w:sz w:val="24"/>
          <w:szCs w:val="24"/>
          <w:lang w:val="en-US"/>
        </w:rPr>
        <w:t xml:space="preserve"> cognitive aspects</w:t>
      </w:r>
      <w:r w:rsidR="00CD4AE6" w:rsidRPr="008511DC">
        <w:rPr>
          <w:rFonts w:ascii="Times New Roman" w:hAnsi="Times New Roman" w:cs="Times New Roman"/>
          <w:sz w:val="24"/>
          <w:szCs w:val="24"/>
          <w:lang w:val="en-US"/>
        </w:rPr>
        <w:t>.</w:t>
      </w:r>
      <w:hyperlink w:anchor="_ENREF_10" w:tooltip="Lamb, 2018 #5547"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&lt;EndNote&gt;&lt;Cite&gt;&lt;Author&gt;Lamb&lt;/Author&gt;&lt;Year&gt;2018&lt;/Year&gt;&lt;RecNum&gt;5547&lt;/RecNum&gt;&lt;DisplayText&gt;&lt;style face="superscript"&gt;10&lt;/style&gt;&lt;/DisplayText&gt;&lt;record&gt;&lt;rec-number&gt;5547&lt;/rec-number&gt;&lt;foreign-keys&gt;&lt;key app="EN" db-id="t2wadffz0tdfane25rb50ezte9zwtdwpseft"&gt;5547&lt;/key&gt;&lt;/foreign-keys&gt;&lt;ref-type name="Journal Article"&gt;17&lt;/ref-type&gt;&lt;contributors&gt;&lt;authors&gt;&lt;author&gt;Lamb, Sarah E&lt;/author&gt;&lt;author&gt;Sheehan, Bart&lt;/author&gt;&lt;author&gt;Atherton, Nicky&lt;/author&gt;&lt;author&gt;Nichols, Vivien&lt;/author&gt;&lt;author&gt;Collins, Helen&lt;/author&gt;&lt;author&gt;Mistry, Dipesh&lt;/author&gt;&lt;author&gt;Dosanjh, Sukhdeep&lt;/author&gt;&lt;author&gt;Slowther, Anne Marie&lt;/author&gt;&lt;author&gt;Khan, Iftekhar&lt;/author&gt;&lt;author&gt;Petrou, Stavros&lt;/author&gt;&lt;/authors&gt;&lt;/contributors&gt;&lt;titles&gt;&lt;title&gt;Dementia And Physical Activity (DAPA) trial of moderate to high intensity exercise training for people with dementia: randomised controlled trial&lt;/title&gt;&lt;secondary-title&gt;bmj&lt;/secondary-title&gt;&lt;/titles&gt;&lt;periodical&gt;&lt;full-title&gt;BMJ&lt;/full-title&gt;&lt;abbr-1&gt;Bmj&lt;/abbr-1&gt;&lt;/periodical&gt;&lt;pages&gt;k1675&lt;/pages&gt;&lt;volume&gt;361&lt;/volume&gt;&lt;dates&gt;&lt;year&gt;2018&lt;/year&gt;&lt;/dates&gt;&lt;isbn&gt;0959-8138&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10</w:t>
        </w:r>
        <w:r w:rsidR="009800CB" w:rsidRPr="008511DC">
          <w:rPr>
            <w:rFonts w:ascii="Times New Roman" w:hAnsi="Times New Roman" w:cs="Times New Roman"/>
            <w:sz w:val="24"/>
            <w:szCs w:val="24"/>
            <w:lang w:val="en-US"/>
          </w:rPr>
          <w:fldChar w:fldCharType="end"/>
        </w:r>
      </w:hyperlink>
    </w:p>
    <w:p w14:paraId="19D2176D" w14:textId="77777777" w:rsidR="00350B8C" w:rsidRPr="008511DC" w:rsidRDefault="004218E4" w:rsidP="00350B8C">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T</w:t>
      </w:r>
      <w:r w:rsidR="00785960" w:rsidRPr="008511DC">
        <w:rPr>
          <w:rFonts w:ascii="Times New Roman" w:hAnsi="Times New Roman" w:cs="Times New Roman"/>
          <w:sz w:val="24"/>
          <w:szCs w:val="24"/>
          <w:lang w:val="en-US"/>
        </w:rPr>
        <w:t xml:space="preserve">he effect of physical activity/exercise in mild cognitive impairment (MCI) is still not clear. Some studies have reported that physical activity/exercise can prevent the transition from MCI to dementia </w:t>
      </w:r>
      <w:r w:rsidR="00785960" w:rsidRPr="008511DC">
        <w:rPr>
          <w:rFonts w:ascii="Times New Roman" w:hAnsi="Times New Roman" w:cs="Times New Roman"/>
          <w:sz w:val="24"/>
          <w:szCs w:val="24"/>
          <w:lang w:val="en-US"/>
        </w:rPr>
        <w:lastRenderedPageBreak/>
        <w:t xml:space="preserve">and that these interventions can improve some cognitive and </w:t>
      </w:r>
      <w:r w:rsidR="00435109" w:rsidRPr="008511DC">
        <w:rPr>
          <w:rFonts w:ascii="Times New Roman" w:hAnsi="Times New Roman" w:cs="Times New Roman"/>
          <w:sz w:val="24"/>
          <w:szCs w:val="24"/>
          <w:lang w:val="en-US"/>
        </w:rPr>
        <w:t>non-</w:t>
      </w:r>
      <w:r w:rsidR="00785960" w:rsidRPr="008511DC">
        <w:rPr>
          <w:rFonts w:ascii="Times New Roman" w:hAnsi="Times New Roman" w:cs="Times New Roman"/>
          <w:sz w:val="24"/>
          <w:szCs w:val="24"/>
          <w:lang w:val="en-US"/>
        </w:rPr>
        <w:t xml:space="preserve">cognitive outcomes in this special population at higher risk </w:t>
      </w:r>
      <w:r w:rsidR="00545969" w:rsidRPr="008511DC">
        <w:rPr>
          <w:rFonts w:ascii="Times New Roman" w:hAnsi="Times New Roman" w:cs="Times New Roman"/>
          <w:sz w:val="24"/>
          <w:szCs w:val="24"/>
          <w:lang w:val="en-US"/>
        </w:rPr>
        <w:t xml:space="preserve">for </w:t>
      </w:r>
      <w:r w:rsidR="00785960" w:rsidRPr="008511DC">
        <w:rPr>
          <w:rFonts w:ascii="Times New Roman" w:hAnsi="Times New Roman" w:cs="Times New Roman"/>
          <w:sz w:val="24"/>
          <w:szCs w:val="24"/>
          <w:lang w:val="en-US"/>
        </w:rPr>
        <w:t>dementia.</w:t>
      </w:r>
      <w:hyperlink w:anchor="_ENREF_11" w:tooltip="Nuzum, 2020 #1402"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&lt;EndNote&gt;&lt;Cite&gt;&lt;Author&gt;Nuzum&lt;/Author&gt;&lt;Year&gt;2020&lt;/Year&gt;&lt;RecNum&gt;1394&lt;/RecNum&gt;&lt;DisplayText&gt;&lt;style face="superscript"&gt;11&lt;/style&gt;&lt;/DisplayText&gt;&lt;record&gt;&lt;rec-number&gt;1394&lt;/rec-number&gt;&lt;foreign-keys&gt;&lt;key app="EN" db-id="adpwvf992asvace22v1pzf9qrd5w5wswr90t"&gt;1394&lt;/key&gt;&lt;/foreign-keys&gt;&lt;ref-type name="Journal Article"&gt;17&lt;/ref-type&gt;&lt;contributors&gt;&lt;authors&gt;&lt;author&gt;Nuzum, Hallie&lt;/author&gt;&lt;author&gt;Stickel, Ariana&lt;/author&gt;&lt;author&gt;Corona, Maria&lt;/author&gt;&lt;author&gt;Zeller, Michelle&lt;/author&gt;&lt;author&gt;Melrose, Rebecca J&lt;/author&gt;&lt;author&gt;Wilkins, Stacy Schantz&lt;/author&gt;&lt;/authors&gt;&lt;/contributors&gt;&lt;titles&gt;&lt;title&gt;Potential benefits of physical activity in MCI and dementia&lt;/title&gt;&lt;secondary-title&gt;Behavioural Neurology&lt;/secondary-title&gt;&lt;/titles&gt;&lt;periodical&gt;&lt;full-title&gt;Behavioural Neurology&lt;/full-title&gt;&lt;/periodical&gt;&lt;volume&gt;2020&lt;/volume&gt;&lt;dates&gt;&lt;year&gt;2020&lt;/year&gt;&lt;/dates&gt;&lt;isbn&gt;0953-4180&lt;/isbn&gt;&lt;urls&gt;&lt;/urls&gt;&lt;/record&gt;&lt;/Cite&gt;&lt;/EndNote&gt;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11</w:t>
        </w:r>
        <w:r w:rsidR="009800CB" w:rsidRPr="008511DC">
          <w:rPr>
            <w:rFonts w:ascii="Times New Roman" w:hAnsi="Times New Roman" w:cs="Times New Roman"/>
            <w:sz w:val="24"/>
            <w:szCs w:val="24"/>
            <w:lang w:val="en-US"/>
          </w:rPr>
          <w:fldChar w:fldCharType="end"/>
        </w:r>
      </w:hyperlink>
    </w:p>
    <w:p w14:paraId="2BD97336" w14:textId="77777777" w:rsidR="001F1305" w:rsidRPr="008511DC" w:rsidRDefault="001F1305" w:rsidP="00785960">
      <w:pPr>
        <w:spacing w:after="0" w:line="480" w:lineRule="auto"/>
        <w:jc w:val="both"/>
        <w:rPr>
          <w:rFonts w:ascii="Times New Roman" w:hAnsi="Times New Roman" w:cs="Times New Roman"/>
          <w:sz w:val="24"/>
          <w:szCs w:val="24"/>
          <w:lang w:val="en-US"/>
        </w:rPr>
      </w:pPr>
    </w:p>
    <w:p w14:paraId="5025A473" w14:textId="77777777" w:rsidR="00350B8C" w:rsidRPr="008511DC" w:rsidRDefault="004B53DC" w:rsidP="00802AA1">
      <w:pPr>
        <w:spacing w:after="0" w:line="480" w:lineRule="auto"/>
        <w:jc w:val="both"/>
        <w:rPr>
          <w:rFonts w:ascii="Times New Roman" w:hAnsi="Times New Roman" w:cs="Times New Roman"/>
          <w:b/>
          <w:sz w:val="24"/>
          <w:szCs w:val="24"/>
          <w:lang w:val="en-US"/>
        </w:rPr>
      </w:pPr>
      <w:r w:rsidRPr="008511DC">
        <w:rPr>
          <w:rFonts w:ascii="Times New Roman" w:hAnsi="Times New Roman" w:cs="Times New Roman"/>
          <w:sz w:val="24"/>
          <w:szCs w:val="24"/>
          <w:lang w:val="en-US"/>
        </w:rPr>
        <w:t>Given this background, the aim of this umbrella review, promoted by the European Geriatric Medicine Society (EuGMS), is to understand the effect of physical activity/exercise on improving cognitive and non-cognitive outcomes in people with MCI/dementia.</w:t>
      </w:r>
      <w:r w:rsidRPr="008511DC">
        <w:rPr>
          <w:rFonts w:ascii="Times New Roman" w:hAnsi="Times New Roman" w:cs="Times New Roman"/>
          <w:b/>
          <w:sz w:val="24"/>
          <w:szCs w:val="24"/>
          <w:lang w:val="en-US"/>
        </w:rPr>
        <w:br w:type="page"/>
      </w:r>
    </w:p>
    <w:p w14:paraId="4F22B4B5" w14:textId="77777777" w:rsidR="00350B8C" w:rsidRPr="008511DC" w:rsidRDefault="004B53DC" w:rsidP="000468F9">
      <w:pPr>
        <w:pStyle w:val="Heading1"/>
        <w:jc w:val="center"/>
      </w:pPr>
      <w:r w:rsidRPr="008511DC">
        <w:lastRenderedPageBreak/>
        <w:t>MATERIALS AND METHODS</w:t>
      </w:r>
    </w:p>
    <w:p w14:paraId="017B50EF" w14:textId="77777777" w:rsidR="00032C26" w:rsidRPr="008511DC" w:rsidRDefault="004B53DC" w:rsidP="0078101F">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The protocol for this umbrella review is available at: </w:t>
      </w:r>
      <w:hyperlink r:id="rId8" w:history="1">
        <w:r w:rsidRPr="008511DC">
          <w:rPr>
            <w:rStyle w:val="Hyperlink"/>
            <w:rFonts w:ascii="Times New Roman" w:hAnsi="Times New Roman" w:cs="Times New Roman"/>
            <w:color w:val="auto"/>
            <w:sz w:val="24"/>
            <w:szCs w:val="24"/>
            <w:lang w:val="en-US"/>
          </w:rPr>
          <w:t>https://www.crd.york.ac.uk/PROSPERO/display_record.php?RecordID=164197</w:t>
        </w:r>
      </w:hyperlink>
      <w:r w:rsidRPr="008511DC">
        <w:rPr>
          <w:rFonts w:ascii="Times New Roman" w:hAnsi="Times New Roman" w:cs="Times New Roman"/>
          <w:sz w:val="24"/>
          <w:szCs w:val="24"/>
          <w:lang w:val="en-US"/>
        </w:rPr>
        <w:t xml:space="preserve">. </w:t>
      </w:r>
    </w:p>
    <w:p w14:paraId="72DC97BE" w14:textId="77777777" w:rsidR="00032C26" w:rsidRPr="008511DC" w:rsidRDefault="00032C26" w:rsidP="0078101F">
      <w:pPr>
        <w:spacing w:after="0" w:line="480" w:lineRule="auto"/>
        <w:jc w:val="both"/>
        <w:rPr>
          <w:rFonts w:ascii="Times New Roman" w:hAnsi="Times New Roman" w:cs="Times New Roman"/>
          <w:b/>
          <w:sz w:val="24"/>
          <w:szCs w:val="24"/>
          <w:lang w:val="en-US"/>
        </w:rPr>
      </w:pPr>
    </w:p>
    <w:p w14:paraId="13B659B3" w14:textId="77777777" w:rsidR="00032C26" w:rsidRPr="000468F9" w:rsidRDefault="004B53DC" w:rsidP="000468F9">
      <w:pPr>
        <w:pStyle w:val="Heading2"/>
      </w:pPr>
      <w:r w:rsidRPr="000468F9">
        <w:t>Literature search and inclusion criteria</w:t>
      </w:r>
    </w:p>
    <w:p w14:paraId="559BE8D7" w14:textId="77777777" w:rsidR="00182C48" w:rsidRPr="008511DC" w:rsidRDefault="004B53DC" w:rsidP="00182C48">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We searched electronic databases MEDLINE/Ovid, </w:t>
      </w:r>
      <w:proofErr w:type="spellStart"/>
      <w:r w:rsidRPr="008511DC">
        <w:rPr>
          <w:rFonts w:ascii="Times New Roman" w:hAnsi="Times New Roman" w:cs="Times New Roman"/>
          <w:sz w:val="24"/>
          <w:szCs w:val="24"/>
          <w:lang w:val="en-US"/>
        </w:rPr>
        <w:t>PsychINFO</w:t>
      </w:r>
      <w:proofErr w:type="spellEnd"/>
      <w:r w:rsidRPr="008511DC">
        <w:rPr>
          <w:rFonts w:ascii="Times New Roman" w:hAnsi="Times New Roman" w:cs="Times New Roman"/>
          <w:sz w:val="24"/>
          <w:szCs w:val="24"/>
          <w:lang w:val="en-US"/>
        </w:rPr>
        <w:t>, CINHAL, Embase, and Cochrane database for Systematic Reviews from inception to 31</w:t>
      </w:r>
      <w:r w:rsidRPr="008511DC">
        <w:rPr>
          <w:rFonts w:ascii="Times New Roman" w:hAnsi="Times New Roman" w:cs="Times New Roman"/>
          <w:sz w:val="24"/>
          <w:szCs w:val="24"/>
          <w:vertAlign w:val="superscript"/>
          <w:lang w:val="en-US"/>
        </w:rPr>
        <w:t>st</w:t>
      </w:r>
      <w:r w:rsidRPr="008511DC">
        <w:rPr>
          <w:rFonts w:ascii="Times New Roman" w:hAnsi="Times New Roman" w:cs="Times New Roman"/>
          <w:sz w:val="24"/>
          <w:szCs w:val="24"/>
          <w:lang w:val="en-US"/>
        </w:rPr>
        <w:t xml:space="preserve"> December 2019. We used a combination of </w:t>
      </w:r>
      <w:proofErr w:type="spellStart"/>
      <w:r w:rsidRPr="008511DC">
        <w:rPr>
          <w:rFonts w:ascii="Times New Roman" w:hAnsi="Times New Roman" w:cs="Times New Roman"/>
          <w:sz w:val="24"/>
          <w:szCs w:val="24"/>
          <w:lang w:val="en-US"/>
        </w:rPr>
        <w:t>MeSH</w:t>
      </w:r>
      <w:proofErr w:type="spellEnd"/>
      <w:r w:rsidRPr="008511DC">
        <w:rPr>
          <w:rFonts w:ascii="Times New Roman" w:hAnsi="Times New Roman" w:cs="Times New Roman"/>
          <w:sz w:val="24"/>
          <w:szCs w:val="24"/>
          <w:lang w:val="en-US"/>
        </w:rPr>
        <w:t xml:space="preserve">-terms, text words (in title/abstract and keywords) of dementia, MCI, physical activity, and exercise. Full details of the search strategy for MEDLINE/Ovid is reported in </w:t>
      </w:r>
      <w:r w:rsidRPr="008511DC">
        <w:rPr>
          <w:rFonts w:ascii="Times New Roman" w:hAnsi="Times New Roman" w:cs="Times New Roman"/>
          <w:b/>
          <w:bCs/>
          <w:sz w:val="24"/>
          <w:szCs w:val="24"/>
          <w:lang w:val="en-US"/>
        </w:rPr>
        <w:t>Supplementary Table 1</w:t>
      </w:r>
      <w:r w:rsidRPr="008511DC">
        <w:rPr>
          <w:rFonts w:ascii="Times New Roman" w:hAnsi="Times New Roman" w:cs="Times New Roman"/>
          <w:sz w:val="24"/>
          <w:szCs w:val="24"/>
          <w:lang w:val="en-US"/>
        </w:rPr>
        <w:t xml:space="preserve">. Also, we checked the reference lists of all eligible articles and other relevant narrative articles for possible inclusion. </w:t>
      </w:r>
    </w:p>
    <w:p w14:paraId="59405E84" w14:textId="77777777" w:rsidR="004218E4" w:rsidRPr="008511DC" w:rsidRDefault="004218E4" w:rsidP="00182C48">
      <w:pPr>
        <w:spacing w:after="0" w:line="480" w:lineRule="auto"/>
        <w:jc w:val="both"/>
        <w:rPr>
          <w:rFonts w:ascii="Times New Roman" w:hAnsi="Times New Roman" w:cs="Times New Roman"/>
          <w:sz w:val="24"/>
          <w:szCs w:val="24"/>
          <w:lang w:val="en-US"/>
        </w:rPr>
      </w:pPr>
    </w:p>
    <w:p w14:paraId="1576C2B3" w14:textId="77777777" w:rsidR="004218E4" w:rsidRPr="008511DC" w:rsidRDefault="004B53DC" w:rsidP="004218E4">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Two reviewers (GG, NV) independently searched titles/abstracts for eligibility using https://www.covidence.org/. Any disagreement between reviewers was resolved through discussion and a final agreement was reached. Four authors (NV, DS, JD, PS), in couples, assessed the </w:t>
      </w:r>
      <w:proofErr w:type="gramStart"/>
      <w:r w:rsidRPr="008511DC">
        <w:rPr>
          <w:rFonts w:ascii="Times New Roman" w:hAnsi="Times New Roman" w:cs="Times New Roman"/>
          <w:sz w:val="24"/>
          <w:szCs w:val="24"/>
          <w:lang w:val="en-US"/>
        </w:rPr>
        <w:t>full-text</w:t>
      </w:r>
      <w:proofErr w:type="gramEnd"/>
      <w:r w:rsidRPr="008511DC">
        <w:rPr>
          <w:rFonts w:ascii="Times New Roman" w:hAnsi="Times New Roman" w:cs="Times New Roman"/>
          <w:sz w:val="24"/>
          <w:szCs w:val="24"/>
          <w:lang w:val="en-US"/>
        </w:rPr>
        <w:t xml:space="preserve"> of those articles retained after the title/abstract screening.</w:t>
      </w:r>
      <w:r w:rsidRPr="008511DC">
        <w:rPr>
          <w:lang w:val="en-US"/>
        </w:rPr>
        <w:t xml:space="preserve"> </w:t>
      </w:r>
      <w:r w:rsidRPr="008511DC">
        <w:rPr>
          <w:rFonts w:ascii="Times New Roman" w:hAnsi="Times New Roman" w:cs="Times New Roman"/>
          <w:sz w:val="24"/>
          <w:szCs w:val="24"/>
          <w:lang w:val="en-US"/>
        </w:rPr>
        <w:t xml:space="preserve">Disagreements between reviewers were resolved through discussion and a final agreement was reached. </w:t>
      </w:r>
    </w:p>
    <w:p w14:paraId="08181137" w14:textId="77777777" w:rsidR="00182C48" w:rsidRPr="008511DC" w:rsidRDefault="00182C48" w:rsidP="00182C48">
      <w:pPr>
        <w:spacing w:after="0" w:line="480" w:lineRule="auto"/>
        <w:jc w:val="both"/>
        <w:rPr>
          <w:rFonts w:ascii="Times New Roman" w:hAnsi="Times New Roman" w:cs="Times New Roman"/>
          <w:sz w:val="24"/>
          <w:szCs w:val="24"/>
          <w:lang w:val="en-US"/>
        </w:rPr>
      </w:pPr>
    </w:p>
    <w:p w14:paraId="1E5929B3" w14:textId="77777777" w:rsidR="00435109" w:rsidRPr="008511DC" w:rsidRDefault="004B53DC" w:rsidP="00182C48">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We included: </w:t>
      </w:r>
    </w:p>
    <w:p w14:paraId="5DA16CC6" w14:textId="77777777" w:rsidR="00435109" w:rsidRPr="008511DC" w:rsidRDefault="00182C48" w:rsidP="0089365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a) </w:t>
      </w:r>
      <w:r w:rsidR="003A083D" w:rsidRPr="008511DC">
        <w:rPr>
          <w:rFonts w:ascii="Times New Roman" w:hAnsi="Times New Roman" w:cs="Times New Roman"/>
          <w:sz w:val="24"/>
          <w:szCs w:val="24"/>
          <w:lang w:val="en-US"/>
        </w:rPr>
        <w:t>systematic reviews [</w:t>
      </w:r>
      <w:r w:rsidR="00156BA7" w:rsidRPr="008511DC">
        <w:rPr>
          <w:rFonts w:ascii="Times New Roman" w:hAnsi="Times New Roman" w:cs="Times New Roman"/>
          <w:sz w:val="24"/>
          <w:szCs w:val="24"/>
          <w:lang w:val="en-US"/>
        </w:rPr>
        <w:t>SRs</w:t>
      </w:r>
      <w:r w:rsidR="003A083D" w:rsidRPr="008511DC">
        <w:rPr>
          <w:rFonts w:ascii="Times New Roman" w:hAnsi="Times New Roman" w:cs="Times New Roman"/>
          <w:sz w:val="24"/>
          <w:szCs w:val="24"/>
          <w:lang w:val="en-US"/>
        </w:rPr>
        <w:t>]</w:t>
      </w:r>
      <w:r w:rsidR="00156BA7" w:rsidRPr="008511DC">
        <w:rPr>
          <w:rFonts w:ascii="Times New Roman" w:hAnsi="Times New Roman" w:cs="Times New Roman"/>
          <w:sz w:val="24"/>
          <w:szCs w:val="24"/>
          <w:lang w:val="en-US"/>
        </w:rPr>
        <w:t xml:space="preserve"> with or without </w:t>
      </w:r>
      <w:r w:rsidR="003A083D" w:rsidRPr="008511DC">
        <w:rPr>
          <w:rFonts w:ascii="Times New Roman" w:hAnsi="Times New Roman" w:cs="Times New Roman"/>
          <w:sz w:val="24"/>
          <w:szCs w:val="24"/>
          <w:lang w:val="en-US"/>
        </w:rPr>
        <w:t>meta-analyses [</w:t>
      </w:r>
      <w:r w:rsidR="00156BA7" w:rsidRPr="008511DC">
        <w:rPr>
          <w:rFonts w:ascii="Times New Roman" w:hAnsi="Times New Roman" w:cs="Times New Roman"/>
          <w:sz w:val="24"/>
          <w:szCs w:val="24"/>
          <w:lang w:val="en-US"/>
        </w:rPr>
        <w:t>MAs</w:t>
      </w:r>
      <w:r w:rsidR="003A083D" w:rsidRPr="008511DC">
        <w:rPr>
          <w:rFonts w:ascii="Times New Roman" w:hAnsi="Times New Roman" w:cs="Times New Roman"/>
          <w:sz w:val="24"/>
          <w:szCs w:val="24"/>
          <w:lang w:val="en-US"/>
        </w:rPr>
        <w:t>]</w:t>
      </w:r>
      <w:r w:rsidR="00156BA7" w:rsidRPr="008511DC">
        <w:rPr>
          <w:rFonts w:ascii="Times New Roman" w:hAnsi="Times New Roman" w:cs="Times New Roman"/>
          <w:sz w:val="24"/>
          <w:szCs w:val="24"/>
          <w:lang w:val="en-US"/>
        </w:rPr>
        <w:t xml:space="preserve"> of interventions of only RCTs regarding physical activity/exercise interventions in people with </w:t>
      </w:r>
      <w:proofErr w:type="gramStart"/>
      <w:r w:rsidR="00156BA7" w:rsidRPr="008511DC">
        <w:rPr>
          <w:rFonts w:ascii="Times New Roman" w:hAnsi="Times New Roman" w:cs="Times New Roman"/>
          <w:sz w:val="24"/>
          <w:szCs w:val="24"/>
          <w:lang w:val="en-US"/>
        </w:rPr>
        <w:t>MCI</w:t>
      </w:r>
      <w:r w:rsidRPr="008511DC">
        <w:rPr>
          <w:rFonts w:ascii="Times New Roman" w:hAnsi="Times New Roman" w:cs="Times New Roman"/>
          <w:sz w:val="24"/>
          <w:szCs w:val="24"/>
          <w:lang w:val="en-US"/>
        </w:rPr>
        <w:t>;</w:t>
      </w:r>
      <w:proofErr w:type="gramEnd"/>
      <w:r w:rsidRPr="008511DC">
        <w:rPr>
          <w:rFonts w:ascii="Times New Roman" w:hAnsi="Times New Roman" w:cs="Times New Roman"/>
          <w:sz w:val="24"/>
          <w:szCs w:val="24"/>
          <w:lang w:val="en-US"/>
        </w:rPr>
        <w:t xml:space="preserve"> </w:t>
      </w:r>
    </w:p>
    <w:p w14:paraId="14D6E357" w14:textId="77777777" w:rsidR="00182C48" w:rsidRPr="008511DC" w:rsidRDefault="00F64CCE" w:rsidP="0089365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b</w:t>
      </w:r>
      <w:r w:rsidR="00182C48" w:rsidRPr="008511DC">
        <w:rPr>
          <w:rFonts w:ascii="Times New Roman" w:hAnsi="Times New Roman" w:cs="Times New Roman"/>
          <w:sz w:val="24"/>
          <w:szCs w:val="24"/>
          <w:lang w:val="en-US"/>
        </w:rPr>
        <w:t xml:space="preserve">) </w:t>
      </w:r>
      <w:r w:rsidR="004218E4" w:rsidRPr="008511DC">
        <w:rPr>
          <w:rFonts w:ascii="Times New Roman" w:hAnsi="Times New Roman" w:cs="Times New Roman"/>
          <w:sz w:val="24"/>
          <w:szCs w:val="24"/>
          <w:lang w:val="en-US"/>
        </w:rPr>
        <w:t xml:space="preserve">SRs </w:t>
      </w:r>
      <w:r w:rsidR="00182C48" w:rsidRPr="008511DC">
        <w:rPr>
          <w:rFonts w:ascii="Times New Roman" w:hAnsi="Times New Roman" w:cs="Times New Roman"/>
          <w:sz w:val="24"/>
          <w:szCs w:val="24"/>
          <w:lang w:val="en-US"/>
        </w:rPr>
        <w:t xml:space="preserve">with or without </w:t>
      </w:r>
      <w:r w:rsidR="004218E4" w:rsidRPr="008511DC">
        <w:rPr>
          <w:rFonts w:ascii="Times New Roman" w:hAnsi="Times New Roman" w:cs="Times New Roman"/>
          <w:sz w:val="24"/>
          <w:szCs w:val="24"/>
          <w:lang w:val="en-US"/>
        </w:rPr>
        <w:t>MAs</w:t>
      </w:r>
      <w:r w:rsidR="00182C48" w:rsidRPr="008511DC">
        <w:rPr>
          <w:rFonts w:ascii="Times New Roman" w:hAnsi="Times New Roman" w:cs="Times New Roman"/>
          <w:sz w:val="24"/>
          <w:szCs w:val="24"/>
          <w:lang w:val="en-US"/>
        </w:rPr>
        <w:t xml:space="preserve"> of observational (prospective and case-control) studies comparing people with low physical activity level (versus high level) for the development of dementia in</w:t>
      </w:r>
      <w:r w:rsidRPr="008511DC">
        <w:rPr>
          <w:rFonts w:ascii="Times New Roman" w:hAnsi="Times New Roman" w:cs="Times New Roman"/>
          <w:sz w:val="24"/>
          <w:szCs w:val="24"/>
          <w:lang w:val="en-US"/>
        </w:rPr>
        <w:t xml:space="preserve"> people already affected by </w:t>
      </w:r>
      <w:proofErr w:type="gramStart"/>
      <w:r w:rsidRPr="008511DC">
        <w:rPr>
          <w:rFonts w:ascii="Times New Roman" w:hAnsi="Times New Roman" w:cs="Times New Roman"/>
          <w:sz w:val="24"/>
          <w:szCs w:val="24"/>
          <w:lang w:val="en-US"/>
        </w:rPr>
        <w:t>MCI;</w:t>
      </w:r>
      <w:proofErr w:type="gramEnd"/>
      <w:r w:rsidRPr="008511DC">
        <w:rPr>
          <w:rFonts w:ascii="Times New Roman" w:hAnsi="Times New Roman" w:cs="Times New Roman"/>
          <w:sz w:val="24"/>
          <w:szCs w:val="24"/>
          <w:lang w:val="en-US"/>
        </w:rPr>
        <w:t xml:space="preserve"> </w:t>
      </w:r>
    </w:p>
    <w:p w14:paraId="12DC3A4E" w14:textId="77777777" w:rsidR="00F64CCE" w:rsidRPr="008511DC" w:rsidRDefault="00F64CCE" w:rsidP="00F64CCE">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c) SRs with or without MAs of interventions of only randomized controlled trials (RCTs) regarding physical activity/exercise interventions in people affected by </w:t>
      </w:r>
      <w:proofErr w:type="gramStart"/>
      <w:r w:rsidRPr="008511DC">
        <w:rPr>
          <w:rFonts w:ascii="Times New Roman" w:hAnsi="Times New Roman" w:cs="Times New Roman"/>
          <w:sz w:val="24"/>
          <w:szCs w:val="24"/>
          <w:lang w:val="en-US"/>
        </w:rPr>
        <w:t>dementia;</w:t>
      </w:r>
      <w:proofErr w:type="gramEnd"/>
      <w:r w:rsidRPr="008511DC">
        <w:rPr>
          <w:rFonts w:ascii="Times New Roman" w:hAnsi="Times New Roman" w:cs="Times New Roman"/>
          <w:sz w:val="24"/>
          <w:szCs w:val="24"/>
          <w:lang w:val="en-US"/>
        </w:rPr>
        <w:t xml:space="preserve"> </w:t>
      </w:r>
    </w:p>
    <w:p w14:paraId="25B57092" w14:textId="77777777" w:rsidR="0078101F" w:rsidRPr="008511DC" w:rsidRDefault="004B53DC" w:rsidP="0078101F">
      <w:pPr>
        <w:spacing w:after="0" w:line="480" w:lineRule="auto"/>
        <w:jc w:val="both"/>
        <w:rPr>
          <w:rFonts w:ascii="Times New Roman" w:hAnsi="Times New Roman" w:cs="Times New Roman"/>
          <w:bCs/>
          <w:sz w:val="24"/>
          <w:szCs w:val="24"/>
          <w:lang w:val="en-US"/>
        </w:rPr>
      </w:pPr>
      <w:r w:rsidRPr="008511DC">
        <w:rPr>
          <w:rFonts w:ascii="Times New Roman" w:hAnsi="Times New Roman" w:cs="Times New Roman"/>
          <w:sz w:val="24"/>
          <w:szCs w:val="24"/>
          <w:lang w:val="en-US"/>
        </w:rPr>
        <w:lastRenderedPageBreak/>
        <w:t xml:space="preserve">We included any form of physical activity (i.e. any movement that is carried out by the skeletal muscles that requires energy), as defined by authors. For exercise (i.e. a planned, structured, repetitive and intentional movement intended to improve or maintain physical fitness), we included aerobic exercise, resistance exercise, balance and coordination exercise, motor-cognitive interventions (Virtual Reality, Exergaming), mixed programs (e.g. aerobic and resistance exercise together), physiotherapy, </w:t>
      </w:r>
      <w:r w:rsidR="00CD50C2" w:rsidRPr="008511DC">
        <w:rPr>
          <w:rFonts w:ascii="Times New Roman" w:hAnsi="Times New Roman" w:cs="Times New Roman"/>
          <w:sz w:val="24"/>
          <w:szCs w:val="24"/>
          <w:lang w:val="en-US"/>
        </w:rPr>
        <w:t xml:space="preserve">and </w:t>
      </w:r>
      <w:r w:rsidRPr="008511DC">
        <w:rPr>
          <w:rFonts w:ascii="Times New Roman" w:hAnsi="Times New Roman" w:cs="Times New Roman"/>
          <w:sz w:val="24"/>
          <w:szCs w:val="24"/>
          <w:lang w:val="en-US"/>
        </w:rPr>
        <w:t>physical activity during occupational therapy. As controls, we included</w:t>
      </w:r>
      <w:r w:rsidRPr="008511DC">
        <w:rPr>
          <w:rFonts w:ascii="Times New Roman" w:hAnsi="Times New Roman" w:cs="Times New Roman"/>
          <w:b/>
          <w:sz w:val="24"/>
          <w:szCs w:val="24"/>
          <w:lang w:val="en-US"/>
        </w:rPr>
        <w:t xml:space="preserve"> </w:t>
      </w:r>
      <w:r w:rsidRPr="008511DC">
        <w:rPr>
          <w:rFonts w:ascii="Times New Roman" w:hAnsi="Times New Roman" w:cs="Times New Roman"/>
          <w:sz w:val="24"/>
          <w:szCs w:val="24"/>
          <w:lang w:val="en-US"/>
        </w:rPr>
        <w:t>p</w:t>
      </w:r>
      <w:r w:rsidRPr="008511DC">
        <w:rPr>
          <w:rFonts w:ascii="Times New Roman" w:hAnsi="Times New Roman" w:cs="Times New Roman"/>
          <w:bCs/>
          <w:sz w:val="24"/>
          <w:szCs w:val="24"/>
          <w:lang w:val="en-US"/>
        </w:rPr>
        <w:t xml:space="preserve">articipants not following any pre-specified physical activity/exercise intervention or </w:t>
      </w:r>
      <w:r w:rsidRPr="008511DC">
        <w:rPr>
          <w:rFonts w:ascii="Times New Roman" w:hAnsi="Times New Roman" w:cs="Times New Roman"/>
          <w:sz w:val="24"/>
          <w:szCs w:val="24"/>
          <w:lang w:val="en-US"/>
        </w:rPr>
        <w:t>following the same standard protocol with the intervention group additionally receiving an exercise/physical activity component.</w:t>
      </w:r>
      <w:r w:rsidRPr="008511DC">
        <w:rPr>
          <w:rFonts w:ascii="Times New Roman" w:hAnsi="Times New Roman" w:cs="Times New Roman"/>
          <w:bCs/>
          <w:sz w:val="24"/>
          <w:szCs w:val="24"/>
          <w:lang w:val="en-US"/>
        </w:rPr>
        <w:t xml:space="preserve"> </w:t>
      </w:r>
    </w:p>
    <w:p w14:paraId="3CAC474A" w14:textId="77777777" w:rsidR="002511C3" w:rsidRPr="008511DC" w:rsidRDefault="002511C3" w:rsidP="0078101F">
      <w:pPr>
        <w:spacing w:after="0" w:line="480" w:lineRule="auto"/>
        <w:jc w:val="both"/>
        <w:rPr>
          <w:rFonts w:ascii="Times New Roman" w:hAnsi="Times New Roman" w:cs="Times New Roman"/>
          <w:sz w:val="24"/>
          <w:szCs w:val="24"/>
          <w:lang w:val="en-US"/>
        </w:rPr>
      </w:pPr>
    </w:p>
    <w:p w14:paraId="3837A8D7" w14:textId="77777777" w:rsidR="0089365A" w:rsidRPr="008511DC" w:rsidRDefault="0089365A" w:rsidP="0078101F">
      <w:pPr>
        <w:spacing w:after="0" w:line="480" w:lineRule="auto"/>
        <w:jc w:val="both"/>
        <w:rPr>
          <w:rFonts w:ascii="Times New Roman" w:hAnsi="Times New Roman"/>
          <w:sz w:val="24"/>
          <w:szCs w:val="24"/>
          <w:lang w:val="en-US"/>
        </w:rPr>
      </w:pPr>
      <w:r w:rsidRPr="008511DC">
        <w:rPr>
          <w:rFonts w:ascii="Times New Roman" w:hAnsi="Times New Roman"/>
          <w:sz w:val="24"/>
          <w:szCs w:val="24"/>
          <w:lang w:val="en-US"/>
        </w:rPr>
        <w:t>When more than one SR/MA assessed the same outcome in the same population, we only included the one with the larger number of studies.</w:t>
      </w:r>
    </w:p>
    <w:p w14:paraId="4A551A78" w14:textId="77777777" w:rsidR="0089365A" w:rsidRPr="008511DC" w:rsidRDefault="0089365A" w:rsidP="0078101F">
      <w:pPr>
        <w:spacing w:after="0" w:line="480" w:lineRule="auto"/>
        <w:jc w:val="both"/>
        <w:rPr>
          <w:rFonts w:ascii="Times New Roman" w:hAnsi="Times New Roman" w:cs="Times New Roman"/>
          <w:sz w:val="24"/>
          <w:szCs w:val="24"/>
          <w:lang w:val="en-US"/>
        </w:rPr>
      </w:pPr>
    </w:p>
    <w:p w14:paraId="3DE549AE" w14:textId="77777777" w:rsidR="00182C48" w:rsidRPr="008511DC" w:rsidRDefault="004B53DC" w:rsidP="000468F9">
      <w:pPr>
        <w:pStyle w:val="Heading2"/>
        <w:rPr>
          <w:lang w:val="en-US"/>
        </w:rPr>
      </w:pPr>
      <w:r w:rsidRPr="008511DC">
        <w:rPr>
          <w:lang w:val="en-US"/>
        </w:rPr>
        <w:t>Outcomes</w:t>
      </w:r>
    </w:p>
    <w:p w14:paraId="20487B1E" w14:textId="77777777" w:rsidR="00435109" w:rsidRPr="008511DC" w:rsidRDefault="004B53DC" w:rsidP="0089365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Primary outcomes: cognitive function explored with validated tests (such as the Mini Mental State Examination, MMSE</w:t>
      </w:r>
      <w:hyperlink w:anchor="_ENREF_12" w:tooltip="Folstein, 1983 #975"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&lt;EndNote&gt;&lt;Cite&gt;&lt;Author&gt;Folstein&lt;/Author&gt;&lt;Year&gt;1983&lt;/Year&gt;&lt;RecNum&gt;975&lt;/RecNum&gt;&lt;DisplayText&gt;&lt;style face="superscript"&gt;12&lt;/style&gt;&lt;/DisplayText&gt;&lt;record&gt;&lt;rec-number&gt;975&lt;/rec-number&gt;&lt;foreign-keys&gt;&lt;key app="EN" db-id="adpwvf992asvace22v1pzf9qrd5w5wswr90t"&gt;975&lt;/key&gt;&lt;/foreign-keys&gt;&lt;ref-type name="Journal Article"&gt;17&lt;/ref-type&gt;&lt;contributors&gt;&lt;authors&gt;&lt;author&gt;Folstein, Marshal F&lt;/author&gt;&lt;author&gt;Robins, Lee N&lt;/author&gt;&lt;author&gt;Helzer, John E&lt;/author&gt;&lt;/authors&gt;&lt;/contributors&gt;&lt;titles&gt;&lt;title&gt;The mini-mental state examination&lt;/title&gt;&lt;secondary-title&gt;Archives of general psychiatry&lt;/secondary-title&gt;&lt;/titles&gt;&lt;periodical&gt;&lt;full-title&gt;Archives of general psychiatry&lt;/full-title&gt;&lt;/periodical&gt;&lt;pages&gt;812-812&lt;/pages&gt;&lt;volume&gt;40&lt;/volume&gt;&lt;number&gt;7&lt;/number&gt;&lt;dates&gt;&lt;year&gt;1983&lt;/year&gt;&lt;/dates&gt;&lt;isbn&gt;0003-990X&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12</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and categorized according to global and specific domains (attention, executive function, memory, motor speed, and language); </w:t>
      </w:r>
    </w:p>
    <w:p w14:paraId="17A7FEC0" w14:textId="77777777" w:rsidR="00D940DA" w:rsidRPr="008511DC" w:rsidRDefault="004B53DC" w:rsidP="0089365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Secondary outcomes: </w:t>
      </w:r>
    </w:p>
    <w:p w14:paraId="22E4BEDA" w14:textId="77777777" w:rsidR="00F64CCE" w:rsidRPr="008511DC" w:rsidRDefault="00F64CCE" w:rsidP="00F64CCE">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1) incidence of dementia in people with MCI, in observational </w:t>
      </w:r>
      <w:proofErr w:type="gramStart"/>
      <w:r w:rsidRPr="008511DC">
        <w:rPr>
          <w:rFonts w:ascii="Times New Roman" w:hAnsi="Times New Roman" w:cs="Times New Roman"/>
          <w:sz w:val="24"/>
          <w:szCs w:val="24"/>
          <w:lang w:val="en-US"/>
        </w:rPr>
        <w:t>studies;</w:t>
      </w:r>
      <w:proofErr w:type="gramEnd"/>
      <w:r w:rsidRPr="008511DC">
        <w:rPr>
          <w:rFonts w:ascii="Times New Roman" w:hAnsi="Times New Roman" w:cs="Times New Roman"/>
          <w:sz w:val="24"/>
          <w:szCs w:val="24"/>
          <w:lang w:val="en-US"/>
        </w:rPr>
        <w:t xml:space="preserve"> </w:t>
      </w:r>
    </w:p>
    <w:p w14:paraId="3C7A8664" w14:textId="77777777" w:rsidR="00435109" w:rsidRPr="008511DC" w:rsidRDefault="00F64CCE" w:rsidP="0089365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2</w:t>
      </w:r>
      <w:r w:rsidR="004B53DC" w:rsidRPr="008511DC">
        <w:rPr>
          <w:rFonts w:ascii="Times New Roman" w:hAnsi="Times New Roman" w:cs="Times New Roman"/>
          <w:sz w:val="24"/>
          <w:szCs w:val="24"/>
          <w:lang w:val="en-US"/>
        </w:rPr>
        <w:t xml:space="preserve">) </w:t>
      </w:r>
      <w:r w:rsidR="00156BA7" w:rsidRPr="008511DC">
        <w:rPr>
          <w:rFonts w:ascii="Times New Roman" w:hAnsi="Times New Roman" w:cs="Times New Roman"/>
          <w:sz w:val="24"/>
          <w:szCs w:val="24"/>
          <w:lang w:val="en-US"/>
        </w:rPr>
        <w:t>Behavioral</w:t>
      </w:r>
      <w:r w:rsidR="004B53DC" w:rsidRPr="008511DC">
        <w:rPr>
          <w:rFonts w:ascii="Times New Roman" w:hAnsi="Times New Roman" w:cs="Times New Roman"/>
          <w:sz w:val="24"/>
          <w:szCs w:val="24"/>
          <w:lang w:val="en-US"/>
        </w:rPr>
        <w:t xml:space="preserve"> and Psychological Symptoms in Dementia (BPSD), measured with validated tests such as the neuropsychiatric inventory (NPI)</w:t>
      </w:r>
      <w:hyperlink w:anchor="_ENREF_13" w:tooltip="Cummings, 1994 #1408"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&lt;EndNote&gt;&lt;Cite&gt;&lt;Author&gt;Cummings&lt;/Author&gt;&lt;Year&gt;1994&lt;/Year&gt;&lt;RecNum&gt;1408&lt;/RecNum&gt;&lt;DisplayText&gt;&lt;style face="superscript"&gt;13&lt;/style&gt;&lt;/DisplayText&gt;&lt;record&gt;&lt;rec-number&gt;1408&lt;/rec-number&gt;&lt;foreign-keys&gt;&lt;key app="EN" db-id="adpwvf992asvace22v1pzf9qrd5w5wswr90t"&gt;1408&lt;/key&gt;&lt;/foreign-keys&gt;&lt;ref-type name="Journal Article"&gt;17&lt;/ref-type&gt;&lt;contributors&gt;&lt;authors&gt;&lt;author&gt;Cummings, Jeffrey L&lt;/author&gt;&lt;author&gt;Mega, Michael&lt;/author&gt;&lt;author&gt;Gray, Katherine&lt;/author&gt;&lt;author&gt;Rosenberg-Thompson, Susan&lt;/author&gt;&lt;author&gt;Carusi, Daniela Anne&lt;/author&gt;&lt;author&gt;Gornbein, Jeffrey&lt;/author&gt;&lt;/authors&gt;&lt;/contributors&gt;&lt;titles&gt;&lt;title&gt;The Neuropsychiatric Inventory: comprehensive assessment of psychopathology in dementia&lt;/title&gt;&lt;secondary-title&gt;Neurology&lt;/secondary-title&gt;&lt;/titles&gt;&lt;periodical&gt;&lt;full-title&gt;Neurology&lt;/full-title&gt;&lt;/periodical&gt;&lt;pages&gt;2308-2308&lt;/pages&gt;&lt;volume&gt;44&lt;/volume&gt;&lt;number&gt;12&lt;/number&gt;&lt;dates&gt;&lt;year&gt;1994&lt;/year&gt;&lt;/dates&gt;&lt;isbn&gt;0028-3878&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sz w:val="24"/>
            <w:szCs w:val="24"/>
            <w:vertAlign w:val="superscript"/>
            <w:lang w:val="en-US"/>
          </w:rPr>
          <w:t>13</w:t>
        </w:r>
        <w:r w:rsidR="009800CB" w:rsidRPr="008511DC">
          <w:rPr>
            <w:rFonts w:ascii="Times New Roman" w:hAnsi="Times New Roman" w:cs="Times New Roman"/>
            <w:sz w:val="24"/>
            <w:szCs w:val="24"/>
            <w:lang w:val="en-US"/>
          </w:rPr>
          <w:fldChar w:fldCharType="end"/>
        </w:r>
      </w:hyperlink>
      <w:r w:rsidR="004B53DC" w:rsidRPr="008511DC">
        <w:rPr>
          <w:rFonts w:ascii="Times New Roman" w:hAnsi="Times New Roman" w:cs="Times New Roman"/>
          <w:sz w:val="24"/>
          <w:szCs w:val="24"/>
          <w:lang w:val="en-US"/>
        </w:rPr>
        <w:t xml:space="preserve">; </w:t>
      </w:r>
    </w:p>
    <w:p w14:paraId="438271F6" w14:textId="77777777" w:rsidR="00435109" w:rsidRPr="008511DC" w:rsidRDefault="00F64CCE" w:rsidP="0089365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3</w:t>
      </w:r>
      <w:r w:rsidR="004B53DC" w:rsidRPr="008511DC">
        <w:rPr>
          <w:rFonts w:ascii="Times New Roman" w:hAnsi="Times New Roman" w:cs="Times New Roman"/>
          <w:sz w:val="24"/>
          <w:szCs w:val="24"/>
          <w:lang w:val="en-US"/>
        </w:rPr>
        <w:t>) adverse events (e.g. mortality, falls, fractures, hospitalizations, nursing home admissions</w:t>
      </w:r>
      <w:proofErr w:type="gramStart"/>
      <w:r w:rsidR="004B53DC" w:rsidRPr="008511DC">
        <w:rPr>
          <w:rFonts w:ascii="Times New Roman" w:hAnsi="Times New Roman" w:cs="Times New Roman"/>
          <w:sz w:val="24"/>
          <w:szCs w:val="24"/>
          <w:lang w:val="en-US"/>
        </w:rPr>
        <w:t>);</w:t>
      </w:r>
      <w:proofErr w:type="gramEnd"/>
      <w:r w:rsidR="004B53DC" w:rsidRPr="008511DC">
        <w:rPr>
          <w:rFonts w:ascii="Times New Roman" w:hAnsi="Times New Roman" w:cs="Times New Roman"/>
          <w:sz w:val="24"/>
          <w:szCs w:val="24"/>
          <w:lang w:val="en-US"/>
        </w:rPr>
        <w:t xml:space="preserve"> </w:t>
      </w:r>
    </w:p>
    <w:p w14:paraId="7E5AB6B7" w14:textId="77777777" w:rsidR="00435109" w:rsidRPr="008511DC" w:rsidRDefault="004B53DC" w:rsidP="0089365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4) medical events (e.g. stroke</w:t>
      </w:r>
      <w:proofErr w:type="gramStart"/>
      <w:r w:rsidRPr="008511DC">
        <w:rPr>
          <w:rFonts w:ascii="Times New Roman" w:hAnsi="Times New Roman" w:cs="Times New Roman"/>
          <w:sz w:val="24"/>
          <w:szCs w:val="24"/>
          <w:lang w:val="en-US"/>
        </w:rPr>
        <w:t>);</w:t>
      </w:r>
      <w:proofErr w:type="gramEnd"/>
      <w:r w:rsidRPr="008511DC">
        <w:rPr>
          <w:rFonts w:ascii="Times New Roman" w:hAnsi="Times New Roman" w:cs="Times New Roman"/>
          <w:sz w:val="24"/>
          <w:szCs w:val="24"/>
          <w:lang w:val="en-US"/>
        </w:rPr>
        <w:t xml:space="preserve"> </w:t>
      </w:r>
    </w:p>
    <w:p w14:paraId="79208E34" w14:textId="77777777" w:rsidR="00435109" w:rsidRPr="008511DC" w:rsidRDefault="004B53DC" w:rsidP="0089365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5) health-related quality of </w:t>
      </w:r>
      <w:proofErr w:type="gramStart"/>
      <w:r w:rsidRPr="008511DC">
        <w:rPr>
          <w:rFonts w:ascii="Times New Roman" w:hAnsi="Times New Roman" w:cs="Times New Roman"/>
          <w:sz w:val="24"/>
          <w:szCs w:val="24"/>
          <w:lang w:val="en-US"/>
        </w:rPr>
        <w:t>life;</w:t>
      </w:r>
      <w:proofErr w:type="gramEnd"/>
      <w:r w:rsidRPr="008511DC">
        <w:rPr>
          <w:rFonts w:ascii="Times New Roman" w:hAnsi="Times New Roman" w:cs="Times New Roman"/>
          <w:sz w:val="24"/>
          <w:szCs w:val="24"/>
          <w:lang w:val="en-US"/>
        </w:rPr>
        <w:t xml:space="preserve"> </w:t>
      </w:r>
    </w:p>
    <w:p w14:paraId="70FC4751" w14:textId="77777777" w:rsidR="0078101F" w:rsidRPr="008511DC" w:rsidRDefault="004B53DC" w:rsidP="0089365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6) functional performance tests (e.g. gait speed, chair rise, balance, Short Physical Performance Battery (SPPB), aerobic capacity, strength).</w:t>
      </w:r>
    </w:p>
    <w:p w14:paraId="1948D3F5" w14:textId="77777777" w:rsidR="00182C48" w:rsidRPr="008511DC" w:rsidRDefault="004B53DC" w:rsidP="000468F9">
      <w:pPr>
        <w:pStyle w:val="Heading2"/>
        <w:rPr>
          <w:lang w:val="en-US"/>
        </w:rPr>
      </w:pPr>
      <w:r w:rsidRPr="008511DC">
        <w:rPr>
          <w:lang w:val="en-US"/>
        </w:rPr>
        <w:lastRenderedPageBreak/>
        <w:t>Data extraction</w:t>
      </w:r>
    </w:p>
    <w:p w14:paraId="19F81647" w14:textId="77777777" w:rsidR="0078101F" w:rsidRPr="008511DC" w:rsidRDefault="0078101F" w:rsidP="0078101F">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Data extraction </w:t>
      </w:r>
      <w:r w:rsidR="00435109" w:rsidRPr="008511DC">
        <w:rPr>
          <w:rFonts w:ascii="Times New Roman" w:hAnsi="Times New Roman" w:cs="Times New Roman"/>
          <w:sz w:val="24"/>
          <w:szCs w:val="24"/>
          <w:lang w:val="en-US"/>
        </w:rPr>
        <w:t xml:space="preserve">was </w:t>
      </w:r>
      <w:r w:rsidRPr="008511DC">
        <w:rPr>
          <w:rFonts w:ascii="Times New Roman" w:hAnsi="Times New Roman" w:cs="Times New Roman"/>
          <w:sz w:val="24"/>
          <w:szCs w:val="24"/>
          <w:lang w:val="en-US"/>
        </w:rPr>
        <w:t>led by two independent reviewers</w:t>
      </w:r>
      <w:r w:rsidR="00182C48" w:rsidRPr="008511DC">
        <w:rPr>
          <w:rFonts w:ascii="Times New Roman" w:hAnsi="Times New Roman" w:cs="Times New Roman"/>
          <w:sz w:val="24"/>
          <w:szCs w:val="24"/>
          <w:lang w:val="en-US"/>
        </w:rPr>
        <w:t xml:space="preserve"> (JD, GG)</w:t>
      </w:r>
      <w:r w:rsidRPr="008511DC">
        <w:rPr>
          <w:rFonts w:ascii="Times New Roman" w:hAnsi="Times New Roman" w:cs="Times New Roman"/>
          <w:sz w:val="24"/>
          <w:szCs w:val="24"/>
          <w:lang w:val="en-US"/>
        </w:rPr>
        <w:t xml:space="preserve"> and disagreements </w:t>
      </w:r>
      <w:r w:rsidR="00182C48" w:rsidRPr="008511DC">
        <w:rPr>
          <w:rFonts w:ascii="Times New Roman" w:hAnsi="Times New Roman" w:cs="Times New Roman"/>
          <w:sz w:val="24"/>
          <w:szCs w:val="24"/>
          <w:lang w:val="en-US"/>
        </w:rPr>
        <w:t>were</w:t>
      </w:r>
      <w:r w:rsidRPr="008511DC">
        <w:rPr>
          <w:rFonts w:ascii="Times New Roman" w:hAnsi="Times New Roman" w:cs="Times New Roman"/>
          <w:sz w:val="24"/>
          <w:szCs w:val="24"/>
          <w:lang w:val="en-US"/>
        </w:rPr>
        <w:t xml:space="preserve"> resolved through consensus with the </w:t>
      </w:r>
      <w:r w:rsidR="009401EF" w:rsidRPr="008511DC">
        <w:rPr>
          <w:rFonts w:ascii="Times New Roman" w:hAnsi="Times New Roman" w:cs="Times New Roman"/>
          <w:sz w:val="24"/>
          <w:szCs w:val="24"/>
          <w:lang w:val="en-US"/>
        </w:rPr>
        <w:t xml:space="preserve">senior author </w:t>
      </w:r>
      <w:r w:rsidR="00182C48" w:rsidRPr="008511DC">
        <w:rPr>
          <w:rFonts w:ascii="Times New Roman" w:hAnsi="Times New Roman" w:cs="Times New Roman"/>
          <w:sz w:val="24"/>
          <w:szCs w:val="24"/>
          <w:lang w:val="en-US"/>
        </w:rPr>
        <w:t>(NV)</w:t>
      </w:r>
      <w:r w:rsidRPr="008511DC">
        <w:rPr>
          <w:rFonts w:ascii="Times New Roman" w:hAnsi="Times New Roman" w:cs="Times New Roman"/>
          <w:sz w:val="24"/>
          <w:szCs w:val="24"/>
          <w:lang w:val="en-US"/>
        </w:rPr>
        <w:t>. This task proceed</w:t>
      </w:r>
      <w:r w:rsidR="00182C48" w:rsidRPr="008511DC">
        <w:rPr>
          <w:rFonts w:ascii="Times New Roman" w:hAnsi="Times New Roman" w:cs="Times New Roman"/>
          <w:sz w:val="24"/>
          <w:szCs w:val="24"/>
          <w:lang w:val="en-US"/>
        </w:rPr>
        <w:t>ed</w:t>
      </w:r>
      <w:r w:rsidRPr="008511DC">
        <w:rPr>
          <w:rFonts w:ascii="Times New Roman" w:hAnsi="Times New Roman" w:cs="Times New Roman"/>
          <w:sz w:val="24"/>
          <w:szCs w:val="24"/>
          <w:lang w:val="en-US"/>
        </w:rPr>
        <w:t xml:space="preserve"> with a two-step approach. In </w:t>
      </w:r>
      <w:r w:rsidR="009401EF" w:rsidRPr="008511DC">
        <w:rPr>
          <w:rFonts w:ascii="Times New Roman" w:hAnsi="Times New Roman" w:cs="Times New Roman"/>
          <w:sz w:val="24"/>
          <w:szCs w:val="24"/>
          <w:lang w:val="en-US"/>
        </w:rPr>
        <w:t xml:space="preserve">the </w:t>
      </w:r>
      <w:r w:rsidRPr="008511DC">
        <w:rPr>
          <w:rFonts w:ascii="Times New Roman" w:hAnsi="Times New Roman" w:cs="Times New Roman"/>
          <w:sz w:val="24"/>
          <w:szCs w:val="24"/>
          <w:lang w:val="en-US"/>
        </w:rPr>
        <w:t xml:space="preserve">first level reported effect sizes (ESs) and </w:t>
      </w:r>
      <w:r w:rsidR="00435109" w:rsidRPr="008511DC">
        <w:rPr>
          <w:rFonts w:ascii="Times New Roman" w:hAnsi="Times New Roman" w:cs="Times New Roman"/>
          <w:sz w:val="24"/>
          <w:szCs w:val="24"/>
          <w:lang w:val="en-US"/>
        </w:rPr>
        <w:t xml:space="preserve">the </w:t>
      </w:r>
      <w:r w:rsidRPr="008511DC">
        <w:rPr>
          <w:rFonts w:ascii="Times New Roman" w:hAnsi="Times New Roman" w:cs="Times New Roman"/>
          <w:sz w:val="24"/>
          <w:szCs w:val="24"/>
          <w:lang w:val="en-US"/>
        </w:rPr>
        <w:t>number of studies included in the SR/MA</w:t>
      </w:r>
      <w:r w:rsidR="009401EF" w:rsidRPr="008511DC">
        <w:rPr>
          <w:rFonts w:ascii="Times New Roman" w:hAnsi="Times New Roman" w:cs="Times New Roman"/>
          <w:sz w:val="24"/>
          <w:szCs w:val="24"/>
          <w:lang w:val="en-US"/>
        </w:rPr>
        <w:t xml:space="preserve"> was extracted</w:t>
      </w:r>
      <w:r w:rsidRPr="008511DC">
        <w:rPr>
          <w:rFonts w:ascii="Times New Roman" w:hAnsi="Times New Roman" w:cs="Times New Roman"/>
          <w:sz w:val="24"/>
          <w:szCs w:val="24"/>
          <w:lang w:val="en-US"/>
        </w:rPr>
        <w:t>; in the second level abstraction</w:t>
      </w:r>
      <w:r w:rsidR="00435109" w:rsidRPr="008511DC">
        <w:rPr>
          <w:rFonts w:ascii="Times New Roman" w:hAnsi="Times New Roman" w:cs="Times New Roman"/>
          <w:sz w:val="24"/>
          <w:szCs w:val="24"/>
          <w:lang w:val="en-US"/>
        </w:rPr>
        <w:t>,</w:t>
      </w:r>
      <w:r w:rsidRPr="008511DC">
        <w:rPr>
          <w:rFonts w:ascii="Times New Roman" w:hAnsi="Times New Roman" w:cs="Times New Roman"/>
          <w:sz w:val="24"/>
          <w:szCs w:val="24"/>
          <w:lang w:val="en-US"/>
        </w:rPr>
        <w:t xml:space="preserve"> </w:t>
      </w:r>
      <w:r w:rsidR="009401EF" w:rsidRPr="008511DC">
        <w:rPr>
          <w:rFonts w:ascii="Times New Roman" w:hAnsi="Times New Roman" w:cs="Times New Roman"/>
          <w:sz w:val="24"/>
          <w:szCs w:val="24"/>
          <w:lang w:val="en-US"/>
        </w:rPr>
        <w:t xml:space="preserve">this data was confirmed </w:t>
      </w:r>
      <w:r w:rsidRPr="008511DC">
        <w:rPr>
          <w:rFonts w:ascii="Times New Roman" w:hAnsi="Times New Roman" w:cs="Times New Roman"/>
          <w:sz w:val="24"/>
          <w:szCs w:val="24"/>
          <w:lang w:val="en-US"/>
        </w:rPr>
        <w:t>at</w:t>
      </w:r>
      <w:r w:rsidR="009401EF" w:rsidRPr="008511DC">
        <w:rPr>
          <w:rFonts w:ascii="Times New Roman" w:hAnsi="Times New Roman" w:cs="Times New Roman"/>
          <w:sz w:val="24"/>
          <w:szCs w:val="24"/>
          <w:lang w:val="en-US"/>
        </w:rPr>
        <w:t xml:space="preserve"> the</w:t>
      </w:r>
      <w:r w:rsidRPr="008511DC">
        <w:rPr>
          <w:rFonts w:ascii="Times New Roman" w:hAnsi="Times New Roman" w:cs="Times New Roman"/>
          <w:sz w:val="24"/>
          <w:szCs w:val="24"/>
          <w:lang w:val="en-US"/>
        </w:rPr>
        <w:t xml:space="preserve"> single study level.</w:t>
      </w:r>
    </w:p>
    <w:p w14:paraId="5D7B6514" w14:textId="77777777" w:rsidR="00163259" w:rsidRPr="008511DC" w:rsidRDefault="00163259" w:rsidP="0078101F">
      <w:pPr>
        <w:spacing w:after="0" w:line="480" w:lineRule="auto"/>
        <w:jc w:val="both"/>
        <w:rPr>
          <w:rFonts w:ascii="Times New Roman" w:hAnsi="Times New Roman" w:cs="Times New Roman"/>
          <w:sz w:val="24"/>
          <w:szCs w:val="24"/>
          <w:lang w:val="en-US"/>
        </w:rPr>
      </w:pPr>
    </w:p>
    <w:p w14:paraId="61E18E73" w14:textId="77777777" w:rsidR="00745D78" w:rsidRPr="008511DC" w:rsidRDefault="009401EF" w:rsidP="0078101F">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W</w:t>
      </w:r>
      <w:r w:rsidR="0078101F" w:rsidRPr="008511DC">
        <w:rPr>
          <w:rFonts w:ascii="Times New Roman" w:hAnsi="Times New Roman" w:cs="Times New Roman"/>
          <w:sz w:val="24"/>
          <w:szCs w:val="24"/>
          <w:lang w:val="en-US"/>
        </w:rPr>
        <w:t>e extract</w:t>
      </w:r>
      <w:r w:rsidR="00163259" w:rsidRPr="008511DC">
        <w:rPr>
          <w:rFonts w:ascii="Times New Roman" w:hAnsi="Times New Roman" w:cs="Times New Roman"/>
          <w:sz w:val="24"/>
          <w:szCs w:val="24"/>
          <w:lang w:val="en-US"/>
        </w:rPr>
        <w:t>ed</w:t>
      </w:r>
      <w:r w:rsidR="0078101F" w:rsidRPr="008511DC">
        <w:rPr>
          <w:rFonts w:ascii="Times New Roman" w:hAnsi="Times New Roman" w:cs="Times New Roman"/>
          <w:sz w:val="24"/>
          <w:szCs w:val="24"/>
          <w:lang w:val="en-US"/>
        </w:rPr>
        <w:t xml:space="preserve"> </w:t>
      </w:r>
      <w:r w:rsidRPr="008511DC">
        <w:rPr>
          <w:rFonts w:ascii="Times New Roman" w:hAnsi="Times New Roman" w:cs="Times New Roman"/>
          <w:sz w:val="24"/>
          <w:szCs w:val="24"/>
          <w:lang w:val="en-US"/>
        </w:rPr>
        <w:t xml:space="preserve">the following </w:t>
      </w:r>
      <w:r w:rsidR="0078101F" w:rsidRPr="008511DC">
        <w:rPr>
          <w:rFonts w:ascii="Times New Roman" w:hAnsi="Times New Roman" w:cs="Times New Roman"/>
          <w:sz w:val="24"/>
          <w:szCs w:val="24"/>
          <w:lang w:val="en-US"/>
        </w:rPr>
        <w:t xml:space="preserve">data from included </w:t>
      </w:r>
      <w:r w:rsidR="00163259" w:rsidRPr="008511DC">
        <w:rPr>
          <w:rFonts w:ascii="Times New Roman" w:hAnsi="Times New Roman" w:cs="Times New Roman"/>
          <w:sz w:val="24"/>
          <w:szCs w:val="24"/>
          <w:lang w:val="en-US"/>
        </w:rPr>
        <w:t>studies:</w:t>
      </w:r>
      <w:r w:rsidR="0078101F" w:rsidRPr="008511DC">
        <w:rPr>
          <w:rFonts w:ascii="Times New Roman" w:hAnsi="Times New Roman" w:cs="Times New Roman"/>
          <w:sz w:val="24"/>
          <w:szCs w:val="24"/>
          <w:lang w:val="en-US"/>
        </w:rPr>
        <w:t xml:space="preserve"> the number of studies included, the number of participants in each arm, participant demographics, the length of follow-up, details of physical act</w:t>
      </w:r>
      <w:r w:rsidR="00745D78" w:rsidRPr="008511DC">
        <w:rPr>
          <w:rFonts w:ascii="Times New Roman" w:hAnsi="Times New Roman" w:cs="Times New Roman"/>
          <w:sz w:val="24"/>
          <w:szCs w:val="24"/>
          <w:lang w:val="en-US"/>
        </w:rPr>
        <w:t>ivity/</w:t>
      </w:r>
      <w:r w:rsidR="0078101F" w:rsidRPr="008511DC">
        <w:rPr>
          <w:rFonts w:ascii="Times New Roman" w:hAnsi="Times New Roman" w:cs="Times New Roman"/>
          <w:sz w:val="24"/>
          <w:szCs w:val="24"/>
          <w:lang w:val="en-US"/>
        </w:rPr>
        <w:t>exercise intervention (</w:t>
      </w:r>
      <w:r w:rsidR="00745D78" w:rsidRPr="008511DC">
        <w:rPr>
          <w:rFonts w:ascii="Times New Roman" w:hAnsi="Times New Roman" w:cs="Times New Roman"/>
          <w:sz w:val="24"/>
          <w:szCs w:val="24"/>
          <w:lang w:val="en-US"/>
        </w:rPr>
        <w:t>type, duration, intensity, frequency</w:t>
      </w:r>
      <w:r w:rsidR="0078101F" w:rsidRPr="008511DC">
        <w:rPr>
          <w:rFonts w:ascii="Times New Roman" w:hAnsi="Times New Roman" w:cs="Times New Roman"/>
          <w:sz w:val="24"/>
          <w:szCs w:val="24"/>
          <w:lang w:val="en-US"/>
        </w:rPr>
        <w:t xml:space="preserve">), </w:t>
      </w:r>
      <w:r w:rsidR="00163259" w:rsidRPr="008511DC">
        <w:rPr>
          <w:rFonts w:ascii="Times New Roman" w:hAnsi="Times New Roman" w:cs="Times New Roman"/>
          <w:sz w:val="24"/>
          <w:szCs w:val="24"/>
          <w:lang w:val="en-US"/>
        </w:rPr>
        <w:t>ES</w:t>
      </w:r>
      <w:r w:rsidR="0078101F" w:rsidRPr="008511DC">
        <w:rPr>
          <w:rFonts w:ascii="Times New Roman" w:hAnsi="Times New Roman" w:cs="Times New Roman"/>
          <w:sz w:val="24"/>
          <w:szCs w:val="24"/>
          <w:lang w:val="en-US"/>
        </w:rPr>
        <w:t xml:space="preserve"> of outcomes of interest, heterogeneity, publication bias, conflict of interest.</w:t>
      </w:r>
    </w:p>
    <w:p w14:paraId="2522B7FB" w14:textId="77777777" w:rsidR="0078101F" w:rsidRPr="008511DC" w:rsidRDefault="0078101F" w:rsidP="0078101F">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 </w:t>
      </w:r>
    </w:p>
    <w:p w14:paraId="3FF8E8BB" w14:textId="77777777" w:rsidR="00B54998" w:rsidRPr="008511DC" w:rsidRDefault="004B53DC" w:rsidP="0078101F">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Next, the study-specific estimated relative risk for health outcomes was extracted (risk ratio, RR), odds ratio (OR), hazard ratio (HR), incident risk ratio (IRR), (standardized) mean difference ((S)MD)), along with the 95% confidence interval (CI), and the number of </w:t>
      </w:r>
      <w:r w:rsidR="00156BA7" w:rsidRPr="008511DC">
        <w:rPr>
          <w:rFonts w:ascii="Times New Roman" w:hAnsi="Times New Roman" w:cs="Times New Roman"/>
          <w:sz w:val="24"/>
          <w:szCs w:val="24"/>
          <w:lang w:val="en-US"/>
        </w:rPr>
        <w:t>participants</w:t>
      </w:r>
      <w:r w:rsidRPr="008511DC">
        <w:rPr>
          <w:rFonts w:ascii="Times New Roman" w:hAnsi="Times New Roman" w:cs="Times New Roman"/>
          <w:sz w:val="24"/>
          <w:szCs w:val="24"/>
          <w:lang w:val="en-US"/>
        </w:rPr>
        <w:t xml:space="preserve"> for each study by randomization, divided in active intervention and controls. </w:t>
      </w:r>
      <w:bookmarkStart w:id="0" w:name="__DdeLink__152_3042634822"/>
      <w:r w:rsidR="00352578" w:rsidRPr="008511DC">
        <w:rPr>
          <w:rFonts w:ascii="Times New Roman" w:hAnsi="Times New Roman" w:cs="Times New Roman"/>
          <w:sz w:val="24"/>
          <w:szCs w:val="24"/>
          <w:lang w:val="en-US"/>
        </w:rPr>
        <w:t xml:space="preserve">The SMD is used as a summary statistic in meta-analysis when the studies all assess the same outcome </w:t>
      </w:r>
      <w:r w:rsidR="001E4AFE" w:rsidRPr="008511DC">
        <w:rPr>
          <w:rFonts w:ascii="Times New Roman" w:hAnsi="Times New Roman" w:cs="Times New Roman"/>
          <w:sz w:val="24"/>
          <w:szCs w:val="24"/>
          <w:lang w:val="en-US"/>
        </w:rPr>
        <w:t>using</w:t>
      </w:r>
      <w:r w:rsidR="00352578" w:rsidRPr="008511DC">
        <w:rPr>
          <w:rFonts w:ascii="Times New Roman" w:hAnsi="Times New Roman" w:cs="Times New Roman"/>
          <w:sz w:val="24"/>
          <w:szCs w:val="24"/>
          <w:lang w:val="en-US"/>
        </w:rPr>
        <w:t xml:space="preserve"> a variety of ways (for example, all studies measure </w:t>
      </w:r>
      <w:r w:rsidR="001E4AFE" w:rsidRPr="008511DC">
        <w:rPr>
          <w:rFonts w:ascii="Times New Roman" w:hAnsi="Times New Roman" w:cs="Times New Roman"/>
          <w:sz w:val="24"/>
          <w:szCs w:val="24"/>
          <w:lang w:val="en-US"/>
        </w:rPr>
        <w:t>disability,</w:t>
      </w:r>
      <w:r w:rsidR="00352578" w:rsidRPr="008511DC">
        <w:rPr>
          <w:rFonts w:ascii="Times New Roman" w:hAnsi="Times New Roman" w:cs="Times New Roman"/>
          <w:sz w:val="24"/>
          <w:szCs w:val="24"/>
          <w:lang w:val="en-US"/>
        </w:rPr>
        <w:t xml:space="preserve"> but they use different </w:t>
      </w:r>
      <w:r w:rsidR="001E4AFE" w:rsidRPr="008511DC">
        <w:rPr>
          <w:rFonts w:ascii="Times New Roman" w:hAnsi="Times New Roman" w:cs="Times New Roman"/>
          <w:sz w:val="24"/>
          <w:szCs w:val="24"/>
          <w:lang w:val="en-US"/>
        </w:rPr>
        <w:t>scales for measuring this characteristic</w:t>
      </w:r>
      <w:r w:rsidR="00352578" w:rsidRPr="008511DC">
        <w:rPr>
          <w:rFonts w:ascii="Times New Roman" w:hAnsi="Times New Roman" w:cs="Times New Roman"/>
          <w:sz w:val="24"/>
          <w:szCs w:val="24"/>
          <w:lang w:val="en-US"/>
        </w:rPr>
        <w:t xml:space="preserve">). In this </w:t>
      </w:r>
      <w:r w:rsidR="001E4AFE" w:rsidRPr="008511DC">
        <w:rPr>
          <w:rFonts w:ascii="Times New Roman" w:hAnsi="Times New Roman" w:cs="Times New Roman"/>
          <w:sz w:val="24"/>
          <w:szCs w:val="24"/>
          <w:lang w:val="en-US"/>
        </w:rPr>
        <w:t>regard,</w:t>
      </w:r>
      <w:r w:rsidR="00352578" w:rsidRPr="008511DC">
        <w:rPr>
          <w:rFonts w:ascii="Times New Roman" w:hAnsi="Times New Roman" w:cs="Times New Roman"/>
          <w:sz w:val="24"/>
          <w:szCs w:val="24"/>
          <w:lang w:val="en-US"/>
        </w:rPr>
        <w:t xml:space="preserve"> it is necessary to standardize the results of the studies to a uniform scale before </w:t>
      </w:r>
      <w:r w:rsidR="001E4AFE" w:rsidRPr="008511DC">
        <w:rPr>
          <w:rFonts w:ascii="Times New Roman" w:hAnsi="Times New Roman" w:cs="Times New Roman"/>
          <w:sz w:val="24"/>
          <w:szCs w:val="24"/>
          <w:lang w:val="en-US"/>
        </w:rPr>
        <w:t>combining them.</w:t>
      </w:r>
      <w:hyperlink w:anchor="_ENREF_14" w:tooltip="Higgins, 2019 #7787"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&lt;EndNote&gt;&lt;Cite&gt;&lt;Author&gt;Higgins&lt;/Author&gt;&lt;Year&gt;2019&lt;/Year&gt;&lt;RecNum&gt;7787&lt;/RecNum&gt;&lt;DisplayText&gt;&lt;style face="superscript"&gt;14&lt;/style&gt;&lt;/DisplayText&gt;&lt;record&gt;&lt;rec-number&gt;7787&lt;/rec-number&gt;&lt;foreign-keys&gt;&lt;key app="EN" db-id="drpew5wfywra50esazbxawda2f59zaves90z"&gt;7787&lt;/key&gt;&lt;/foreign-keys&gt;&lt;ref-type name="Book"&gt;6&lt;/ref-type&gt;&lt;contributors&gt;&lt;authors&gt;&lt;author&gt;Higgins, Julian PT&lt;/author&gt;&lt;author&gt;Thomas, James&lt;/author&gt;&lt;author&gt;Chandler, Jacqueline&lt;/author&gt;&lt;author&gt;Cumpston, Miranda&lt;/author&gt;&lt;author&gt;Li, Tianjing&lt;/author&gt;&lt;author&gt;Page, Matthew J&lt;/author&gt;&lt;author&gt;Welch, Vivian A&lt;/author&gt;&lt;/authors&gt;&lt;/contributors&gt;&lt;titles&gt;&lt;title&gt;Cochrane handbook for systematic reviews of interventions&lt;/title&gt;&lt;/titles&gt;&lt;dates&gt;&lt;year&gt;2019&lt;/year&gt;&lt;/dates&gt;&lt;publisher&gt;John Wiley &amp;amp; Sons&lt;/publisher&gt;&lt;isbn&gt;1119536618&lt;/isbn&gt;&lt;urls&gt;&lt;/urls&gt;&lt;/record&gt;&lt;/Cite&gt;&lt;/EndNote&gt;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noProof/>
            <w:sz w:val="24"/>
            <w:szCs w:val="24"/>
            <w:vertAlign w:val="superscript"/>
            <w:lang w:val="en-US"/>
          </w:rPr>
          <w:t>14</w:t>
        </w:r>
        <w:r w:rsidR="009800CB" w:rsidRPr="008511DC">
          <w:rPr>
            <w:rFonts w:ascii="Times New Roman" w:hAnsi="Times New Roman" w:cs="Times New Roman"/>
            <w:sz w:val="24"/>
            <w:szCs w:val="24"/>
            <w:lang w:val="en-US"/>
          </w:rPr>
          <w:fldChar w:fldCharType="end"/>
        </w:r>
      </w:hyperlink>
      <w:r w:rsidR="00244364" w:rsidRPr="008511DC">
        <w:rPr>
          <w:rFonts w:ascii="Times New Roman" w:hAnsi="Times New Roman" w:cs="Times New Roman"/>
          <w:sz w:val="24"/>
          <w:szCs w:val="24"/>
          <w:lang w:val="en-US"/>
        </w:rPr>
        <w:t xml:space="preserve"> The MD is a standard statistic that measures the absolute difference between the mean value </w:t>
      </w:r>
      <w:r w:rsidR="00264EEC" w:rsidRPr="008511DC">
        <w:rPr>
          <w:rFonts w:ascii="Times New Roman" w:hAnsi="Times New Roman" w:cs="Times New Roman"/>
          <w:sz w:val="24"/>
          <w:szCs w:val="24"/>
          <w:lang w:val="en-US"/>
        </w:rPr>
        <w:t>between</w:t>
      </w:r>
      <w:r w:rsidR="00244364" w:rsidRPr="008511DC">
        <w:rPr>
          <w:rFonts w:ascii="Times New Roman" w:hAnsi="Times New Roman" w:cs="Times New Roman"/>
          <w:sz w:val="24"/>
          <w:szCs w:val="24"/>
          <w:lang w:val="en-US"/>
        </w:rPr>
        <w:t xml:space="preserve"> </w:t>
      </w:r>
      <w:r w:rsidR="00264EEC" w:rsidRPr="008511DC">
        <w:rPr>
          <w:rFonts w:ascii="Times New Roman" w:hAnsi="Times New Roman" w:cs="Times New Roman"/>
          <w:sz w:val="24"/>
          <w:szCs w:val="24"/>
          <w:lang w:val="en-US"/>
        </w:rPr>
        <w:t xml:space="preserve">two groups in a clinical trial and it is commonly </w:t>
      </w:r>
      <w:r w:rsidR="00244364" w:rsidRPr="008511DC">
        <w:rPr>
          <w:rFonts w:ascii="Times New Roman" w:hAnsi="Times New Roman" w:cs="Times New Roman"/>
          <w:sz w:val="24"/>
          <w:szCs w:val="24"/>
          <w:lang w:val="en-US"/>
        </w:rPr>
        <w:t>used as a</w:t>
      </w:r>
      <w:r w:rsidR="00695C20" w:rsidRPr="008511DC">
        <w:rPr>
          <w:rFonts w:ascii="Times New Roman" w:hAnsi="Times New Roman" w:cs="Times New Roman"/>
          <w:sz w:val="24"/>
          <w:szCs w:val="24"/>
          <w:lang w:val="en-US"/>
        </w:rPr>
        <w:t>n</w:t>
      </w:r>
      <w:r w:rsidR="00244364" w:rsidRPr="008511DC">
        <w:rPr>
          <w:rFonts w:ascii="Times New Roman" w:hAnsi="Times New Roman" w:cs="Times New Roman"/>
          <w:sz w:val="24"/>
          <w:szCs w:val="24"/>
          <w:lang w:val="en-US"/>
        </w:rPr>
        <w:t xml:space="preserve"> </w:t>
      </w:r>
      <w:r w:rsidR="00264EEC" w:rsidRPr="008511DC">
        <w:rPr>
          <w:rFonts w:ascii="Times New Roman" w:hAnsi="Times New Roman" w:cs="Times New Roman"/>
          <w:sz w:val="24"/>
          <w:szCs w:val="24"/>
          <w:lang w:val="en-US"/>
        </w:rPr>
        <w:t>effect size</w:t>
      </w:r>
      <w:r w:rsidR="00244364" w:rsidRPr="008511DC">
        <w:rPr>
          <w:rFonts w:ascii="Times New Roman" w:hAnsi="Times New Roman" w:cs="Times New Roman"/>
          <w:sz w:val="24"/>
          <w:szCs w:val="24"/>
          <w:lang w:val="en-US"/>
        </w:rPr>
        <w:t xml:space="preserve"> when outcome measurements in all studies are made on the same scale.</w:t>
      </w:r>
      <w:r w:rsidR="00264EEC" w:rsidRPr="008511DC">
        <w:rPr>
          <w:rFonts w:ascii="Times New Roman" w:hAnsi="Times New Roman" w:cs="Times New Roman"/>
          <w:sz w:val="24"/>
          <w:szCs w:val="24"/>
          <w:lang w:val="en-US"/>
        </w:rPr>
        <w:t xml:space="preserve"> </w:t>
      </w:r>
      <w:hyperlink w:anchor="_ENREF_14" w:tooltip="Higgins, 2019 #7787"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&lt;EndNote&gt;&lt;Cite&gt;&lt;Author&gt;Higgins&lt;/Author&gt;&lt;Year&gt;2019&lt;/Year&gt;&lt;RecNum&gt;7787&lt;/RecNum&gt;&lt;DisplayText&gt;&lt;style face="superscript"&gt;14&lt;/style&gt;&lt;/DisplayText&gt;&lt;record&gt;&lt;rec-number&gt;7787&lt;/rec-number&gt;&lt;foreign-keys&gt;&lt;key app="EN" db-id="drpew5wfywra50esazbxawda2f59zaves90z"&gt;7787&lt;/key&gt;&lt;/foreign-keys&gt;&lt;ref-type name="Book"&gt;6&lt;/ref-type&gt;&lt;contributors&gt;&lt;authors&gt;&lt;author&gt;Higgins, Julian PT&lt;/author&gt;&lt;author&gt;Thomas, James&lt;/author&gt;&lt;author&gt;Chandler, Jacqueline&lt;/author&gt;&lt;author&gt;Cumpston, Miranda&lt;/author&gt;&lt;author&gt;Li, Tianjing&lt;/author&gt;&lt;author&gt;Page, Matthew J&lt;/author&gt;&lt;author&gt;Welch, Vivian A&lt;/author&gt;&lt;/authors&gt;&lt;/contributors&gt;&lt;titles&gt;&lt;title&gt;Cochrane handbook for systematic reviews of interventions&lt;/title&gt;&lt;/titles&gt;&lt;dates&gt;&lt;year&gt;2019&lt;/year&gt;&lt;/dates&gt;&lt;publisher&gt;John Wiley &amp;amp; Sons&lt;/publisher&gt;&lt;isbn&gt;1119536618&lt;/isbn&gt;&lt;urls&gt;&lt;/urls&gt;&lt;/record&gt;&lt;/Cite&gt;&lt;/EndNote&gt;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noProof/>
            <w:sz w:val="24"/>
            <w:szCs w:val="24"/>
            <w:vertAlign w:val="superscript"/>
            <w:lang w:val="en-US"/>
          </w:rPr>
          <w:t>14</w:t>
        </w:r>
        <w:r w:rsidR="009800CB" w:rsidRPr="008511DC">
          <w:rPr>
            <w:rFonts w:ascii="Times New Roman" w:hAnsi="Times New Roman" w:cs="Times New Roman"/>
            <w:sz w:val="24"/>
            <w:szCs w:val="24"/>
            <w:lang w:val="en-US"/>
          </w:rPr>
          <w:fldChar w:fldCharType="end"/>
        </w:r>
      </w:hyperlink>
      <w:r w:rsidR="001E4AFE" w:rsidRPr="008511DC">
        <w:rPr>
          <w:rFonts w:ascii="Times New Roman" w:hAnsi="Times New Roman" w:cs="Times New Roman"/>
          <w:sz w:val="24"/>
          <w:szCs w:val="24"/>
          <w:lang w:val="en-US"/>
        </w:rPr>
        <w:t xml:space="preserve">  </w:t>
      </w:r>
    </w:p>
    <w:p w14:paraId="4B0531E3" w14:textId="77777777" w:rsidR="00FC3D62" w:rsidRPr="008511DC" w:rsidRDefault="00FC3D62" w:rsidP="0078101F">
      <w:pPr>
        <w:spacing w:after="0" w:line="480" w:lineRule="auto"/>
        <w:jc w:val="both"/>
        <w:rPr>
          <w:rFonts w:ascii="Times New Roman" w:hAnsi="Times New Roman" w:cs="Times New Roman"/>
          <w:b/>
          <w:sz w:val="24"/>
          <w:szCs w:val="24"/>
          <w:lang w:val="en-US"/>
        </w:rPr>
      </w:pPr>
    </w:p>
    <w:p w14:paraId="2157B725" w14:textId="77777777" w:rsidR="00163259" w:rsidRPr="008511DC" w:rsidRDefault="004B53DC" w:rsidP="000468F9">
      <w:pPr>
        <w:pStyle w:val="Heading2"/>
        <w:rPr>
          <w:lang w:val="en-US"/>
        </w:rPr>
      </w:pPr>
      <w:r w:rsidRPr="008511DC">
        <w:rPr>
          <w:lang w:val="en-US"/>
        </w:rPr>
        <w:t>Risk of Bias Assessment</w:t>
      </w:r>
      <w:bookmarkEnd w:id="0"/>
      <w:r w:rsidRPr="008511DC">
        <w:rPr>
          <w:lang w:val="en-US"/>
        </w:rPr>
        <w:t xml:space="preserve"> </w:t>
      </w:r>
    </w:p>
    <w:p w14:paraId="3D19CC93" w14:textId="77777777" w:rsidR="0078101F" w:rsidRPr="008511DC" w:rsidRDefault="004B53DC" w:rsidP="0078101F">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Two reviewers (JD, PS) assessed the risk of bias of the included SRs and MAs using ROBIS (Risk of Bias Assessment Tool for Systematic Reviews). The </w:t>
      </w:r>
      <w:r w:rsidR="00156BA7" w:rsidRPr="008511DC">
        <w:rPr>
          <w:rFonts w:ascii="Times New Roman" w:hAnsi="Times New Roman" w:cs="Times New Roman"/>
          <w:sz w:val="24"/>
          <w:szCs w:val="24"/>
          <w:lang w:val="en-US"/>
        </w:rPr>
        <w:t>disagreements</w:t>
      </w:r>
      <w:r w:rsidRPr="008511DC">
        <w:rPr>
          <w:rFonts w:ascii="Times New Roman" w:hAnsi="Times New Roman" w:cs="Times New Roman"/>
          <w:sz w:val="24"/>
          <w:szCs w:val="24"/>
          <w:lang w:val="en-US"/>
        </w:rPr>
        <w:t xml:space="preserve"> were resolved by third reviewer (LS).  ROBIS includes four different domains: domain 1, study eligibility criteria; domain </w:t>
      </w:r>
      <w:r w:rsidRPr="008511DC">
        <w:rPr>
          <w:rFonts w:ascii="Times New Roman" w:hAnsi="Times New Roman" w:cs="Times New Roman"/>
          <w:sz w:val="24"/>
          <w:szCs w:val="24"/>
          <w:lang w:val="en-US"/>
        </w:rPr>
        <w:lastRenderedPageBreak/>
        <w:t xml:space="preserve">2, identification and selection of studies; domain 3, data collection and study appraisal; domain 4, synthesis and findings. </w:t>
      </w:r>
    </w:p>
    <w:p w14:paraId="21C9FDD8" w14:textId="77777777" w:rsidR="00917DB1" w:rsidRPr="008511DC" w:rsidRDefault="00917DB1" w:rsidP="00E044AC">
      <w:pPr>
        <w:spacing w:after="0" w:line="480" w:lineRule="auto"/>
        <w:jc w:val="both"/>
        <w:rPr>
          <w:rFonts w:ascii="Times New Roman" w:hAnsi="Times New Roman"/>
          <w:b/>
          <w:sz w:val="24"/>
          <w:szCs w:val="24"/>
          <w:lang w:val="en-US"/>
        </w:rPr>
      </w:pPr>
    </w:p>
    <w:p w14:paraId="5D1C0429" w14:textId="77777777" w:rsidR="00E044AC" w:rsidRPr="008511DC" w:rsidRDefault="00E044AC" w:rsidP="000468F9">
      <w:pPr>
        <w:pStyle w:val="Heading2"/>
        <w:rPr>
          <w:lang w:val="en-US"/>
        </w:rPr>
      </w:pPr>
      <w:r w:rsidRPr="008511DC">
        <w:rPr>
          <w:lang w:val="en-US"/>
        </w:rPr>
        <w:t>Data synthesis and analysis</w:t>
      </w:r>
    </w:p>
    <w:p w14:paraId="16D877AF" w14:textId="77777777" w:rsidR="00E044AC" w:rsidRPr="008511DC" w:rsidRDefault="00E044AC" w:rsidP="009B40C5">
      <w:pPr>
        <w:spacing w:after="0" w:line="480" w:lineRule="auto"/>
        <w:jc w:val="both"/>
        <w:rPr>
          <w:rFonts w:ascii="Times New Roman" w:hAnsi="Times New Roman"/>
          <w:sz w:val="24"/>
          <w:szCs w:val="24"/>
          <w:lang w:val="en-US"/>
        </w:rPr>
      </w:pPr>
      <w:bookmarkStart w:id="1" w:name="_Hlk530931601"/>
      <w:r w:rsidRPr="008511DC">
        <w:rPr>
          <w:rFonts w:ascii="Times New Roman" w:hAnsi="Times New Roman"/>
          <w:sz w:val="24"/>
          <w:szCs w:val="24"/>
          <w:lang w:val="en-US"/>
        </w:rPr>
        <w:t xml:space="preserve">For each meta-analysis, we estimated the summary effect size and its 95% CI by using a </w:t>
      </w:r>
      <w:r w:rsidR="00FB1A52" w:rsidRPr="008511DC">
        <w:rPr>
          <w:rFonts w:ascii="Times New Roman" w:hAnsi="Times New Roman"/>
          <w:sz w:val="24"/>
          <w:szCs w:val="24"/>
          <w:lang w:val="en-US"/>
        </w:rPr>
        <w:t>random-effects model</w:t>
      </w:r>
      <w:r w:rsidRPr="008511DC">
        <w:rPr>
          <w:rFonts w:ascii="Times New Roman" w:hAnsi="Times New Roman"/>
          <w:sz w:val="24"/>
          <w:szCs w:val="24"/>
          <w:lang w:val="en-US"/>
        </w:rPr>
        <w:t xml:space="preserve">, with the </w:t>
      </w:r>
      <w:proofErr w:type="spellStart"/>
      <w:r w:rsidR="00FB1A52" w:rsidRPr="008511DC">
        <w:rPr>
          <w:rFonts w:ascii="Times New Roman" w:hAnsi="Times New Roman"/>
          <w:sz w:val="24"/>
          <w:szCs w:val="24"/>
          <w:lang w:val="en-US"/>
        </w:rPr>
        <w:t>DerSimonian</w:t>
      </w:r>
      <w:proofErr w:type="spellEnd"/>
      <w:r w:rsidR="00FB1A52" w:rsidRPr="008511DC">
        <w:rPr>
          <w:rFonts w:ascii="Times New Roman" w:hAnsi="Times New Roman"/>
          <w:sz w:val="24"/>
          <w:szCs w:val="24"/>
          <w:lang w:val="en-US"/>
        </w:rPr>
        <w:t>-Laird</w:t>
      </w:r>
      <w:r w:rsidR="00435109" w:rsidRPr="008511DC">
        <w:rPr>
          <w:rFonts w:ascii="Times New Roman" w:hAnsi="Times New Roman"/>
          <w:sz w:val="24"/>
          <w:szCs w:val="24"/>
          <w:lang w:val="en-US"/>
        </w:rPr>
        <w:t>’s</w:t>
      </w:r>
      <w:r w:rsidRPr="008511DC">
        <w:rPr>
          <w:rFonts w:ascii="Times New Roman" w:hAnsi="Times New Roman"/>
          <w:sz w:val="24"/>
          <w:szCs w:val="24"/>
          <w:lang w:val="en-US"/>
        </w:rPr>
        <w:t xml:space="preserve"> method.</w:t>
      </w:r>
      <w:hyperlink w:anchor="_ENREF_15" w:tooltip="IntHout, 2014 #18" w:history="1">
        <w:r w:rsidR="009800CB" w:rsidRPr="008511DC">
          <w:rPr>
            <w:rFonts w:ascii="Times New Roman" w:hAnsi="Times New Roman"/>
            <w:sz w:val="24"/>
            <w:szCs w:val="24"/>
            <w:lang w:val="en-US"/>
          </w:rPr>
          <w:fldChar w:fldCharType="begin"/>
        </w:r>
        <w:r w:rsidR="00264EEC" w:rsidRPr="008511DC">
          <w:rPr>
            <w:rFonts w:ascii="Times New Roman" w:hAnsi="Times New Roman"/>
            <w:sz w:val="24"/>
            <w:szCs w:val="24"/>
            <w:lang w:val="en-US"/>
          </w:rPr>
          <w:instrText xml:space="preserve"> ADDIN EN.CITE &lt;EndNote&gt;&lt;Cite&gt;&lt;Author&gt;IntHout&lt;/Author&gt;&lt;Year&gt;2014&lt;/Year&gt;&lt;RecNum&gt;18&lt;/RecNum&gt;&lt;DisplayText&gt;&lt;style face="superscript"&gt;15&lt;/style&gt;&lt;/DisplayText&gt;&lt;record&gt;&lt;rec-number&gt;18&lt;/rec-number&gt;&lt;foreign-keys&gt;&lt;key app="EN" db-id="x5a9f2r9lx0vryef9aavwvvxfrvwd9zzzztw" timestamp="1569493487"&gt;18&lt;/key&gt;&lt;/foreign-keys&gt;&lt;ref-type name="Journal Article"&gt;17&lt;/ref-type&gt;&lt;contributors&gt;&lt;authors&gt;&lt;author&gt;IntHout, Joanna&lt;/author&gt;&lt;author&gt;Ioannidis, John PA&lt;/author&gt;&lt;author&gt;Borm, George F&lt;/author&gt;&lt;/authors&gt;&lt;/contributors&gt;&lt;titles&gt;&lt;title&gt;The Hartung-Knapp-Sidik-Jonkman method for random effects meta-analysis is straightforward and considerably outperforms the standard DerSimonian-Laird method&lt;/title&gt;&lt;secondary-title&gt;BMC medical research methodology&lt;/secondary-title&gt;&lt;/titles&gt;&lt;periodical&gt;&lt;full-title&gt;BMC medical research methodology&lt;/full-title&gt;&lt;/periodical&gt;&lt;pages&gt;25&lt;/pages&gt;&lt;volume&gt;14&lt;/volume&gt;&lt;number&gt;1&lt;/number&gt;&lt;dates&gt;&lt;year&gt;2014&lt;/year&gt;&lt;/dates&gt;&lt;isbn&gt;1471-2288&lt;/isbn&gt;&lt;urls&gt;&lt;/urls&gt;&lt;/record&gt;&lt;/Cite&gt;&lt;/EndNote&gt;</w:instrText>
        </w:r>
        <w:r w:rsidR="009800CB" w:rsidRPr="008511DC">
          <w:rPr>
            <w:rFonts w:ascii="Times New Roman" w:hAnsi="Times New Roman"/>
            <w:sz w:val="24"/>
            <w:szCs w:val="24"/>
            <w:lang w:val="en-US"/>
          </w:rPr>
          <w:fldChar w:fldCharType="separate"/>
        </w:r>
        <w:r w:rsidR="00264EEC" w:rsidRPr="008511DC">
          <w:rPr>
            <w:rFonts w:ascii="Times New Roman" w:hAnsi="Times New Roman"/>
            <w:noProof/>
            <w:sz w:val="24"/>
            <w:szCs w:val="24"/>
            <w:vertAlign w:val="superscript"/>
            <w:lang w:val="en-US"/>
          </w:rPr>
          <w:t>15</w:t>
        </w:r>
        <w:r w:rsidR="009800CB" w:rsidRPr="008511DC">
          <w:rPr>
            <w:rFonts w:ascii="Times New Roman" w:hAnsi="Times New Roman"/>
            <w:sz w:val="24"/>
            <w:szCs w:val="24"/>
            <w:lang w:val="en-US"/>
          </w:rPr>
          <w:fldChar w:fldCharType="end"/>
        </w:r>
      </w:hyperlink>
      <w:r w:rsidRPr="008511DC">
        <w:rPr>
          <w:rFonts w:ascii="Times New Roman" w:hAnsi="Times New Roman"/>
          <w:sz w:val="24"/>
          <w:szCs w:val="24"/>
          <w:lang w:val="en-US"/>
        </w:rPr>
        <w:t xml:space="preserve"> </w:t>
      </w:r>
      <w:bookmarkEnd w:id="1"/>
      <w:r w:rsidRPr="008511DC">
        <w:rPr>
          <w:rFonts w:ascii="Times New Roman" w:hAnsi="Times New Roman"/>
          <w:sz w:val="24"/>
          <w:szCs w:val="24"/>
          <w:lang w:val="en-US"/>
        </w:rPr>
        <w:t xml:space="preserve">Between-study inconsistency was estimated with the </w:t>
      </w:r>
      <w:r w:rsidRPr="008511DC">
        <w:rPr>
          <w:rFonts w:ascii="Times New Roman" w:hAnsi="Times New Roman"/>
          <w:i/>
          <w:sz w:val="24"/>
          <w:szCs w:val="24"/>
          <w:lang w:val="en-US"/>
        </w:rPr>
        <w:t>I</w:t>
      </w:r>
      <w:r w:rsidRPr="008511DC">
        <w:rPr>
          <w:rFonts w:ascii="Times New Roman" w:hAnsi="Times New Roman"/>
          <w:i/>
          <w:sz w:val="24"/>
          <w:szCs w:val="24"/>
          <w:vertAlign w:val="superscript"/>
          <w:lang w:val="en-US"/>
        </w:rPr>
        <w:t xml:space="preserve">2 </w:t>
      </w:r>
      <w:r w:rsidRPr="008511DC">
        <w:rPr>
          <w:rFonts w:ascii="Times New Roman" w:hAnsi="Times New Roman"/>
          <w:sz w:val="24"/>
          <w:szCs w:val="24"/>
          <w:lang w:val="en-US"/>
        </w:rPr>
        <w:t xml:space="preserve">metric, with values </w:t>
      </w:r>
      <w:r w:rsidRPr="008511DC">
        <w:rPr>
          <w:rFonts w:ascii="Times New Roman" w:hAnsi="Times New Roman"/>
          <w:sz w:val="24"/>
          <w:szCs w:val="24"/>
          <w:u w:val="single"/>
          <w:lang w:val="en-US"/>
        </w:rPr>
        <w:t>&gt;</w:t>
      </w:r>
      <w:r w:rsidRPr="008511DC">
        <w:rPr>
          <w:rFonts w:ascii="Times New Roman" w:hAnsi="Times New Roman"/>
          <w:sz w:val="24"/>
          <w:szCs w:val="24"/>
          <w:lang w:val="en-US"/>
        </w:rPr>
        <w:t xml:space="preserve">50% indicative of high </w:t>
      </w:r>
      <w:proofErr w:type="spellStart"/>
      <w:r w:rsidRPr="008511DC">
        <w:rPr>
          <w:rFonts w:ascii="Times New Roman" w:hAnsi="Times New Roman"/>
          <w:sz w:val="24"/>
          <w:szCs w:val="24"/>
          <w:lang w:val="en-US"/>
        </w:rPr>
        <w:t>heterogeneity</w:t>
      </w:r>
      <w:r w:rsidR="00F64CCE" w:rsidRPr="008511DC">
        <w:rPr>
          <w:rFonts w:ascii="Times New Roman" w:hAnsi="Times New Roman"/>
          <w:sz w:val="24"/>
          <w:szCs w:val="24"/>
          <w:lang w:val="en-US"/>
        </w:rPr>
        <w:t>.</w:t>
      </w:r>
      <w:hyperlink w:anchor="_ENREF_16" w:tooltip="Higgins, 2002 #22" w:history="1">
        <w:r w:rsidR="009800CB" w:rsidRPr="008511DC">
          <w:rPr>
            <w:rFonts w:ascii="Times New Roman" w:hAnsi="Times New Roman"/>
            <w:sz w:val="24"/>
            <w:szCs w:val="24"/>
            <w:lang w:val="en-US"/>
          </w:rPr>
          <w:fldChar w:fldCharType="begin"/>
        </w:r>
        <w:r w:rsidR="00264EEC" w:rsidRPr="008511DC">
          <w:rPr>
            <w:rFonts w:ascii="Times New Roman" w:hAnsi="Times New Roman"/>
            <w:sz w:val="24"/>
            <w:szCs w:val="24"/>
            <w:lang w:val="en-US"/>
          </w:rPr>
          <w:instrText xml:space="preserve"> ADDIN EN.CITE &lt;EndNote&gt;&lt;Cite&gt;&lt;Author&gt;Higgins&lt;/Author&gt;&lt;Year&gt;2002&lt;/Year&gt;&lt;RecNum&gt;22&lt;/RecNum&gt;&lt;DisplayText&gt;&lt;style face="superscript"&gt;16&lt;/style&gt;&lt;/DisplayText&gt;&lt;record&gt;&lt;rec-number&gt;22&lt;/rec-number&gt;&lt;foreign-keys&gt;&lt;key app="EN" db-id="x5a9f2r9lx0vryef9aavwvvxfrvwd9zzzztw" timestamp="1569493488"&gt;22&lt;/key&gt;&lt;/foreign-keys&gt;&lt;ref-type name="Journal Article"&gt;17&lt;/ref-type&gt;&lt;contributors&gt;&lt;authors&gt;&lt;author&gt;Higgins, J. P.&lt;/author&gt;&lt;author&gt;Thompson, S. G.&lt;/author&gt;&lt;/authors&gt;&lt;/contributors&gt;&lt;auth-address&gt;MRC Biostatistics Unit, Institute of Public Health, Robinson Way, Cambridge CB2 2SR, UK. julian.higgins@mrc-bsu.cam.ac.uk&lt;/auth-address&gt;&lt;titles&gt;&lt;title&gt;Quantifying heterogeneity in a meta-analysis&lt;/title&gt;&lt;secondary-title&gt;Stat Med&lt;/secondary-title&gt;&lt;alt-title&gt;Statistics in medicine&lt;/alt-title&gt;&lt;/titles&gt;&lt;periodical&gt;&lt;full-title&gt;Stat Med&lt;/full-title&gt;&lt;abbr-1&gt;Statistics in medicine&lt;/abbr-1&gt;&lt;/periodical&gt;&lt;alt-periodical&gt;&lt;full-title&gt;Stat Med&lt;/full-title&gt;&lt;abbr-1&gt;Statistics in medicine&lt;/abbr-1&gt;&lt;/alt-periodical&gt;&lt;pages&gt;1539-58&lt;/pages&gt;&lt;volume&gt;21&lt;/volume&gt;&lt;number&gt;11&lt;/number&gt;&lt;edition&gt;2002/07/12&lt;/edition&gt;&lt;keywords&gt;&lt;keyword&gt;Albumins/therapeutic use&lt;/keyword&gt;&lt;keyword&gt;Chemotherapy, Adjuvant/methods&lt;/keyword&gt;&lt;keyword&gt;Clinical Trials as Topic/*methods&lt;/keyword&gt;&lt;keyword&gt;Cognition Disorders/drug therapy&lt;/keyword&gt;&lt;keyword&gt;Cytidine Diphosphate Choline/therapeutic use&lt;/keyword&gt;&lt;keyword&gt;Fibrosis/therapy&lt;/keyword&gt;&lt;keyword&gt;Fracture Fixation/methods&lt;/keyword&gt;&lt;keyword&gt;Hip Fractures/surgery&lt;/keyword&gt;&lt;keyword&gt;Humans&lt;/keyword&gt;&lt;keyword&gt;*Meta-Analysis as Topic&lt;/keyword&gt;&lt;keyword&gt;Resuscitation/methods&lt;/keyword&gt;&lt;keyword&gt;Sarcoma/drug therapy&lt;/keyword&gt;&lt;keyword&gt;Sclerotherapy&lt;/keyword&gt;&lt;keyword&gt;Statistics as Topic/*methods&lt;/keyword&gt;&lt;/keywords&gt;&lt;dates&gt;&lt;year&gt;2002&lt;/year&gt;&lt;pub-dates&gt;&lt;date&gt;Jun 15&lt;/date&gt;&lt;/pub-dates&gt;&lt;/dates&gt;&lt;isbn&gt;0277-6715 (Print)&amp;#xD;0277-6715&lt;/isbn&gt;&lt;accession-num&gt;12111919&lt;/accession-num&gt;&lt;urls&gt;&lt;/urls&gt;&lt;electronic-resource-num&gt;10.1002/sim.1186&lt;/electronic-resource-num&gt;&lt;remote-database-provider&gt;Nlm&lt;/remote-database-provider&gt;&lt;language&gt;eng&lt;/language&gt;&lt;/record&gt;&lt;/Cite&gt;&lt;/EndNote&gt;</w:instrText>
        </w:r>
        <w:r w:rsidR="009800CB" w:rsidRPr="008511DC">
          <w:rPr>
            <w:rFonts w:ascii="Times New Roman" w:hAnsi="Times New Roman"/>
            <w:sz w:val="24"/>
            <w:szCs w:val="24"/>
            <w:lang w:val="en-US"/>
          </w:rPr>
          <w:fldChar w:fldCharType="separate"/>
        </w:r>
        <w:r w:rsidR="00264EEC" w:rsidRPr="008511DC">
          <w:rPr>
            <w:rFonts w:ascii="Times New Roman" w:hAnsi="Times New Roman"/>
            <w:noProof/>
            <w:sz w:val="24"/>
            <w:szCs w:val="24"/>
            <w:vertAlign w:val="superscript"/>
            <w:lang w:val="en-US"/>
          </w:rPr>
          <w:t>16</w:t>
        </w:r>
        <w:r w:rsidR="009800CB" w:rsidRPr="008511DC">
          <w:rPr>
            <w:rFonts w:ascii="Times New Roman" w:hAnsi="Times New Roman"/>
            <w:sz w:val="24"/>
            <w:szCs w:val="24"/>
            <w:lang w:val="en-US"/>
          </w:rPr>
          <w:fldChar w:fldCharType="end"/>
        </w:r>
      </w:hyperlink>
      <w:r w:rsidRPr="008511DC">
        <w:rPr>
          <w:rFonts w:ascii="Times New Roman" w:hAnsi="Times New Roman"/>
          <w:sz w:val="24"/>
          <w:szCs w:val="24"/>
          <w:lang w:val="en-US"/>
        </w:rPr>
        <w:t>All</w:t>
      </w:r>
      <w:proofErr w:type="spellEnd"/>
      <w:r w:rsidRPr="008511DC">
        <w:rPr>
          <w:rFonts w:ascii="Times New Roman" w:hAnsi="Times New Roman"/>
          <w:sz w:val="24"/>
          <w:szCs w:val="24"/>
          <w:lang w:val="en-US"/>
        </w:rPr>
        <w:t xml:space="preserve"> statistical analyses were conducted in </w:t>
      </w:r>
      <w:r w:rsidR="009B40C5" w:rsidRPr="008511DC">
        <w:rPr>
          <w:rFonts w:ascii="Times New Roman" w:hAnsi="Times New Roman"/>
          <w:sz w:val="24"/>
          <w:szCs w:val="24"/>
          <w:lang w:val="en-US"/>
        </w:rPr>
        <w:t>Stata, version 14.0 (</w:t>
      </w:r>
      <w:proofErr w:type="spellStart"/>
      <w:r w:rsidR="009B40C5" w:rsidRPr="008511DC">
        <w:rPr>
          <w:rFonts w:ascii="Times New Roman" w:hAnsi="Times New Roman"/>
          <w:sz w:val="24"/>
          <w:szCs w:val="24"/>
          <w:lang w:val="en-US"/>
        </w:rPr>
        <w:t>StataCorp</w:t>
      </w:r>
      <w:proofErr w:type="spellEnd"/>
      <w:r w:rsidR="009B40C5" w:rsidRPr="008511DC">
        <w:rPr>
          <w:rFonts w:ascii="Times New Roman" w:hAnsi="Times New Roman"/>
          <w:sz w:val="24"/>
          <w:szCs w:val="24"/>
          <w:lang w:val="en-US"/>
        </w:rPr>
        <w:t>)</w:t>
      </w:r>
      <w:r w:rsidRPr="008511DC">
        <w:rPr>
          <w:rFonts w:ascii="Times New Roman" w:hAnsi="Times New Roman"/>
          <w:sz w:val="24"/>
          <w:szCs w:val="24"/>
          <w:lang w:val="en-US"/>
        </w:rPr>
        <w:t>.</w:t>
      </w:r>
    </w:p>
    <w:p w14:paraId="09741F70" w14:textId="77777777" w:rsidR="0077706B" w:rsidRPr="008511DC" w:rsidRDefault="0077706B" w:rsidP="00E044AC">
      <w:pPr>
        <w:spacing w:after="0" w:line="480" w:lineRule="auto"/>
        <w:jc w:val="both"/>
        <w:rPr>
          <w:rFonts w:ascii="Times New Roman" w:hAnsi="Times New Roman"/>
          <w:sz w:val="24"/>
          <w:szCs w:val="24"/>
          <w:lang w:val="en-US"/>
        </w:rPr>
      </w:pPr>
      <w:bookmarkStart w:id="2" w:name="_Hlk530932275"/>
    </w:p>
    <w:p w14:paraId="46E6BB44" w14:textId="77777777" w:rsidR="00350B8C" w:rsidRPr="008511DC" w:rsidRDefault="00E044AC" w:rsidP="00E811B0">
      <w:pPr>
        <w:spacing w:after="0" w:line="480" w:lineRule="auto"/>
        <w:jc w:val="both"/>
        <w:rPr>
          <w:rFonts w:ascii="Times New Roman" w:hAnsi="Times New Roman"/>
          <w:sz w:val="24"/>
          <w:szCs w:val="24"/>
          <w:lang w:val="en-US"/>
        </w:rPr>
      </w:pPr>
      <w:r w:rsidRPr="008511DC">
        <w:rPr>
          <w:rFonts w:ascii="Times New Roman" w:hAnsi="Times New Roman"/>
          <w:sz w:val="24"/>
          <w:szCs w:val="24"/>
          <w:lang w:val="en-US"/>
        </w:rPr>
        <w:t xml:space="preserve">Evidence from meta-analyses of RCTs was assessed in terms of the significance of the summary effect. </w:t>
      </w:r>
      <w:r w:rsidR="007C5EC1" w:rsidRPr="008511DC">
        <w:rPr>
          <w:rFonts w:ascii="Times New Roman" w:hAnsi="Times New Roman"/>
          <w:sz w:val="24"/>
          <w:szCs w:val="24"/>
          <w:lang w:val="en-US"/>
        </w:rPr>
        <w:t>In case of statistically significant outcomes</w:t>
      </w:r>
      <w:r w:rsidRPr="008511DC">
        <w:rPr>
          <w:rFonts w:ascii="Times New Roman" w:hAnsi="Times New Roman"/>
          <w:sz w:val="24"/>
          <w:szCs w:val="24"/>
          <w:lang w:val="en-US"/>
        </w:rPr>
        <w:t>, we evaluated the evidence using the GRADE (Grading of Recommendations, Assessment, Development and Evaluation) assessment</w:t>
      </w:r>
      <w:r w:rsidR="009B40C5" w:rsidRPr="008511DC">
        <w:rPr>
          <w:rFonts w:ascii="Times New Roman" w:hAnsi="Times New Roman"/>
          <w:sz w:val="24"/>
          <w:szCs w:val="24"/>
          <w:lang w:val="en-US"/>
        </w:rPr>
        <w:t>, that takes in account several important domains in the certainty of the evidence, including study design, risk of bias, inconsistency, indirectness, imprecision and other aspects, such as publication bias.</w:t>
      </w:r>
      <w:hyperlink w:anchor="_ENREF_17" w:tooltip="Guyatt, 2008 #38" w:history="1">
        <w:r w:rsidR="009800CB" w:rsidRPr="008511DC">
          <w:rPr>
            <w:rFonts w:ascii="Times New Roman" w:hAnsi="Times New Roman"/>
            <w:sz w:val="24"/>
            <w:szCs w:val="24"/>
            <w:lang w:val="en-US"/>
          </w:rPr>
          <w:fldChar w:fldCharType="begin"/>
        </w:r>
        <w:r w:rsidR="00264EEC" w:rsidRPr="008511DC">
          <w:rPr>
            <w:rFonts w:ascii="Times New Roman" w:hAnsi="Times New Roman"/>
            <w:sz w:val="24"/>
            <w:szCs w:val="24"/>
            <w:lang w:val="en-US"/>
          </w:rPr>
          <w:instrText xml:space="preserve"> ADDIN EN.CITE &lt;EndNote&gt;&lt;Cite&gt;&lt;Author&gt;Guyatt&lt;/Author&gt;&lt;Year&gt;2008&lt;/Year&gt;&lt;RecNum&gt;38&lt;/RecNum&gt;&lt;DisplayText&gt;&lt;style face="superscript"&gt;17&lt;/style&gt;&lt;/DisplayText&gt;&lt;record&gt;&lt;rec-number&gt;38&lt;/rec-number&gt;&lt;foreign-keys&gt;&lt;key app="EN" db-id="x5a9f2r9lx0vryef9aavwvvxfrvwd9zzzztw" timestamp="1569493491"&gt;38&lt;/key&gt;&lt;/foreign-keys&gt;&lt;ref-type name="Journal Article"&gt;17&lt;/ref-type&gt;&lt;contributors&gt;&lt;authors&gt;&lt;author&gt;Guyatt, Gordon H.&lt;/author&gt;&lt;author&gt;Oxman, Andrew D.&lt;/author&gt;&lt;author&gt;Vist, Gunn E.&lt;/author&gt;&lt;author&gt;Kunz, Regina&lt;/author&gt;&lt;author&gt;Falck-Ytter, Yngve&lt;/author&gt;&lt;author&gt;Alonso-Coello, Pablo&lt;/author&gt;&lt;author&gt;Schünemann, Holger J.&lt;/author&gt;&lt;/authors&gt;&lt;/contributors&gt;&lt;titles&gt;&lt;title&gt;GRADE: an emerging consensus on rating quality of evidence and strength of recommendations&lt;/title&gt;&lt;secondary-title&gt;BMJ&lt;/secondary-title&gt;&lt;/titles&gt;&lt;periodical&gt;&lt;full-title&gt;bmj&lt;/full-title&gt;&lt;/periodical&gt;&lt;pages&gt;924&lt;/pages&gt;&lt;volume&gt;336&lt;/volume&gt;&lt;number&gt;7650&lt;/number&gt;&lt;dates&gt;&lt;year&gt;2008&lt;/year&gt;&lt;/dates&gt;&lt;work-type&gt;10.1136/bmj.39489.470347.AD&lt;/work-type&gt;&lt;urls&gt;&lt;related-urls&gt;&lt;url&gt;http://www.bmj.com/content/336/7650/924.abstract&lt;/url&gt;&lt;/related-urls&gt;&lt;/urls&gt;&lt;/record&gt;&lt;/Cite&gt;&lt;/EndNote&gt;</w:instrText>
        </w:r>
        <w:r w:rsidR="009800CB" w:rsidRPr="008511DC">
          <w:rPr>
            <w:rFonts w:ascii="Times New Roman" w:hAnsi="Times New Roman"/>
            <w:sz w:val="24"/>
            <w:szCs w:val="24"/>
            <w:lang w:val="en-US"/>
          </w:rPr>
          <w:fldChar w:fldCharType="separate"/>
        </w:r>
        <w:r w:rsidR="00264EEC" w:rsidRPr="008511DC">
          <w:rPr>
            <w:rFonts w:ascii="Times New Roman" w:hAnsi="Times New Roman"/>
            <w:noProof/>
            <w:sz w:val="24"/>
            <w:szCs w:val="24"/>
            <w:vertAlign w:val="superscript"/>
            <w:lang w:val="en-US"/>
          </w:rPr>
          <w:t>17</w:t>
        </w:r>
        <w:r w:rsidR="009800CB" w:rsidRPr="008511DC">
          <w:rPr>
            <w:rFonts w:ascii="Times New Roman" w:hAnsi="Times New Roman"/>
            <w:sz w:val="24"/>
            <w:szCs w:val="24"/>
            <w:lang w:val="en-US"/>
          </w:rPr>
          <w:fldChar w:fldCharType="end"/>
        </w:r>
      </w:hyperlink>
      <w:r w:rsidRPr="008511DC">
        <w:rPr>
          <w:rFonts w:ascii="Times New Roman" w:hAnsi="Times New Roman"/>
          <w:sz w:val="24"/>
          <w:szCs w:val="24"/>
          <w:lang w:val="en-US"/>
        </w:rPr>
        <w:t xml:space="preserve"> The GRADE assessment was made by an investigator (JD) and checked and corrected, if needed, by another </w:t>
      </w:r>
      <w:r w:rsidR="009401EF" w:rsidRPr="008511DC">
        <w:rPr>
          <w:rFonts w:ascii="Times New Roman" w:hAnsi="Times New Roman"/>
          <w:sz w:val="24"/>
          <w:szCs w:val="24"/>
          <w:lang w:val="en-US"/>
        </w:rPr>
        <w:t>reviewer</w:t>
      </w:r>
      <w:r w:rsidRPr="008511DC">
        <w:rPr>
          <w:rFonts w:ascii="Times New Roman" w:hAnsi="Times New Roman"/>
          <w:sz w:val="24"/>
          <w:szCs w:val="24"/>
          <w:lang w:val="en-US"/>
        </w:rPr>
        <w:t xml:space="preserve"> (NV). </w:t>
      </w:r>
      <w:bookmarkEnd w:id="2"/>
      <w:r w:rsidRPr="008511DC">
        <w:rPr>
          <w:rFonts w:ascii="Times New Roman" w:hAnsi="Times New Roman"/>
          <w:b/>
          <w:sz w:val="24"/>
          <w:szCs w:val="24"/>
          <w:lang w:val="en-US"/>
        </w:rPr>
        <w:t xml:space="preserve">Supplementary Table </w:t>
      </w:r>
      <w:r w:rsidR="0089365A" w:rsidRPr="008511DC">
        <w:rPr>
          <w:rFonts w:ascii="Times New Roman" w:hAnsi="Times New Roman"/>
          <w:b/>
          <w:sz w:val="24"/>
          <w:szCs w:val="24"/>
          <w:lang w:val="en-US"/>
        </w:rPr>
        <w:t>2</w:t>
      </w:r>
      <w:r w:rsidRPr="008511DC">
        <w:rPr>
          <w:rFonts w:ascii="Times New Roman" w:hAnsi="Times New Roman"/>
          <w:sz w:val="24"/>
          <w:szCs w:val="24"/>
          <w:lang w:val="en-US"/>
        </w:rPr>
        <w:t xml:space="preserve"> reports the criteria used, for e</w:t>
      </w:r>
      <w:r w:rsidR="009B40C5" w:rsidRPr="008511DC">
        <w:rPr>
          <w:rFonts w:ascii="Times New Roman" w:hAnsi="Times New Roman"/>
          <w:sz w:val="24"/>
          <w:szCs w:val="24"/>
          <w:lang w:val="en-US"/>
        </w:rPr>
        <w:t xml:space="preserve">ach domain, for doing the GRADE, as agreed by four investigators (JD, LS, NV, GT). </w:t>
      </w:r>
      <w:r w:rsidRPr="008511DC">
        <w:rPr>
          <w:rFonts w:ascii="Times New Roman" w:hAnsi="Times New Roman"/>
          <w:sz w:val="24"/>
          <w:szCs w:val="24"/>
          <w:lang w:val="en-US"/>
        </w:rPr>
        <w:t xml:space="preserve"> </w:t>
      </w:r>
      <w:r w:rsidR="00E811B0" w:rsidRPr="008511DC">
        <w:rPr>
          <w:rFonts w:ascii="Times New Roman" w:hAnsi="Times New Roman"/>
          <w:sz w:val="24"/>
          <w:szCs w:val="24"/>
          <w:lang w:val="en-US"/>
        </w:rPr>
        <w:t>The certainty of the evidence was then reported as: very low (the true effect is probably markedly different from the estimated effect), low</w:t>
      </w:r>
      <w:r w:rsidR="00E811B0" w:rsidRPr="008511DC">
        <w:rPr>
          <w:rFonts w:ascii="Times New Roman" w:hAnsi="Times New Roman"/>
          <w:sz w:val="24"/>
          <w:szCs w:val="24"/>
          <w:lang w:val="en-US"/>
        </w:rPr>
        <w:tab/>
        <w:t>(the true effect might be markedly different from the estimated effect), moderate (the true effect is probably close to the estimated effect) or high</w:t>
      </w:r>
      <w:r w:rsidR="00E811B0" w:rsidRPr="008511DC">
        <w:rPr>
          <w:rFonts w:ascii="Times New Roman" w:hAnsi="Times New Roman"/>
          <w:sz w:val="24"/>
          <w:szCs w:val="24"/>
          <w:lang w:val="en-US"/>
        </w:rPr>
        <w:tab/>
        <w:t xml:space="preserve"> (there is a lot of confidence that the true effect is similar to the estimated effect).</w:t>
      </w:r>
      <w:r w:rsidR="00E811B0" w:rsidRPr="008511DC">
        <w:t xml:space="preserve"> </w:t>
      </w:r>
      <w:hyperlink w:anchor="_ENREF_17" w:tooltip="Guyatt, 2008 #38" w:history="1">
        <w:r w:rsidR="009800CB" w:rsidRPr="008511DC">
          <w:rPr>
            <w:rFonts w:ascii="Times New Roman" w:hAnsi="Times New Roman"/>
            <w:sz w:val="24"/>
            <w:szCs w:val="24"/>
            <w:lang w:val="en-US"/>
          </w:rPr>
          <w:fldChar w:fldCharType="begin"/>
        </w:r>
        <w:r w:rsidR="00264EEC" w:rsidRPr="008511DC">
          <w:rPr>
            <w:rFonts w:ascii="Times New Roman" w:hAnsi="Times New Roman"/>
            <w:sz w:val="24"/>
            <w:szCs w:val="24"/>
            <w:lang w:val="en-US"/>
          </w:rPr>
          <w:instrText xml:space="preserve"> ADDIN EN.CITE &lt;EndNote&gt;&lt;Cite&gt;&lt;Author&gt;Guyatt&lt;/Author&gt;&lt;Year&gt;2008&lt;/Year&gt;&lt;RecNum&gt;38&lt;/RecNum&gt;&lt;DisplayText&gt;&lt;style face="superscript"&gt;17&lt;/style&gt;&lt;/DisplayText&gt;&lt;record&gt;&lt;rec-number&gt;38&lt;/rec-number&gt;&lt;foreign-keys&gt;&lt;key app="EN" db-id="x5a9f2r9lx0vryef9aavwvvxfrvwd9zzzztw" timestamp="1569493491"&gt;38&lt;/key&gt;&lt;/foreign-keys&gt;&lt;ref-type name="Journal Article"&gt;17&lt;/ref-type&gt;&lt;contributors&gt;&lt;authors&gt;&lt;author&gt;Guyatt, Gordon H.&lt;/author&gt;&lt;author&gt;Oxman, Andrew D.&lt;/author&gt;&lt;author&gt;Vist, Gunn E.&lt;/author&gt;&lt;author&gt;Kunz, Regina&lt;/author&gt;&lt;author&gt;Falck-Ytter, Yngve&lt;/author&gt;&lt;author&gt;Alonso-Coello, Pablo&lt;/author&gt;&lt;author&gt;Schünemann, Holger J.&lt;/author&gt;&lt;/authors&gt;&lt;/contributors&gt;&lt;titles&gt;&lt;title&gt;GRADE: an emerging consensus on rating quality of evidence and strength of recommendations&lt;/title&gt;&lt;secondary-title&gt;BMJ&lt;/secondary-title&gt;&lt;/titles&gt;&lt;periodical&gt;&lt;full-title&gt;bmj&lt;/full-title&gt;&lt;/periodical&gt;&lt;pages&gt;924&lt;/pages&gt;&lt;volume&gt;336&lt;/volume&gt;&lt;number&gt;7650&lt;/number&gt;&lt;dates&gt;&lt;year&gt;2008&lt;/year&gt;&lt;/dates&gt;&lt;work-type&gt;10.1136/bmj.39489.470347.AD&lt;/work-type&gt;&lt;urls&gt;&lt;related-urls&gt;&lt;url&gt;http://www.bmj.com/content/336/7650/924.abstract&lt;/url&gt;&lt;/related-urls&gt;&lt;/urls&gt;&lt;/record&gt;&lt;/Cite&gt;&lt;/EndNote&gt;</w:instrText>
        </w:r>
        <w:r w:rsidR="009800CB" w:rsidRPr="008511DC">
          <w:rPr>
            <w:rFonts w:ascii="Times New Roman" w:hAnsi="Times New Roman"/>
            <w:sz w:val="24"/>
            <w:szCs w:val="24"/>
            <w:lang w:val="en-US"/>
          </w:rPr>
          <w:fldChar w:fldCharType="separate"/>
        </w:r>
        <w:r w:rsidR="00264EEC" w:rsidRPr="008511DC">
          <w:rPr>
            <w:rFonts w:ascii="Times New Roman" w:hAnsi="Times New Roman"/>
            <w:noProof/>
            <w:sz w:val="24"/>
            <w:szCs w:val="24"/>
            <w:vertAlign w:val="superscript"/>
            <w:lang w:val="en-US"/>
          </w:rPr>
          <w:t>17</w:t>
        </w:r>
        <w:r w:rsidR="009800CB" w:rsidRPr="008511DC">
          <w:rPr>
            <w:rFonts w:ascii="Times New Roman" w:hAnsi="Times New Roman"/>
            <w:sz w:val="24"/>
            <w:szCs w:val="24"/>
            <w:lang w:val="en-US"/>
          </w:rPr>
          <w:fldChar w:fldCharType="end"/>
        </w:r>
      </w:hyperlink>
      <w:r w:rsidR="00E811B0" w:rsidRPr="008511DC">
        <w:rPr>
          <w:rFonts w:ascii="Times New Roman" w:hAnsi="Times New Roman"/>
          <w:sz w:val="24"/>
          <w:szCs w:val="24"/>
          <w:lang w:val="en-US"/>
        </w:rPr>
        <w:t xml:space="preserve"> </w:t>
      </w:r>
      <w:r w:rsidR="004B53DC" w:rsidRPr="008511DC">
        <w:rPr>
          <w:rFonts w:ascii="Times New Roman" w:hAnsi="Times New Roman" w:cs="Times New Roman"/>
          <w:b/>
          <w:sz w:val="24"/>
          <w:szCs w:val="24"/>
          <w:lang w:val="en-US"/>
        </w:rPr>
        <w:br w:type="page"/>
      </w:r>
    </w:p>
    <w:p w14:paraId="1CAB06A8" w14:textId="77777777" w:rsidR="00350B8C" w:rsidRPr="008511DC" w:rsidRDefault="004B53DC" w:rsidP="000468F9">
      <w:pPr>
        <w:pStyle w:val="Heading1"/>
        <w:jc w:val="center"/>
      </w:pPr>
      <w:r w:rsidRPr="008511DC">
        <w:lastRenderedPageBreak/>
        <w:t>RESULTS</w:t>
      </w:r>
    </w:p>
    <w:p w14:paraId="682B2489" w14:textId="77777777" w:rsidR="002A5A2F" w:rsidRPr="008511DC" w:rsidRDefault="004B53DC" w:rsidP="000468F9">
      <w:pPr>
        <w:pStyle w:val="Heading2"/>
        <w:rPr>
          <w:lang w:val="en-US"/>
        </w:rPr>
      </w:pPr>
      <w:r w:rsidRPr="008511DC">
        <w:rPr>
          <w:lang w:val="en-US"/>
        </w:rPr>
        <w:t xml:space="preserve">Literature search </w:t>
      </w:r>
    </w:p>
    <w:p w14:paraId="5A257CE0" w14:textId="77777777" w:rsidR="002A5A2F" w:rsidRPr="008511DC" w:rsidRDefault="004B53DC" w:rsidP="002A5A2F">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As shown in </w:t>
      </w:r>
      <w:r w:rsidR="00F95A6A" w:rsidRPr="008511DC">
        <w:rPr>
          <w:rFonts w:ascii="Times New Roman" w:hAnsi="Times New Roman" w:cs="Times New Roman"/>
          <w:b/>
          <w:sz w:val="24"/>
          <w:szCs w:val="24"/>
          <w:lang w:val="en-US"/>
        </w:rPr>
        <w:t>Supplementary</w:t>
      </w:r>
      <w:r w:rsidR="00410C7E" w:rsidRPr="008511DC">
        <w:rPr>
          <w:rFonts w:ascii="Times New Roman" w:hAnsi="Times New Roman" w:cs="Times New Roman"/>
          <w:sz w:val="24"/>
          <w:szCs w:val="24"/>
          <w:lang w:val="en-US"/>
        </w:rPr>
        <w:t xml:space="preserve"> </w:t>
      </w:r>
      <w:r w:rsidRPr="008511DC">
        <w:rPr>
          <w:rFonts w:ascii="Times New Roman" w:hAnsi="Times New Roman" w:cs="Times New Roman"/>
          <w:b/>
          <w:sz w:val="24"/>
          <w:szCs w:val="24"/>
          <w:lang w:val="en-US"/>
        </w:rPr>
        <w:t>Figure 1</w:t>
      </w:r>
      <w:r w:rsidRPr="008511DC">
        <w:rPr>
          <w:rFonts w:ascii="Times New Roman" w:hAnsi="Times New Roman" w:cs="Times New Roman"/>
          <w:sz w:val="24"/>
          <w:szCs w:val="24"/>
          <w:lang w:val="en-US"/>
        </w:rPr>
        <w:t xml:space="preserve">, 1,160 articles were initially included. Of them, 159 </w:t>
      </w:r>
      <w:proofErr w:type="gramStart"/>
      <w:r w:rsidRPr="008511DC">
        <w:rPr>
          <w:rFonts w:ascii="Times New Roman" w:hAnsi="Times New Roman" w:cs="Times New Roman"/>
          <w:sz w:val="24"/>
          <w:szCs w:val="24"/>
          <w:lang w:val="en-US"/>
        </w:rPr>
        <w:t>full-texts</w:t>
      </w:r>
      <w:proofErr w:type="gramEnd"/>
      <w:r w:rsidRPr="008511DC">
        <w:rPr>
          <w:rFonts w:ascii="Times New Roman" w:hAnsi="Times New Roman" w:cs="Times New Roman"/>
          <w:sz w:val="24"/>
          <w:szCs w:val="24"/>
          <w:lang w:val="en-US"/>
        </w:rPr>
        <w:t xml:space="preserve"> were retrieved, with 27 articles finally included (18 MAs and 9 SRs without MA) (references list in </w:t>
      </w:r>
      <w:r w:rsidRPr="008511DC">
        <w:rPr>
          <w:rFonts w:ascii="Times New Roman" w:hAnsi="Times New Roman" w:cs="Times New Roman"/>
          <w:b/>
          <w:sz w:val="24"/>
          <w:szCs w:val="24"/>
          <w:lang w:val="en-US"/>
        </w:rPr>
        <w:t>Supplementary Table 3</w:t>
      </w:r>
      <w:r w:rsidRPr="008511DC">
        <w:rPr>
          <w:rFonts w:ascii="Times New Roman" w:hAnsi="Times New Roman" w:cs="Times New Roman"/>
          <w:sz w:val="24"/>
          <w:szCs w:val="24"/>
          <w:lang w:val="en-US"/>
        </w:rPr>
        <w:t xml:space="preserve">). No observational study on physical activity/exercise in MCI for preventing dementia was included, leaving only RCTs for this umbrella review. </w:t>
      </w:r>
    </w:p>
    <w:p w14:paraId="6B3486CC" w14:textId="77777777" w:rsidR="002236F9" w:rsidRPr="008511DC" w:rsidRDefault="002236F9">
      <w:pPr>
        <w:spacing w:after="200" w:line="276" w:lineRule="auto"/>
        <w:rPr>
          <w:rFonts w:ascii="Times New Roman" w:hAnsi="Times New Roman" w:cs="Times New Roman"/>
          <w:b/>
          <w:sz w:val="24"/>
          <w:szCs w:val="24"/>
          <w:lang w:val="en-US"/>
        </w:rPr>
      </w:pPr>
    </w:p>
    <w:p w14:paraId="59242FC0" w14:textId="77777777" w:rsidR="002236F9" w:rsidRPr="008511DC" w:rsidRDefault="004B53DC" w:rsidP="000468F9">
      <w:pPr>
        <w:pStyle w:val="Heading2"/>
        <w:rPr>
          <w:lang w:val="en-US"/>
        </w:rPr>
      </w:pPr>
      <w:r w:rsidRPr="008511DC">
        <w:rPr>
          <w:lang w:val="en-US"/>
        </w:rPr>
        <w:t>Descriptive findings of the meta-analyses included</w:t>
      </w:r>
    </w:p>
    <w:p w14:paraId="5C48CB77" w14:textId="77777777" w:rsidR="0018220F" w:rsidRPr="008511DC" w:rsidRDefault="00326F14" w:rsidP="00B827D3">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b/>
          <w:sz w:val="24"/>
          <w:szCs w:val="24"/>
          <w:lang w:val="en-US"/>
        </w:rPr>
        <w:t>Table 1</w:t>
      </w:r>
      <w:r w:rsidR="004B53DC" w:rsidRPr="008511DC">
        <w:rPr>
          <w:rFonts w:ascii="Times New Roman" w:hAnsi="Times New Roman" w:cs="Times New Roman"/>
          <w:sz w:val="24"/>
          <w:szCs w:val="24"/>
          <w:lang w:val="en-US"/>
        </w:rPr>
        <w:t xml:space="preserve"> reports the descriptive findings of the SRs included. Overall, a total of 28,205 participants with MCI/dementia were included, with 14,209 randomized to physical activity/exercise intervention and 13,886 to controls. The physical activity/exercise interventions greatly varied in terms of type, frequency, duration, and intensity across the included SRs, which are fully reported in </w:t>
      </w:r>
      <w:r w:rsidRPr="008511DC">
        <w:rPr>
          <w:rFonts w:ascii="Times New Roman" w:hAnsi="Times New Roman" w:cs="Times New Roman"/>
          <w:b/>
          <w:sz w:val="24"/>
          <w:szCs w:val="24"/>
          <w:lang w:val="en-US"/>
        </w:rPr>
        <w:t>Table 1</w:t>
      </w:r>
      <w:r w:rsidR="004B53DC" w:rsidRPr="008511DC">
        <w:rPr>
          <w:rFonts w:ascii="Times New Roman" w:hAnsi="Times New Roman" w:cs="Times New Roman"/>
          <w:sz w:val="24"/>
          <w:szCs w:val="24"/>
          <w:lang w:val="en-US"/>
        </w:rPr>
        <w:t xml:space="preserve">. Of importance, in several SRs, poor details regarding the type and the modality of physical activity/exercise were reported. </w:t>
      </w:r>
    </w:p>
    <w:p w14:paraId="6FB27197" w14:textId="77777777" w:rsidR="0018220F" w:rsidRPr="008511DC" w:rsidRDefault="0018220F" w:rsidP="00B827D3">
      <w:pPr>
        <w:spacing w:after="0" w:line="480" w:lineRule="auto"/>
        <w:jc w:val="both"/>
        <w:rPr>
          <w:rFonts w:ascii="Times New Roman" w:hAnsi="Times New Roman" w:cs="Times New Roman"/>
          <w:sz w:val="24"/>
          <w:szCs w:val="24"/>
          <w:lang w:val="en-US"/>
        </w:rPr>
      </w:pPr>
    </w:p>
    <w:p w14:paraId="2BBC9422" w14:textId="77777777" w:rsidR="000A15CA" w:rsidRPr="008511DC" w:rsidRDefault="004B53DC" w:rsidP="000468F9">
      <w:pPr>
        <w:pStyle w:val="Heading2"/>
        <w:rPr>
          <w:lang w:val="en-US"/>
        </w:rPr>
      </w:pPr>
      <w:r w:rsidRPr="008511DC">
        <w:rPr>
          <w:lang w:val="en-US"/>
        </w:rPr>
        <w:t xml:space="preserve">Mild cognitive impairment </w:t>
      </w:r>
    </w:p>
    <w:p w14:paraId="7C8BB3F0" w14:textId="77777777" w:rsidR="000A15CA" w:rsidRPr="008511DC" w:rsidRDefault="004B53DC" w:rsidP="00B827D3">
      <w:pPr>
        <w:spacing w:after="0" w:line="480" w:lineRule="auto"/>
        <w:jc w:val="both"/>
        <w:rPr>
          <w:rFonts w:ascii="Times New Roman" w:hAnsi="Times New Roman" w:cs="Times New Roman"/>
          <w:b/>
          <w:sz w:val="24"/>
          <w:szCs w:val="24"/>
          <w:lang w:val="en-US"/>
        </w:rPr>
      </w:pPr>
      <w:r w:rsidRPr="008511DC">
        <w:rPr>
          <w:rFonts w:ascii="Times New Roman" w:hAnsi="Times New Roman" w:cs="Times New Roman"/>
          <w:b/>
          <w:sz w:val="24"/>
          <w:szCs w:val="24"/>
          <w:lang w:val="en-US"/>
        </w:rPr>
        <w:t xml:space="preserve">Table 1 </w:t>
      </w:r>
      <w:r w:rsidRPr="008511DC">
        <w:rPr>
          <w:rFonts w:ascii="Times New Roman" w:hAnsi="Times New Roman" w:cs="Times New Roman"/>
          <w:sz w:val="24"/>
          <w:szCs w:val="24"/>
          <w:lang w:val="en-US"/>
        </w:rPr>
        <w:t xml:space="preserve">and </w:t>
      </w:r>
      <w:r w:rsidRPr="008511DC">
        <w:rPr>
          <w:rFonts w:ascii="Times New Roman" w:hAnsi="Times New Roman" w:cs="Times New Roman"/>
          <w:b/>
          <w:sz w:val="24"/>
          <w:szCs w:val="24"/>
          <w:lang w:val="en-US"/>
        </w:rPr>
        <w:t xml:space="preserve">Supplementary Table </w:t>
      </w:r>
      <w:r w:rsidR="00326F14" w:rsidRPr="008511DC">
        <w:rPr>
          <w:rFonts w:ascii="Times New Roman" w:hAnsi="Times New Roman" w:cs="Times New Roman"/>
          <w:b/>
          <w:sz w:val="24"/>
          <w:szCs w:val="24"/>
          <w:lang w:val="en-US"/>
        </w:rPr>
        <w:t xml:space="preserve">4 </w:t>
      </w:r>
      <w:r w:rsidRPr="008511DC">
        <w:rPr>
          <w:rFonts w:ascii="Times New Roman" w:hAnsi="Times New Roman" w:cs="Times New Roman"/>
          <w:sz w:val="24"/>
          <w:szCs w:val="24"/>
          <w:lang w:val="en-US"/>
        </w:rPr>
        <w:t xml:space="preserve">summarize the main findings regarding physical activity/exercise on cognitive function in people affected by MCI. </w:t>
      </w:r>
      <w:r w:rsidR="00F64CCE" w:rsidRPr="008511DC">
        <w:rPr>
          <w:rFonts w:ascii="Times New Roman" w:hAnsi="Times New Roman" w:cs="Times New Roman"/>
          <w:sz w:val="24"/>
          <w:szCs w:val="24"/>
          <w:lang w:val="en-US"/>
        </w:rPr>
        <w:t>P</w:t>
      </w:r>
      <w:r w:rsidRPr="008511DC">
        <w:rPr>
          <w:rFonts w:ascii="Times New Roman" w:hAnsi="Times New Roman" w:cs="Times New Roman"/>
          <w:sz w:val="24"/>
          <w:szCs w:val="24"/>
          <w:lang w:val="en-US"/>
        </w:rPr>
        <w:t xml:space="preserve">hysical activity/exercise significantly improved global cognition, since mind-body intervention had a small effect on global cognition (SMD=0.36; 95%CI: 0.20-0.52; low certainty according to the GRADE), such as mixed physical activity interventions (SMD=0.30; 95%CI: 0.11-0.49; moderate certainty) and resistance training had a large effect on global cognition (SMD= 0.80; 95%CI: 0.29-1.31; very low certainty of evidence). In people with MCI, physical activity/exercise had beneficial effects on attention (SMD= </w:t>
      </w:r>
      <w:r w:rsidRPr="008511DC">
        <w:rPr>
          <w:rFonts w:ascii="Times New Roman" w:hAnsi="Times New Roman" w:cs="Times New Roman"/>
          <w:bCs/>
          <w:sz w:val="24"/>
          <w:szCs w:val="24"/>
          <w:lang w:val="en-US"/>
        </w:rPr>
        <w:t>0.39)</w:t>
      </w:r>
      <w:r w:rsidRPr="008511DC">
        <w:rPr>
          <w:rFonts w:ascii="Times New Roman" w:hAnsi="Times New Roman" w:cs="Times New Roman"/>
          <w:sz w:val="24"/>
          <w:szCs w:val="24"/>
          <w:lang w:val="en-US"/>
        </w:rPr>
        <w:t xml:space="preserve">, executive function (SMD= </w:t>
      </w:r>
      <w:r w:rsidRPr="008511DC">
        <w:rPr>
          <w:rFonts w:ascii="Times New Roman" w:hAnsi="Times New Roman" w:cs="Times New Roman"/>
          <w:bCs/>
          <w:sz w:val="24"/>
          <w:szCs w:val="24"/>
          <w:lang w:val="en-US"/>
        </w:rPr>
        <w:t>0.42),</w:t>
      </w:r>
      <w:r w:rsidRPr="008511DC">
        <w:rPr>
          <w:rFonts w:ascii="Times New Roman" w:hAnsi="Times New Roman" w:cs="Times New Roman"/>
          <w:sz w:val="24"/>
          <w:szCs w:val="24"/>
          <w:lang w:val="en-US"/>
        </w:rPr>
        <w:t xml:space="preserve"> and memory (SMD= </w:t>
      </w:r>
      <w:r w:rsidRPr="008511DC">
        <w:rPr>
          <w:rFonts w:ascii="Times New Roman" w:hAnsi="Times New Roman" w:cs="Times New Roman"/>
          <w:bCs/>
          <w:sz w:val="24"/>
          <w:szCs w:val="24"/>
          <w:lang w:val="en-US"/>
        </w:rPr>
        <w:t xml:space="preserve">0.26) </w:t>
      </w:r>
      <w:r w:rsidRPr="008511DC">
        <w:rPr>
          <w:rFonts w:ascii="Times New Roman" w:hAnsi="Times New Roman" w:cs="Times New Roman"/>
          <w:sz w:val="24"/>
          <w:szCs w:val="24"/>
          <w:lang w:val="en-US"/>
        </w:rPr>
        <w:t xml:space="preserve">with a certainty of evidence varying from low to moderate, as fully reported in </w:t>
      </w:r>
      <w:r w:rsidRPr="008511DC">
        <w:rPr>
          <w:rFonts w:ascii="Times New Roman" w:hAnsi="Times New Roman" w:cs="Times New Roman"/>
          <w:b/>
          <w:sz w:val="24"/>
          <w:szCs w:val="24"/>
          <w:lang w:val="en-US"/>
        </w:rPr>
        <w:t xml:space="preserve">Table </w:t>
      </w:r>
      <w:r w:rsidR="00326F14" w:rsidRPr="008511DC">
        <w:rPr>
          <w:rFonts w:ascii="Times New Roman" w:hAnsi="Times New Roman" w:cs="Times New Roman"/>
          <w:b/>
          <w:sz w:val="24"/>
          <w:szCs w:val="24"/>
          <w:lang w:val="en-US"/>
        </w:rPr>
        <w:t xml:space="preserve">2 </w:t>
      </w:r>
      <w:r w:rsidRPr="008511DC">
        <w:rPr>
          <w:rFonts w:ascii="Times New Roman" w:hAnsi="Times New Roman" w:cs="Times New Roman"/>
          <w:sz w:val="24"/>
          <w:szCs w:val="24"/>
          <w:lang w:val="en-US"/>
        </w:rPr>
        <w:t xml:space="preserve">and </w:t>
      </w:r>
      <w:r w:rsidRPr="008511DC">
        <w:rPr>
          <w:rFonts w:ascii="Times New Roman" w:hAnsi="Times New Roman" w:cs="Times New Roman"/>
          <w:b/>
          <w:sz w:val="24"/>
          <w:szCs w:val="24"/>
          <w:lang w:val="en-US"/>
        </w:rPr>
        <w:t xml:space="preserve">Supplementary Table </w:t>
      </w:r>
      <w:r w:rsidR="00326F14" w:rsidRPr="008511DC">
        <w:rPr>
          <w:rFonts w:ascii="Times New Roman" w:hAnsi="Times New Roman" w:cs="Times New Roman"/>
          <w:b/>
          <w:sz w:val="24"/>
          <w:szCs w:val="24"/>
          <w:lang w:val="en-US"/>
        </w:rPr>
        <w:t>4</w:t>
      </w:r>
      <w:r w:rsidRPr="008511DC">
        <w:rPr>
          <w:rFonts w:ascii="Times New Roman" w:hAnsi="Times New Roman" w:cs="Times New Roman"/>
          <w:b/>
          <w:sz w:val="24"/>
          <w:szCs w:val="24"/>
          <w:lang w:val="en-US"/>
        </w:rPr>
        <w:t>.</w:t>
      </w:r>
    </w:p>
    <w:p w14:paraId="16830B5B" w14:textId="77777777" w:rsidR="000A10F8" w:rsidRPr="008511DC" w:rsidRDefault="004B53DC" w:rsidP="000A10F8">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lastRenderedPageBreak/>
        <w:t xml:space="preserve">Finally, in people with MCI, as shown in </w:t>
      </w:r>
      <w:r w:rsidRPr="008511DC">
        <w:rPr>
          <w:rFonts w:ascii="Times New Roman" w:hAnsi="Times New Roman" w:cs="Times New Roman"/>
          <w:b/>
          <w:sz w:val="24"/>
          <w:szCs w:val="24"/>
          <w:lang w:val="en-US"/>
        </w:rPr>
        <w:t xml:space="preserve">Table </w:t>
      </w:r>
      <w:r w:rsidR="00326F14" w:rsidRPr="008511DC">
        <w:rPr>
          <w:rFonts w:ascii="Times New Roman" w:hAnsi="Times New Roman" w:cs="Times New Roman"/>
          <w:b/>
          <w:sz w:val="24"/>
          <w:szCs w:val="24"/>
          <w:lang w:val="en-US"/>
        </w:rPr>
        <w:t>3</w:t>
      </w:r>
      <w:r w:rsidR="00326F14" w:rsidRPr="008511DC">
        <w:rPr>
          <w:rFonts w:ascii="Times New Roman" w:hAnsi="Times New Roman" w:cs="Times New Roman"/>
          <w:sz w:val="24"/>
          <w:szCs w:val="24"/>
          <w:lang w:val="en-US"/>
        </w:rPr>
        <w:t xml:space="preserve"> </w:t>
      </w:r>
      <w:r w:rsidRPr="008511DC">
        <w:rPr>
          <w:rFonts w:ascii="Times New Roman" w:hAnsi="Times New Roman" w:cs="Times New Roman"/>
          <w:sz w:val="24"/>
          <w:szCs w:val="24"/>
          <w:lang w:val="en-US"/>
        </w:rPr>
        <w:t xml:space="preserve">that reports the findings of narrative reviews, mixed physical activity/exercise intervention and aerobic exercise improved physical function and cognitive outcomes, but no effect on disability was observed. </w:t>
      </w:r>
    </w:p>
    <w:p w14:paraId="3C575DA1" w14:textId="77777777" w:rsidR="000A10F8" w:rsidRPr="008511DC" w:rsidRDefault="000A10F8" w:rsidP="00B827D3">
      <w:pPr>
        <w:spacing w:after="0" w:line="480" w:lineRule="auto"/>
        <w:jc w:val="both"/>
        <w:rPr>
          <w:rFonts w:ascii="Times New Roman" w:hAnsi="Times New Roman" w:cs="Times New Roman"/>
          <w:b/>
          <w:sz w:val="24"/>
          <w:szCs w:val="24"/>
          <w:lang w:val="en-US"/>
        </w:rPr>
      </w:pPr>
    </w:p>
    <w:p w14:paraId="7EAFAC78" w14:textId="77777777" w:rsidR="00A313E0" w:rsidRPr="008511DC" w:rsidRDefault="004B53DC" w:rsidP="000468F9">
      <w:pPr>
        <w:pStyle w:val="Heading2"/>
        <w:rPr>
          <w:lang w:val="en-US"/>
        </w:rPr>
      </w:pPr>
      <w:r w:rsidRPr="008511DC">
        <w:rPr>
          <w:lang w:val="en-US"/>
        </w:rPr>
        <w:t>Dementia</w:t>
      </w:r>
    </w:p>
    <w:p w14:paraId="347886A2" w14:textId="77777777" w:rsidR="00872CB2" w:rsidRPr="008511DC" w:rsidRDefault="004B53DC" w:rsidP="00872CB2">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As reported in </w:t>
      </w:r>
      <w:r w:rsidRPr="008511DC">
        <w:rPr>
          <w:rFonts w:ascii="Times New Roman" w:hAnsi="Times New Roman" w:cs="Times New Roman"/>
          <w:b/>
          <w:sz w:val="24"/>
          <w:szCs w:val="24"/>
          <w:lang w:val="en-US"/>
        </w:rPr>
        <w:t xml:space="preserve">Table </w:t>
      </w:r>
      <w:r w:rsidR="00326F14" w:rsidRPr="008511DC">
        <w:rPr>
          <w:rFonts w:ascii="Times New Roman" w:hAnsi="Times New Roman" w:cs="Times New Roman"/>
          <w:b/>
          <w:sz w:val="24"/>
          <w:szCs w:val="24"/>
          <w:lang w:val="en-US"/>
        </w:rPr>
        <w:t xml:space="preserve">2 </w:t>
      </w:r>
      <w:r w:rsidRPr="008511DC">
        <w:rPr>
          <w:rFonts w:ascii="Times New Roman" w:hAnsi="Times New Roman" w:cs="Times New Roman"/>
          <w:sz w:val="24"/>
          <w:szCs w:val="24"/>
          <w:lang w:val="en-US"/>
        </w:rPr>
        <w:t xml:space="preserve">and </w:t>
      </w:r>
      <w:r w:rsidRPr="008511DC">
        <w:rPr>
          <w:rFonts w:ascii="Times New Roman" w:hAnsi="Times New Roman" w:cs="Times New Roman"/>
          <w:b/>
          <w:sz w:val="24"/>
          <w:szCs w:val="24"/>
          <w:lang w:val="en-US"/>
        </w:rPr>
        <w:t xml:space="preserve">Supplementary Table </w:t>
      </w:r>
      <w:r w:rsidR="00326F14" w:rsidRPr="008511DC">
        <w:rPr>
          <w:rFonts w:ascii="Times New Roman" w:hAnsi="Times New Roman" w:cs="Times New Roman"/>
          <w:b/>
          <w:sz w:val="24"/>
          <w:szCs w:val="24"/>
          <w:lang w:val="en-US"/>
        </w:rPr>
        <w:t>4</w:t>
      </w:r>
      <w:r w:rsidRPr="008511DC">
        <w:rPr>
          <w:rFonts w:ascii="Times New Roman" w:hAnsi="Times New Roman" w:cs="Times New Roman"/>
          <w:b/>
          <w:sz w:val="24"/>
          <w:szCs w:val="24"/>
          <w:lang w:val="en-US"/>
        </w:rPr>
        <w:t>,</w:t>
      </w:r>
      <w:r w:rsidRPr="008511DC">
        <w:rPr>
          <w:rFonts w:ascii="Times New Roman" w:hAnsi="Times New Roman" w:cs="Times New Roman"/>
          <w:sz w:val="24"/>
          <w:szCs w:val="24"/>
          <w:lang w:val="en-US"/>
        </w:rPr>
        <w:t xml:space="preserve"> in people affected by dementia, mixed physical activity/exercise was effective in improving global cognition in Alzheimer’s disease (SMD=1.10; 95%CI: 0.65-1.64; very low certainty) and in all types of dementia (SMD=0.48; 95%CI: 0.22-0.74; low certainty), whilst no effect of physical activity/exercise on attention, executive function, memory, motor speed, and language was observed. </w:t>
      </w:r>
    </w:p>
    <w:p w14:paraId="0ED1C541" w14:textId="77777777" w:rsidR="000A10F8" w:rsidRPr="008511DC" w:rsidRDefault="000A10F8" w:rsidP="00B827D3">
      <w:pPr>
        <w:spacing w:after="0" w:line="480" w:lineRule="auto"/>
        <w:jc w:val="both"/>
        <w:rPr>
          <w:rFonts w:ascii="Times New Roman" w:hAnsi="Times New Roman" w:cs="Times New Roman"/>
          <w:b/>
          <w:sz w:val="24"/>
          <w:szCs w:val="24"/>
          <w:lang w:val="en-US"/>
        </w:rPr>
      </w:pPr>
    </w:p>
    <w:p w14:paraId="2088FE45" w14:textId="77777777" w:rsidR="00CC5532" w:rsidRPr="008511DC" w:rsidRDefault="004B53DC" w:rsidP="00616CE5">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b/>
          <w:sz w:val="24"/>
          <w:szCs w:val="24"/>
          <w:lang w:val="en-US"/>
        </w:rPr>
        <w:t xml:space="preserve">Table </w:t>
      </w:r>
      <w:r w:rsidR="00326F14" w:rsidRPr="008511DC">
        <w:rPr>
          <w:rFonts w:ascii="Times New Roman" w:hAnsi="Times New Roman" w:cs="Times New Roman"/>
          <w:b/>
          <w:sz w:val="24"/>
          <w:szCs w:val="24"/>
          <w:lang w:val="en-US"/>
        </w:rPr>
        <w:t xml:space="preserve">4 </w:t>
      </w:r>
      <w:r w:rsidRPr="008511DC">
        <w:rPr>
          <w:rFonts w:ascii="Times New Roman" w:hAnsi="Times New Roman" w:cs="Times New Roman"/>
          <w:sz w:val="24"/>
          <w:szCs w:val="24"/>
          <w:lang w:val="en-US"/>
        </w:rPr>
        <w:t>summarizes the findings of physical activity/exercise on non-cognitive outcomes in people affected by dementia</w:t>
      </w:r>
      <w:r w:rsidR="00F64CCE" w:rsidRPr="008511DC">
        <w:rPr>
          <w:rFonts w:ascii="Times New Roman" w:hAnsi="Times New Roman" w:cs="Times New Roman"/>
          <w:sz w:val="24"/>
          <w:szCs w:val="24"/>
          <w:lang w:val="en-US"/>
        </w:rPr>
        <w:t>,</w:t>
      </w:r>
      <w:r w:rsidRPr="008511DC">
        <w:rPr>
          <w:rFonts w:ascii="Times New Roman" w:hAnsi="Times New Roman" w:cs="Times New Roman"/>
          <w:sz w:val="24"/>
          <w:szCs w:val="24"/>
          <w:lang w:val="en-US"/>
        </w:rPr>
        <w:t xml:space="preserve"> since no outcome included people with MCI.  Home-based physical activity interventions significantly improved disability (SMD=0.77; 95%CI: 0.17-1.37; low certainty of evidence), depressive symptoms (depressive symptoms: SMD=-0.18; 95%CI: -0.33 to -0.02; moderate certainty of evidence) and BPSD (MD=-4.62; 95%CI: -9.08 to -0.16</w:t>
      </w:r>
      <w:r w:rsidR="00917DB1" w:rsidRPr="008511DC">
        <w:rPr>
          <w:rFonts w:ascii="Times New Roman" w:hAnsi="Times New Roman" w:cs="Times New Roman"/>
          <w:sz w:val="24"/>
          <w:szCs w:val="24"/>
          <w:lang w:val="en-US"/>
        </w:rPr>
        <w:t xml:space="preserve"> equal to </w:t>
      </w:r>
      <w:r w:rsidRPr="008511DC">
        <w:rPr>
          <w:rFonts w:ascii="Times New Roman" w:hAnsi="Times New Roman" w:cs="Times New Roman"/>
          <w:sz w:val="24"/>
          <w:szCs w:val="24"/>
          <w:lang w:val="en-US"/>
        </w:rPr>
        <w:t>; very low certainty of evidence). Moreover, physical activity/exercise interventions significantly decreased the risk of falls and the number of falls (MD=-1.06; 95%CI: -1.67 to -0.46), with a certainty of evidence low/moderate (</w:t>
      </w:r>
      <w:r w:rsidRPr="008511DC">
        <w:rPr>
          <w:rFonts w:ascii="Times New Roman" w:hAnsi="Times New Roman" w:cs="Times New Roman"/>
          <w:b/>
          <w:sz w:val="24"/>
          <w:szCs w:val="24"/>
          <w:lang w:val="en-US"/>
        </w:rPr>
        <w:t xml:space="preserve">Table </w:t>
      </w:r>
      <w:r w:rsidR="00326F14" w:rsidRPr="008511DC">
        <w:rPr>
          <w:rFonts w:ascii="Times New Roman" w:hAnsi="Times New Roman" w:cs="Times New Roman"/>
          <w:b/>
          <w:sz w:val="24"/>
          <w:szCs w:val="24"/>
          <w:lang w:val="en-US"/>
        </w:rPr>
        <w:t>4</w:t>
      </w:r>
      <w:r w:rsidRPr="008511DC">
        <w:rPr>
          <w:rFonts w:ascii="Times New Roman" w:hAnsi="Times New Roman" w:cs="Times New Roman"/>
          <w:sz w:val="24"/>
          <w:szCs w:val="24"/>
          <w:lang w:val="en-US"/>
        </w:rPr>
        <w:t xml:space="preserve">). </w:t>
      </w:r>
    </w:p>
    <w:p w14:paraId="428F64A0" w14:textId="77777777" w:rsidR="00CC5532" w:rsidRPr="008511DC" w:rsidRDefault="00CC5532" w:rsidP="00B827D3">
      <w:pPr>
        <w:spacing w:after="0" w:line="480" w:lineRule="auto"/>
        <w:jc w:val="both"/>
        <w:rPr>
          <w:rFonts w:ascii="Times New Roman" w:hAnsi="Times New Roman" w:cs="Times New Roman"/>
          <w:b/>
          <w:sz w:val="24"/>
          <w:szCs w:val="24"/>
          <w:lang w:val="en-US"/>
        </w:rPr>
      </w:pPr>
    </w:p>
    <w:p w14:paraId="12141383" w14:textId="77777777" w:rsidR="000A10F8" w:rsidRPr="008511DC" w:rsidRDefault="004B53DC" w:rsidP="000A10F8">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As reported in </w:t>
      </w:r>
      <w:r w:rsidRPr="008511DC">
        <w:rPr>
          <w:rFonts w:ascii="Times New Roman" w:hAnsi="Times New Roman" w:cs="Times New Roman"/>
          <w:b/>
          <w:sz w:val="24"/>
          <w:szCs w:val="24"/>
          <w:lang w:val="en-US"/>
        </w:rPr>
        <w:t xml:space="preserve">Table </w:t>
      </w:r>
      <w:r w:rsidR="00326F14" w:rsidRPr="008511DC">
        <w:rPr>
          <w:rFonts w:ascii="Times New Roman" w:hAnsi="Times New Roman" w:cs="Times New Roman"/>
          <w:b/>
          <w:sz w:val="24"/>
          <w:szCs w:val="24"/>
          <w:lang w:val="en-US"/>
        </w:rPr>
        <w:t>3</w:t>
      </w:r>
      <w:r w:rsidRPr="008511DC">
        <w:rPr>
          <w:rFonts w:ascii="Times New Roman" w:hAnsi="Times New Roman" w:cs="Times New Roman"/>
          <w:sz w:val="24"/>
          <w:szCs w:val="24"/>
          <w:lang w:val="en-US"/>
        </w:rPr>
        <w:t xml:space="preserve">, in two SRs </w:t>
      </w:r>
      <w:r w:rsidR="00156BA7" w:rsidRPr="008511DC">
        <w:rPr>
          <w:rFonts w:ascii="Times New Roman" w:hAnsi="Times New Roman" w:cs="Times New Roman"/>
          <w:sz w:val="24"/>
          <w:szCs w:val="24"/>
          <w:lang w:val="en-US"/>
        </w:rPr>
        <w:t>without</w:t>
      </w:r>
      <w:r w:rsidRPr="008511DC">
        <w:rPr>
          <w:rFonts w:ascii="Times New Roman" w:hAnsi="Times New Roman" w:cs="Times New Roman"/>
          <w:sz w:val="24"/>
          <w:szCs w:val="24"/>
          <w:lang w:val="en-US"/>
        </w:rPr>
        <w:t xml:space="preserve"> meta-analysis involving participants with Alzheimer’s disease, aerobic exercise improved only some cognitive outcomes, whilst a mixed physical activity/exercise intervention improved executive function in four RCTs. Three SRs reported that mixed and home-based physical activity improved several cognitive (global and specific) and non-cognitive (such as BPSD, quality of life, disability, and physical function tests) outcomes in people </w:t>
      </w:r>
      <w:r w:rsidRPr="008511DC">
        <w:rPr>
          <w:rFonts w:ascii="Times New Roman" w:hAnsi="Times New Roman" w:cs="Times New Roman"/>
          <w:sz w:val="24"/>
          <w:szCs w:val="24"/>
          <w:lang w:val="en-US"/>
        </w:rPr>
        <w:lastRenderedPageBreak/>
        <w:t xml:space="preserve">affected by dementia. These findings are substantially confirmed in people living in nursing home </w:t>
      </w:r>
      <w:r w:rsidR="00F64CCE" w:rsidRPr="008511DC">
        <w:rPr>
          <w:rFonts w:ascii="Times New Roman" w:hAnsi="Times New Roman" w:cs="Times New Roman"/>
          <w:sz w:val="24"/>
          <w:szCs w:val="24"/>
          <w:lang w:val="en-US"/>
        </w:rPr>
        <w:t xml:space="preserve">and affected by dementia </w:t>
      </w:r>
      <w:r w:rsidRPr="008511DC">
        <w:rPr>
          <w:rFonts w:ascii="Times New Roman" w:hAnsi="Times New Roman" w:cs="Times New Roman"/>
          <w:sz w:val="24"/>
          <w:szCs w:val="24"/>
          <w:lang w:val="en-US"/>
        </w:rPr>
        <w:t>(</w:t>
      </w:r>
      <w:r w:rsidRPr="008511DC">
        <w:rPr>
          <w:rFonts w:ascii="Times New Roman" w:hAnsi="Times New Roman" w:cs="Times New Roman"/>
          <w:b/>
          <w:sz w:val="24"/>
          <w:szCs w:val="24"/>
          <w:lang w:val="en-US"/>
        </w:rPr>
        <w:t xml:space="preserve">Table </w:t>
      </w:r>
      <w:r w:rsidR="00326F14" w:rsidRPr="008511DC">
        <w:rPr>
          <w:rFonts w:ascii="Times New Roman" w:hAnsi="Times New Roman" w:cs="Times New Roman"/>
          <w:b/>
          <w:sz w:val="24"/>
          <w:szCs w:val="24"/>
          <w:lang w:val="en-US"/>
        </w:rPr>
        <w:t>4</w:t>
      </w:r>
      <w:r w:rsidRPr="008511DC">
        <w:rPr>
          <w:rFonts w:ascii="Times New Roman" w:hAnsi="Times New Roman" w:cs="Times New Roman"/>
          <w:sz w:val="24"/>
          <w:szCs w:val="24"/>
          <w:lang w:val="en-US"/>
        </w:rPr>
        <w:t xml:space="preserve">). </w:t>
      </w:r>
    </w:p>
    <w:p w14:paraId="273D43B6" w14:textId="77777777" w:rsidR="00CA1838" w:rsidRPr="008511DC" w:rsidRDefault="00CA1838" w:rsidP="00B827D3">
      <w:pPr>
        <w:spacing w:after="0" w:line="480" w:lineRule="auto"/>
        <w:jc w:val="both"/>
        <w:rPr>
          <w:rFonts w:ascii="Times New Roman" w:hAnsi="Times New Roman" w:cs="Times New Roman"/>
          <w:b/>
          <w:sz w:val="24"/>
          <w:szCs w:val="24"/>
          <w:lang w:val="en-US"/>
        </w:rPr>
      </w:pPr>
    </w:p>
    <w:p w14:paraId="745B5CA7" w14:textId="77777777" w:rsidR="00D82646" w:rsidRPr="008511DC" w:rsidRDefault="004B53DC" w:rsidP="000468F9">
      <w:pPr>
        <w:pStyle w:val="Heading2"/>
        <w:rPr>
          <w:lang w:val="en-US"/>
        </w:rPr>
      </w:pPr>
      <w:r w:rsidRPr="008511DC">
        <w:rPr>
          <w:lang w:val="en-US"/>
        </w:rPr>
        <w:t xml:space="preserve">Risk of bias assessment in the systematic reviews included </w:t>
      </w:r>
    </w:p>
    <w:p w14:paraId="6FFE7411" w14:textId="77777777" w:rsidR="00350B8C" w:rsidRPr="008511DC" w:rsidRDefault="004B53DC" w:rsidP="00B827D3">
      <w:pPr>
        <w:spacing w:after="0" w:line="480" w:lineRule="auto"/>
        <w:jc w:val="both"/>
        <w:rPr>
          <w:rFonts w:ascii="Times New Roman" w:hAnsi="Times New Roman" w:cs="Times New Roman"/>
          <w:b/>
          <w:sz w:val="24"/>
          <w:szCs w:val="24"/>
          <w:lang w:val="en-US"/>
        </w:rPr>
      </w:pPr>
      <w:r w:rsidRPr="008511DC">
        <w:rPr>
          <w:rFonts w:ascii="Times New Roman" w:hAnsi="Times New Roman" w:cs="Times New Roman"/>
          <w:b/>
          <w:sz w:val="24"/>
          <w:szCs w:val="24"/>
          <w:lang w:val="en-US"/>
        </w:rPr>
        <w:t xml:space="preserve">Supplementary Figures </w:t>
      </w:r>
      <w:r w:rsidR="00410C7E" w:rsidRPr="008511DC">
        <w:rPr>
          <w:rFonts w:ascii="Times New Roman" w:hAnsi="Times New Roman" w:cs="Times New Roman"/>
          <w:b/>
          <w:sz w:val="24"/>
          <w:szCs w:val="24"/>
          <w:lang w:val="en-US"/>
        </w:rPr>
        <w:t xml:space="preserve">2a </w:t>
      </w:r>
      <w:r w:rsidRPr="008511DC">
        <w:rPr>
          <w:rFonts w:ascii="Times New Roman" w:hAnsi="Times New Roman" w:cs="Times New Roman"/>
          <w:b/>
          <w:sz w:val="24"/>
          <w:szCs w:val="24"/>
          <w:lang w:val="en-US"/>
        </w:rPr>
        <w:t xml:space="preserve">and </w:t>
      </w:r>
      <w:r w:rsidR="00410C7E" w:rsidRPr="008511DC">
        <w:rPr>
          <w:rFonts w:ascii="Times New Roman" w:hAnsi="Times New Roman" w:cs="Times New Roman"/>
          <w:b/>
          <w:sz w:val="24"/>
          <w:szCs w:val="24"/>
          <w:lang w:val="en-US"/>
        </w:rPr>
        <w:t>2</w:t>
      </w:r>
      <w:r w:rsidRPr="008511DC">
        <w:rPr>
          <w:rFonts w:ascii="Times New Roman" w:hAnsi="Times New Roman" w:cs="Times New Roman"/>
          <w:b/>
          <w:sz w:val="24"/>
          <w:szCs w:val="24"/>
          <w:lang w:val="en-US"/>
        </w:rPr>
        <w:t xml:space="preserve">b </w:t>
      </w:r>
      <w:r w:rsidRPr="008511DC">
        <w:rPr>
          <w:rFonts w:ascii="Times New Roman" w:hAnsi="Times New Roman" w:cs="Times New Roman"/>
          <w:sz w:val="24"/>
          <w:szCs w:val="24"/>
          <w:lang w:val="en-US"/>
        </w:rPr>
        <w:t xml:space="preserve">report the evaluation of the risk of bias, according to the ROBIS. Overall, the risk of bias affected more than half of the works included. The most important sources of possible risk of bias were the indication and the selection of the studies. </w:t>
      </w:r>
      <w:r w:rsidRPr="008511DC">
        <w:rPr>
          <w:rFonts w:ascii="Times New Roman" w:hAnsi="Times New Roman" w:cs="Times New Roman"/>
          <w:b/>
          <w:sz w:val="24"/>
          <w:szCs w:val="24"/>
          <w:lang w:val="en-US"/>
        </w:rPr>
        <w:br w:type="page"/>
      </w:r>
    </w:p>
    <w:p w14:paraId="0FB7A4B1" w14:textId="77777777" w:rsidR="00350B8C" w:rsidRPr="008511DC" w:rsidRDefault="004B53DC" w:rsidP="000468F9">
      <w:pPr>
        <w:pStyle w:val="Heading1"/>
        <w:jc w:val="center"/>
      </w:pPr>
      <w:r w:rsidRPr="008511DC">
        <w:lastRenderedPageBreak/>
        <w:t>DISCUSSION</w:t>
      </w:r>
    </w:p>
    <w:p w14:paraId="1335DF2A" w14:textId="77777777" w:rsidR="00380D74" w:rsidRPr="008511DC" w:rsidRDefault="004B53DC" w:rsidP="00380D74">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In this umbrella review, including 27 articles and 28,205 participants with MCI or dementia, it was found that </w:t>
      </w:r>
      <w:r w:rsidR="00C27C65" w:rsidRPr="008511DC">
        <w:rPr>
          <w:rFonts w:ascii="Times New Roman" w:hAnsi="Times New Roman" w:cs="Times New Roman"/>
          <w:sz w:val="24"/>
          <w:szCs w:val="24"/>
          <w:lang w:val="en-US"/>
        </w:rPr>
        <w:t>physical activity/exercise was able to improve cognitive and non-cognitive outcomes in RCTs</w:t>
      </w:r>
      <w:r w:rsidRPr="008511DC">
        <w:rPr>
          <w:rFonts w:ascii="Times New Roman" w:hAnsi="Times New Roman" w:cs="Times New Roman"/>
          <w:sz w:val="24"/>
          <w:szCs w:val="24"/>
          <w:lang w:val="en-US"/>
        </w:rPr>
        <w:t xml:space="preserve">, but the strength of the evidence was overall very low-to-moderate and the majority of SRs included had </w:t>
      </w:r>
      <w:r w:rsidR="00DD18F0" w:rsidRPr="008511DC">
        <w:rPr>
          <w:rFonts w:ascii="Times New Roman" w:hAnsi="Times New Roman" w:cs="Times New Roman"/>
          <w:sz w:val="24"/>
          <w:szCs w:val="24"/>
          <w:lang w:val="en-US"/>
        </w:rPr>
        <w:t>a high potential risk of bias</w:t>
      </w:r>
      <w:r w:rsidRPr="008511DC">
        <w:rPr>
          <w:rFonts w:ascii="Times New Roman" w:hAnsi="Times New Roman" w:cs="Times New Roman"/>
          <w:sz w:val="24"/>
          <w:szCs w:val="24"/>
          <w:lang w:val="en-US"/>
        </w:rPr>
        <w:t xml:space="preserve">. </w:t>
      </w:r>
    </w:p>
    <w:p w14:paraId="14BEFEF7" w14:textId="77777777" w:rsidR="00652A40" w:rsidRPr="008511DC" w:rsidRDefault="00652A40">
      <w:pPr>
        <w:spacing w:after="200" w:line="276" w:lineRule="auto"/>
        <w:rPr>
          <w:rFonts w:ascii="Times New Roman" w:hAnsi="Times New Roman" w:cs="Times New Roman"/>
          <w:b/>
          <w:sz w:val="24"/>
          <w:szCs w:val="24"/>
          <w:lang w:val="en-US"/>
        </w:rPr>
      </w:pPr>
    </w:p>
    <w:p w14:paraId="7E47FFC0" w14:textId="77777777" w:rsidR="008C649E" w:rsidRPr="008511DC" w:rsidRDefault="004B53DC" w:rsidP="00CD308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 xml:space="preserve">It is estimated that the annual prevalence for MCI may range from 18.8% to 28.3% in people </w:t>
      </w:r>
      <w:r w:rsidRPr="008511DC">
        <w:rPr>
          <w:rFonts w:ascii="Times New Roman" w:hAnsi="Times New Roman" w:cs="Times New Roman"/>
          <w:sz w:val="24"/>
          <w:szCs w:val="24"/>
          <w:u w:val="single"/>
          <w:lang w:val="en-US"/>
        </w:rPr>
        <w:t>&gt;</w:t>
      </w:r>
      <w:r w:rsidRPr="008511DC">
        <w:rPr>
          <w:rFonts w:ascii="Times New Roman" w:hAnsi="Times New Roman" w:cs="Times New Roman"/>
          <w:sz w:val="24"/>
          <w:szCs w:val="24"/>
          <w:lang w:val="en-US"/>
        </w:rPr>
        <w:t xml:space="preserve"> 60 years.</w:t>
      </w:r>
      <w:hyperlink w:anchor="_ENREF_18" w:tooltip="Ward, 2012 #7743"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&lt;EndNote&gt;&lt;Cite&gt;&lt;Author&gt;Ward&lt;/Author&gt;&lt;Year&gt;2012&lt;/Year&gt;&lt;RecNum&gt;7743&lt;/RecNum&gt;&lt;DisplayText&gt;&lt;style face="superscript"&gt;18&lt;/style&gt;&lt;/DisplayText&gt;&lt;record&gt;&lt;rec-number&gt;7743&lt;/rec-number&gt;&lt;foreign-keys&gt;&lt;key app="EN" db-id="drpew5wfywra50esazbxawda2f59zaves90z"&gt;7743&lt;/key&gt;&lt;/foreign-keys&gt;&lt;ref-type name="Journal Article"&gt;17&lt;/ref-type&gt;&lt;contributors&gt;&lt;authors&gt;&lt;author&gt;Ward, Alex&lt;/author&gt;&lt;author&gt;Arrighi, H Michael&lt;/author&gt;&lt;author&gt;Michels, Shannon&lt;/author&gt;&lt;author&gt;Cedarbaum, Jesse M&lt;/author&gt;&lt;/authors&gt;&lt;/contributors&gt;&lt;titles&gt;&lt;title&gt;Mild cognitive impairment: disparity of incidence and prevalence estimates&lt;/title&gt;&lt;secondary-title&gt;Alzheimer&amp;apos;s &amp;amp; Dementia&lt;/secondary-title&gt;&lt;/titles&gt;&lt;periodical&gt;&lt;full-title&gt;Alzheimer&amp;apos;s &amp;amp; dementia&lt;/full-title&gt;&lt;/periodical&gt;&lt;pages&gt;14-21&lt;/pages&gt;&lt;volume&gt;8&lt;/volume&gt;&lt;number&gt;1&lt;/number&gt;&lt;dates&gt;&lt;year&gt;2012&lt;/year&gt;&lt;/dates&gt;&lt;isbn&gt;1552-5260&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noProof/>
            <w:sz w:val="24"/>
            <w:szCs w:val="24"/>
            <w:vertAlign w:val="superscript"/>
            <w:lang w:val="en-US"/>
          </w:rPr>
          <w:t>18</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It is widely known that people affected by MCI are at greater risk of dementia than the general population, and the annual progression rates often range from 10% to 15%.</w:t>
      </w:r>
      <w:r w:rsidR="009800CB" w:rsidRPr="008511DC">
        <w:rPr>
          <w:rFonts w:ascii="Times New Roman" w:hAnsi="Times New Roman" w:cs="Times New Roman"/>
          <w:sz w:val="24"/>
          <w:szCs w:val="24"/>
          <w:lang w:val="en-US"/>
        </w:rPr>
        <w:fldChar w:fldCharType="begin"/>
      </w:r>
      <w:r w:rsidRPr="008511DC">
        <w:rPr>
          <w:rFonts w:ascii="Times New Roman" w:hAnsi="Times New Roman" w:cs="Times New Roman"/>
          <w:sz w:val="24"/>
          <w:szCs w:val="24"/>
          <w:lang w:val="en-US"/>
        </w:rPr>
        <w:instrText xml:space="preserve"> ADDIN EN.CITE &lt;EndNote&gt;&lt;Cite&gt;&lt;Author&gt;Xue&lt;/Author&gt;&lt;Year&gt;2017&lt;/Year&gt;&lt;RecNum&gt;1396&lt;/RecNum&gt;&lt;DisplayText&gt;&lt;style face="superscript"&gt;2,3&lt;/style&gt;&lt;/DisplayText&gt;&lt;record&gt;&lt;rec-number&gt;1396&lt;/rec-number&gt;&lt;foreign-keys&gt;&lt;key app="EN" db-id="adpwvf992asvace22v1pzf9qrd5w5wswr90t"&gt;1396&lt;/key&gt;&lt;/foreign-keys&gt;&lt;ref-type name="Journal Article"&gt;17&lt;/ref-type&gt;&lt;contributors&gt;&lt;authors&gt;&lt;author&gt;Xue, Haihong&lt;/author&gt;&lt;author&gt;Sun, Qianqian&lt;/author&gt;&lt;author&gt;Liu, Long&lt;/author&gt;&lt;author&gt;Zhou, Liye&lt;/author&gt;&lt;author&gt;Liang, Ruifeng&lt;/author&gt;&lt;author&gt;He, Runlian&lt;/author&gt;&lt;author&gt;Yu, Hongmei&lt;/author&gt;&lt;/authors&gt;&lt;/contributors&gt;&lt;titles&gt;&lt;title&gt;Risk factors of transition from mild cognitive impairment to Alzheimer&amp;apos;s disease and death: a cohort study&lt;/title&gt;&lt;secondary-title&gt;Comprehensive psychiatry&lt;/secondary-title&gt;&lt;/titles&gt;&lt;periodical&gt;&lt;full-title&gt;Comprehensive psychiatry&lt;/full-title&gt;&lt;/periodical&gt;&lt;pages&gt;91-97&lt;/pages&gt;&lt;volume&gt;78&lt;/volume&gt;&lt;dates&gt;&lt;year&gt;2017&lt;/year&gt;&lt;/dates&gt;&lt;isbn&gt;0010-440X&lt;/isbn&gt;&lt;urls&gt;&lt;/urls&gt;&lt;/record&gt;&lt;/Cite&gt;&lt;Cite&gt;&lt;Author&gt;Farias&lt;/Author&gt;&lt;Year&gt;2009&lt;/Year&gt;&lt;RecNum&gt;1398&lt;/RecNum&gt;&lt;record&gt;&lt;rec-number&gt;1398&lt;/rec-number&gt;&lt;foreign-keys&gt;&lt;key app="EN" db-id="adpwvf992asvace22v1pzf9qrd5w5wswr90t"&gt;1398&lt;/key&gt;&lt;/foreign-keys&gt;&lt;ref-type name="Journal Article"&gt;17&lt;/ref-type&gt;&lt;contributors&gt;&lt;authors&gt;&lt;author&gt;Farias, Sarah Tomaszewski&lt;/author&gt;&lt;author&gt;Mungas, Dan&lt;/author&gt;&lt;author&gt;Reed, Bruce R&lt;/author&gt;&lt;author&gt;Harvey, Danielle&lt;/author&gt;&lt;author&gt;DeCarli, Charles&lt;/author&gt;&lt;/authors&gt;&lt;/contributors&gt;&lt;titles&gt;&lt;title&gt;Progression of mild cognitive impairment to dementia in clinic-vs community-based cohorts&lt;/title&gt;&lt;secondary-title&gt;Archives of neurology&lt;/secondary-title&gt;&lt;/titles&gt;&lt;periodical&gt;&lt;full-title&gt;Archives of neurology&lt;/full-title&gt;&lt;/periodical&gt;&lt;pages&gt;1151-1157&lt;/pages&gt;&lt;volume&gt;66&lt;/volume&gt;&lt;number&gt;9&lt;/number&gt;&lt;dates&gt;&lt;year&gt;2009&lt;/year&gt;&lt;/dates&gt;&lt;isbn&gt;0003-9942&lt;/isbn&gt;&lt;urls&gt;&lt;/urls&gt;&lt;/record&gt;&lt;/Cite&gt;&lt;/EndNote&gt;</w:instrText>
      </w:r>
      <w:r w:rsidR="009800CB" w:rsidRPr="008511DC">
        <w:rPr>
          <w:rFonts w:ascii="Times New Roman" w:hAnsi="Times New Roman" w:cs="Times New Roman"/>
          <w:sz w:val="24"/>
          <w:szCs w:val="24"/>
          <w:lang w:val="en-US"/>
        </w:rPr>
        <w:fldChar w:fldCharType="separate"/>
      </w:r>
      <w:hyperlink w:anchor="_ENREF_2" w:tooltip="Xue, 2017 #1396" w:history="1">
        <w:r w:rsidR="00264EEC" w:rsidRPr="008511DC">
          <w:rPr>
            <w:rFonts w:ascii="Times New Roman" w:hAnsi="Times New Roman" w:cs="Times New Roman"/>
            <w:sz w:val="24"/>
            <w:szCs w:val="24"/>
            <w:vertAlign w:val="superscript"/>
            <w:lang w:val="en-US"/>
          </w:rPr>
          <w:t>2</w:t>
        </w:r>
      </w:hyperlink>
      <w:r w:rsidRPr="008511DC">
        <w:rPr>
          <w:rFonts w:ascii="Times New Roman" w:hAnsi="Times New Roman" w:cs="Times New Roman"/>
          <w:sz w:val="24"/>
          <w:szCs w:val="24"/>
          <w:vertAlign w:val="superscript"/>
          <w:lang w:val="en-US"/>
        </w:rPr>
        <w:t>,</w:t>
      </w:r>
      <w:hyperlink w:anchor="_ENREF_3" w:tooltip="Farias, 2009 #1398" w:history="1">
        <w:r w:rsidR="00264EEC" w:rsidRPr="008511DC">
          <w:rPr>
            <w:rFonts w:ascii="Times New Roman" w:hAnsi="Times New Roman" w:cs="Times New Roman"/>
            <w:sz w:val="24"/>
            <w:szCs w:val="24"/>
            <w:vertAlign w:val="superscript"/>
            <w:lang w:val="en-US"/>
          </w:rPr>
          <w:t>3</w:t>
        </w:r>
      </w:hyperlink>
      <w:r w:rsidR="009800CB" w:rsidRPr="008511DC">
        <w:rPr>
          <w:rFonts w:ascii="Times New Roman" w:hAnsi="Times New Roman" w:cs="Times New Roman"/>
          <w:sz w:val="24"/>
          <w:szCs w:val="24"/>
          <w:lang w:val="en-US"/>
        </w:rPr>
        <w:fldChar w:fldCharType="end"/>
      </w:r>
      <w:r w:rsidRPr="008511DC">
        <w:rPr>
          <w:rFonts w:ascii="Times New Roman" w:hAnsi="Times New Roman" w:cs="Times New Roman"/>
          <w:sz w:val="24"/>
          <w:szCs w:val="24"/>
          <w:lang w:val="en-US"/>
        </w:rPr>
        <w:t xml:space="preserve"> Among the risk factors that can increase the risk of transition from MCI to dementia, the role of sedentary behavior and physical activity is</w:t>
      </w:r>
      <w:r w:rsidR="00F64CCE" w:rsidRPr="008511DC">
        <w:rPr>
          <w:rFonts w:ascii="Times New Roman" w:hAnsi="Times New Roman" w:cs="Times New Roman"/>
          <w:sz w:val="24"/>
          <w:szCs w:val="24"/>
          <w:lang w:val="en-US"/>
        </w:rPr>
        <w:t xml:space="preserve"> still</w:t>
      </w:r>
      <w:r w:rsidRPr="008511DC">
        <w:rPr>
          <w:rFonts w:ascii="Times New Roman" w:hAnsi="Times New Roman" w:cs="Times New Roman"/>
          <w:sz w:val="24"/>
          <w:szCs w:val="24"/>
          <w:lang w:val="en-US"/>
        </w:rPr>
        <w:t xml:space="preserve"> poorly explored. For example, in a study including 810 people affected by MCI, it was found that sedentary behavior had no effect on the transition from MCI to dementia.</w:t>
      </w:r>
      <w:hyperlink w:anchor="_ENREF_19" w:tooltip="Lu, 2018 #1397"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&lt;EndNote&gt;&lt;Cite&gt;&lt;Author&gt;Lu&lt;/Author&gt;&lt;Year&gt;2018&lt;/Year&gt;&lt;RecNum&gt;1397&lt;/RecNum&gt;&lt;DisplayText&gt;&lt;style face="superscript"&gt;19&lt;/style&gt;&lt;/DisplayText&gt;&lt;record&gt;&lt;rec-number&gt;1397&lt;/rec-number&gt;&lt;foreign-keys&gt;&lt;key app="EN" db-id="adpwvf992asvace22v1pzf9qrd5w5wswr90t"&gt;1397&lt;/key&gt;&lt;/foreign-keys&gt;&lt;ref-type name="Journal Article"&gt;17&lt;/ref-type&gt;&lt;contributors&gt;&lt;authors&gt;&lt;author&gt;Lu, Zhihui&lt;/author&gt;&lt;author&gt;Harris, Tamara B&lt;/author&gt;&lt;author&gt;Shiroma, Eric J&lt;/author&gt;&lt;author&gt;Leung, Jason&lt;/author&gt;&lt;author&gt;Kwok, Timothy&lt;/author&gt;&lt;/authors&gt;&lt;/contributors&gt;&lt;titles&gt;&lt;title&gt;Patterns of Physical Activity and Sedentary Behavior for Older Adults with Alzheimer’s Disease, Mild Cognitive Impairment, and Cognitively Normal in Hong Kong&lt;/title&gt;&lt;secondary-title&gt;Journal of Alzheimer&amp;apos;s Disease&lt;/secondary-title&gt;&lt;/titles&gt;&lt;periodical&gt;&lt;full-title&gt;Journal of Alzheimer&amp;apos;s disease&lt;/full-title&gt;&lt;/periodical&gt;&lt;pages&gt;1453-1462&lt;/pages&gt;&lt;volume&gt;66&lt;/volume&gt;&lt;number&gt;4&lt;/number&gt;&lt;dates&gt;&lt;year&gt;2018&lt;/year&gt;&lt;/dates&gt;&lt;isbn&gt;1387-2877&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noProof/>
            <w:sz w:val="24"/>
            <w:szCs w:val="24"/>
            <w:vertAlign w:val="superscript"/>
            <w:lang w:val="en-US"/>
          </w:rPr>
          <w:t>19</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On the contrary, in our umbrella review, physical activity/exercise was able to significantly improve global cognition and specific cognitive tests. However, it should be noted that the evidence was limited by several biases encountered in the RCTs included (e.g. small sample size) and some traditionally known limitations in RCTs including older people, such as a potential inclusion bias, confounding by education/social class/brain size/prior cognition.</w:t>
      </w:r>
      <w:hyperlink w:anchor="_ENREF_20" w:tooltip="Shenkin, 2017 #7748"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&lt;EndNote&gt;&lt;Cite&gt;&lt;Author&gt;Shenkin&lt;/Author&gt;&lt;Year&gt;2017&lt;/Year&gt;&lt;RecNum&gt;7748&lt;/RecNum&gt;&lt;DisplayText&gt;&lt;style face="superscript"&gt;20&lt;/style&gt;&lt;/DisplayText&gt;&lt;record&gt;&lt;rec-number&gt;7748&lt;/rec-number&gt;&lt;foreign-keys&gt;&lt;key app="EN" db-id="drpew5wfywra50esazbxawda2f59zaves90z"&gt;7748&lt;/key&gt;&lt;/foreign-keys&gt;&lt;ref-type name="Journal Article"&gt;17&lt;/ref-type&gt;&lt;contributors&gt;&lt;authors&gt;&lt;author&gt;Shenkin, Susan D&lt;/author&gt;&lt;author&gt;Harrison, Jennifer K&lt;/author&gt;&lt;author&gt;Wilkinson, Tim&lt;/author&gt;&lt;author&gt;Dodds, Richard M&lt;/author&gt;&lt;author&gt;Ioannidis, John PA&lt;/author&gt;&lt;/authors&gt;&lt;/contributors&gt;&lt;titles&gt;&lt;title&gt;Systematic reviews: guidance relevant for studies of older people&lt;/title&gt;&lt;secondary-title&gt;Age and ageing&lt;/secondary-title&gt;&lt;/titles&gt;&lt;periodical&gt;&lt;full-title&gt;Age and ageing&lt;/full-title&gt;&lt;/periodical&gt;&lt;pages&gt;722-728&lt;/pages&gt;&lt;volume&gt;46&lt;/volume&gt;&lt;number&gt;5&lt;/number&gt;&lt;dates&gt;&lt;year&gt;2017&lt;/year&gt;&lt;/dates&gt;&lt;isbn&gt;0002-0729&lt;/isbn&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noProof/>
            <w:sz w:val="24"/>
            <w:szCs w:val="24"/>
            <w:vertAlign w:val="superscript"/>
            <w:lang w:val="en-US"/>
          </w:rPr>
          <w:t>20</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Taken together, these findings suggest a potential role of physical activity/exercise in the </w:t>
      </w:r>
      <w:r w:rsidR="00DD18F0" w:rsidRPr="008511DC">
        <w:rPr>
          <w:rFonts w:ascii="Times New Roman" w:hAnsi="Times New Roman" w:cs="Times New Roman"/>
          <w:sz w:val="24"/>
          <w:szCs w:val="24"/>
          <w:lang w:val="en-US"/>
        </w:rPr>
        <w:t>prevention or delay in onset</w:t>
      </w:r>
      <w:r w:rsidR="00DD18F0" w:rsidRPr="008511DC" w:rsidDel="00DD18F0">
        <w:rPr>
          <w:rFonts w:ascii="Times New Roman" w:hAnsi="Times New Roman" w:cs="Times New Roman"/>
          <w:sz w:val="24"/>
          <w:szCs w:val="24"/>
          <w:lang w:val="en-US"/>
        </w:rPr>
        <w:t xml:space="preserve"> </w:t>
      </w:r>
      <w:r w:rsidRPr="008511DC">
        <w:rPr>
          <w:rFonts w:ascii="Times New Roman" w:hAnsi="Times New Roman" w:cs="Times New Roman"/>
          <w:sz w:val="24"/>
          <w:szCs w:val="24"/>
          <w:lang w:val="en-US"/>
        </w:rPr>
        <w:t xml:space="preserve">of dementia. However, reviews including observational studies exploring the potential role of physical activity/exercise in reducing the rate of the progression for MCI to dementia were not identified </w:t>
      </w:r>
      <w:r w:rsidR="00883C27" w:rsidRPr="008511DC">
        <w:rPr>
          <w:rFonts w:ascii="Times New Roman" w:hAnsi="Times New Roman" w:cs="Times New Roman"/>
          <w:sz w:val="24"/>
          <w:szCs w:val="24"/>
          <w:lang w:val="en-US"/>
        </w:rPr>
        <w:t xml:space="preserve">when carrying out </w:t>
      </w:r>
      <w:r w:rsidRPr="008511DC">
        <w:rPr>
          <w:rFonts w:ascii="Times New Roman" w:hAnsi="Times New Roman" w:cs="Times New Roman"/>
          <w:sz w:val="24"/>
          <w:szCs w:val="24"/>
          <w:lang w:val="en-US"/>
        </w:rPr>
        <w:t xml:space="preserve"> the present umbrella review.</w:t>
      </w:r>
    </w:p>
    <w:p w14:paraId="2B2B6788" w14:textId="77777777" w:rsidR="00D26223" w:rsidRPr="008511DC" w:rsidRDefault="00D26223" w:rsidP="00CD308A">
      <w:pPr>
        <w:spacing w:after="0" w:line="480" w:lineRule="auto"/>
        <w:jc w:val="both"/>
        <w:rPr>
          <w:rFonts w:ascii="Times New Roman" w:hAnsi="Times New Roman" w:cs="Times New Roman"/>
          <w:sz w:val="24"/>
          <w:szCs w:val="24"/>
          <w:lang w:val="en-US"/>
        </w:rPr>
      </w:pPr>
    </w:p>
    <w:p w14:paraId="3B2F8CC5" w14:textId="77777777" w:rsidR="002B50C7" w:rsidRPr="008511DC" w:rsidRDefault="004B53DC" w:rsidP="00CD308A">
      <w:pPr>
        <w:spacing w:after="0" w:line="480" w:lineRule="auto"/>
        <w:jc w:val="both"/>
        <w:rPr>
          <w:rFonts w:ascii="Times New Roman" w:hAnsi="Times New Roman" w:cs="Times New Roman"/>
          <w:sz w:val="24"/>
          <w:szCs w:val="24"/>
          <w:lang w:val="en-US"/>
        </w:rPr>
      </w:pPr>
      <w:r w:rsidRPr="008511DC">
        <w:rPr>
          <w:rFonts w:ascii="Times New Roman" w:hAnsi="Times New Roman" w:cs="Times New Roman"/>
          <w:sz w:val="24"/>
          <w:szCs w:val="24"/>
          <w:lang w:val="en-US"/>
        </w:rPr>
        <w:t>In people with dementia, physical activity/exercise was able to improve global cognition, but no specific areas of cognition. It may be hypothesized that the specific areas of cognition are difficult to explore in people with dementia, in particular in advanced stages.</w:t>
      </w:r>
      <w:hyperlink w:anchor="_ENREF_21" w:tooltip="Rascovsky, 2016 #1399" w:history="1">
        <w:r w:rsidR="009800CB" w:rsidRPr="008511DC">
          <w:rPr>
            <w:rFonts w:ascii="Times New Roman" w:hAnsi="Times New Roman" w:cs="Times New Roman"/>
            <w:sz w:val="24"/>
            <w:szCs w:val="24"/>
            <w:lang w:val="en-US"/>
          </w:rPr>
          <w:fldChar w:fldCharType="begin"/>
        </w:r>
        <w:r w:rsidR="00264EEC" w:rsidRPr="008511DC">
          <w:rPr>
            <w:rFonts w:ascii="Times New Roman" w:hAnsi="Times New Roman" w:cs="Times New Roman"/>
            <w:sz w:val="24"/>
            <w:szCs w:val="24"/>
            <w:lang w:val="en-US"/>
          </w:rPr>
          <w:instrText xml:space="preserve"> ADDIN EN.CITE &lt;EndNote&gt;&lt;Cite&gt;&lt;Author&gt;Rascovsky&lt;/Author&gt;&lt;Year&gt;2016&lt;/Year&gt;&lt;RecNum&gt;1399&lt;/RecNum&gt;&lt;DisplayText&gt;&lt;style face="superscript"&gt;21&lt;/style&gt;&lt;/DisplayText&gt;&lt;record&gt;&lt;rec-number&gt;1399&lt;/rec-number&gt;&lt;foreign-keys&gt;&lt;key app="EN" db-id="adpwvf992asvace22v1pzf9qrd5w5wswr90t"&gt;1399&lt;/key&gt;&lt;/foreign-keys&gt;&lt;ref-type name="Journal Article"&gt;17&lt;/ref-type&gt;&lt;contributors&gt;&lt;authors&gt;&lt;author&gt;Rascovsky, Katya&lt;/author&gt;&lt;/authors&gt;&lt;/contributors&gt;&lt;titles&gt;&lt;title&gt;A primer in neuropsychological assessment for dementia&lt;/title&gt;&lt;secondary-title&gt;PRACTICAL NEUROLOGY&lt;/secondary-title&gt;&lt;/titles&gt;&lt;periodical&gt;&lt;full-title&gt;PRACTICAL NEUROLOGY&lt;/full-title&gt;&lt;/periodical&gt;&lt;dates&gt;&lt;year&gt;2016&lt;/year&gt;&lt;/dates&gt;&lt;urls&gt;&lt;/urls&gt;&lt;/record&gt;&lt;/Cite&gt;&lt;/EndNote&gt;</w:instrText>
        </w:r>
        <w:r w:rsidR="009800CB" w:rsidRPr="008511DC">
          <w:rPr>
            <w:rFonts w:ascii="Times New Roman" w:hAnsi="Times New Roman" w:cs="Times New Roman"/>
            <w:sz w:val="24"/>
            <w:szCs w:val="24"/>
            <w:lang w:val="en-US"/>
          </w:rPr>
          <w:fldChar w:fldCharType="separate"/>
        </w:r>
        <w:r w:rsidR="00264EEC" w:rsidRPr="008511DC">
          <w:rPr>
            <w:rFonts w:ascii="Times New Roman" w:hAnsi="Times New Roman" w:cs="Times New Roman"/>
            <w:noProof/>
            <w:sz w:val="24"/>
            <w:szCs w:val="24"/>
            <w:vertAlign w:val="superscript"/>
            <w:lang w:val="en-US"/>
          </w:rPr>
          <w:t>21</w:t>
        </w:r>
        <w:r w:rsidR="009800CB" w:rsidRPr="008511DC">
          <w:rPr>
            <w:rFonts w:ascii="Times New Roman" w:hAnsi="Times New Roman" w:cs="Times New Roman"/>
            <w:sz w:val="24"/>
            <w:szCs w:val="24"/>
            <w:lang w:val="en-US"/>
          </w:rPr>
          <w:fldChar w:fldCharType="end"/>
        </w:r>
      </w:hyperlink>
      <w:r w:rsidRPr="008511DC">
        <w:rPr>
          <w:rFonts w:ascii="Times New Roman" w:hAnsi="Times New Roman" w:cs="Times New Roman"/>
          <w:sz w:val="24"/>
          <w:szCs w:val="24"/>
          <w:lang w:val="en-US"/>
        </w:rPr>
        <w:t xml:space="preserve"> Therefore, a floor effect for these tests is expected in more advanced forms of dementia. </w:t>
      </w:r>
    </w:p>
    <w:p w14:paraId="2A383C88" w14:textId="77777777" w:rsidR="00D42CD8" w:rsidRPr="008511DC" w:rsidRDefault="004B53DC" w:rsidP="00D42CD8">
      <w:pPr>
        <w:pStyle w:val="NormalWeb"/>
        <w:spacing w:before="0" w:beforeAutospacing="0" w:after="0" w:afterAutospacing="0" w:line="480" w:lineRule="auto"/>
        <w:jc w:val="both"/>
        <w:rPr>
          <w:lang w:val="en-US"/>
        </w:rPr>
      </w:pPr>
      <w:r w:rsidRPr="008511DC">
        <w:rPr>
          <w:lang w:val="en-US"/>
        </w:rPr>
        <w:lastRenderedPageBreak/>
        <w:t xml:space="preserve">We would like to briefly speculate regarding the possible explanations of our findings, </w:t>
      </w:r>
      <w:proofErr w:type="gramStart"/>
      <w:r w:rsidRPr="008511DC">
        <w:rPr>
          <w:lang w:val="en-US"/>
        </w:rPr>
        <w:t>in particular the</w:t>
      </w:r>
      <w:proofErr w:type="gramEnd"/>
      <w:r w:rsidRPr="008511DC">
        <w:rPr>
          <w:lang w:val="en-US"/>
        </w:rPr>
        <w:t xml:space="preserve"> benefits of physical activity/exercise on cognitive outcomes. First, it is widely known that physical activity/exercise significantly improves the management of cardiovascular risk factors (e.g., diabetes, hypertension, dyslipidemia, and obesity) that are traditionally associated to poor cognitive performance.</w:t>
      </w:r>
      <w:hyperlink w:anchor="_ENREF_22" w:tooltip="de La Torre, 2012 #1401" w:history="1">
        <w:r w:rsidR="009800CB" w:rsidRPr="008511DC">
          <w:rPr>
            <w:lang w:val="en-US"/>
          </w:rPr>
          <w:fldChar w:fldCharType="begin"/>
        </w:r>
        <w:r w:rsidR="00264EEC" w:rsidRPr="008511DC">
          <w:rPr>
            <w:lang w:val="en-US"/>
          </w:rPr>
          <w:instrText xml:space="preserve"> ADDIN EN.CITE &lt;EndNote&gt;&lt;Cite&gt;&lt;Author&gt;de La Torre&lt;/Author&gt;&lt;Year&gt;2012&lt;/Year&gt;&lt;RecNum&gt;1401&lt;/RecNum&gt;&lt;DisplayText&gt;&lt;style face="superscript"&gt;22&lt;/style&gt;&lt;/DisplayText&gt;&lt;record&gt;&lt;rec-number&gt;1401&lt;/rec-number&gt;&lt;foreign-keys&gt;&lt;key app="EN" db-id="adpwvf992asvace22v1pzf9qrd5w5wswr90t"&gt;1401&lt;/key&gt;&lt;/foreign-keys&gt;&lt;ref-type name="Journal Article"&gt;17&lt;/ref-type&gt;&lt;contributors&gt;&lt;authors&gt;&lt;author&gt;de La Torre, Jack C&lt;/author&gt;&lt;/authors&gt;&lt;/contributors&gt;&lt;titles&gt;&lt;title&gt;Cardiovascular risk factors promote brain hypoperfusion leading to cognitive decline and dementia&lt;/title&gt;&lt;secondary-title&gt;Cardiovascular psychiatry and neurology&lt;/secondary-title&gt;&lt;/titles&gt;&lt;periodical&gt;&lt;full-title&gt;Cardiovascular psychiatry and neurology&lt;/full-title&gt;&lt;/periodical&gt;&lt;volume&gt;2012&lt;/volume&gt;&lt;dates&gt;&lt;year&gt;2012&lt;/year&gt;&lt;/dates&gt;&lt;isbn&gt;2090-0163&lt;/isbn&gt;&lt;urls&gt;&lt;/urls&gt;&lt;/record&gt;&lt;/Cite&gt;&lt;/EndNote&gt;</w:instrText>
        </w:r>
        <w:r w:rsidR="009800CB" w:rsidRPr="008511DC">
          <w:rPr>
            <w:lang w:val="en-US"/>
          </w:rPr>
          <w:fldChar w:fldCharType="separate"/>
        </w:r>
        <w:r w:rsidR="00264EEC" w:rsidRPr="008511DC">
          <w:rPr>
            <w:noProof/>
            <w:vertAlign w:val="superscript"/>
            <w:lang w:val="en-US"/>
          </w:rPr>
          <w:t>22</w:t>
        </w:r>
        <w:r w:rsidR="009800CB" w:rsidRPr="008511DC">
          <w:rPr>
            <w:lang w:val="en-US"/>
          </w:rPr>
          <w:fldChar w:fldCharType="end"/>
        </w:r>
      </w:hyperlink>
      <w:r w:rsidRPr="008511DC">
        <w:rPr>
          <w:lang w:val="en-US"/>
        </w:rPr>
        <w:t xml:space="preserve"> Moreover, it is reported that physical activity/exercise may increase neurogenesis and synaptic plasticity.</w:t>
      </w:r>
      <w:r w:rsidR="009800CB" w:rsidRPr="008511DC">
        <w:rPr>
          <w:lang w:val="en-US"/>
        </w:rPr>
        <w:fldChar w:fldCharType="begin"/>
      </w:r>
      <w:r w:rsidR="008D5FD4" w:rsidRPr="008511DC">
        <w:rPr>
          <w:lang w:val="en-US"/>
        </w:rPr>
        <w:instrText xml:space="preserve"> ADDIN EN.CITE &lt;EndNote&gt;&lt;Cite&gt;&lt;Author&gt;Nuzum&lt;/Author&gt;&lt;Year&gt;2020&lt;/Year&gt;&lt;RecNum&gt;1402&lt;/RecNum&gt;&lt;DisplayText&gt;&lt;style face="superscript"&gt;11,23&lt;/style&gt;&lt;/DisplayText&gt;&lt;record&gt;&lt;rec-number&gt;1402&lt;/rec-number&gt;&lt;foreign-keys&gt;&lt;key app="EN" db-id="adpwvf992asvace22v1pzf9qrd5w5wswr90t"&gt;1402&lt;/key&gt;&lt;/foreign-keys&gt;&lt;ref-type name="Journal Article"&gt;17&lt;/ref-type&gt;&lt;contributors&gt;&lt;authors&gt;&lt;author&gt;Nuzum, Hallie&lt;/author&gt;&lt;author&gt;Stickel, Ariana&lt;/author&gt;&lt;author&gt;Corona, Maria&lt;/author&gt;&lt;author&gt;Zeller, Michelle&lt;/author&gt;&lt;author&gt;Melrose, Rebecca J&lt;/author&gt;&lt;author&gt;Wilkins, Stacy Schantz&lt;/author&gt;&lt;/authors&gt;&lt;/contributors&gt;&lt;titles&gt;&lt;title&gt;Potential benefits of physical activity in MCI and dementia&lt;/title&gt;&lt;secondary-title&gt;Behavioural Neurology&lt;/secondary-title&gt;&lt;/titles&gt;&lt;periodical&gt;&lt;full-title&gt;Behavioural Neurology&lt;/full-title&gt;&lt;/periodical&gt;&lt;volume&gt;2020&lt;/volume&gt;&lt;dates&gt;&lt;year&gt;2020&lt;/year&gt;&lt;/dates&gt;&lt;isbn&gt;0953-4180&lt;/isbn&gt;&lt;urls&gt;&lt;/urls&gt;&lt;/record&gt;&lt;/Cite&gt;&lt;Cite&gt;&lt;Author&gt;Boecker&lt;/Author&gt;&lt;Year&gt;2011&lt;/Year&gt;&lt;RecNum&gt;1403&lt;/RecNum&gt;&lt;record&gt;&lt;rec-number&gt;1403&lt;/rec-number&gt;&lt;foreign-keys&gt;&lt;key app="EN" db-id="adpwvf992asvace22v1pzf9qrd5w5wswr90t"&gt;1403&lt;/key&gt;&lt;/foreign-keys&gt;&lt;ref-type name="Journal Article"&gt;17&lt;/ref-type&gt;&lt;contributors&gt;&lt;authors&gt;&lt;author&gt;Boecker, Henning&lt;/author&gt;&lt;/authors&gt;&lt;/contributors&gt;&lt;titles&gt;&lt;title&gt;On the emerging role of neuroimaging in determining functional and structural brain integrity induced by physical exercise: impact for predictive, preventive, and personalized medicine&lt;/title&gt;&lt;secondary-title&gt;EPMA Journal&lt;/secondary-title&gt;&lt;/titles&gt;&lt;periodical&gt;&lt;full-title&gt;EPMA Journal&lt;/full-title&gt;&lt;/periodical&gt;&lt;pages&gt;277-285&lt;/pages&gt;&lt;volume&gt;2&lt;/volume&gt;&lt;number&gt;3&lt;/number&gt;&lt;dates&gt;&lt;year&gt;2011&lt;/year&gt;&lt;/dates&gt;&lt;isbn&gt;1878-5077&lt;/isbn&gt;&lt;urls&gt;&lt;/urls&gt;&lt;/record&gt;&lt;/Cite&gt;&lt;/EndNote&gt;</w:instrText>
      </w:r>
      <w:r w:rsidR="009800CB" w:rsidRPr="008511DC">
        <w:rPr>
          <w:lang w:val="en-US"/>
        </w:rPr>
        <w:fldChar w:fldCharType="separate"/>
      </w:r>
      <w:hyperlink w:anchor="_ENREF_11" w:tooltip="Nuzum, 2020 #1402" w:history="1">
        <w:r w:rsidR="00264EEC" w:rsidRPr="008511DC">
          <w:rPr>
            <w:noProof/>
            <w:vertAlign w:val="superscript"/>
            <w:lang w:val="en-US"/>
          </w:rPr>
          <w:t>11</w:t>
        </w:r>
      </w:hyperlink>
      <w:r w:rsidR="008D5FD4" w:rsidRPr="008511DC">
        <w:rPr>
          <w:noProof/>
          <w:vertAlign w:val="superscript"/>
          <w:lang w:val="en-US"/>
        </w:rPr>
        <w:t>,</w:t>
      </w:r>
      <w:hyperlink w:anchor="_ENREF_23" w:tooltip="Boecker, 2011 #1403" w:history="1">
        <w:r w:rsidR="00264EEC" w:rsidRPr="008511DC">
          <w:rPr>
            <w:noProof/>
            <w:vertAlign w:val="superscript"/>
            <w:lang w:val="en-US"/>
          </w:rPr>
          <w:t>23</w:t>
        </w:r>
      </w:hyperlink>
      <w:r w:rsidR="009800CB" w:rsidRPr="008511DC">
        <w:rPr>
          <w:lang w:val="en-US"/>
        </w:rPr>
        <w:fldChar w:fldCharType="end"/>
      </w:r>
      <w:r w:rsidRPr="008511DC">
        <w:rPr>
          <w:lang w:val="en-US"/>
        </w:rPr>
        <w:t xml:space="preserve"> Physical activity, especially aerobic exercise, is associated with increases in brain-derived neurotrophic factor (BDNF), a factor that can stimulate neuronal cell growth and maintain neurons in good status.</w:t>
      </w:r>
      <w:hyperlink w:anchor="_ENREF_24" w:tooltip="Currie, 2009 #1404" w:history="1">
        <w:r w:rsidR="009800CB" w:rsidRPr="008511DC">
          <w:rPr>
            <w:lang w:val="en-US"/>
          </w:rPr>
          <w:fldChar w:fldCharType="begin"/>
        </w:r>
        <w:r w:rsidR="00264EEC" w:rsidRPr="008511DC">
          <w:rPr>
            <w:lang w:val="en-US"/>
          </w:rPr>
          <w:instrText xml:space="preserve"> ADDIN EN.CITE &lt;EndNote&gt;&lt;Cite&gt;&lt;Author&gt;Currie&lt;/Author&gt;&lt;Year&gt;2009&lt;/Year&gt;&lt;RecNum&gt;1404&lt;/RecNum&gt;&lt;DisplayText&gt;&lt;style face="superscript"&gt;24&lt;/style&gt;&lt;/DisplayText&gt;&lt;record&gt;&lt;rec-number&gt;1404&lt;/rec-number&gt;&lt;foreign-keys&gt;&lt;key app="EN" db-id="adpwvf992asvace22v1pzf9qrd5w5wswr90t"&gt;1404&lt;/key&gt;&lt;/foreign-keys&gt;&lt;ref-type name="Journal Article"&gt;17&lt;/ref-type&gt;&lt;contributors&gt;&lt;authors&gt;&lt;author&gt;Currie, James&lt;/author&gt;&lt;author&gt;Ramsbottom, Roger&lt;/author&gt;&lt;author&gt;Ludlow, Helen&lt;/author&gt;&lt;author&gt;Nevill, Alan&lt;/author&gt;&lt;author&gt;Gilder, Michael&lt;/author&gt;&lt;/authors&gt;&lt;/contributors&gt;&lt;titles&gt;&lt;title&gt;Cardio-respiratory fitness, habitual physical activity and serum brain derived neurotrophic factor (BDNF) in men and women&lt;/title&gt;&lt;secondary-title&gt;Neuroscience letters&lt;/secondary-title&gt;&lt;/titles&gt;&lt;periodical&gt;&lt;full-title&gt;Neuroscience letters&lt;/full-title&gt;&lt;/periodical&gt;&lt;pages&gt;152-155&lt;/pages&gt;&lt;volume&gt;451&lt;/volume&gt;&lt;number&gt;2&lt;/number&gt;&lt;dates&gt;&lt;year&gt;2009&lt;/year&gt;&lt;/dates&gt;&lt;isbn&gt;0304-3940&lt;/isbn&gt;&lt;urls&gt;&lt;/urls&gt;&lt;/record&gt;&lt;/Cite&gt;&lt;/EndNote&gt;</w:instrText>
        </w:r>
        <w:r w:rsidR="009800CB" w:rsidRPr="008511DC">
          <w:rPr>
            <w:lang w:val="en-US"/>
          </w:rPr>
          <w:fldChar w:fldCharType="separate"/>
        </w:r>
        <w:r w:rsidR="00264EEC" w:rsidRPr="008511DC">
          <w:rPr>
            <w:noProof/>
            <w:vertAlign w:val="superscript"/>
            <w:lang w:val="en-US"/>
          </w:rPr>
          <w:t>24</w:t>
        </w:r>
        <w:r w:rsidR="009800CB" w:rsidRPr="008511DC">
          <w:rPr>
            <w:lang w:val="en-US"/>
          </w:rPr>
          <w:fldChar w:fldCharType="end"/>
        </w:r>
      </w:hyperlink>
      <w:r w:rsidRPr="008511DC">
        <w:rPr>
          <w:lang w:val="en-US"/>
        </w:rPr>
        <w:t xml:space="preserve"> Third, using neuroimaging techniques, additional evidence for the impact of physical activity on brain function and structure is reported.</w:t>
      </w:r>
      <w:r w:rsidR="009800CB" w:rsidRPr="008511DC">
        <w:rPr>
          <w:lang w:val="en-US"/>
        </w:rPr>
        <w:fldChar w:fldCharType="begin"/>
      </w:r>
      <w:r w:rsidR="008D5FD4" w:rsidRPr="008511DC">
        <w:rPr>
          <w:lang w:val="en-US"/>
        </w:rPr>
        <w:instrText xml:space="preserve"> ADDIN EN.CITE &lt;EndNote&gt;&lt;Cite&gt;&lt;Author&gt;Chen&lt;/Author&gt;&lt;Year&gt;2020&lt;/Year&gt;&lt;RecNum&gt;7744&lt;/RecNum&gt;&lt;DisplayText&gt;&lt;style face="superscript"&gt;25,26&lt;/style&gt;&lt;/DisplayText&gt;&lt;record&gt;&lt;rec-number&gt;7744&lt;/rec-number&gt;&lt;foreign-keys&gt;&lt;key app="EN" db-id="drpew5wfywra50esazbxawda2f59zaves90z"&gt;7744&lt;/key&gt;&lt;/foreign-keys&gt;&lt;ref-type name="Journal Article"&gt;17&lt;/ref-type&gt;&lt;contributors&gt;&lt;authors&gt;&lt;author&gt;Chen, Li-Zhen&lt;/author&gt;&lt;author&gt;Yuan, Xinru&lt;/author&gt;&lt;author&gt;Zhang, Yuanchao&lt;/author&gt;&lt;author&gt;Zhang, Shu&lt;/author&gt;&lt;author&gt;Zou, Liye&lt;/author&gt;&lt;author&gt;Yang, Lin&lt;/author&gt;&lt;author&gt;Chang, Yu-Kai&lt;/author&gt;&lt;author&gt;Xia, Qixin&lt;/author&gt;&lt;author&gt;Wang, Yiqun&lt;/author&gt;&lt;author&gt;Wei, Gao-Xia&lt;/author&gt;&lt;/authors&gt;&lt;/contributors&gt;&lt;titles&gt;&lt;title&gt;Brain Functional Specialization is Enhanced among Tai Chi Chuan Practitioners&lt;/title&gt;&lt;secondary-title&gt;Archives of Physical Medicine and Rehabilitation&lt;/secondary-title&gt;&lt;/titles&gt;&lt;periodical&gt;&lt;full-title&gt;Archives of physical medicine and rehabilitation&lt;/full-title&gt;&lt;/periodical&gt;&lt;dates&gt;&lt;year&gt;2020&lt;/year&gt;&lt;/dates&gt;&lt;isbn&gt;0003-9993&lt;/isbn&gt;&lt;urls&gt;&lt;/urls&gt;&lt;/record&gt;&lt;/Cite&gt;&lt;Cite&gt;&lt;Author&gt;Lautenschlager&lt;/Author&gt;&lt;Year&gt;2012&lt;/Year&gt;&lt;RecNum&gt;1405&lt;/RecNum&gt;&lt;record&gt;&lt;rec-number&gt;1405&lt;/rec-number&gt;&lt;foreign-keys&gt;&lt;key app="EN" db-id="adpwvf992asvace22v1pzf9qrd5w5wswr90t"&gt;1405&lt;/key&gt;&lt;/foreign-keys&gt;&lt;ref-type name="Journal Article"&gt;17&lt;/ref-type&gt;&lt;contributors&gt;&lt;authors&gt;&lt;author&gt;Lautenschlager, Nicola T&lt;/author&gt;&lt;author&gt;Cox, Kay&lt;/author&gt;&lt;author&gt;Cyarto, Elizabeth V&lt;/author&gt;&lt;/authors&gt;&lt;/contributors&gt;&lt;titles&gt;&lt;title&gt;The influence of exercise on brain aging and dementia&lt;/title&gt;&lt;secondary-title&gt;Biochimica et biophysica acta (BBA)-Molecular basis of disease&lt;/secondary-title&gt;&lt;/titles&gt;&lt;periodical&gt;&lt;full-title&gt;Biochimica et biophysica acta (BBA)-Molecular basis of disease&lt;/full-title&gt;&lt;/periodical&gt;&lt;pages&gt;474-481&lt;/pages&gt;&lt;volume&gt;1822&lt;/volume&gt;&lt;number&gt;3&lt;/number&gt;&lt;dates&gt;&lt;year&gt;2012&lt;/year&gt;&lt;/dates&gt;&lt;isbn&gt;0925-4439&lt;/isbn&gt;&lt;urls&gt;&lt;/urls&gt;&lt;/record&gt;&lt;/Cite&gt;&lt;/EndNote&gt;</w:instrText>
      </w:r>
      <w:r w:rsidR="009800CB" w:rsidRPr="008511DC">
        <w:rPr>
          <w:lang w:val="en-US"/>
        </w:rPr>
        <w:fldChar w:fldCharType="separate"/>
      </w:r>
      <w:hyperlink w:anchor="_ENREF_25" w:tooltip="Chen, 2020 #7744" w:history="1">
        <w:r w:rsidR="00264EEC" w:rsidRPr="008511DC">
          <w:rPr>
            <w:noProof/>
            <w:vertAlign w:val="superscript"/>
            <w:lang w:val="en-US"/>
          </w:rPr>
          <w:t>25</w:t>
        </w:r>
      </w:hyperlink>
      <w:r w:rsidR="008D5FD4" w:rsidRPr="008511DC">
        <w:rPr>
          <w:noProof/>
          <w:vertAlign w:val="superscript"/>
          <w:lang w:val="en-US"/>
        </w:rPr>
        <w:t>,</w:t>
      </w:r>
      <w:hyperlink w:anchor="_ENREF_26" w:tooltip="Lautenschlager, 2012 #1405" w:history="1">
        <w:r w:rsidR="00264EEC" w:rsidRPr="008511DC">
          <w:rPr>
            <w:noProof/>
            <w:vertAlign w:val="superscript"/>
            <w:lang w:val="en-US"/>
          </w:rPr>
          <w:t>26</w:t>
        </w:r>
      </w:hyperlink>
      <w:r w:rsidR="009800CB" w:rsidRPr="008511DC">
        <w:rPr>
          <w:lang w:val="en-US"/>
        </w:rPr>
        <w:fldChar w:fldCharType="end"/>
      </w:r>
      <w:hyperlink w:anchor="_ENREF_52" w:tooltip="Lautenschlager, 2012 #1405" w:history="1"/>
      <w:hyperlink w:anchor="_ENREF_27" w:tooltip="Yue, 2020 #7745" w:history="1">
        <w:r w:rsidR="009800CB" w:rsidRPr="008511DC">
          <w:rPr>
            <w:lang w:val="en-US"/>
          </w:rPr>
          <w:fldChar w:fldCharType="begin"/>
        </w:r>
        <w:r w:rsidR="00264EEC" w:rsidRPr="008511DC">
          <w:rPr>
            <w:lang w:val="en-US"/>
          </w:rPr>
          <w:instrText xml:space="preserve"> ADDIN EN.CITE &lt;EndNote&gt;&lt;Cite&gt;&lt;Author&gt;Yue&lt;/Author&gt;&lt;Year&gt;2020&lt;/Year&gt;&lt;RecNum&gt;7745&lt;/RecNum&gt;&lt;DisplayText&gt;&lt;style face="superscript"&gt;27&lt;/style&gt;&lt;/DisplayText&gt;&lt;record&gt;&lt;rec-number&gt;7745&lt;/rec-number&gt;&lt;foreign-keys&gt;&lt;key app="EN" db-id="drpew5wfywra50esazbxawda2f59zaves90z"&gt;7745&lt;/key&gt;&lt;/foreign-keys&gt;&lt;ref-type name="Conference Proceedings"&gt;10&lt;/ref-type&gt;&lt;contributors&gt;&lt;authors&gt;&lt;author&gt;Yue, Chunlin&lt;/author&gt;&lt;author&gt;Zou, Liye&lt;/author&gt;&lt;author&gt;Mei, Jian&lt;/author&gt;&lt;author&gt;Moore, Damien&lt;/author&gt;&lt;author&gt;Herold, Fabian&lt;/author&gt;&lt;author&gt;Müller, Patrick&lt;/author&gt;&lt;author&gt;Yu, Qian&lt;/author&gt;&lt;author&gt;Liu, Yang&lt;/author&gt;&lt;author&gt;Lin, Jingyuan&lt;/author&gt;&lt;author&gt;Tao, Yuliu&lt;/author&gt;&lt;/authors&gt;&lt;/contributors&gt;&lt;titles&gt;&lt;title&gt;Tai Chi training evokes significant changes in brain white matter network in older women&lt;/title&gt;&lt;secondary-title&gt;Healthcare&lt;/secondary-title&gt;&lt;/titles&gt;&lt;periodical&gt;&lt;full-title&gt;Healthcare&lt;/full-title&gt;&lt;/periodical&gt;&lt;pages&gt;57&lt;/pages&gt;&lt;volume&gt;8&lt;/volume&gt;&lt;number&gt;1&lt;/number&gt;&lt;dates&gt;&lt;year&gt;2020&lt;/year&gt;&lt;/dates&gt;&lt;publisher&gt;Multidisciplinary Digital Publishing Institute&lt;/publisher&gt;&lt;urls&gt;&lt;/urls&gt;&lt;/record&gt;&lt;/Cite&gt;&lt;/EndNote&gt;</w:instrText>
        </w:r>
        <w:r w:rsidR="009800CB" w:rsidRPr="008511DC">
          <w:rPr>
            <w:lang w:val="en-US"/>
          </w:rPr>
          <w:fldChar w:fldCharType="separate"/>
        </w:r>
        <w:r w:rsidR="00264EEC" w:rsidRPr="008511DC">
          <w:rPr>
            <w:noProof/>
            <w:vertAlign w:val="superscript"/>
            <w:lang w:val="en-US"/>
          </w:rPr>
          <w:t>27</w:t>
        </w:r>
        <w:r w:rsidR="009800CB" w:rsidRPr="008511DC">
          <w:rPr>
            <w:lang w:val="en-US"/>
          </w:rPr>
          <w:fldChar w:fldCharType="end"/>
        </w:r>
      </w:hyperlink>
      <w:r w:rsidRPr="008511DC">
        <w:rPr>
          <w:lang w:val="en-US"/>
        </w:rPr>
        <w:t xml:space="preserve"> In this regard, physical activity/exercise might be a good predictor of long-term changes of brain structure, in particular brain volumes</w:t>
      </w:r>
      <w:hyperlink w:anchor="_ENREF_28" w:tooltip="Valenzuela, 2020 #7746" w:history="1">
        <w:r w:rsidR="009800CB" w:rsidRPr="008511DC">
          <w:rPr>
            <w:lang w:val="en-US"/>
          </w:rPr>
          <w:fldChar w:fldCharType="begin"/>
        </w:r>
        <w:r w:rsidR="00264EEC" w:rsidRPr="008511DC">
          <w:rPr>
            <w:lang w:val="en-US"/>
          </w:rPr>
          <w:instrText xml:space="preserve"> ADDIN EN.CITE &lt;EndNote&gt;&lt;Cite&gt;&lt;Author&gt;Valenzuela&lt;/Author&gt;&lt;Year&gt;2020&lt;/Year&gt;&lt;RecNum&gt;7746&lt;/RecNum&gt;&lt;DisplayText&gt;&lt;style face="superscript"&gt;28&lt;/style&gt;&lt;/DisplayText&gt;&lt;record&gt;&lt;rec-number&gt;7746&lt;/rec-number&gt;&lt;foreign-keys&gt;&lt;key app="EN" db-id="drpew5wfywra50esazbxawda2f59zaves90z"&gt;7746&lt;/key&gt;&lt;/foreign-keys&gt;&lt;ref-type name="Journal Article"&gt;17&lt;/ref-type&gt;&lt;contributors&gt;&lt;authors&gt;&lt;author&gt;Valenzuela, Pedro L.&lt;/author&gt;&lt;author&gt;Castillo-García, Adrián&lt;/author&gt;&lt;author&gt;Morales, Javier S.&lt;/author&gt;&lt;author&gt;de la Villa, Pedro&lt;/author&gt;&lt;author&gt;Hampel, Harald&lt;/author&gt;&lt;author&gt;Emanuele, Enzo&lt;/author&gt;&lt;author&gt;Lista, Simone&lt;/author&gt;&lt;author&gt;Lucia, Alejandro&lt;/author&gt;&lt;/authors&gt;&lt;/contributors&gt;&lt;titles&gt;&lt;title&gt;Exercise benefits on Alzheimer’s disease: State-of-the-science&lt;/title&gt;&lt;secondary-title&gt;Ageing Research Reviews&lt;/secondary-title&gt;&lt;/titles&gt;&lt;periodical&gt;&lt;full-title&gt;Ageing research reviews&lt;/full-title&gt;&lt;/periodical&gt;&lt;pages&gt;101108&lt;/pages&gt;&lt;volume&gt;62&lt;/volume&gt;&lt;keywords&gt;&lt;keyword&gt;Dementia&lt;/keyword&gt;&lt;keyword&gt;Physical activity&lt;/keyword&gt;&lt;keyword&gt;Training&lt;/keyword&gt;&lt;keyword&gt;Brain health&lt;/keyword&gt;&lt;keyword&gt;Myokines&lt;/keyword&gt;&lt;/keywords&gt;&lt;dates&gt;&lt;year&gt;2020&lt;/year&gt;&lt;pub-dates&gt;&lt;date&gt;2020/09/01/&lt;/date&gt;&lt;/pub-dates&gt;&lt;/dates&gt;&lt;isbn&gt;1568-1637&lt;/isbn&gt;&lt;urls&gt;&lt;related-urls&gt;&lt;url&gt;http://www.sciencedirect.com/science/article/pii/S1568163720302439&lt;/url&gt;&lt;/related-urls&gt;&lt;/urls&gt;&lt;electronic-resource-num&gt;https://doi.org/10.1016/j.arr.2020.101108&lt;/electronic-resource-num&gt;&lt;/record&gt;&lt;/Cite&gt;&lt;/EndNote&gt;</w:instrText>
        </w:r>
        <w:r w:rsidR="009800CB" w:rsidRPr="008511DC">
          <w:rPr>
            <w:lang w:val="en-US"/>
          </w:rPr>
          <w:fldChar w:fldCharType="separate"/>
        </w:r>
        <w:r w:rsidR="00264EEC" w:rsidRPr="008511DC">
          <w:rPr>
            <w:noProof/>
            <w:vertAlign w:val="superscript"/>
            <w:lang w:val="en-US"/>
          </w:rPr>
          <w:t>28</w:t>
        </w:r>
        <w:r w:rsidR="009800CB" w:rsidRPr="008511DC">
          <w:rPr>
            <w:lang w:val="en-US"/>
          </w:rPr>
          <w:fldChar w:fldCharType="end"/>
        </w:r>
      </w:hyperlink>
      <w:r w:rsidRPr="008511DC">
        <w:rPr>
          <w:lang w:val="en-US"/>
        </w:rPr>
        <w:t>, and risk for dementia, in particular for those who average more physical activity than their peers.</w:t>
      </w:r>
      <w:hyperlink w:anchor="_ENREF_29" w:tooltip="Erickson, 2010 #1406" w:history="1">
        <w:r w:rsidR="009800CB" w:rsidRPr="008511DC">
          <w:rPr>
            <w:lang w:val="en-US"/>
          </w:rPr>
          <w:fldChar w:fldCharType="begin"/>
        </w:r>
        <w:r w:rsidR="00264EEC" w:rsidRPr="008511DC">
          <w:rPr>
            <w:lang w:val="en-US"/>
          </w:rPr>
          <w:instrText xml:space="preserve"> ADDIN EN.CITE &lt;EndNote&gt;&lt;Cite&gt;&lt;Author&gt;Erickson&lt;/Author&gt;&lt;Year&gt;2010&lt;/Year&gt;&lt;RecNum&gt;1406&lt;/RecNum&gt;&lt;DisplayText&gt;&lt;style face="superscript"&gt;29&lt;/style&gt;&lt;/DisplayText&gt;&lt;record&gt;&lt;rec-number&gt;1406&lt;/rec-number&gt;&lt;foreign-keys&gt;&lt;key app="EN" db-id="adpwvf992asvace22v1pzf9qrd5w5wswr90t"&gt;1406&lt;/key&gt;&lt;/foreign-keys&gt;&lt;ref-type name="Journal Article"&gt;17&lt;/ref-type&gt;&lt;contributors&gt;&lt;authors&gt;&lt;author&gt;Erickson, Kirk I&lt;/author&gt;&lt;author&gt;Raji, Cyrus A&lt;/author&gt;&lt;author&gt;Lopez, Oscar L&lt;/author&gt;&lt;author&gt;Becker, James T&lt;/author&gt;&lt;author&gt;Rosano, C&lt;/author&gt;&lt;author&gt;Newman, AB&lt;/author&gt;&lt;author&gt;Gach, HM&lt;/author&gt;&lt;author&gt;Thompson, PM&lt;/author&gt;&lt;author&gt;Ho, April J&lt;/author&gt;&lt;author&gt;Kuller, Lewis H&lt;/author&gt;&lt;/authors&gt;&lt;/contributors&gt;&lt;titles&gt;&lt;title&gt;Physical activity predicts gray matter volume in late adulthood: the Cardiovascular Health Study&lt;/title&gt;&lt;secondary-title&gt;Neurology&lt;/secondary-title&gt;&lt;/titles&gt;&lt;periodical&gt;&lt;full-title&gt;Neurology&lt;/full-title&gt;&lt;/periodical&gt;&lt;pages&gt;1415-1422&lt;/pages&gt;&lt;volume&gt;75&lt;/volume&gt;&lt;number&gt;16&lt;/number&gt;&lt;dates&gt;&lt;year&gt;2010&lt;/year&gt;&lt;/dates&gt;&lt;isbn&gt;0028-3878&lt;/isbn&gt;&lt;urls&gt;&lt;/urls&gt;&lt;/record&gt;&lt;/Cite&gt;&lt;/EndNote&gt;</w:instrText>
        </w:r>
        <w:r w:rsidR="009800CB" w:rsidRPr="008511DC">
          <w:rPr>
            <w:lang w:val="en-US"/>
          </w:rPr>
          <w:fldChar w:fldCharType="separate"/>
        </w:r>
        <w:r w:rsidR="00264EEC" w:rsidRPr="008511DC">
          <w:rPr>
            <w:noProof/>
            <w:vertAlign w:val="superscript"/>
            <w:lang w:val="en-US"/>
          </w:rPr>
          <w:t>29</w:t>
        </w:r>
        <w:r w:rsidR="009800CB" w:rsidRPr="008511DC">
          <w:rPr>
            <w:lang w:val="en-US"/>
          </w:rPr>
          <w:fldChar w:fldCharType="end"/>
        </w:r>
      </w:hyperlink>
      <w:r w:rsidRPr="008511DC">
        <w:rPr>
          <w:lang w:val="en-US"/>
        </w:rPr>
        <w:t xml:space="preserve"> </w:t>
      </w:r>
    </w:p>
    <w:p w14:paraId="4A76F483" w14:textId="77777777" w:rsidR="00D42CD8" w:rsidRPr="008511DC" w:rsidRDefault="00D42CD8" w:rsidP="00D42CD8">
      <w:pPr>
        <w:pStyle w:val="NormalWeb"/>
        <w:spacing w:before="0" w:beforeAutospacing="0" w:after="0" w:afterAutospacing="0" w:line="480" w:lineRule="auto"/>
        <w:jc w:val="both"/>
        <w:rPr>
          <w:lang w:val="en-US"/>
        </w:rPr>
      </w:pPr>
    </w:p>
    <w:p w14:paraId="508F2DE4" w14:textId="77777777" w:rsidR="00BF52DD" w:rsidRPr="008511DC" w:rsidRDefault="00241C36" w:rsidP="00D42CD8">
      <w:pPr>
        <w:pStyle w:val="NormalWeb"/>
        <w:spacing w:before="0" w:beforeAutospacing="0" w:after="0" w:afterAutospacing="0" w:line="480" w:lineRule="auto"/>
        <w:jc w:val="both"/>
        <w:rPr>
          <w:lang w:val="en-US"/>
        </w:rPr>
      </w:pPr>
      <w:r w:rsidRPr="008511DC">
        <w:rPr>
          <w:lang w:val="en-US"/>
        </w:rPr>
        <w:t>In addition</w:t>
      </w:r>
      <w:r w:rsidR="004B53DC" w:rsidRPr="008511DC">
        <w:rPr>
          <w:lang w:val="en-US"/>
        </w:rPr>
        <w:t>, physical activity/exercise interventions have an important role in improving several non-cognitive outcomes including disability, falls, and neuropsychiatric symptoms</w:t>
      </w:r>
      <w:r w:rsidR="00F64CCE" w:rsidRPr="008511DC">
        <w:rPr>
          <w:lang w:val="en-US"/>
        </w:rPr>
        <w:t xml:space="preserve"> in participants affected by dementia</w:t>
      </w:r>
      <w:r w:rsidR="004B53DC" w:rsidRPr="008511DC">
        <w:rPr>
          <w:lang w:val="en-US"/>
        </w:rPr>
        <w:t>. All these outcomes are of clinical importance owing to a high level of co-occurrence and multimorbidity. For example, in one study, the incidence of falls in dementia was 9,118 per 1,000 person-years significantly higher than in controls.</w:t>
      </w:r>
      <w:hyperlink w:anchor="_ENREF_30" w:tooltip="Allan, 2009 #1400" w:history="1">
        <w:r w:rsidR="009800CB" w:rsidRPr="008511DC">
          <w:rPr>
            <w:lang w:val="en-US"/>
          </w:rPr>
          <w:fldChar w:fldCharType="begin"/>
        </w:r>
        <w:r w:rsidR="00264EEC" w:rsidRPr="008511DC">
          <w:rPr>
            <w:lang w:val="en-US"/>
          </w:rPr>
          <w:instrText xml:space="preserve"> ADDIN EN.CITE &lt;EndNote&gt;&lt;Cite&gt;&lt;Author&gt;Allan&lt;/Author&gt;&lt;Year&gt;2009&lt;/Year&gt;&lt;RecNum&gt;1400&lt;/RecNum&gt;&lt;DisplayText&gt;&lt;style face="superscript"&gt;30&lt;/style&gt;&lt;/DisplayText&gt;&lt;record&gt;&lt;rec-number&gt;1400&lt;/rec-number&gt;&lt;foreign-keys&gt;&lt;key app="EN" db-id="adpwvf992asvace22v1pzf9qrd5w5wswr90t"&gt;1400&lt;/key&gt;&lt;/foreign-keys&gt;&lt;ref-type name="Journal Article"&gt;17&lt;/ref-type&gt;&lt;contributors&gt;&lt;authors&gt;&lt;author&gt;Allan, Louise M&lt;/author&gt;&lt;author&gt;Ballard, Clive G&lt;/author&gt;&lt;author&gt;Rowan, Elise N&lt;/author&gt;&lt;author&gt;Kenny, Rose Anne&lt;/author&gt;&lt;/authors&gt;&lt;/contributors&gt;&lt;titles&gt;&lt;title&gt;Incidence and prediction of falls in dementia: a prospective study in older people&lt;/title&gt;&lt;secondary-title&gt;PloS one&lt;/secondary-title&gt;&lt;/titles&gt;&lt;periodical&gt;&lt;full-title&gt;Plos one&lt;/full-title&gt;&lt;/periodical&gt;&lt;volume&gt;4&lt;/volume&gt;&lt;number&gt;5&lt;/number&gt;&lt;dates&gt;&lt;year&gt;2009&lt;/year&gt;&lt;/dates&gt;&lt;urls&gt;&lt;/urls&gt;&lt;/record&gt;&lt;/Cite&gt;&lt;/EndNote&gt;</w:instrText>
        </w:r>
        <w:r w:rsidR="009800CB" w:rsidRPr="008511DC">
          <w:rPr>
            <w:lang w:val="en-US"/>
          </w:rPr>
          <w:fldChar w:fldCharType="separate"/>
        </w:r>
        <w:r w:rsidR="00264EEC" w:rsidRPr="008511DC">
          <w:rPr>
            <w:noProof/>
            <w:vertAlign w:val="superscript"/>
            <w:lang w:val="en-US"/>
          </w:rPr>
          <w:t>30</w:t>
        </w:r>
        <w:r w:rsidR="009800CB" w:rsidRPr="008511DC">
          <w:rPr>
            <w:lang w:val="en-US"/>
          </w:rPr>
          <w:fldChar w:fldCharType="end"/>
        </w:r>
      </w:hyperlink>
      <w:r w:rsidR="004B53DC" w:rsidRPr="008511DC">
        <w:rPr>
          <w:lang w:val="en-US"/>
        </w:rPr>
        <w:t xml:space="preserve"> </w:t>
      </w:r>
      <w:r w:rsidR="00883C27" w:rsidRPr="008511DC">
        <w:rPr>
          <w:lang w:val="en-US"/>
        </w:rPr>
        <w:t>The present umbrella review indicates that physical activity/exercise significantly decreased risk of falls by approximately 31% (equal to an absolute reduction in 204 falls every 1,000 people affected by dementia) and also the number of falls (mean one fall over a mean of 6 months of follow-up).</w:t>
      </w:r>
      <w:r w:rsidR="00514332" w:rsidRPr="008511DC">
        <w:rPr>
          <w:lang w:val="en-US"/>
        </w:rPr>
        <w:t xml:space="preserve"> </w:t>
      </w:r>
      <w:r w:rsidR="00883C27" w:rsidRPr="008511DC">
        <w:rPr>
          <w:lang w:val="en-US"/>
        </w:rPr>
        <w:t xml:space="preserve">Therefore, we  hypothesize that the beneficial effect of physical activity/exercise in decreasing the risk of falls and the number of falls may improve activities of daily living (ADL) since these two </w:t>
      </w:r>
      <w:r w:rsidR="00917DB1" w:rsidRPr="008511DC">
        <w:rPr>
          <w:lang w:val="en-US"/>
        </w:rPr>
        <w:t xml:space="preserve">outcomes have been shown to be </w:t>
      </w:r>
      <w:r w:rsidR="00883C27" w:rsidRPr="008511DC">
        <w:rPr>
          <w:lang w:val="en-US"/>
        </w:rPr>
        <w:t>associated.</w:t>
      </w:r>
      <w:hyperlink w:anchor="_ENREF_31" w:tooltip="Gill, 2013 #1411" w:history="1">
        <w:r w:rsidR="009800CB" w:rsidRPr="008511DC">
          <w:rPr>
            <w:lang w:val="en-US"/>
          </w:rPr>
          <w:fldChar w:fldCharType="begin"/>
        </w:r>
        <w:r w:rsidR="00264EEC" w:rsidRPr="008511DC">
          <w:rPr>
            <w:lang w:val="en-US"/>
          </w:rPr>
          <w:instrText xml:space="preserve"> ADDIN EN.CITE &lt;EndNote&gt;&lt;Cite&gt;&lt;Author&gt;Gill&lt;/Author&gt;&lt;Year&gt;2013&lt;/Year&gt;&lt;RecNum&gt;1411&lt;/RecNum&gt;&lt;DisplayText&gt;&lt;style face="superscript"&gt;31&lt;/style&gt;&lt;/DisplayText&gt;&lt;record&gt;&lt;rec-number&gt;1411&lt;/rec-number&gt;&lt;foreign-keys&gt;&lt;key app="EN" db-id="adpwvf992asvace22v1pzf9qrd5w5wswr90t"&gt;1411&lt;/key&gt;&lt;/foreign-keys&gt;&lt;ref-type name="Journal Article"&gt;17&lt;/ref-type&gt;&lt;contributors&gt;&lt;authors&gt;&lt;author&gt;Gill, Thomas M&lt;/author&gt;&lt;author&gt;Murphy, Terrence E&lt;/author&gt;&lt;author&gt;Gahbauer, Evelyne A&lt;/author&gt;&lt;author&gt;Allore, Heather G&lt;/author&gt;&lt;/authors&gt;&lt;/contributors&gt;&lt;titles&gt;&lt;title&gt;Association of injurious falls with disability outcomes and nursing home admissions in community-living older persons&lt;/title&gt;&lt;secondary-title&gt;American journal of epidemiology&lt;/secondary-title&gt;&lt;/titles&gt;&lt;periodical&gt;&lt;full-title&gt;American journal of epidemiology&lt;/full-title&gt;&lt;/periodical&gt;&lt;pages&gt;418-425&lt;/pages&gt;&lt;volume&gt;178&lt;/volume&gt;&lt;number&gt;3&lt;/number&gt;&lt;dates&gt;&lt;year&gt;2013&lt;/year&gt;&lt;/dates&gt;&lt;isbn&gt;1476-6256&lt;/isbn&gt;&lt;urls&gt;&lt;/urls&gt;&lt;/record&gt;&lt;/Cite&gt;&lt;/EndNote&gt;</w:instrText>
        </w:r>
        <w:r w:rsidR="009800CB" w:rsidRPr="008511DC">
          <w:rPr>
            <w:lang w:val="en-US"/>
          </w:rPr>
          <w:fldChar w:fldCharType="separate"/>
        </w:r>
        <w:r w:rsidR="00264EEC" w:rsidRPr="008511DC">
          <w:rPr>
            <w:noProof/>
            <w:vertAlign w:val="superscript"/>
            <w:lang w:val="en-US"/>
          </w:rPr>
          <w:t>31</w:t>
        </w:r>
        <w:r w:rsidR="009800CB" w:rsidRPr="008511DC">
          <w:rPr>
            <w:lang w:val="en-US"/>
          </w:rPr>
          <w:fldChar w:fldCharType="end"/>
        </w:r>
      </w:hyperlink>
      <w:r w:rsidR="004B53DC" w:rsidRPr="008511DC">
        <w:rPr>
          <w:lang w:val="en-US"/>
        </w:rPr>
        <w:t xml:space="preserve"> </w:t>
      </w:r>
      <w:r w:rsidR="00883C27" w:rsidRPr="008511DC">
        <w:rPr>
          <w:lang w:val="en-US"/>
        </w:rPr>
        <w:t xml:space="preserve">Finally, we found that physical activity/exercise may improve depression and BPSD, importantly this finding was also supported by the identified SRs without MA. Specifically, physical activity/exercise was able to significantly reduce  28% of the incidence of depressive symptoms in 15 different RCTs and, </w:t>
      </w:r>
      <w:r w:rsidR="00883C27" w:rsidRPr="008511DC">
        <w:rPr>
          <w:lang w:val="en-US"/>
        </w:rPr>
        <w:lastRenderedPageBreak/>
        <w:t xml:space="preserve">similarly, physical activity/exercise significantly reduced the severity of BPSD of 4.62 points on the Neuropsychiatry Inventory, which has a score range from 0 to 144. </w:t>
      </w:r>
      <w:r w:rsidR="004B53DC" w:rsidRPr="008511DC">
        <w:rPr>
          <w:lang w:val="en-US"/>
        </w:rPr>
        <w:t xml:space="preserve">Briefly, we can speculate that physical activity/exercise may improve several aspects strictly related to BPSD, including the production of neurotransmitters, </w:t>
      </w:r>
      <w:proofErr w:type="spellStart"/>
      <w:r w:rsidR="004B53DC" w:rsidRPr="008511DC">
        <w:rPr>
          <w:lang w:val="en-US"/>
        </w:rPr>
        <w:t>neurotrophins</w:t>
      </w:r>
      <w:proofErr w:type="spellEnd"/>
      <w:r w:rsidR="004B53DC" w:rsidRPr="008511DC">
        <w:rPr>
          <w:lang w:val="en-US"/>
        </w:rPr>
        <w:t>, BDNF, the reduction of oxidative stress and inflammatory levels, increase cerebral blood flow, regulate hypothalamic pituitary adrenal axis, and support of neurogenesis and synaptogenesis.</w:t>
      </w:r>
      <w:hyperlink w:anchor="_ENREF_32" w:tooltip="Veronese, 2019 #1412" w:history="1">
        <w:r w:rsidR="009800CB" w:rsidRPr="008511DC">
          <w:rPr>
            <w:lang w:val="en-US"/>
          </w:rPr>
          <w:fldChar w:fldCharType="begin"/>
        </w:r>
        <w:r w:rsidR="00264EEC" w:rsidRPr="008511DC">
          <w:rPr>
            <w:lang w:val="en-US"/>
          </w:rPr>
          <w:instrText xml:space="preserve"> ADDIN EN.CITE &lt;EndNote&gt;&lt;Cite&gt;&lt;Author&gt;Veronese&lt;/Author&gt;&lt;Year&gt;2019&lt;/Year&gt;&lt;RecNum&gt;1412&lt;/RecNum&gt;&lt;DisplayText&gt;&lt;style face="superscript"&gt;32&lt;/style&gt;&lt;/DisplayText&gt;&lt;record&gt;&lt;rec-number&gt;1412&lt;/rec-number&gt;&lt;foreign-keys&gt;&lt;key app="EN" db-id="adpwvf992asvace22v1pzf9qrd5w5wswr90t"&gt;1412&lt;/key&gt;&lt;/foreign-keys&gt;&lt;ref-type name="Journal Article"&gt;17&lt;/ref-type&gt;&lt;contributors&gt;&lt;authors&gt;&lt;author&gt;Veronese, Nicola&lt;/author&gt;&lt;author&gt;Solmi, Marco&lt;/author&gt;&lt;author&gt;Basso, Cristina&lt;/author&gt;&lt;author&gt;Smith, Lee&lt;/author&gt;&lt;author&gt;Soysal, Pinar&lt;/author&gt;&lt;/authors&gt;&lt;/contributors&gt;&lt;titles&gt;&lt;title&gt;Role of physical activity in ameliorating neuropsychiatric symptoms in Alzheimer disease: a narrative review&lt;/title&gt;&lt;secondary-title&gt;International journal of geriatric psychiatry&lt;/secondary-title&gt;&lt;/titles&gt;&lt;periodical&gt;&lt;full-title&gt;International journal of geriatric psychiatry&lt;/full-title&gt;&lt;/periodical&gt;&lt;pages&gt;1316-1325&lt;/pages&gt;&lt;volume&gt;34&lt;/volume&gt;&lt;number&gt;9&lt;/number&gt;&lt;dates&gt;&lt;year&gt;2019&lt;/year&gt;&lt;/dates&gt;&lt;isbn&gt;0885-6230&lt;/isbn&gt;&lt;urls&gt;&lt;/urls&gt;&lt;/record&gt;&lt;/Cite&gt;&lt;/EndNote&gt;</w:instrText>
        </w:r>
        <w:r w:rsidR="009800CB" w:rsidRPr="008511DC">
          <w:rPr>
            <w:lang w:val="en-US"/>
          </w:rPr>
          <w:fldChar w:fldCharType="separate"/>
        </w:r>
        <w:r w:rsidR="00264EEC" w:rsidRPr="008511DC">
          <w:rPr>
            <w:noProof/>
            <w:vertAlign w:val="superscript"/>
            <w:lang w:val="en-US"/>
          </w:rPr>
          <w:t>32</w:t>
        </w:r>
        <w:r w:rsidR="009800CB" w:rsidRPr="008511DC">
          <w:rPr>
            <w:lang w:val="en-US"/>
          </w:rPr>
          <w:fldChar w:fldCharType="end"/>
        </w:r>
      </w:hyperlink>
      <w:r w:rsidR="004B53DC" w:rsidRPr="008511DC">
        <w:rPr>
          <w:lang w:val="en-US"/>
        </w:rPr>
        <w:t xml:space="preserve"> However, since this evidence is supported by a very low strength of the evidence, other studies are needed to make stronger these findings. </w:t>
      </w:r>
    </w:p>
    <w:p w14:paraId="1FE057AD" w14:textId="77777777" w:rsidR="00BF52DD" w:rsidRPr="008511DC" w:rsidRDefault="00BF52DD" w:rsidP="00D26223">
      <w:pPr>
        <w:spacing w:after="0" w:line="480" w:lineRule="auto"/>
        <w:jc w:val="both"/>
        <w:rPr>
          <w:rFonts w:ascii="Times New Roman" w:hAnsi="Times New Roman" w:cs="Times New Roman"/>
          <w:sz w:val="24"/>
          <w:szCs w:val="24"/>
          <w:lang w:val="en-US"/>
        </w:rPr>
      </w:pPr>
    </w:p>
    <w:p w14:paraId="7C904523" w14:textId="77777777" w:rsidR="002A3EA0" w:rsidRPr="008511DC" w:rsidRDefault="003912ED" w:rsidP="00FE4343">
      <w:pPr>
        <w:spacing w:after="0" w:line="480" w:lineRule="auto"/>
        <w:jc w:val="both"/>
        <w:rPr>
          <w:rFonts w:ascii="Times New Roman" w:hAnsi="Times New Roman"/>
          <w:sz w:val="24"/>
          <w:szCs w:val="24"/>
          <w:lang w:val="en-US"/>
        </w:rPr>
      </w:pPr>
      <w:r w:rsidRPr="008511DC">
        <w:rPr>
          <w:rFonts w:ascii="Times New Roman" w:hAnsi="Times New Roman"/>
          <w:sz w:val="24"/>
          <w:szCs w:val="24"/>
          <w:lang w:val="en-US"/>
        </w:rPr>
        <w:t>This</w:t>
      </w:r>
      <w:r w:rsidR="002A3EA0" w:rsidRPr="008511DC">
        <w:rPr>
          <w:rFonts w:ascii="Times New Roman" w:hAnsi="Times New Roman"/>
          <w:sz w:val="24"/>
          <w:szCs w:val="24"/>
          <w:lang w:val="en-US"/>
        </w:rPr>
        <w:t xml:space="preserve"> study has </w:t>
      </w:r>
      <w:r w:rsidR="00C61BDD" w:rsidRPr="008511DC">
        <w:rPr>
          <w:rFonts w:ascii="Times New Roman" w:hAnsi="Times New Roman"/>
          <w:sz w:val="24"/>
          <w:szCs w:val="24"/>
          <w:lang w:val="en-US"/>
        </w:rPr>
        <w:t>limitations</w:t>
      </w:r>
      <w:r w:rsidR="002A3EA0" w:rsidRPr="008511DC">
        <w:rPr>
          <w:rFonts w:ascii="Times New Roman" w:hAnsi="Times New Roman"/>
          <w:sz w:val="24"/>
          <w:szCs w:val="24"/>
          <w:lang w:val="en-US"/>
        </w:rPr>
        <w:t xml:space="preserve"> that</w:t>
      </w:r>
      <w:r w:rsidRPr="008511DC">
        <w:rPr>
          <w:rFonts w:ascii="Times New Roman" w:hAnsi="Times New Roman"/>
          <w:sz w:val="24"/>
          <w:szCs w:val="24"/>
          <w:lang w:val="en-US"/>
        </w:rPr>
        <w:t xml:space="preserve"> must be taken into consideration when interpreting the findings</w:t>
      </w:r>
      <w:r w:rsidR="002A3EA0" w:rsidRPr="008511DC">
        <w:rPr>
          <w:rFonts w:ascii="Times New Roman" w:hAnsi="Times New Roman"/>
          <w:sz w:val="24"/>
          <w:szCs w:val="24"/>
          <w:lang w:val="en-US"/>
        </w:rPr>
        <w:t xml:space="preserve">. First, since the meta-analyses included studies with significant differences in design, population, </w:t>
      </w:r>
      <w:r w:rsidR="00C61BDD" w:rsidRPr="008511DC">
        <w:rPr>
          <w:rFonts w:ascii="Times New Roman" w:hAnsi="Times New Roman"/>
          <w:sz w:val="24"/>
          <w:szCs w:val="24"/>
          <w:lang w:val="en-US"/>
        </w:rPr>
        <w:t>clinical</w:t>
      </w:r>
      <w:r w:rsidR="002A3EA0" w:rsidRPr="008511DC">
        <w:rPr>
          <w:rFonts w:ascii="Times New Roman" w:hAnsi="Times New Roman"/>
          <w:sz w:val="24"/>
          <w:szCs w:val="24"/>
          <w:lang w:val="en-US"/>
        </w:rPr>
        <w:t xml:space="preserve"> heterogeneity may </w:t>
      </w:r>
      <w:r w:rsidR="0025115A" w:rsidRPr="008511DC">
        <w:rPr>
          <w:rFonts w:ascii="Times New Roman" w:hAnsi="Times New Roman"/>
          <w:sz w:val="24"/>
          <w:szCs w:val="24"/>
          <w:lang w:val="en-US"/>
        </w:rPr>
        <w:t>ha</w:t>
      </w:r>
      <w:r w:rsidR="00435109" w:rsidRPr="008511DC">
        <w:rPr>
          <w:rFonts w:ascii="Times New Roman" w:hAnsi="Times New Roman"/>
          <w:sz w:val="24"/>
          <w:szCs w:val="24"/>
          <w:lang w:val="en-US"/>
        </w:rPr>
        <w:t>ve</w:t>
      </w:r>
      <w:r w:rsidR="0025115A" w:rsidRPr="008511DC">
        <w:rPr>
          <w:rFonts w:ascii="Times New Roman" w:hAnsi="Times New Roman"/>
          <w:sz w:val="24"/>
          <w:szCs w:val="24"/>
          <w:lang w:val="en-US"/>
        </w:rPr>
        <w:t xml:space="preserve"> influenced the findings</w:t>
      </w:r>
      <w:r w:rsidR="002A3EA0" w:rsidRPr="008511DC">
        <w:rPr>
          <w:rFonts w:ascii="Times New Roman" w:hAnsi="Times New Roman"/>
          <w:sz w:val="24"/>
          <w:szCs w:val="24"/>
          <w:lang w:val="en-US"/>
        </w:rPr>
        <w:t>.</w:t>
      </w:r>
      <w:r w:rsidR="00C61BDD" w:rsidRPr="008511DC">
        <w:rPr>
          <w:rFonts w:ascii="Times New Roman" w:hAnsi="Times New Roman"/>
          <w:sz w:val="24"/>
          <w:szCs w:val="24"/>
          <w:lang w:val="en-US"/>
        </w:rPr>
        <w:t xml:space="preserve"> </w:t>
      </w:r>
      <w:r w:rsidR="00883C27" w:rsidRPr="008511DC">
        <w:rPr>
          <w:rFonts w:ascii="Times New Roman" w:hAnsi="Times New Roman"/>
          <w:sz w:val="24"/>
          <w:szCs w:val="24"/>
          <w:lang w:val="en-US"/>
        </w:rPr>
        <w:t>For example, the present umbrella review does not attempt to identify characteristics of effective interventions and such analyses are beyond the scope of the present study. Future reviews on this topic that attempt to identify successful intervention components are now required</w:t>
      </w:r>
      <w:r w:rsidR="00C61BDD" w:rsidRPr="008511DC">
        <w:rPr>
          <w:rFonts w:ascii="Times New Roman" w:hAnsi="Times New Roman"/>
          <w:sz w:val="24"/>
          <w:szCs w:val="24"/>
          <w:lang w:val="en-US"/>
        </w:rPr>
        <w:t>.</w:t>
      </w:r>
      <w:r w:rsidR="00764782" w:rsidRPr="008511DC">
        <w:rPr>
          <w:rFonts w:ascii="Times New Roman" w:hAnsi="Times New Roman"/>
          <w:sz w:val="24"/>
          <w:szCs w:val="24"/>
          <w:lang w:val="en-US"/>
        </w:rPr>
        <w:t xml:space="preserve"> </w:t>
      </w:r>
      <w:r w:rsidR="00C9090B" w:rsidRPr="008511DC">
        <w:rPr>
          <w:rFonts w:ascii="Times New Roman" w:hAnsi="Times New Roman"/>
          <w:sz w:val="24"/>
          <w:szCs w:val="24"/>
          <w:lang w:val="en-US"/>
        </w:rPr>
        <w:t>P</w:t>
      </w:r>
      <w:r w:rsidR="00D806EF" w:rsidRPr="008511DC">
        <w:rPr>
          <w:rFonts w:ascii="Times New Roman" w:hAnsi="Times New Roman"/>
          <w:sz w:val="24"/>
          <w:szCs w:val="24"/>
          <w:lang w:val="en-US"/>
        </w:rPr>
        <w:t>hysical activity/exercise</w:t>
      </w:r>
      <w:r w:rsidR="00C9090B" w:rsidRPr="008511DC">
        <w:rPr>
          <w:rFonts w:ascii="Times New Roman" w:hAnsi="Times New Roman"/>
          <w:sz w:val="24"/>
          <w:szCs w:val="24"/>
          <w:lang w:val="en-US"/>
        </w:rPr>
        <w:t xml:space="preserve"> adherence</w:t>
      </w:r>
      <w:r w:rsidR="00D806EF" w:rsidRPr="008511DC">
        <w:rPr>
          <w:rFonts w:ascii="Times New Roman" w:hAnsi="Times New Roman"/>
          <w:sz w:val="24"/>
          <w:szCs w:val="24"/>
          <w:lang w:val="en-US"/>
        </w:rPr>
        <w:t xml:space="preserve"> has been assessed using questionnaires, but there are limitations in such measures and objective monitors to record physical activity would provide more reliable estimates. </w:t>
      </w:r>
      <w:r w:rsidR="004B53DC" w:rsidRPr="008511DC">
        <w:rPr>
          <w:rFonts w:ascii="Times New Roman" w:hAnsi="Times New Roman"/>
          <w:sz w:val="24"/>
          <w:szCs w:val="24"/>
          <w:lang w:val="en-US"/>
        </w:rPr>
        <w:t xml:space="preserve">Therefore, the future agenda should envision the use of objective monitors to record physical activity in MCI/dementia patients, such as accelerometry. </w:t>
      </w:r>
      <w:r w:rsidR="007B4DC8" w:rsidRPr="008511DC">
        <w:rPr>
          <w:rFonts w:ascii="Times New Roman" w:hAnsi="Times New Roman"/>
          <w:sz w:val="24"/>
          <w:szCs w:val="24"/>
          <w:lang w:val="en-US"/>
        </w:rPr>
        <w:t>Moreover, the MAs included generically reported “dementia” that, on the contrary, can include different diagnoses</w:t>
      </w:r>
      <w:r w:rsidR="00BD3C22" w:rsidRPr="008511DC">
        <w:rPr>
          <w:rFonts w:ascii="Times New Roman" w:hAnsi="Times New Roman"/>
          <w:sz w:val="24"/>
          <w:szCs w:val="24"/>
          <w:lang w:val="en-US"/>
        </w:rPr>
        <w:t xml:space="preserve"> and</w:t>
      </w:r>
      <w:r w:rsidR="004B53DC" w:rsidRPr="008511DC">
        <w:rPr>
          <w:rFonts w:ascii="Times New Roman" w:hAnsi="Times New Roman"/>
          <w:sz w:val="24"/>
          <w:szCs w:val="24"/>
          <w:lang w:val="en-US"/>
        </w:rPr>
        <w:t xml:space="preserve"> different severity.</w:t>
      </w:r>
      <w:r w:rsidR="007B4DC8" w:rsidRPr="008511DC">
        <w:rPr>
          <w:rFonts w:ascii="Times New Roman" w:hAnsi="Times New Roman"/>
          <w:sz w:val="24"/>
          <w:szCs w:val="24"/>
          <w:lang w:val="en-US"/>
        </w:rPr>
        <w:t xml:space="preserve"> In this regard, the effect of physical activity/exercise in some less </w:t>
      </w:r>
      <w:r w:rsidR="007F3949" w:rsidRPr="008511DC">
        <w:rPr>
          <w:rFonts w:ascii="Times New Roman" w:hAnsi="Times New Roman"/>
          <w:sz w:val="24"/>
          <w:szCs w:val="24"/>
          <w:lang w:val="en-US"/>
        </w:rPr>
        <w:t xml:space="preserve">prevalent </w:t>
      </w:r>
      <w:r w:rsidR="007B4DC8" w:rsidRPr="008511DC">
        <w:rPr>
          <w:rFonts w:ascii="Times New Roman" w:hAnsi="Times New Roman"/>
          <w:sz w:val="24"/>
          <w:szCs w:val="24"/>
          <w:lang w:val="en-US"/>
        </w:rPr>
        <w:t>kinds of dementia (e.g. Lewy bodies dementia or frontotemporal dementia) should be urgently explored by future RCTs</w:t>
      </w:r>
      <w:r w:rsidR="00B2470B" w:rsidRPr="008511DC">
        <w:rPr>
          <w:rFonts w:ascii="Times New Roman" w:hAnsi="Times New Roman"/>
          <w:sz w:val="24"/>
          <w:szCs w:val="24"/>
          <w:lang w:val="en-US"/>
        </w:rPr>
        <w:t xml:space="preserve">. </w:t>
      </w:r>
      <w:r w:rsidR="00156BA7" w:rsidRPr="008511DC">
        <w:rPr>
          <w:rFonts w:ascii="Times New Roman" w:hAnsi="Times New Roman"/>
          <w:sz w:val="24"/>
          <w:szCs w:val="24"/>
          <w:lang w:val="en-US"/>
        </w:rPr>
        <w:t>Furthermore</w:t>
      </w:r>
      <w:r w:rsidR="00B2470B" w:rsidRPr="008511DC">
        <w:rPr>
          <w:rFonts w:ascii="Times New Roman" w:hAnsi="Times New Roman"/>
          <w:sz w:val="24"/>
          <w:szCs w:val="24"/>
          <w:lang w:val="en-US"/>
        </w:rPr>
        <w:t xml:space="preserve">, the literature on exercise training and cognition is characterized by poor quality research and trials, such as single </w:t>
      </w:r>
      <w:r w:rsidR="00156BA7" w:rsidRPr="008511DC">
        <w:rPr>
          <w:rFonts w:ascii="Times New Roman" w:hAnsi="Times New Roman"/>
          <w:sz w:val="24"/>
          <w:szCs w:val="24"/>
          <w:lang w:val="en-US"/>
        </w:rPr>
        <w:t>center</w:t>
      </w:r>
      <w:r w:rsidR="00B2470B" w:rsidRPr="008511DC">
        <w:rPr>
          <w:rFonts w:ascii="Times New Roman" w:hAnsi="Times New Roman"/>
          <w:sz w:val="24"/>
          <w:szCs w:val="24"/>
          <w:lang w:val="en-US"/>
        </w:rPr>
        <w:t>, small enthusiast led, and poor appreciation of the potential biases.</w:t>
      </w:r>
      <w:r w:rsidR="00B961CA" w:rsidRPr="008511DC">
        <w:rPr>
          <w:rFonts w:ascii="Times New Roman" w:hAnsi="Times New Roman"/>
          <w:sz w:val="24"/>
          <w:szCs w:val="24"/>
          <w:lang w:val="en-US"/>
        </w:rPr>
        <w:t xml:space="preserve"> Some recent trials have reported the importance of new technologies for improving physical exercise in people affected by MCI or dementia</w:t>
      </w:r>
      <w:hyperlink w:anchor="_ENREF_33" w:tooltip="Taylor, 2019 #7747" w:history="1">
        <w:r w:rsidR="009800CB" w:rsidRPr="008511DC">
          <w:rPr>
            <w:rFonts w:ascii="Times New Roman" w:hAnsi="Times New Roman"/>
            <w:sz w:val="24"/>
            <w:szCs w:val="24"/>
            <w:lang w:val="en-US"/>
          </w:rPr>
          <w:fldChar w:fldCharType="begin"/>
        </w:r>
        <w:r w:rsidR="00264EEC" w:rsidRPr="008511DC">
          <w:rPr>
            <w:rFonts w:ascii="Times New Roman" w:hAnsi="Times New Roman"/>
            <w:sz w:val="24"/>
            <w:szCs w:val="24"/>
            <w:lang w:val="en-US"/>
          </w:rPr>
          <w:instrText xml:space="preserve"> ADDIN EN.CITE &lt;EndNote&gt;&lt;Cite&gt;&lt;Author&gt;Taylor&lt;/Author&gt;&lt;Year&gt;2019&lt;/Year&gt;&lt;RecNum&gt;7747&lt;/RecNum&gt;&lt;DisplayText&gt;&lt;style face="superscript"&gt;33&lt;/style&gt;&lt;/DisplayText&gt;&lt;record&gt;&lt;rec-number&gt;7747&lt;/rec-number&gt;&lt;foreign-keys&gt;&lt;key app="EN" db-id="drpew5wfywra50esazbxawda2f59zaves90z"&gt;7747&lt;/key&gt;&lt;/foreign-keys&gt;&lt;ref-type name="Journal Article"&gt;17&lt;/ref-type&gt;&lt;contributors&gt;&lt;authors&gt;&lt;author&gt;Taylor, Morag E&lt;/author&gt;&lt;author&gt;Close, Jacqueline CT&lt;/author&gt;&lt;author&gt;Lord, Stephen R&lt;/author&gt;&lt;author&gt;Kurrle, Susan E&lt;/author&gt;&lt;author&gt;Webster, Lyndell&lt;/author&gt;&lt;author&gt;Savage, Roslyn&lt;/author&gt;&lt;author&gt;Delbaere, Kim&lt;/author&gt;&lt;/authors&gt;&lt;/contributors&gt;&lt;titles&gt;&lt;title&gt;Pilot feasibility study of a home‐based fall prevention exercise program (StandingTall) delivered through a tablet computer (iPad) in older people with dementia&lt;/title&gt;&lt;secondary-title&gt;Australasian Journal on Ageing&lt;/secondary-title&gt;&lt;/titles&gt;&lt;periodical&gt;&lt;full-title&gt;Australasian journal on ageing&lt;/full-title&gt;&lt;/periodical&gt;&lt;dates&gt;&lt;year&gt;2019&lt;/year&gt;&lt;/dates&gt;&lt;isbn&gt;1440-6381&lt;/isbn&gt;&lt;urls&gt;&lt;/urls&gt;&lt;/record&gt;&lt;/Cite&gt;&lt;/EndNote&gt;</w:instrText>
        </w:r>
        <w:r w:rsidR="009800CB" w:rsidRPr="008511DC">
          <w:rPr>
            <w:rFonts w:ascii="Times New Roman" w:hAnsi="Times New Roman"/>
            <w:sz w:val="24"/>
            <w:szCs w:val="24"/>
            <w:lang w:val="en-US"/>
          </w:rPr>
          <w:fldChar w:fldCharType="separate"/>
        </w:r>
        <w:r w:rsidR="00264EEC" w:rsidRPr="008511DC">
          <w:rPr>
            <w:rFonts w:ascii="Times New Roman" w:hAnsi="Times New Roman"/>
            <w:noProof/>
            <w:sz w:val="24"/>
            <w:szCs w:val="24"/>
            <w:vertAlign w:val="superscript"/>
            <w:lang w:val="en-US"/>
          </w:rPr>
          <w:t>33</w:t>
        </w:r>
        <w:r w:rsidR="009800CB" w:rsidRPr="008511DC">
          <w:rPr>
            <w:rFonts w:ascii="Times New Roman" w:hAnsi="Times New Roman"/>
            <w:sz w:val="24"/>
            <w:szCs w:val="24"/>
            <w:lang w:val="en-US"/>
          </w:rPr>
          <w:fldChar w:fldCharType="end"/>
        </w:r>
      </w:hyperlink>
      <w:r w:rsidR="00B961CA" w:rsidRPr="008511DC">
        <w:rPr>
          <w:rFonts w:ascii="Times New Roman" w:hAnsi="Times New Roman"/>
          <w:sz w:val="24"/>
          <w:szCs w:val="24"/>
          <w:lang w:val="en-US"/>
        </w:rPr>
        <w:t>, but larger RCTs are needed to confirm these findings.</w:t>
      </w:r>
      <w:r w:rsidR="00B2470B" w:rsidRPr="008511DC">
        <w:rPr>
          <w:rFonts w:ascii="Times New Roman" w:hAnsi="Times New Roman"/>
          <w:sz w:val="24"/>
          <w:szCs w:val="24"/>
          <w:lang w:val="en-US"/>
        </w:rPr>
        <w:t xml:space="preserve"> </w:t>
      </w:r>
      <w:r w:rsidR="0096320A" w:rsidRPr="008511DC">
        <w:rPr>
          <w:rFonts w:ascii="Times New Roman" w:hAnsi="Times New Roman"/>
          <w:sz w:val="24"/>
          <w:szCs w:val="24"/>
          <w:lang w:val="en-US"/>
        </w:rPr>
        <w:t xml:space="preserve"> </w:t>
      </w:r>
      <w:r w:rsidR="002A3EA0" w:rsidRPr="008511DC">
        <w:rPr>
          <w:rFonts w:ascii="Times New Roman" w:hAnsi="Times New Roman"/>
          <w:sz w:val="24"/>
          <w:szCs w:val="24"/>
          <w:lang w:val="en-US"/>
        </w:rPr>
        <w:t xml:space="preserve">Finally, </w:t>
      </w:r>
      <w:r w:rsidR="00C61BDD" w:rsidRPr="008511DC">
        <w:rPr>
          <w:rFonts w:ascii="Times New Roman" w:hAnsi="Times New Roman"/>
          <w:sz w:val="24"/>
          <w:szCs w:val="24"/>
          <w:lang w:val="en-US"/>
        </w:rPr>
        <w:t xml:space="preserve">the evaluation of the quality of the </w:t>
      </w:r>
      <w:r w:rsidR="00435109" w:rsidRPr="008511DC">
        <w:rPr>
          <w:rFonts w:ascii="Times New Roman" w:hAnsi="Times New Roman"/>
          <w:sz w:val="24"/>
          <w:szCs w:val="24"/>
          <w:lang w:val="en-US"/>
        </w:rPr>
        <w:t xml:space="preserve">included </w:t>
      </w:r>
      <w:r w:rsidR="007B4DC8" w:rsidRPr="008511DC">
        <w:rPr>
          <w:rFonts w:ascii="Times New Roman" w:hAnsi="Times New Roman"/>
          <w:sz w:val="24"/>
          <w:szCs w:val="24"/>
          <w:lang w:val="en-US"/>
        </w:rPr>
        <w:t>articles</w:t>
      </w:r>
      <w:r w:rsidR="00C61BDD" w:rsidRPr="008511DC">
        <w:rPr>
          <w:rFonts w:ascii="Times New Roman" w:hAnsi="Times New Roman"/>
          <w:sz w:val="24"/>
          <w:szCs w:val="24"/>
          <w:lang w:val="en-US"/>
        </w:rPr>
        <w:t xml:space="preserve"> indicated that the risk of bias is </w:t>
      </w:r>
      <w:r w:rsidR="00435109" w:rsidRPr="008511DC">
        <w:rPr>
          <w:rFonts w:ascii="Times New Roman" w:hAnsi="Times New Roman"/>
          <w:sz w:val="24"/>
          <w:szCs w:val="24"/>
          <w:lang w:val="en-US"/>
        </w:rPr>
        <w:t xml:space="preserve">relatively </w:t>
      </w:r>
      <w:r w:rsidR="00C61BDD" w:rsidRPr="008511DC">
        <w:rPr>
          <w:rFonts w:ascii="Times New Roman" w:hAnsi="Times New Roman"/>
          <w:sz w:val="24"/>
          <w:szCs w:val="24"/>
          <w:lang w:val="en-US"/>
        </w:rPr>
        <w:t xml:space="preserve">high for the </w:t>
      </w:r>
      <w:r w:rsidR="00435109" w:rsidRPr="008511DC">
        <w:rPr>
          <w:rFonts w:ascii="Times New Roman" w:hAnsi="Times New Roman"/>
          <w:sz w:val="24"/>
          <w:szCs w:val="24"/>
          <w:lang w:val="en-US"/>
        </w:rPr>
        <w:t xml:space="preserve">vast </w:t>
      </w:r>
      <w:r w:rsidR="00C61BDD" w:rsidRPr="008511DC">
        <w:rPr>
          <w:rFonts w:ascii="Times New Roman" w:hAnsi="Times New Roman"/>
          <w:sz w:val="24"/>
          <w:szCs w:val="24"/>
          <w:lang w:val="en-US"/>
        </w:rPr>
        <w:t xml:space="preserve">majority.  </w:t>
      </w:r>
    </w:p>
    <w:p w14:paraId="45B93FE2" w14:textId="77777777" w:rsidR="0014662F" w:rsidRPr="008511DC" w:rsidRDefault="0014662F" w:rsidP="00FE4343">
      <w:pPr>
        <w:spacing w:after="0" w:line="480" w:lineRule="auto"/>
        <w:jc w:val="both"/>
        <w:rPr>
          <w:rFonts w:ascii="Times New Roman" w:hAnsi="Times New Roman"/>
          <w:sz w:val="24"/>
          <w:szCs w:val="24"/>
          <w:lang w:val="en-US"/>
        </w:rPr>
      </w:pPr>
    </w:p>
    <w:p w14:paraId="6ED497CB" w14:textId="77777777" w:rsidR="00FC086B" w:rsidRPr="008511DC" w:rsidRDefault="007F3949" w:rsidP="000468F9">
      <w:pPr>
        <w:pStyle w:val="Heading1"/>
        <w:jc w:val="center"/>
      </w:pPr>
      <w:r w:rsidRPr="008511DC">
        <w:t>CONCLUSION</w:t>
      </w:r>
    </w:p>
    <w:p w14:paraId="6CD026A7" w14:textId="77777777" w:rsidR="00FC086B" w:rsidRPr="008511DC" w:rsidRDefault="007F3949">
      <w:pPr>
        <w:spacing w:after="0" w:line="480" w:lineRule="auto"/>
        <w:jc w:val="both"/>
        <w:rPr>
          <w:rFonts w:ascii="Times New Roman" w:hAnsi="Times New Roman" w:cs="Times New Roman"/>
          <w:b/>
          <w:sz w:val="24"/>
          <w:szCs w:val="24"/>
        </w:rPr>
      </w:pPr>
      <w:r w:rsidRPr="008511DC">
        <w:rPr>
          <w:rFonts w:ascii="Times New Roman" w:hAnsi="Times New Roman"/>
          <w:sz w:val="24"/>
          <w:szCs w:val="24"/>
          <w:lang w:val="en-US"/>
        </w:rPr>
        <w:t>T</w:t>
      </w:r>
      <w:r w:rsidR="0025115A" w:rsidRPr="008511DC">
        <w:rPr>
          <w:rFonts w:ascii="Times New Roman" w:hAnsi="Times New Roman"/>
          <w:sz w:val="24"/>
          <w:szCs w:val="24"/>
          <w:lang w:val="en-US"/>
        </w:rPr>
        <w:t>his</w:t>
      </w:r>
      <w:r w:rsidR="00C61BDD" w:rsidRPr="008511DC">
        <w:rPr>
          <w:rFonts w:ascii="Times New Roman" w:hAnsi="Times New Roman"/>
          <w:sz w:val="24"/>
          <w:szCs w:val="24"/>
          <w:lang w:val="en-US"/>
        </w:rPr>
        <w:t xml:space="preserve"> umbrella review indicated that physical activity/exercise has a positive effect on several cognitive and </w:t>
      </w:r>
      <w:r w:rsidR="00435109" w:rsidRPr="008511DC">
        <w:rPr>
          <w:rFonts w:ascii="Times New Roman" w:hAnsi="Times New Roman"/>
          <w:sz w:val="24"/>
          <w:szCs w:val="24"/>
          <w:lang w:val="en-US"/>
        </w:rPr>
        <w:t>non-</w:t>
      </w:r>
      <w:r w:rsidR="00C61BDD" w:rsidRPr="008511DC">
        <w:rPr>
          <w:rFonts w:ascii="Times New Roman" w:hAnsi="Times New Roman"/>
          <w:sz w:val="24"/>
          <w:szCs w:val="24"/>
          <w:lang w:val="en-US"/>
        </w:rPr>
        <w:t xml:space="preserve">cognitive outcomes in people with </w:t>
      </w:r>
      <w:r w:rsidR="00516501" w:rsidRPr="008511DC">
        <w:rPr>
          <w:rFonts w:ascii="Times New Roman" w:hAnsi="Times New Roman"/>
          <w:sz w:val="24"/>
          <w:szCs w:val="24"/>
          <w:lang w:val="en-US"/>
        </w:rPr>
        <w:t xml:space="preserve">MCI and </w:t>
      </w:r>
      <w:r w:rsidR="00C61BDD" w:rsidRPr="008511DC">
        <w:rPr>
          <w:rFonts w:ascii="Times New Roman" w:hAnsi="Times New Roman"/>
          <w:sz w:val="24"/>
          <w:szCs w:val="24"/>
          <w:lang w:val="en-US"/>
        </w:rPr>
        <w:t>dementia</w:t>
      </w:r>
      <w:r w:rsidR="0025115A" w:rsidRPr="008511DC">
        <w:rPr>
          <w:rFonts w:ascii="Times New Roman" w:hAnsi="Times New Roman"/>
          <w:sz w:val="24"/>
          <w:szCs w:val="24"/>
          <w:lang w:val="en-US"/>
        </w:rPr>
        <w:t xml:space="preserve">. However, </w:t>
      </w:r>
      <w:r w:rsidR="0006100A" w:rsidRPr="008511DC">
        <w:rPr>
          <w:rFonts w:ascii="Times New Roman" w:hAnsi="Times New Roman"/>
          <w:sz w:val="24"/>
          <w:szCs w:val="24"/>
          <w:lang w:val="en-US"/>
        </w:rPr>
        <w:t>these findings are</w:t>
      </w:r>
      <w:r w:rsidR="0025115A" w:rsidRPr="008511DC">
        <w:rPr>
          <w:rFonts w:ascii="Times New Roman" w:hAnsi="Times New Roman"/>
          <w:sz w:val="24"/>
          <w:szCs w:val="24"/>
          <w:lang w:val="en-US"/>
        </w:rPr>
        <w:t xml:space="preserve"> </w:t>
      </w:r>
      <w:r w:rsidR="00C61BDD" w:rsidRPr="008511DC">
        <w:rPr>
          <w:rFonts w:ascii="Times New Roman" w:hAnsi="Times New Roman"/>
          <w:sz w:val="24"/>
          <w:szCs w:val="24"/>
          <w:lang w:val="en-US"/>
        </w:rPr>
        <w:t>s</w:t>
      </w:r>
      <w:r w:rsidR="002A3EA0" w:rsidRPr="008511DC">
        <w:rPr>
          <w:rFonts w:ascii="Times New Roman" w:hAnsi="Times New Roman"/>
          <w:sz w:val="24"/>
          <w:szCs w:val="24"/>
          <w:lang w:val="en-US"/>
        </w:rPr>
        <w:t>upported by very low to moderate certainty of evidence</w:t>
      </w:r>
      <w:r w:rsidR="00ED7C7F" w:rsidRPr="008511DC">
        <w:rPr>
          <w:rFonts w:ascii="Times New Roman" w:hAnsi="Times New Roman"/>
          <w:sz w:val="24"/>
          <w:szCs w:val="24"/>
          <w:lang w:val="en-US"/>
        </w:rPr>
        <w:t xml:space="preserve"> indicating that other RCTs, particularly better structured in terms of physical activity/exercise programs and with larger sample sizes, are needed for fully supporting the use of physical activity/exercise in our patients. </w:t>
      </w:r>
      <w:r w:rsidR="00C61BDD" w:rsidRPr="008511DC">
        <w:rPr>
          <w:rFonts w:ascii="Times New Roman" w:hAnsi="Times New Roman"/>
          <w:sz w:val="24"/>
          <w:szCs w:val="24"/>
          <w:lang w:val="en-US"/>
        </w:rPr>
        <w:t xml:space="preserve"> </w:t>
      </w:r>
      <w:r w:rsidR="00ED7C7F" w:rsidRPr="008511DC">
        <w:rPr>
          <w:rFonts w:ascii="Times New Roman" w:hAnsi="Times New Roman"/>
          <w:sz w:val="24"/>
          <w:szCs w:val="24"/>
          <w:lang w:val="en-US"/>
        </w:rPr>
        <w:t xml:space="preserve"> </w:t>
      </w:r>
      <w:r w:rsidR="002A3EA0" w:rsidRPr="008511DC">
        <w:rPr>
          <w:rFonts w:ascii="Times New Roman" w:hAnsi="Times New Roman"/>
          <w:sz w:val="24"/>
          <w:szCs w:val="24"/>
          <w:lang w:val="en-US"/>
        </w:rPr>
        <w:t xml:space="preserve"> </w:t>
      </w:r>
      <w:r w:rsidRPr="008511DC">
        <w:rPr>
          <w:rFonts w:ascii="Times New Roman" w:hAnsi="Times New Roman" w:cs="Times New Roman"/>
          <w:b/>
          <w:sz w:val="24"/>
          <w:szCs w:val="24"/>
        </w:rPr>
        <w:br w:type="page"/>
      </w:r>
    </w:p>
    <w:p w14:paraId="0867C1B1" w14:textId="77777777" w:rsidR="00350B8C" w:rsidRPr="008511DC" w:rsidRDefault="00350B8C" w:rsidP="000468F9">
      <w:pPr>
        <w:pStyle w:val="Heading1"/>
        <w:jc w:val="center"/>
      </w:pPr>
      <w:r w:rsidRPr="008511DC">
        <w:lastRenderedPageBreak/>
        <w:t>REFERENCES</w:t>
      </w:r>
    </w:p>
    <w:p w14:paraId="0F7E61DF" w14:textId="77777777" w:rsidR="00264EEC" w:rsidRPr="008511DC" w:rsidRDefault="009800CB" w:rsidP="00264EEC">
      <w:pPr>
        <w:pStyle w:val="EndNoteBibliography"/>
        <w:spacing w:after="0"/>
        <w:ind w:left="720" w:hanging="720"/>
      </w:pPr>
      <w:r w:rsidRPr="008511DC">
        <w:rPr>
          <w:rFonts w:ascii="Times New Roman" w:hAnsi="Times New Roman" w:cs="Times New Roman"/>
          <w:b/>
          <w:sz w:val="24"/>
          <w:szCs w:val="24"/>
        </w:rPr>
        <w:fldChar w:fldCharType="begin"/>
      </w:r>
      <w:r w:rsidR="00350B8C" w:rsidRPr="008511DC">
        <w:rPr>
          <w:rFonts w:ascii="Times New Roman" w:hAnsi="Times New Roman" w:cs="Times New Roman"/>
          <w:b/>
          <w:sz w:val="24"/>
          <w:szCs w:val="24"/>
        </w:rPr>
        <w:instrText xml:space="preserve"> ADDIN EN.REFLIST </w:instrText>
      </w:r>
      <w:r w:rsidRPr="008511DC">
        <w:rPr>
          <w:rFonts w:ascii="Times New Roman" w:hAnsi="Times New Roman" w:cs="Times New Roman"/>
          <w:b/>
          <w:sz w:val="24"/>
          <w:szCs w:val="24"/>
        </w:rPr>
        <w:fldChar w:fldCharType="separate"/>
      </w:r>
      <w:bookmarkStart w:id="3" w:name="_ENREF_1"/>
      <w:r w:rsidR="00264EEC" w:rsidRPr="008511DC">
        <w:t>1.</w:t>
      </w:r>
      <w:r w:rsidR="00264EEC" w:rsidRPr="008511DC">
        <w:tab/>
        <w:t xml:space="preserve">Prince M, Guerchet M, Prina M. </w:t>
      </w:r>
      <w:r w:rsidR="00264EEC" w:rsidRPr="008511DC">
        <w:rPr>
          <w:i/>
        </w:rPr>
        <w:t>The global impact of dementia 2013-2050.</w:t>
      </w:r>
      <w:r w:rsidR="00264EEC" w:rsidRPr="008511DC">
        <w:t xml:space="preserve"> Alzheimer's Disease International; 2013.</w:t>
      </w:r>
      <w:bookmarkEnd w:id="3"/>
    </w:p>
    <w:p w14:paraId="7E7D4ED2" w14:textId="77777777" w:rsidR="00264EEC" w:rsidRPr="008511DC" w:rsidRDefault="00264EEC" w:rsidP="00264EEC">
      <w:pPr>
        <w:pStyle w:val="EndNoteBibliography"/>
        <w:spacing w:after="0"/>
        <w:ind w:left="720" w:hanging="720"/>
      </w:pPr>
      <w:bookmarkStart w:id="4" w:name="_ENREF_2"/>
      <w:r w:rsidRPr="008511DC">
        <w:t>2.</w:t>
      </w:r>
      <w:r w:rsidRPr="008511DC">
        <w:tab/>
        <w:t xml:space="preserve">Xue H, Sun Q, Liu L, et al. Risk factors of transition from mild cognitive impairment to Alzheimer's disease and death: a cohort study. </w:t>
      </w:r>
      <w:r w:rsidRPr="008511DC">
        <w:rPr>
          <w:i/>
        </w:rPr>
        <w:t xml:space="preserve">Comprehensive psychiatry. </w:t>
      </w:r>
      <w:r w:rsidRPr="008511DC">
        <w:t>2017;78:91-97.</w:t>
      </w:r>
      <w:bookmarkEnd w:id="4"/>
    </w:p>
    <w:p w14:paraId="2845D1F1" w14:textId="77777777" w:rsidR="00264EEC" w:rsidRPr="008511DC" w:rsidRDefault="00264EEC" w:rsidP="00264EEC">
      <w:pPr>
        <w:pStyle w:val="EndNoteBibliography"/>
        <w:spacing w:after="0"/>
        <w:ind w:left="720" w:hanging="720"/>
      </w:pPr>
      <w:bookmarkStart w:id="5" w:name="_ENREF_3"/>
      <w:r w:rsidRPr="008511DC">
        <w:t>3.</w:t>
      </w:r>
      <w:r w:rsidRPr="008511DC">
        <w:tab/>
        <w:t xml:space="preserve">Farias ST, Mungas D, Reed BR, Harvey D, DeCarli C. Progression of mild cognitive impairment to dementia in clinic-vs community-based cohorts. </w:t>
      </w:r>
      <w:r w:rsidRPr="008511DC">
        <w:rPr>
          <w:i/>
        </w:rPr>
        <w:t xml:space="preserve">Archives of neurology. </w:t>
      </w:r>
      <w:r w:rsidRPr="008511DC">
        <w:t>2009;66(9):1151-1157.</w:t>
      </w:r>
      <w:bookmarkEnd w:id="5"/>
    </w:p>
    <w:p w14:paraId="1993C393" w14:textId="77777777" w:rsidR="00264EEC" w:rsidRPr="008511DC" w:rsidRDefault="00264EEC" w:rsidP="00264EEC">
      <w:pPr>
        <w:pStyle w:val="EndNoteBibliography"/>
        <w:spacing w:after="0"/>
        <w:ind w:left="720" w:hanging="720"/>
      </w:pPr>
      <w:bookmarkStart w:id="6" w:name="_ENREF_4"/>
      <w:r w:rsidRPr="008511DC">
        <w:t>4.</w:t>
      </w:r>
      <w:r w:rsidRPr="008511DC">
        <w:tab/>
        <w:t xml:space="preserve">Livingston G, Sommerlad A, Orgeta V, et al. Dementia prevention, intervention, and care. </w:t>
      </w:r>
      <w:r w:rsidRPr="008511DC">
        <w:rPr>
          <w:i/>
        </w:rPr>
        <w:t xml:space="preserve">The Lancet. </w:t>
      </w:r>
      <w:r w:rsidRPr="008511DC">
        <w:t>2017;390(10113):2673-2734.</w:t>
      </w:r>
      <w:bookmarkEnd w:id="6"/>
    </w:p>
    <w:p w14:paraId="54C29AA5" w14:textId="77777777" w:rsidR="00264EEC" w:rsidRPr="008511DC" w:rsidRDefault="00264EEC" w:rsidP="00264EEC">
      <w:pPr>
        <w:pStyle w:val="EndNoteBibliography"/>
        <w:spacing w:after="0"/>
        <w:ind w:left="720" w:hanging="720"/>
      </w:pPr>
      <w:bookmarkStart w:id="7" w:name="_ENREF_5"/>
      <w:r w:rsidRPr="008511DC">
        <w:t>5.</w:t>
      </w:r>
      <w:r w:rsidRPr="008511DC">
        <w:tab/>
        <w:t xml:space="preserve">Liang J-h, Lu L, Li J-y, et al. Contributions of Modifiable Risk Factors to Dementia Incidence: A Bayesian Network Analysis. </w:t>
      </w:r>
      <w:r w:rsidRPr="008511DC">
        <w:rPr>
          <w:i/>
        </w:rPr>
        <w:t xml:space="preserve">Journal of the American Medical Directors Association. </w:t>
      </w:r>
      <w:r w:rsidRPr="008511DC">
        <w:t>2020.</w:t>
      </w:r>
      <w:bookmarkEnd w:id="7"/>
    </w:p>
    <w:p w14:paraId="48B38747" w14:textId="77777777" w:rsidR="00264EEC" w:rsidRPr="008511DC" w:rsidRDefault="00264EEC" w:rsidP="00264EEC">
      <w:pPr>
        <w:pStyle w:val="EndNoteBibliography"/>
        <w:spacing w:after="0"/>
        <w:ind w:left="720" w:hanging="720"/>
      </w:pPr>
      <w:bookmarkStart w:id="8" w:name="_ENREF_6"/>
      <w:r w:rsidRPr="008511DC">
        <w:t>6.</w:t>
      </w:r>
      <w:r w:rsidRPr="008511DC">
        <w:tab/>
        <w:t xml:space="preserve">Vancampfort D, Solmi M, Firth J, Vandenbulcke M, Stubbs B. The Impact of Pharmacologic and Nonpharmacologic Interventions to Improve Physical Health Outcomes in People With Dementia: A Meta-Review of Meta-Analyses of Randomized Controlled Trials. </w:t>
      </w:r>
      <w:r w:rsidRPr="008511DC">
        <w:rPr>
          <w:i/>
        </w:rPr>
        <w:t xml:space="preserve">Journal of the American Medical Directors Association. </w:t>
      </w:r>
      <w:r w:rsidRPr="008511DC">
        <w:t>2020.</w:t>
      </w:r>
      <w:bookmarkEnd w:id="8"/>
    </w:p>
    <w:p w14:paraId="2A5998BE" w14:textId="77777777" w:rsidR="00264EEC" w:rsidRPr="008511DC" w:rsidRDefault="00264EEC" w:rsidP="00264EEC">
      <w:pPr>
        <w:pStyle w:val="EndNoteBibliography"/>
        <w:spacing w:after="0"/>
        <w:ind w:left="720" w:hanging="720"/>
      </w:pPr>
      <w:bookmarkStart w:id="9" w:name="_ENREF_7"/>
      <w:r w:rsidRPr="008511DC">
        <w:t>7.</w:t>
      </w:r>
      <w:r w:rsidRPr="008511DC">
        <w:tab/>
        <w:t xml:space="preserve">Sofi F, Valecchi D, Bacci D, et al. Physical activity and risk of cognitive decline: a meta‐analysis of prospective studies. </w:t>
      </w:r>
      <w:r w:rsidRPr="008511DC">
        <w:rPr>
          <w:i/>
        </w:rPr>
        <w:t xml:space="preserve">Journal of internal medicine. </w:t>
      </w:r>
      <w:r w:rsidRPr="008511DC">
        <w:t>2011;269(1):107-117.</w:t>
      </w:r>
      <w:bookmarkEnd w:id="9"/>
    </w:p>
    <w:p w14:paraId="4A4584B8" w14:textId="77777777" w:rsidR="00264EEC" w:rsidRPr="008511DC" w:rsidRDefault="00264EEC" w:rsidP="00264EEC">
      <w:pPr>
        <w:pStyle w:val="EndNoteBibliography"/>
        <w:spacing w:after="0"/>
        <w:ind w:left="720" w:hanging="720"/>
      </w:pPr>
      <w:bookmarkStart w:id="10" w:name="_ENREF_8"/>
      <w:r w:rsidRPr="008511DC">
        <w:t>8.</w:t>
      </w:r>
      <w:r w:rsidRPr="008511DC">
        <w:tab/>
        <w:t xml:space="preserve">Panza GA, Taylor BA, MacDonald HV, et al. Can Exercise Improve Cognitive Symptoms of Alzheimer's Disease? </w:t>
      </w:r>
      <w:r w:rsidRPr="008511DC">
        <w:rPr>
          <w:i/>
        </w:rPr>
        <w:t xml:space="preserve">Journal of the American Geriatrics Society. </w:t>
      </w:r>
      <w:r w:rsidRPr="008511DC">
        <w:t>2018;66(3):487-495.</w:t>
      </w:r>
      <w:bookmarkEnd w:id="10"/>
    </w:p>
    <w:p w14:paraId="68015C8F" w14:textId="77777777" w:rsidR="00264EEC" w:rsidRPr="008511DC" w:rsidRDefault="00264EEC" w:rsidP="00264EEC">
      <w:pPr>
        <w:pStyle w:val="EndNoteBibliography"/>
        <w:spacing w:after="0"/>
        <w:ind w:left="720" w:hanging="720"/>
      </w:pPr>
      <w:bookmarkStart w:id="11" w:name="_ENREF_9"/>
      <w:r w:rsidRPr="008511DC">
        <w:t>9.</w:t>
      </w:r>
      <w:r w:rsidRPr="008511DC">
        <w:tab/>
        <w:t xml:space="preserve">Veronese N, Solmi M, Basso C, Smith L, Soysal P. Role of physical activity in ameliorating neuropsychiatric symptoms in Alzheimer disease: A narrative review. </w:t>
      </w:r>
      <w:r w:rsidRPr="008511DC">
        <w:rPr>
          <w:i/>
        </w:rPr>
        <w:t xml:space="preserve">International journal of geriatric psychiatry. </w:t>
      </w:r>
      <w:r w:rsidRPr="008511DC">
        <w:t>Aug 29 2018.</w:t>
      </w:r>
      <w:bookmarkEnd w:id="11"/>
    </w:p>
    <w:p w14:paraId="1748D25D" w14:textId="77777777" w:rsidR="00264EEC" w:rsidRPr="008511DC" w:rsidRDefault="00264EEC" w:rsidP="00264EEC">
      <w:pPr>
        <w:pStyle w:val="EndNoteBibliography"/>
        <w:spacing w:after="0"/>
        <w:ind w:left="720" w:hanging="720"/>
      </w:pPr>
      <w:bookmarkStart w:id="12" w:name="_ENREF_10"/>
      <w:r w:rsidRPr="008511DC">
        <w:t>10.</w:t>
      </w:r>
      <w:r w:rsidRPr="008511DC">
        <w:tab/>
        <w:t xml:space="preserve">Lamb SE, Sheehan B, Atherton N, et al. Dementia And Physical Activity (DAPA) trial of moderate to high intensity exercise training for people with dementia: randomised controlled trial. </w:t>
      </w:r>
      <w:r w:rsidRPr="008511DC">
        <w:rPr>
          <w:i/>
        </w:rPr>
        <w:t xml:space="preserve">Bmj. </w:t>
      </w:r>
      <w:r w:rsidRPr="008511DC">
        <w:t>2018;361:k1675.</w:t>
      </w:r>
      <w:bookmarkEnd w:id="12"/>
    </w:p>
    <w:p w14:paraId="5FBAE94A" w14:textId="77777777" w:rsidR="00264EEC" w:rsidRPr="008511DC" w:rsidRDefault="00264EEC" w:rsidP="00264EEC">
      <w:pPr>
        <w:pStyle w:val="EndNoteBibliography"/>
        <w:spacing w:after="0"/>
        <w:ind w:left="720" w:hanging="720"/>
      </w:pPr>
      <w:bookmarkStart w:id="13" w:name="_ENREF_11"/>
      <w:r w:rsidRPr="008511DC">
        <w:t>11.</w:t>
      </w:r>
      <w:r w:rsidRPr="008511DC">
        <w:tab/>
        <w:t xml:space="preserve">Nuzum H, Stickel A, Corona M, Zeller M, Melrose RJ, Wilkins SS. Potential benefits of physical activity in MCI and dementia. </w:t>
      </w:r>
      <w:r w:rsidRPr="008511DC">
        <w:rPr>
          <w:i/>
        </w:rPr>
        <w:t xml:space="preserve">Behavioural Neurology. </w:t>
      </w:r>
      <w:r w:rsidRPr="008511DC">
        <w:t>2020;2020.</w:t>
      </w:r>
      <w:bookmarkEnd w:id="13"/>
    </w:p>
    <w:p w14:paraId="20949BDE" w14:textId="77777777" w:rsidR="00264EEC" w:rsidRPr="008511DC" w:rsidRDefault="00264EEC" w:rsidP="00264EEC">
      <w:pPr>
        <w:pStyle w:val="EndNoteBibliography"/>
        <w:spacing w:after="0"/>
        <w:ind w:left="720" w:hanging="720"/>
      </w:pPr>
      <w:bookmarkStart w:id="14" w:name="_ENREF_12"/>
      <w:r w:rsidRPr="008511DC">
        <w:t>12.</w:t>
      </w:r>
      <w:r w:rsidRPr="008511DC">
        <w:tab/>
        <w:t xml:space="preserve">Folstein MF, Robins LN, Helzer JE. The mini-mental state examination. </w:t>
      </w:r>
      <w:r w:rsidRPr="008511DC">
        <w:rPr>
          <w:i/>
        </w:rPr>
        <w:t xml:space="preserve">Archives of general psychiatry. </w:t>
      </w:r>
      <w:r w:rsidRPr="008511DC">
        <w:t>1983;40(7):812-812.</w:t>
      </w:r>
      <w:bookmarkEnd w:id="14"/>
    </w:p>
    <w:p w14:paraId="002C6147" w14:textId="77777777" w:rsidR="00264EEC" w:rsidRPr="008511DC" w:rsidRDefault="00264EEC" w:rsidP="00264EEC">
      <w:pPr>
        <w:pStyle w:val="EndNoteBibliography"/>
        <w:spacing w:after="0"/>
        <w:ind w:left="720" w:hanging="720"/>
      </w:pPr>
      <w:bookmarkStart w:id="15" w:name="_ENREF_13"/>
      <w:r w:rsidRPr="008511DC">
        <w:t>13.</w:t>
      </w:r>
      <w:r w:rsidRPr="008511DC">
        <w:tab/>
        <w:t xml:space="preserve">Cummings JL, Mega M, Gray K, Rosenberg-Thompson S, Carusi DA, Gornbein J. The Neuropsychiatric Inventory: comprehensive assessment of psychopathology in dementia. </w:t>
      </w:r>
      <w:r w:rsidRPr="008511DC">
        <w:rPr>
          <w:i/>
        </w:rPr>
        <w:t xml:space="preserve">Neurology. </w:t>
      </w:r>
      <w:r w:rsidRPr="008511DC">
        <w:t>1994;44(12):2308-2308.</w:t>
      </w:r>
      <w:bookmarkEnd w:id="15"/>
    </w:p>
    <w:p w14:paraId="419C9B2A" w14:textId="77777777" w:rsidR="00264EEC" w:rsidRPr="008511DC" w:rsidRDefault="00264EEC" w:rsidP="00264EEC">
      <w:pPr>
        <w:pStyle w:val="EndNoteBibliography"/>
        <w:spacing w:after="0"/>
        <w:ind w:left="720" w:hanging="720"/>
      </w:pPr>
      <w:bookmarkStart w:id="16" w:name="_ENREF_14"/>
      <w:r w:rsidRPr="008511DC">
        <w:t>14.</w:t>
      </w:r>
      <w:r w:rsidRPr="008511DC">
        <w:tab/>
        <w:t xml:space="preserve">Higgins JP, Thomas J, Chandler J, et al. </w:t>
      </w:r>
      <w:r w:rsidRPr="008511DC">
        <w:rPr>
          <w:i/>
        </w:rPr>
        <w:t>Cochrane handbook for systematic reviews of interventions.</w:t>
      </w:r>
      <w:r w:rsidRPr="008511DC">
        <w:t xml:space="preserve"> John Wiley &amp; Sons; 2019.</w:t>
      </w:r>
      <w:bookmarkEnd w:id="16"/>
    </w:p>
    <w:p w14:paraId="2FF960D8" w14:textId="77777777" w:rsidR="00264EEC" w:rsidRPr="008511DC" w:rsidRDefault="00264EEC" w:rsidP="00264EEC">
      <w:pPr>
        <w:pStyle w:val="EndNoteBibliography"/>
        <w:spacing w:after="0"/>
        <w:ind w:left="720" w:hanging="720"/>
      </w:pPr>
      <w:bookmarkStart w:id="17" w:name="_ENREF_15"/>
      <w:r w:rsidRPr="008511DC">
        <w:t>15.</w:t>
      </w:r>
      <w:r w:rsidRPr="008511DC">
        <w:tab/>
        <w:t xml:space="preserve">IntHout J, Ioannidis JP, Borm GF. The Hartung-Knapp-Sidik-Jonkman method for random effects meta-analysis is straightforward and considerably outperforms the standard DerSimonian-Laird method. </w:t>
      </w:r>
      <w:r w:rsidRPr="008511DC">
        <w:rPr>
          <w:i/>
        </w:rPr>
        <w:t xml:space="preserve">BMC medical research methodology. </w:t>
      </w:r>
      <w:r w:rsidRPr="008511DC">
        <w:t>2014;14(1):25.</w:t>
      </w:r>
      <w:bookmarkEnd w:id="17"/>
    </w:p>
    <w:p w14:paraId="0D050461" w14:textId="77777777" w:rsidR="00264EEC" w:rsidRPr="008511DC" w:rsidRDefault="00264EEC" w:rsidP="00264EEC">
      <w:pPr>
        <w:pStyle w:val="EndNoteBibliography"/>
        <w:spacing w:after="0"/>
        <w:ind w:left="720" w:hanging="720"/>
      </w:pPr>
      <w:bookmarkStart w:id="18" w:name="_ENREF_16"/>
      <w:r w:rsidRPr="008511DC">
        <w:t>16.</w:t>
      </w:r>
      <w:r w:rsidRPr="008511DC">
        <w:tab/>
        <w:t xml:space="preserve">Higgins JP, Thompson SG. Quantifying heterogeneity in a meta-analysis. </w:t>
      </w:r>
      <w:r w:rsidRPr="008511DC">
        <w:rPr>
          <w:i/>
        </w:rPr>
        <w:t xml:space="preserve">Statistics in medicine. </w:t>
      </w:r>
      <w:r w:rsidRPr="008511DC">
        <w:t>Jun 15 2002;21(11):1539-1558.</w:t>
      </w:r>
      <w:bookmarkEnd w:id="18"/>
    </w:p>
    <w:p w14:paraId="1485C2C6" w14:textId="77777777" w:rsidR="00264EEC" w:rsidRPr="008511DC" w:rsidRDefault="00264EEC" w:rsidP="00264EEC">
      <w:pPr>
        <w:pStyle w:val="EndNoteBibliography"/>
        <w:spacing w:after="0"/>
        <w:ind w:left="720" w:hanging="720"/>
      </w:pPr>
      <w:bookmarkStart w:id="19" w:name="_ENREF_17"/>
      <w:r w:rsidRPr="008511DC">
        <w:t>17.</w:t>
      </w:r>
      <w:r w:rsidRPr="008511DC">
        <w:tab/>
        <w:t xml:space="preserve">Guyatt GH, Oxman AD, Vist GE, et al. GRADE: an emerging consensus on rating quality of evidence and strength of recommendations. </w:t>
      </w:r>
      <w:r w:rsidRPr="008511DC">
        <w:rPr>
          <w:i/>
        </w:rPr>
        <w:t xml:space="preserve">BMJ. </w:t>
      </w:r>
      <w:r w:rsidRPr="008511DC">
        <w:t>2008;336(7650):924.</w:t>
      </w:r>
      <w:bookmarkEnd w:id="19"/>
    </w:p>
    <w:p w14:paraId="6A8DEEFC" w14:textId="77777777" w:rsidR="00264EEC" w:rsidRPr="008511DC" w:rsidRDefault="00264EEC" w:rsidP="00264EEC">
      <w:pPr>
        <w:pStyle w:val="EndNoteBibliography"/>
        <w:spacing w:after="0"/>
        <w:ind w:left="720" w:hanging="720"/>
      </w:pPr>
      <w:bookmarkStart w:id="20" w:name="_ENREF_18"/>
      <w:r w:rsidRPr="008511DC">
        <w:t>18.</w:t>
      </w:r>
      <w:r w:rsidRPr="008511DC">
        <w:tab/>
        <w:t xml:space="preserve">Ward A, Arrighi HM, Michels S, Cedarbaum JM. Mild cognitive impairment: disparity of incidence and prevalence estimates. </w:t>
      </w:r>
      <w:r w:rsidRPr="008511DC">
        <w:rPr>
          <w:i/>
        </w:rPr>
        <w:t xml:space="preserve">Alzheimer's &amp; Dementia. </w:t>
      </w:r>
      <w:r w:rsidRPr="008511DC">
        <w:t>2012;8(1):14-21.</w:t>
      </w:r>
      <w:bookmarkEnd w:id="20"/>
    </w:p>
    <w:p w14:paraId="62161735" w14:textId="77777777" w:rsidR="00264EEC" w:rsidRPr="008511DC" w:rsidRDefault="00264EEC" w:rsidP="00264EEC">
      <w:pPr>
        <w:pStyle w:val="EndNoteBibliography"/>
        <w:spacing w:after="0"/>
        <w:ind w:left="720" w:hanging="720"/>
      </w:pPr>
      <w:bookmarkStart w:id="21" w:name="_ENREF_19"/>
      <w:r w:rsidRPr="008511DC">
        <w:t>19.</w:t>
      </w:r>
      <w:r w:rsidRPr="008511DC">
        <w:tab/>
        <w:t xml:space="preserve">Lu Z, Harris TB, Shiroma EJ, Leung J, Kwok T. Patterns of Physical Activity and Sedentary Behavior for Older Adults with Alzheimer’s Disease, Mild Cognitive Impairment, and Cognitively Normal in Hong Kong. </w:t>
      </w:r>
      <w:r w:rsidRPr="008511DC">
        <w:rPr>
          <w:i/>
        </w:rPr>
        <w:t xml:space="preserve">Journal of Alzheimer's Disease. </w:t>
      </w:r>
      <w:r w:rsidRPr="008511DC">
        <w:t>2018;66(4):1453-1462.</w:t>
      </w:r>
      <w:bookmarkEnd w:id="21"/>
    </w:p>
    <w:p w14:paraId="0485280C" w14:textId="77777777" w:rsidR="00264EEC" w:rsidRPr="008511DC" w:rsidRDefault="00264EEC" w:rsidP="00264EEC">
      <w:pPr>
        <w:pStyle w:val="EndNoteBibliography"/>
        <w:spacing w:after="0"/>
        <w:ind w:left="720" w:hanging="720"/>
      </w:pPr>
      <w:bookmarkStart w:id="22" w:name="_ENREF_20"/>
      <w:r w:rsidRPr="008511DC">
        <w:t>20.</w:t>
      </w:r>
      <w:r w:rsidRPr="008511DC">
        <w:tab/>
        <w:t xml:space="preserve">Shenkin SD, Harrison JK, Wilkinson T, Dodds RM, Ioannidis JP. Systematic reviews: guidance relevant for studies of older people. </w:t>
      </w:r>
      <w:r w:rsidRPr="008511DC">
        <w:rPr>
          <w:i/>
        </w:rPr>
        <w:t xml:space="preserve">Age and ageing. </w:t>
      </w:r>
      <w:r w:rsidRPr="008511DC">
        <w:t>2017;46(5):722-728.</w:t>
      </w:r>
      <w:bookmarkEnd w:id="22"/>
    </w:p>
    <w:p w14:paraId="035DF508" w14:textId="77777777" w:rsidR="00264EEC" w:rsidRPr="008511DC" w:rsidRDefault="00264EEC" w:rsidP="00264EEC">
      <w:pPr>
        <w:pStyle w:val="EndNoteBibliography"/>
        <w:spacing w:after="0"/>
        <w:ind w:left="720" w:hanging="720"/>
      </w:pPr>
      <w:bookmarkStart w:id="23" w:name="_ENREF_21"/>
      <w:r w:rsidRPr="008511DC">
        <w:t>21.</w:t>
      </w:r>
      <w:r w:rsidRPr="008511DC">
        <w:tab/>
        <w:t xml:space="preserve">Rascovsky K. A primer in neuropsychological assessment for dementia. </w:t>
      </w:r>
      <w:r w:rsidRPr="008511DC">
        <w:rPr>
          <w:i/>
        </w:rPr>
        <w:t xml:space="preserve">PRACTICAL NEUROLOGY. </w:t>
      </w:r>
      <w:r w:rsidRPr="008511DC">
        <w:t>2016.</w:t>
      </w:r>
      <w:bookmarkEnd w:id="23"/>
    </w:p>
    <w:p w14:paraId="468DEEE0" w14:textId="77777777" w:rsidR="00264EEC" w:rsidRPr="008511DC" w:rsidRDefault="00264EEC" w:rsidP="00264EEC">
      <w:pPr>
        <w:pStyle w:val="EndNoteBibliography"/>
        <w:spacing w:after="0"/>
        <w:ind w:left="720" w:hanging="720"/>
      </w:pPr>
      <w:bookmarkStart w:id="24" w:name="_ENREF_22"/>
      <w:r w:rsidRPr="008511DC">
        <w:lastRenderedPageBreak/>
        <w:t>22.</w:t>
      </w:r>
      <w:r w:rsidRPr="008511DC">
        <w:tab/>
        <w:t xml:space="preserve">de La Torre JC. Cardiovascular risk factors promote brain hypoperfusion leading to cognitive decline and dementia. </w:t>
      </w:r>
      <w:r w:rsidRPr="008511DC">
        <w:rPr>
          <w:i/>
        </w:rPr>
        <w:t xml:space="preserve">Cardiovascular psychiatry and neurology. </w:t>
      </w:r>
      <w:r w:rsidRPr="008511DC">
        <w:t>2012;2012.</w:t>
      </w:r>
      <w:bookmarkEnd w:id="24"/>
    </w:p>
    <w:p w14:paraId="4E11DF57" w14:textId="77777777" w:rsidR="00264EEC" w:rsidRPr="008511DC" w:rsidRDefault="00264EEC" w:rsidP="00264EEC">
      <w:pPr>
        <w:pStyle w:val="EndNoteBibliography"/>
        <w:spacing w:after="0"/>
        <w:ind w:left="720" w:hanging="720"/>
      </w:pPr>
      <w:bookmarkStart w:id="25" w:name="_ENREF_23"/>
      <w:r w:rsidRPr="008511DC">
        <w:t>23.</w:t>
      </w:r>
      <w:r w:rsidRPr="008511DC">
        <w:tab/>
        <w:t xml:space="preserve">Boecker H. On the emerging role of neuroimaging in determining functional and structural brain integrity induced by physical exercise: impact for predictive, preventive, and personalized medicine. </w:t>
      </w:r>
      <w:r w:rsidRPr="008511DC">
        <w:rPr>
          <w:i/>
        </w:rPr>
        <w:t xml:space="preserve">EPMA Journal. </w:t>
      </w:r>
      <w:r w:rsidRPr="008511DC">
        <w:t>2011;2(3):277-285.</w:t>
      </w:r>
      <w:bookmarkEnd w:id="25"/>
    </w:p>
    <w:p w14:paraId="1EB1EFE3" w14:textId="77777777" w:rsidR="00264EEC" w:rsidRPr="008511DC" w:rsidRDefault="00264EEC" w:rsidP="00264EEC">
      <w:pPr>
        <w:pStyle w:val="EndNoteBibliography"/>
        <w:spacing w:after="0"/>
        <w:ind w:left="720" w:hanging="720"/>
      </w:pPr>
      <w:bookmarkStart w:id="26" w:name="_ENREF_24"/>
      <w:r w:rsidRPr="008511DC">
        <w:t>24.</w:t>
      </w:r>
      <w:r w:rsidRPr="008511DC">
        <w:tab/>
        <w:t xml:space="preserve">Currie J, Ramsbottom R, Ludlow H, Nevill A, Gilder M. Cardio-respiratory fitness, habitual physical activity and serum brain derived neurotrophic factor (BDNF) in men and women. </w:t>
      </w:r>
      <w:r w:rsidRPr="008511DC">
        <w:rPr>
          <w:i/>
        </w:rPr>
        <w:t xml:space="preserve">Neuroscience letters. </w:t>
      </w:r>
      <w:r w:rsidRPr="008511DC">
        <w:t>2009;451(2):152-155.</w:t>
      </w:r>
      <w:bookmarkEnd w:id="26"/>
    </w:p>
    <w:p w14:paraId="2B4CA4CB" w14:textId="77777777" w:rsidR="00264EEC" w:rsidRPr="008511DC" w:rsidRDefault="00264EEC" w:rsidP="00264EEC">
      <w:pPr>
        <w:pStyle w:val="EndNoteBibliography"/>
        <w:spacing w:after="0"/>
        <w:ind w:left="720" w:hanging="720"/>
      </w:pPr>
      <w:bookmarkStart w:id="27" w:name="_ENREF_25"/>
      <w:r w:rsidRPr="008511DC">
        <w:t>25.</w:t>
      </w:r>
      <w:r w:rsidRPr="008511DC">
        <w:tab/>
        <w:t xml:space="preserve">Chen L-Z, Yuan X, Zhang Y, et al. Brain Functional Specialization is Enhanced among Tai Chi Chuan Practitioners. </w:t>
      </w:r>
      <w:r w:rsidRPr="008511DC">
        <w:rPr>
          <w:i/>
        </w:rPr>
        <w:t xml:space="preserve">Archives of Physical Medicine and Rehabilitation. </w:t>
      </w:r>
      <w:r w:rsidRPr="008511DC">
        <w:t>2020.</w:t>
      </w:r>
      <w:bookmarkEnd w:id="27"/>
    </w:p>
    <w:p w14:paraId="365AC49B" w14:textId="77777777" w:rsidR="00264EEC" w:rsidRPr="008511DC" w:rsidRDefault="00264EEC" w:rsidP="00264EEC">
      <w:pPr>
        <w:pStyle w:val="EndNoteBibliography"/>
        <w:spacing w:after="0"/>
        <w:ind w:left="720" w:hanging="720"/>
      </w:pPr>
      <w:bookmarkStart w:id="28" w:name="_ENREF_26"/>
      <w:r w:rsidRPr="008511DC">
        <w:t>26.</w:t>
      </w:r>
      <w:r w:rsidRPr="008511DC">
        <w:tab/>
        <w:t xml:space="preserve">Lautenschlager NT, Cox K, Cyarto EV. The influence of exercise on brain aging and dementia. </w:t>
      </w:r>
      <w:r w:rsidRPr="008511DC">
        <w:rPr>
          <w:i/>
        </w:rPr>
        <w:t xml:space="preserve">Biochimica et biophysica acta (BBA)-Molecular basis of disease. </w:t>
      </w:r>
      <w:r w:rsidRPr="008511DC">
        <w:t>2012;1822(3):474-481.</w:t>
      </w:r>
      <w:bookmarkEnd w:id="28"/>
    </w:p>
    <w:p w14:paraId="53354560" w14:textId="77777777" w:rsidR="00264EEC" w:rsidRPr="008511DC" w:rsidRDefault="00264EEC" w:rsidP="00264EEC">
      <w:pPr>
        <w:pStyle w:val="EndNoteBibliography"/>
        <w:spacing w:after="0"/>
        <w:ind w:left="720" w:hanging="720"/>
      </w:pPr>
      <w:bookmarkStart w:id="29" w:name="_ENREF_27"/>
      <w:r w:rsidRPr="008511DC">
        <w:t>27.</w:t>
      </w:r>
      <w:r w:rsidRPr="008511DC">
        <w:tab/>
        <w:t>Yue C, Zou L, Mei J, et al. Tai Chi training evokes significant changes in brain white matter network in older women. Paper presented at: Healthcare2020.</w:t>
      </w:r>
      <w:bookmarkEnd w:id="29"/>
    </w:p>
    <w:p w14:paraId="3DB35043" w14:textId="77777777" w:rsidR="00264EEC" w:rsidRPr="008511DC" w:rsidRDefault="00264EEC" w:rsidP="00264EEC">
      <w:pPr>
        <w:pStyle w:val="EndNoteBibliography"/>
        <w:spacing w:after="0"/>
        <w:ind w:left="720" w:hanging="720"/>
      </w:pPr>
      <w:bookmarkStart w:id="30" w:name="_ENREF_28"/>
      <w:r w:rsidRPr="008511DC">
        <w:t>28.</w:t>
      </w:r>
      <w:r w:rsidRPr="008511DC">
        <w:tab/>
        <w:t xml:space="preserve">Valenzuela PL, Castillo-García A, Morales JS, et al. Exercise benefits on Alzheimer’s disease: State-of-the-science. </w:t>
      </w:r>
      <w:r w:rsidRPr="008511DC">
        <w:rPr>
          <w:i/>
        </w:rPr>
        <w:t xml:space="preserve">Ageing Research Reviews. </w:t>
      </w:r>
      <w:r w:rsidRPr="008511DC">
        <w:t>2020/09/01/ 2020;62:101108.</w:t>
      </w:r>
      <w:bookmarkEnd w:id="30"/>
    </w:p>
    <w:p w14:paraId="231AF2C2" w14:textId="77777777" w:rsidR="00264EEC" w:rsidRPr="008511DC" w:rsidRDefault="00264EEC" w:rsidP="00264EEC">
      <w:pPr>
        <w:pStyle w:val="EndNoteBibliography"/>
        <w:spacing w:after="0"/>
        <w:ind w:left="720" w:hanging="720"/>
      </w:pPr>
      <w:bookmarkStart w:id="31" w:name="_ENREF_29"/>
      <w:r w:rsidRPr="008511DC">
        <w:t>29.</w:t>
      </w:r>
      <w:r w:rsidRPr="008511DC">
        <w:tab/>
        <w:t xml:space="preserve">Erickson KI, Raji CA, Lopez OL, et al. Physical activity predicts gray matter volume in late adulthood: the Cardiovascular Health Study. </w:t>
      </w:r>
      <w:r w:rsidRPr="008511DC">
        <w:rPr>
          <w:i/>
        </w:rPr>
        <w:t xml:space="preserve">Neurology. </w:t>
      </w:r>
      <w:r w:rsidRPr="008511DC">
        <w:t>2010;75(16):1415-1422.</w:t>
      </w:r>
      <w:bookmarkEnd w:id="31"/>
    </w:p>
    <w:p w14:paraId="5BDFBCD7" w14:textId="77777777" w:rsidR="00264EEC" w:rsidRPr="008511DC" w:rsidRDefault="00264EEC" w:rsidP="00264EEC">
      <w:pPr>
        <w:pStyle w:val="EndNoteBibliography"/>
        <w:spacing w:after="0"/>
        <w:ind w:left="720" w:hanging="720"/>
      </w:pPr>
      <w:bookmarkStart w:id="32" w:name="_ENREF_30"/>
      <w:r w:rsidRPr="008511DC">
        <w:t>30.</w:t>
      </w:r>
      <w:r w:rsidRPr="008511DC">
        <w:tab/>
        <w:t xml:space="preserve">Allan LM, Ballard CG, Rowan EN, Kenny RA. Incidence and prediction of falls in dementia: a prospective study in older people. </w:t>
      </w:r>
      <w:r w:rsidRPr="008511DC">
        <w:rPr>
          <w:i/>
        </w:rPr>
        <w:t xml:space="preserve">PloS one. </w:t>
      </w:r>
      <w:r w:rsidRPr="008511DC">
        <w:t>2009;4(5).</w:t>
      </w:r>
      <w:bookmarkEnd w:id="32"/>
    </w:p>
    <w:p w14:paraId="315C5F12" w14:textId="77777777" w:rsidR="00264EEC" w:rsidRPr="008511DC" w:rsidRDefault="00264EEC" w:rsidP="00264EEC">
      <w:pPr>
        <w:pStyle w:val="EndNoteBibliography"/>
        <w:spacing w:after="0"/>
        <w:ind w:left="720" w:hanging="720"/>
      </w:pPr>
      <w:bookmarkStart w:id="33" w:name="_ENREF_31"/>
      <w:r w:rsidRPr="008511DC">
        <w:t>31.</w:t>
      </w:r>
      <w:r w:rsidRPr="008511DC">
        <w:tab/>
        <w:t xml:space="preserve">Gill TM, Murphy TE, Gahbauer EA, Allore HG. Association of injurious falls with disability outcomes and nursing home admissions in community-living older persons. </w:t>
      </w:r>
      <w:r w:rsidRPr="008511DC">
        <w:rPr>
          <w:i/>
        </w:rPr>
        <w:t xml:space="preserve">American journal of epidemiology. </w:t>
      </w:r>
      <w:r w:rsidRPr="008511DC">
        <w:t>2013;178(3):418-425.</w:t>
      </w:r>
      <w:bookmarkEnd w:id="33"/>
    </w:p>
    <w:p w14:paraId="3FB7FCA5" w14:textId="77777777" w:rsidR="00264EEC" w:rsidRPr="008511DC" w:rsidRDefault="00264EEC" w:rsidP="00264EEC">
      <w:pPr>
        <w:pStyle w:val="EndNoteBibliography"/>
        <w:spacing w:after="0"/>
        <w:ind w:left="720" w:hanging="720"/>
      </w:pPr>
      <w:bookmarkStart w:id="34" w:name="_ENREF_32"/>
      <w:r w:rsidRPr="008511DC">
        <w:t>32.</w:t>
      </w:r>
      <w:r w:rsidRPr="008511DC">
        <w:tab/>
        <w:t xml:space="preserve">Veronese N, Solmi M, Basso C, Smith L, Soysal P. Role of physical activity in ameliorating neuropsychiatric symptoms in Alzheimer disease: a narrative review. </w:t>
      </w:r>
      <w:r w:rsidRPr="008511DC">
        <w:rPr>
          <w:i/>
        </w:rPr>
        <w:t xml:space="preserve">International journal of geriatric psychiatry. </w:t>
      </w:r>
      <w:r w:rsidRPr="008511DC">
        <w:t>2019;34(9):1316-1325.</w:t>
      </w:r>
      <w:bookmarkEnd w:id="34"/>
    </w:p>
    <w:p w14:paraId="10642E3F" w14:textId="77777777" w:rsidR="00264EEC" w:rsidRPr="008511DC" w:rsidRDefault="00264EEC" w:rsidP="00264EEC">
      <w:pPr>
        <w:pStyle w:val="EndNoteBibliography"/>
        <w:ind w:left="720" w:hanging="720"/>
      </w:pPr>
      <w:bookmarkStart w:id="35" w:name="_ENREF_33"/>
      <w:r w:rsidRPr="008511DC">
        <w:t>33.</w:t>
      </w:r>
      <w:r w:rsidRPr="008511DC">
        <w:tab/>
        <w:t xml:space="preserve">Taylor ME, Close JC, Lord SR, et al. Pilot feasibility study of a home‐based fall prevention exercise program (StandingTall) delivered through a tablet computer (iPad) in older people with dementia. </w:t>
      </w:r>
      <w:r w:rsidRPr="008511DC">
        <w:rPr>
          <w:i/>
        </w:rPr>
        <w:t xml:space="preserve">Australasian Journal on Ageing. </w:t>
      </w:r>
      <w:r w:rsidRPr="008511DC">
        <w:t>2019.</w:t>
      </w:r>
      <w:bookmarkEnd w:id="35"/>
    </w:p>
    <w:p w14:paraId="6E4ED45E" w14:textId="77777777" w:rsidR="00350B8C" w:rsidRPr="00AC5F6D" w:rsidRDefault="009800CB" w:rsidP="000776F6">
      <w:pPr>
        <w:pStyle w:val="EndNoteBibliography"/>
        <w:spacing w:line="480" w:lineRule="auto"/>
        <w:ind w:left="720" w:hanging="720"/>
        <w:jc w:val="both"/>
        <w:rPr>
          <w:rFonts w:ascii="Times New Roman" w:hAnsi="Times New Roman" w:cs="Times New Roman"/>
          <w:b/>
          <w:sz w:val="24"/>
          <w:szCs w:val="24"/>
        </w:rPr>
      </w:pPr>
      <w:r w:rsidRPr="008511DC">
        <w:rPr>
          <w:rFonts w:ascii="Times New Roman" w:hAnsi="Times New Roman" w:cs="Times New Roman"/>
          <w:b/>
          <w:sz w:val="24"/>
          <w:szCs w:val="24"/>
        </w:rPr>
        <w:fldChar w:fldCharType="end"/>
      </w:r>
    </w:p>
    <w:sectPr w:rsidR="00350B8C" w:rsidRPr="00AC5F6D" w:rsidSect="00802AA1">
      <w:footerReference w:type="default" r:id="rId9"/>
      <w:pgSz w:w="11906" w:h="16838"/>
      <w:pgMar w:top="1417" w:right="1134" w:bottom="1134" w:left="1134"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F770F" w14:textId="77777777" w:rsidR="00555A44" w:rsidRDefault="00555A44" w:rsidP="00350B8C">
      <w:pPr>
        <w:spacing w:after="0" w:line="240" w:lineRule="auto"/>
      </w:pPr>
      <w:r>
        <w:separator/>
      </w:r>
    </w:p>
  </w:endnote>
  <w:endnote w:type="continuationSeparator" w:id="0">
    <w:p w14:paraId="36812E5E" w14:textId="77777777" w:rsidR="00555A44" w:rsidRDefault="00555A44" w:rsidP="00350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08516"/>
      <w:docPartObj>
        <w:docPartGallery w:val="Page Numbers (Bottom of Page)"/>
        <w:docPartUnique/>
      </w:docPartObj>
    </w:sdtPr>
    <w:sdtEndPr/>
    <w:sdtContent>
      <w:p w14:paraId="7D537D43" w14:textId="77777777" w:rsidR="00D42CD8" w:rsidRDefault="009800CB">
        <w:pPr>
          <w:pStyle w:val="Footer"/>
          <w:jc w:val="right"/>
        </w:pPr>
        <w:r>
          <w:rPr>
            <w:noProof/>
          </w:rPr>
          <w:fldChar w:fldCharType="begin"/>
        </w:r>
        <w:r w:rsidR="00D42CD8">
          <w:rPr>
            <w:noProof/>
          </w:rPr>
          <w:instrText xml:space="preserve"> PAGE   \* MERGEFORMAT </w:instrText>
        </w:r>
        <w:r>
          <w:rPr>
            <w:noProof/>
          </w:rPr>
          <w:fldChar w:fldCharType="separate"/>
        </w:r>
        <w:r w:rsidR="008511DC">
          <w:rPr>
            <w:noProof/>
          </w:rPr>
          <w:t>18</w:t>
        </w:r>
        <w:r>
          <w:rPr>
            <w:noProof/>
          </w:rPr>
          <w:fldChar w:fldCharType="end"/>
        </w:r>
      </w:p>
    </w:sdtContent>
  </w:sdt>
  <w:p w14:paraId="06F96D1A" w14:textId="77777777" w:rsidR="00D42CD8" w:rsidRDefault="00D42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1EF91" w14:textId="77777777" w:rsidR="00555A44" w:rsidRDefault="00555A44" w:rsidP="00350B8C">
      <w:pPr>
        <w:spacing w:after="0" w:line="240" w:lineRule="auto"/>
      </w:pPr>
      <w:r>
        <w:separator/>
      </w:r>
    </w:p>
  </w:footnote>
  <w:footnote w:type="continuationSeparator" w:id="0">
    <w:p w14:paraId="595360E0" w14:textId="77777777" w:rsidR="00555A44" w:rsidRDefault="00555A44" w:rsidP="00350B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380CD6"/>
    <w:multiLevelType w:val="hybridMultilevel"/>
    <w:tmpl w:val="15F6F60E"/>
    <w:lvl w:ilvl="0" w:tplc="69D69080">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282D6E3D"/>
    <w:multiLevelType w:val="hybridMultilevel"/>
    <w:tmpl w:val="7648364C"/>
    <w:lvl w:ilvl="0" w:tplc="61F679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D80497"/>
    <w:multiLevelType w:val="hybridMultilevel"/>
    <w:tmpl w:val="ED1281B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67475C2B"/>
    <w:multiLevelType w:val="hybridMultilevel"/>
    <w:tmpl w:val="0832B7D8"/>
    <w:lvl w:ilvl="0" w:tplc="0410000F">
      <w:start w:val="1"/>
      <w:numFmt w:val="decimal"/>
      <w:lvlText w:val="%1."/>
      <w:lvlJc w:val="left"/>
      <w:pPr>
        <w:ind w:left="360" w:hanging="360"/>
      </w:pPr>
    </w:lvl>
    <w:lvl w:ilvl="1" w:tplc="5C3E2622">
      <w:numFmt w:val="bullet"/>
      <w:lvlText w:val="-"/>
      <w:lvlJc w:val="left"/>
      <w:pPr>
        <w:ind w:left="360" w:hanging="360"/>
      </w:pPr>
      <w:rPr>
        <w:rFonts w:ascii="Times New Roman" w:eastAsiaTheme="minorHAnsi" w:hAnsi="Times New Roman" w:cs="Times New Roman" w:hint="default"/>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15:restartNumberingAfterBreak="0">
    <w:nsid w:val="6E3D56C0"/>
    <w:multiLevelType w:val="hybridMultilevel"/>
    <w:tmpl w:val="15F6F60E"/>
    <w:lvl w:ilvl="0" w:tplc="69D6908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2MDI2tjA2NjczMzZQ0lEKTi0uzszPAykwqQUACj6aqCwAAAA="/>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rpew5wfywra50esazbxawda2f59zaves90z&quot;&gt;My EndNote Library&lt;record-ids&gt;&lt;item&gt;7742&lt;/item&gt;&lt;item&gt;7743&lt;/item&gt;&lt;item&gt;7744&lt;/item&gt;&lt;item&gt;7745&lt;/item&gt;&lt;item&gt;7746&lt;/item&gt;&lt;item&gt;7747&lt;/item&gt;&lt;item&gt;7748&lt;/item&gt;&lt;item&gt;7787&lt;/item&gt;&lt;/record-ids&gt;&lt;/item&gt;&lt;/Libraries&gt;"/>
  </w:docVars>
  <w:rsids>
    <w:rsidRoot w:val="00CD5B1E"/>
    <w:rsid w:val="000256A1"/>
    <w:rsid w:val="00032C26"/>
    <w:rsid w:val="00045BDF"/>
    <w:rsid w:val="000468F9"/>
    <w:rsid w:val="0006100A"/>
    <w:rsid w:val="000776F6"/>
    <w:rsid w:val="00087410"/>
    <w:rsid w:val="000877F4"/>
    <w:rsid w:val="000A10F8"/>
    <w:rsid w:val="000A15CA"/>
    <w:rsid w:val="000A5DC7"/>
    <w:rsid w:val="000B6C0F"/>
    <w:rsid w:val="000B7AC2"/>
    <w:rsid w:val="000C3A5F"/>
    <w:rsid w:val="000D2D58"/>
    <w:rsid w:val="000D524C"/>
    <w:rsid w:val="000E50FD"/>
    <w:rsid w:val="000F3CE5"/>
    <w:rsid w:val="001209E3"/>
    <w:rsid w:val="00136108"/>
    <w:rsid w:val="0013619C"/>
    <w:rsid w:val="00136E16"/>
    <w:rsid w:val="00146246"/>
    <w:rsid w:val="0014662F"/>
    <w:rsid w:val="001506D8"/>
    <w:rsid w:val="00154DC5"/>
    <w:rsid w:val="00156BA7"/>
    <w:rsid w:val="001629BA"/>
    <w:rsid w:val="00163259"/>
    <w:rsid w:val="0018220F"/>
    <w:rsid w:val="00182C48"/>
    <w:rsid w:val="001848F3"/>
    <w:rsid w:val="00187965"/>
    <w:rsid w:val="00193FE6"/>
    <w:rsid w:val="001A5D7E"/>
    <w:rsid w:val="001E2416"/>
    <w:rsid w:val="001E4AFE"/>
    <w:rsid w:val="001F1305"/>
    <w:rsid w:val="001F3E8B"/>
    <w:rsid w:val="001F58B7"/>
    <w:rsid w:val="00202408"/>
    <w:rsid w:val="002236F9"/>
    <w:rsid w:val="0022702E"/>
    <w:rsid w:val="00241C36"/>
    <w:rsid w:val="00244364"/>
    <w:rsid w:val="0025115A"/>
    <w:rsid w:val="002511C3"/>
    <w:rsid w:val="00252059"/>
    <w:rsid w:val="002610DC"/>
    <w:rsid w:val="00264EEC"/>
    <w:rsid w:val="00271D77"/>
    <w:rsid w:val="00285934"/>
    <w:rsid w:val="00285ACF"/>
    <w:rsid w:val="0029424E"/>
    <w:rsid w:val="002A3EA0"/>
    <w:rsid w:val="002A5A2F"/>
    <w:rsid w:val="002A5B81"/>
    <w:rsid w:val="002A7444"/>
    <w:rsid w:val="002B024D"/>
    <w:rsid w:val="002B3B6F"/>
    <w:rsid w:val="002B50C7"/>
    <w:rsid w:val="002D028D"/>
    <w:rsid w:val="002D4421"/>
    <w:rsid w:val="002E2C51"/>
    <w:rsid w:val="002E3EB4"/>
    <w:rsid w:val="002E4706"/>
    <w:rsid w:val="002F297F"/>
    <w:rsid w:val="002F6BB4"/>
    <w:rsid w:val="00311E89"/>
    <w:rsid w:val="00324158"/>
    <w:rsid w:val="00326F14"/>
    <w:rsid w:val="00330A82"/>
    <w:rsid w:val="00333F52"/>
    <w:rsid w:val="00350B8C"/>
    <w:rsid w:val="00352578"/>
    <w:rsid w:val="003749E5"/>
    <w:rsid w:val="00380D74"/>
    <w:rsid w:val="00383709"/>
    <w:rsid w:val="0038739F"/>
    <w:rsid w:val="003912ED"/>
    <w:rsid w:val="00392383"/>
    <w:rsid w:val="00394EF4"/>
    <w:rsid w:val="003A083D"/>
    <w:rsid w:val="003A4735"/>
    <w:rsid w:val="003A4AFC"/>
    <w:rsid w:val="003A6818"/>
    <w:rsid w:val="003A6C26"/>
    <w:rsid w:val="003B3876"/>
    <w:rsid w:val="003D5AE4"/>
    <w:rsid w:val="003D6722"/>
    <w:rsid w:val="003F0B08"/>
    <w:rsid w:val="00410C7E"/>
    <w:rsid w:val="00420BDA"/>
    <w:rsid w:val="004218E4"/>
    <w:rsid w:val="00435109"/>
    <w:rsid w:val="00440E05"/>
    <w:rsid w:val="00451D71"/>
    <w:rsid w:val="00454491"/>
    <w:rsid w:val="004566B3"/>
    <w:rsid w:val="00470AEE"/>
    <w:rsid w:val="004769B7"/>
    <w:rsid w:val="004850F0"/>
    <w:rsid w:val="00492594"/>
    <w:rsid w:val="004B53DC"/>
    <w:rsid w:val="004B63A6"/>
    <w:rsid w:val="004E19BE"/>
    <w:rsid w:val="004E24A3"/>
    <w:rsid w:val="004F6847"/>
    <w:rsid w:val="00514332"/>
    <w:rsid w:val="005155DD"/>
    <w:rsid w:val="00516501"/>
    <w:rsid w:val="00520CB6"/>
    <w:rsid w:val="00532DB7"/>
    <w:rsid w:val="00537207"/>
    <w:rsid w:val="00540345"/>
    <w:rsid w:val="005443F9"/>
    <w:rsid w:val="00545969"/>
    <w:rsid w:val="00550029"/>
    <w:rsid w:val="0055238C"/>
    <w:rsid w:val="0055326C"/>
    <w:rsid w:val="00555A44"/>
    <w:rsid w:val="0056095A"/>
    <w:rsid w:val="00567969"/>
    <w:rsid w:val="005770DD"/>
    <w:rsid w:val="00580E8A"/>
    <w:rsid w:val="0058114C"/>
    <w:rsid w:val="00582339"/>
    <w:rsid w:val="00587D73"/>
    <w:rsid w:val="00587F48"/>
    <w:rsid w:val="005909C3"/>
    <w:rsid w:val="005939CA"/>
    <w:rsid w:val="005951A2"/>
    <w:rsid w:val="005A3254"/>
    <w:rsid w:val="005B107A"/>
    <w:rsid w:val="005C1D58"/>
    <w:rsid w:val="005C4300"/>
    <w:rsid w:val="005C4DAE"/>
    <w:rsid w:val="00606020"/>
    <w:rsid w:val="00616CE5"/>
    <w:rsid w:val="00623076"/>
    <w:rsid w:val="00627B3F"/>
    <w:rsid w:val="00630B15"/>
    <w:rsid w:val="00631769"/>
    <w:rsid w:val="00636818"/>
    <w:rsid w:val="00647096"/>
    <w:rsid w:val="00652A40"/>
    <w:rsid w:val="00652FC9"/>
    <w:rsid w:val="0066343C"/>
    <w:rsid w:val="00673BFE"/>
    <w:rsid w:val="00683FEB"/>
    <w:rsid w:val="0068543C"/>
    <w:rsid w:val="00687507"/>
    <w:rsid w:val="00695C20"/>
    <w:rsid w:val="006968B6"/>
    <w:rsid w:val="006975C4"/>
    <w:rsid w:val="006B09A7"/>
    <w:rsid w:val="006B587E"/>
    <w:rsid w:val="006B637D"/>
    <w:rsid w:val="006C6A37"/>
    <w:rsid w:val="006D0A50"/>
    <w:rsid w:val="006D35A5"/>
    <w:rsid w:val="006D5729"/>
    <w:rsid w:val="007030B5"/>
    <w:rsid w:val="00704077"/>
    <w:rsid w:val="007142C2"/>
    <w:rsid w:val="0073218E"/>
    <w:rsid w:val="00745D78"/>
    <w:rsid w:val="007520A7"/>
    <w:rsid w:val="00764782"/>
    <w:rsid w:val="00771E3A"/>
    <w:rsid w:val="00774065"/>
    <w:rsid w:val="0077706B"/>
    <w:rsid w:val="00780FDD"/>
    <w:rsid w:val="0078101F"/>
    <w:rsid w:val="00785960"/>
    <w:rsid w:val="0078610B"/>
    <w:rsid w:val="007A4C60"/>
    <w:rsid w:val="007B132D"/>
    <w:rsid w:val="007B4DC8"/>
    <w:rsid w:val="007C5EC1"/>
    <w:rsid w:val="007D286D"/>
    <w:rsid w:val="007D4954"/>
    <w:rsid w:val="007F1C46"/>
    <w:rsid w:val="007F3949"/>
    <w:rsid w:val="0080251B"/>
    <w:rsid w:val="00802AA1"/>
    <w:rsid w:val="00813806"/>
    <w:rsid w:val="00827FC5"/>
    <w:rsid w:val="0083186E"/>
    <w:rsid w:val="0084065C"/>
    <w:rsid w:val="00846B2B"/>
    <w:rsid w:val="008511DC"/>
    <w:rsid w:val="00855608"/>
    <w:rsid w:val="00865560"/>
    <w:rsid w:val="00872CB2"/>
    <w:rsid w:val="00872CB7"/>
    <w:rsid w:val="00872DC2"/>
    <w:rsid w:val="00882908"/>
    <w:rsid w:val="00883C27"/>
    <w:rsid w:val="00887112"/>
    <w:rsid w:val="008928ED"/>
    <w:rsid w:val="0089365A"/>
    <w:rsid w:val="008A020F"/>
    <w:rsid w:val="008A437D"/>
    <w:rsid w:val="008A6860"/>
    <w:rsid w:val="008B0204"/>
    <w:rsid w:val="008B7024"/>
    <w:rsid w:val="008B7398"/>
    <w:rsid w:val="008C2667"/>
    <w:rsid w:val="008C649E"/>
    <w:rsid w:val="008C6E92"/>
    <w:rsid w:val="008D22A9"/>
    <w:rsid w:val="008D5FD4"/>
    <w:rsid w:val="008D7CD5"/>
    <w:rsid w:val="008E474C"/>
    <w:rsid w:val="0090078A"/>
    <w:rsid w:val="00903F7D"/>
    <w:rsid w:val="00911D83"/>
    <w:rsid w:val="00917DB1"/>
    <w:rsid w:val="00922ADE"/>
    <w:rsid w:val="00930688"/>
    <w:rsid w:val="00934D04"/>
    <w:rsid w:val="009401EF"/>
    <w:rsid w:val="00942A2B"/>
    <w:rsid w:val="00956648"/>
    <w:rsid w:val="0096320A"/>
    <w:rsid w:val="0096551A"/>
    <w:rsid w:val="0096575E"/>
    <w:rsid w:val="009800CB"/>
    <w:rsid w:val="00981AAB"/>
    <w:rsid w:val="009A1411"/>
    <w:rsid w:val="009B40C5"/>
    <w:rsid w:val="009C0E75"/>
    <w:rsid w:val="009C2878"/>
    <w:rsid w:val="009D320A"/>
    <w:rsid w:val="009D439B"/>
    <w:rsid w:val="009E22EE"/>
    <w:rsid w:val="009F2BE1"/>
    <w:rsid w:val="009F3A07"/>
    <w:rsid w:val="009F794B"/>
    <w:rsid w:val="009F7B83"/>
    <w:rsid w:val="00A07541"/>
    <w:rsid w:val="00A1169E"/>
    <w:rsid w:val="00A313E0"/>
    <w:rsid w:val="00A46A1F"/>
    <w:rsid w:val="00A52829"/>
    <w:rsid w:val="00A549EF"/>
    <w:rsid w:val="00A54D68"/>
    <w:rsid w:val="00A575AD"/>
    <w:rsid w:val="00A71412"/>
    <w:rsid w:val="00A72587"/>
    <w:rsid w:val="00A75C28"/>
    <w:rsid w:val="00A87946"/>
    <w:rsid w:val="00A95209"/>
    <w:rsid w:val="00A96834"/>
    <w:rsid w:val="00AA6D15"/>
    <w:rsid w:val="00AB3D56"/>
    <w:rsid w:val="00AC08A7"/>
    <w:rsid w:val="00AC5F6D"/>
    <w:rsid w:val="00AD338D"/>
    <w:rsid w:val="00AD6047"/>
    <w:rsid w:val="00AE3245"/>
    <w:rsid w:val="00AF1C40"/>
    <w:rsid w:val="00B05480"/>
    <w:rsid w:val="00B10C20"/>
    <w:rsid w:val="00B10E4E"/>
    <w:rsid w:val="00B12D2B"/>
    <w:rsid w:val="00B226DB"/>
    <w:rsid w:val="00B22973"/>
    <w:rsid w:val="00B230B5"/>
    <w:rsid w:val="00B2470B"/>
    <w:rsid w:val="00B3345C"/>
    <w:rsid w:val="00B54998"/>
    <w:rsid w:val="00B60ACB"/>
    <w:rsid w:val="00B65E78"/>
    <w:rsid w:val="00B67209"/>
    <w:rsid w:val="00B72892"/>
    <w:rsid w:val="00B75312"/>
    <w:rsid w:val="00B77458"/>
    <w:rsid w:val="00B827D3"/>
    <w:rsid w:val="00B86706"/>
    <w:rsid w:val="00B961CA"/>
    <w:rsid w:val="00BA0414"/>
    <w:rsid w:val="00BB272F"/>
    <w:rsid w:val="00BC1145"/>
    <w:rsid w:val="00BD2B6F"/>
    <w:rsid w:val="00BD3C22"/>
    <w:rsid w:val="00BD4F03"/>
    <w:rsid w:val="00BF52DD"/>
    <w:rsid w:val="00BF5D12"/>
    <w:rsid w:val="00C022F5"/>
    <w:rsid w:val="00C0564E"/>
    <w:rsid w:val="00C235C2"/>
    <w:rsid w:val="00C23C3E"/>
    <w:rsid w:val="00C26A15"/>
    <w:rsid w:val="00C27C65"/>
    <w:rsid w:val="00C314F4"/>
    <w:rsid w:val="00C36A72"/>
    <w:rsid w:val="00C3770C"/>
    <w:rsid w:val="00C403DB"/>
    <w:rsid w:val="00C40E5E"/>
    <w:rsid w:val="00C4388D"/>
    <w:rsid w:val="00C5466A"/>
    <w:rsid w:val="00C55FA1"/>
    <w:rsid w:val="00C61BDD"/>
    <w:rsid w:val="00C66495"/>
    <w:rsid w:val="00C9090B"/>
    <w:rsid w:val="00C934A6"/>
    <w:rsid w:val="00CA1838"/>
    <w:rsid w:val="00CA618A"/>
    <w:rsid w:val="00CC3080"/>
    <w:rsid w:val="00CC5532"/>
    <w:rsid w:val="00CC65C1"/>
    <w:rsid w:val="00CD308A"/>
    <w:rsid w:val="00CD4AE6"/>
    <w:rsid w:val="00CD50C2"/>
    <w:rsid w:val="00CD5B1E"/>
    <w:rsid w:val="00D02EC9"/>
    <w:rsid w:val="00D030A0"/>
    <w:rsid w:val="00D03C12"/>
    <w:rsid w:val="00D10452"/>
    <w:rsid w:val="00D12EF1"/>
    <w:rsid w:val="00D2131F"/>
    <w:rsid w:val="00D2356A"/>
    <w:rsid w:val="00D26223"/>
    <w:rsid w:val="00D41F33"/>
    <w:rsid w:val="00D42053"/>
    <w:rsid w:val="00D42CD8"/>
    <w:rsid w:val="00D52B42"/>
    <w:rsid w:val="00D52CCC"/>
    <w:rsid w:val="00D56660"/>
    <w:rsid w:val="00D61E3D"/>
    <w:rsid w:val="00D67FD3"/>
    <w:rsid w:val="00D7535B"/>
    <w:rsid w:val="00D806EF"/>
    <w:rsid w:val="00D82646"/>
    <w:rsid w:val="00D83C7E"/>
    <w:rsid w:val="00D940DA"/>
    <w:rsid w:val="00DA77E7"/>
    <w:rsid w:val="00DB2DAE"/>
    <w:rsid w:val="00DC45D5"/>
    <w:rsid w:val="00DD18F0"/>
    <w:rsid w:val="00DD2205"/>
    <w:rsid w:val="00DD2FCF"/>
    <w:rsid w:val="00DD6886"/>
    <w:rsid w:val="00DE7A3F"/>
    <w:rsid w:val="00DE7AF2"/>
    <w:rsid w:val="00DF6201"/>
    <w:rsid w:val="00E044AC"/>
    <w:rsid w:val="00E140EA"/>
    <w:rsid w:val="00E15A95"/>
    <w:rsid w:val="00E224B2"/>
    <w:rsid w:val="00E302B8"/>
    <w:rsid w:val="00E3392D"/>
    <w:rsid w:val="00E340F7"/>
    <w:rsid w:val="00E36A27"/>
    <w:rsid w:val="00E413F4"/>
    <w:rsid w:val="00E503FA"/>
    <w:rsid w:val="00E536EB"/>
    <w:rsid w:val="00E740DB"/>
    <w:rsid w:val="00E75694"/>
    <w:rsid w:val="00E8005F"/>
    <w:rsid w:val="00E811B0"/>
    <w:rsid w:val="00E93924"/>
    <w:rsid w:val="00E97C0B"/>
    <w:rsid w:val="00E97F0C"/>
    <w:rsid w:val="00ED7C7F"/>
    <w:rsid w:val="00EF5A72"/>
    <w:rsid w:val="00F015E8"/>
    <w:rsid w:val="00F04A6C"/>
    <w:rsid w:val="00F2336E"/>
    <w:rsid w:val="00F30289"/>
    <w:rsid w:val="00F4227D"/>
    <w:rsid w:val="00F549C3"/>
    <w:rsid w:val="00F57D5A"/>
    <w:rsid w:val="00F64CCE"/>
    <w:rsid w:val="00F72B1E"/>
    <w:rsid w:val="00F818F1"/>
    <w:rsid w:val="00F95A6A"/>
    <w:rsid w:val="00FA48B0"/>
    <w:rsid w:val="00FB1A52"/>
    <w:rsid w:val="00FB420D"/>
    <w:rsid w:val="00FC086B"/>
    <w:rsid w:val="00FC2F3B"/>
    <w:rsid w:val="00FC3D62"/>
    <w:rsid w:val="00FC4D4E"/>
    <w:rsid w:val="00FE0B78"/>
    <w:rsid w:val="00FE1747"/>
    <w:rsid w:val="00FE4343"/>
    <w:rsid w:val="00FE54CB"/>
    <w:rsid w:val="00FE72B1"/>
    <w:rsid w:val="00FE7C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9C86A6"/>
  <w15:docId w15:val="{C0F5F2CA-2A91-4E4B-8CCA-3BAE10C70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B1E"/>
    <w:pPr>
      <w:spacing w:after="160" w:line="259" w:lineRule="auto"/>
    </w:pPr>
    <w:rPr>
      <w:lang w:val="en-GB"/>
    </w:rPr>
  </w:style>
  <w:style w:type="paragraph" w:styleId="Heading1">
    <w:name w:val="heading 1"/>
    <w:basedOn w:val="Normal"/>
    <w:link w:val="Heading1Char"/>
    <w:uiPriority w:val="9"/>
    <w:qFormat/>
    <w:rsid w:val="000468F9"/>
    <w:pPr>
      <w:spacing w:before="100" w:beforeAutospacing="1" w:after="100" w:afterAutospacing="1" w:line="240" w:lineRule="auto"/>
      <w:outlineLvl w:val="0"/>
    </w:pPr>
    <w:rPr>
      <w:rFonts w:ascii="Times New Roman" w:eastAsia="Times New Roman" w:hAnsi="Times New Roman" w:cs="Times New Roman"/>
      <w:b/>
      <w:bCs/>
      <w:kern w:val="36"/>
      <w:sz w:val="24"/>
      <w:szCs w:val="48"/>
      <w:lang w:val="de-DE" w:eastAsia="de-DE"/>
    </w:rPr>
  </w:style>
  <w:style w:type="paragraph" w:styleId="Heading2">
    <w:name w:val="heading 2"/>
    <w:basedOn w:val="Normal"/>
    <w:next w:val="Normal"/>
    <w:link w:val="Heading2Char"/>
    <w:uiPriority w:val="9"/>
    <w:unhideWhenUsed/>
    <w:qFormat/>
    <w:rsid w:val="000468F9"/>
    <w:pPr>
      <w:keepNext/>
      <w:keepLines/>
      <w:spacing w:before="40" w:after="0"/>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22F5"/>
    <w:rPr>
      <w:sz w:val="16"/>
      <w:szCs w:val="16"/>
    </w:rPr>
  </w:style>
  <w:style w:type="paragraph" w:styleId="CommentText">
    <w:name w:val="annotation text"/>
    <w:basedOn w:val="Normal"/>
    <w:link w:val="CommentTextChar"/>
    <w:uiPriority w:val="99"/>
    <w:unhideWhenUsed/>
    <w:rsid w:val="00C022F5"/>
    <w:pPr>
      <w:spacing w:line="240" w:lineRule="auto"/>
    </w:pPr>
    <w:rPr>
      <w:sz w:val="20"/>
      <w:szCs w:val="20"/>
    </w:rPr>
  </w:style>
  <w:style w:type="character" w:customStyle="1" w:styleId="CommentTextChar">
    <w:name w:val="Comment Text Char"/>
    <w:basedOn w:val="DefaultParagraphFont"/>
    <w:link w:val="CommentText"/>
    <w:uiPriority w:val="99"/>
    <w:semiHidden/>
    <w:rsid w:val="00C022F5"/>
    <w:rPr>
      <w:sz w:val="20"/>
      <w:szCs w:val="20"/>
      <w:lang w:val="en-GB"/>
    </w:rPr>
  </w:style>
  <w:style w:type="paragraph" w:styleId="CommentSubject">
    <w:name w:val="annotation subject"/>
    <w:basedOn w:val="CommentText"/>
    <w:next w:val="CommentText"/>
    <w:link w:val="CommentSubjectChar"/>
    <w:uiPriority w:val="99"/>
    <w:semiHidden/>
    <w:unhideWhenUsed/>
    <w:rsid w:val="00C022F5"/>
    <w:rPr>
      <w:b/>
      <w:bCs/>
    </w:rPr>
  </w:style>
  <w:style w:type="character" w:customStyle="1" w:styleId="CommentSubjectChar">
    <w:name w:val="Comment Subject Char"/>
    <w:basedOn w:val="CommentTextChar"/>
    <w:link w:val="CommentSubject"/>
    <w:uiPriority w:val="99"/>
    <w:semiHidden/>
    <w:rsid w:val="00C022F5"/>
    <w:rPr>
      <w:b/>
      <w:bCs/>
      <w:sz w:val="20"/>
      <w:szCs w:val="20"/>
      <w:lang w:val="en-GB"/>
    </w:rPr>
  </w:style>
  <w:style w:type="paragraph" w:styleId="BalloonText">
    <w:name w:val="Balloon Text"/>
    <w:basedOn w:val="Normal"/>
    <w:link w:val="BalloonTextChar"/>
    <w:uiPriority w:val="99"/>
    <w:semiHidden/>
    <w:unhideWhenUsed/>
    <w:rsid w:val="00C02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2F5"/>
    <w:rPr>
      <w:rFonts w:ascii="Segoe UI" w:hAnsi="Segoe UI" w:cs="Segoe UI"/>
      <w:sz w:val="18"/>
      <w:szCs w:val="18"/>
      <w:lang w:val="en-GB"/>
    </w:rPr>
  </w:style>
  <w:style w:type="character" w:customStyle="1" w:styleId="Heading1Char">
    <w:name w:val="Heading 1 Char"/>
    <w:basedOn w:val="DefaultParagraphFont"/>
    <w:link w:val="Heading1"/>
    <w:uiPriority w:val="9"/>
    <w:rsid w:val="000468F9"/>
    <w:rPr>
      <w:rFonts w:ascii="Times New Roman" w:eastAsia="Times New Roman" w:hAnsi="Times New Roman" w:cs="Times New Roman"/>
      <w:b/>
      <w:bCs/>
      <w:kern w:val="36"/>
      <w:sz w:val="24"/>
      <w:szCs w:val="48"/>
      <w:lang w:val="de-DE" w:eastAsia="de-DE"/>
    </w:rPr>
  </w:style>
  <w:style w:type="paragraph" w:styleId="NormalWeb">
    <w:name w:val="Normal (Web)"/>
    <w:basedOn w:val="Normal"/>
    <w:uiPriority w:val="99"/>
    <w:unhideWhenUsed/>
    <w:rsid w:val="00FE72B1"/>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Revision">
    <w:name w:val="Revision"/>
    <w:hidden/>
    <w:uiPriority w:val="99"/>
    <w:semiHidden/>
    <w:rsid w:val="0055238C"/>
    <w:pPr>
      <w:spacing w:after="0" w:line="240" w:lineRule="auto"/>
    </w:pPr>
    <w:rPr>
      <w:lang w:val="en-GB"/>
    </w:rPr>
  </w:style>
  <w:style w:type="paragraph" w:styleId="Header">
    <w:name w:val="header"/>
    <w:basedOn w:val="Normal"/>
    <w:link w:val="HeaderChar"/>
    <w:uiPriority w:val="99"/>
    <w:semiHidden/>
    <w:unhideWhenUsed/>
    <w:rsid w:val="00350B8C"/>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350B8C"/>
    <w:rPr>
      <w:lang w:val="en-GB"/>
    </w:rPr>
  </w:style>
  <w:style w:type="paragraph" w:styleId="Footer">
    <w:name w:val="footer"/>
    <w:basedOn w:val="Normal"/>
    <w:link w:val="FooterChar"/>
    <w:uiPriority w:val="99"/>
    <w:unhideWhenUsed/>
    <w:rsid w:val="00350B8C"/>
    <w:pPr>
      <w:tabs>
        <w:tab w:val="center" w:pos="4819"/>
        <w:tab w:val="right" w:pos="9638"/>
      </w:tabs>
      <w:spacing w:after="0" w:line="240" w:lineRule="auto"/>
    </w:pPr>
  </w:style>
  <w:style w:type="character" w:customStyle="1" w:styleId="FooterChar">
    <w:name w:val="Footer Char"/>
    <w:basedOn w:val="DefaultParagraphFont"/>
    <w:link w:val="Footer"/>
    <w:uiPriority w:val="99"/>
    <w:rsid w:val="00350B8C"/>
    <w:rPr>
      <w:lang w:val="en-GB"/>
    </w:rPr>
  </w:style>
  <w:style w:type="paragraph" w:customStyle="1" w:styleId="EndNoteBibliographyTitle">
    <w:name w:val="EndNote Bibliography Title"/>
    <w:basedOn w:val="Normal"/>
    <w:link w:val="EndNoteBibliographyTitleCarattere"/>
    <w:rsid w:val="00350B8C"/>
    <w:pPr>
      <w:spacing w:after="0"/>
      <w:jc w:val="center"/>
    </w:pPr>
    <w:rPr>
      <w:rFonts w:ascii="Calibri" w:hAnsi="Calibri" w:cs="Calibri"/>
      <w:noProof/>
      <w:lang w:val="en-US"/>
    </w:rPr>
  </w:style>
  <w:style w:type="character" w:customStyle="1" w:styleId="EndNoteBibliographyTitleCarattere">
    <w:name w:val="EndNote Bibliography Title Carattere"/>
    <w:basedOn w:val="DefaultParagraphFont"/>
    <w:link w:val="EndNoteBibliographyTitle"/>
    <w:rsid w:val="00350B8C"/>
    <w:rPr>
      <w:rFonts w:ascii="Calibri" w:hAnsi="Calibri" w:cs="Calibri"/>
      <w:noProof/>
      <w:lang w:val="en-US"/>
    </w:rPr>
  </w:style>
  <w:style w:type="paragraph" w:customStyle="1" w:styleId="EndNoteBibliography">
    <w:name w:val="EndNote Bibliography"/>
    <w:basedOn w:val="Normal"/>
    <w:link w:val="EndNoteBibliographyCarattere"/>
    <w:rsid w:val="00350B8C"/>
    <w:pPr>
      <w:spacing w:line="240" w:lineRule="auto"/>
      <w:jc w:val="center"/>
    </w:pPr>
    <w:rPr>
      <w:rFonts w:ascii="Calibri" w:hAnsi="Calibri" w:cs="Calibri"/>
      <w:noProof/>
      <w:lang w:val="en-US"/>
    </w:rPr>
  </w:style>
  <w:style w:type="character" w:customStyle="1" w:styleId="EndNoteBibliographyCarattere">
    <w:name w:val="EndNote Bibliography Carattere"/>
    <w:basedOn w:val="DefaultParagraphFont"/>
    <w:link w:val="EndNoteBibliography"/>
    <w:rsid w:val="00350B8C"/>
    <w:rPr>
      <w:rFonts w:ascii="Calibri" w:hAnsi="Calibri" w:cs="Calibri"/>
      <w:noProof/>
      <w:lang w:val="en-US"/>
    </w:rPr>
  </w:style>
  <w:style w:type="character" w:styleId="Hyperlink">
    <w:name w:val="Hyperlink"/>
    <w:basedOn w:val="DefaultParagraphFont"/>
    <w:uiPriority w:val="99"/>
    <w:unhideWhenUsed/>
    <w:rsid w:val="00350B8C"/>
    <w:rPr>
      <w:color w:val="0000FF" w:themeColor="hyperlink"/>
      <w:u w:val="single"/>
    </w:rPr>
  </w:style>
  <w:style w:type="paragraph" w:styleId="ListParagraph">
    <w:name w:val="List Paragraph"/>
    <w:basedOn w:val="Normal"/>
    <w:uiPriority w:val="34"/>
    <w:qFormat/>
    <w:rsid w:val="00B05480"/>
    <w:pPr>
      <w:ind w:left="720"/>
      <w:contextualSpacing/>
    </w:pPr>
    <w:rPr>
      <w:lang w:val="tr-TR"/>
    </w:rPr>
  </w:style>
  <w:style w:type="character" w:styleId="FollowedHyperlink">
    <w:name w:val="FollowedHyperlink"/>
    <w:basedOn w:val="DefaultParagraphFont"/>
    <w:uiPriority w:val="99"/>
    <w:semiHidden/>
    <w:unhideWhenUsed/>
    <w:rsid w:val="009A1411"/>
    <w:rPr>
      <w:color w:val="800080" w:themeColor="followedHyperlink"/>
      <w:u w:val="single"/>
    </w:rPr>
  </w:style>
  <w:style w:type="character" w:styleId="LineNumber">
    <w:name w:val="line number"/>
    <w:basedOn w:val="DefaultParagraphFont"/>
    <w:uiPriority w:val="99"/>
    <w:semiHidden/>
    <w:unhideWhenUsed/>
    <w:rsid w:val="00802AA1"/>
  </w:style>
  <w:style w:type="character" w:customStyle="1" w:styleId="Heading2Char">
    <w:name w:val="Heading 2 Char"/>
    <w:basedOn w:val="DefaultParagraphFont"/>
    <w:link w:val="Heading2"/>
    <w:uiPriority w:val="9"/>
    <w:rsid w:val="000468F9"/>
    <w:rPr>
      <w:rFonts w:ascii="Times New Roman" w:eastAsiaTheme="majorEastAsia" w:hAnsi="Times New Roman" w:cstheme="majorBidi"/>
      <w:b/>
      <w:sz w:val="24"/>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417900">
      <w:bodyDiv w:val="1"/>
      <w:marLeft w:val="0"/>
      <w:marRight w:val="0"/>
      <w:marTop w:val="0"/>
      <w:marBottom w:val="0"/>
      <w:divBdr>
        <w:top w:val="none" w:sz="0" w:space="0" w:color="auto"/>
        <w:left w:val="none" w:sz="0" w:space="0" w:color="auto"/>
        <w:bottom w:val="none" w:sz="0" w:space="0" w:color="auto"/>
        <w:right w:val="none" w:sz="0" w:space="0" w:color="auto"/>
      </w:divBdr>
    </w:div>
    <w:div w:id="602543127">
      <w:bodyDiv w:val="1"/>
      <w:marLeft w:val="0"/>
      <w:marRight w:val="0"/>
      <w:marTop w:val="0"/>
      <w:marBottom w:val="0"/>
      <w:divBdr>
        <w:top w:val="none" w:sz="0" w:space="0" w:color="auto"/>
        <w:left w:val="none" w:sz="0" w:space="0" w:color="auto"/>
        <w:bottom w:val="none" w:sz="0" w:space="0" w:color="auto"/>
        <w:right w:val="none" w:sz="0" w:space="0" w:color="auto"/>
      </w:divBdr>
    </w:div>
    <w:div w:id="769356819">
      <w:bodyDiv w:val="1"/>
      <w:marLeft w:val="0"/>
      <w:marRight w:val="0"/>
      <w:marTop w:val="0"/>
      <w:marBottom w:val="0"/>
      <w:divBdr>
        <w:top w:val="none" w:sz="0" w:space="0" w:color="auto"/>
        <w:left w:val="none" w:sz="0" w:space="0" w:color="auto"/>
        <w:bottom w:val="none" w:sz="0" w:space="0" w:color="auto"/>
        <w:right w:val="none" w:sz="0" w:space="0" w:color="auto"/>
      </w:divBdr>
    </w:div>
    <w:div w:id="1003239828">
      <w:bodyDiv w:val="1"/>
      <w:marLeft w:val="0"/>
      <w:marRight w:val="0"/>
      <w:marTop w:val="0"/>
      <w:marBottom w:val="0"/>
      <w:divBdr>
        <w:top w:val="none" w:sz="0" w:space="0" w:color="auto"/>
        <w:left w:val="none" w:sz="0" w:space="0" w:color="auto"/>
        <w:bottom w:val="none" w:sz="0" w:space="0" w:color="auto"/>
        <w:right w:val="none" w:sz="0" w:space="0" w:color="auto"/>
      </w:divBdr>
    </w:div>
    <w:div w:id="1207834320">
      <w:bodyDiv w:val="1"/>
      <w:marLeft w:val="0"/>
      <w:marRight w:val="0"/>
      <w:marTop w:val="0"/>
      <w:marBottom w:val="0"/>
      <w:divBdr>
        <w:top w:val="none" w:sz="0" w:space="0" w:color="auto"/>
        <w:left w:val="none" w:sz="0" w:space="0" w:color="auto"/>
        <w:bottom w:val="none" w:sz="0" w:space="0" w:color="auto"/>
        <w:right w:val="none" w:sz="0" w:space="0" w:color="auto"/>
      </w:divBdr>
    </w:div>
    <w:div w:id="1273129961">
      <w:bodyDiv w:val="1"/>
      <w:marLeft w:val="0"/>
      <w:marRight w:val="0"/>
      <w:marTop w:val="0"/>
      <w:marBottom w:val="0"/>
      <w:divBdr>
        <w:top w:val="none" w:sz="0" w:space="0" w:color="auto"/>
        <w:left w:val="none" w:sz="0" w:space="0" w:color="auto"/>
        <w:bottom w:val="none" w:sz="0" w:space="0" w:color="auto"/>
        <w:right w:val="none" w:sz="0" w:space="0" w:color="auto"/>
      </w:divBdr>
    </w:div>
    <w:div w:id="192984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d.york.ac.uk/PROSPERO/display_record.php?RecordID=16419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4939E-5EDF-4A1E-85C4-B3BEA62E5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11034</Words>
  <Characters>62896</Characters>
  <Application>Microsoft Office Word</Application>
  <DocSecurity>0</DocSecurity>
  <Lines>524</Lines>
  <Paragraphs>147</Paragraphs>
  <ScaleCrop>false</ScaleCrop>
  <HeadingPairs>
    <vt:vector size="8" baseType="variant">
      <vt:variant>
        <vt:lpstr>Titolo</vt:lpstr>
      </vt:variant>
      <vt:variant>
        <vt:i4>1</vt:i4>
      </vt:variant>
      <vt:variant>
        <vt:lpstr>Titel</vt:lpstr>
      </vt:variant>
      <vt:variant>
        <vt:i4>1</vt:i4>
      </vt:variant>
      <vt:variant>
        <vt:lpstr>Konu Başlığı</vt:lpstr>
      </vt:variant>
      <vt:variant>
        <vt:i4>1</vt:i4>
      </vt:variant>
      <vt:variant>
        <vt:lpstr>Title</vt:lpstr>
      </vt:variant>
      <vt:variant>
        <vt:i4>1</vt:i4>
      </vt:variant>
    </vt:vector>
  </HeadingPairs>
  <TitlesOfParts>
    <vt:vector size="4" baseType="lpstr">
      <vt:lpstr/>
      <vt:lpstr/>
      <vt:lpstr/>
      <vt:lpstr/>
    </vt:vector>
  </TitlesOfParts>
  <Company>Department für Med. Biometrie und Med. Informatik</Company>
  <LinksUpToDate>false</LinksUpToDate>
  <CharactersWithSpaces>73783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Blanshard, Lisa</cp:lastModifiedBy>
  <cp:revision>3</cp:revision>
  <dcterms:created xsi:type="dcterms:W3CDTF">2020-08-24T09:51:00Z</dcterms:created>
  <dcterms:modified xsi:type="dcterms:W3CDTF">2020-08-24T10:38:00Z</dcterms:modified>
</cp:coreProperties>
</file>