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CB007" w14:textId="77777777" w:rsidR="00C850A8" w:rsidRPr="00125A62" w:rsidRDefault="00C850A8" w:rsidP="00C850A8">
      <w:pPr>
        <w:rPr>
          <w:sz w:val="28"/>
          <w:szCs w:val="28"/>
          <w:u w:val="single"/>
        </w:rPr>
      </w:pPr>
      <w:bookmarkStart w:id="0" w:name="OLE_LINK2"/>
      <w:bookmarkStart w:id="1" w:name="OLE_LINK3"/>
      <w:r>
        <w:rPr>
          <w:sz w:val="28"/>
          <w:szCs w:val="28"/>
          <w:u w:val="single"/>
        </w:rPr>
        <w:t xml:space="preserve">Appendix A - </w:t>
      </w:r>
      <w:r w:rsidRPr="00125A62">
        <w:rPr>
          <w:sz w:val="28"/>
          <w:szCs w:val="28"/>
          <w:u w:val="single"/>
        </w:rPr>
        <w:t xml:space="preserve">Search Strategy </w:t>
      </w:r>
    </w:p>
    <w:p w14:paraId="1BC9F0E9" w14:textId="77777777" w:rsidR="00C850A8" w:rsidRDefault="00C850A8" w:rsidP="00C850A8"/>
    <w:p w14:paraId="2D2BD17E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>Source: PubMed</w:t>
      </w:r>
    </w:p>
    <w:p w14:paraId="0510A71E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>Date: 01/02/21</w:t>
      </w:r>
    </w:p>
    <w:p w14:paraId="6AE7E34B" w14:textId="77777777" w:rsidR="00C850A8" w:rsidRPr="004B760B" w:rsidRDefault="00C850A8" w:rsidP="00C850A8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5490"/>
        <w:gridCol w:w="1635"/>
      </w:tblGrid>
      <w:tr w:rsidR="00C850A8" w:rsidRPr="004B760B" w14:paraId="079A8A1E" w14:textId="77777777" w:rsidTr="003F34C2">
        <w:tc>
          <w:tcPr>
            <w:tcW w:w="1885" w:type="dxa"/>
          </w:tcPr>
          <w:p w14:paraId="5D079354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number</w:t>
            </w:r>
          </w:p>
        </w:tc>
        <w:tc>
          <w:tcPr>
            <w:tcW w:w="5490" w:type="dxa"/>
          </w:tcPr>
          <w:p w14:paraId="06ABEAB1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terms</w:t>
            </w:r>
          </w:p>
        </w:tc>
        <w:tc>
          <w:tcPr>
            <w:tcW w:w="1635" w:type="dxa"/>
          </w:tcPr>
          <w:p w14:paraId="0C572E5E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Results</w:t>
            </w:r>
          </w:p>
        </w:tc>
      </w:tr>
      <w:tr w:rsidR="00C850A8" w:rsidRPr="004B760B" w14:paraId="62C5A7FB" w14:textId="77777777" w:rsidTr="003F34C2">
        <w:tc>
          <w:tcPr>
            <w:tcW w:w="1885" w:type="dxa"/>
          </w:tcPr>
          <w:p w14:paraId="4EB15CB1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</w:tcPr>
          <w:p w14:paraId="053DCA32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 xml:space="preserve">“Breast </w:t>
            </w:r>
            <w:proofErr w:type="gramStart"/>
            <w:r w:rsidRPr="004B760B">
              <w:rPr>
                <w:sz w:val="22"/>
                <w:szCs w:val="22"/>
              </w:rPr>
              <w:t>Neoplasms”[</w:t>
            </w:r>
            <w:proofErr w:type="gramEnd"/>
            <w:r w:rsidRPr="004B760B">
              <w:rPr>
                <w:sz w:val="22"/>
                <w:szCs w:val="22"/>
              </w:rPr>
              <w:t>Mesh] OR “breast cancer”[</w:t>
            </w:r>
            <w:proofErr w:type="spellStart"/>
            <w:r w:rsidRPr="004B760B">
              <w:rPr>
                <w:sz w:val="22"/>
                <w:szCs w:val="22"/>
              </w:rPr>
              <w:t>tiab</w:t>
            </w:r>
            <w:proofErr w:type="spellEnd"/>
            <w:r w:rsidRPr="004B760B">
              <w:rPr>
                <w:sz w:val="22"/>
                <w:szCs w:val="22"/>
              </w:rPr>
              <w:t>] OR “breast neoplasm”[</w:t>
            </w:r>
            <w:proofErr w:type="spellStart"/>
            <w:r w:rsidRPr="004B760B">
              <w:rPr>
                <w:sz w:val="22"/>
                <w:szCs w:val="22"/>
              </w:rPr>
              <w:t>tiab</w:t>
            </w:r>
            <w:proofErr w:type="spellEnd"/>
            <w:r w:rsidRPr="004B760B">
              <w:rPr>
                <w:sz w:val="22"/>
                <w:szCs w:val="22"/>
              </w:rPr>
              <w:t>]</w:t>
            </w:r>
          </w:p>
        </w:tc>
        <w:tc>
          <w:tcPr>
            <w:tcW w:w="1635" w:type="dxa"/>
          </w:tcPr>
          <w:p w14:paraId="2E82961D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126,911</w:t>
            </w:r>
          </w:p>
        </w:tc>
      </w:tr>
      <w:tr w:rsidR="00C850A8" w:rsidRPr="004B760B" w14:paraId="1069785D" w14:textId="77777777" w:rsidTr="003F34C2">
        <w:tc>
          <w:tcPr>
            <w:tcW w:w="1885" w:type="dxa"/>
          </w:tcPr>
          <w:p w14:paraId="53CA3308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</w:tcPr>
          <w:p w14:paraId="0F14947F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“</w:t>
            </w:r>
            <w:proofErr w:type="gramStart"/>
            <w:r w:rsidRPr="004B760B">
              <w:rPr>
                <w:sz w:val="22"/>
                <w:szCs w:val="22"/>
              </w:rPr>
              <w:t>Mastectomy”[</w:t>
            </w:r>
            <w:proofErr w:type="gramEnd"/>
            <w:r w:rsidRPr="004B760B">
              <w:rPr>
                <w:sz w:val="22"/>
                <w:szCs w:val="22"/>
              </w:rPr>
              <w:t>Mesh] OR “Mastectomy, Segmental”[Mesh] OR “Lymph Node Excision”[Mesh] OR “Sentinel Lymph Node Biopsy”[Mesh] OR mastectomy[</w:t>
            </w:r>
            <w:proofErr w:type="spellStart"/>
            <w:r w:rsidRPr="004B760B">
              <w:rPr>
                <w:sz w:val="22"/>
                <w:szCs w:val="22"/>
              </w:rPr>
              <w:t>tiab</w:t>
            </w:r>
            <w:proofErr w:type="spellEnd"/>
            <w:r w:rsidRPr="004B760B">
              <w:rPr>
                <w:sz w:val="22"/>
                <w:szCs w:val="22"/>
              </w:rPr>
              <w:t>] OR “wide local excision*”[</w:t>
            </w:r>
            <w:proofErr w:type="spellStart"/>
            <w:r w:rsidRPr="004B760B">
              <w:rPr>
                <w:sz w:val="22"/>
                <w:szCs w:val="22"/>
              </w:rPr>
              <w:t>tiab</w:t>
            </w:r>
            <w:proofErr w:type="spellEnd"/>
            <w:r w:rsidRPr="004B760B">
              <w:rPr>
                <w:sz w:val="22"/>
                <w:szCs w:val="22"/>
              </w:rPr>
              <w:t>]</w:t>
            </w:r>
          </w:p>
        </w:tc>
        <w:tc>
          <w:tcPr>
            <w:tcW w:w="1635" w:type="dxa"/>
          </w:tcPr>
          <w:p w14:paraId="239196C4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39,766</w:t>
            </w:r>
          </w:p>
          <w:p w14:paraId="2351B3BF" w14:textId="77777777" w:rsidR="00C850A8" w:rsidRPr="004B760B" w:rsidRDefault="00C850A8" w:rsidP="003F34C2">
            <w:pPr>
              <w:rPr>
                <w:sz w:val="22"/>
                <w:szCs w:val="22"/>
              </w:rPr>
            </w:pPr>
          </w:p>
        </w:tc>
      </w:tr>
      <w:tr w:rsidR="00C850A8" w:rsidRPr="004B760B" w14:paraId="5554FE4E" w14:textId="77777777" w:rsidTr="003F34C2">
        <w:tc>
          <w:tcPr>
            <w:tcW w:w="1885" w:type="dxa"/>
          </w:tcPr>
          <w:p w14:paraId="393B3052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</w:tcPr>
          <w:p w14:paraId="2EB99DE5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"Chronic Pain"[Mesh] OR "Pain, Postoperative"[Mesh] OR "Arthralgia"[Mesh] OR "Myalgia"[Mesh] OR "Neuralgia"[Mesh] OR "Pain Measurement"[Mesh] OR "Surveys and Questionnaires"[Mesh] OR "Pain Measurement"[Mesh] OR arthralgia[</w:t>
            </w:r>
            <w:proofErr w:type="spellStart"/>
            <w:r w:rsidRPr="004B760B">
              <w:rPr>
                <w:sz w:val="22"/>
                <w:szCs w:val="22"/>
              </w:rPr>
              <w:t>tiab</w:t>
            </w:r>
            <w:proofErr w:type="spellEnd"/>
            <w:r w:rsidRPr="004B760B">
              <w:rPr>
                <w:sz w:val="22"/>
                <w:szCs w:val="22"/>
              </w:rPr>
              <w:t>] OR neuralgia[</w:t>
            </w:r>
            <w:proofErr w:type="spellStart"/>
            <w:r w:rsidRPr="004B760B">
              <w:rPr>
                <w:sz w:val="22"/>
                <w:szCs w:val="22"/>
              </w:rPr>
              <w:t>tiab</w:t>
            </w:r>
            <w:proofErr w:type="spellEnd"/>
            <w:r w:rsidRPr="004B760B">
              <w:rPr>
                <w:sz w:val="22"/>
                <w:szCs w:val="22"/>
              </w:rPr>
              <w:t xml:space="preserve">] OR “post-operative </w:t>
            </w:r>
            <w:proofErr w:type="gramStart"/>
            <w:r w:rsidRPr="004B760B">
              <w:rPr>
                <w:sz w:val="22"/>
                <w:szCs w:val="22"/>
              </w:rPr>
              <w:t>pain”[</w:t>
            </w:r>
            <w:proofErr w:type="spellStart"/>
            <w:proofErr w:type="gramEnd"/>
            <w:r w:rsidRPr="004B760B">
              <w:rPr>
                <w:sz w:val="22"/>
                <w:szCs w:val="22"/>
              </w:rPr>
              <w:t>tiab</w:t>
            </w:r>
            <w:proofErr w:type="spellEnd"/>
            <w:r w:rsidRPr="004B760B">
              <w:rPr>
                <w:sz w:val="22"/>
                <w:szCs w:val="22"/>
              </w:rPr>
              <w:t>]</w:t>
            </w:r>
          </w:p>
        </w:tc>
        <w:tc>
          <w:tcPr>
            <w:tcW w:w="1635" w:type="dxa"/>
          </w:tcPr>
          <w:p w14:paraId="21EB2772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615,044</w:t>
            </w:r>
          </w:p>
        </w:tc>
      </w:tr>
      <w:tr w:rsidR="00C850A8" w:rsidRPr="004B760B" w14:paraId="60A51821" w14:textId="77777777" w:rsidTr="003F34C2">
        <w:trPr>
          <w:trHeight w:val="269"/>
        </w:trPr>
        <w:tc>
          <w:tcPr>
            <w:tcW w:w="1885" w:type="dxa"/>
          </w:tcPr>
          <w:p w14:paraId="38ACD186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</w:tcPr>
          <w:p w14:paraId="58EEDDB1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 xml:space="preserve">"Postoperative Period"[Mesh] OR “after </w:t>
            </w:r>
            <w:proofErr w:type="gramStart"/>
            <w:r w:rsidRPr="004B760B">
              <w:rPr>
                <w:sz w:val="22"/>
                <w:szCs w:val="22"/>
              </w:rPr>
              <w:t>surgery”[</w:t>
            </w:r>
            <w:proofErr w:type="spellStart"/>
            <w:proofErr w:type="gramEnd"/>
            <w:r w:rsidRPr="004B760B">
              <w:rPr>
                <w:sz w:val="22"/>
                <w:szCs w:val="22"/>
              </w:rPr>
              <w:t>tiab</w:t>
            </w:r>
            <w:proofErr w:type="spellEnd"/>
            <w:r w:rsidRPr="004B760B">
              <w:rPr>
                <w:sz w:val="22"/>
                <w:szCs w:val="22"/>
              </w:rPr>
              <w:t>] OR “following surgery”[</w:t>
            </w:r>
            <w:proofErr w:type="spellStart"/>
            <w:r w:rsidRPr="004B760B">
              <w:rPr>
                <w:sz w:val="22"/>
                <w:szCs w:val="22"/>
              </w:rPr>
              <w:t>tiab</w:t>
            </w:r>
            <w:proofErr w:type="spellEnd"/>
            <w:r w:rsidRPr="004B760B">
              <w:rPr>
                <w:sz w:val="22"/>
                <w:szCs w:val="22"/>
              </w:rPr>
              <w:t>] OR “post-operative”[</w:t>
            </w:r>
            <w:proofErr w:type="spellStart"/>
            <w:r w:rsidRPr="004B760B">
              <w:rPr>
                <w:sz w:val="22"/>
                <w:szCs w:val="22"/>
              </w:rPr>
              <w:t>tiab</w:t>
            </w:r>
            <w:proofErr w:type="spellEnd"/>
            <w:r w:rsidRPr="004B760B">
              <w:rPr>
                <w:sz w:val="22"/>
                <w:szCs w:val="22"/>
              </w:rPr>
              <w:t>] OR “post-surgery”[</w:t>
            </w:r>
            <w:proofErr w:type="spellStart"/>
            <w:r w:rsidRPr="004B760B">
              <w:rPr>
                <w:sz w:val="22"/>
                <w:szCs w:val="22"/>
              </w:rPr>
              <w:t>tiab</w:t>
            </w:r>
            <w:proofErr w:type="spellEnd"/>
            <w:r w:rsidRPr="004B760B">
              <w:rPr>
                <w:sz w:val="22"/>
                <w:szCs w:val="22"/>
              </w:rPr>
              <w:t>]</w:t>
            </w:r>
          </w:p>
        </w:tc>
        <w:tc>
          <w:tcPr>
            <w:tcW w:w="1635" w:type="dxa"/>
          </w:tcPr>
          <w:p w14:paraId="5EBBAB3C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98,317</w:t>
            </w:r>
          </w:p>
        </w:tc>
      </w:tr>
      <w:tr w:rsidR="00C850A8" w:rsidRPr="004B760B" w14:paraId="66F54CB6" w14:textId="77777777" w:rsidTr="003F34C2">
        <w:trPr>
          <w:trHeight w:val="341"/>
        </w:trPr>
        <w:tc>
          <w:tcPr>
            <w:tcW w:w="1885" w:type="dxa"/>
          </w:tcPr>
          <w:p w14:paraId="389B8314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</w:tcPr>
          <w:p w14:paraId="41006EFB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 xml:space="preserve">#1 AND #2 AND #3 AND #4 </w:t>
            </w:r>
          </w:p>
        </w:tc>
        <w:tc>
          <w:tcPr>
            <w:tcW w:w="1635" w:type="dxa"/>
          </w:tcPr>
          <w:p w14:paraId="48AE6F6C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355</w:t>
            </w:r>
          </w:p>
        </w:tc>
      </w:tr>
      <w:tr w:rsidR="00C850A8" w:rsidRPr="004B760B" w14:paraId="6BC3A890" w14:textId="77777777" w:rsidTr="003F34C2">
        <w:trPr>
          <w:trHeight w:val="251"/>
        </w:trPr>
        <w:tc>
          <w:tcPr>
            <w:tcW w:w="1885" w:type="dxa"/>
          </w:tcPr>
          <w:p w14:paraId="6B8CD115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6</w:t>
            </w:r>
          </w:p>
        </w:tc>
        <w:tc>
          <w:tcPr>
            <w:tcW w:w="5490" w:type="dxa"/>
          </w:tcPr>
          <w:p w14:paraId="143E1335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Limit 5 to (English language and female and humans and all adult “19 plus years”)</w:t>
            </w:r>
          </w:p>
        </w:tc>
        <w:tc>
          <w:tcPr>
            <w:tcW w:w="1635" w:type="dxa"/>
          </w:tcPr>
          <w:p w14:paraId="2C73A668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355</w:t>
            </w:r>
          </w:p>
        </w:tc>
      </w:tr>
    </w:tbl>
    <w:p w14:paraId="4C2692C6" w14:textId="77777777" w:rsidR="00C850A8" w:rsidRPr="004B760B" w:rsidRDefault="00C850A8" w:rsidP="00C850A8">
      <w:pPr>
        <w:rPr>
          <w:sz w:val="22"/>
          <w:szCs w:val="22"/>
        </w:rPr>
      </w:pPr>
    </w:p>
    <w:p w14:paraId="7ED99682" w14:textId="382F31E6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 xml:space="preserve">Source: </w:t>
      </w:r>
      <w:r w:rsidR="007E4B2B">
        <w:rPr>
          <w:sz w:val="22"/>
          <w:szCs w:val="22"/>
        </w:rPr>
        <w:t>MEDLINE</w:t>
      </w:r>
      <w:r w:rsidRPr="004B760B">
        <w:rPr>
          <w:sz w:val="22"/>
          <w:szCs w:val="22"/>
        </w:rPr>
        <w:t xml:space="preserve"> (Ovid)</w:t>
      </w:r>
    </w:p>
    <w:p w14:paraId="7C6FFE98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>Date: 01/02/21</w:t>
      </w:r>
    </w:p>
    <w:p w14:paraId="6F8719B5" w14:textId="77777777" w:rsidR="00C850A8" w:rsidRPr="004B760B" w:rsidRDefault="00C850A8" w:rsidP="00C850A8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5490"/>
        <w:gridCol w:w="1635"/>
      </w:tblGrid>
      <w:tr w:rsidR="00C850A8" w:rsidRPr="004B760B" w14:paraId="38196A7B" w14:textId="77777777" w:rsidTr="003F34C2">
        <w:tc>
          <w:tcPr>
            <w:tcW w:w="1885" w:type="dxa"/>
          </w:tcPr>
          <w:p w14:paraId="2CF224C6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number</w:t>
            </w:r>
          </w:p>
        </w:tc>
        <w:tc>
          <w:tcPr>
            <w:tcW w:w="5490" w:type="dxa"/>
          </w:tcPr>
          <w:p w14:paraId="607988AF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terms</w:t>
            </w:r>
          </w:p>
        </w:tc>
        <w:tc>
          <w:tcPr>
            <w:tcW w:w="1635" w:type="dxa"/>
          </w:tcPr>
          <w:p w14:paraId="317D89BA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Results</w:t>
            </w:r>
          </w:p>
        </w:tc>
      </w:tr>
      <w:tr w:rsidR="00C850A8" w:rsidRPr="004B760B" w14:paraId="2580F96B" w14:textId="77777777" w:rsidTr="003F34C2">
        <w:trPr>
          <w:trHeight w:val="314"/>
        </w:trPr>
        <w:tc>
          <w:tcPr>
            <w:tcW w:w="1885" w:type="dxa"/>
          </w:tcPr>
          <w:p w14:paraId="4216B638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</w:tcPr>
          <w:p w14:paraId="7C594B65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Breast neoplasms/ or breast cancer.tw. or breast tumour.tw. or breast neoplasm.tw.</w:t>
            </w:r>
          </w:p>
        </w:tc>
        <w:tc>
          <w:tcPr>
            <w:tcW w:w="1635" w:type="dxa"/>
          </w:tcPr>
          <w:p w14:paraId="08AE65B8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337,927</w:t>
            </w:r>
          </w:p>
        </w:tc>
      </w:tr>
      <w:tr w:rsidR="00C850A8" w:rsidRPr="004B760B" w14:paraId="1EF7C4FA" w14:textId="77777777" w:rsidTr="003F34C2">
        <w:tc>
          <w:tcPr>
            <w:tcW w:w="1885" w:type="dxa"/>
          </w:tcPr>
          <w:p w14:paraId="5FED52D7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</w:tcPr>
          <w:p w14:paraId="2E8FDB32" w14:textId="77777777" w:rsidR="00C850A8" w:rsidRPr="004B760B" w:rsidRDefault="00C850A8" w:rsidP="003F34C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eastAsia="en-GB"/>
              </w:rPr>
            </w:pPr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shd w:val="clear" w:color="auto" w:fill="FFFFFF"/>
                <w:lang w:eastAsia="en-GB"/>
              </w:rPr>
              <w:t>Mastectomy, Subcutaneous/ or Mastectomy, Extended Radical/ or Mastectomy, Segmental/ or Mastectomy/ or Mastectomy, Radical/ or Mastectomy, Modified Radical/ or Mastectomy, Simple/</w:t>
            </w:r>
          </w:p>
        </w:tc>
        <w:tc>
          <w:tcPr>
            <w:tcW w:w="1635" w:type="dxa"/>
          </w:tcPr>
          <w:p w14:paraId="5FD8E5E1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32,172</w:t>
            </w:r>
          </w:p>
        </w:tc>
      </w:tr>
      <w:tr w:rsidR="00C850A8" w:rsidRPr="004B760B" w14:paraId="687EA155" w14:textId="77777777" w:rsidTr="003F34C2">
        <w:tc>
          <w:tcPr>
            <w:tcW w:w="1885" w:type="dxa"/>
          </w:tcPr>
          <w:p w14:paraId="224C754D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</w:tcPr>
          <w:p w14:paraId="6A3CD393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Chronic pain/ or Pain, postoperative/ or Arthralgia/ or Myalgia/ or Neuralgia/ or Pain measurement/ or “Surveys and Questionnaires”/ or postoperative pain.tw. or chronic pain.tw.</w:t>
            </w:r>
          </w:p>
        </w:tc>
        <w:tc>
          <w:tcPr>
            <w:tcW w:w="1635" w:type="dxa"/>
          </w:tcPr>
          <w:p w14:paraId="3A8DAEFB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634,227</w:t>
            </w:r>
          </w:p>
        </w:tc>
      </w:tr>
      <w:tr w:rsidR="00C850A8" w:rsidRPr="004B760B" w14:paraId="1119BD09" w14:textId="77777777" w:rsidTr="003F34C2">
        <w:trPr>
          <w:trHeight w:val="269"/>
        </w:trPr>
        <w:tc>
          <w:tcPr>
            <w:tcW w:w="1885" w:type="dxa"/>
          </w:tcPr>
          <w:p w14:paraId="5D002506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</w:tcPr>
          <w:p w14:paraId="69994DA4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Postoperative period/ or after surgery.tw. or following surgery.tw.</w:t>
            </w:r>
          </w:p>
        </w:tc>
        <w:tc>
          <w:tcPr>
            <w:tcW w:w="1635" w:type="dxa"/>
          </w:tcPr>
          <w:p w14:paraId="39446D16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195,929</w:t>
            </w:r>
          </w:p>
        </w:tc>
      </w:tr>
      <w:tr w:rsidR="00C850A8" w:rsidRPr="004B760B" w14:paraId="102C9CBD" w14:textId="77777777" w:rsidTr="003F34C2">
        <w:trPr>
          <w:trHeight w:val="251"/>
        </w:trPr>
        <w:tc>
          <w:tcPr>
            <w:tcW w:w="1885" w:type="dxa"/>
          </w:tcPr>
          <w:p w14:paraId="2375C628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</w:tcPr>
          <w:p w14:paraId="783FB5BC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 xml:space="preserve"> 1 and 2 and 3 and 4 </w:t>
            </w:r>
          </w:p>
        </w:tc>
        <w:tc>
          <w:tcPr>
            <w:tcW w:w="1635" w:type="dxa"/>
          </w:tcPr>
          <w:p w14:paraId="3F2BD8E5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252</w:t>
            </w:r>
          </w:p>
        </w:tc>
      </w:tr>
      <w:tr w:rsidR="00C850A8" w:rsidRPr="004B760B" w14:paraId="4296F53C" w14:textId="77777777" w:rsidTr="003F34C2">
        <w:trPr>
          <w:trHeight w:val="251"/>
        </w:trPr>
        <w:tc>
          <w:tcPr>
            <w:tcW w:w="1885" w:type="dxa"/>
          </w:tcPr>
          <w:p w14:paraId="1A85C672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6</w:t>
            </w:r>
          </w:p>
        </w:tc>
        <w:tc>
          <w:tcPr>
            <w:tcW w:w="5490" w:type="dxa"/>
          </w:tcPr>
          <w:p w14:paraId="191AB758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Limit 5 to (English language and female and humans and all adult “19 plus years”)</w:t>
            </w:r>
          </w:p>
        </w:tc>
        <w:tc>
          <w:tcPr>
            <w:tcW w:w="1635" w:type="dxa"/>
          </w:tcPr>
          <w:p w14:paraId="30F859BA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209</w:t>
            </w:r>
          </w:p>
        </w:tc>
      </w:tr>
    </w:tbl>
    <w:p w14:paraId="344ACF45" w14:textId="77777777" w:rsidR="00C850A8" w:rsidRPr="004B760B" w:rsidRDefault="00C850A8" w:rsidP="00C850A8">
      <w:pPr>
        <w:rPr>
          <w:sz w:val="22"/>
          <w:szCs w:val="22"/>
        </w:rPr>
      </w:pPr>
    </w:p>
    <w:p w14:paraId="34FE670E" w14:textId="77777777" w:rsidR="00C850A8" w:rsidRPr="004B760B" w:rsidRDefault="00C850A8" w:rsidP="00C850A8">
      <w:pPr>
        <w:rPr>
          <w:sz w:val="22"/>
          <w:szCs w:val="22"/>
        </w:rPr>
      </w:pPr>
    </w:p>
    <w:p w14:paraId="1EC44786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>Source: Embase (Ovid)</w:t>
      </w:r>
    </w:p>
    <w:p w14:paraId="6AF8A570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>Date: 01/02/21</w:t>
      </w:r>
    </w:p>
    <w:p w14:paraId="5FEF97A5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5490"/>
        <w:gridCol w:w="1635"/>
      </w:tblGrid>
      <w:tr w:rsidR="00C850A8" w:rsidRPr="004B760B" w14:paraId="26CDF6B1" w14:textId="77777777" w:rsidTr="003F34C2">
        <w:tc>
          <w:tcPr>
            <w:tcW w:w="1885" w:type="dxa"/>
          </w:tcPr>
          <w:p w14:paraId="05998CC1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number</w:t>
            </w:r>
          </w:p>
        </w:tc>
        <w:tc>
          <w:tcPr>
            <w:tcW w:w="5490" w:type="dxa"/>
          </w:tcPr>
          <w:p w14:paraId="6EB98C98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terms</w:t>
            </w:r>
          </w:p>
        </w:tc>
        <w:tc>
          <w:tcPr>
            <w:tcW w:w="1635" w:type="dxa"/>
          </w:tcPr>
          <w:p w14:paraId="5F53A42B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Results</w:t>
            </w:r>
          </w:p>
        </w:tc>
      </w:tr>
      <w:tr w:rsidR="00C850A8" w:rsidRPr="004B760B" w14:paraId="63D5046C" w14:textId="77777777" w:rsidTr="003F34C2">
        <w:trPr>
          <w:trHeight w:val="314"/>
        </w:trPr>
        <w:tc>
          <w:tcPr>
            <w:tcW w:w="1885" w:type="dxa"/>
          </w:tcPr>
          <w:p w14:paraId="467D9B73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490" w:type="dxa"/>
          </w:tcPr>
          <w:p w14:paraId="5BC158A0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Breast neoplasms/ or breast cancer.tw. or breast tumour.tw. or breast neoplasm.tw.</w:t>
            </w:r>
          </w:p>
        </w:tc>
        <w:tc>
          <w:tcPr>
            <w:tcW w:w="1635" w:type="dxa"/>
          </w:tcPr>
          <w:p w14:paraId="2371E7C4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373,668</w:t>
            </w:r>
          </w:p>
        </w:tc>
      </w:tr>
      <w:tr w:rsidR="00C850A8" w:rsidRPr="004B760B" w14:paraId="049702D6" w14:textId="77777777" w:rsidTr="003F34C2">
        <w:tc>
          <w:tcPr>
            <w:tcW w:w="1885" w:type="dxa"/>
          </w:tcPr>
          <w:p w14:paraId="7E17823D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</w:tcPr>
          <w:p w14:paraId="66EC6AA6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shd w:val="clear" w:color="auto" w:fill="FFFFFF"/>
                <w:lang w:eastAsia="en-GB"/>
              </w:rPr>
              <w:t>Mastectomy, Subcutaneous/ or Mastectomy, Extended Radical/ or Mastectomy, Segmental/ or Mastectomy/ or Mastectomy, Radical/ or Mastectomy, Modified Radical/ or Mastectomy, Simple/</w:t>
            </w:r>
          </w:p>
        </w:tc>
        <w:tc>
          <w:tcPr>
            <w:tcW w:w="1635" w:type="dxa"/>
          </w:tcPr>
          <w:p w14:paraId="16C45253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50,811</w:t>
            </w:r>
          </w:p>
        </w:tc>
      </w:tr>
      <w:tr w:rsidR="00C850A8" w:rsidRPr="004B760B" w14:paraId="09962B92" w14:textId="77777777" w:rsidTr="003F34C2">
        <w:tc>
          <w:tcPr>
            <w:tcW w:w="1885" w:type="dxa"/>
          </w:tcPr>
          <w:p w14:paraId="30548690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</w:tcPr>
          <w:p w14:paraId="35BB0C58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Chronic pain/ or Pain, postoperative/ or Arthralgia/ or Myalgia/ or Neuralgia/ or Pain measurement/ or “Surveys and Questionnaires”/ or postoperative pain.tw. or chronic pain.tw.</w:t>
            </w:r>
          </w:p>
        </w:tc>
        <w:tc>
          <w:tcPr>
            <w:tcW w:w="1635" w:type="dxa"/>
          </w:tcPr>
          <w:p w14:paraId="63D55120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903,336</w:t>
            </w:r>
          </w:p>
        </w:tc>
      </w:tr>
      <w:tr w:rsidR="00C850A8" w:rsidRPr="004B760B" w14:paraId="34211777" w14:textId="77777777" w:rsidTr="003F34C2">
        <w:trPr>
          <w:trHeight w:val="269"/>
        </w:trPr>
        <w:tc>
          <w:tcPr>
            <w:tcW w:w="1885" w:type="dxa"/>
          </w:tcPr>
          <w:p w14:paraId="61122594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</w:tcPr>
          <w:p w14:paraId="103878AF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Postoperative period/ or after surgery.tw. or following surgery.tw.</w:t>
            </w:r>
          </w:p>
        </w:tc>
        <w:tc>
          <w:tcPr>
            <w:tcW w:w="1635" w:type="dxa"/>
          </w:tcPr>
          <w:p w14:paraId="617A83D9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398,892</w:t>
            </w:r>
          </w:p>
        </w:tc>
      </w:tr>
      <w:tr w:rsidR="00C850A8" w:rsidRPr="004B760B" w14:paraId="4AF07F89" w14:textId="77777777" w:rsidTr="003F34C2">
        <w:trPr>
          <w:trHeight w:val="251"/>
        </w:trPr>
        <w:tc>
          <w:tcPr>
            <w:tcW w:w="1885" w:type="dxa"/>
          </w:tcPr>
          <w:p w14:paraId="748DFED4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</w:tcPr>
          <w:p w14:paraId="0675F99D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 xml:space="preserve"> 1 and 2 and 3 and 4 </w:t>
            </w:r>
          </w:p>
        </w:tc>
        <w:tc>
          <w:tcPr>
            <w:tcW w:w="1635" w:type="dxa"/>
          </w:tcPr>
          <w:p w14:paraId="76F5B367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358</w:t>
            </w:r>
          </w:p>
        </w:tc>
      </w:tr>
      <w:tr w:rsidR="00C850A8" w:rsidRPr="004B760B" w14:paraId="351BDCD3" w14:textId="77777777" w:rsidTr="003F34C2">
        <w:trPr>
          <w:trHeight w:val="251"/>
        </w:trPr>
        <w:tc>
          <w:tcPr>
            <w:tcW w:w="1885" w:type="dxa"/>
          </w:tcPr>
          <w:p w14:paraId="07599433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6</w:t>
            </w:r>
          </w:p>
        </w:tc>
        <w:tc>
          <w:tcPr>
            <w:tcW w:w="5490" w:type="dxa"/>
          </w:tcPr>
          <w:p w14:paraId="12970B72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Limit 5 to (English language and female and humans and all adult “19 plus years”)</w:t>
            </w:r>
          </w:p>
        </w:tc>
        <w:tc>
          <w:tcPr>
            <w:tcW w:w="1635" w:type="dxa"/>
          </w:tcPr>
          <w:p w14:paraId="479EE09E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205</w:t>
            </w:r>
          </w:p>
        </w:tc>
      </w:tr>
    </w:tbl>
    <w:p w14:paraId="08F352D0" w14:textId="77777777" w:rsidR="00C850A8" w:rsidRPr="004B760B" w:rsidRDefault="00C850A8" w:rsidP="00C850A8">
      <w:pPr>
        <w:rPr>
          <w:sz w:val="22"/>
          <w:szCs w:val="22"/>
        </w:rPr>
      </w:pPr>
    </w:p>
    <w:p w14:paraId="79BCA5F7" w14:textId="77777777" w:rsidR="00C850A8" w:rsidRPr="004B760B" w:rsidRDefault="00C850A8" w:rsidP="00C850A8">
      <w:pPr>
        <w:rPr>
          <w:sz w:val="22"/>
          <w:szCs w:val="22"/>
        </w:rPr>
      </w:pPr>
    </w:p>
    <w:p w14:paraId="5537DB9B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 xml:space="preserve">Source: APA </w:t>
      </w:r>
      <w:proofErr w:type="spellStart"/>
      <w:r w:rsidRPr="004B760B">
        <w:rPr>
          <w:sz w:val="22"/>
          <w:szCs w:val="22"/>
        </w:rPr>
        <w:t>PsychInfo</w:t>
      </w:r>
      <w:proofErr w:type="spellEnd"/>
      <w:r w:rsidRPr="004B760B">
        <w:rPr>
          <w:sz w:val="22"/>
          <w:szCs w:val="22"/>
        </w:rPr>
        <w:t xml:space="preserve"> (Ovid)</w:t>
      </w:r>
    </w:p>
    <w:p w14:paraId="5AF0B248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>Date: 01/02/21</w:t>
      </w:r>
    </w:p>
    <w:p w14:paraId="5EF4605A" w14:textId="77777777" w:rsidR="00C850A8" w:rsidRPr="004B760B" w:rsidRDefault="00C850A8" w:rsidP="00C850A8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5490"/>
        <w:gridCol w:w="1635"/>
      </w:tblGrid>
      <w:tr w:rsidR="00C850A8" w:rsidRPr="004B760B" w14:paraId="7077B25C" w14:textId="77777777" w:rsidTr="003F34C2">
        <w:tc>
          <w:tcPr>
            <w:tcW w:w="1885" w:type="dxa"/>
          </w:tcPr>
          <w:p w14:paraId="6021419F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number</w:t>
            </w:r>
          </w:p>
        </w:tc>
        <w:tc>
          <w:tcPr>
            <w:tcW w:w="5490" w:type="dxa"/>
          </w:tcPr>
          <w:p w14:paraId="76DF644C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terms</w:t>
            </w:r>
          </w:p>
        </w:tc>
        <w:tc>
          <w:tcPr>
            <w:tcW w:w="1635" w:type="dxa"/>
          </w:tcPr>
          <w:p w14:paraId="7317BB41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Results</w:t>
            </w:r>
          </w:p>
        </w:tc>
      </w:tr>
      <w:tr w:rsidR="00C850A8" w:rsidRPr="004B760B" w14:paraId="0F4177BB" w14:textId="77777777" w:rsidTr="003F34C2">
        <w:trPr>
          <w:trHeight w:val="314"/>
        </w:trPr>
        <w:tc>
          <w:tcPr>
            <w:tcW w:w="1885" w:type="dxa"/>
          </w:tcPr>
          <w:p w14:paraId="3B02561A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</w:tcPr>
          <w:p w14:paraId="63AE05D3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Breast neoplasms/ or breast cancer.tw. or breast tumour.tw. or breast neoplasm.tw.</w:t>
            </w:r>
          </w:p>
        </w:tc>
        <w:tc>
          <w:tcPr>
            <w:tcW w:w="1635" w:type="dxa"/>
          </w:tcPr>
          <w:p w14:paraId="26225C73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13,089</w:t>
            </w:r>
          </w:p>
        </w:tc>
      </w:tr>
      <w:tr w:rsidR="00C850A8" w:rsidRPr="004B760B" w14:paraId="57C6A5FB" w14:textId="77777777" w:rsidTr="003F34C2">
        <w:tc>
          <w:tcPr>
            <w:tcW w:w="1885" w:type="dxa"/>
          </w:tcPr>
          <w:p w14:paraId="5D9AED24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</w:tcPr>
          <w:p w14:paraId="1B885E5D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shd w:val="clear" w:color="auto" w:fill="FFFFFF"/>
                <w:lang w:eastAsia="en-GB"/>
              </w:rPr>
              <w:t>Mastectomy, Subcutaneous/ or Mastectomy, Extended Radical/ or Mastectomy, Segmental/ or Mastectomy/ or Mastectomy, Radical/ or Mastectomy, Modified Radical/ or Mastectomy, Simple/</w:t>
            </w:r>
          </w:p>
        </w:tc>
        <w:tc>
          <w:tcPr>
            <w:tcW w:w="1635" w:type="dxa"/>
          </w:tcPr>
          <w:p w14:paraId="5998D8EB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434</w:t>
            </w:r>
          </w:p>
        </w:tc>
      </w:tr>
      <w:tr w:rsidR="00C850A8" w:rsidRPr="004B760B" w14:paraId="6DA4FB59" w14:textId="77777777" w:rsidTr="003F34C2">
        <w:tc>
          <w:tcPr>
            <w:tcW w:w="1885" w:type="dxa"/>
          </w:tcPr>
          <w:p w14:paraId="7ADA7CA0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</w:tcPr>
          <w:p w14:paraId="2AEBFC4A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Chronic pain/ or Pain, postoperative/ or Arthralgia/ or Myalgia/ or Neuralgia/ or Pain measurement/ or “Surveys and Questionnaires”/ or postoperative pain.tw. or chronic pain.tw.</w:t>
            </w:r>
          </w:p>
        </w:tc>
        <w:tc>
          <w:tcPr>
            <w:tcW w:w="1635" w:type="dxa"/>
          </w:tcPr>
          <w:p w14:paraId="3A3A6798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22,111</w:t>
            </w:r>
          </w:p>
        </w:tc>
      </w:tr>
      <w:tr w:rsidR="00C850A8" w:rsidRPr="004B760B" w14:paraId="257ADE6C" w14:textId="77777777" w:rsidTr="003F34C2">
        <w:trPr>
          <w:trHeight w:val="269"/>
        </w:trPr>
        <w:tc>
          <w:tcPr>
            <w:tcW w:w="1885" w:type="dxa"/>
          </w:tcPr>
          <w:p w14:paraId="6D4B69F5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</w:tcPr>
          <w:p w14:paraId="012CDA1D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Postoperative period/ or after surgery.tw. or following surgery.tw.</w:t>
            </w:r>
          </w:p>
        </w:tc>
        <w:tc>
          <w:tcPr>
            <w:tcW w:w="1635" w:type="dxa"/>
          </w:tcPr>
          <w:p w14:paraId="30B832A0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5,554</w:t>
            </w:r>
          </w:p>
        </w:tc>
      </w:tr>
      <w:tr w:rsidR="00C850A8" w:rsidRPr="004B760B" w14:paraId="6C0D5F10" w14:textId="77777777" w:rsidTr="003F34C2">
        <w:trPr>
          <w:trHeight w:val="251"/>
        </w:trPr>
        <w:tc>
          <w:tcPr>
            <w:tcW w:w="1885" w:type="dxa"/>
          </w:tcPr>
          <w:p w14:paraId="75B3A059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</w:tcPr>
          <w:p w14:paraId="071B66FE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 xml:space="preserve"> 1 and 2 and 3 and 4</w:t>
            </w:r>
          </w:p>
        </w:tc>
        <w:tc>
          <w:tcPr>
            <w:tcW w:w="1635" w:type="dxa"/>
          </w:tcPr>
          <w:p w14:paraId="414AC250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6</w:t>
            </w:r>
          </w:p>
        </w:tc>
      </w:tr>
      <w:tr w:rsidR="00C850A8" w:rsidRPr="004B760B" w14:paraId="3E25B6EB" w14:textId="77777777" w:rsidTr="003F34C2">
        <w:trPr>
          <w:trHeight w:val="251"/>
        </w:trPr>
        <w:tc>
          <w:tcPr>
            <w:tcW w:w="1885" w:type="dxa"/>
          </w:tcPr>
          <w:p w14:paraId="5804C725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6</w:t>
            </w:r>
          </w:p>
        </w:tc>
        <w:tc>
          <w:tcPr>
            <w:tcW w:w="5490" w:type="dxa"/>
          </w:tcPr>
          <w:p w14:paraId="4A58CAA8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Limit 5 to (English language and female and humans and all adult “19 plus years”)</w:t>
            </w:r>
          </w:p>
        </w:tc>
        <w:tc>
          <w:tcPr>
            <w:tcW w:w="1635" w:type="dxa"/>
          </w:tcPr>
          <w:p w14:paraId="4B635E4E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4</w:t>
            </w:r>
          </w:p>
        </w:tc>
      </w:tr>
    </w:tbl>
    <w:p w14:paraId="47E73461" w14:textId="77777777" w:rsidR="00C850A8" w:rsidRPr="004B760B" w:rsidRDefault="00C850A8" w:rsidP="00C850A8">
      <w:pPr>
        <w:rPr>
          <w:sz w:val="22"/>
          <w:szCs w:val="22"/>
        </w:rPr>
      </w:pPr>
    </w:p>
    <w:p w14:paraId="0BD1535E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 xml:space="preserve">Source: CINAHL </w:t>
      </w:r>
    </w:p>
    <w:p w14:paraId="787806BA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>Date: 02/02/21</w:t>
      </w:r>
    </w:p>
    <w:p w14:paraId="2FA6F5A6" w14:textId="77777777" w:rsidR="00C850A8" w:rsidRPr="004B760B" w:rsidRDefault="00C850A8" w:rsidP="00C850A8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5490"/>
        <w:gridCol w:w="1635"/>
      </w:tblGrid>
      <w:tr w:rsidR="00C850A8" w:rsidRPr="004B760B" w14:paraId="16FEA2BC" w14:textId="77777777" w:rsidTr="003F34C2">
        <w:tc>
          <w:tcPr>
            <w:tcW w:w="1885" w:type="dxa"/>
          </w:tcPr>
          <w:p w14:paraId="332AA052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number</w:t>
            </w:r>
          </w:p>
        </w:tc>
        <w:tc>
          <w:tcPr>
            <w:tcW w:w="5490" w:type="dxa"/>
          </w:tcPr>
          <w:p w14:paraId="05553A6A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terms</w:t>
            </w:r>
          </w:p>
        </w:tc>
        <w:tc>
          <w:tcPr>
            <w:tcW w:w="1635" w:type="dxa"/>
          </w:tcPr>
          <w:p w14:paraId="31AEB912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Results</w:t>
            </w:r>
          </w:p>
        </w:tc>
      </w:tr>
      <w:tr w:rsidR="00C850A8" w:rsidRPr="004B760B" w14:paraId="43C6200C" w14:textId="77777777" w:rsidTr="003F34C2">
        <w:trPr>
          <w:trHeight w:val="314"/>
        </w:trPr>
        <w:tc>
          <w:tcPr>
            <w:tcW w:w="1885" w:type="dxa"/>
          </w:tcPr>
          <w:p w14:paraId="41B5CCCE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</w:tcPr>
          <w:p w14:paraId="767ED1C0" w14:textId="77777777" w:rsidR="00C850A8" w:rsidRPr="004B760B" w:rsidRDefault="00C850A8" w:rsidP="003F34C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eastAsia="en-GB"/>
              </w:rPr>
            </w:pPr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shd w:val="clear" w:color="auto" w:fill="FFFFFF"/>
                <w:lang w:eastAsia="en-GB"/>
              </w:rPr>
              <w:t>breast cancer or breast neoplasm or breast carcinoma or breast tumour</w:t>
            </w:r>
          </w:p>
        </w:tc>
        <w:tc>
          <w:tcPr>
            <w:tcW w:w="1635" w:type="dxa"/>
          </w:tcPr>
          <w:p w14:paraId="7A41A78F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130</w:t>
            </w:r>
          </w:p>
        </w:tc>
      </w:tr>
      <w:tr w:rsidR="00C850A8" w:rsidRPr="004B760B" w14:paraId="6EA73EC3" w14:textId="77777777" w:rsidTr="003F34C2">
        <w:trPr>
          <w:trHeight w:val="341"/>
        </w:trPr>
        <w:tc>
          <w:tcPr>
            <w:tcW w:w="1885" w:type="dxa"/>
          </w:tcPr>
          <w:p w14:paraId="22C83305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</w:tcPr>
          <w:p w14:paraId="755A054E" w14:textId="77777777" w:rsidR="00C850A8" w:rsidRPr="004B760B" w:rsidRDefault="00C850A8" w:rsidP="003F34C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eastAsia="en-GB"/>
              </w:rPr>
            </w:pPr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shd w:val="clear" w:color="auto" w:fill="FFFFFF"/>
                <w:lang w:eastAsia="en-GB"/>
              </w:rPr>
              <w:t>(</w:t>
            </w:r>
            <w:proofErr w:type="gramStart"/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shd w:val="clear" w:color="auto" w:fill="FFFFFF"/>
                <w:lang w:eastAsia="en-GB"/>
              </w:rPr>
              <w:t>mastectomy</w:t>
            </w:r>
            <w:proofErr w:type="gramEnd"/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shd w:val="clear" w:color="auto" w:fill="FFFFFF"/>
                <w:lang w:eastAsia="en-GB"/>
              </w:rPr>
              <w:t xml:space="preserve"> or breast surgery or breast removal) OR wide local excision OR axillary node dissection OR lymph node dissection</w:t>
            </w:r>
          </w:p>
        </w:tc>
        <w:tc>
          <w:tcPr>
            <w:tcW w:w="1635" w:type="dxa"/>
          </w:tcPr>
          <w:p w14:paraId="198A6DE9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3,622</w:t>
            </w:r>
          </w:p>
        </w:tc>
      </w:tr>
      <w:tr w:rsidR="00C850A8" w:rsidRPr="004B760B" w14:paraId="3D7B97A5" w14:textId="77777777" w:rsidTr="003F34C2">
        <w:tc>
          <w:tcPr>
            <w:tcW w:w="1885" w:type="dxa"/>
          </w:tcPr>
          <w:p w14:paraId="211FA4BF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</w:tcPr>
          <w:p w14:paraId="55FFE80F" w14:textId="77777777" w:rsidR="00C850A8" w:rsidRPr="004B760B" w:rsidRDefault="00C850A8" w:rsidP="003F34C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eastAsia="en-GB"/>
              </w:rPr>
            </w:pPr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  <w:lang w:eastAsia="en-GB"/>
              </w:rPr>
              <w:t>(</w:t>
            </w:r>
            <w:proofErr w:type="gramStart"/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  <w:lang w:eastAsia="en-GB"/>
              </w:rPr>
              <w:t>chronic</w:t>
            </w:r>
            <w:proofErr w:type="gramEnd"/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  <w:lang w:eastAsia="en-GB"/>
              </w:rPr>
              <w:t xml:space="preserve"> pain or persistent pain or long term pain) OR postoperative pain OR arthralgia OR myalgia OR neuralgia OR (pain measurement or pain assessment or pain scale) OR (questionnaire or survey)</w:t>
            </w:r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shd w:val="clear" w:color="auto" w:fill="FFFFFF"/>
                <w:lang w:eastAsia="en-GB"/>
              </w:rPr>
              <w:t> </w:t>
            </w:r>
          </w:p>
        </w:tc>
        <w:tc>
          <w:tcPr>
            <w:tcW w:w="1635" w:type="dxa"/>
          </w:tcPr>
          <w:p w14:paraId="55767BE3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56,556</w:t>
            </w:r>
          </w:p>
        </w:tc>
      </w:tr>
      <w:tr w:rsidR="00C850A8" w:rsidRPr="004B760B" w14:paraId="3B81264D" w14:textId="77777777" w:rsidTr="003F34C2">
        <w:trPr>
          <w:trHeight w:val="269"/>
        </w:trPr>
        <w:tc>
          <w:tcPr>
            <w:tcW w:w="1885" w:type="dxa"/>
          </w:tcPr>
          <w:p w14:paraId="49756929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5490" w:type="dxa"/>
          </w:tcPr>
          <w:p w14:paraId="38502A07" w14:textId="77777777" w:rsidR="00C850A8" w:rsidRPr="004B760B" w:rsidRDefault="00C850A8" w:rsidP="003F34C2">
            <w:pPr>
              <w:rPr>
                <w:color w:val="000000" w:themeColor="text1"/>
                <w:sz w:val="22"/>
                <w:szCs w:val="22"/>
              </w:rPr>
            </w:pPr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  <w:lang w:eastAsia="en-GB"/>
              </w:rPr>
              <w:t>postoperative period OR after surgery OR following surgery</w:t>
            </w:r>
            <w:r w:rsidRPr="004B760B">
              <w:rPr>
                <w:rFonts w:eastAsia="Times New Roman" w:cs="Times New Roman"/>
                <w:color w:val="000000" w:themeColor="text1"/>
                <w:sz w:val="22"/>
                <w:szCs w:val="22"/>
                <w:shd w:val="clear" w:color="auto" w:fill="FFFFFF"/>
                <w:lang w:eastAsia="en-GB"/>
              </w:rPr>
              <w:t> </w:t>
            </w:r>
          </w:p>
        </w:tc>
        <w:tc>
          <w:tcPr>
            <w:tcW w:w="1635" w:type="dxa"/>
          </w:tcPr>
          <w:p w14:paraId="76692A1A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87,116</w:t>
            </w:r>
          </w:p>
        </w:tc>
      </w:tr>
      <w:tr w:rsidR="00C850A8" w:rsidRPr="004B760B" w14:paraId="0F76A2DC" w14:textId="77777777" w:rsidTr="003F34C2">
        <w:trPr>
          <w:trHeight w:val="260"/>
        </w:trPr>
        <w:tc>
          <w:tcPr>
            <w:tcW w:w="1885" w:type="dxa"/>
          </w:tcPr>
          <w:p w14:paraId="64A71F61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</w:tcPr>
          <w:p w14:paraId="7A6BAA0C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 xml:space="preserve"> #1 AND #2 AND #3 AND #4</w:t>
            </w:r>
          </w:p>
        </w:tc>
        <w:tc>
          <w:tcPr>
            <w:tcW w:w="1635" w:type="dxa"/>
          </w:tcPr>
          <w:p w14:paraId="0F677816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0</w:t>
            </w:r>
          </w:p>
        </w:tc>
      </w:tr>
    </w:tbl>
    <w:p w14:paraId="5552949B" w14:textId="77777777" w:rsidR="00C850A8" w:rsidRPr="004B760B" w:rsidRDefault="00C850A8" w:rsidP="00C850A8">
      <w:pPr>
        <w:rPr>
          <w:sz w:val="22"/>
          <w:szCs w:val="22"/>
        </w:rPr>
      </w:pPr>
    </w:p>
    <w:p w14:paraId="5C1BF179" w14:textId="77777777" w:rsidR="00C850A8" w:rsidRPr="004B760B" w:rsidRDefault="00C850A8" w:rsidP="00C850A8">
      <w:pPr>
        <w:rPr>
          <w:sz w:val="22"/>
          <w:szCs w:val="22"/>
        </w:rPr>
      </w:pPr>
    </w:p>
    <w:p w14:paraId="370B8FC4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 xml:space="preserve">Source: CENTRAL  </w:t>
      </w:r>
    </w:p>
    <w:p w14:paraId="51971FC1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>Date: 02/02/21</w:t>
      </w:r>
    </w:p>
    <w:p w14:paraId="2DAA08E1" w14:textId="77777777" w:rsidR="00C850A8" w:rsidRPr="004B760B" w:rsidRDefault="00C850A8" w:rsidP="00C850A8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5490"/>
        <w:gridCol w:w="1635"/>
      </w:tblGrid>
      <w:tr w:rsidR="00C850A8" w:rsidRPr="004B760B" w14:paraId="439EF288" w14:textId="77777777" w:rsidTr="003F34C2">
        <w:tc>
          <w:tcPr>
            <w:tcW w:w="1885" w:type="dxa"/>
          </w:tcPr>
          <w:p w14:paraId="6F236A70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number</w:t>
            </w:r>
          </w:p>
        </w:tc>
        <w:tc>
          <w:tcPr>
            <w:tcW w:w="5490" w:type="dxa"/>
          </w:tcPr>
          <w:p w14:paraId="3CB74E90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terms</w:t>
            </w:r>
          </w:p>
        </w:tc>
        <w:tc>
          <w:tcPr>
            <w:tcW w:w="1635" w:type="dxa"/>
          </w:tcPr>
          <w:p w14:paraId="5F4DB829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Results</w:t>
            </w:r>
          </w:p>
        </w:tc>
      </w:tr>
      <w:tr w:rsidR="00C850A8" w:rsidRPr="004B760B" w14:paraId="2DFF6015" w14:textId="77777777" w:rsidTr="003F34C2">
        <w:trPr>
          <w:trHeight w:val="314"/>
        </w:trPr>
        <w:tc>
          <w:tcPr>
            <w:tcW w:w="1885" w:type="dxa"/>
          </w:tcPr>
          <w:p w14:paraId="43CB2BFD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</w:tcPr>
          <w:p w14:paraId="646367EB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proofErr w:type="spellStart"/>
            <w:r w:rsidRPr="004B760B">
              <w:rPr>
                <w:sz w:val="22"/>
                <w:szCs w:val="22"/>
              </w:rPr>
              <w:t>MeSH</w:t>
            </w:r>
            <w:proofErr w:type="spellEnd"/>
            <w:r w:rsidRPr="004B760B">
              <w:rPr>
                <w:sz w:val="22"/>
                <w:szCs w:val="22"/>
              </w:rPr>
              <w:t xml:space="preserve"> </w:t>
            </w:r>
            <w:proofErr w:type="gramStart"/>
            <w:r w:rsidRPr="004B760B">
              <w:rPr>
                <w:sz w:val="22"/>
                <w:szCs w:val="22"/>
              </w:rPr>
              <w:t>descriptor[</w:t>
            </w:r>
            <w:proofErr w:type="gramEnd"/>
            <w:r w:rsidRPr="004B760B">
              <w:rPr>
                <w:sz w:val="22"/>
                <w:szCs w:val="22"/>
              </w:rPr>
              <w:t>breast neoplasm] explode all trees OR (breast cancer):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  <w:r w:rsidRPr="004B760B">
              <w:rPr>
                <w:sz w:val="22"/>
                <w:szCs w:val="22"/>
              </w:rPr>
              <w:t xml:space="preserve"> OR (breast neoplasm):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</w:p>
        </w:tc>
        <w:tc>
          <w:tcPr>
            <w:tcW w:w="1635" w:type="dxa"/>
          </w:tcPr>
          <w:p w14:paraId="5496887F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37,845</w:t>
            </w:r>
          </w:p>
        </w:tc>
      </w:tr>
      <w:tr w:rsidR="00C850A8" w:rsidRPr="004B760B" w14:paraId="341B77A7" w14:textId="77777777" w:rsidTr="003F34C2">
        <w:trPr>
          <w:trHeight w:val="341"/>
        </w:trPr>
        <w:tc>
          <w:tcPr>
            <w:tcW w:w="1885" w:type="dxa"/>
          </w:tcPr>
          <w:p w14:paraId="3915C757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</w:tcPr>
          <w:p w14:paraId="138D39E9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proofErr w:type="spellStart"/>
            <w:r w:rsidRPr="004B760B">
              <w:rPr>
                <w:sz w:val="22"/>
                <w:szCs w:val="22"/>
              </w:rPr>
              <w:t>MeSH</w:t>
            </w:r>
            <w:proofErr w:type="spellEnd"/>
            <w:r w:rsidRPr="004B760B">
              <w:rPr>
                <w:sz w:val="22"/>
                <w:szCs w:val="22"/>
              </w:rPr>
              <w:t xml:space="preserve"> </w:t>
            </w:r>
            <w:proofErr w:type="gramStart"/>
            <w:r w:rsidRPr="004B760B">
              <w:rPr>
                <w:sz w:val="22"/>
                <w:szCs w:val="22"/>
              </w:rPr>
              <w:t>descriptor[</w:t>
            </w:r>
            <w:proofErr w:type="gramEnd"/>
            <w:r w:rsidRPr="004B760B">
              <w:rPr>
                <w:sz w:val="22"/>
                <w:szCs w:val="22"/>
              </w:rPr>
              <w:t>Mastectomy] explode all trees OR (lymph node excision):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  <w:r w:rsidRPr="004B760B">
              <w:rPr>
                <w:sz w:val="22"/>
                <w:szCs w:val="22"/>
              </w:rPr>
              <w:t xml:space="preserve"> OR ("sentinel node biopsy"):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  <w:r w:rsidRPr="004B760B">
              <w:rPr>
                <w:sz w:val="22"/>
                <w:szCs w:val="22"/>
              </w:rPr>
              <w:t xml:space="preserve"> OR ("sentinel lymph node dissection"):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  <w:r w:rsidRPr="004B760B">
              <w:rPr>
                <w:sz w:val="22"/>
                <w:szCs w:val="22"/>
              </w:rPr>
              <w:t xml:space="preserve"> OR (wide local excision):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</w:p>
        </w:tc>
        <w:tc>
          <w:tcPr>
            <w:tcW w:w="1635" w:type="dxa"/>
          </w:tcPr>
          <w:p w14:paraId="2BF3694D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3274</w:t>
            </w:r>
          </w:p>
        </w:tc>
      </w:tr>
      <w:tr w:rsidR="00C850A8" w:rsidRPr="004B760B" w14:paraId="52FA0902" w14:textId="77777777" w:rsidTr="003F34C2">
        <w:tc>
          <w:tcPr>
            <w:tcW w:w="1885" w:type="dxa"/>
          </w:tcPr>
          <w:p w14:paraId="1CCA22DA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</w:tcPr>
          <w:p w14:paraId="11A7CF3A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proofErr w:type="spellStart"/>
            <w:r w:rsidRPr="004B760B">
              <w:rPr>
                <w:sz w:val="22"/>
                <w:szCs w:val="22"/>
              </w:rPr>
              <w:t>MeSH</w:t>
            </w:r>
            <w:proofErr w:type="spellEnd"/>
            <w:r w:rsidRPr="004B760B">
              <w:rPr>
                <w:sz w:val="22"/>
                <w:szCs w:val="22"/>
              </w:rPr>
              <w:t xml:space="preserve"> descriptor: [Chronic Pain] explode all trees OR </w:t>
            </w:r>
            <w:proofErr w:type="spellStart"/>
            <w:r w:rsidRPr="004B760B">
              <w:rPr>
                <w:sz w:val="22"/>
                <w:szCs w:val="22"/>
              </w:rPr>
              <w:t>MeSH</w:t>
            </w:r>
            <w:proofErr w:type="spellEnd"/>
            <w:r w:rsidRPr="004B760B">
              <w:rPr>
                <w:sz w:val="22"/>
                <w:szCs w:val="22"/>
              </w:rPr>
              <w:t xml:space="preserve"> descriptor: [Pain, Postoperative] explode all trees OR </w:t>
            </w:r>
            <w:proofErr w:type="spellStart"/>
            <w:r w:rsidRPr="004B760B">
              <w:rPr>
                <w:sz w:val="22"/>
                <w:szCs w:val="22"/>
              </w:rPr>
              <w:t>MeSH</w:t>
            </w:r>
            <w:proofErr w:type="spellEnd"/>
            <w:r w:rsidRPr="004B760B">
              <w:rPr>
                <w:sz w:val="22"/>
                <w:szCs w:val="22"/>
              </w:rPr>
              <w:t xml:space="preserve"> descriptor: [Arthralgia] explode all trees OR </w:t>
            </w:r>
            <w:proofErr w:type="spellStart"/>
            <w:r w:rsidRPr="004B760B">
              <w:rPr>
                <w:sz w:val="22"/>
                <w:szCs w:val="22"/>
              </w:rPr>
              <w:t>MeSH</w:t>
            </w:r>
            <w:proofErr w:type="spellEnd"/>
            <w:r w:rsidRPr="004B760B">
              <w:rPr>
                <w:sz w:val="22"/>
                <w:szCs w:val="22"/>
              </w:rPr>
              <w:t xml:space="preserve"> descriptor: [Myalgia] explode all trees OR </w:t>
            </w:r>
            <w:proofErr w:type="spellStart"/>
            <w:r w:rsidRPr="004B760B">
              <w:rPr>
                <w:sz w:val="22"/>
                <w:szCs w:val="22"/>
              </w:rPr>
              <w:t>MeSH</w:t>
            </w:r>
            <w:proofErr w:type="spellEnd"/>
            <w:r w:rsidRPr="004B760B">
              <w:rPr>
                <w:sz w:val="22"/>
                <w:szCs w:val="22"/>
              </w:rPr>
              <w:t xml:space="preserve"> descriptor: [Pain Measurement] explode all trees OR </w:t>
            </w:r>
            <w:proofErr w:type="spellStart"/>
            <w:r w:rsidRPr="004B760B">
              <w:rPr>
                <w:sz w:val="22"/>
                <w:szCs w:val="22"/>
              </w:rPr>
              <w:t>MeSH</w:t>
            </w:r>
            <w:proofErr w:type="spellEnd"/>
            <w:r w:rsidRPr="004B760B">
              <w:rPr>
                <w:sz w:val="22"/>
                <w:szCs w:val="22"/>
              </w:rPr>
              <w:t xml:space="preserve"> descriptor: [Pain Measurement] explode all trees OR (arthralgia):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  <w:r w:rsidRPr="004B760B">
              <w:rPr>
                <w:sz w:val="22"/>
                <w:szCs w:val="22"/>
              </w:rPr>
              <w:t xml:space="preserve"> OR (myalgia):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  <w:r w:rsidRPr="004B760B">
              <w:rPr>
                <w:sz w:val="22"/>
                <w:szCs w:val="22"/>
              </w:rPr>
              <w:t xml:space="preserve"> OR (neuralgia):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  <w:r w:rsidRPr="004B760B">
              <w:rPr>
                <w:sz w:val="22"/>
                <w:szCs w:val="22"/>
              </w:rPr>
              <w:t xml:space="preserve"> OR ("post-operative pain"):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</w:p>
        </w:tc>
        <w:tc>
          <w:tcPr>
            <w:tcW w:w="1635" w:type="dxa"/>
          </w:tcPr>
          <w:p w14:paraId="6DC5A93A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97,219</w:t>
            </w:r>
          </w:p>
        </w:tc>
      </w:tr>
      <w:tr w:rsidR="00C850A8" w:rsidRPr="004B760B" w14:paraId="6A9A5FF0" w14:textId="77777777" w:rsidTr="003F34C2">
        <w:trPr>
          <w:trHeight w:val="269"/>
        </w:trPr>
        <w:tc>
          <w:tcPr>
            <w:tcW w:w="1885" w:type="dxa"/>
          </w:tcPr>
          <w:p w14:paraId="5D388424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</w:tcPr>
          <w:p w14:paraId="5C3240ED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proofErr w:type="spellStart"/>
            <w:r w:rsidRPr="004B760B">
              <w:rPr>
                <w:sz w:val="22"/>
                <w:szCs w:val="22"/>
              </w:rPr>
              <w:t>MeSH</w:t>
            </w:r>
            <w:proofErr w:type="spellEnd"/>
            <w:r w:rsidRPr="004B760B">
              <w:rPr>
                <w:sz w:val="22"/>
                <w:szCs w:val="22"/>
              </w:rPr>
              <w:t xml:space="preserve"> descriptor: [Postoperative Period] explode all trees OR (after surgery</w:t>
            </w:r>
            <w:proofErr w:type="gramStart"/>
            <w:r w:rsidRPr="004B760B">
              <w:rPr>
                <w:sz w:val="22"/>
                <w:szCs w:val="22"/>
              </w:rPr>
              <w:t>):</w:t>
            </w:r>
            <w:proofErr w:type="spellStart"/>
            <w:r w:rsidRPr="004B760B">
              <w:rPr>
                <w:sz w:val="22"/>
                <w:szCs w:val="22"/>
              </w:rPr>
              <w:t>ti</w:t>
            </w:r>
            <w:proofErr w:type="gramEnd"/>
            <w:r w:rsidRPr="004B760B">
              <w:rPr>
                <w:sz w:val="22"/>
                <w:szCs w:val="22"/>
              </w:rPr>
              <w:t>,ab,kw</w:t>
            </w:r>
            <w:proofErr w:type="spellEnd"/>
            <w:r w:rsidRPr="004B760B">
              <w:rPr>
                <w:sz w:val="22"/>
                <w:szCs w:val="22"/>
              </w:rPr>
              <w:t xml:space="preserve"> OR (following surgery):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  <w:r w:rsidRPr="004B760B">
              <w:rPr>
                <w:sz w:val="22"/>
                <w:szCs w:val="22"/>
              </w:rPr>
              <w:t xml:space="preserve"> OR ("post-operative"):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  <w:r w:rsidRPr="004B760B">
              <w:rPr>
                <w:sz w:val="22"/>
                <w:szCs w:val="22"/>
              </w:rPr>
              <w:t xml:space="preserve"> OR ("post-surgery"):</w:t>
            </w:r>
            <w:proofErr w:type="spellStart"/>
            <w:r w:rsidRPr="004B760B">
              <w:rPr>
                <w:sz w:val="22"/>
                <w:szCs w:val="22"/>
              </w:rPr>
              <w:t>ti,ab,kw</w:t>
            </w:r>
            <w:proofErr w:type="spellEnd"/>
          </w:p>
        </w:tc>
        <w:tc>
          <w:tcPr>
            <w:tcW w:w="1635" w:type="dxa"/>
          </w:tcPr>
          <w:p w14:paraId="0EF1BADD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153,039</w:t>
            </w:r>
          </w:p>
        </w:tc>
      </w:tr>
      <w:tr w:rsidR="00C850A8" w:rsidRPr="004B760B" w14:paraId="16584E15" w14:textId="77777777" w:rsidTr="003F34C2">
        <w:trPr>
          <w:trHeight w:val="251"/>
        </w:trPr>
        <w:tc>
          <w:tcPr>
            <w:tcW w:w="1885" w:type="dxa"/>
          </w:tcPr>
          <w:p w14:paraId="3F5F681C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</w:tcPr>
          <w:p w14:paraId="4A29BF8E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#1 AND #2 AND #3 AND #4</w:t>
            </w:r>
          </w:p>
        </w:tc>
        <w:tc>
          <w:tcPr>
            <w:tcW w:w="1635" w:type="dxa"/>
          </w:tcPr>
          <w:p w14:paraId="3EA68C11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188</w:t>
            </w:r>
          </w:p>
        </w:tc>
      </w:tr>
    </w:tbl>
    <w:p w14:paraId="54B8304D" w14:textId="77777777" w:rsidR="00C850A8" w:rsidRPr="004B760B" w:rsidRDefault="00C850A8" w:rsidP="00C850A8">
      <w:pPr>
        <w:rPr>
          <w:sz w:val="22"/>
          <w:szCs w:val="22"/>
        </w:rPr>
      </w:pPr>
    </w:p>
    <w:p w14:paraId="3921EE69" w14:textId="77777777" w:rsidR="00C850A8" w:rsidRPr="004B760B" w:rsidRDefault="00C850A8" w:rsidP="00C850A8">
      <w:pPr>
        <w:rPr>
          <w:sz w:val="22"/>
          <w:szCs w:val="22"/>
        </w:rPr>
      </w:pPr>
    </w:p>
    <w:p w14:paraId="65C41652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 xml:space="preserve">Source: Web of Science  </w:t>
      </w:r>
    </w:p>
    <w:p w14:paraId="2E994260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>Date: 02/02/21</w:t>
      </w:r>
    </w:p>
    <w:p w14:paraId="489416A5" w14:textId="77777777" w:rsidR="00C850A8" w:rsidRPr="004B760B" w:rsidRDefault="00C850A8" w:rsidP="00C850A8">
      <w:pPr>
        <w:rPr>
          <w:sz w:val="22"/>
          <w:szCs w:val="22"/>
        </w:rPr>
      </w:pPr>
    </w:p>
    <w:tbl>
      <w:tblPr>
        <w:tblStyle w:val="TableGrid"/>
        <w:tblW w:w="9265" w:type="dxa"/>
        <w:tblLayout w:type="fixed"/>
        <w:tblLook w:val="04A0" w:firstRow="1" w:lastRow="0" w:firstColumn="1" w:lastColumn="0" w:noHBand="0" w:noVBand="1"/>
      </w:tblPr>
      <w:tblGrid>
        <w:gridCol w:w="1255"/>
        <w:gridCol w:w="12"/>
        <w:gridCol w:w="6828"/>
        <w:gridCol w:w="20"/>
        <w:gridCol w:w="1150"/>
      </w:tblGrid>
      <w:tr w:rsidR="00C850A8" w:rsidRPr="004B760B" w14:paraId="48D3690A" w14:textId="77777777" w:rsidTr="003F34C2">
        <w:tc>
          <w:tcPr>
            <w:tcW w:w="1267" w:type="dxa"/>
            <w:gridSpan w:val="2"/>
          </w:tcPr>
          <w:p w14:paraId="74359380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number</w:t>
            </w:r>
          </w:p>
        </w:tc>
        <w:tc>
          <w:tcPr>
            <w:tcW w:w="6828" w:type="dxa"/>
          </w:tcPr>
          <w:p w14:paraId="4668945B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terms</w:t>
            </w:r>
          </w:p>
        </w:tc>
        <w:tc>
          <w:tcPr>
            <w:tcW w:w="1170" w:type="dxa"/>
            <w:gridSpan w:val="2"/>
          </w:tcPr>
          <w:p w14:paraId="35102E77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Results</w:t>
            </w:r>
          </w:p>
        </w:tc>
      </w:tr>
      <w:tr w:rsidR="00C850A8" w:rsidRPr="004B760B" w14:paraId="253E6C7E" w14:textId="77777777" w:rsidTr="003F34C2">
        <w:trPr>
          <w:trHeight w:val="314"/>
        </w:trPr>
        <w:tc>
          <w:tcPr>
            <w:tcW w:w="1255" w:type="dxa"/>
          </w:tcPr>
          <w:p w14:paraId="71718E5B" w14:textId="77777777" w:rsidR="00C850A8" w:rsidRPr="004B760B" w:rsidRDefault="00C850A8" w:rsidP="003F34C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B760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860" w:type="dxa"/>
            <w:gridSpan w:val="3"/>
          </w:tcPr>
          <w:p w14:paraId="2C6F1E37" w14:textId="77777777" w:rsidR="00C850A8" w:rsidRPr="004B760B" w:rsidRDefault="00C850A8" w:rsidP="003F34C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eastAsia="en-GB"/>
              </w:rPr>
            </w:pPr>
            <w:r w:rsidRPr="004B760B">
              <w:rPr>
                <w:rFonts w:eastAsia="Times New Roman" w:cs="Arial"/>
                <w:bCs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TOPIC:</w:t>
            </w:r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 xml:space="preserve"> (breast </w:t>
            </w:r>
            <w:proofErr w:type="gramStart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cancer  OR</w:t>
            </w:r>
            <w:proofErr w:type="gramEnd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 breast neoplasm  OR breast tumour)</w:t>
            </w:r>
          </w:p>
          <w:p w14:paraId="3DE6DFD9" w14:textId="77777777" w:rsidR="00C850A8" w:rsidRPr="004B760B" w:rsidRDefault="00C850A8" w:rsidP="003F34C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50" w:type="dxa"/>
          </w:tcPr>
          <w:p w14:paraId="5D2666B1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598,704</w:t>
            </w:r>
          </w:p>
        </w:tc>
      </w:tr>
      <w:tr w:rsidR="00C850A8" w:rsidRPr="004B760B" w14:paraId="78B89C63" w14:textId="77777777" w:rsidTr="003F34C2">
        <w:trPr>
          <w:trHeight w:val="341"/>
        </w:trPr>
        <w:tc>
          <w:tcPr>
            <w:tcW w:w="1255" w:type="dxa"/>
          </w:tcPr>
          <w:p w14:paraId="66D4EF98" w14:textId="77777777" w:rsidR="00C850A8" w:rsidRPr="004B760B" w:rsidRDefault="00C850A8" w:rsidP="003F34C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B760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860" w:type="dxa"/>
            <w:gridSpan w:val="3"/>
          </w:tcPr>
          <w:p w14:paraId="11F8818C" w14:textId="77777777" w:rsidR="00C850A8" w:rsidRPr="004B760B" w:rsidRDefault="00C850A8" w:rsidP="003F34C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eastAsia="en-GB"/>
              </w:rPr>
            </w:pPr>
            <w:r w:rsidRPr="004B760B">
              <w:rPr>
                <w:rFonts w:eastAsia="Times New Roman" w:cs="Arial"/>
                <w:bCs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TOPIC:</w:t>
            </w:r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 (</w:t>
            </w:r>
            <w:proofErr w:type="gramStart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mastectomy  OR</w:t>
            </w:r>
            <w:proofErr w:type="gramEnd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 "wide local excision"  OR "axillary node clearance"  OR "sentinel lymph node biopsy")</w:t>
            </w:r>
          </w:p>
          <w:p w14:paraId="058E9DD9" w14:textId="77777777" w:rsidR="00C850A8" w:rsidRPr="004B760B" w:rsidRDefault="00C850A8" w:rsidP="003F34C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50" w:type="dxa"/>
          </w:tcPr>
          <w:p w14:paraId="4B4A33F8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34,526</w:t>
            </w:r>
          </w:p>
        </w:tc>
      </w:tr>
      <w:tr w:rsidR="00C850A8" w:rsidRPr="004B760B" w14:paraId="2C0D4DAC" w14:textId="77777777" w:rsidTr="003F34C2">
        <w:trPr>
          <w:trHeight w:val="1214"/>
        </w:trPr>
        <w:tc>
          <w:tcPr>
            <w:tcW w:w="1255" w:type="dxa"/>
          </w:tcPr>
          <w:p w14:paraId="5D54865D" w14:textId="77777777" w:rsidR="00C850A8" w:rsidRPr="004B760B" w:rsidRDefault="00C850A8" w:rsidP="003F34C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B760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860" w:type="dxa"/>
            <w:gridSpan w:val="3"/>
          </w:tcPr>
          <w:p w14:paraId="0EB37621" w14:textId="77777777" w:rsidR="00C850A8" w:rsidRPr="004B760B" w:rsidRDefault="00C850A8" w:rsidP="003F34C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eastAsia="en-GB"/>
              </w:rPr>
            </w:pPr>
            <w:r w:rsidRPr="004B760B">
              <w:rPr>
                <w:rFonts w:eastAsia="Times New Roman" w:cs="Arial"/>
                <w:bCs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TOPIC:</w:t>
            </w:r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 ("chronic pain</w:t>
            </w:r>
            <w:proofErr w:type="gramStart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"  OR</w:t>
            </w:r>
            <w:proofErr w:type="gramEnd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 "post operative pain"  OR arthralgia  OR myalgia  OR neuralgia  OR survey  OR questionnaire)</w:t>
            </w:r>
          </w:p>
          <w:p w14:paraId="15C78963" w14:textId="77777777" w:rsidR="00C850A8" w:rsidRPr="004B760B" w:rsidRDefault="00C850A8" w:rsidP="003F34C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50" w:type="dxa"/>
          </w:tcPr>
          <w:p w14:paraId="22EE53B0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1,888,036</w:t>
            </w:r>
          </w:p>
        </w:tc>
      </w:tr>
      <w:tr w:rsidR="00C850A8" w:rsidRPr="004B760B" w14:paraId="29360C18" w14:textId="77777777" w:rsidTr="003F34C2">
        <w:trPr>
          <w:trHeight w:val="269"/>
        </w:trPr>
        <w:tc>
          <w:tcPr>
            <w:tcW w:w="1255" w:type="dxa"/>
          </w:tcPr>
          <w:p w14:paraId="156984F2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4</w:t>
            </w:r>
          </w:p>
        </w:tc>
        <w:tc>
          <w:tcPr>
            <w:tcW w:w="6860" w:type="dxa"/>
            <w:gridSpan w:val="3"/>
          </w:tcPr>
          <w:p w14:paraId="0C1DFA01" w14:textId="77777777" w:rsidR="00C850A8" w:rsidRPr="004B760B" w:rsidRDefault="00C850A8" w:rsidP="003F34C2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eastAsia="en-GB"/>
              </w:rPr>
            </w:pPr>
            <w:r w:rsidRPr="004B760B">
              <w:rPr>
                <w:rFonts w:eastAsia="Times New Roman" w:cs="Arial"/>
                <w:bCs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TOPIC:</w:t>
            </w:r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 ("post operative</w:t>
            </w:r>
            <w:proofErr w:type="gramStart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"  OR</w:t>
            </w:r>
            <w:proofErr w:type="gramEnd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shd w:val="clear" w:color="auto" w:fill="F8F8F8"/>
                <w:lang w:eastAsia="en-GB"/>
              </w:rPr>
              <w:t> "following surgery"  OR "after surgery")</w:t>
            </w:r>
          </w:p>
          <w:p w14:paraId="750CB3C7" w14:textId="77777777" w:rsidR="00C850A8" w:rsidRPr="004B760B" w:rsidRDefault="00C850A8" w:rsidP="003F34C2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14:paraId="0359DB13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190,666</w:t>
            </w:r>
          </w:p>
        </w:tc>
      </w:tr>
      <w:tr w:rsidR="00C850A8" w:rsidRPr="004B760B" w14:paraId="76F9109C" w14:textId="77777777" w:rsidTr="003F34C2">
        <w:trPr>
          <w:trHeight w:val="350"/>
        </w:trPr>
        <w:tc>
          <w:tcPr>
            <w:tcW w:w="1255" w:type="dxa"/>
          </w:tcPr>
          <w:p w14:paraId="197AC44C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</w:t>
            </w:r>
          </w:p>
        </w:tc>
        <w:tc>
          <w:tcPr>
            <w:tcW w:w="6860" w:type="dxa"/>
            <w:gridSpan w:val="3"/>
          </w:tcPr>
          <w:p w14:paraId="15C94757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 xml:space="preserve">#1 AND #2 AND #3 AND #4 </w:t>
            </w:r>
          </w:p>
        </w:tc>
        <w:tc>
          <w:tcPr>
            <w:tcW w:w="1150" w:type="dxa"/>
          </w:tcPr>
          <w:p w14:paraId="65C2A321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303</w:t>
            </w:r>
          </w:p>
        </w:tc>
      </w:tr>
    </w:tbl>
    <w:p w14:paraId="4BFF38E4" w14:textId="77777777" w:rsidR="00C850A8" w:rsidRPr="004B760B" w:rsidRDefault="00C850A8" w:rsidP="00C850A8">
      <w:pPr>
        <w:rPr>
          <w:sz w:val="22"/>
          <w:szCs w:val="22"/>
        </w:rPr>
      </w:pPr>
    </w:p>
    <w:p w14:paraId="1936655D" w14:textId="77777777" w:rsidR="00C850A8" w:rsidRPr="004B760B" w:rsidRDefault="00C850A8" w:rsidP="00C850A8">
      <w:pPr>
        <w:rPr>
          <w:sz w:val="22"/>
          <w:szCs w:val="22"/>
        </w:rPr>
      </w:pPr>
    </w:p>
    <w:p w14:paraId="56DB4ECA" w14:textId="7ED557DA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 xml:space="preserve">Source: </w:t>
      </w:r>
      <w:r w:rsidR="007E4B2B">
        <w:rPr>
          <w:sz w:val="22"/>
          <w:szCs w:val="22"/>
        </w:rPr>
        <w:t>Scopus</w:t>
      </w:r>
      <w:r w:rsidRPr="004B760B">
        <w:rPr>
          <w:sz w:val="22"/>
          <w:szCs w:val="22"/>
        </w:rPr>
        <w:t xml:space="preserve">  </w:t>
      </w:r>
    </w:p>
    <w:p w14:paraId="366A8974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lastRenderedPageBreak/>
        <w:t>Date: 02/02/21</w:t>
      </w:r>
    </w:p>
    <w:p w14:paraId="3027FA76" w14:textId="77777777" w:rsidR="00C850A8" w:rsidRPr="004B760B" w:rsidRDefault="00C850A8" w:rsidP="00C850A8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4"/>
        <w:gridCol w:w="5943"/>
        <w:gridCol w:w="1473"/>
      </w:tblGrid>
      <w:tr w:rsidR="00C850A8" w:rsidRPr="004B760B" w14:paraId="6D98E783" w14:textId="77777777" w:rsidTr="003F34C2">
        <w:tc>
          <w:tcPr>
            <w:tcW w:w="1885" w:type="dxa"/>
          </w:tcPr>
          <w:p w14:paraId="08C05A1C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number</w:t>
            </w:r>
          </w:p>
        </w:tc>
        <w:tc>
          <w:tcPr>
            <w:tcW w:w="5490" w:type="dxa"/>
          </w:tcPr>
          <w:p w14:paraId="564DA476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Search terms</w:t>
            </w:r>
          </w:p>
        </w:tc>
        <w:tc>
          <w:tcPr>
            <w:tcW w:w="1635" w:type="dxa"/>
          </w:tcPr>
          <w:p w14:paraId="7BAB16DC" w14:textId="77777777" w:rsidR="00C850A8" w:rsidRPr="004B760B" w:rsidRDefault="00C850A8" w:rsidP="003F34C2">
            <w:pPr>
              <w:rPr>
                <w:b/>
                <w:sz w:val="22"/>
                <w:szCs w:val="22"/>
              </w:rPr>
            </w:pPr>
            <w:r w:rsidRPr="004B760B">
              <w:rPr>
                <w:b/>
                <w:sz w:val="22"/>
                <w:szCs w:val="22"/>
              </w:rPr>
              <w:t>Results</w:t>
            </w:r>
          </w:p>
        </w:tc>
      </w:tr>
      <w:tr w:rsidR="00C850A8" w:rsidRPr="004B760B" w14:paraId="5AFE7BC2" w14:textId="77777777" w:rsidTr="003F34C2">
        <w:trPr>
          <w:trHeight w:val="314"/>
        </w:trPr>
        <w:tc>
          <w:tcPr>
            <w:tcW w:w="1885" w:type="dxa"/>
          </w:tcPr>
          <w:p w14:paraId="1DF67485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</w:tcPr>
          <w:p w14:paraId="12E0C366" w14:textId="77777777" w:rsidR="00C850A8" w:rsidRPr="004B760B" w:rsidRDefault="00C850A8" w:rsidP="003F34C2">
            <w:pPr>
              <w:outlineLvl w:val="1"/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</w:pPr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  <w:t>TITLE-ABS-KEY </w:t>
            </w:r>
            <w:proofErr w:type="gramStart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  <w:t>( "</w:t>
            </w:r>
            <w:proofErr w:type="gramEnd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  <w:t>breast cancer"  OR  "breast neoplasm"  OR  "breast tumour" )</w:t>
            </w:r>
          </w:p>
        </w:tc>
        <w:tc>
          <w:tcPr>
            <w:tcW w:w="1635" w:type="dxa"/>
          </w:tcPr>
          <w:p w14:paraId="53B4D28E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528,556</w:t>
            </w:r>
          </w:p>
        </w:tc>
      </w:tr>
      <w:tr w:rsidR="00C850A8" w:rsidRPr="004B760B" w14:paraId="485D23FF" w14:textId="77777777" w:rsidTr="003F34C2">
        <w:trPr>
          <w:trHeight w:val="917"/>
        </w:trPr>
        <w:tc>
          <w:tcPr>
            <w:tcW w:w="1885" w:type="dxa"/>
          </w:tcPr>
          <w:p w14:paraId="6FDEAA13" w14:textId="77777777" w:rsidR="00C850A8" w:rsidRPr="004B760B" w:rsidRDefault="00C850A8" w:rsidP="003F34C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B760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490" w:type="dxa"/>
          </w:tcPr>
          <w:p w14:paraId="4C2F8A9F" w14:textId="77777777" w:rsidR="00C850A8" w:rsidRPr="004B760B" w:rsidRDefault="00C850A8" w:rsidP="003F34C2">
            <w:pPr>
              <w:outlineLvl w:val="1"/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</w:pPr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  <w:t>TITLE-ABS-KEY </w:t>
            </w:r>
            <w:proofErr w:type="gramStart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  <w:t>( mastectomy</w:t>
            </w:r>
            <w:proofErr w:type="gramEnd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  <w:t>  OR  "segmental mastectomy"  OR  "wide local excision"  OR  "axillary node clearance" ) </w:t>
            </w:r>
          </w:p>
        </w:tc>
        <w:tc>
          <w:tcPr>
            <w:tcW w:w="1635" w:type="dxa"/>
          </w:tcPr>
          <w:p w14:paraId="56E5C902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65,187</w:t>
            </w:r>
          </w:p>
        </w:tc>
      </w:tr>
      <w:tr w:rsidR="00C850A8" w:rsidRPr="004B760B" w14:paraId="66173ECE" w14:textId="77777777" w:rsidTr="003F34C2">
        <w:tc>
          <w:tcPr>
            <w:tcW w:w="1885" w:type="dxa"/>
          </w:tcPr>
          <w:p w14:paraId="383AD869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</w:tcPr>
          <w:p w14:paraId="448D07C4" w14:textId="77777777" w:rsidR="00C850A8" w:rsidRPr="004B760B" w:rsidRDefault="00C850A8" w:rsidP="003F34C2">
            <w:pPr>
              <w:outlineLvl w:val="1"/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</w:pPr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  <w:t>TITLE-ABS-KEY </w:t>
            </w:r>
            <w:proofErr w:type="gramStart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  <w:t>( "</w:t>
            </w:r>
            <w:proofErr w:type="gramEnd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  <w:t>chronic pain"  OR  "post operative pain"  OR  "myalgia"  OR  "arthralgia"  OR  "neuralgia"  OR  "post surgical pain"  OR  "pain score"  OR  "pain scale"  OR  "questionnaire"  OR  "survey" ) </w:t>
            </w:r>
          </w:p>
        </w:tc>
        <w:tc>
          <w:tcPr>
            <w:tcW w:w="1635" w:type="dxa"/>
          </w:tcPr>
          <w:p w14:paraId="716FB8F3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3,412,492</w:t>
            </w:r>
          </w:p>
        </w:tc>
      </w:tr>
      <w:tr w:rsidR="00C850A8" w:rsidRPr="004B760B" w14:paraId="2BC07971" w14:textId="77777777" w:rsidTr="003F34C2">
        <w:trPr>
          <w:trHeight w:val="269"/>
        </w:trPr>
        <w:tc>
          <w:tcPr>
            <w:tcW w:w="1885" w:type="dxa"/>
          </w:tcPr>
          <w:p w14:paraId="24D160D8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</w:tcPr>
          <w:p w14:paraId="0F7D098D" w14:textId="77777777" w:rsidR="00C850A8" w:rsidRPr="004B760B" w:rsidRDefault="00C850A8" w:rsidP="003F34C2">
            <w:pPr>
              <w:outlineLvl w:val="1"/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</w:pPr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  <w:t>TITLE-ABS-KEY </w:t>
            </w:r>
            <w:proofErr w:type="gramStart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  <w:t>( "</w:t>
            </w:r>
            <w:proofErr w:type="gramEnd"/>
            <w:r w:rsidRPr="004B760B">
              <w:rPr>
                <w:rFonts w:eastAsia="Times New Roman" w:cs="Arial"/>
                <w:color w:val="000000" w:themeColor="text1"/>
                <w:sz w:val="22"/>
                <w:szCs w:val="22"/>
                <w:lang w:eastAsia="en-GB"/>
              </w:rPr>
              <w:t>post-operative"  OR  "after surgery"  OR  "following surgery" ) </w:t>
            </w:r>
          </w:p>
        </w:tc>
        <w:tc>
          <w:tcPr>
            <w:tcW w:w="1635" w:type="dxa"/>
          </w:tcPr>
          <w:p w14:paraId="4AE419D9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272,215</w:t>
            </w:r>
          </w:p>
        </w:tc>
      </w:tr>
      <w:tr w:rsidR="00C850A8" w:rsidRPr="004B760B" w14:paraId="30DDB989" w14:textId="77777777" w:rsidTr="003F34C2">
        <w:trPr>
          <w:trHeight w:val="305"/>
        </w:trPr>
        <w:tc>
          <w:tcPr>
            <w:tcW w:w="1885" w:type="dxa"/>
          </w:tcPr>
          <w:p w14:paraId="11FFB534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</w:tcPr>
          <w:p w14:paraId="19D73481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#1 AND #2 AND #3 AND #4</w:t>
            </w:r>
          </w:p>
        </w:tc>
        <w:tc>
          <w:tcPr>
            <w:tcW w:w="1635" w:type="dxa"/>
          </w:tcPr>
          <w:p w14:paraId="7005FD92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523</w:t>
            </w:r>
          </w:p>
        </w:tc>
      </w:tr>
      <w:tr w:rsidR="00C850A8" w:rsidRPr="004B760B" w14:paraId="3269C21B" w14:textId="77777777" w:rsidTr="003F34C2">
        <w:trPr>
          <w:trHeight w:val="1133"/>
        </w:trPr>
        <w:tc>
          <w:tcPr>
            <w:tcW w:w="1885" w:type="dxa"/>
          </w:tcPr>
          <w:p w14:paraId="45237B09" w14:textId="77777777" w:rsidR="00C850A8" w:rsidRPr="004B760B" w:rsidRDefault="00C850A8" w:rsidP="003F34C2">
            <w:pPr>
              <w:jc w:val="center"/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6</w:t>
            </w:r>
          </w:p>
        </w:tc>
        <w:tc>
          <w:tcPr>
            <w:tcW w:w="5490" w:type="dxa"/>
          </w:tcPr>
          <w:p w14:paraId="7D33DFEF" w14:textId="77777777" w:rsidR="00C850A8" w:rsidRPr="004B760B" w:rsidRDefault="00C850A8" w:rsidP="003F34C2">
            <w:pPr>
              <w:pStyle w:val="Heading2"/>
              <w:spacing w:before="0" w:beforeAutospacing="0" w:after="0" w:afterAutospacing="0"/>
              <w:rPr>
                <w:rFonts w:asciiTheme="minorHAnsi" w:hAnsiTheme="minorHAnsi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B760B">
              <w:rPr>
                <w:rFonts w:asciiTheme="minorHAnsi" w:hAnsiTheme="minorHAnsi"/>
                <w:b w:val="0"/>
                <w:color w:val="000000" w:themeColor="text1"/>
                <w:sz w:val="22"/>
                <w:szCs w:val="22"/>
              </w:rPr>
              <w:t xml:space="preserve">6 AND </w:t>
            </w:r>
            <w:proofErr w:type="gramStart"/>
            <w:r w:rsidRPr="004B760B">
              <w:rPr>
                <w:rFonts w:asciiTheme="minorHAnsi" w:hAnsiTheme="minorHAnsi" w:cs="Arial"/>
                <w:b w:val="0"/>
                <w:bCs w:val="0"/>
                <w:color w:val="000000" w:themeColor="text1"/>
                <w:sz w:val="22"/>
                <w:szCs w:val="22"/>
              </w:rPr>
              <w:t>( LIMIT</w:t>
            </w:r>
            <w:proofErr w:type="gramEnd"/>
            <w:r w:rsidRPr="004B760B">
              <w:rPr>
                <w:rFonts w:asciiTheme="minorHAnsi" w:hAnsiTheme="minorHAnsi" w:cs="Arial"/>
                <w:b w:val="0"/>
                <w:bCs w:val="0"/>
                <w:color w:val="000000" w:themeColor="text1"/>
                <w:sz w:val="22"/>
                <w:szCs w:val="22"/>
              </w:rPr>
              <w:t>-TO ( LANGUAGE ,  "English" ) )  AND  ( LIMIT-TO ( EXACTKEYWORD ,  "Adult" ) )  AND  ( LIMIT-TO ( EXACTKEYWORD ,  "Female" ) ) </w:t>
            </w:r>
          </w:p>
        </w:tc>
        <w:tc>
          <w:tcPr>
            <w:tcW w:w="1635" w:type="dxa"/>
          </w:tcPr>
          <w:p w14:paraId="4A22C198" w14:textId="77777777" w:rsidR="00C850A8" w:rsidRPr="004B760B" w:rsidRDefault="00C850A8" w:rsidP="003F34C2">
            <w:pPr>
              <w:rPr>
                <w:sz w:val="22"/>
                <w:szCs w:val="22"/>
              </w:rPr>
            </w:pPr>
            <w:r w:rsidRPr="004B760B">
              <w:rPr>
                <w:sz w:val="22"/>
                <w:szCs w:val="22"/>
              </w:rPr>
              <w:t>381</w:t>
            </w:r>
          </w:p>
        </w:tc>
      </w:tr>
    </w:tbl>
    <w:p w14:paraId="1E485024" w14:textId="77777777" w:rsidR="00C850A8" w:rsidRPr="004B760B" w:rsidRDefault="00C850A8" w:rsidP="00C850A8">
      <w:pPr>
        <w:rPr>
          <w:sz w:val="22"/>
          <w:szCs w:val="22"/>
        </w:rPr>
      </w:pPr>
    </w:p>
    <w:p w14:paraId="57372FBF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 xml:space="preserve">Total number of papers: 1645. </w:t>
      </w:r>
    </w:p>
    <w:p w14:paraId="7B2F94D7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>Duplicates eliminated: 792</w:t>
      </w:r>
    </w:p>
    <w:p w14:paraId="6B6DEFDE" w14:textId="77777777" w:rsidR="00C850A8" w:rsidRPr="004B760B" w:rsidRDefault="00C850A8" w:rsidP="00C850A8">
      <w:pPr>
        <w:rPr>
          <w:sz w:val="22"/>
          <w:szCs w:val="22"/>
        </w:rPr>
      </w:pPr>
      <w:r w:rsidRPr="004B760B">
        <w:rPr>
          <w:sz w:val="22"/>
          <w:szCs w:val="22"/>
        </w:rPr>
        <w:t>Remaining: 853</w:t>
      </w:r>
    </w:p>
    <w:p w14:paraId="739809E9" w14:textId="77777777" w:rsidR="00C850A8" w:rsidRPr="004B760B" w:rsidRDefault="00C850A8" w:rsidP="00C850A8">
      <w:pPr>
        <w:rPr>
          <w:sz w:val="22"/>
          <w:szCs w:val="22"/>
        </w:rPr>
      </w:pPr>
    </w:p>
    <w:bookmarkEnd w:id="0"/>
    <w:bookmarkEnd w:id="1"/>
    <w:p w14:paraId="2AC13000" w14:textId="77777777" w:rsidR="00C850A8" w:rsidRDefault="00C850A8" w:rsidP="00C850A8">
      <w:pPr>
        <w:rPr>
          <w:sz w:val="28"/>
          <w:szCs w:val="28"/>
          <w:u w:val="single"/>
        </w:rPr>
        <w:sectPr w:rsidR="00C850A8" w:rsidSect="00DE6E36">
          <w:footerReference w:type="even" r:id="rId8"/>
          <w:footerReference w:type="default" r:id="rId9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208C2CC8" w14:textId="30DCC501" w:rsidR="00600E7F" w:rsidRPr="008B1713" w:rsidRDefault="000E4E69" w:rsidP="008B1713">
      <w:pPr>
        <w:rPr>
          <w:sz w:val="28"/>
          <w:szCs w:val="28"/>
          <w:u w:val="single"/>
        </w:rPr>
        <w:sectPr w:rsidR="00600E7F" w:rsidRPr="008B1713" w:rsidSect="00E10892">
          <w:pgSz w:w="16840" w:h="11900" w:orient="landscape"/>
          <w:pgMar w:top="1440" w:right="1440" w:bottom="1440" w:left="1440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07392" behindDoc="0" locked="0" layoutInCell="1" allowOverlap="1" wp14:anchorId="79B2BCE6" wp14:editId="095ABF6D">
            <wp:simplePos x="0" y="0"/>
            <wp:positionH relativeFrom="column">
              <wp:posOffset>-558800</wp:posOffset>
            </wp:positionH>
            <wp:positionV relativeFrom="paragraph">
              <wp:posOffset>365211</wp:posOffset>
            </wp:positionV>
            <wp:extent cx="9921875" cy="5355504"/>
            <wp:effectExtent l="0" t="0" r="0" b="4445"/>
            <wp:wrapSquare wrapText="bothSides"/>
            <wp:docPr id="2" name="Picture 2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 with medium confidenc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21875" cy="53555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0A8" w:rsidRPr="00EC5A82">
        <w:rPr>
          <w:sz w:val="28"/>
          <w:szCs w:val="28"/>
          <w:u w:val="single"/>
        </w:rPr>
        <w:t xml:space="preserve">Appendix B – SIGN </w:t>
      </w:r>
      <w:r w:rsidR="00C850A8">
        <w:rPr>
          <w:sz w:val="28"/>
          <w:szCs w:val="28"/>
          <w:u w:val="single"/>
        </w:rPr>
        <w:t>Quality Assessment</w:t>
      </w:r>
    </w:p>
    <w:p w14:paraId="0191E390" w14:textId="634B795A" w:rsidR="00E9681C" w:rsidRDefault="00E9681C" w:rsidP="008B1713"/>
    <w:sectPr w:rsidR="00E9681C" w:rsidSect="00DE6E36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333DA" w14:textId="77777777" w:rsidR="007B4820" w:rsidRDefault="007B4820">
      <w:r>
        <w:separator/>
      </w:r>
    </w:p>
  </w:endnote>
  <w:endnote w:type="continuationSeparator" w:id="0">
    <w:p w14:paraId="79009040" w14:textId="77777777" w:rsidR="007B4820" w:rsidRDefault="007B4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37139221"/>
      <w:docPartObj>
        <w:docPartGallery w:val="Page Numbers (Bottom of Page)"/>
        <w:docPartUnique/>
      </w:docPartObj>
    </w:sdtPr>
    <w:sdtContent>
      <w:p w14:paraId="4C0E93F4" w14:textId="4C964D78" w:rsidR="003F34C2" w:rsidRDefault="007C19B9" w:rsidP="003F34C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92236D">
          <w:rPr>
            <w:rStyle w:val="PageNumber"/>
          </w:rPr>
          <w:fldChar w:fldCharType="separate"/>
        </w:r>
        <w:r w:rsidR="0092236D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664ED54D" w14:textId="77777777" w:rsidR="003F34C2" w:rsidRDefault="003F34C2" w:rsidP="003F34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81380744"/>
      <w:docPartObj>
        <w:docPartGallery w:val="Page Numbers (Bottom of Page)"/>
        <w:docPartUnique/>
      </w:docPartObj>
    </w:sdtPr>
    <w:sdtContent>
      <w:p w14:paraId="042AEDE0" w14:textId="77777777" w:rsidR="003F34C2" w:rsidRDefault="007C19B9" w:rsidP="003F34C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DF46557" w14:textId="77777777" w:rsidR="003F34C2" w:rsidRDefault="003F34C2" w:rsidP="003F34C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96EE3" w14:textId="77777777" w:rsidR="007B4820" w:rsidRDefault="007B4820">
      <w:r>
        <w:separator/>
      </w:r>
    </w:p>
  </w:footnote>
  <w:footnote w:type="continuationSeparator" w:id="0">
    <w:p w14:paraId="05F64180" w14:textId="77777777" w:rsidR="007B4820" w:rsidRDefault="007B4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70FE"/>
    <w:multiLevelType w:val="hybridMultilevel"/>
    <w:tmpl w:val="74125BEC"/>
    <w:lvl w:ilvl="0" w:tplc="564AC7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E2941"/>
    <w:multiLevelType w:val="multilevel"/>
    <w:tmpl w:val="7C600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5A28A4"/>
    <w:multiLevelType w:val="hybridMultilevel"/>
    <w:tmpl w:val="D8A25E3C"/>
    <w:lvl w:ilvl="0" w:tplc="4CD884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C174F"/>
    <w:multiLevelType w:val="hybridMultilevel"/>
    <w:tmpl w:val="0032D906"/>
    <w:lvl w:ilvl="0" w:tplc="A1DA9B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85734D"/>
    <w:multiLevelType w:val="hybridMultilevel"/>
    <w:tmpl w:val="E9DC3DD8"/>
    <w:lvl w:ilvl="0" w:tplc="57F6CE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D4CEF"/>
    <w:multiLevelType w:val="multilevel"/>
    <w:tmpl w:val="3FE8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2732A0"/>
    <w:multiLevelType w:val="multilevel"/>
    <w:tmpl w:val="DD2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F45918"/>
    <w:multiLevelType w:val="multilevel"/>
    <w:tmpl w:val="7C600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A11DCB"/>
    <w:multiLevelType w:val="hybridMultilevel"/>
    <w:tmpl w:val="8CA659FA"/>
    <w:lvl w:ilvl="0" w:tplc="A60207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05276"/>
    <w:multiLevelType w:val="hybridMultilevel"/>
    <w:tmpl w:val="6AE42B84"/>
    <w:lvl w:ilvl="0" w:tplc="180E40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889156">
    <w:abstractNumId w:val="2"/>
  </w:num>
  <w:num w:numId="2" w16cid:durableId="924386939">
    <w:abstractNumId w:val="0"/>
  </w:num>
  <w:num w:numId="3" w16cid:durableId="1325471281">
    <w:abstractNumId w:val="7"/>
  </w:num>
  <w:num w:numId="4" w16cid:durableId="1209416989">
    <w:abstractNumId w:val="1"/>
  </w:num>
  <w:num w:numId="5" w16cid:durableId="1346711117">
    <w:abstractNumId w:val="8"/>
  </w:num>
  <w:num w:numId="6" w16cid:durableId="1635868451">
    <w:abstractNumId w:val="9"/>
  </w:num>
  <w:num w:numId="7" w16cid:durableId="898592486">
    <w:abstractNumId w:val="3"/>
  </w:num>
  <w:num w:numId="8" w16cid:durableId="1162158740">
    <w:abstractNumId w:val="4"/>
  </w:num>
  <w:num w:numId="9" w16cid:durableId="86535722">
    <w:abstractNumId w:val="5"/>
  </w:num>
  <w:num w:numId="10" w16cid:durableId="19642665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MC Canc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pef9dpsesp9eferetmxfxtdsrewvp2rww5t&quot;&gt;Pain&lt;record-ids&gt;&lt;item&gt;1&lt;/item&gt;&lt;item&gt;2&lt;/item&gt;&lt;item&gt;4&lt;/item&gt;&lt;item&gt;5&lt;/item&gt;&lt;item&gt;6&lt;/item&gt;&lt;item&gt;12&lt;/item&gt;&lt;item&gt;13&lt;/item&gt;&lt;item&gt;14&lt;/item&gt;&lt;item&gt;15&lt;/item&gt;&lt;item&gt;16&lt;/item&gt;&lt;item&gt;17&lt;/item&gt;&lt;item&gt;30&lt;/item&gt;&lt;item&gt;31&lt;/item&gt;&lt;item&gt;32&lt;/item&gt;&lt;item&gt;34&lt;/item&gt;&lt;item&gt;39&lt;/item&gt;&lt;item&gt;40&lt;/item&gt;&lt;item&gt;41&lt;/item&gt;&lt;item&gt;43&lt;/item&gt;&lt;item&gt;47&lt;/item&gt;&lt;item&gt;51&lt;/item&gt;&lt;item&gt;53&lt;/item&gt;&lt;item&gt;54&lt;/item&gt;&lt;item&gt;55&lt;/item&gt;&lt;item&gt;56&lt;/item&gt;&lt;item&gt;61&lt;/item&gt;&lt;item&gt;63&lt;/item&gt;&lt;item&gt;64&lt;/item&gt;&lt;item&gt;65&lt;/item&gt;&lt;item&gt;66&lt;/item&gt;&lt;item&gt;68&lt;/item&gt;&lt;item&gt;71&lt;/item&gt;&lt;item&gt;72&lt;/item&gt;&lt;item&gt;73&lt;/item&gt;&lt;item&gt;75&lt;/item&gt;&lt;item&gt;77&lt;/item&gt;&lt;item&gt;78&lt;/item&gt;&lt;/record-ids&gt;&lt;/item&gt;&lt;/Libraries&gt;"/>
  </w:docVars>
  <w:rsids>
    <w:rsidRoot w:val="00C850A8"/>
    <w:rsid w:val="00005A57"/>
    <w:rsid w:val="00014CC2"/>
    <w:rsid w:val="000320F6"/>
    <w:rsid w:val="0003516C"/>
    <w:rsid w:val="0004010A"/>
    <w:rsid w:val="0004033C"/>
    <w:rsid w:val="00055F38"/>
    <w:rsid w:val="00071454"/>
    <w:rsid w:val="00074585"/>
    <w:rsid w:val="000750CD"/>
    <w:rsid w:val="00076240"/>
    <w:rsid w:val="00090ACC"/>
    <w:rsid w:val="000A0DE6"/>
    <w:rsid w:val="000A41D2"/>
    <w:rsid w:val="000C5DE4"/>
    <w:rsid w:val="000E1437"/>
    <w:rsid w:val="000E4E69"/>
    <w:rsid w:val="000F1449"/>
    <w:rsid w:val="001105A7"/>
    <w:rsid w:val="00131AA4"/>
    <w:rsid w:val="001437DE"/>
    <w:rsid w:val="00154B31"/>
    <w:rsid w:val="0015540F"/>
    <w:rsid w:val="00157C2B"/>
    <w:rsid w:val="001C59D2"/>
    <w:rsid w:val="001E1F79"/>
    <w:rsid w:val="00214C20"/>
    <w:rsid w:val="0022086C"/>
    <w:rsid w:val="0022105F"/>
    <w:rsid w:val="00223CA8"/>
    <w:rsid w:val="002262D9"/>
    <w:rsid w:val="00240AEF"/>
    <w:rsid w:val="002453E8"/>
    <w:rsid w:val="002511CD"/>
    <w:rsid w:val="002553E4"/>
    <w:rsid w:val="002576CB"/>
    <w:rsid w:val="0026424F"/>
    <w:rsid w:val="00271F35"/>
    <w:rsid w:val="00273019"/>
    <w:rsid w:val="002A265F"/>
    <w:rsid w:val="002A58BF"/>
    <w:rsid w:val="002A6538"/>
    <w:rsid w:val="002B4C2E"/>
    <w:rsid w:val="002B502E"/>
    <w:rsid w:val="002B70DE"/>
    <w:rsid w:val="002C29CF"/>
    <w:rsid w:val="002C6DF5"/>
    <w:rsid w:val="002D6EEE"/>
    <w:rsid w:val="002E2291"/>
    <w:rsid w:val="002F7EC0"/>
    <w:rsid w:val="00302586"/>
    <w:rsid w:val="0031274B"/>
    <w:rsid w:val="00341D44"/>
    <w:rsid w:val="003518A1"/>
    <w:rsid w:val="00356265"/>
    <w:rsid w:val="00364469"/>
    <w:rsid w:val="00385787"/>
    <w:rsid w:val="00386CD8"/>
    <w:rsid w:val="003940E5"/>
    <w:rsid w:val="003A40A1"/>
    <w:rsid w:val="003B0B1B"/>
    <w:rsid w:val="003B2DB3"/>
    <w:rsid w:val="003E3205"/>
    <w:rsid w:val="003F34C2"/>
    <w:rsid w:val="004260E7"/>
    <w:rsid w:val="0044517A"/>
    <w:rsid w:val="00445E9B"/>
    <w:rsid w:val="0045343C"/>
    <w:rsid w:val="00462F1C"/>
    <w:rsid w:val="004948AA"/>
    <w:rsid w:val="004A54F6"/>
    <w:rsid w:val="004B389C"/>
    <w:rsid w:val="004D0FC1"/>
    <w:rsid w:val="004D2BB2"/>
    <w:rsid w:val="004D7BF9"/>
    <w:rsid w:val="004E689F"/>
    <w:rsid w:val="004F1463"/>
    <w:rsid w:val="004F26F8"/>
    <w:rsid w:val="00513CBE"/>
    <w:rsid w:val="0051531D"/>
    <w:rsid w:val="005167AA"/>
    <w:rsid w:val="00537673"/>
    <w:rsid w:val="0058127E"/>
    <w:rsid w:val="005A32C9"/>
    <w:rsid w:val="005B0B4F"/>
    <w:rsid w:val="005B7D4A"/>
    <w:rsid w:val="005C4A3A"/>
    <w:rsid w:val="005F5BA7"/>
    <w:rsid w:val="00600E7F"/>
    <w:rsid w:val="00605973"/>
    <w:rsid w:val="006146B9"/>
    <w:rsid w:val="00617726"/>
    <w:rsid w:val="00620A60"/>
    <w:rsid w:val="00623B3F"/>
    <w:rsid w:val="00644B8E"/>
    <w:rsid w:val="00651BCA"/>
    <w:rsid w:val="00657C1A"/>
    <w:rsid w:val="00672746"/>
    <w:rsid w:val="00697D28"/>
    <w:rsid w:val="006A3713"/>
    <w:rsid w:val="006A63FC"/>
    <w:rsid w:val="006C0882"/>
    <w:rsid w:val="006C5A80"/>
    <w:rsid w:val="006C64F2"/>
    <w:rsid w:val="006E6C16"/>
    <w:rsid w:val="006E7D23"/>
    <w:rsid w:val="00720E55"/>
    <w:rsid w:val="007511CF"/>
    <w:rsid w:val="007621D3"/>
    <w:rsid w:val="00764D40"/>
    <w:rsid w:val="00781F56"/>
    <w:rsid w:val="007A1FF2"/>
    <w:rsid w:val="007B2E3E"/>
    <w:rsid w:val="007B3EDF"/>
    <w:rsid w:val="007B4820"/>
    <w:rsid w:val="007C19B9"/>
    <w:rsid w:val="007E4B2B"/>
    <w:rsid w:val="007E540D"/>
    <w:rsid w:val="007E673A"/>
    <w:rsid w:val="00802FAB"/>
    <w:rsid w:val="00804010"/>
    <w:rsid w:val="00811839"/>
    <w:rsid w:val="008227D5"/>
    <w:rsid w:val="00824BFE"/>
    <w:rsid w:val="00850BA6"/>
    <w:rsid w:val="00864EEE"/>
    <w:rsid w:val="00865281"/>
    <w:rsid w:val="0087313B"/>
    <w:rsid w:val="00885F2B"/>
    <w:rsid w:val="008933F3"/>
    <w:rsid w:val="00896E08"/>
    <w:rsid w:val="008A13CF"/>
    <w:rsid w:val="008B1713"/>
    <w:rsid w:val="008C045F"/>
    <w:rsid w:val="008C0A32"/>
    <w:rsid w:val="008D46D2"/>
    <w:rsid w:val="008F0796"/>
    <w:rsid w:val="008F22FD"/>
    <w:rsid w:val="008F2570"/>
    <w:rsid w:val="00902829"/>
    <w:rsid w:val="00911476"/>
    <w:rsid w:val="00913ADD"/>
    <w:rsid w:val="00917969"/>
    <w:rsid w:val="0092236D"/>
    <w:rsid w:val="00932974"/>
    <w:rsid w:val="00941F9A"/>
    <w:rsid w:val="009563BF"/>
    <w:rsid w:val="00982DE2"/>
    <w:rsid w:val="009A3B66"/>
    <w:rsid w:val="009E011D"/>
    <w:rsid w:val="00A06AD5"/>
    <w:rsid w:val="00A121EE"/>
    <w:rsid w:val="00A13054"/>
    <w:rsid w:val="00A13914"/>
    <w:rsid w:val="00A273E1"/>
    <w:rsid w:val="00A321C3"/>
    <w:rsid w:val="00A341C4"/>
    <w:rsid w:val="00A35367"/>
    <w:rsid w:val="00A50B97"/>
    <w:rsid w:val="00A536B6"/>
    <w:rsid w:val="00A7168A"/>
    <w:rsid w:val="00A74391"/>
    <w:rsid w:val="00A9079B"/>
    <w:rsid w:val="00A93824"/>
    <w:rsid w:val="00AB0BB6"/>
    <w:rsid w:val="00AC2ECC"/>
    <w:rsid w:val="00AD4C07"/>
    <w:rsid w:val="00AE64D8"/>
    <w:rsid w:val="00AE7706"/>
    <w:rsid w:val="00AF7F29"/>
    <w:rsid w:val="00B11FE0"/>
    <w:rsid w:val="00B121FC"/>
    <w:rsid w:val="00B138C4"/>
    <w:rsid w:val="00B31678"/>
    <w:rsid w:val="00B31E46"/>
    <w:rsid w:val="00B365ED"/>
    <w:rsid w:val="00B4024A"/>
    <w:rsid w:val="00B41427"/>
    <w:rsid w:val="00B435D5"/>
    <w:rsid w:val="00B6415D"/>
    <w:rsid w:val="00B918E7"/>
    <w:rsid w:val="00B94AE7"/>
    <w:rsid w:val="00BB0974"/>
    <w:rsid w:val="00BB212F"/>
    <w:rsid w:val="00BD2E83"/>
    <w:rsid w:val="00BE01C2"/>
    <w:rsid w:val="00BE021C"/>
    <w:rsid w:val="00BE1074"/>
    <w:rsid w:val="00C1196C"/>
    <w:rsid w:val="00C146C4"/>
    <w:rsid w:val="00C207D7"/>
    <w:rsid w:val="00C33EBF"/>
    <w:rsid w:val="00C568EF"/>
    <w:rsid w:val="00C70C10"/>
    <w:rsid w:val="00C850A8"/>
    <w:rsid w:val="00C852EA"/>
    <w:rsid w:val="00C86C4A"/>
    <w:rsid w:val="00CA1B2F"/>
    <w:rsid w:val="00CA4534"/>
    <w:rsid w:val="00CB3A76"/>
    <w:rsid w:val="00CE196E"/>
    <w:rsid w:val="00CF13A9"/>
    <w:rsid w:val="00CF3F28"/>
    <w:rsid w:val="00D25DE9"/>
    <w:rsid w:val="00D2635A"/>
    <w:rsid w:val="00D45112"/>
    <w:rsid w:val="00D56F55"/>
    <w:rsid w:val="00D8469D"/>
    <w:rsid w:val="00DA0406"/>
    <w:rsid w:val="00DA16FC"/>
    <w:rsid w:val="00DA3189"/>
    <w:rsid w:val="00DA7B86"/>
    <w:rsid w:val="00DB11C9"/>
    <w:rsid w:val="00DB21A0"/>
    <w:rsid w:val="00DB25DF"/>
    <w:rsid w:val="00DB3712"/>
    <w:rsid w:val="00DB46B0"/>
    <w:rsid w:val="00DD48C1"/>
    <w:rsid w:val="00DE2E64"/>
    <w:rsid w:val="00DE6D65"/>
    <w:rsid w:val="00DE6E36"/>
    <w:rsid w:val="00E0351C"/>
    <w:rsid w:val="00E07223"/>
    <w:rsid w:val="00E10892"/>
    <w:rsid w:val="00E26318"/>
    <w:rsid w:val="00E518E7"/>
    <w:rsid w:val="00E54358"/>
    <w:rsid w:val="00E54FB1"/>
    <w:rsid w:val="00E604A4"/>
    <w:rsid w:val="00E85C47"/>
    <w:rsid w:val="00E9681C"/>
    <w:rsid w:val="00E96A89"/>
    <w:rsid w:val="00EB3D22"/>
    <w:rsid w:val="00EC09E8"/>
    <w:rsid w:val="00EC2E6B"/>
    <w:rsid w:val="00ED1DB7"/>
    <w:rsid w:val="00ED4F75"/>
    <w:rsid w:val="00F0257B"/>
    <w:rsid w:val="00F2095C"/>
    <w:rsid w:val="00F21082"/>
    <w:rsid w:val="00F21C79"/>
    <w:rsid w:val="00F30F9D"/>
    <w:rsid w:val="00F60623"/>
    <w:rsid w:val="00F64609"/>
    <w:rsid w:val="00F715E0"/>
    <w:rsid w:val="00F76ECD"/>
    <w:rsid w:val="00F95761"/>
    <w:rsid w:val="00FA24F2"/>
    <w:rsid w:val="00FB2D94"/>
    <w:rsid w:val="00FC503B"/>
    <w:rsid w:val="00FC5B6C"/>
    <w:rsid w:val="00FD16CA"/>
    <w:rsid w:val="00FD1D25"/>
    <w:rsid w:val="00FD791D"/>
    <w:rsid w:val="00FF2036"/>
    <w:rsid w:val="00FF26B0"/>
    <w:rsid w:val="01E49472"/>
    <w:rsid w:val="036E3823"/>
    <w:rsid w:val="082760A2"/>
    <w:rsid w:val="0CA90932"/>
    <w:rsid w:val="174B4D31"/>
    <w:rsid w:val="193267A6"/>
    <w:rsid w:val="19838EF2"/>
    <w:rsid w:val="1C62B355"/>
    <w:rsid w:val="21126F9C"/>
    <w:rsid w:val="22338E41"/>
    <w:rsid w:val="25F06D3E"/>
    <w:rsid w:val="29BCEE0B"/>
    <w:rsid w:val="2E881F7E"/>
    <w:rsid w:val="33C68179"/>
    <w:rsid w:val="3D9DB63E"/>
    <w:rsid w:val="43E8199C"/>
    <w:rsid w:val="4718654B"/>
    <w:rsid w:val="49785868"/>
    <w:rsid w:val="4D3A57BC"/>
    <w:rsid w:val="4F88A9E6"/>
    <w:rsid w:val="506D43F6"/>
    <w:rsid w:val="508299CE"/>
    <w:rsid w:val="513C1E77"/>
    <w:rsid w:val="58287423"/>
    <w:rsid w:val="5C398379"/>
    <w:rsid w:val="635B85FC"/>
    <w:rsid w:val="69CFA0E9"/>
    <w:rsid w:val="70C88104"/>
    <w:rsid w:val="70FBA5A4"/>
    <w:rsid w:val="7376FE31"/>
    <w:rsid w:val="740021C6"/>
    <w:rsid w:val="7AF59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C773C"/>
  <w15:docId w15:val="{3D1F01A5-8F95-6B48-98EB-E986BE2F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0A8"/>
  </w:style>
  <w:style w:type="paragraph" w:styleId="Heading1">
    <w:name w:val="heading 1"/>
    <w:basedOn w:val="Normal"/>
    <w:link w:val="Heading1Char"/>
    <w:uiPriority w:val="9"/>
    <w:qFormat/>
    <w:rsid w:val="00C850A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C850A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50A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850A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850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0A8"/>
  </w:style>
  <w:style w:type="paragraph" w:styleId="Footer">
    <w:name w:val="footer"/>
    <w:basedOn w:val="Normal"/>
    <w:link w:val="FooterChar"/>
    <w:uiPriority w:val="99"/>
    <w:unhideWhenUsed/>
    <w:rsid w:val="00C850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0A8"/>
  </w:style>
  <w:style w:type="paragraph" w:styleId="ListParagraph">
    <w:name w:val="List Paragraph"/>
    <w:basedOn w:val="Normal"/>
    <w:uiPriority w:val="34"/>
    <w:qFormat/>
    <w:rsid w:val="00C850A8"/>
    <w:pPr>
      <w:ind w:left="720"/>
      <w:contextualSpacing/>
    </w:pPr>
  </w:style>
  <w:style w:type="character" w:customStyle="1" w:styleId="identifier">
    <w:name w:val="identifier"/>
    <w:basedOn w:val="DefaultParagraphFont"/>
    <w:rsid w:val="00C850A8"/>
  </w:style>
  <w:style w:type="character" w:styleId="Hyperlink">
    <w:name w:val="Hyperlink"/>
    <w:basedOn w:val="DefaultParagraphFont"/>
    <w:uiPriority w:val="99"/>
    <w:unhideWhenUsed/>
    <w:rsid w:val="00C850A8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C850A8"/>
    <w:pPr>
      <w:spacing w:after="200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unhideWhenUsed/>
    <w:rsid w:val="00C850A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39"/>
    <w:rsid w:val="00C85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uthors-list-item">
    <w:name w:val="authors-list-item"/>
    <w:basedOn w:val="DefaultParagraphFont"/>
    <w:rsid w:val="00C850A8"/>
  </w:style>
  <w:style w:type="character" w:customStyle="1" w:styleId="author-sup-separator">
    <w:name w:val="author-sup-separator"/>
    <w:basedOn w:val="DefaultParagraphFont"/>
    <w:rsid w:val="00C850A8"/>
  </w:style>
  <w:style w:type="character" w:customStyle="1" w:styleId="comma">
    <w:name w:val="comma"/>
    <w:basedOn w:val="DefaultParagraphFont"/>
    <w:rsid w:val="00C850A8"/>
  </w:style>
  <w:style w:type="character" w:styleId="Strong">
    <w:name w:val="Strong"/>
    <w:basedOn w:val="DefaultParagraphFont"/>
    <w:uiPriority w:val="22"/>
    <w:qFormat/>
    <w:rsid w:val="00C850A8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C850A8"/>
  </w:style>
  <w:style w:type="paragraph" w:styleId="Revision">
    <w:name w:val="Revision"/>
    <w:hidden/>
    <w:uiPriority w:val="99"/>
    <w:semiHidden/>
    <w:rsid w:val="0022105F"/>
  </w:style>
  <w:style w:type="character" w:styleId="CommentReference">
    <w:name w:val="annotation reference"/>
    <w:basedOn w:val="DefaultParagraphFont"/>
    <w:uiPriority w:val="99"/>
    <w:semiHidden/>
    <w:unhideWhenUsed/>
    <w:rsid w:val="00F606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06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06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06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0623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364469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64469"/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64469"/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64469"/>
    <w:rPr>
      <w:rFonts w:ascii="Calibri" w:hAnsi="Calibri"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D46D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6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D892053-7C4E-AB43-80A2-DEA6F5227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BURTON, GEORGE WILLIAM (UG)</dc:creator>
  <cp:keywords/>
  <dc:description/>
  <cp:lastModifiedBy>Forget, Patrice</cp:lastModifiedBy>
  <cp:revision>3</cp:revision>
  <cp:lastPrinted>2022-12-22T12:18:00Z</cp:lastPrinted>
  <dcterms:created xsi:type="dcterms:W3CDTF">2023-01-24T15:45:00Z</dcterms:created>
  <dcterms:modified xsi:type="dcterms:W3CDTF">2023-01-24T15:46:00Z</dcterms:modified>
</cp:coreProperties>
</file>