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3BA693C5" w14:textId="77777777" w:rsidR="00E044E3" w:rsidRPr="008C0B0F" w:rsidRDefault="00E044E3" w:rsidP="001A4ADC">
      <w:pPr>
        <w:rPr>
          <w:rFonts w:ascii="Times New Roman" w:hAnsi="Times New Roman"/>
          <w:b/>
          <w:sz w:val="28"/>
        </w:rPr>
      </w:pPr>
    </w:p>
    <w:p w14:paraId="348C4436" w14:textId="77777777" w:rsidR="003847D1" w:rsidRPr="003847D1" w:rsidRDefault="003847D1" w:rsidP="003847D1">
      <w:pPr>
        <w:spacing w:line="480" w:lineRule="auto"/>
        <w:jc w:val="center"/>
        <w:rPr>
          <w:rFonts w:ascii="Times New Roman" w:hAnsi="Times New Roman"/>
          <w:b/>
          <w:bCs/>
          <w:sz w:val="28"/>
          <w:szCs w:val="28"/>
          <w:lang w:val="en-US"/>
        </w:rPr>
      </w:pPr>
      <w:r w:rsidRPr="003847D1">
        <w:rPr>
          <w:rFonts w:ascii="Times New Roman" w:hAnsi="Times New Roman"/>
          <w:b/>
          <w:bCs/>
          <w:sz w:val="28"/>
          <w:szCs w:val="28"/>
          <w:lang w:val="en-US"/>
        </w:rPr>
        <w:t xml:space="preserve">Cognitive behavioral therapy for late life depression (CBTlate): </w:t>
      </w:r>
    </w:p>
    <w:p w14:paraId="687A37A7" w14:textId="079C25AF" w:rsidR="004154E3" w:rsidRPr="00B56F4C" w:rsidRDefault="003847D1" w:rsidP="003847D1">
      <w:pPr>
        <w:spacing w:line="480" w:lineRule="auto"/>
        <w:jc w:val="center"/>
        <w:rPr>
          <w:rFonts w:ascii="Times New Roman" w:hAnsi="Times New Roman"/>
          <w:b/>
          <w:bCs/>
          <w:sz w:val="28"/>
          <w:szCs w:val="28"/>
          <w:lang w:val="en-US"/>
        </w:rPr>
      </w:pPr>
      <w:r w:rsidRPr="003847D1">
        <w:rPr>
          <w:rFonts w:ascii="Times New Roman" w:hAnsi="Times New Roman"/>
          <w:b/>
          <w:bCs/>
          <w:sz w:val="28"/>
          <w:szCs w:val="28"/>
          <w:lang w:val="en-US"/>
        </w:rPr>
        <w:t>results of a multicenter, randomized, observer-blinded, controlled trial</w:t>
      </w:r>
      <w:bookmarkStart w:id="0" w:name="_GoBack"/>
      <w:bookmarkEnd w:id="0"/>
    </w:p>
    <w:p w14:paraId="63F4CD69" w14:textId="77777777" w:rsidR="004154E3" w:rsidRPr="00B56F4C" w:rsidRDefault="004154E3" w:rsidP="00B56F4C">
      <w:pPr>
        <w:spacing w:line="480" w:lineRule="auto"/>
        <w:jc w:val="center"/>
        <w:rPr>
          <w:rFonts w:ascii="Times New Roman" w:hAnsi="Times New Roman"/>
          <w:sz w:val="24"/>
          <w:szCs w:val="24"/>
          <w:lang w:val="en-US"/>
        </w:rPr>
      </w:pPr>
    </w:p>
    <w:p w14:paraId="0AD611E7" w14:textId="4AFABC7E" w:rsidR="001A4ADC" w:rsidRPr="00B56F4C" w:rsidRDefault="00107288" w:rsidP="00B56F4C">
      <w:pPr>
        <w:spacing w:line="480" w:lineRule="auto"/>
        <w:jc w:val="center"/>
        <w:rPr>
          <w:rFonts w:ascii="Times New Roman" w:hAnsi="Times New Roman"/>
          <w:sz w:val="24"/>
          <w:szCs w:val="24"/>
          <w:lang w:val="en-US"/>
        </w:rPr>
      </w:pPr>
      <w:r>
        <w:rPr>
          <w:rFonts w:ascii="Times New Roman" w:hAnsi="Times New Roman"/>
          <w:sz w:val="24"/>
          <w:szCs w:val="24"/>
          <w:lang w:val="en-US"/>
        </w:rPr>
        <w:t>Dafsari FS, Bewernick B, Bö</w:t>
      </w:r>
      <w:r w:rsidR="001A4ADC" w:rsidRPr="00B56F4C">
        <w:rPr>
          <w:rFonts w:ascii="Times New Roman" w:hAnsi="Times New Roman"/>
          <w:sz w:val="24"/>
          <w:szCs w:val="24"/>
          <w:lang w:val="en-US"/>
        </w:rPr>
        <w:t xml:space="preserve">hringer S, </w:t>
      </w:r>
      <w:r w:rsidR="00BC2B0E" w:rsidRPr="00B56F4C">
        <w:rPr>
          <w:rFonts w:ascii="Times New Roman" w:hAnsi="Times New Roman"/>
          <w:sz w:val="24"/>
          <w:szCs w:val="24"/>
          <w:lang w:val="en-US"/>
        </w:rPr>
        <w:t xml:space="preserve">Domschke K, </w:t>
      </w:r>
      <w:r w:rsidR="001A4ADC" w:rsidRPr="00B56F4C">
        <w:rPr>
          <w:rFonts w:ascii="Times New Roman" w:hAnsi="Times New Roman"/>
          <w:sz w:val="24"/>
          <w:szCs w:val="24"/>
          <w:lang w:val="en-US"/>
        </w:rPr>
        <w:t>Elsaesser M,</w:t>
      </w:r>
      <w:r>
        <w:rPr>
          <w:rFonts w:ascii="Times New Roman" w:hAnsi="Times New Roman"/>
          <w:sz w:val="24"/>
          <w:szCs w:val="24"/>
          <w:lang w:val="en-US"/>
        </w:rPr>
        <w:t xml:space="preserve"> Lö</w:t>
      </w:r>
      <w:r w:rsidR="00BC2B0E" w:rsidRPr="00B56F4C">
        <w:rPr>
          <w:rFonts w:ascii="Times New Roman" w:hAnsi="Times New Roman"/>
          <w:sz w:val="24"/>
          <w:szCs w:val="24"/>
          <w:lang w:val="en-US"/>
        </w:rPr>
        <w:t xml:space="preserve">bner M, </w:t>
      </w:r>
      <w:r w:rsidR="004A4FA1" w:rsidRPr="00B56F4C">
        <w:rPr>
          <w:rFonts w:ascii="Times New Roman" w:hAnsi="Times New Roman"/>
          <w:sz w:val="24"/>
          <w:szCs w:val="24"/>
          <w:lang w:val="en-US"/>
        </w:rPr>
        <w:t xml:space="preserve">Luppa M, </w:t>
      </w:r>
      <w:r w:rsidR="00BC2B0E" w:rsidRPr="00B56F4C">
        <w:rPr>
          <w:rFonts w:ascii="Times New Roman" w:hAnsi="Times New Roman"/>
          <w:sz w:val="24"/>
          <w:szCs w:val="24"/>
          <w:lang w:val="en-US"/>
        </w:rPr>
        <w:t xml:space="preserve">Preis L, </w:t>
      </w:r>
      <w:r>
        <w:rPr>
          <w:rFonts w:ascii="Times New Roman" w:hAnsi="Times New Roman"/>
          <w:sz w:val="24"/>
          <w:szCs w:val="24"/>
          <w:lang w:val="en-US"/>
        </w:rPr>
        <w:t>Püs</w:t>
      </w:r>
      <w:r w:rsidR="0067693A" w:rsidRPr="00B56F4C">
        <w:rPr>
          <w:rFonts w:ascii="Times New Roman" w:hAnsi="Times New Roman"/>
          <w:sz w:val="24"/>
          <w:szCs w:val="24"/>
          <w:lang w:val="en-US"/>
        </w:rPr>
        <w:t xml:space="preserve">ken J, </w:t>
      </w:r>
      <w:r w:rsidR="00BC2B0E" w:rsidRPr="00B56F4C">
        <w:rPr>
          <w:rFonts w:ascii="Times New Roman" w:hAnsi="Times New Roman"/>
          <w:sz w:val="24"/>
          <w:szCs w:val="24"/>
          <w:lang w:val="en-US"/>
        </w:rPr>
        <w:t xml:space="preserve">Schmitt S, </w:t>
      </w:r>
      <w:r w:rsidR="0067693A" w:rsidRPr="00B56F4C">
        <w:rPr>
          <w:rFonts w:ascii="Times New Roman" w:hAnsi="Times New Roman"/>
          <w:sz w:val="24"/>
          <w:szCs w:val="24"/>
          <w:lang w:val="en-US"/>
        </w:rPr>
        <w:t xml:space="preserve">Szekely A-J, </w:t>
      </w:r>
      <w:r>
        <w:rPr>
          <w:rFonts w:ascii="Times New Roman" w:hAnsi="Times New Roman"/>
          <w:sz w:val="24"/>
          <w:szCs w:val="24"/>
          <w:lang w:val="en-US"/>
        </w:rPr>
        <w:t>Hellmich M, Mü</w:t>
      </w:r>
      <w:r w:rsidR="001A4ADC" w:rsidRPr="00B56F4C">
        <w:rPr>
          <w:rFonts w:ascii="Times New Roman" w:hAnsi="Times New Roman"/>
          <w:sz w:val="24"/>
          <w:szCs w:val="24"/>
          <w:lang w:val="en-US"/>
        </w:rPr>
        <w:t xml:space="preserve">ller W, </w:t>
      </w:r>
      <w:r w:rsidR="004A4FA1" w:rsidRPr="00B56F4C">
        <w:rPr>
          <w:rFonts w:ascii="Times New Roman" w:hAnsi="Times New Roman"/>
          <w:sz w:val="24"/>
          <w:szCs w:val="24"/>
          <w:lang w:val="en-US"/>
        </w:rPr>
        <w:t xml:space="preserve">Wagner M, </w:t>
      </w:r>
      <w:r w:rsidR="001A4ADC" w:rsidRPr="00B56F4C">
        <w:rPr>
          <w:rFonts w:ascii="Times New Roman" w:hAnsi="Times New Roman"/>
          <w:sz w:val="24"/>
          <w:szCs w:val="24"/>
          <w:lang w:val="en-US"/>
        </w:rPr>
        <w:t xml:space="preserve">Peters O, </w:t>
      </w:r>
      <w:r>
        <w:rPr>
          <w:rFonts w:ascii="Times New Roman" w:hAnsi="Times New Roman"/>
          <w:sz w:val="24"/>
          <w:szCs w:val="24"/>
          <w:lang w:val="en-US"/>
        </w:rPr>
        <w:t>Frö</w:t>
      </w:r>
      <w:r w:rsidR="0067693A" w:rsidRPr="00B56F4C">
        <w:rPr>
          <w:rFonts w:ascii="Times New Roman" w:hAnsi="Times New Roman"/>
          <w:sz w:val="24"/>
          <w:szCs w:val="24"/>
          <w:lang w:val="en-US"/>
        </w:rPr>
        <w:t xml:space="preserve">lich L, </w:t>
      </w:r>
      <w:r w:rsidR="001A4ADC" w:rsidRPr="00B56F4C">
        <w:rPr>
          <w:rFonts w:ascii="Times New Roman" w:hAnsi="Times New Roman"/>
          <w:sz w:val="24"/>
          <w:szCs w:val="24"/>
          <w:lang w:val="en-US"/>
        </w:rPr>
        <w:t xml:space="preserve">Riedel-Heller S, Schramm E, </w:t>
      </w:r>
      <w:r w:rsidR="004A4FA1" w:rsidRPr="00B56F4C">
        <w:rPr>
          <w:rFonts w:ascii="Times New Roman" w:hAnsi="Times New Roman"/>
          <w:sz w:val="24"/>
          <w:szCs w:val="24"/>
          <w:lang w:val="en-US"/>
        </w:rPr>
        <w:t xml:space="preserve">Hautzinger M, </w:t>
      </w:r>
      <w:r w:rsidR="001A4ADC" w:rsidRPr="00B56F4C">
        <w:rPr>
          <w:rFonts w:ascii="Times New Roman" w:hAnsi="Times New Roman"/>
          <w:sz w:val="24"/>
          <w:szCs w:val="24"/>
          <w:lang w:val="en-US"/>
        </w:rPr>
        <w:t>Jessen F.</w:t>
      </w:r>
    </w:p>
    <w:p w14:paraId="2C898040" w14:textId="77777777" w:rsidR="00A8535E" w:rsidRPr="00231728" w:rsidRDefault="00A8535E" w:rsidP="00B56F4C">
      <w:pPr>
        <w:spacing w:line="480" w:lineRule="auto"/>
        <w:jc w:val="center"/>
        <w:rPr>
          <w:rFonts w:ascii="Times New Roman" w:hAnsi="Times New Roman"/>
          <w:b/>
          <w:bCs/>
          <w:sz w:val="24"/>
          <w:szCs w:val="24"/>
          <w:lang w:val="en-US"/>
        </w:rPr>
      </w:pPr>
    </w:p>
    <w:p w14:paraId="51797E2B" w14:textId="29C7D83B" w:rsidR="001A4ADC" w:rsidRPr="00231728" w:rsidRDefault="004D1EF6" w:rsidP="00B56F4C">
      <w:pPr>
        <w:jc w:val="center"/>
        <w:rPr>
          <w:rFonts w:ascii="Times New Roman" w:hAnsi="Times New Roman"/>
          <w:b/>
          <w:bCs/>
          <w:sz w:val="32"/>
          <w:szCs w:val="32"/>
          <w:lang w:val="en-US"/>
        </w:rPr>
      </w:pPr>
      <w:r>
        <w:rPr>
          <w:rFonts w:ascii="Times New Roman" w:hAnsi="Times New Roman"/>
          <w:b/>
          <w:bCs/>
          <w:sz w:val="32"/>
          <w:szCs w:val="32"/>
          <w:lang w:val="en-US"/>
        </w:rPr>
        <w:t>Supplemen</w:t>
      </w:r>
      <w:r w:rsidR="00357303">
        <w:rPr>
          <w:rFonts w:ascii="Times New Roman" w:hAnsi="Times New Roman"/>
          <w:b/>
          <w:bCs/>
          <w:sz w:val="32"/>
          <w:szCs w:val="32"/>
          <w:lang w:val="en-US"/>
        </w:rPr>
        <w:t>t 1</w:t>
      </w:r>
    </w:p>
    <w:p w14:paraId="5DBDE2AA" w14:textId="32290D82" w:rsidR="00A32B09" w:rsidRPr="008C0B0F" w:rsidRDefault="00A32B09" w:rsidP="000E35B1">
      <w:pPr>
        <w:rPr>
          <w:rFonts w:ascii="Times New Roman" w:hAnsi="Times New Roman"/>
          <w:lang w:val="en-US" w:eastAsia="de-DE"/>
        </w:rPr>
      </w:pPr>
    </w:p>
    <w:p w14:paraId="6BF80C31" w14:textId="0EB6E5C4" w:rsidR="001A4ADC" w:rsidRPr="008C0B0F" w:rsidRDefault="001A4ADC" w:rsidP="000E35B1">
      <w:pPr>
        <w:rPr>
          <w:rFonts w:ascii="Times New Roman" w:hAnsi="Times New Roman"/>
          <w:lang w:val="en-US" w:eastAsia="de-DE"/>
        </w:rPr>
      </w:pPr>
    </w:p>
    <w:p w14:paraId="19994BEC" w14:textId="0624F429" w:rsidR="001A4ADC" w:rsidRPr="008C0B0F" w:rsidRDefault="001A4ADC" w:rsidP="000E35B1">
      <w:pPr>
        <w:rPr>
          <w:rFonts w:ascii="Times New Roman" w:hAnsi="Times New Roman"/>
          <w:lang w:val="en-US" w:eastAsia="de-DE"/>
        </w:rPr>
      </w:pPr>
    </w:p>
    <w:p w14:paraId="52B777B9" w14:textId="39A4AA6D" w:rsidR="001A4ADC" w:rsidRPr="008C0B0F" w:rsidRDefault="001A4ADC" w:rsidP="000E35B1">
      <w:pPr>
        <w:rPr>
          <w:rFonts w:ascii="Times New Roman" w:hAnsi="Times New Roman"/>
          <w:lang w:val="en-US" w:eastAsia="de-DE"/>
        </w:rPr>
      </w:pPr>
    </w:p>
    <w:p w14:paraId="7D2AF63B" w14:textId="769F8A72" w:rsidR="001A4ADC" w:rsidRPr="008C0B0F" w:rsidRDefault="001A4ADC" w:rsidP="000E35B1">
      <w:pPr>
        <w:rPr>
          <w:rFonts w:ascii="Times New Roman" w:hAnsi="Times New Roman"/>
          <w:lang w:val="en-US" w:eastAsia="de-DE"/>
        </w:rPr>
      </w:pPr>
    </w:p>
    <w:p w14:paraId="618F294E" w14:textId="23193B09" w:rsidR="001A4ADC" w:rsidRPr="008C0B0F" w:rsidRDefault="001A4ADC" w:rsidP="000E35B1">
      <w:pPr>
        <w:rPr>
          <w:rFonts w:ascii="Times New Roman" w:hAnsi="Times New Roman"/>
          <w:lang w:val="en-US" w:eastAsia="de-DE"/>
        </w:rPr>
      </w:pPr>
    </w:p>
    <w:p w14:paraId="19FA8065" w14:textId="67E622C5" w:rsidR="001A4ADC" w:rsidRPr="008C0B0F" w:rsidRDefault="001A4ADC" w:rsidP="000E35B1">
      <w:pPr>
        <w:rPr>
          <w:rFonts w:ascii="Times New Roman" w:hAnsi="Times New Roman"/>
          <w:lang w:val="en-US" w:eastAsia="de-DE"/>
        </w:rPr>
      </w:pPr>
    </w:p>
    <w:p w14:paraId="02D0BC1B" w14:textId="533155ED" w:rsidR="001A4ADC" w:rsidRPr="008C0B0F" w:rsidRDefault="001A4ADC" w:rsidP="000E35B1">
      <w:pPr>
        <w:rPr>
          <w:rFonts w:ascii="Times New Roman" w:hAnsi="Times New Roman"/>
          <w:lang w:val="en-US" w:eastAsia="de-DE"/>
        </w:rPr>
      </w:pPr>
    </w:p>
    <w:p w14:paraId="26BA49A7" w14:textId="34B24359" w:rsidR="001A4ADC" w:rsidRPr="008C0B0F" w:rsidRDefault="001A4ADC" w:rsidP="000E35B1">
      <w:pPr>
        <w:rPr>
          <w:rFonts w:ascii="Times New Roman" w:hAnsi="Times New Roman"/>
          <w:lang w:val="en-US" w:eastAsia="de-DE"/>
        </w:rPr>
      </w:pPr>
    </w:p>
    <w:p w14:paraId="35CE6B00" w14:textId="31188AA2" w:rsidR="001A4ADC" w:rsidRPr="008C0B0F" w:rsidRDefault="001A4ADC" w:rsidP="000E35B1">
      <w:pPr>
        <w:rPr>
          <w:rFonts w:ascii="Times New Roman" w:hAnsi="Times New Roman"/>
          <w:lang w:val="en-US" w:eastAsia="de-DE"/>
        </w:rPr>
      </w:pPr>
    </w:p>
    <w:p w14:paraId="158B30A3" w14:textId="07C94396" w:rsidR="001A4ADC" w:rsidRPr="008C0B0F" w:rsidRDefault="001A4ADC" w:rsidP="000E35B1">
      <w:pPr>
        <w:rPr>
          <w:rFonts w:ascii="Times New Roman" w:hAnsi="Times New Roman"/>
          <w:lang w:val="en-US" w:eastAsia="de-DE"/>
        </w:rPr>
      </w:pPr>
    </w:p>
    <w:p w14:paraId="4F329082" w14:textId="2A716CC2" w:rsidR="001A4ADC" w:rsidRPr="008C0B0F" w:rsidRDefault="001A4ADC" w:rsidP="000E35B1">
      <w:pPr>
        <w:rPr>
          <w:rFonts w:ascii="Times New Roman" w:hAnsi="Times New Roman"/>
          <w:lang w:val="en-US" w:eastAsia="de-DE"/>
        </w:rPr>
      </w:pPr>
    </w:p>
    <w:p w14:paraId="5C662012" w14:textId="0CB93FEF" w:rsidR="001A4ADC" w:rsidRPr="008C0B0F" w:rsidRDefault="001A4ADC" w:rsidP="000E35B1">
      <w:pPr>
        <w:rPr>
          <w:rFonts w:ascii="Times New Roman" w:hAnsi="Times New Roman"/>
          <w:lang w:val="en-US" w:eastAsia="de-DE"/>
        </w:rPr>
      </w:pPr>
    </w:p>
    <w:p w14:paraId="39D67862" w14:textId="44E4B8C0" w:rsidR="001A4ADC" w:rsidRPr="008C0B0F" w:rsidRDefault="001A4ADC" w:rsidP="000E35B1">
      <w:pPr>
        <w:rPr>
          <w:rFonts w:ascii="Times New Roman" w:hAnsi="Times New Roman"/>
          <w:lang w:val="en-US" w:eastAsia="de-DE"/>
        </w:rPr>
      </w:pPr>
    </w:p>
    <w:p w14:paraId="159083BB" w14:textId="6E7B02CA" w:rsidR="001A4ADC" w:rsidRPr="008C0B0F" w:rsidRDefault="001A4ADC" w:rsidP="000E35B1">
      <w:pPr>
        <w:rPr>
          <w:rFonts w:ascii="Times New Roman" w:hAnsi="Times New Roman"/>
          <w:lang w:val="en-US" w:eastAsia="de-DE"/>
        </w:rPr>
      </w:pPr>
    </w:p>
    <w:p w14:paraId="0026F314" w14:textId="5B80FF3C" w:rsidR="001A4ADC" w:rsidRPr="008C0B0F" w:rsidRDefault="001A4ADC" w:rsidP="000E35B1">
      <w:pPr>
        <w:rPr>
          <w:rFonts w:ascii="Times New Roman" w:hAnsi="Times New Roman"/>
          <w:lang w:val="en-US" w:eastAsia="de-DE"/>
        </w:rPr>
      </w:pPr>
    </w:p>
    <w:p w14:paraId="7ECC9B00" w14:textId="7D13EB87" w:rsidR="001A4ADC" w:rsidRPr="008C0B0F" w:rsidRDefault="001A4ADC" w:rsidP="000E35B1">
      <w:pPr>
        <w:rPr>
          <w:rFonts w:ascii="Times New Roman" w:hAnsi="Times New Roman"/>
          <w:lang w:val="en-US" w:eastAsia="de-DE"/>
        </w:rPr>
      </w:pPr>
    </w:p>
    <w:sdt>
      <w:sdtPr>
        <w:rPr>
          <w:rFonts w:ascii="Times New Roman" w:eastAsia="Calibri" w:hAnsi="Times New Roman" w:cs="Times New Roman"/>
          <w:color w:val="auto"/>
          <w:sz w:val="22"/>
          <w:szCs w:val="22"/>
          <w:lang w:eastAsia="en-US"/>
        </w:rPr>
        <w:id w:val="784383986"/>
        <w:docPartObj>
          <w:docPartGallery w:val="Table of Contents"/>
          <w:docPartUnique/>
        </w:docPartObj>
      </w:sdtPr>
      <w:sdtEndPr>
        <w:rPr>
          <w:b/>
          <w:bCs/>
        </w:rPr>
      </w:sdtEndPr>
      <w:sdtContent>
        <w:p w14:paraId="7A7F21E7" w14:textId="759E7847" w:rsidR="0014432E" w:rsidRPr="00B56F4C" w:rsidRDefault="0014432E" w:rsidP="0014432E">
          <w:pPr>
            <w:pStyle w:val="Inhaltsverzeichnisberschrift"/>
            <w:numPr>
              <w:ilvl w:val="0"/>
              <w:numId w:val="0"/>
            </w:numPr>
            <w:ind w:left="432" w:hanging="432"/>
            <w:rPr>
              <w:rFonts w:ascii="Times New Roman" w:hAnsi="Times New Roman" w:cs="Times New Roman"/>
              <w:b/>
              <w:sz w:val="24"/>
              <w:szCs w:val="24"/>
              <w:lang w:val="en-US"/>
            </w:rPr>
          </w:pPr>
          <w:r w:rsidRPr="00B56F4C">
            <w:rPr>
              <w:rFonts w:ascii="Times New Roman" w:hAnsi="Times New Roman" w:cs="Times New Roman"/>
              <w:b/>
              <w:sz w:val="24"/>
              <w:szCs w:val="24"/>
              <w:lang w:val="en-US"/>
            </w:rPr>
            <w:t>Table of contents</w:t>
          </w:r>
        </w:p>
        <w:p w14:paraId="05EA6A03" w14:textId="0A4ECC06" w:rsidR="00357303" w:rsidRDefault="0014432E">
          <w:pPr>
            <w:pStyle w:val="Verzeichnis1"/>
            <w:rPr>
              <w:rFonts w:asciiTheme="minorHAnsi" w:eastAsiaTheme="minorEastAsia" w:hAnsiTheme="minorHAnsi" w:cstheme="minorBidi"/>
              <w:b w:val="0"/>
              <w:bCs w:val="0"/>
              <w:caps w:val="0"/>
              <w:sz w:val="22"/>
              <w:szCs w:val="22"/>
              <w:lang w:val="de-DE"/>
            </w:rPr>
          </w:pPr>
          <w:r w:rsidRPr="008C0B0F">
            <w:rPr>
              <w:smallCaps/>
            </w:rPr>
            <w:fldChar w:fldCharType="begin"/>
          </w:r>
          <w:r w:rsidRPr="008C0B0F">
            <w:instrText xml:space="preserve"> TOC \o "1-6" \h \z \u </w:instrText>
          </w:r>
          <w:r w:rsidRPr="008C0B0F">
            <w:rPr>
              <w:smallCaps/>
            </w:rPr>
            <w:fldChar w:fldCharType="separate"/>
          </w:r>
          <w:hyperlink w:anchor="_Toc108516623" w:history="1">
            <w:r w:rsidR="00357303" w:rsidRPr="00427DCE">
              <w:rPr>
                <w:rStyle w:val="Hyperlink"/>
              </w:rPr>
              <w:t>1</w:t>
            </w:r>
            <w:r w:rsidR="00357303">
              <w:rPr>
                <w:rFonts w:asciiTheme="minorHAnsi" w:eastAsiaTheme="minorEastAsia" w:hAnsiTheme="minorHAnsi" w:cstheme="minorBidi"/>
                <w:b w:val="0"/>
                <w:bCs w:val="0"/>
                <w:caps w:val="0"/>
                <w:sz w:val="22"/>
                <w:szCs w:val="22"/>
                <w:lang w:val="de-DE"/>
              </w:rPr>
              <w:tab/>
            </w:r>
            <w:r w:rsidR="00357303" w:rsidRPr="00427DCE">
              <w:rPr>
                <w:rStyle w:val="Hyperlink"/>
              </w:rPr>
              <w:t>Study Protocol</w:t>
            </w:r>
            <w:r w:rsidR="00357303">
              <w:rPr>
                <w:webHidden/>
              </w:rPr>
              <w:tab/>
            </w:r>
            <w:r w:rsidR="00357303">
              <w:rPr>
                <w:webHidden/>
              </w:rPr>
              <w:fldChar w:fldCharType="begin"/>
            </w:r>
            <w:r w:rsidR="00357303">
              <w:rPr>
                <w:webHidden/>
              </w:rPr>
              <w:instrText xml:space="preserve"> PAGEREF _Toc108516623 \h </w:instrText>
            </w:r>
            <w:r w:rsidR="00357303">
              <w:rPr>
                <w:webHidden/>
              </w:rPr>
            </w:r>
            <w:r w:rsidR="00357303">
              <w:rPr>
                <w:webHidden/>
              </w:rPr>
              <w:fldChar w:fldCharType="separate"/>
            </w:r>
            <w:r w:rsidR="00B40565">
              <w:rPr>
                <w:webHidden/>
              </w:rPr>
              <w:t>4</w:t>
            </w:r>
            <w:r w:rsidR="00357303">
              <w:rPr>
                <w:webHidden/>
              </w:rPr>
              <w:fldChar w:fldCharType="end"/>
            </w:r>
          </w:hyperlink>
        </w:p>
        <w:p w14:paraId="0CF1ADD0" w14:textId="6E186AC0"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24" w:history="1">
            <w:r w:rsidR="00357303" w:rsidRPr="00427DCE">
              <w:rPr>
                <w:rStyle w:val="Hyperlink"/>
                <w:rFonts w:ascii="Times New Roman" w:hAnsi="Times New Roman"/>
                <w:noProof/>
              </w:rPr>
              <w:t>1.1</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SIGNATURES</w:t>
            </w:r>
            <w:r w:rsidR="00357303">
              <w:rPr>
                <w:noProof/>
                <w:webHidden/>
              </w:rPr>
              <w:tab/>
            </w:r>
            <w:r w:rsidR="00357303">
              <w:rPr>
                <w:noProof/>
                <w:webHidden/>
              </w:rPr>
              <w:fldChar w:fldCharType="begin"/>
            </w:r>
            <w:r w:rsidR="00357303">
              <w:rPr>
                <w:noProof/>
                <w:webHidden/>
              </w:rPr>
              <w:instrText xml:space="preserve"> PAGEREF _Toc108516624 \h </w:instrText>
            </w:r>
            <w:r w:rsidR="00357303">
              <w:rPr>
                <w:noProof/>
                <w:webHidden/>
              </w:rPr>
            </w:r>
            <w:r w:rsidR="00357303">
              <w:rPr>
                <w:noProof/>
                <w:webHidden/>
              </w:rPr>
              <w:fldChar w:fldCharType="separate"/>
            </w:r>
            <w:r w:rsidR="00B40565">
              <w:rPr>
                <w:noProof/>
                <w:webHidden/>
              </w:rPr>
              <w:t>5</w:t>
            </w:r>
            <w:r w:rsidR="00357303">
              <w:rPr>
                <w:noProof/>
                <w:webHidden/>
              </w:rPr>
              <w:fldChar w:fldCharType="end"/>
            </w:r>
          </w:hyperlink>
        </w:p>
        <w:p w14:paraId="2EA5CB4C" w14:textId="37A7C8CE"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25" w:history="1">
            <w:r w:rsidR="00357303" w:rsidRPr="00427DCE">
              <w:rPr>
                <w:rStyle w:val="Hyperlink"/>
                <w:rFonts w:ascii="Times New Roman" w:hAnsi="Times New Roman"/>
                <w:noProof/>
              </w:rPr>
              <w:t>1.2</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PROTOCOL SYNOPSIS</w:t>
            </w:r>
            <w:r w:rsidR="00357303">
              <w:rPr>
                <w:noProof/>
                <w:webHidden/>
              </w:rPr>
              <w:tab/>
            </w:r>
            <w:r w:rsidR="00357303">
              <w:rPr>
                <w:noProof/>
                <w:webHidden/>
              </w:rPr>
              <w:fldChar w:fldCharType="begin"/>
            </w:r>
            <w:r w:rsidR="00357303">
              <w:rPr>
                <w:noProof/>
                <w:webHidden/>
              </w:rPr>
              <w:instrText xml:space="preserve"> PAGEREF _Toc108516625 \h </w:instrText>
            </w:r>
            <w:r w:rsidR="00357303">
              <w:rPr>
                <w:noProof/>
                <w:webHidden/>
              </w:rPr>
            </w:r>
            <w:r w:rsidR="00357303">
              <w:rPr>
                <w:noProof/>
                <w:webHidden/>
              </w:rPr>
              <w:fldChar w:fldCharType="separate"/>
            </w:r>
            <w:r w:rsidR="00B40565">
              <w:rPr>
                <w:noProof/>
                <w:webHidden/>
              </w:rPr>
              <w:t>6</w:t>
            </w:r>
            <w:r w:rsidR="00357303">
              <w:rPr>
                <w:noProof/>
                <w:webHidden/>
              </w:rPr>
              <w:fldChar w:fldCharType="end"/>
            </w:r>
          </w:hyperlink>
        </w:p>
        <w:p w14:paraId="2974E812" w14:textId="40694245"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26" w:history="1">
            <w:r w:rsidR="00357303" w:rsidRPr="00427DCE">
              <w:rPr>
                <w:rStyle w:val="Hyperlink"/>
                <w:rFonts w:ascii="Times New Roman" w:hAnsi="Times New Roman"/>
                <w:noProof/>
              </w:rPr>
              <w:t>1.3</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FINANCING OF TRIAL</w:t>
            </w:r>
            <w:r w:rsidR="00357303">
              <w:rPr>
                <w:noProof/>
                <w:webHidden/>
              </w:rPr>
              <w:tab/>
            </w:r>
            <w:r w:rsidR="00357303">
              <w:rPr>
                <w:noProof/>
                <w:webHidden/>
              </w:rPr>
              <w:fldChar w:fldCharType="begin"/>
            </w:r>
            <w:r w:rsidR="00357303">
              <w:rPr>
                <w:noProof/>
                <w:webHidden/>
              </w:rPr>
              <w:instrText xml:space="preserve"> PAGEREF _Toc108516626 \h </w:instrText>
            </w:r>
            <w:r w:rsidR="00357303">
              <w:rPr>
                <w:noProof/>
                <w:webHidden/>
              </w:rPr>
            </w:r>
            <w:r w:rsidR="00357303">
              <w:rPr>
                <w:noProof/>
                <w:webHidden/>
              </w:rPr>
              <w:fldChar w:fldCharType="separate"/>
            </w:r>
            <w:r w:rsidR="00B40565">
              <w:rPr>
                <w:noProof/>
                <w:webHidden/>
              </w:rPr>
              <w:t>10</w:t>
            </w:r>
            <w:r w:rsidR="00357303">
              <w:rPr>
                <w:noProof/>
                <w:webHidden/>
              </w:rPr>
              <w:fldChar w:fldCharType="end"/>
            </w:r>
          </w:hyperlink>
        </w:p>
        <w:p w14:paraId="04F7BCA1" w14:textId="6AB33119"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27" w:history="1">
            <w:r w:rsidR="00357303" w:rsidRPr="00427DCE">
              <w:rPr>
                <w:rStyle w:val="Hyperlink"/>
                <w:rFonts w:ascii="Times New Roman" w:hAnsi="Times New Roman"/>
                <w:noProof/>
              </w:rPr>
              <w:t>1.4</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Table of contents (removed from here)</w:t>
            </w:r>
            <w:r w:rsidR="00357303">
              <w:rPr>
                <w:noProof/>
                <w:webHidden/>
              </w:rPr>
              <w:tab/>
            </w:r>
            <w:r w:rsidR="00357303">
              <w:rPr>
                <w:noProof/>
                <w:webHidden/>
              </w:rPr>
              <w:fldChar w:fldCharType="begin"/>
            </w:r>
            <w:r w:rsidR="00357303">
              <w:rPr>
                <w:noProof/>
                <w:webHidden/>
              </w:rPr>
              <w:instrText xml:space="preserve"> PAGEREF _Toc108516627 \h </w:instrText>
            </w:r>
            <w:r w:rsidR="00357303">
              <w:rPr>
                <w:noProof/>
                <w:webHidden/>
              </w:rPr>
            </w:r>
            <w:r w:rsidR="00357303">
              <w:rPr>
                <w:noProof/>
                <w:webHidden/>
              </w:rPr>
              <w:fldChar w:fldCharType="separate"/>
            </w:r>
            <w:r w:rsidR="00B40565">
              <w:rPr>
                <w:noProof/>
                <w:webHidden/>
              </w:rPr>
              <w:t>11</w:t>
            </w:r>
            <w:r w:rsidR="00357303">
              <w:rPr>
                <w:noProof/>
                <w:webHidden/>
              </w:rPr>
              <w:fldChar w:fldCharType="end"/>
            </w:r>
          </w:hyperlink>
        </w:p>
        <w:p w14:paraId="2F0C27E8" w14:textId="0957ECE2"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28" w:history="1">
            <w:r w:rsidR="00357303" w:rsidRPr="00427DCE">
              <w:rPr>
                <w:rStyle w:val="Hyperlink"/>
                <w:rFonts w:ascii="Times New Roman" w:hAnsi="Times New Roman"/>
                <w:noProof/>
              </w:rPr>
              <w:t>1.4.1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List of in-text tables</w:t>
            </w:r>
            <w:r w:rsidR="00357303">
              <w:rPr>
                <w:noProof/>
                <w:webHidden/>
              </w:rPr>
              <w:tab/>
            </w:r>
            <w:r w:rsidR="00357303">
              <w:rPr>
                <w:noProof/>
                <w:webHidden/>
              </w:rPr>
              <w:fldChar w:fldCharType="begin"/>
            </w:r>
            <w:r w:rsidR="00357303">
              <w:rPr>
                <w:noProof/>
                <w:webHidden/>
              </w:rPr>
              <w:instrText xml:space="preserve"> PAGEREF _Toc108516628 \h </w:instrText>
            </w:r>
            <w:r w:rsidR="00357303">
              <w:rPr>
                <w:noProof/>
                <w:webHidden/>
              </w:rPr>
            </w:r>
            <w:r w:rsidR="00357303">
              <w:rPr>
                <w:noProof/>
                <w:webHidden/>
              </w:rPr>
              <w:fldChar w:fldCharType="separate"/>
            </w:r>
            <w:r w:rsidR="00B40565">
              <w:rPr>
                <w:noProof/>
                <w:webHidden/>
              </w:rPr>
              <w:t>11</w:t>
            </w:r>
            <w:r w:rsidR="00357303">
              <w:rPr>
                <w:noProof/>
                <w:webHidden/>
              </w:rPr>
              <w:fldChar w:fldCharType="end"/>
            </w:r>
          </w:hyperlink>
        </w:p>
        <w:p w14:paraId="0063CAB3" w14:textId="3684C7B3"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29" w:history="1">
            <w:r w:rsidR="00357303" w:rsidRPr="00427DCE">
              <w:rPr>
                <w:rStyle w:val="Hyperlink"/>
                <w:rFonts w:ascii="Times New Roman" w:hAnsi="Times New Roman"/>
                <w:noProof/>
              </w:rPr>
              <w:t>1.4.2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List of in-text figures</w:t>
            </w:r>
            <w:r w:rsidR="00357303">
              <w:rPr>
                <w:noProof/>
                <w:webHidden/>
              </w:rPr>
              <w:tab/>
            </w:r>
            <w:r w:rsidR="00357303">
              <w:rPr>
                <w:noProof/>
                <w:webHidden/>
              </w:rPr>
              <w:fldChar w:fldCharType="begin"/>
            </w:r>
            <w:r w:rsidR="00357303">
              <w:rPr>
                <w:noProof/>
                <w:webHidden/>
              </w:rPr>
              <w:instrText xml:space="preserve"> PAGEREF _Toc108516629 \h </w:instrText>
            </w:r>
            <w:r w:rsidR="00357303">
              <w:rPr>
                <w:noProof/>
                <w:webHidden/>
              </w:rPr>
            </w:r>
            <w:r w:rsidR="00357303">
              <w:rPr>
                <w:noProof/>
                <w:webHidden/>
              </w:rPr>
              <w:fldChar w:fldCharType="separate"/>
            </w:r>
            <w:r w:rsidR="00B40565">
              <w:rPr>
                <w:noProof/>
                <w:webHidden/>
              </w:rPr>
              <w:t>11</w:t>
            </w:r>
            <w:r w:rsidR="00357303">
              <w:rPr>
                <w:noProof/>
                <w:webHidden/>
              </w:rPr>
              <w:fldChar w:fldCharType="end"/>
            </w:r>
          </w:hyperlink>
        </w:p>
        <w:p w14:paraId="0F63D939" w14:textId="285C6791"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30" w:history="1">
            <w:r w:rsidR="00357303" w:rsidRPr="00427DCE">
              <w:rPr>
                <w:rStyle w:val="Hyperlink"/>
                <w:rFonts w:ascii="Times New Roman" w:hAnsi="Times New Roman"/>
                <w:noProof/>
              </w:rPr>
              <w:t>1.5</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LIST OF ABBREVIATIONS</w:t>
            </w:r>
            <w:r w:rsidR="00357303">
              <w:rPr>
                <w:noProof/>
                <w:webHidden/>
              </w:rPr>
              <w:tab/>
            </w:r>
            <w:r w:rsidR="00357303">
              <w:rPr>
                <w:noProof/>
                <w:webHidden/>
              </w:rPr>
              <w:fldChar w:fldCharType="begin"/>
            </w:r>
            <w:r w:rsidR="00357303">
              <w:rPr>
                <w:noProof/>
                <w:webHidden/>
              </w:rPr>
              <w:instrText xml:space="preserve"> PAGEREF _Toc108516630 \h </w:instrText>
            </w:r>
            <w:r w:rsidR="00357303">
              <w:rPr>
                <w:noProof/>
                <w:webHidden/>
              </w:rPr>
            </w:r>
            <w:r w:rsidR="00357303">
              <w:rPr>
                <w:noProof/>
                <w:webHidden/>
              </w:rPr>
              <w:fldChar w:fldCharType="separate"/>
            </w:r>
            <w:r w:rsidR="00B40565">
              <w:rPr>
                <w:noProof/>
                <w:webHidden/>
              </w:rPr>
              <w:t>12</w:t>
            </w:r>
            <w:r w:rsidR="00357303">
              <w:rPr>
                <w:noProof/>
                <w:webHidden/>
              </w:rPr>
              <w:fldChar w:fldCharType="end"/>
            </w:r>
          </w:hyperlink>
        </w:p>
        <w:p w14:paraId="049108EC" w14:textId="572CA00F"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31" w:history="1">
            <w:r w:rsidR="00357303" w:rsidRPr="00427DCE">
              <w:rPr>
                <w:rStyle w:val="Hyperlink"/>
                <w:rFonts w:ascii="Times New Roman" w:hAnsi="Times New Roman"/>
                <w:noProof/>
              </w:rPr>
              <w:t>1.6</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ETHICS</w:t>
            </w:r>
            <w:r w:rsidR="00357303">
              <w:rPr>
                <w:noProof/>
                <w:webHidden/>
              </w:rPr>
              <w:tab/>
            </w:r>
            <w:r w:rsidR="00357303">
              <w:rPr>
                <w:noProof/>
                <w:webHidden/>
              </w:rPr>
              <w:fldChar w:fldCharType="begin"/>
            </w:r>
            <w:r w:rsidR="00357303">
              <w:rPr>
                <w:noProof/>
                <w:webHidden/>
              </w:rPr>
              <w:instrText xml:space="preserve"> PAGEREF _Toc108516631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4B1003D5" w14:textId="73E0819E"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2" w:history="1">
            <w:r w:rsidR="00357303" w:rsidRPr="00427DCE">
              <w:rPr>
                <w:rStyle w:val="Hyperlink"/>
                <w:rFonts w:ascii="Times New Roman" w:hAnsi="Times New Roman"/>
                <w:noProof/>
              </w:rPr>
              <w:t>1.6.1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Independent Ethics Committee</w:t>
            </w:r>
            <w:r w:rsidR="00357303">
              <w:rPr>
                <w:noProof/>
                <w:webHidden/>
              </w:rPr>
              <w:tab/>
            </w:r>
            <w:r w:rsidR="00357303">
              <w:rPr>
                <w:noProof/>
                <w:webHidden/>
              </w:rPr>
              <w:fldChar w:fldCharType="begin"/>
            </w:r>
            <w:r w:rsidR="00357303">
              <w:rPr>
                <w:noProof/>
                <w:webHidden/>
              </w:rPr>
              <w:instrText xml:space="preserve"> PAGEREF _Toc108516632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406FD3F5" w14:textId="616AD5EB"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3" w:history="1">
            <w:r w:rsidR="00357303" w:rsidRPr="00427DCE">
              <w:rPr>
                <w:rStyle w:val="Hyperlink"/>
                <w:rFonts w:ascii="Times New Roman" w:hAnsi="Times New Roman"/>
                <w:noProof/>
              </w:rPr>
              <w:t>1.6.2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Ethical conduct of the trial</w:t>
            </w:r>
            <w:r w:rsidR="00357303">
              <w:rPr>
                <w:noProof/>
                <w:webHidden/>
              </w:rPr>
              <w:tab/>
            </w:r>
            <w:r w:rsidR="00357303">
              <w:rPr>
                <w:noProof/>
                <w:webHidden/>
              </w:rPr>
              <w:fldChar w:fldCharType="begin"/>
            </w:r>
            <w:r w:rsidR="00357303">
              <w:rPr>
                <w:noProof/>
                <w:webHidden/>
              </w:rPr>
              <w:instrText xml:space="preserve"> PAGEREF _Toc108516633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1D23384C" w14:textId="651F3431"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4" w:history="1">
            <w:r w:rsidR="00357303" w:rsidRPr="00427DCE">
              <w:rPr>
                <w:rStyle w:val="Hyperlink"/>
                <w:rFonts w:ascii="Times New Roman" w:hAnsi="Times New Roman"/>
                <w:noProof/>
              </w:rPr>
              <w:t>1.6.3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Legislation and guidelines used for preparation</w:t>
            </w:r>
            <w:r w:rsidR="00357303">
              <w:rPr>
                <w:noProof/>
                <w:webHidden/>
              </w:rPr>
              <w:tab/>
            </w:r>
            <w:r w:rsidR="00357303">
              <w:rPr>
                <w:noProof/>
                <w:webHidden/>
              </w:rPr>
              <w:fldChar w:fldCharType="begin"/>
            </w:r>
            <w:r w:rsidR="00357303">
              <w:rPr>
                <w:noProof/>
                <w:webHidden/>
              </w:rPr>
              <w:instrText xml:space="preserve"> PAGEREF _Toc108516634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6B336A5D" w14:textId="2FE6753D"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5" w:history="1">
            <w:r w:rsidR="00357303" w:rsidRPr="00427DCE">
              <w:rPr>
                <w:rStyle w:val="Hyperlink"/>
                <w:rFonts w:ascii="Times New Roman" w:hAnsi="Times New Roman"/>
                <w:noProof/>
              </w:rPr>
              <w:t>1.6.4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Notification of the authorities, approval and registration</w:t>
            </w:r>
            <w:r w:rsidR="00357303">
              <w:rPr>
                <w:noProof/>
                <w:webHidden/>
              </w:rPr>
              <w:tab/>
            </w:r>
            <w:r w:rsidR="00357303">
              <w:rPr>
                <w:noProof/>
                <w:webHidden/>
              </w:rPr>
              <w:fldChar w:fldCharType="begin"/>
            </w:r>
            <w:r w:rsidR="00357303">
              <w:rPr>
                <w:noProof/>
                <w:webHidden/>
              </w:rPr>
              <w:instrText xml:space="preserve"> PAGEREF _Toc108516635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2E8458D0" w14:textId="3CE96486"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6" w:history="1">
            <w:r w:rsidR="00357303" w:rsidRPr="00427DCE">
              <w:rPr>
                <w:rStyle w:val="Hyperlink"/>
                <w:rFonts w:ascii="Times New Roman" w:hAnsi="Times New Roman"/>
                <w:noProof/>
              </w:rPr>
              <w:t>1.6.5</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Subject information and consent</w:t>
            </w:r>
            <w:r w:rsidR="00357303">
              <w:rPr>
                <w:noProof/>
                <w:webHidden/>
              </w:rPr>
              <w:tab/>
            </w:r>
            <w:r w:rsidR="00357303">
              <w:rPr>
                <w:noProof/>
                <w:webHidden/>
              </w:rPr>
              <w:fldChar w:fldCharType="begin"/>
            </w:r>
            <w:r w:rsidR="00357303">
              <w:rPr>
                <w:noProof/>
                <w:webHidden/>
              </w:rPr>
              <w:instrText xml:space="preserve"> PAGEREF _Toc108516636 \h </w:instrText>
            </w:r>
            <w:r w:rsidR="00357303">
              <w:rPr>
                <w:noProof/>
                <w:webHidden/>
              </w:rPr>
            </w:r>
            <w:r w:rsidR="00357303">
              <w:rPr>
                <w:noProof/>
                <w:webHidden/>
              </w:rPr>
              <w:fldChar w:fldCharType="separate"/>
            </w:r>
            <w:r w:rsidR="00B40565">
              <w:rPr>
                <w:noProof/>
                <w:webHidden/>
              </w:rPr>
              <w:t>13</w:t>
            </w:r>
            <w:r w:rsidR="00357303">
              <w:rPr>
                <w:noProof/>
                <w:webHidden/>
              </w:rPr>
              <w:fldChar w:fldCharType="end"/>
            </w:r>
          </w:hyperlink>
        </w:p>
        <w:p w14:paraId="264FF41D" w14:textId="15F7CB94"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7" w:history="1">
            <w:r w:rsidR="00357303" w:rsidRPr="00427DCE">
              <w:rPr>
                <w:rStyle w:val="Hyperlink"/>
                <w:rFonts w:ascii="Times New Roman" w:hAnsi="Times New Roman"/>
                <w:noProof/>
              </w:rPr>
              <w:t>1.6.6</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Insurance</w:t>
            </w:r>
            <w:r w:rsidR="00357303">
              <w:rPr>
                <w:noProof/>
                <w:webHidden/>
              </w:rPr>
              <w:tab/>
            </w:r>
            <w:r w:rsidR="00357303">
              <w:rPr>
                <w:noProof/>
                <w:webHidden/>
              </w:rPr>
              <w:fldChar w:fldCharType="begin"/>
            </w:r>
            <w:r w:rsidR="00357303">
              <w:rPr>
                <w:noProof/>
                <w:webHidden/>
              </w:rPr>
              <w:instrText xml:space="preserve"> PAGEREF _Toc108516637 \h </w:instrText>
            </w:r>
            <w:r w:rsidR="00357303">
              <w:rPr>
                <w:noProof/>
                <w:webHidden/>
              </w:rPr>
            </w:r>
            <w:r w:rsidR="00357303">
              <w:rPr>
                <w:noProof/>
                <w:webHidden/>
              </w:rPr>
              <w:fldChar w:fldCharType="separate"/>
            </w:r>
            <w:r w:rsidR="00B40565">
              <w:rPr>
                <w:noProof/>
                <w:webHidden/>
              </w:rPr>
              <w:t>14</w:t>
            </w:r>
            <w:r w:rsidR="00357303">
              <w:rPr>
                <w:noProof/>
                <w:webHidden/>
              </w:rPr>
              <w:fldChar w:fldCharType="end"/>
            </w:r>
          </w:hyperlink>
        </w:p>
        <w:p w14:paraId="6454BA20" w14:textId="4D04D49F"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8" w:history="1">
            <w:r w:rsidR="00357303" w:rsidRPr="00427DCE">
              <w:rPr>
                <w:rStyle w:val="Hyperlink"/>
                <w:rFonts w:ascii="Times New Roman" w:hAnsi="Times New Roman"/>
                <w:noProof/>
              </w:rPr>
              <w:t>1.6.7</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Subject data and data protection</w:t>
            </w:r>
            <w:r w:rsidR="00357303">
              <w:rPr>
                <w:noProof/>
                <w:webHidden/>
              </w:rPr>
              <w:tab/>
            </w:r>
            <w:r w:rsidR="00357303">
              <w:rPr>
                <w:noProof/>
                <w:webHidden/>
              </w:rPr>
              <w:fldChar w:fldCharType="begin"/>
            </w:r>
            <w:r w:rsidR="00357303">
              <w:rPr>
                <w:noProof/>
                <w:webHidden/>
              </w:rPr>
              <w:instrText xml:space="preserve"> PAGEREF _Toc108516638 \h </w:instrText>
            </w:r>
            <w:r w:rsidR="00357303">
              <w:rPr>
                <w:noProof/>
                <w:webHidden/>
              </w:rPr>
            </w:r>
            <w:r w:rsidR="00357303">
              <w:rPr>
                <w:noProof/>
                <w:webHidden/>
              </w:rPr>
              <w:fldChar w:fldCharType="separate"/>
            </w:r>
            <w:r w:rsidR="00B40565">
              <w:rPr>
                <w:noProof/>
                <w:webHidden/>
              </w:rPr>
              <w:t>14</w:t>
            </w:r>
            <w:r w:rsidR="00357303">
              <w:rPr>
                <w:noProof/>
                <w:webHidden/>
              </w:rPr>
              <w:fldChar w:fldCharType="end"/>
            </w:r>
          </w:hyperlink>
        </w:p>
        <w:p w14:paraId="2175434E" w14:textId="1F1FAADC"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39" w:history="1">
            <w:r w:rsidR="00357303" w:rsidRPr="00427DCE">
              <w:rPr>
                <w:rStyle w:val="Hyperlink"/>
                <w:rFonts w:ascii="Times New Roman" w:hAnsi="Times New Roman"/>
                <w:noProof/>
              </w:rPr>
              <w:t>1.6.8</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Point of contact</w:t>
            </w:r>
            <w:r w:rsidR="00357303">
              <w:rPr>
                <w:noProof/>
                <w:webHidden/>
              </w:rPr>
              <w:tab/>
            </w:r>
            <w:r w:rsidR="00357303">
              <w:rPr>
                <w:noProof/>
                <w:webHidden/>
              </w:rPr>
              <w:fldChar w:fldCharType="begin"/>
            </w:r>
            <w:r w:rsidR="00357303">
              <w:rPr>
                <w:noProof/>
                <w:webHidden/>
              </w:rPr>
              <w:instrText xml:space="preserve"> PAGEREF _Toc108516639 \h </w:instrText>
            </w:r>
            <w:r w:rsidR="00357303">
              <w:rPr>
                <w:noProof/>
                <w:webHidden/>
              </w:rPr>
            </w:r>
            <w:r w:rsidR="00357303">
              <w:rPr>
                <w:noProof/>
                <w:webHidden/>
              </w:rPr>
              <w:fldChar w:fldCharType="separate"/>
            </w:r>
            <w:r w:rsidR="00B40565">
              <w:rPr>
                <w:noProof/>
                <w:webHidden/>
              </w:rPr>
              <w:t>14</w:t>
            </w:r>
            <w:r w:rsidR="00357303">
              <w:rPr>
                <w:noProof/>
                <w:webHidden/>
              </w:rPr>
              <w:fldChar w:fldCharType="end"/>
            </w:r>
          </w:hyperlink>
        </w:p>
        <w:p w14:paraId="2AA3CD78" w14:textId="6B92CFC6"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40" w:history="1">
            <w:r w:rsidR="00357303" w:rsidRPr="00427DCE">
              <w:rPr>
                <w:rStyle w:val="Hyperlink"/>
                <w:rFonts w:ascii="Times New Roman" w:hAnsi="Times New Roman"/>
                <w:noProof/>
              </w:rPr>
              <w:t>1.7</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TRIAL ADMINISTRATIVE STRUCTURE</w:t>
            </w:r>
            <w:r w:rsidR="00357303">
              <w:rPr>
                <w:noProof/>
                <w:webHidden/>
              </w:rPr>
              <w:tab/>
            </w:r>
            <w:r w:rsidR="00357303">
              <w:rPr>
                <w:noProof/>
                <w:webHidden/>
              </w:rPr>
              <w:fldChar w:fldCharType="begin"/>
            </w:r>
            <w:r w:rsidR="00357303">
              <w:rPr>
                <w:noProof/>
                <w:webHidden/>
              </w:rPr>
              <w:instrText xml:space="preserve"> PAGEREF _Toc108516640 \h </w:instrText>
            </w:r>
            <w:r w:rsidR="00357303">
              <w:rPr>
                <w:noProof/>
                <w:webHidden/>
              </w:rPr>
            </w:r>
            <w:r w:rsidR="00357303">
              <w:rPr>
                <w:noProof/>
                <w:webHidden/>
              </w:rPr>
              <w:fldChar w:fldCharType="separate"/>
            </w:r>
            <w:r w:rsidR="00B40565">
              <w:rPr>
                <w:noProof/>
                <w:webHidden/>
              </w:rPr>
              <w:t>14</w:t>
            </w:r>
            <w:r w:rsidR="00357303">
              <w:rPr>
                <w:noProof/>
                <w:webHidden/>
              </w:rPr>
              <w:fldChar w:fldCharType="end"/>
            </w:r>
          </w:hyperlink>
        </w:p>
        <w:p w14:paraId="690E4F08" w14:textId="142A270A"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41" w:history="1">
            <w:r w:rsidR="00357303" w:rsidRPr="00427DCE">
              <w:rPr>
                <w:rStyle w:val="Hyperlink"/>
                <w:rFonts w:ascii="Times New Roman" w:hAnsi="Times New Roman"/>
                <w:noProof/>
              </w:rPr>
              <w:t>1.8</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SCIENTIFIC BACKGROUND AND RATIONALE</w:t>
            </w:r>
            <w:r w:rsidR="00357303">
              <w:rPr>
                <w:noProof/>
                <w:webHidden/>
              </w:rPr>
              <w:tab/>
            </w:r>
            <w:r w:rsidR="00357303">
              <w:rPr>
                <w:noProof/>
                <w:webHidden/>
              </w:rPr>
              <w:fldChar w:fldCharType="begin"/>
            </w:r>
            <w:r w:rsidR="00357303">
              <w:rPr>
                <w:noProof/>
                <w:webHidden/>
              </w:rPr>
              <w:instrText xml:space="preserve"> PAGEREF _Toc108516641 \h </w:instrText>
            </w:r>
            <w:r w:rsidR="00357303">
              <w:rPr>
                <w:noProof/>
                <w:webHidden/>
              </w:rPr>
            </w:r>
            <w:r w:rsidR="00357303">
              <w:rPr>
                <w:noProof/>
                <w:webHidden/>
              </w:rPr>
              <w:fldChar w:fldCharType="separate"/>
            </w:r>
            <w:r w:rsidR="00B40565">
              <w:rPr>
                <w:noProof/>
                <w:webHidden/>
              </w:rPr>
              <w:t>17</w:t>
            </w:r>
            <w:r w:rsidR="00357303">
              <w:rPr>
                <w:noProof/>
                <w:webHidden/>
              </w:rPr>
              <w:fldChar w:fldCharType="end"/>
            </w:r>
          </w:hyperlink>
        </w:p>
        <w:p w14:paraId="64FAC8F6" w14:textId="19641630"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42" w:history="1">
            <w:r w:rsidR="00357303" w:rsidRPr="00427DCE">
              <w:rPr>
                <w:rStyle w:val="Hyperlink"/>
                <w:rFonts w:ascii="Times New Roman" w:hAnsi="Times New Roman"/>
                <w:noProof/>
              </w:rPr>
              <w:t>1.8.1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Benefit/risk analysis</w:t>
            </w:r>
            <w:r w:rsidR="00357303">
              <w:rPr>
                <w:noProof/>
                <w:webHidden/>
              </w:rPr>
              <w:tab/>
            </w:r>
            <w:r w:rsidR="00357303">
              <w:rPr>
                <w:noProof/>
                <w:webHidden/>
              </w:rPr>
              <w:fldChar w:fldCharType="begin"/>
            </w:r>
            <w:r w:rsidR="00357303">
              <w:rPr>
                <w:noProof/>
                <w:webHidden/>
              </w:rPr>
              <w:instrText xml:space="preserve"> PAGEREF _Toc108516642 \h </w:instrText>
            </w:r>
            <w:r w:rsidR="00357303">
              <w:rPr>
                <w:noProof/>
                <w:webHidden/>
              </w:rPr>
            </w:r>
            <w:r w:rsidR="00357303">
              <w:rPr>
                <w:noProof/>
                <w:webHidden/>
              </w:rPr>
              <w:fldChar w:fldCharType="separate"/>
            </w:r>
            <w:r w:rsidR="00B40565">
              <w:rPr>
                <w:noProof/>
                <w:webHidden/>
              </w:rPr>
              <w:t>18</w:t>
            </w:r>
            <w:r w:rsidR="00357303">
              <w:rPr>
                <w:noProof/>
                <w:webHidden/>
              </w:rPr>
              <w:fldChar w:fldCharType="end"/>
            </w:r>
          </w:hyperlink>
        </w:p>
        <w:p w14:paraId="03FC6428" w14:textId="26E090F8"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43" w:history="1">
            <w:r w:rsidR="00357303" w:rsidRPr="00427DCE">
              <w:rPr>
                <w:rStyle w:val="Hyperlink"/>
                <w:rFonts w:ascii="Times New Roman" w:hAnsi="Times New Roman"/>
                <w:noProof/>
              </w:rPr>
              <w:t>1.9</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STUDY OBJECTIVES AND ENDPOINT CRITERIA</w:t>
            </w:r>
            <w:r w:rsidR="00357303">
              <w:rPr>
                <w:noProof/>
                <w:webHidden/>
              </w:rPr>
              <w:tab/>
            </w:r>
            <w:r w:rsidR="00357303">
              <w:rPr>
                <w:noProof/>
                <w:webHidden/>
              </w:rPr>
              <w:fldChar w:fldCharType="begin"/>
            </w:r>
            <w:r w:rsidR="00357303">
              <w:rPr>
                <w:noProof/>
                <w:webHidden/>
              </w:rPr>
              <w:instrText xml:space="preserve"> PAGEREF _Toc108516643 \h </w:instrText>
            </w:r>
            <w:r w:rsidR="00357303">
              <w:rPr>
                <w:noProof/>
                <w:webHidden/>
              </w:rPr>
            </w:r>
            <w:r w:rsidR="00357303">
              <w:rPr>
                <w:noProof/>
                <w:webHidden/>
              </w:rPr>
              <w:fldChar w:fldCharType="separate"/>
            </w:r>
            <w:r w:rsidR="00B40565">
              <w:rPr>
                <w:noProof/>
                <w:webHidden/>
              </w:rPr>
              <w:t>18</w:t>
            </w:r>
            <w:r w:rsidR="00357303">
              <w:rPr>
                <w:noProof/>
                <w:webHidden/>
              </w:rPr>
              <w:fldChar w:fldCharType="end"/>
            </w:r>
          </w:hyperlink>
        </w:p>
        <w:p w14:paraId="049AFD65" w14:textId="27975EB5"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44" w:history="1">
            <w:r w:rsidR="00357303" w:rsidRPr="00427DCE">
              <w:rPr>
                <w:rStyle w:val="Hyperlink"/>
                <w:rFonts w:ascii="Times New Roman" w:hAnsi="Times New Roman"/>
                <w:noProof/>
              </w:rPr>
              <w:t>1.9.1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Objectives</w:t>
            </w:r>
            <w:r w:rsidR="00357303">
              <w:rPr>
                <w:noProof/>
                <w:webHidden/>
              </w:rPr>
              <w:tab/>
            </w:r>
            <w:r w:rsidR="00357303">
              <w:rPr>
                <w:noProof/>
                <w:webHidden/>
              </w:rPr>
              <w:fldChar w:fldCharType="begin"/>
            </w:r>
            <w:r w:rsidR="00357303">
              <w:rPr>
                <w:noProof/>
                <w:webHidden/>
              </w:rPr>
              <w:instrText xml:space="preserve"> PAGEREF _Toc108516644 \h </w:instrText>
            </w:r>
            <w:r w:rsidR="00357303">
              <w:rPr>
                <w:noProof/>
                <w:webHidden/>
              </w:rPr>
            </w:r>
            <w:r w:rsidR="00357303">
              <w:rPr>
                <w:noProof/>
                <w:webHidden/>
              </w:rPr>
              <w:fldChar w:fldCharType="separate"/>
            </w:r>
            <w:r w:rsidR="00B40565">
              <w:rPr>
                <w:noProof/>
                <w:webHidden/>
              </w:rPr>
              <w:t>18</w:t>
            </w:r>
            <w:r w:rsidR="00357303">
              <w:rPr>
                <w:noProof/>
                <w:webHidden/>
              </w:rPr>
              <w:fldChar w:fldCharType="end"/>
            </w:r>
          </w:hyperlink>
        </w:p>
        <w:p w14:paraId="48F7BB45" w14:textId="5D993603"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45" w:history="1">
            <w:r w:rsidR="00357303" w:rsidRPr="00427DCE">
              <w:rPr>
                <w:rStyle w:val="Hyperlink"/>
                <w:rFonts w:ascii="Times New Roman" w:hAnsi="Times New Roman"/>
                <w:noProof/>
              </w:rPr>
              <w:t>1.9.1.1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Primary Study Objectives</w:t>
            </w:r>
            <w:r w:rsidR="00357303">
              <w:rPr>
                <w:noProof/>
                <w:webHidden/>
              </w:rPr>
              <w:tab/>
            </w:r>
            <w:r w:rsidR="00357303">
              <w:rPr>
                <w:noProof/>
                <w:webHidden/>
              </w:rPr>
              <w:fldChar w:fldCharType="begin"/>
            </w:r>
            <w:r w:rsidR="00357303">
              <w:rPr>
                <w:noProof/>
                <w:webHidden/>
              </w:rPr>
              <w:instrText xml:space="preserve"> PAGEREF _Toc108516645 \h </w:instrText>
            </w:r>
            <w:r w:rsidR="00357303">
              <w:rPr>
                <w:noProof/>
                <w:webHidden/>
              </w:rPr>
            </w:r>
            <w:r w:rsidR="00357303">
              <w:rPr>
                <w:noProof/>
                <w:webHidden/>
              </w:rPr>
              <w:fldChar w:fldCharType="separate"/>
            </w:r>
            <w:r w:rsidR="00B40565">
              <w:rPr>
                <w:noProof/>
                <w:webHidden/>
              </w:rPr>
              <w:t>18</w:t>
            </w:r>
            <w:r w:rsidR="00357303">
              <w:rPr>
                <w:noProof/>
                <w:webHidden/>
              </w:rPr>
              <w:fldChar w:fldCharType="end"/>
            </w:r>
          </w:hyperlink>
        </w:p>
        <w:p w14:paraId="62D82D04" w14:textId="506A509C"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46" w:history="1">
            <w:r w:rsidR="00357303" w:rsidRPr="00427DCE">
              <w:rPr>
                <w:rStyle w:val="Hyperlink"/>
                <w:rFonts w:ascii="Times New Roman" w:hAnsi="Times New Roman"/>
                <w:noProof/>
              </w:rPr>
              <w:t>1.9.1.2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Secondary Study Objectives</w:t>
            </w:r>
            <w:r w:rsidR="00357303">
              <w:rPr>
                <w:noProof/>
                <w:webHidden/>
              </w:rPr>
              <w:tab/>
            </w:r>
            <w:r w:rsidR="00357303">
              <w:rPr>
                <w:noProof/>
                <w:webHidden/>
              </w:rPr>
              <w:fldChar w:fldCharType="begin"/>
            </w:r>
            <w:r w:rsidR="00357303">
              <w:rPr>
                <w:noProof/>
                <w:webHidden/>
              </w:rPr>
              <w:instrText xml:space="preserve"> PAGEREF _Toc108516646 \h </w:instrText>
            </w:r>
            <w:r w:rsidR="00357303">
              <w:rPr>
                <w:noProof/>
                <w:webHidden/>
              </w:rPr>
            </w:r>
            <w:r w:rsidR="00357303">
              <w:rPr>
                <w:noProof/>
                <w:webHidden/>
              </w:rPr>
              <w:fldChar w:fldCharType="separate"/>
            </w:r>
            <w:r w:rsidR="00B40565">
              <w:rPr>
                <w:noProof/>
                <w:webHidden/>
              </w:rPr>
              <w:t>19</w:t>
            </w:r>
            <w:r w:rsidR="00357303">
              <w:rPr>
                <w:noProof/>
                <w:webHidden/>
              </w:rPr>
              <w:fldChar w:fldCharType="end"/>
            </w:r>
          </w:hyperlink>
        </w:p>
        <w:p w14:paraId="1A43E253" w14:textId="297109A0"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647" w:history="1">
            <w:r w:rsidR="00357303" w:rsidRPr="00427DCE">
              <w:rPr>
                <w:rStyle w:val="Hyperlink"/>
                <w:rFonts w:ascii="Times New Roman" w:hAnsi="Times New Roman"/>
                <w:noProof/>
              </w:rPr>
              <w:t>1.9.2</w:t>
            </w:r>
            <w:r w:rsidR="00357303">
              <w:rPr>
                <w:rFonts w:eastAsiaTheme="minorEastAsia" w:cstheme="minorBidi"/>
                <w:i w:val="0"/>
                <w:iCs w:val="0"/>
                <w:noProof/>
                <w:sz w:val="22"/>
                <w:szCs w:val="22"/>
                <w:lang w:eastAsia="de-DE"/>
              </w:rPr>
              <w:tab/>
            </w:r>
            <w:r w:rsidR="00357303" w:rsidRPr="00427DCE">
              <w:rPr>
                <w:rStyle w:val="Hyperlink"/>
                <w:rFonts w:ascii="Times New Roman" w:eastAsiaTheme="minorHAnsi" w:hAnsi="Times New Roman"/>
                <w:noProof/>
              </w:rPr>
              <w:t>Endpoint criteria</w:t>
            </w:r>
            <w:r w:rsidR="00357303">
              <w:rPr>
                <w:noProof/>
                <w:webHidden/>
              </w:rPr>
              <w:tab/>
            </w:r>
            <w:r w:rsidR="00357303">
              <w:rPr>
                <w:noProof/>
                <w:webHidden/>
              </w:rPr>
              <w:fldChar w:fldCharType="begin"/>
            </w:r>
            <w:r w:rsidR="00357303">
              <w:rPr>
                <w:noProof/>
                <w:webHidden/>
              </w:rPr>
              <w:instrText xml:space="preserve"> PAGEREF _Toc108516647 \h </w:instrText>
            </w:r>
            <w:r w:rsidR="00357303">
              <w:rPr>
                <w:noProof/>
                <w:webHidden/>
              </w:rPr>
            </w:r>
            <w:r w:rsidR="00357303">
              <w:rPr>
                <w:noProof/>
                <w:webHidden/>
              </w:rPr>
              <w:fldChar w:fldCharType="separate"/>
            </w:r>
            <w:r w:rsidR="00B40565">
              <w:rPr>
                <w:noProof/>
                <w:webHidden/>
              </w:rPr>
              <w:t>19</w:t>
            </w:r>
            <w:r w:rsidR="00357303">
              <w:rPr>
                <w:noProof/>
                <w:webHidden/>
              </w:rPr>
              <w:fldChar w:fldCharType="end"/>
            </w:r>
          </w:hyperlink>
        </w:p>
        <w:p w14:paraId="394E44E6" w14:textId="1F613A69"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48" w:history="1">
            <w:r w:rsidR="00357303" w:rsidRPr="00427DCE">
              <w:rPr>
                <w:rStyle w:val="Hyperlink"/>
                <w:rFonts w:ascii="Times New Roman" w:hAnsi="Times New Roman"/>
                <w:noProof/>
              </w:rPr>
              <w:t>1.9.2.1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Primary endpoint criteria</w:t>
            </w:r>
            <w:r w:rsidR="00357303">
              <w:rPr>
                <w:noProof/>
                <w:webHidden/>
              </w:rPr>
              <w:tab/>
            </w:r>
            <w:r w:rsidR="00357303">
              <w:rPr>
                <w:noProof/>
                <w:webHidden/>
              </w:rPr>
              <w:fldChar w:fldCharType="begin"/>
            </w:r>
            <w:r w:rsidR="00357303">
              <w:rPr>
                <w:noProof/>
                <w:webHidden/>
              </w:rPr>
              <w:instrText xml:space="preserve"> PAGEREF _Toc108516648 \h </w:instrText>
            </w:r>
            <w:r w:rsidR="00357303">
              <w:rPr>
                <w:noProof/>
                <w:webHidden/>
              </w:rPr>
            </w:r>
            <w:r w:rsidR="00357303">
              <w:rPr>
                <w:noProof/>
                <w:webHidden/>
              </w:rPr>
              <w:fldChar w:fldCharType="separate"/>
            </w:r>
            <w:r w:rsidR="00B40565">
              <w:rPr>
                <w:noProof/>
                <w:webHidden/>
              </w:rPr>
              <w:t>19</w:t>
            </w:r>
            <w:r w:rsidR="00357303">
              <w:rPr>
                <w:noProof/>
                <w:webHidden/>
              </w:rPr>
              <w:fldChar w:fldCharType="end"/>
            </w:r>
          </w:hyperlink>
        </w:p>
        <w:p w14:paraId="0AB5EE9E" w14:textId="6043699A"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49" w:history="1">
            <w:r w:rsidR="00357303" w:rsidRPr="00427DCE">
              <w:rPr>
                <w:rStyle w:val="Hyperlink"/>
                <w:rFonts w:ascii="Times New Roman" w:hAnsi="Times New Roman"/>
                <w:noProof/>
              </w:rPr>
              <w:t>1.9.2.2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Secondary endpoint criteria</w:t>
            </w:r>
            <w:r w:rsidR="00357303">
              <w:rPr>
                <w:noProof/>
                <w:webHidden/>
              </w:rPr>
              <w:tab/>
            </w:r>
            <w:r w:rsidR="00357303">
              <w:rPr>
                <w:noProof/>
                <w:webHidden/>
              </w:rPr>
              <w:fldChar w:fldCharType="begin"/>
            </w:r>
            <w:r w:rsidR="00357303">
              <w:rPr>
                <w:noProof/>
                <w:webHidden/>
              </w:rPr>
              <w:instrText xml:space="preserve"> PAGEREF _Toc108516649 \h </w:instrText>
            </w:r>
            <w:r w:rsidR="00357303">
              <w:rPr>
                <w:noProof/>
                <w:webHidden/>
              </w:rPr>
            </w:r>
            <w:r w:rsidR="00357303">
              <w:rPr>
                <w:noProof/>
                <w:webHidden/>
              </w:rPr>
              <w:fldChar w:fldCharType="separate"/>
            </w:r>
            <w:r w:rsidR="00B40565">
              <w:rPr>
                <w:noProof/>
                <w:webHidden/>
              </w:rPr>
              <w:t>19</w:t>
            </w:r>
            <w:r w:rsidR="00357303">
              <w:rPr>
                <w:noProof/>
                <w:webHidden/>
              </w:rPr>
              <w:fldChar w:fldCharType="end"/>
            </w:r>
          </w:hyperlink>
        </w:p>
        <w:p w14:paraId="008FECAF" w14:textId="7EF4E260"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50" w:history="1">
            <w:r w:rsidR="00357303" w:rsidRPr="00427DCE">
              <w:rPr>
                <w:rStyle w:val="Hyperlink"/>
                <w:rFonts w:ascii="Times New Roman" w:eastAsiaTheme="minorHAnsi" w:hAnsi="Times New Roman"/>
                <w:noProof/>
              </w:rPr>
              <w:t>1.10</w:t>
            </w:r>
            <w:r w:rsidR="00357303">
              <w:rPr>
                <w:rFonts w:eastAsiaTheme="minorEastAsia" w:cstheme="minorBidi"/>
                <w:smallCaps w:val="0"/>
                <w:noProof/>
                <w:sz w:val="22"/>
                <w:szCs w:val="22"/>
                <w:lang w:eastAsia="de-DE"/>
              </w:rPr>
              <w:tab/>
            </w:r>
            <w:r w:rsidR="00357303" w:rsidRPr="00427DCE">
              <w:rPr>
                <w:rStyle w:val="Hyperlink"/>
                <w:rFonts w:ascii="Times New Roman" w:eastAsiaTheme="minorHAnsi" w:hAnsi="Times New Roman"/>
                <w:noProof/>
              </w:rPr>
              <w:t xml:space="preserve">TRIAL DESIGN </w:t>
            </w:r>
            <w:r w:rsidR="00357303" w:rsidRPr="00427DCE">
              <w:rPr>
                <w:rStyle w:val="Hyperlink"/>
                <w:rFonts w:ascii="Times New Roman" w:hAnsi="Times New Roman"/>
                <w:noProof/>
              </w:rPr>
              <w:t>AND</w:t>
            </w:r>
            <w:r w:rsidR="00357303" w:rsidRPr="00427DCE">
              <w:rPr>
                <w:rStyle w:val="Hyperlink"/>
                <w:rFonts w:ascii="Times New Roman" w:eastAsiaTheme="minorHAnsi" w:hAnsi="Times New Roman"/>
                <w:noProof/>
              </w:rPr>
              <w:t xml:space="preserve"> METHODOLOGY</w:t>
            </w:r>
            <w:r w:rsidR="00357303">
              <w:rPr>
                <w:noProof/>
                <w:webHidden/>
              </w:rPr>
              <w:tab/>
            </w:r>
            <w:r w:rsidR="00357303">
              <w:rPr>
                <w:noProof/>
                <w:webHidden/>
              </w:rPr>
              <w:fldChar w:fldCharType="begin"/>
            </w:r>
            <w:r w:rsidR="00357303">
              <w:rPr>
                <w:noProof/>
                <w:webHidden/>
              </w:rPr>
              <w:instrText xml:space="preserve"> PAGEREF _Toc108516650 \h </w:instrText>
            </w:r>
            <w:r w:rsidR="00357303">
              <w:rPr>
                <w:noProof/>
                <w:webHidden/>
              </w:rPr>
            </w:r>
            <w:r w:rsidR="00357303">
              <w:rPr>
                <w:noProof/>
                <w:webHidden/>
              </w:rPr>
              <w:fldChar w:fldCharType="separate"/>
            </w:r>
            <w:r w:rsidR="00B40565">
              <w:rPr>
                <w:noProof/>
                <w:webHidden/>
              </w:rPr>
              <w:t>20</w:t>
            </w:r>
            <w:r w:rsidR="00357303">
              <w:rPr>
                <w:noProof/>
                <w:webHidden/>
              </w:rPr>
              <w:fldChar w:fldCharType="end"/>
            </w:r>
          </w:hyperlink>
        </w:p>
        <w:p w14:paraId="2C779B6A" w14:textId="1AA387B9"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1" w:history="1">
            <w:r w:rsidR="00357303" w:rsidRPr="00427DCE">
              <w:rPr>
                <w:rStyle w:val="Hyperlink"/>
                <w:rFonts w:ascii="Times New Roman" w:hAnsi="Times New Roman"/>
                <w:noProof/>
              </w:rPr>
              <w:t>1.10.1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design</w:t>
            </w:r>
            <w:r w:rsidR="00357303">
              <w:rPr>
                <w:noProof/>
                <w:webHidden/>
              </w:rPr>
              <w:tab/>
            </w:r>
            <w:r w:rsidR="00357303">
              <w:rPr>
                <w:noProof/>
                <w:webHidden/>
              </w:rPr>
              <w:fldChar w:fldCharType="begin"/>
            </w:r>
            <w:r w:rsidR="00357303">
              <w:rPr>
                <w:noProof/>
                <w:webHidden/>
              </w:rPr>
              <w:instrText xml:space="preserve"> PAGEREF _Toc108516651 \h </w:instrText>
            </w:r>
            <w:r w:rsidR="00357303">
              <w:rPr>
                <w:noProof/>
                <w:webHidden/>
              </w:rPr>
            </w:r>
            <w:r w:rsidR="00357303">
              <w:rPr>
                <w:noProof/>
                <w:webHidden/>
              </w:rPr>
              <w:fldChar w:fldCharType="separate"/>
            </w:r>
            <w:r w:rsidR="00B40565">
              <w:rPr>
                <w:noProof/>
                <w:webHidden/>
              </w:rPr>
              <w:t>20</w:t>
            </w:r>
            <w:r w:rsidR="00357303">
              <w:rPr>
                <w:noProof/>
                <w:webHidden/>
              </w:rPr>
              <w:fldChar w:fldCharType="end"/>
            </w:r>
          </w:hyperlink>
        </w:p>
        <w:p w14:paraId="039200F0" w14:textId="5A218163"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2" w:history="1">
            <w:r w:rsidR="00357303" w:rsidRPr="00427DCE">
              <w:rPr>
                <w:rStyle w:val="Hyperlink"/>
                <w:rFonts w:ascii="Times New Roman" w:hAnsi="Times New Roman"/>
                <w:noProof/>
              </w:rPr>
              <w:t>1.10.2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Discussion of trial design</w:t>
            </w:r>
            <w:r w:rsidR="00357303">
              <w:rPr>
                <w:noProof/>
                <w:webHidden/>
              </w:rPr>
              <w:tab/>
            </w:r>
            <w:r w:rsidR="00357303">
              <w:rPr>
                <w:noProof/>
                <w:webHidden/>
              </w:rPr>
              <w:fldChar w:fldCharType="begin"/>
            </w:r>
            <w:r w:rsidR="00357303">
              <w:rPr>
                <w:noProof/>
                <w:webHidden/>
              </w:rPr>
              <w:instrText xml:space="preserve"> PAGEREF _Toc108516652 \h </w:instrText>
            </w:r>
            <w:r w:rsidR="00357303">
              <w:rPr>
                <w:noProof/>
                <w:webHidden/>
              </w:rPr>
            </w:r>
            <w:r w:rsidR="00357303">
              <w:rPr>
                <w:noProof/>
                <w:webHidden/>
              </w:rPr>
              <w:fldChar w:fldCharType="separate"/>
            </w:r>
            <w:r w:rsidR="00B40565">
              <w:rPr>
                <w:noProof/>
                <w:webHidden/>
              </w:rPr>
              <w:t>20</w:t>
            </w:r>
            <w:r w:rsidR="00357303">
              <w:rPr>
                <w:noProof/>
                <w:webHidden/>
              </w:rPr>
              <w:fldChar w:fldCharType="end"/>
            </w:r>
          </w:hyperlink>
        </w:p>
        <w:p w14:paraId="133AA47C" w14:textId="51E493CE"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3" w:history="1">
            <w:r w:rsidR="00357303" w:rsidRPr="00427DCE">
              <w:rPr>
                <w:rStyle w:val="Hyperlink"/>
                <w:rFonts w:ascii="Times New Roman" w:hAnsi="Times New Roman"/>
                <w:noProof/>
              </w:rPr>
              <w:t>1.10.3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Blinding</w:t>
            </w:r>
            <w:r w:rsidR="00357303">
              <w:rPr>
                <w:noProof/>
                <w:webHidden/>
              </w:rPr>
              <w:tab/>
            </w:r>
            <w:r w:rsidR="00357303">
              <w:rPr>
                <w:noProof/>
                <w:webHidden/>
              </w:rPr>
              <w:fldChar w:fldCharType="begin"/>
            </w:r>
            <w:r w:rsidR="00357303">
              <w:rPr>
                <w:noProof/>
                <w:webHidden/>
              </w:rPr>
              <w:instrText xml:space="preserve"> PAGEREF _Toc108516653 \h </w:instrText>
            </w:r>
            <w:r w:rsidR="00357303">
              <w:rPr>
                <w:noProof/>
                <w:webHidden/>
              </w:rPr>
            </w:r>
            <w:r w:rsidR="00357303">
              <w:rPr>
                <w:noProof/>
                <w:webHidden/>
              </w:rPr>
              <w:fldChar w:fldCharType="separate"/>
            </w:r>
            <w:r w:rsidR="00B40565">
              <w:rPr>
                <w:noProof/>
                <w:webHidden/>
              </w:rPr>
              <w:t>20</w:t>
            </w:r>
            <w:r w:rsidR="00357303">
              <w:rPr>
                <w:noProof/>
                <w:webHidden/>
              </w:rPr>
              <w:fldChar w:fldCharType="end"/>
            </w:r>
          </w:hyperlink>
        </w:p>
        <w:p w14:paraId="4BC4E819" w14:textId="340BC25A"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4" w:history="1">
            <w:r w:rsidR="00357303" w:rsidRPr="00427DCE">
              <w:rPr>
                <w:rStyle w:val="Hyperlink"/>
                <w:rFonts w:ascii="Times New Roman" w:hAnsi="Times New Roman"/>
                <w:noProof/>
              </w:rPr>
              <w:t>1.10.4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Time schedule</w:t>
            </w:r>
            <w:r w:rsidR="00357303">
              <w:rPr>
                <w:noProof/>
                <w:webHidden/>
              </w:rPr>
              <w:tab/>
            </w:r>
            <w:r w:rsidR="00357303">
              <w:rPr>
                <w:noProof/>
                <w:webHidden/>
              </w:rPr>
              <w:fldChar w:fldCharType="begin"/>
            </w:r>
            <w:r w:rsidR="00357303">
              <w:rPr>
                <w:noProof/>
                <w:webHidden/>
              </w:rPr>
              <w:instrText xml:space="preserve"> PAGEREF _Toc108516654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5C08EE5F" w14:textId="267E82D9"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5" w:history="1">
            <w:r w:rsidR="00357303" w:rsidRPr="00427DCE">
              <w:rPr>
                <w:rStyle w:val="Hyperlink"/>
                <w:rFonts w:ascii="Times New Roman" w:hAnsi="Times New Roman"/>
                <w:noProof/>
              </w:rPr>
              <w:t>1.10.5</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End of trial</w:t>
            </w:r>
            <w:r w:rsidR="00357303">
              <w:rPr>
                <w:noProof/>
                <w:webHidden/>
              </w:rPr>
              <w:tab/>
            </w:r>
            <w:r w:rsidR="00357303">
              <w:rPr>
                <w:noProof/>
                <w:webHidden/>
              </w:rPr>
              <w:fldChar w:fldCharType="begin"/>
            </w:r>
            <w:r w:rsidR="00357303">
              <w:rPr>
                <w:noProof/>
                <w:webHidden/>
              </w:rPr>
              <w:instrText xml:space="preserve"> PAGEREF _Toc108516655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5DAD883A" w14:textId="5112509E"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56" w:history="1">
            <w:r w:rsidR="00357303" w:rsidRPr="00427DCE">
              <w:rPr>
                <w:rStyle w:val="Hyperlink"/>
                <w:rFonts w:ascii="Times New Roman" w:hAnsi="Times New Roman"/>
                <w:noProof/>
              </w:rPr>
              <w:t>1.11</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TRIAL POPULATION</w:t>
            </w:r>
            <w:r w:rsidR="00357303">
              <w:rPr>
                <w:noProof/>
                <w:webHidden/>
              </w:rPr>
              <w:tab/>
            </w:r>
            <w:r w:rsidR="00357303">
              <w:rPr>
                <w:noProof/>
                <w:webHidden/>
              </w:rPr>
              <w:fldChar w:fldCharType="begin"/>
            </w:r>
            <w:r w:rsidR="00357303">
              <w:rPr>
                <w:noProof/>
                <w:webHidden/>
              </w:rPr>
              <w:instrText xml:space="preserve"> PAGEREF _Toc108516656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6550117A" w14:textId="3F8DF411"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7" w:history="1">
            <w:r w:rsidR="00357303" w:rsidRPr="00427DCE">
              <w:rPr>
                <w:rStyle w:val="Hyperlink"/>
                <w:rFonts w:ascii="Times New Roman" w:hAnsi="Times New Roman"/>
                <w:noProof/>
              </w:rPr>
              <w:t>1.11.1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Definitions</w:t>
            </w:r>
            <w:r w:rsidR="00357303">
              <w:rPr>
                <w:noProof/>
                <w:webHidden/>
              </w:rPr>
              <w:tab/>
            </w:r>
            <w:r w:rsidR="00357303">
              <w:rPr>
                <w:noProof/>
                <w:webHidden/>
              </w:rPr>
              <w:fldChar w:fldCharType="begin"/>
            </w:r>
            <w:r w:rsidR="00357303">
              <w:rPr>
                <w:noProof/>
                <w:webHidden/>
              </w:rPr>
              <w:instrText xml:space="preserve"> PAGEREF _Toc108516657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4BBB718D" w14:textId="768202B8"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58" w:history="1">
            <w:r w:rsidR="00357303" w:rsidRPr="00427DCE">
              <w:rPr>
                <w:rStyle w:val="Hyperlink"/>
                <w:rFonts w:ascii="Times New Roman" w:hAnsi="Times New Roman"/>
                <w:noProof/>
              </w:rPr>
              <w:t>1.11.2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Selection of trial population</w:t>
            </w:r>
            <w:r w:rsidR="00357303">
              <w:rPr>
                <w:noProof/>
                <w:webHidden/>
              </w:rPr>
              <w:tab/>
            </w:r>
            <w:r w:rsidR="00357303">
              <w:rPr>
                <w:noProof/>
                <w:webHidden/>
              </w:rPr>
              <w:fldChar w:fldCharType="begin"/>
            </w:r>
            <w:r w:rsidR="00357303">
              <w:rPr>
                <w:noProof/>
                <w:webHidden/>
              </w:rPr>
              <w:instrText xml:space="preserve"> PAGEREF _Toc108516658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71000E34" w14:textId="03C13BF8"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59" w:history="1">
            <w:r w:rsidR="00357303" w:rsidRPr="00427DCE">
              <w:rPr>
                <w:rStyle w:val="Hyperlink"/>
                <w:rFonts w:ascii="Times New Roman" w:hAnsi="Times New Roman"/>
                <w:noProof/>
              </w:rPr>
              <w:t>1.11.2.1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Recruitment procedure</w:t>
            </w:r>
            <w:r w:rsidR="00357303">
              <w:rPr>
                <w:noProof/>
                <w:webHidden/>
              </w:rPr>
              <w:tab/>
            </w:r>
            <w:r w:rsidR="00357303">
              <w:rPr>
                <w:noProof/>
                <w:webHidden/>
              </w:rPr>
              <w:fldChar w:fldCharType="begin"/>
            </w:r>
            <w:r w:rsidR="00357303">
              <w:rPr>
                <w:noProof/>
                <w:webHidden/>
              </w:rPr>
              <w:instrText xml:space="preserve"> PAGEREF _Toc108516659 \h </w:instrText>
            </w:r>
            <w:r w:rsidR="00357303">
              <w:rPr>
                <w:noProof/>
                <w:webHidden/>
              </w:rPr>
            </w:r>
            <w:r w:rsidR="00357303">
              <w:rPr>
                <w:noProof/>
                <w:webHidden/>
              </w:rPr>
              <w:fldChar w:fldCharType="separate"/>
            </w:r>
            <w:r w:rsidR="00B40565">
              <w:rPr>
                <w:noProof/>
                <w:webHidden/>
              </w:rPr>
              <w:t>21</w:t>
            </w:r>
            <w:r w:rsidR="00357303">
              <w:rPr>
                <w:noProof/>
                <w:webHidden/>
              </w:rPr>
              <w:fldChar w:fldCharType="end"/>
            </w:r>
          </w:hyperlink>
        </w:p>
        <w:p w14:paraId="2A2DD4E2" w14:textId="053738FD"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0" w:history="1">
            <w:r w:rsidR="00357303" w:rsidRPr="00427DCE">
              <w:rPr>
                <w:rStyle w:val="Hyperlink"/>
                <w:rFonts w:ascii="Times New Roman" w:hAnsi="Times New Roman"/>
                <w:noProof/>
              </w:rPr>
              <w:t>1.11.2.2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Screening log</w:t>
            </w:r>
            <w:r w:rsidR="00357303">
              <w:rPr>
                <w:noProof/>
                <w:webHidden/>
              </w:rPr>
              <w:tab/>
            </w:r>
            <w:r w:rsidR="00357303">
              <w:rPr>
                <w:noProof/>
                <w:webHidden/>
              </w:rPr>
              <w:fldChar w:fldCharType="begin"/>
            </w:r>
            <w:r w:rsidR="00357303">
              <w:rPr>
                <w:noProof/>
                <w:webHidden/>
              </w:rPr>
              <w:instrText xml:space="preserve"> PAGEREF _Toc108516660 \h </w:instrText>
            </w:r>
            <w:r w:rsidR="00357303">
              <w:rPr>
                <w:noProof/>
                <w:webHidden/>
              </w:rPr>
            </w:r>
            <w:r w:rsidR="00357303">
              <w:rPr>
                <w:noProof/>
                <w:webHidden/>
              </w:rPr>
              <w:fldChar w:fldCharType="separate"/>
            </w:r>
            <w:r w:rsidR="00B40565">
              <w:rPr>
                <w:noProof/>
                <w:webHidden/>
              </w:rPr>
              <w:t>22</w:t>
            </w:r>
            <w:r w:rsidR="00357303">
              <w:rPr>
                <w:noProof/>
                <w:webHidden/>
              </w:rPr>
              <w:fldChar w:fldCharType="end"/>
            </w:r>
          </w:hyperlink>
        </w:p>
        <w:p w14:paraId="3B4C9C79" w14:textId="24296C85"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1" w:history="1">
            <w:r w:rsidR="00357303" w:rsidRPr="00427DCE">
              <w:rPr>
                <w:rStyle w:val="Hyperlink"/>
                <w:rFonts w:ascii="Times New Roman" w:hAnsi="Times New Roman"/>
                <w:noProof/>
              </w:rPr>
              <w:t>1.11.2.3</w:t>
            </w:r>
            <w:r w:rsidR="00357303">
              <w:rPr>
                <w:rFonts w:eastAsiaTheme="minorEastAsia" w:cstheme="minorBidi"/>
                <w:noProof/>
                <w:sz w:val="22"/>
                <w:szCs w:val="22"/>
                <w:lang w:eastAsia="de-DE"/>
              </w:rPr>
              <w:tab/>
            </w:r>
            <w:r w:rsidR="00357303" w:rsidRPr="00427DCE">
              <w:rPr>
                <w:rStyle w:val="Hyperlink"/>
                <w:rFonts w:ascii="Times New Roman" w:hAnsi="Times New Roman"/>
                <w:noProof/>
              </w:rPr>
              <w:t>Inclusion criteria</w:t>
            </w:r>
            <w:r w:rsidR="00357303">
              <w:rPr>
                <w:noProof/>
                <w:webHidden/>
              </w:rPr>
              <w:tab/>
            </w:r>
            <w:r w:rsidR="00357303">
              <w:rPr>
                <w:noProof/>
                <w:webHidden/>
              </w:rPr>
              <w:fldChar w:fldCharType="begin"/>
            </w:r>
            <w:r w:rsidR="00357303">
              <w:rPr>
                <w:noProof/>
                <w:webHidden/>
              </w:rPr>
              <w:instrText xml:space="preserve"> PAGEREF _Toc108516661 \h </w:instrText>
            </w:r>
            <w:r w:rsidR="00357303">
              <w:rPr>
                <w:noProof/>
                <w:webHidden/>
              </w:rPr>
            </w:r>
            <w:r w:rsidR="00357303">
              <w:rPr>
                <w:noProof/>
                <w:webHidden/>
              </w:rPr>
              <w:fldChar w:fldCharType="separate"/>
            </w:r>
            <w:r w:rsidR="00B40565">
              <w:rPr>
                <w:noProof/>
                <w:webHidden/>
              </w:rPr>
              <w:t>22</w:t>
            </w:r>
            <w:r w:rsidR="00357303">
              <w:rPr>
                <w:noProof/>
                <w:webHidden/>
              </w:rPr>
              <w:fldChar w:fldCharType="end"/>
            </w:r>
          </w:hyperlink>
        </w:p>
        <w:p w14:paraId="051B948B" w14:textId="5C63F873"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2" w:history="1">
            <w:r w:rsidR="00357303" w:rsidRPr="00427DCE">
              <w:rPr>
                <w:rStyle w:val="Hyperlink"/>
                <w:rFonts w:ascii="Times New Roman" w:hAnsi="Times New Roman"/>
                <w:noProof/>
              </w:rPr>
              <w:t>1.11.2.4</w:t>
            </w:r>
            <w:r w:rsidR="00357303">
              <w:rPr>
                <w:rFonts w:eastAsiaTheme="minorEastAsia" w:cstheme="minorBidi"/>
                <w:noProof/>
                <w:sz w:val="22"/>
                <w:szCs w:val="22"/>
                <w:lang w:eastAsia="de-DE"/>
              </w:rPr>
              <w:tab/>
            </w:r>
            <w:r w:rsidR="00357303" w:rsidRPr="00427DCE">
              <w:rPr>
                <w:rStyle w:val="Hyperlink"/>
                <w:rFonts w:ascii="Times New Roman" w:hAnsi="Times New Roman"/>
                <w:noProof/>
              </w:rPr>
              <w:t>Exclusion criteria</w:t>
            </w:r>
            <w:r w:rsidR="00357303">
              <w:rPr>
                <w:noProof/>
                <w:webHidden/>
              </w:rPr>
              <w:tab/>
            </w:r>
            <w:r w:rsidR="00357303">
              <w:rPr>
                <w:noProof/>
                <w:webHidden/>
              </w:rPr>
              <w:fldChar w:fldCharType="begin"/>
            </w:r>
            <w:r w:rsidR="00357303">
              <w:rPr>
                <w:noProof/>
                <w:webHidden/>
              </w:rPr>
              <w:instrText xml:space="preserve"> PAGEREF _Toc108516662 \h </w:instrText>
            </w:r>
            <w:r w:rsidR="00357303">
              <w:rPr>
                <w:noProof/>
                <w:webHidden/>
              </w:rPr>
            </w:r>
            <w:r w:rsidR="00357303">
              <w:rPr>
                <w:noProof/>
                <w:webHidden/>
              </w:rPr>
              <w:fldChar w:fldCharType="separate"/>
            </w:r>
            <w:r w:rsidR="00B40565">
              <w:rPr>
                <w:noProof/>
                <w:webHidden/>
              </w:rPr>
              <w:t>22</w:t>
            </w:r>
            <w:r w:rsidR="00357303">
              <w:rPr>
                <w:noProof/>
                <w:webHidden/>
              </w:rPr>
              <w:fldChar w:fldCharType="end"/>
            </w:r>
          </w:hyperlink>
        </w:p>
        <w:p w14:paraId="0E1E5005" w14:textId="4EFEFE77"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63" w:history="1">
            <w:r w:rsidR="00357303" w:rsidRPr="00427DCE">
              <w:rPr>
                <w:rStyle w:val="Hyperlink"/>
                <w:rFonts w:ascii="Times New Roman" w:hAnsi="Times New Roman"/>
                <w:noProof/>
              </w:rPr>
              <w:t>1.11.3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Removal of subjects from the trial</w:t>
            </w:r>
            <w:r w:rsidR="00357303">
              <w:rPr>
                <w:noProof/>
                <w:webHidden/>
              </w:rPr>
              <w:tab/>
            </w:r>
            <w:r w:rsidR="00357303">
              <w:rPr>
                <w:noProof/>
                <w:webHidden/>
              </w:rPr>
              <w:fldChar w:fldCharType="begin"/>
            </w:r>
            <w:r w:rsidR="00357303">
              <w:rPr>
                <w:noProof/>
                <w:webHidden/>
              </w:rPr>
              <w:instrText xml:space="preserve"> PAGEREF _Toc108516663 \h </w:instrText>
            </w:r>
            <w:r w:rsidR="00357303">
              <w:rPr>
                <w:noProof/>
                <w:webHidden/>
              </w:rPr>
            </w:r>
            <w:r w:rsidR="00357303">
              <w:rPr>
                <w:noProof/>
                <w:webHidden/>
              </w:rPr>
              <w:fldChar w:fldCharType="separate"/>
            </w:r>
            <w:r w:rsidR="00B40565">
              <w:rPr>
                <w:noProof/>
                <w:webHidden/>
              </w:rPr>
              <w:t>23</w:t>
            </w:r>
            <w:r w:rsidR="00357303">
              <w:rPr>
                <w:noProof/>
                <w:webHidden/>
              </w:rPr>
              <w:fldChar w:fldCharType="end"/>
            </w:r>
          </w:hyperlink>
        </w:p>
        <w:p w14:paraId="3BF09A25" w14:textId="4B4CAED6"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4" w:history="1">
            <w:r w:rsidR="00357303" w:rsidRPr="00427DCE">
              <w:rPr>
                <w:rStyle w:val="Hyperlink"/>
                <w:rFonts w:ascii="Times New Roman" w:hAnsi="Times New Roman"/>
                <w:noProof/>
              </w:rPr>
              <w:t>1.11.3.1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Notification of discontinuations</w:t>
            </w:r>
            <w:r w:rsidR="00357303">
              <w:rPr>
                <w:noProof/>
                <w:webHidden/>
              </w:rPr>
              <w:tab/>
            </w:r>
            <w:r w:rsidR="00357303">
              <w:rPr>
                <w:noProof/>
                <w:webHidden/>
              </w:rPr>
              <w:fldChar w:fldCharType="begin"/>
            </w:r>
            <w:r w:rsidR="00357303">
              <w:rPr>
                <w:noProof/>
                <w:webHidden/>
              </w:rPr>
              <w:instrText xml:space="preserve"> PAGEREF _Toc108516664 \h </w:instrText>
            </w:r>
            <w:r w:rsidR="00357303">
              <w:rPr>
                <w:noProof/>
                <w:webHidden/>
              </w:rPr>
            </w:r>
            <w:r w:rsidR="00357303">
              <w:rPr>
                <w:noProof/>
                <w:webHidden/>
              </w:rPr>
              <w:fldChar w:fldCharType="separate"/>
            </w:r>
            <w:r w:rsidR="00B40565">
              <w:rPr>
                <w:noProof/>
                <w:webHidden/>
              </w:rPr>
              <w:t>23</w:t>
            </w:r>
            <w:r w:rsidR="00357303">
              <w:rPr>
                <w:noProof/>
                <w:webHidden/>
              </w:rPr>
              <w:fldChar w:fldCharType="end"/>
            </w:r>
          </w:hyperlink>
        </w:p>
        <w:p w14:paraId="18565E7A" w14:textId="3445F430"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65" w:history="1">
            <w:r w:rsidR="00357303" w:rsidRPr="00427DCE">
              <w:rPr>
                <w:rStyle w:val="Hyperlink"/>
                <w:rFonts w:ascii="Times New Roman" w:hAnsi="Times New Roman"/>
                <w:noProof/>
              </w:rPr>
              <w:t>1.11.4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completion</w:t>
            </w:r>
            <w:r w:rsidR="00357303">
              <w:rPr>
                <w:noProof/>
                <w:webHidden/>
              </w:rPr>
              <w:tab/>
            </w:r>
            <w:r w:rsidR="00357303">
              <w:rPr>
                <w:noProof/>
                <w:webHidden/>
              </w:rPr>
              <w:fldChar w:fldCharType="begin"/>
            </w:r>
            <w:r w:rsidR="00357303">
              <w:rPr>
                <w:noProof/>
                <w:webHidden/>
              </w:rPr>
              <w:instrText xml:space="preserve"> PAGEREF _Toc108516665 \h </w:instrText>
            </w:r>
            <w:r w:rsidR="00357303">
              <w:rPr>
                <w:noProof/>
                <w:webHidden/>
              </w:rPr>
            </w:r>
            <w:r w:rsidR="00357303">
              <w:rPr>
                <w:noProof/>
                <w:webHidden/>
              </w:rPr>
              <w:fldChar w:fldCharType="separate"/>
            </w:r>
            <w:r w:rsidR="00B40565">
              <w:rPr>
                <w:noProof/>
                <w:webHidden/>
              </w:rPr>
              <w:t>23</w:t>
            </w:r>
            <w:r w:rsidR="00357303">
              <w:rPr>
                <w:noProof/>
                <w:webHidden/>
              </w:rPr>
              <w:fldChar w:fldCharType="end"/>
            </w:r>
          </w:hyperlink>
        </w:p>
        <w:p w14:paraId="44732A6A" w14:textId="2634B26D"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6" w:history="1">
            <w:r w:rsidR="00357303" w:rsidRPr="00427DCE">
              <w:rPr>
                <w:rStyle w:val="Hyperlink"/>
                <w:rFonts w:ascii="Times New Roman" w:hAnsi="Times New Roman"/>
                <w:noProof/>
              </w:rPr>
              <w:t>1.11.4.1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Subject definition and subject completion</w:t>
            </w:r>
            <w:r w:rsidR="00357303">
              <w:rPr>
                <w:noProof/>
                <w:webHidden/>
              </w:rPr>
              <w:tab/>
            </w:r>
            <w:r w:rsidR="00357303">
              <w:rPr>
                <w:noProof/>
                <w:webHidden/>
              </w:rPr>
              <w:fldChar w:fldCharType="begin"/>
            </w:r>
            <w:r w:rsidR="00357303">
              <w:rPr>
                <w:noProof/>
                <w:webHidden/>
              </w:rPr>
              <w:instrText xml:space="preserve"> PAGEREF _Toc108516666 \h </w:instrText>
            </w:r>
            <w:r w:rsidR="00357303">
              <w:rPr>
                <w:noProof/>
                <w:webHidden/>
              </w:rPr>
            </w:r>
            <w:r w:rsidR="00357303">
              <w:rPr>
                <w:noProof/>
                <w:webHidden/>
              </w:rPr>
              <w:fldChar w:fldCharType="separate"/>
            </w:r>
            <w:r w:rsidR="00B40565">
              <w:rPr>
                <w:noProof/>
                <w:webHidden/>
              </w:rPr>
              <w:t>23</w:t>
            </w:r>
            <w:r w:rsidR="00357303">
              <w:rPr>
                <w:noProof/>
                <w:webHidden/>
              </w:rPr>
              <w:fldChar w:fldCharType="end"/>
            </w:r>
          </w:hyperlink>
        </w:p>
        <w:p w14:paraId="112EF1E9" w14:textId="7A3CE03E"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7" w:history="1">
            <w:r w:rsidR="00357303" w:rsidRPr="00427DCE">
              <w:rPr>
                <w:rStyle w:val="Hyperlink"/>
                <w:rFonts w:ascii="Times New Roman" w:hAnsi="Times New Roman"/>
                <w:noProof/>
              </w:rPr>
              <w:t>1.11.4.2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Procedures for handling of replacements, withdrawals or drop-outs</w:t>
            </w:r>
            <w:r w:rsidR="00357303">
              <w:rPr>
                <w:noProof/>
                <w:webHidden/>
              </w:rPr>
              <w:tab/>
            </w:r>
            <w:r w:rsidR="00357303">
              <w:rPr>
                <w:noProof/>
                <w:webHidden/>
              </w:rPr>
              <w:fldChar w:fldCharType="begin"/>
            </w:r>
            <w:r w:rsidR="00357303">
              <w:rPr>
                <w:noProof/>
                <w:webHidden/>
              </w:rPr>
              <w:instrText xml:space="preserve"> PAGEREF _Toc108516667 \h </w:instrText>
            </w:r>
            <w:r w:rsidR="00357303">
              <w:rPr>
                <w:noProof/>
                <w:webHidden/>
              </w:rPr>
            </w:r>
            <w:r w:rsidR="00357303">
              <w:rPr>
                <w:noProof/>
                <w:webHidden/>
              </w:rPr>
              <w:fldChar w:fldCharType="separate"/>
            </w:r>
            <w:r w:rsidR="00B40565">
              <w:rPr>
                <w:noProof/>
                <w:webHidden/>
              </w:rPr>
              <w:t>24</w:t>
            </w:r>
            <w:r w:rsidR="00357303">
              <w:rPr>
                <w:noProof/>
                <w:webHidden/>
              </w:rPr>
              <w:fldChar w:fldCharType="end"/>
            </w:r>
          </w:hyperlink>
        </w:p>
        <w:p w14:paraId="51034379" w14:textId="4A138E37"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68" w:history="1">
            <w:r w:rsidR="00357303" w:rsidRPr="00427DCE">
              <w:rPr>
                <w:rStyle w:val="Hyperlink"/>
                <w:rFonts w:ascii="Times New Roman" w:hAnsi="Times New Roman"/>
                <w:noProof/>
              </w:rPr>
              <w:t>1.11.4.3</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Premature termination of the trial</w:t>
            </w:r>
            <w:r w:rsidR="00357303">
              <w:rPr>
                <w:noProof/>
                <w:webHidden/>
              </w:rPr>
              <w:tab/>
            </w:r>
            <w:r w:rsidR="00357303">
              <w:rPr>
                <w:noProof/>
                <w:webHidden/>
              </w:rPr>
              <w:fldChar w:fldCharType="begin"/>
            </w:r>
            <w:r w:rsidR="00357303">
              <w:rPr>
                <w:noProof/>
                <w:webHidden/>
              </w:rPr>
              <w:instrText xml:space="preserve"> PAGEREF _Toc108516668 \h </w:instrText>
            </w:r>
            <w:r w:rsidR="00357303">
              <w:rPr>
                <w:noProof/>
                <w:webHidden/>
              </w:rPr>
            </w:r>
            <w:r w:rsidR="00357303">
              <w:rPr>
                <w:noProof/>
                <w:webHidden/>
              </w:rPr>
              <w:fldChar w:fldCharType="separate"/>
            </w:r>
            <w:r w:rsidR="00B40565">
              <w:rPr>
                <w:noProof/>
                <w:webHidden/>
              </w:rPr>
              <w:t>24</w:t>
            </w:r>
            <w:r w:rsidR="00357303">
              <w:rPr>
                <w:noProof/>
                <w:webHidden/>
              </w:rPr>
              <w:fldChar w:fldCharType="end"/>
            </w:r>
          </w:hyperlink>
        </w:p>
        <w:p w14:paraId="05404BE8" w14:textId="216420F3"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69" w:history="1">
            <w:r w:rsidR="00357303" w:rsidRPr="00427DCE">
              <w:rPr>
                <w:rStyle w:val="Hyperlink"/>
                <w:rFonts w:ascii="Times New Roman" w:hAnsi="Times New Roman"/>
                <w:noProof/>
              </w:rPr>
              <w:t>1.12</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TRIAL PROCEDURES</w:t>
            </w:r>
            <w:r w:rsidR="00357303">
              <w:rPr>
                <w:noProof/>
                <w:webHidden/>
              </w:rPr>
              <w:tab/>
            </w:r>
            <w:r w:rsidR="00357303">
              <w:rPr>
                <w:noProof/>
                <w:webHidden/>
              </w:rPr>
              <w:fldChar w:fldCharType="begin"/>
            </w:r>
            <w:r w:rsidR="00357303">
              <w:rPr>
                <w:noProof/>
                <w:webHidden/>
              </w:rPr>
              <w:instrText xml:space="preserve"> PAGEREF _Toc108516669 \h </w:instrText>
            </w:r>
            <w:r w:rsidR="00357303">
              <w:rPr>
                <w:noProof/>
                <w:webHidden/>
              </w:rPr>
            </w:r>
            <w:r w:rsidR="00357303">
              <w:rPr>
                <w:noProof/>
                <w:webHidden/>
              </w:rPr>
              <w:fldChar w:fldCharType="separate"/>
            </w:r>
            <w:r w:rsidR="00B40565">
              <w:rPr>
                <w:noProof/>
                <w:webHidden/>
              </w:rPr>
              <w:t>25</w:t>
            </w:r>
            <w:r w:rsidR="00357303">
              <w:rPr>
                <w:noProof/>
                <w:webHidden/>
              </w:rPr>
              <w:fldChar w:fldCharType="end"/>
            </w:r>
          </w:hyperlink>
        </w:p>
        <w:p w14:paraId="0EACB9AF" w14:textId="4DCAF5E6"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70" w:history="1">
            <w:r w:rsidR="00357303" w:rsidRPr="00427DCE">
              <w:rPr>
                <w:rStyle w:val="Hyperlink"/>
                <w:rFonts w:ascii="Times New Roman" w:hAnsi="Times New Roman"/>
                <w:noProof/>
              </w:rPr>
              <w:t>1.12.1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Flow chart</w:t>
            </w:r>
            <w:r w:rsidR="00357303">
              <w:rPr>
                <w:noProof/>
                <w:webHidden/>
              </w:rPr>
              <w:tab/>
            </w:r>
            <w:r w:rsidR="00357303">
              <w:rPr>
                <w:noProof/>
                <w:webHidden/>
              </w:rPr>
              <w:fldChar w:fldCharType="begin"/>
            </w:r>
            <w:r w:rsidR="00357303">
              <w:rPr>
                <w:noProof/>
                <w:webHidden/>
              </w:rPr>
              <w:instrText xml:space="preserve"> PAGEREF _Toc108516670 \h </w:instrText>
            </w:r>
            <w:r w:rsidR="00357303">
              <w:rPr>
                <w:noProof/>
                <w:webHidden/>
              </w:rPr>
            </w:r>
            <w:r w:rsidR="00357303">
              <w:rPr>
                <w:noProof/>
                <w:webHidden/>
              </w:rPr>
              <w:fldChar w:fldCharType="separate"/>
            </w:r>
            <w:r w:rsidR="00B40565">
              <w:rPr>
                <w:noProof/>
                <w:webHidden/>
              </w:rPr>
              <w:t>25</w:t>
            </w:r>
            <w:r w:rsidR="00357303">
              <w:rPr>
                <w:noProof/>
                <w:webHidden/>
              </w:rPr>
              <w:fldChar w:fldCharType="end"/>
            </w:r>
          </w:hyperlink>
        </w:p>
        <w:p w14:paraId="135C1D1C" w14:textId="39C12504"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71" w:history="1">
            <w:r w:rsidR="00357303" w:rsidRPr="00427DCE">
              <w:rPr>
                <w:rStyle w:val="Hyperlink"/>
                <w:rFonts w:ascii="Times New Roman" w:hAnsi="Times New Roman"/>
                <w:noProof/>
              </w:rPr>
              <w:t>1.12.2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schedule</w:t>
            </w:r>
            <w:r w:rsidR="00357303">
              <w:rPr>
                <w:noProof/>
                <w:webHidden/>
              </w:rPr>
              <w:tab/>
            </w:r>
            <w:r w:rsidR="00357303">
              <w:rPr>
                <w:noProof/>
                <w:webHidden/>
              </w:rPr>
              <w:fldChar w:fldCharType="begin"/>
            </w:r>
            <w:r w:rsidR="00357303">
              <w:rPr>
                <w:noProof/>
                <w:webHidden/>
              </w:rPr>
              <w:instrText xml:space="preserve"> PAGEREF _Toc108516671 \h </w:instrText>
            </w:r>
            <w:r w:rsidR="00357303">
              <w:rPr>
                <w:noProof/>
                <w:webHidden/>
              </w:rPr>
            </w:r>
            <w:r w:rsidR="00357303">
              <w:rPr>
                <w:noProof/>
                <w:webHidden/>
              </w:rPr>
              <w:fldChar w:fldCharType="separate"/>
            </w:r>
            <w:r w:rsidR="00B40565">
              <w:rPr>
                <w:noProof/>
                <w:webHidden/>
              </w:rPr>
              <w:t>26</w:t>
            </w:r>
            <w:r w:rsidR="00357303">
              <w:rPr>
                <w:noProof/>
                <w:webHidden/>
              </w:rPr>
              <w:fldChar w:fldCharType="end"/>
            </w:r>
          </w:hyperlink>
        </w:p>
        <w:p w14:paraId="4FD566EE" w14:textId="79A7E70E"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72" w:history="1">
            <w:r w:rsidR="00357303" w:rsidRPr="00427DCE">
              <w:rPr>
                <w:rStyle w:val="Hyperlink"/>
                <w:rFonts w:ascii="Times New Roman" w:hAnsi="Times New Roman"/>
                <w:noProof/>
              </w:rPr>
              <w:t>1.12.3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Course of the trial</w:t>
            </w:r>
            <w:r w:rsidR="00357303">
              <w:rPr>
                <w:noProof/>
                <w:webHidden/>
              </w:rPr>
              <w:tab/>
            </w:r>
            <w:r w:rsidR="00357303">
              <w:rPr>
                <w:noProof/>
                <w:webHidden/>
              </w:rPr>
              <w:fldChar w:fldCharType="begin"/>
            </w:r>
            <w:r w:rsidR="00357303">
              <w:rPr>
                <w:noProof/>
                <w:webHidden/>
              </w:rPr>
              <w:instrText xml:space="preserve"> PAGEREF _Toc108516672 \h </w:instrText>
            </w:r>
            <w:r w:rsidR="00357303">
              <w:rPr>
                <w:noProof/>
                <w:webHidden/>
              </w:rPr>
            </w:r>
            <w:r w:rsidR="00357303">
              <w:rPr>
                <w:noProof/>
                <w:webHidden/>
              </w:rPr>
              <w:fldChar w:fldCharType="separate"/>
            </w:r>
            <w:r w:rsidR="00B40565">
              <w:rPr>
                <w:noProof/>
                <w:webHidden/>
              </w:rPr>
              <w:t>28</w:t>
            </w:r>
            <w:r w:rsidR="00357303">
              <w:rPr>
                <w:noProof/>
                <w:webHidden/>
              </w:rPr>
              <w:fldChar w:fldCharType="end"/>
            </w:r>
          </w:hyperlink>
        </w:p>
        <w:p w14:paraId="48DA954C" w14:textId="7D5C42A6"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73" w:history="1">
            <w:r w:rsidR="00357303" w:rsidRPr="00427DCE">
              <w:rPr>
                <w:rStyle w:val="Hyperlink"/>
                <w:rFonts w:ascii="Times New Roman" w:hAnsi="Times New Roman"/>
                <w:noProof/>
              </w:rPr>
              <w:t>1.12.3.1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Information of subjects and informed consent</w:t>
            </w:r>
            <w:r w:rsidR="00357303">
              <w:rPr>
                <w:noProof/>
                <w:webHidden/>
              </w:rPr>
              <w:tab/>
            </w:r>
            <w:r w:rsidR="00357303">
              <w:rPr>
                <w:noProof/>
                <w:webHidden/>
              </w:rPr>
              <w:fldChar w:fldCharType="begin"/>
            </w:r>
            <w:r w:rsidR="00357303">
              <w:rPr>
                <w:noProof/>
                <w:webHidden/>
              </w:rPr>
              <w:instrText xml:space="preserve"> PAGEREF _Toc108516673 \h </w:instrText>
            </w:r>
            <w:r w:rsidR="00357303">
              <w:rPr>
                <w:noProof/>
                <w:webHidden/>
              </w:rPr>
            </w:r>
            <w:r w:rsidR="00357303">
              <w:rPr>
                <w:noProof/>
                <w:webHidden/>
              </w:rPr>
              <w:fldChar w:fldCharType="separate"/>
            </w:r>
            <w:r w:rsidR="00B40565">
              <w:rPr>
                <w:noProof/>
                <w:webHidden/>
              </w:rPr>
              <w:t>28</w:t>
            </w:r>
            <w:r w:rsidR="00357303">
              <w:rPr>
                <w:noProof/>
                <w:webHidden/>
              </w:rPr>
              <w:fldChar w:fldCharType="end"/>
            </w:r>
          </w:hyperlink>
        </w:p>
        <w:p w14:paraId="049E607A" w14:textId="5DDF6F52"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74" w:history="1">
            <w:r w:rsidR="00357303" w:rsidRPr="00427DCE">
              <w:rPr>
                <w:rStyle w:val="Hyperlink"/>
                <w:rFonts w:ascii="Times New Roman" w:hAnsi="Times New Roman"/>
                <w:noProof/>
              </w:rPr>
              <w:t>1.12.3.2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Enrollment and enrollment visit</w:t>
            </w:r>
            <w:r w:rsidR="00357303">
              <w:rPr>
                <w:noProof/>
                <w:webHidden/>
              </w:rPr>
              <w:tab/>
            </w:r>
            <w:r w:rsidR="00357303">
              <w:rPr>
                <w:noProof/>
                <w:webHidden/>
              </w:rPr>
              <w:fldChar w:fldCharType="begin"/>
            </w:r>
            <w:r w:rsidR="00357303">
              <w:rPr>
                <w:noProof/>
                <w:webHidden/>
              </w:rPr>
              <w:instrText xml:space="preserve"> PAGEREF _Toc108516674 \h </w:instrText>
            </w:r>
            <w:r w:rsidR="00357303">
              <w:rPr>
                <w:noProof/>
                <w:webHidden/>
              </w:rPr>
            </w:r>
            <w:r w:rsidR="00357303">
              <w:rPr>
                <w:noProof/>
                <w:webHidden/>
              </w:rPr>
              <w:fldChar w:fldCharType="separate"/>
            </w:r>
            <w:r w:rsidR="00B40565">
              <w:rPr>
                <w:noProof/>
                <w:webHidden/>
              </w:rPr>
              <w:t>28</w:t>
            </w:r>
            <w:r w:rsidR="00357303">
              <w:rPr>
                <w:noProof/>
                <w:webHidden/>
              </w:rPr>
              <w:fldChar w:fldCharType="end"/>
            </w:r>
          </w:hyperlink>
        </w:p>
        <w:p w14:paraId="4AE7CFF5" w14:textId="2C7A4664"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75" w:history="1">
            <w:r w:rsidR="00357303" w:rsidRPr="00427DCE">
              <w:rPr>
                <w:rStyle w:val="Hyperlink"/>
                <w:rFonts w:ascii="Times New Roman" w:hAnsi="Times New Roman"/>
                <w:noProof/>
              </w:rPr>
              <w:t>1.12.3.3</w:t>
            </w:r>
            <w:r w:rsidR="00357303">
              <w:rPr>
                <w:rFonts w:eastAsiaTheme="minorEastAsia" w:cstheme="minorBidi"/>
                <w:noProof/>
                <w:sz w:val="22"/>
                <w:szCs w:val="22"/>
                <w:lang w:eastAsia="de-DE"/>
              </w:rPr>
              <w:tab/>
            </w:r>
            <w:r w:rsidR="00357303" w:rsidRPr="00427DCE">
              <w:rPr>
                <w:rStyle w:val="Hyperlink"/>
                <w:rFonts w:ascii="Times New Roman" w:hAnsi="Times New Roman"/>
                <w:noProof/>
              </w:rPr>
              <w:t>Treatment Phase</w:t>
            </w:r>
            <w:r w:rsidR="00357303">
              <w:rPr>
                <w:noProof/>
                <w:webHidden/>
              </w:rPr>
              <w:tab/>
            </w:r>
            <w:r w:rsidR="00357303">
              <w:rPr>
                <w:noProof/>
                <w:webHidden/>
              </w:rPr>
              <w:fldChar w:fldCharType="begin"/>
            </w:r>
            <w:r w:rsidR="00357303">
              <w:rPr>
                <w:noProof/>
                <w:webHidden/>
              </w:rPr>
              <w:instrText xml:space="preserve"> PAGEREF _Toc108516675 \h </w:instrText>
            </w:r>
            <w:r w:rsidR="00357303">
              <w:rPr>
                <w:noProof/>
                <w:webHidden/>
              </w:rPr>
            </w:r>
            <w:r w:rsidR="00357303">
              <w:rPr>
                <w:noProof/>
                <w:webHidden/>
              </w:rPr>
              <w:fldChar w:fldCharType="separate"/>
            </w:r>
            <w:r w:rsidR="00B40565">
              <w:rPr>
                <w:noProof/>
                <w:webHidden/>
              </w:rPr>
              <w:t>29</w:t>
            </w:r>
            <w:r w:rsidR="00357303">
              <w:rPr>
                <w:noProof/>
                <w:webHidden/>
              </w:rPr>
              <w:fldChar w:fldCharType="end"/>
            </w:r>
          </w:hyperlink>
        </w:p>
        <w:p w14:paraId="3A21C737" w14:textId="7D8F863C" w:rsidR="00357303" w:rsidRDefault="003847D1">
          <w:pPr>
            <w:pStyle w:val="Verzeichnis5"/>
            <w:tabs>
              <w:tab w:val="left" w:pos="1820"/>
              <w:tab w:val="right" w:leader="dot" w:pos="9062"/>
            </w:tabs>
            <w:rPr>
              <w:rFonts w:eastAsiaTheme="minorEastAsia" w:cstheme="minorBidi"/>
              <w:noProof/>
              <w:sz w:val="22"/>
              <w:szCs w:val="22"/>
              <w:lang w:eastAsia="de-DE"/>
            </w:rPr>
          </w:pPr>
          <w:hyperlink w:anchor="_Toc108516676" w:history="1">
            <w:r w:rsidR="00357303" w:rsidRPr="00427DCE">
              <w:rPr>
                <w:rStyle w:val="Hyperlink"/>
                <w:rFonts w:ascii="Times New Roman" w:hAnsi="Times New Roman"/>
                <w:b/>
                <w:noProof/>
              </w:rPr>
              <w:t>1.12.3.3.1</w:t>
            </w:r>
            <w:r w:rsidR="00357303">
              <w:rPr>
                <w:rFonts w:eastAsiaTheme="minorEastAsia" w:cstheme="minorBidi"/>
                <w:noProof/>
                <w:sz w:val="22"/>
                <w:szCs w:val="22"/>
                <w:lang w:eastAsia="de-DE"/>
              </w:rPr>
              <w:tab/>
            </w:r>
            <w:r w:rsidR="00357303" w:rsidRPr="00427DCE">
              <w:rPr>
                <w:rStyle w:val="Hyperlink"/>
                <w:rFonts w:ascii="Times New Roman" w:hAnsi="Times New Roman"/>
                <w:b/>
                <w:noProof/>
              </w:rPr>
              <w:t>LLD-CBT</w:t>
            </w:r>
            <w:r w:rsidR="00357303">
              <w:rPr>
                <w:noProof/>
                <w:webHidden/>
              </w:rPr>
              <w:tab/>
            </w:r>
            <w:r w:rsidR="00357303">
              <w:rPr>
                <w:noProof/>
                <w:webHidden/>
              </w:rPr>
              <w:fldChar w:fldCharType="begin"/>
            </w:r>
            <w:r w:rsidR="00357303">
              <w:rPr>
                <w:noProof/>
                <w:webHidden/>
              </w:rPr>
              <w:instrText xml:space="preserve"> PAGEREF _Toc108516676 \h </w:instrText>
            </w:r>
            <w:r w:rsidR="00357303">
              <w:rPr>
                <w:noProof/>
                <w:webHidden/>
              </w:rPr>
            </w:r>
            <w:r w:rsidR="00357303">
              <w:rPr>
                <w:noProof/>
                <w:webHidden/>
              </w:rPr>
              <w:fldChar w:fldCharType="separate"/>
            </w:r>
            <w:r w:rsidR="00B40565">
              <w:rPr>
                <w:noProof/>
                <w:webHidden/>
              </w:rPr>
              <w:t>30</w:t>
            </w:r>
            <w:r w:rsidR="00357303">
              <w:rPr>
                <w:noProof/>
                <w:webHidden/>
              </w:rPr>
              <w:fldChar w:fldCharType="end"/>
            </w:r>
          </w:hyperlink>
        </w:p>
        <w:p w14:paraId="3CE46152" w14:textId="3B426EFC" w:rsidR="00357303" w:rsidRDefault="003847D1">
          <w:pPr>
            <w:pStyle w:val="Verzeichnis5"/>
            <w:tabs>
              <w:tab w:val="left" w:pos="1820"/>
              <w:tab w:val="right" w:leader="dot" w:pos="9062"/>
            </w:tabs>
            <w:rPr>
              <w:rFonts w:eastAsiaTheme="minorEastAsia" w:cstheme="minorBidi"/>
              <w:noProof/>
              <w:sz w:val="22"/>
              <w:szCs w:val="22"/>
              <w:lang w:eastAsia="de-DE"/>
            </w:rPr>
          </w:pPr>
          <w:hyperlink w:anchor="_Toc108516677" w:history="1">
            <w:r w:rsidR="00357303" w:rsidRPr="00427DCE">
              <w:rPr>
                <w:rStyle w:val="Hyperlink"/>
                <w:rFonts w:ascii="Times New Roman" w:hAnsi="Times New Roman"/>
                <w:b/>
                <w:noProof/>
              </w:rPr>
              <w:t>1.12.3.3.2</w:t>
            </w:r>
            <w:r w:rsidR="00357303">
              <w:rPr>
                <w:rFonts w:eastAsiaTheme="minorEastAsia" w:cstheme="minorBidi"/>
                <w:noProof/>
                <w:sz w:val="22"/>
                <w:szCs w:val="22"/>
                <w:lang w:eastAsia="de-DE"/>
              </w:rPr>
              <w:tab/>
            </w:r>
            <w:r w:rsidR="00357303" w:rsidRPr="00427DCE">
              <w:rPr>
                <w:rStyle w:val="Hyperlink"/>
                <w:rFonts w:ascii="Times New Roman" w:hAnsi="Times New Roman"/>
                <w:b/>
                <w:noProof/>
              </w:rPr>
              <w:t>LLD-SUI</w:t>
            </w:r>
            <w:r w:rsidR="00357303">
              <w:rPr>
                <w:noProof/>
                <w:webHidden/>
              </w:rPr>
              <w:tab/>
            </w:r>
            <w:r w:rsidR="00357303">
              <w:rPr>
                <w:noProof/>
                <w:webHidden/>
              </w:rPr>
              <w:fldChar w:fldCharType="begin"/>
            </w:r>
            <w:r w:rsidR="00357303">
              <w:rPr>
                <w:noProof/>
                <w:webHidden/>
              </w:rPr>
              <w:instrText xml:space="preserve"> PAGEREF _Toc108516677 \h </w:instrText>
            </w:r>
            <w:r w:rsidR="00357303">
              <w:rPr>
                <w:noProof/>
                <w:webHidden/>
              </w:rPr>
            </w:r>
            <w:r w:rsidR="00357303">
              <w:rPr>
                <w:noProof/>
                <w:webHidden/>
              </w:rPr>
              <w:fldChar w:fldCharType="separate"/>
            </w:r>
            <w:r w:rsidR="00B40565">
              <w:rPr>
                <w:noProof/>
                <w:webHidden/>
              </w:rPr>
              <w:t>30</w:t>
            </w:r>
            <w:r w:rsidR="00357303">
              <w:rPr>
                <w:noProof/>
                <w:webHidden/>
              </w:rPr>
              <w:fldChar w:fldCharType="end"/>
            </w:r>
          </w:hyperlink>
        </w:p>
        <w:p w14:paraId="2076668D" w14:textId="25FF998F" w:rsidR="00357303" w:rsidRDefault="003847D1">
          <w:pPr>
            <w:pStyle w:val="Verzeichnis5"/>
            <w:tabs>
              <w:tab w:val="left" w:pos="1820"/>
              <w:tab w:val="right" w:leader="dot" w:pos="9062"/>
            </w:tabs>
            <w:rPr>
              <w:rFonts w:eastAsiaTheme="minorEastAsia" w:cstheme="minorBidi"/>
              <w:noProof/>
              <w:sz w:val="22"/>
              <w:szCs w:val="22"/>
              <w:lang w:eastAsia="de-DE"/>
            </w:rPr>
          </w:pPr>
          <w:hyperlink w:anchor="_Toc108516678" w:history="1">
            <w:r w:rsidR="00357303" w:rsidRPr="00427DCE">
              <w:rPr>
                <w:rStyle w:val="Hyperlink"/>
                <w:rFonts w:ascii="Times New Roman" w:hAnsi="Times New Roman"/>
                <w:b/>
                <w:noProof/>
              </w:rPr>
              <w:t>1.12.3.3.3</w:t>
            </w:r>
            <w:r w:rsidR="00357303">
              <w:rPr>
                <w:rFonts w:eastAsiaTheme="minorEastAsia" w:cstheme="minorBidi"/>
                <w:noProof/>
                <w:sz w:val="22"/>
                <w:szCs w:val="22"/>
                <w:lang w:eastAsia="de-DE"/>
              </w:rPr>
              <w:tab/>
            </w:r>
            <w:r w:rsidR="00357303" w:rsidRPr="00427DCE">
              <w:rPr>
                <w:rStyle w:val="Hyperlink"/>
                <w:rFonts w:ascii="Times New Roman" w:hAnsi="Times New Roman"/>
                <w:b/>
                <w:noProof/>
              </w:rPr>
              <w:t>Allocation to Interventions</w:t>
            </w:r>
            <w:r w:rsidR="00357303">
              <w:rPr>
                <w:noProof/>
                <w:webHidden/>
              </w:rPr>
              <w:tab/>
            </w:r>
            <w:r w:rsidR="00357303">
              <w:rPr>
                <w:noProof/>
                <w:webHidden/>
              </w:rPr>
              <w:fldChar w:fldCharType="begin"/>
            </w:r>
            <w:r w:rsidR="00357303">
              <w:rPr>
                <w:noProof/>
                <w:webHidden/>
              </w:rPr>
              <w:instrText xml:space="preserve"> PAGEREF _Toc108516678 \h </w:instrText>
            </w:r>
            <w:r w:rsidR="00357303">
              <w:rPr>
                <w:noProof/>
                <w:webHidden/>
              </w:rPr>
            </w:r>
            <w:r w:rsidR="00357303">
              <w:rPr>
                <w:noProof/>
                <w:webHidden/>
              </w:rPr>
              <w:fldChar w:fldCharType="separate"/>
            </w:r>
            <w:r w:rsidR="00B40565">
              <w:rPr>
                <w:noProof/>
                <w:webHidden/>
              </w:rPr>
              <w:t>31</w:t>
            </w:r>
            <w:r w:rsidR="00357303">
              <w:rPr>
                <w:noProof/>
                <w:webHidden/>
              </w:rPr>
              <w:fldChar w:fldCharType="end"/>
            </w:r>
          </w:hyperlink>
        </w:p>
        <w:p w14:paraId="7948E7F1" w14:textId="3AD06575"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79" w:history="1">
            <w:r w:rsidR="00357303" w:rsidRPr="00427DCE">
              <w:rPr>
                <w:rStyle w:val="Hyperlink"/>
                <w:rFonts w:ascii="Times New Roman" w:hAnsi="Times New Roman"/>
                <w:noProof/>
              </w:rPr>
              <w:t>1.12.3.4</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Post-treatment phase</w:t>
            </w:r>
            <w:r w:rsidR="00357303">
              <w:rPr>
                <w:noProof/>
                <w:webHidden/>
              </w:rPr>
              <w:tab/>
            </w:r>
            <w:r w:rsidR="00357303">
              <w:rPr>
                <w:noProof/>
                <w:webHidden/>
              </w:rPr>
              <w:fldChar w:fldCharType="begin"/>
            </w:r>
            <w:r w:rsidR="00357303">
              <w:rPr>
                <w:noProof/>
                <w:webHidden/>
              </w:rPr>
              <w:instrText xml:space="preserve"> PAGEREF _Toc108516679 \h </w:instrText>
            </w:r>
            <w:r w:rsidR="00357303">
              <w:rPr>
                <w:noProof/>
                <w:webHidden/>
              </w:rPr>
            </w:r>
            <w:r w:rsidR="00357303">
              <w:rPr>
                <w:noProof/>
                <w:webHidden/>
              </w:rPr>
              <w:fldChar w:fldCharType="separate"/>
            </w:r>
            <w:r w:rsidR="00B40565">
              <w:rPr>
                <w:noProof/>
                <w:webHidden/>
              </w:rPr>
              <w:t>31</w:t>
            </w:r>
            <w:r w:rsidR="00357303">
              <w:rPr>
                <w:noProof/>
                <w:webHidden/>
              </w:rPr>
              <w:fldChar w:fldCharType="end"/>
            </w:r>
          </w:hyperlink>
        </w:p>
        <w:p w14:paraId="7CF6F5A5" w14:textId="585C059C"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0" w:history="1">
            <w:r w:rsidR="00357303" w:rsidRPr="00427DCE">
              <w:rPr>
                <w:rStyle w:val="Hyperlink"/>
                <w:rFonts w:ascii="Times New Roman" w:hAnsi="Times New Roman"/>
                <w:noProof/>
              </w:rPr>
              <w:t>1.12.3.5</w:t>
            </w:r>
            <w:r w:rsidR="00357303">
              <w:rPr>
                <w:rFonts w:eastAsiaTheme="minorEastAsia" w:cstheme="minorBidi"/>
                <w:noProof/>
                <w:sz w:val="22"/>
                <w:szCs w:val="22"/>
                <w:lang w:eastAsia="de-DE"/>
              </w:rPr>
              <w:tab/>
            </w:r>
            <w:r w:rsidR="00357303" w:rsidRPr="00427DCE">
              <w:rPr>
                <w:rStyle w:val="Hyperlink"/>
                <w:rFonts w:ascii="Times New Roman" w:hAnsi="Times New Roman"/>
                <w:noProof/>
              </w:rPr>
              <w:t>Final examination</w:t>
            </w:r>
            <w:r w:rsidR="00357303">
              <w:rPr>
                <w:noProof/>
                <w:webHidden/>
              </w:rPr>
              <w:tab/>
            </w:r>
            <w:r w:rsidR="00357303">
              <w:rPr>
                <w:noProof/>
                <w:webHidden/>
              </w:rPr>
              <w:fldChar w:fldCharType="begin"/>
            </w:r>
            <w:r w:rsidR="00357303">
              <w:rPr>
                <w:noProof/>
                <w:webHidden/>
              </w:rPr>
              <w:instrText xml:space="preserve"> PAGEREF _Toc108516680 \h </w:instrText>
            </w:r>
            <w:r w:rsidR="00357303">
              <w:rPr>
                <w:noProof/>
                <w:webHidden/>
              </w:rPr>
            </w:r>
            <w:r w:rsidR="00357303">
              <w:rPr>
                <w:noProof/>
                <w:webHidden/>
              </w:rPr>
              <w:fldChar w:fldCharType="separate"/>
            </w:r>
            <w:r w:rsidR="00B40565">
              <w:rPr>
                <w:noProof/>
                <w:webHidden/>
              </w:rPr>
              <w:t>31</w:t>
            </w:r>
            <w:r w:rsidR="00357303">
              <w:rPr>
                <w:noProof/>
                <w:webHidden/>
              </w:rPr>
              <w:fldChar w:fldCharType="end"/>
            </w:r>
          </w:hyperlink>
        </w:p>
        <w:p w14:paraId="293AA6C4" w14:textId="63212EE6"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1" w:history="1">
            <w:r w:rsidR="00357303" w:rsidRPr="00427DCE">
              <w:rPr>
                <w:rStyle w:val="Hyperlink"/>
                <w:rFonts w:ascii="Times New Roman" w:hAnsi="Times New Roman"/>
                <w:noProof/>
              </w:rPr>
              <w:t>1.12.3.6</w:t>
            </w:r>
            <w:r w:rsidR="00357303">
              <w:rPr>
                <w:rFonts w:eastAsiaTheme="minorEastAsia" w:cstheme="minorBidi"/>
                <w:noProof/>
                <w:sz w:val="22"/>
                <w:szCs w:val="22"/>
                <w:lang w:eastAsia="de-DE"/>
              </w:rPr>
              <w:tab/>
            </w:r>
            <w:r w:rsidR="00357303" w:rsidRPr="00427DCE">
              <w:rPr>
                <w:rStyle w:val="Hyperlink"/>
                <w:rFonts w:ascii="Times New Roman" w:hAnsi="Times New Roman"/>
                <w:noProof/>
              </w:rPr>
              <w:t>Examination hierarchy and time windows</w:t>
            </w:r>
            <w:r w:rsidR="00357303">
              <w:rPr>
                <w:noProof/>
                <w:webHidden/>
              </w:rPr>
              <w:tab/>
            </w:r>
            <w:r w:rsidR="00357303">
              <w:rPr>
                <w:noProof/>
                <w:webHidden/>
              </w:rPr>
              <w:fldChar w:fldCharType="begin"/>
            </w:r>
            <w:r w:rsidR="00357303">
              <w:rPr>
                <w:noProof/>
                <w:webHidden/>
              </w:rPr>
              <w:instrText xml:space="preserve"> PAGEREF _Toc108516681 \h </w:instrText>
            </w:r>
            <w:r w:rsidR="00357303">
              <w:rPr>
                <w:noProof/>
                <w:webHidden/>
              </w:rPr>
            </w:r>
            <w:r w:rsidR="00357303">
              <w:rPr>
                <w:noProof/>
                <w:webHidden/>
              </w:rPr>
              <w:fldChar w:fldCharType="separate"/>
            </w:r>
            <w:r w:rsidR="00B40565">
              <w:rPr>
                <w:noProof/>
                <w:webHidden/>
              </w:rPr>
              <w:t>32</w:t>
            </w:r>
            <w:r w:rsidR="00357303">
              <w:rPr>
                <w:noProof/>
                <w:webHidden/>
              </w:rPr>
              <w:fldChar w:fldCharType="end"/>
            </w:r>
          </w:hyperlink>
        </w:p>
        <w:p w14:paraId="4A1C6F5D" w14:textId="2874F26F"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82" w:history="1">
            <w:r w:rsidR="00357303" w:rsidRPr="00427DCE">
              <w:rPr>
                <w:rStyle w:val="Hyperlink"/>
                <w:rFonts w:ascii="Times New Roman" w:hAnsi="Times New Roman"/>
                <w:noProof/>
              </w:rPr>
              <w:t>1.12.4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conditions and restrictions</w:t>
            </w:r>
            <w:r w:rsidR="00357303">
              <w:rPr>
                <w:noProof/>
                <w:webHidden/>
              </w:rPr>
              <w:tab/>
            </w:r>
            <w:r w:rsidR="00357303">
              <w:rPr>
                <w:noProof/>
                <w:webHidden/>
              </w:rPr>
              <w:fldChar w:fldCharType="begin"/>
            </w:r>
            <w:r w:rsidR="00357303">
              <w:rPr>
                <w:noProof/>
                <w:webHidden/>
              </w:rPr>
              <w:instrText xml:space="preserve"> PAGEREF _Toc108516682 \h </w:instrText>
            </w:r>
            <w:r w:rsidR="00357303">
              <w:rPr>
                <w:noProof/>
                <w:webHidden/>
              </w:rPr>
            </w:r>
            <w:r w:rsidR="00357303">
              <w:rPr>
                <w:noProof/>
                <w:webHidden/>
              </w:rPr>
              <w:fldChar w:fldCharType="separate"/>
            </w:r>
            <w:r w:rsidR="00B40565">
              <w:rPr>
                <w:noProof/>
                <w:webHidden/>
              </w:rPr>
              <w:t>32</w:t>
            </w:r>
            <w:r w:rsidR="00357303">
              <w:rPr>
                <w:noProof/>
                <w:webHidden/>
              </w:rPr>
              <w:fldChar w:fldCharType="end"/>
            </w:r>
          </w:hyperlink>
        </w:p>
        <w:p w14:paraId="3FE92B89" w14:textId="79579CD9"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3" w:history="1">
            <w:r w:rsidR="00357303" w:rsidRPr="00427DCE">
              <w:rPr>
                <w:rStyle w:val="Hyperlink"/>
                <w:rFonts w:ascii="Times New Roman" w:hAnsi="Times New Roman"/>
                <w:noProof/>
              </w:rPr>
              <w:t>1.12.4.1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Medical surveillance</w:t>
            </w:r>
            <w:r w:rsidR="00357303">
              <w:rPr>
                <w:noProof/>
                <w:webHidden/>
              </w:rPr>
              <w:tab/>
            </w:r>
            <w:r w:rsidR="00357303">
              <w:rPr>
                <w:noProof/>
                <w:webHidden/>
              </w:rPr>
              <w:fldChar w:fldCharType="begin"/>
            </w:r>
            <w:r w:rsidR="00357303">
              <w:rPr>
                <w:noProof/>
                <w:webHidden/>
              </w:rPr>
              <w:instrText xml:space="preserve"> PAGEREF _Toc108516683 \h </w:instrText>
            </w:r>
            <w:r w:rsidR="00357303">
              <w:rPr>
                <w:noProof/>
                <w:webHidden/>
              </w:rPr>
            </w:r>
            <w:r w:rsidR="00357303">
              <w:rPr>
                <w:noProof/>
                <w:webHidden/>
              </w:rPr>
              <w:fldChar w:fldCharType="separate"/>
            </w:r>
            <w:r w:rsidR="00B40565">
              <w:rPr>
                <w:noProof/>
                <w:webHidden/>
              </w:rPr>
              <w:t>32</w:t>
            </w:r>
            <w:r w:rsidR="00357303">
              <w:rPr>
                <w:noProof/>
                <w:webHidden/>
              </w:rPr>
              <w:fldChar w:fldCharType="end"/>
            </w:r>
          </w:hyperlink>
        </w:p>
        <w:p w14:paraId="6F37FE0F" w14:textId="11261C3B"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4" w:history="1">
            <w:r w:rsidR="00357303" w:rsidRPr="00427DCE">
              <w:rPr>
                <w:rStyle w:val="Hyperlink"/>
                <w:rFonts w:ascii="Times New Roman" w:hAnsi="Times New Roman"/>
                <w:noProof/>
              </w:rPr>
              <w:t>1.12.4.2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Precaution and emergencies</w:t>
            </w:r>
            <w:r w:rsidR="00357303">
              <w:rPr>
                <w:noProof/>
                <w:webHidden/>
              </w:rPr>
              <w:tab/>
            </w:r>
            <w:r w:rsidR="00357303">
              <w:rPr>
                <w:noProof/>
                <w:webHidden/>
              </w:rPr>
              <w:fldChar w:fldCharType="begin"/>
            </w:r>
            <w:r w:rsidR="00357303">
              <w:rPr>
                <w:noProof/>
                <w:webHidden/>
              </w:rPr>
              <w:instrText xml:space="preserve"> PAGEREF _Toc108516684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521A76BD" w14:textId="2383E9E5"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5" w:history="1">
            <w:r w:rsidR="00357303" w:rsidRPr="00427DCE">
              <w:rPr>
                <w:rStyle w:val="Hyperlink"/>
                <w:rFonts w:ascii="Times New Roman" w:hAnsi="Times New Roman"/>
                <w:noProof/>
              </w:rPr>
              <w:t>1.12.4.3</w:t>
            </w:r>
            <w:r w:rsidR="00357303">
              <w:rPr>
                <w:rFonts w:eastAsiaTheme="minorEastAsia" w:cstheme="minorBidi"/>
                <w:noProof/>
                <w:sz w:val="22"/>
                <w:szCs w:val="22"/>
                <w:lang w:eastAsia="de-DE"/>
              </w:rPr>
              <w:tab/>
            </w:r>
            <w:r w:rsidR="00357303" w:rsidRPr="00427DCE">
              <w:rPr>
                <w:rStyle w:val="Hyperlink"/>
                <w:rFonts w:ascii="Times New Roman" w:hAnsi="Times New Roman"/>
                <w:noProof/>
              </w:rPr>
              <w:t>General restrictions</w:t>
            </w:r>
            <w:r w:rsidR="00357303">
              <w:rPr>
                <w:noProof/>
                <w:webHidden/>
              </w:rPr>
              <w:tab/>
            </w:r>
            <w:r w:rsidR="00357303">
              <w:rPr>
                <w:noProof/>
                <w:webHidden/>
              </w:rPr>
              <w:fldChar w:fldCharType="begin"/>
            </w:r>
            <w:r w:rsidR="00357303">
              <w:rPr>
                <w:noProof/>
                <w:webHidden/>
              </w:rPr>
              <w:instrText xml:space="preserve"> PAGEREF _Toc108516685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5C4A2313" w14:textId="14697FC7"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86" w:history="1">
            <w:r w:rsidR="00357303" w:rsidRPr="00427DCE">
              <w:rPr>
                <w:rStyle w:val="Hyperlink"/>
                <w:rFonts w:ascii="Times New Roman" w:hAnsi="Times New Roman"/>
                <w:noProof/>
              </w:rPr>
              <w:t>1.13</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TRIAL VARIABLES</w:t>
            </w:r>
            <w:r w:rsidR="00357303">
              <w:rPr>
                <w:noProof/>
                <w:webHidden/>
              </w:rPr>
              <w:tab/>
            </w:r>
            <w:r w:rsidR="00357303">
              <w:rPr>
                <w:noProof/>
                <w:webHidden/>
              </w:rPr>
              <w:fldChar w:fldCharType="begin"/>
            </w:r>
            <w:r w:rsidR="00357303">
              <w:rPr>
                <w:noProof/>
                <w:webHidden/>
              </w:rPr>
              <w:instrText xml:space="preserve"> PAGEREF _Toc108516686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233077C1" w14:textId="732EE808"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87" w:history="1">
            <w:r w:rsidR="00357303" w:rsidRPr="00427DCE">
              <w:rPr>
                <w:rStyle w:val="Hyperlink"/>
                <w:rFonts w:ascii="Times New Roman" w:hAnsi="Times New Roman"/>
                <w:noProof/>
              </w:rPr>
              <w:t>1.13.1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Demography</w:t>
            </w:r>
            <w:r w:rsidR="00357303">
              <w:rPr>
                <w:noProof/>
                <w:webHidden/>
              </w:rPr>
              <w:tab/>
            </w:r>
            <w:r w:rsidR="00357303">
              <w:rPr>
                <w:noProof/>
                <w:webHidden/>
              </w:rPr>
              <w:fldChar w:fldCharType="begin"/>
            </w:r>
            <w:r w:rsidR="00357303">
              <w:rPr>
                <w:noProof/>
                <w:webHidden/>
              </w:rPr>
              <w:instrText xml:space="preserve"> PAGEREF _Toc108516687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156EF784" w14:textId="2FD721BC"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88" w:history="1">
            <w:r w:rsidR="00357303" w:rsidRPr="00427DCE">
              <w:rPr>
                <w:rStyle w:val="Hyperlink"/>
                <w:rFonts w:ascii="Times New Roman" w:hAnsi="Times New Roman"/>
                <w:noProof/>
              </w:rPr>
              <w:t>1.13.2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Adverse events</w:t>
            </w:r>
            <w:r w:rsidR="00357303">
              <w:rPr>
                <w:noProof/>
                <w:webHidden/>
              </w:rPr>
              <w:tab/>
            </w:r>
            <w:r w:rsidR="00357303">
              <w:rPr>
                <w:noProof/>
                <w:webHidden/>
              </w:rPr>
              <w:fldChar w:fldCharType="begin"/>
            </w:r>
            <w:r w:rsidR="00357303">
              <w:rPr>
                <w:noProof/>
                <w:webHidden/>
              </w:rPr>
              <w:instrText xml:space="preserve"> PAGEREF _Toc108516688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5D1A329B" w14:textId="127683A4"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89" w:history="1">
            <w:r w:rsidR="00357303" w:rsidRPr="00427DCE">
              <w:rPr>
                <w:rStyle w:val="Hyperlink"/>
                <w:rFonts w:ascii="Times New Roman" w:hAnsi="Times New Roman"/>
                <w:noProof/>
              </w:rPr>
              <w:t>1.13.2.1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adverse events</w:t>
            </w:r>
            <w:r w:rsidR="00357303">
              <w:rPr>
                <w:noProof/>
                <w:webHidden/>
              </w:rPr>
              <w:tab/>
            </w:r>
            <w:r w:rsidR="00357303">
              <w:rPr>
                <w:noProof/>
                <w:webHidden/>
              </w:rPr>
              <w:fldChar w:fldCharType="begin"/>
            </w:r>
            <w:r w:rsidR="00357303">
              <w:rPr>
                <w:noProof/>
                <w:webHidden/>
              </w:rPr>
              <w:instrText xml:space="preserve"> PAGEREF _Toc108516689 \h </w:instrText>
            </w:r>
            <w:r w:rsidR="00357303">
              <w:rPr>
                <w:noProof/>
                <w:webHidden/>
              </w:rPr>
            </w:r>
            <w:r w:rsidR="00357303">
              <w:rPr>
                <w:noProof/>
                <w:webHidden/>
              </w:rPr>
              <w:fldChar w:fldCharType="separate"/>
            </w:r>
            <w:r w:rsidR="00B40565">
              <w:rPr>
                <w:noProof/>
                <w:webHidden/>
              </w:rPr>
              <w:t>33</w:t>
            </w:r>
            <w:r w:rsidR="00357303">
              <w:rPr>
                <w:noProof/>
                <w:webHidden/>
              </w:rPr>
              <w:fldChar w:fldCharType="end"/>
            </w:r>
          </w:hyperlink>
        </w:p>
        <w:p w14:paraId="5114523A" w14:textId="3A2F9909"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0" w:history="1">
            <w:r w:rsidR="00357303" w:rsidRPr="00427DCE">
              <w:rPr>
                <w:rStyle w:val="Hyperlink"/>
                <w:rFonts w:ascii="Times New Roman" w:hAnsi="Times New Roman"/>
                <w:noProof/>
              </w:rPr>
              <w:t>1.13.2.2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serious adverse events</w:t>
            </w:r>
            <w:r w:rsidR="00357303">
              <w:rPr>
                <w:noProof/>
                <w:webHidden/>
              </w:rPr>
              <w:tab/>
            </w:r>
            <w:r w:rsidR="00357303">
              <w:rPr>
                <w:noProof/>
                <w:webHidden/>
              </w:rPr>
              <w:fldChar w:fldCharType="begin"/>
            </w:r>
            <w:r w:rsidR="00357303">
              <w:rPr>
                <w:noProof/>
                <w:webHidden/>
              </w:rPr>
              <w:instrText xml:space="preserve"> PAGEREF _Toc108516690 \h </w:instrText>
            </w:r>
            <w:r w:rsidR="00357303">
              <w:rPr>
                <w:noProof/>
                <w:webHidden/>
              </w:rPr>
            </w:r>
            <w:r w:rsidR="00357303">
              <w:rPr>
                <w:noProof/>
                <w:webHidden/>
              </w:rPr>
              <w:fldChar w:fldCharType="separate"/>
            </w:r>
            <w:r w:rsidR="00B40565">
              <w:rPr>
                <w:noProof/>
                <w:webHidden/>
              </w:rPr>
              <w:t>34</w:t>
            </w:r>
            <w:r w:rsidR="00357303">
              <w:rPr>
                <w:noProof/>
                <w:webHidden/>
              </w:rPr>
              <w:fldChar w:fldCharType="end"/>
            </w:r>
          </w:hyperlink>
        </w:p>
        <w:p w14:paraId="13A366D2" w14:textId="045674E7"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1" w:history="1">
            <w:r w:rsidR="00357303" w:rsidRPr="00427DCE">
              <w:rPr>
                <w:rStyle w:val="Hyperlink"/>
                <w:rFonts w:ascii="Times New Roman" w:hAnsi="Times New Roman"/>
                <w:noProof/>
              </w:rPr>
              <w:t>1.13.2.3</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intensity of adverse events</w:t>
            </w:r>
            <w:r w:rsidR="00357303">
              <w:rPr>
                <w:noProof/>
                <w:webHidden/>
              </w:rPr>
              <w:tab/>
            </w:r>
            <w:r w:rsidR="00357303">
              <w:rPr>
                <w:noProof/>
                <w:webHidden/>
              </w:rPr>
              <w:fldChar w:fldCharType="begin"/>
            </w:r>
            <w:r w:rsidR="00357303">
              <w:rPr>
                <w:noProof/>
                <w:webHidden/>
              </w:rPr>
              <w:instrText xml:space="preserve"> PAGEREF _Toc108516691 \h </w:instrText>
            </w:r>
            <w:r w:rsidR="00357303">
              <w:rPr>
                <w:noProof/>
                <w:webHidden/>
              </w:rPr>
            </w:r>
            <w:r w:rsidR="00357303">
              <w:rPr>
                <w:noProof/>
                <w:webHidden/>
              </w:rPr>
              <w:fldChar w:fldCharType="separate"/>
            </w:r>
            <w:r w:rsidR="00B40565">
              <w:rPr>
                <w:noProof/>
                <w:webHidden/>
              </w:rPr>
              <w:t>34</w:t>
            </w:r>
            <w:r w:rsidR="00357303">
              <w:rPr>
                <w:noProof/>
                <w:webHidden/>
              </w:rPr>
              <w:fldChar w:fldCharType="end"/>
            </w:r>
          </w:hyperlink>
        </w:p>
        <w:p w14:paraId="7EAC4167" w14:textId="460315F4"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2" w:history="1">
            <w:r w:rsidR="00357303" w:rsidRPr="00427DCE">
              <w:rPr>
                <w:rStyle w:val="Hyperlink"/>
                <w:rFonts w:ascii="Times New Roman" w:hAnsi="Times New Roman"/>
                <w:noProof/>
              </w:rPr>
              <w:t>1.13.2.4</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serious adverse event and adverse event causality</w:t>
            </w:r>
            <w:r w:rsidR="00357303">
              <w:rPr>
                <w:noProof/>
                <w:webHidden/>
              </w:rPr>
              <w:tab/>
            </w:r>
            <w:r w:rsidR="00357303">
              <w:rPr>
                <w:noProof/>
                <w:webHidden/>
              </w:rPr>
              <w:fldChar w:fldCharType="begin"/>
            </w:r>
            <w:r w:rsidR="00357303">
              <w:rPr>
                <w:noProof/>
                <w:webHidden/>
              </w:rPr>
              <w:instrText xml:space="preserve"> PAGEREF _Toc108516692 \h </w:instrText>
            </w:r>
            <w:r w:rsidR="00357303">
              <w:rPr>
                <w:noProof/>
                <w:webHidden/>
              </w:rPr>
            </w:r>
            <w:r w:rsidR="00357303">
              <w:rPr>
                <w:noProof/>
                <w:webHidden/>
              </w:rPr>
              <w:fldChar w:fldCharType="separate"/>
            </w:r>
            <w:r w:rsidR="00B40565">
              <w:rPr>
                <w:noProof/>
                <w:webHidden/>
              </w:rPr>
              <w:t>34</w:t>
            </w:r>
            <w:r w:rsidR="00357303">
              <w:rPr>
                <w:noProof/>
                <w:webHidden/>
              </w:rPr>
              <w:fldChar w:fldCharType="end"/>
            </w:r>
          </w:hyperlink>
        </w:p>
        <w:p w14:paraId="315618AF" w14:textId="3C117B7A"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3" w:history="1">
            <w:r w:rsidR="00357303" w:rsidRPr="00427DCE">
              <w:rPr>
                <w:rStyle w:val="Hyperlink"/>
                <w:rFonts w:ascii="Times New Roman" w:hAnsi="Times New Roman"/>
                <w:noProof/>
              </w:rPr>
              <w:t>1.13.2.5</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measures in case of serious adverse event and adverse event</w:t>
            </w:r>
            <w:r w:rsidR="00357303">
              <w:rPr>
                <w:noProof/>
                <w:webHidden/>
              </w:rPr>
              <w:tab/>
            </w:r>
            <w:r w:rsidR="00357303">
              <w:rPr>
                <w:noProof/>
                <w:webHidden/>
              </w:rPr>
              <w:fldChar w:fldCharType="begin"/>
            </w:r>
            <w:r w:rsidR="00357303">
              <w:rPr>
                <w:noProof/>
                <w:webHidden/>
              </w:rPr>
              <w:instrText xml:space="preserve"> PAGEREF _Toc108516693 \h </w:instrText>
            </w:r>
            <w:r w:rsidR="00357303">
              <w:rPr>
                <w:noProof/>
                <w:webHidden/>
              </w:rPr>
            </w:r>
            <w:r w:rsidR="00357303">
              <w:rPr>
                <w:noProof/>
                <w:webHidden/>
              </w:rPr>
              <w:fldChar w:fldCharType="separate"/>
            </w:r>
            <w:r w:rsidR="00B40565">
              <w:rPr>
                <w:noProof/>
                <w:webHidden/>
              </w:rPr>
              <w:t>35</w:t>
            </w:r>
            <w:r w:rsidR="00357303">
              <w:rPr>
                <w:noProof/>
                <w:webHidden/>
              </w:rPr>
              <w:fldChar w:fldCharType="end"/>
            </w:r>
          </w:hyperlink>
        </w:p>
        <w:p w14:paraId="4EFDCC9D" w14:textId="699DF315"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4" w:history="1">
            <w:r w:rsidR="00357303" w:rsidRPr="00427DCE">
              <w:rPr>
                <w:rStyle w:val="Hyperlink"/>
                <w:rFonts w:ascii="Times New Roman" w:hAnsi="Times New Roman"/>
                <w:noProof/>
              </w:rPr>
              <w:t>1.13.2.6</w:t>
            </w:r>
            <w:r w:rsidR="00357303">
              <w:rPr>
                <w:rFonts w:eastAsiaTheme="minorEastAsia" w:cstheme="minorBidi"/>
                <w:noProof/>
                <w:sz w:val="22"/>
                <w:szCs w:val="22"/>
                <w:lang w:eastAsia="de-DE"/>
              </w:rPr>
              <w:tab/>
            </w:r>
            <w:r w:rsidR="00357303" w:rsidRPr="00427DCE">
              <w:rPr>
                <w:rStyle w:val="Hyperlink"/>
                <w:rFonts w:ascii="Times New Roman" w:hAnsi="Times New Roman"/>
                <w:noProof/>
              </w:rPr>
              <w:t>Definition of serious adverse event and adverse event outcome</w:t>
            </w:r>
            <w:r w:rsidR="00357303">
              <w:rPr>
                <w:noProof/>
                <w:webHidden/>
              </w:rPr>
              <w:tab/>
            </w:r>
            <w:r w:rsidR="00357303">
              <w:rPr>
                <w:noProof/>
                <w:webHidden/>
              </w:rPr>
              <w:fldChar w:fldCharType="begin"/>
            </w:r>
            <w:r w:rsidR="00357303">
              <w:rPr>
                <w:noProof/>
                <w:webHidden/>
              </w:rPr>
              <w:instrText xml:space="preserve"> PAGEREF _Toc108516694 \h </w:instrText>
            </w:r>
            <w:r w:rsidR="00357303">
              <w:rPr>
                <w:noProof/>
                <w:webHidden/>
              </w:rPr>
            </w:r>
            <w:r w:rsidR="00357303">
              <w:rPr>
                <w:noProof/>
                <w:webHidden/>
              </w:rPr>
              <w:fldChar w:fldCharType="separate"/>
            </w:r>
            <w:r w:rsidR="00B40565">
              <w:rPr>
                <w:noProof/>
                <w:webHidden/>
              </w:rPr>
              <w:t>35</w:t>
            </w:r>
            <w:r w:rsidR="00357303">
              <w:rPr>
                <w:noProof/>
                <w:webHidden/>
              </w:rPr>
              <w:fldChar w:fldCharType="end"/>
            </w:r>
          </w:hyperlink>
        </w:p>
        <w:p w14:paraId="799F711B" w14:textId="2B40C112"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5" w:history="1">
            <w:r w:rsidR="00357303" w:rsidRPr="00427DCE">
              <w:rPr>
                <w:rStyle w:val="Hyperlink"/>
                <w:rFonts w:ascii="Times New Roman" w:hAnsi="Times New Roman"/>
                <w:noProof/>
              </w:rPr>
              <w:t>1.13.2.7</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Suicidality</w:t>
            </w:r>
            <w:r w:rsidR="00357303">
              <w:rPr>
                <w:noProof/>
                <w:webHidden/>
              </w:rPr>
              <w:tab/>
            </w:r>
            <w:r w:rsidR="00357303">
              <w:rPr>
                <w:noProof/>
                <w:webHidden/>
              </w:rPr>
              <w:fldChar w:fldCharType="begin"/>
            </w:r>
            <w:r w:rsidR="00357303">
              <w:rPr>
                <w:noProof/>
                <w:webHidden/>
              </w:rPr>
              <w:instrText xml:space="preserve"> PAGEREF _Toc108516695 \h </w:instrText>
            </w:r>
            <w:r w:rsidR="00357303">
              <w:rPr>
                <w:noProof/>
                <w:webHidden/>
              </w:rPr>
            </w:r>
            <w:r w:rsidR="00357303">
              <w:rPr>
                <w:noProof/>
                <w:webHidden/>
              </w:rPr>
              <w:fldChar w:fldCharType="separate"/>
            </w:r>
            <w:r w:rsidR="00B40565">
              <w:rPr>
                <w:noProof/>
                <w:webHidden/>
              </w:rPr>
              <w:t>35</w:t>
            </w:r>
            <w:r w:rsidR="00357303">
              <w:rPr>
                <w:noProof/>
                <w:webHidden/>
              </w:rPr>
              <w:fldChar w:fldCharType="end"/>
            </w:r>
          </w:hyperlink>
        </w:p>
        <w:p w14:paraId="74C32359" w14:textId="7FD8572F"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6" w:history="1">
            <w:r w:rsidR="00357303" w:rsidRPr="00427DCE">
              <w:rPr>
                <w:rStyle w:val="Hyperlink"/>
                <w:rFonts w:ascii="Times New Roman" w:hAnsi="Times New Roman"/>
                <w:noProof/>
              </w:rPr>
              <w:t>1.13.2.8</w:t>
            </w:r>
            <w:r w:rsidR="00357303">
              <w:rPr>
                <w:rFonts w:eastAsiaTheme="minorEastAsia" w:cstheme="minorBidi"/>
                <w:noProof/>
                <w:sz w:val="22"/>
                <w:szCs w:val="22"/>
                <w:lang w:eastAsia="de-DE"/>
              </w:rPr>
              <w:tab/>
            </w:r>
            <w:r w:rsidR="00357303" w:rsidRPr="00427DCE">
              <w:rPr>
                <w:rStyle w:val="Hyperlink"/>
                <w:rFonts w:ascii="Times New Roman" w:hAnsi="Times New Roman"/>
                <w:noProof/>
              </w:rPr>
              <w:t>Adverse event recording and reporting</w:t>
            </w:r>
            <w:r w:rsidR="00357303">
              <w:rPr>
                <w:noProof/>
                <w:webHidden/>
              </w:rPr>
              <w:tab/>
            </w:r>
            <w:r w:rsidR="00357303">
              <w:rPr>
                <w:noProof/>
                <w:webHidden/>
              </w:rPr>
              <w:fldChar w:fldCharType="begin"/>
            </w:r>
            <w:r w:rsidR="00357303">
              <w:rPr>
                <w:noProof/>
                <w:webHidden/>
              </w:rPr>
              <w:instrText xml:space="preserve"> PAGEREF _Toc108516696 \h </w:instrText>
            </w:r>
            <w:r w:rsidR="00357303">
              <w:rPr>
                <w:noProof/>
                <w:webHidden/>
              </w:rPr>
            </w:r>
            <w:r w:rsidR="00357303">
              <w:rPr>
                <w:noProof/>
                <w:webHidden/>
              </w:rPr>
              <w:fldChar w:fldCharType="separate"/>
            </w:r>
            <w:r w:rsidR="00B40565">
              <w:rPr>
                <w:noProof/>
                <w:webHidden/>
              </w:rPr>
              <w:t>36</w:t>
            </w:r>
            <w:r w:rsidR="00357303">
              <w:rPr>
                <w:noProof/>
                <w:webHidden/>
              </w:rPr>
              <w:fldChar w:fldCharType="end"/>
            </w:r>
          </w:hyperlink>
        </w:p>
        <w:p w14:paraId="7D3007FC" w14:textId="6EFBADCF"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697" w:history="1">
            <w:r w:rsidR="00357303" w:rsidRPr="00427DCE">
              <w:rPr>
                <w:rStyle w:val="Hyperlink"/>
                <w:rFonts w:ascii="Times New Roman" w:hAnsi="Times New Roman"/>
                <w:noProof/>
              </w:rPr>
              <w:t>1.13.2.9</w:t>
            </w:r>
            <w:r w:rsidR="00357303">
              <w:rPr>
                <w:rFonts w:eastAsiaTheme="minorEastAsia" w:cstheme="minorBidi"/>
                <w:noProof/>
                <w:sz w:val="22"/>
                <w:szCs w:val="22"/>
                <w:lang w:eastAsia="de-DE"/>
              </w:rPr>
              <w:tab/>
            </w:r>
            <w:r w:rsidR="00357303" w:rsidRPr="00427DCE">
              <w:rPr>
                <w:rStyle w:val="Hyperlink"/>
                <w:rFonts w:ascii="Times New Roman" w:hAnsi="Times New Roman"/>
                <w:noProof/>
              </w:rPr>
              <w:t>Annual safety report</w:t>
            </w:r>
            <w:r w:rsidR="00357303">
              <w:rPr>
                <w:noProof/>
                <w:webHidden/>
              </w:rPr>
              <w:tab/>
            </w:r>
            <w:r w:rsidR="00357303">
              <w:rPr>
                <w:noProof/>
                <w:webHidden/>
              </w:rPr>
              <w:fldChar w:fldCharType="begin"/>
            </w:r>
            <w:r w:rsidR="00357303">
              <w:rPr>
                <w:noProof/>
                <w:webHidden/>
              </w:rPr>
              <w:instrText xml:space="preserve"> PAGEREF _Toc108516697 \h </w:instrText>
            </w:r>
            <w:r w:rsidR="00357303">
              <w:rPr>
                <w:noProof/>
                <w:webHidden/>
              </w:rPr>
            </w:r>
            <w:r w:rsidR="00357303">
              <w:rPr>
                <w:noProof/>
                <w:webHidden/>
              </w:rPr>
              <w:fldChar w:fldCharType="separate"/>
            </w:r>
            <w:r w:rsidR="00B40565">
              <w:rPr>
                <w:noProof/>
                <w:webHidden/>
              </w:rPr>
              <w:t>36</w:t>
            </w:r>
            <w:r w:rsidR="00357303">
              <w:rPr>
                <w:noProof/>
                <w:webHidden/>
              </w:rPr>
              <w:fldChar w:fldCharType="end"/>
            </w:r>
          </w:hyperlink>
        </w:p>
        <w:p w14:paraId="36AF5C16" w14:textId="08E0FF19"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698" w:history="1">
            <w:r w:rsidR="00357303" w:rsidRPr="00427DCE">
              <w:rPr>
                <w:rStyle w:val="Hyperlink"/>
                <w:rFonts w:ascii="Times New Roman" w:hAnsi="Times New Roman"/>
                <w:noProof/>
              </w:rPr>
              <w:t>1.14</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DOCUMENTATION AND ARCHIVING OF TRIAL DATA</w:t>
            </w:r>
            <w:r w:rsidR="00357303">
              <w:rPr>
                <w:noProof/>
                <w:webHidden/>
              </w:rPr>
              <w:tab/>
            </w:r>
            <w:r w:rsidR="00357303">
              <w:rPr>
                <w:noProof/>
                <w:webHidden/>
              </w:rPr>
              <w:fldChar w:fldCharType="begin"/>
            </w:r>
            <w:r w:rsidR="00357303">
              <w:rPr>
                <w:noProof/>
                <w:webHidden/>
              </w:rPr>
              <w:instrText xml:space="preserve"> PAGEREF _Toc108516698 \h </w:instrText>
            </w:r>
            <w:r w:rsidR="00357303">
              <w:rPr>
                <w:noProof/>
                <w:webHidden/>
              </w:rPr>
            </w:r>
            <w:r w:rsidR="00357303">
              <w:rPr>
                <w:noProof/>
                <w:webHidden/>
              </w:rPr>
              <w:fldChar w:fldCharType="separate"/>
            </w:r>
            <w:r w:rsidR="00B40565">
              <w:rPr>
                <w:noProof/>
                <w:webHidden/>
              </w:rPr>
              <w:t>36</w:t>
            </w:r>
            <w:r w:rsidR="00357303">
              <w:rPr>
                <w:noProof/>
                <w:webHidden/>
              </w:rPr>
              <w:fldChar w:fldCharType="end"/>
            </w:r>
          </w:hyperlink>
        </w:p>
        <w:p w14:paraId="006C967B" w14:textId="348E9C2B"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699" w:history="1">
            <w:r w:rsidR="00357303" w:rsidRPr="00427DCE">
              <w:rPr>
                <w:rStyle w:val="Hyperlink"/>
                <w:rFonts w:ascii="Times New Roman" w:hAnsi="Times New Roman"/>
                <w:noProof/>
              </w:rPr>
              <w:t>1.14.1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Data Management</w:t>
            </w:r>
            <w:r w:rsidR="00357303">
              <w:rPr>
                <w:noProof/>
                <w:webHidden/>
              </w:rPr>
              <w:tab/>
            </w:r>
            <w:r w:rsidR="00357303">
              <w:rPr>
                <w:noProof/>
                <w:webHidden/>
              </w:rPr>
              <w:fldChar w:fldCharType="begin"/>
            </w:r>
            <w:r w:rsidR="00357303">
              <w:rPr>
                <w:noProof/>
                <w:webHidden/>
              </w:rPr>
              <w:instrText xml:space="preserve"> PAGEREF _Toc108516699 \h </w:instrText>
            </w:r>
            <w:r w:rsidR="00357303">
              <w:rPr>
                <w:noProof/>
                <w:webHidden/>
              </w:rPr>
            </w:r>
            <w:r w:rsidR="00357303">
              <w:rPr>
                <w:noProof/>
                <w:webHidden/>
              </w:rPr>
              <w:fldChar w:fldCharType="separate"/>
            </w:r>
            <w:r w:rsidR="00B40565">
              <w:rPr>
                <w:noProof/>
                <w:webHidden/>
              </w:rPr>
              <w:t>36</w:t>
            </w:r>
            <w:r w:rsidR="00357303">
              <w:rPr>
                <w:noProof/>
                <w:webHidden/>
              </w:rPr>
              <w:fldChar w:fldCharType="end"/>
            </w:r>
          </w:hyperlink>
        </w:p>
        <w:p w14:paraId="60D5A208" w14:textId="3EA6A434"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0" w:history="1">
            <w:r w:rsidR="00357303" w:rsidRPr="00427DCE">
              <w:rPr>
                <w:rStyle w:val="Hyperlink"/>
                <w:rFonts w:ascii="Times New Roman" w:eastAsiaTheme="minorHAnsi" w:hAnsi="Times New Roman"/>
                <w:noProof/>
              </w:rPr>
              <w:t>1.14.2</w:t>
            </w:r>
            <w:r w:rsidR="00357303">
              <w:rPr>
                <w:rFonts w:eastAsiaTheme="minorEastAsia" w:cstheme="minorBidi"/>
                <w:i w:val="0"/>
                <w:iCs w:val="0"/>
                <w:noProof/>
                <w:sz w:val="22"/>
                <w:szCs w:val="22"/>
                <w:lang w:eastAsia="de-DE"/>
              </w:rPr>
              <w:tab/>
            </w:r>
            <w:r w:rsidR="00357303" w:rsidRPr="00427DCE">
              <w:rPr>
                <w:rStyle w:val="Hyperlink"/>
                <w:rFonts w:ascii="Times New Roman" w:eastAsiaTheme="minorHAnsi" w:hAnsi="Times New Roman"/>
                <w:noProof/>
              </w:rPr>
              <w:t>Electronic Case Report Form (eCRF)</w:t>
            </w:r>
            <w:r w:rsidR="00357303">
              <w:rPr>
                <w:noProof/>
                <w:webHidden/>
              </w:rPr>
              <w:tab/>
            </w:r>
            <w:r w:rsidR="00357303">
              <w:rPr>
                <w:noProof/>
                <w:webHidden/>
              </w:rPr>
              <w:fldChar w:fldCharType="begin"/>
            </w:r>
            <w:r w:rsidR="00357303">
              <w:rPr>
                <w:noProof/>
                <w:webHidden/>
              </w:rPr>
              <w:instrText xml:space="preserve"> PAGEREF _Toc108516700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7EB5F355" w14:textId="16FC4353"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1" w:history="1">
            <w:r w:rsidR="00357303" w:rsidRPr="00427DCE">
              <w:rPr>
                <w:rStyle w:val="Hyperlink"/>
                <w:rFonts w:ascii="Times New Roman" w:hAnsi="Times New Roman"/>
                <w:noProof/>
              </w:rPr>
              <w:t>1.14.3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Source data</w:t>
            </w:r>
            <w:r w:rsidR="00357303">
              <w:rPr>
                <w:noProof/>
                <w:webHidden/>
              </w:rPr>
              <w:tab/>
            </w:r>
            <w:r w:rsidR="00357303">
              <w:rPr>
                <w:noProof/>
                <w:webHidden/>
              </w:rPr>
              <w:fldChar w:fldCharType="begin"/>
            </w:r>
            <w:r w:rsidR="00357303">
              <w:rPr>
                <w:noProof/>
                <w:webHidden/>
              </w:rPr>
              <w:instrText xml:space="preserve"> PAGEREF _Toc108516701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2544F4CC" w14:textId="73C13283"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02" w:history="1">
            <w:r w:rsidR="00357303" w:rsidRPr="00427DCE">
              <w:rPr>
                <w:rStyle w:val="Hyperlink"/>
                <w:rFonts w:ascii="Times New Roman" w:hAnsi="Times New Roman"/>
                <w:noProof/>
              </w:rPr>
              <w:t>1.14.3.1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Coding</w:t>
            </w:r>
            <w:r w:rsidR="00357303">
              <w:rPr>
                <w:noProof/>
                <w:webHidden/>
              </w:rPr>
              <w:tab/>
            </w:r>
            <w:r w:rsidR="00357303">
              <w:rPr>
                <w:noProof/>
                <w:webHidden/>
              </w:rPr>
              <w:fldChar w:fldCharType="begin"/>
            </w:r>
            <w:r w:rsidR="00357303">
              <w:rPr>
                <w:noProof/>
                <w:webHidden/>
              </w:rPr>
              <w:instrText xml:space="preserve"> PAGEREF _Toc108516702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617005C2" w14:textId="2004A264"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3" w:history="1">
            <w:r w:rsidR="00357303" w:rsidRPr="00427DCE">
              <w:rPr>
                <w:rStyle w:val="Hyperlink"/>
                <w:rFonts w:ascii="Times New Roman" w:hAnsi="Times New Roman"/>
                <w:noProof/>
              </w:rPr>
              <w:t>1.14.4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Data archiving</w:t>
            </w:r>
            <w:r w:rsidR="00357303">
              <w:rPr>
                <w:noProof/>
                <w:webHidden/>
              </w:rPr>
              <w:tab/>
            </w:r>
            <w:r w:rsidR="00357303">
              <w:rPr>
                <w:noProof/>
                <w:webHidden/>
              </w:rPr>
              <w:fldChar w:fldCharType="begin"/>
            </w:r>
            <w:r w:rsidR="00357303">
              <w:rPr>
                <w:noProof/>
                <w:webHidden/>
              </w:rPr>
              <w:instrText xml:space="preserve"> PAGEREF _Toc108516703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2199C08A" w14:textId="7E828938"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04" w:history="1">
            <w:r w:rsidR="00357303" w:rsidRPr="00427DCE">
              <w:rPr>
                <w:rStyle w:val="Hyperlink"/>
                <w:rFonts w:ascii="Times New Roman" w:hAnsi="Times New Roman"/>
                <w:noProof/>
              </w:rPr>
              <w:t>1.15</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STATISTICAL METHODS</w:t>
            </w:r>
            <w:r w:rsidR="00357303">
              <w:rPr>
                <w:noProof/>
                <w:webHidden/>
              </w:rPr>
              <w:tab/>
            </w:r>
            <w:r w:rsidR="00357303">
              <w:rPr>
                <w:noProof/>
                <w:webHidden/>
              </w:rPr>
              <w:fldChar w:fldCharType="begin"/>
            </w:r>
            <w:r w:rsidR="00357303">
              <w:rPr>
                <w:noProof/>
                <w:webHidden/>
              </w:rPr>
              <w:instrText xml:space="preserve"> PAGEREF _Toc108516704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227C388A" w14:textId="08257FD6"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5" w:history="1">
            <w:r w:rsidR="00357303" w:rsidRPr="00427DCE">
              <w:rPr>
                <w:rStyle w:val="Hyperlink"/>
                <w:rFonts w:ascii="Times New Roman" w:hAnsi="Times New Roman"/>
                <w:noProof/>
              </w:rPr>
              <w:t>1.15.1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Determination of sample size</w:t>
            </w:r>
            <w:r w:rsidR="00357303">
              <w:rPr>
                <w:noProof/>
                <w:webHidden/>
              </w:rPr>
              <w:tab/>
            </w:r>
            <w:r w:rsidR="00357303">
              <w:rPr>
                <w:noProof/>
                <w:webHidden/>
              </w:rPr>
              <w:fldChar w:fldCharType="begin"/>
            </w:r>
            <w:r w:rsidR="00357303">
              <w:rPr>
                <w:noProof/>
                <w:webHidden/>
              </w:rPr>
              <w:instrText xml:space="preserve"> PAGEREF _Toc108516705 \h </w:instrText>
            </w:r>
            <w:r w:rsidR="00357303">
              <w:rPr>
                <w:noProof/>
                <w:webHidden/>
              </w:rPr>
            </w:r>
            <w:r w:rsidR="00357303">
              <w:rPr>
                <w:noProof/>
                <w:webHidden/>
              </w:rPr>
              <w:fldChar w:fldCharType="separate"/>
            </w:r>
            <w:r w:rsidR="00B40565">
              <w:rPr>
                <w:noProof/>
                <w:webHidden/>
              </w:rPr>
              <w:t>37</w:t>
            </w:r>
            <w:r w:rsidR="00357303">
              <w:rPr>
                <w:noProof/>
                <w:webHidden/>
              </w:rPr>
              <w:fldChar w:fldCharType="end"/>
            </w:r>
          </w:hyperlink>
        </w:p>
        <w:p w14:paraId="1291C7C6" w14:textId="74B93ECA"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6" w:history="1">
            <w:r w:rsidR="00357303" w:rsidRPr="00427DCE">
              <w:rPr>
                <w:rStyle w:val="Hyperlink"/>
                <w:rFonts w:ascii="Times New Roman" w:hAnsi="Times New Roman"/>
                <w:noProof/>
              </w:rPr>
              <w:t>1.15.2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Randomization</w:t>
            </w:r>
            <w:r w:rsidR="00357303">
              <w:rPr>
                <w:noProof/>
                <w:webHidden/>
              </w:rPr>
              <w:tab/>
            </w:r>
            <w:r w:rsidR="00357303">
              <w:rPr>
                <w:noProof/>
                <w:webHidden/>
              </w:rPr>
              <w:fldChar w:fldCharType="begin"/>
            </w:r>
            <w:r w:rsidR="00357303">
              <w:rPr>
                <w:noProof/>
                <w:webHidden/>
              </w:rPr>
              <w:instrText xml:space="preserve"> PAGEREF _Toc108516706 \h </w:instrText>
            </w:r>
            <w:r w:rsidR="00357303">
              <w:rPr>
                <w:noProof/>
                <w:webHidden/>
              </w:rPr>
            </w:r>
            <w:r w:rsidR="00357303">
              <w:rPr>
                <w:noProof/>
                <w:webHidden/>
              </w:rPr>
              <w:fldChar w:fldCharType="separate"/>
            </w:r>
            <w:r w:rsidR="00B40565">
              <w:rPr>
                <w:noProof/>
                <w:webHidden/>
              </w:rPr>
              <w:t>38</w:t>
            </w:r>
            <w:r w:rsidR="00357303">
              <w:rPr>
                <w:noProof/>
                <w:webHidden/>
              </w:rPr>
              <w:fldChar w:fldCharType="end"/>
            </w:r>
          </w:hyperlink>
        </w:p>
        <w:p w14:paraId="7DA9AEE6" w14:textId="0E34A38E"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07" w:history="1">
            <w:r w:rsidR="00357303" w:rsidRPr="00427DCE">
              <w:rPr>
                <w:rStyle w:val="Hyperlink"/>
                <w:rFonts w:ascii="Times New Roman" w:hAnsi="Times New Roman"/>
                <w:noProof/>
              </w:rPr>
              <w:t>1.15.3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Analysis of the trial</w:t>
            </w:r>
            <w:r w:rsidR="00357303">
              <w:rPr>
                <w:noProof/>
                <w:webHidden/>
              </w:rPr>
              <w:tab/>
            </w:r>
            <w:r w:rsidR="00357303">
              <w:rPr>
                <w:noProof/>
                <w:webHidden/>
              </w:rPr>
              <w:fldChar w:fldCharType="begin"/>
            </w:r>
            <w:r w:rsidR="00357303">
              <w:rPr>
                <w:noProof/>
                <w:webHidden/>
              </w:rPr>
              <w:instrText xml:space="preserve"> PAGEREF _Toc108516707 \h </w:instrText>
            </w:r>
            <w:r w:rsidR="00357303">
              <w:rPr>
                <w:noProof/>
                <w:webHidden/>
              </w:rPr>
            </w:r>
            <w:r w:rsidR="00357303">
              <w:rPr>
                <w:noProof/>
                <w:webHidden/>
              </w:rPr>
              <w:fldChar w:fldCharType="separate"/>
            </w:r>
            <w:r w:rsidR="00B40565">
              <w:rPr>
                <w:noProof/>
                <w:webHidden/>
              </w:rPr>
              <w:t>38</w:t>
            </w:r>
            <w:r w:rsidR="00357303">
              <w:rPr>
                <w:noProof/>
                <w:webHidden/>
              </w:rPr>
              <w:fldChar w:fldCharType="end"/>
            </w:r>
          </w:hyperlink>
        </w:p>
        <w:p w14:paraId="71A7A1B1" w14:textId="246E004E"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08" w:history="1">
            <w:r w:rsidR="00357303" w:rsidRPr="00427DCE">
              <w:rPr>
                <w:rStyle w:val="Hyperlink"/>
                <w:rFonts w:ascii="Times New Roman" w:hAnsi="Times New Roman"/>
                <w:noProof/>
              </w:rPr>
              <w:t>1.15.3.1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Analysis of demographic data and other data of interest</w:t>
            </w:r>
            <w:r w:rsidR="00357303">
              <w:rPr>
                <w:noProof/>
                <w:webHidden/>
              </w:rPr>
              <w:tab/>
            </w:r>
            <w:r w:rsidR="00357303">
              <w:rPr>
                <w:noProof/>
                <w:webHidden/>
              </w:rPr>
              <w:fldChar w:fldCharType="begin"/>
            </w:r>
            <w:r w:rsidR="00357303">
              <w:rPr>
                <w:noProof/>
                <w:webHidden/>
              </w:rPr>
              <w:instrText xml:space="preserve"> PAGEREF _Toc108516708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46F2F21F" w14:textId="65E94843"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09" w:history="1">
            <w:r w:rsidR="00357303" w:rsidRPr="00427DCE">
              <w:rPr>
                <w:rStyle w:val="Hyperlink"/>
                <w:rFonts w:ascii="Times New Roman" w:hAnsi="Times New Roman"/>
                <w:noProof/>
              </w:rPr>
              <w:t>1.15.3.2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Safety analysis</w:t>
            </w:r>
            <w:r w:rsidR="00357303">
              <w:rPr>
                <w:noProof/>
                <w:webHidden/>
              </w:rPr>
              <w:tab/>
            </w:r>
            <w:r w:rsidR="00357303">
              <w:rPr>
                <w:noProof/>
                <w:webHidden/>
              </w:rPr>
              <w:fldChar w:fldCharType="begin"/>
            </w:r>
            <w:r w:rsidR="00357303">
              <w:rPr>
                <w:noProof/>
                <w:webHidden/>
              </w:rPr>
              <w:instrText xml:space="preserve"> PAGEREF _Toc108516709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713F5B9C" w14:textId="513A339A"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10" w:history="1">
            <w:r w:rsidR="00357303" w:rsidRPr="00427DCE">
              <w:rPr>
                <w:rStyle w:val="Hyperlink"/>
                <w:rFonts w:ascii="Times New Roman" w:hAnsi="Times New Roman"/>
                <w:noProof/>
              </w:rPr>
              <w:t>1.16</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DATA QUALITY ASSURANCE</w:t>
            </w:r>
            <w:r w:rsidR="00357303">
              <w:rPr>
                <w:noProof/>
                <w:webHidden/>
              </w:rPr>
              <w:tab/>
            </w:r>
            <w:r w:rsidR="00357303">
              <w:rPr>
                <w:noProof/>
                <w:webHidden/>
              </w:rPr>
              <w:fldChar w:fldCharType="begin"/>
            </w:r>
            <w:r w:rsidR="00357303">
              <w:rPr>
                <w:noProof/>
                <w:webHidden/>
              </w:rPr>
              <w:instrText xml:space="preserve"> PAGEREF _Toc108516710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26AA7366" w14:textId="1A2BF8C2"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1" w:history="1">
            <w:r w:rsidR="00357303" w:rsidRPr="00427DCE">
              <w:rPr>
                <w:rStyle w:val="Hyperlink"/>
                <w:rFonts w:ascii="Times New Roman" w:hAnsi="Times New Roman"/>
                <w:noProof/>
              </w:rPr>
              <w:t>1.16.1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Monitoring</w:t>
            </w:r>
            <w:r w:rsidR="00357303">
              <w:rPr>
                <w:noProof/>
                <w:webHidden/>
              </w:rPr>
              <w:tab/>
            </w:r>
            <w:r w:rsidR="00357303">
              <w:rPr>
                <w:noProof/>
                <w:webHidden/>
              </w:rPr>
              <w:fldChar w:fldCharType="begin"/>
            </w:r>
            <w:r w:rsidR="00357303">
              <w:rPr>
                <w:noProof/>
                <w:webHidden/>
              </w:rPr>
              <w:instrText xml:space="preserve"> PAGEREF _Toc108516711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7419D01E" w14:textId="3BBD3753"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2" w:history="1">
            <w:r w:rsidR="00357303" w:rsidRPr="00427DCE">
              <w:rPr>
                <w:rStyle w:val="Hyperlink"/>
                <w:rFonts w:ascii="Times New Roman" w:hAnsi="Times New Roman"/>
                <w:noProof/>
              </w:rPr>
              <w:t>1.16.2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Quality system, audit and inspection</w:t>
            </w:r>
            <w:r w:rsidR="00357303">
              <w:rPr>
                <w:noProof/>
                <w:webHidden/>
              </w:rPr>
              <w:tab/>
            </w:r>
            <w:r w:rsidR="00357303">
              <w:rPr>
                <w:noProof/>
                <w:webHidden/>
              </w:rPr>
              <w:fldChar w:fldCharType="begin"/>
            </w:r>
            <w:r w:rsidR="00357303">
              <w:rPr>
                <w:noProof/>
                <w:webHidden/>
              </w:rPr>
              <w:instrText xml:space="preserve"> PAGEREF _Toc108516712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1D51F45B" w14:textId="554422E0"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13" w:history="1">
            <w:r w:rsidR="00357303" w:rsidRPr="00427DCE">
              <w:rPr>
                <w:rStyle w:val="Hyperlink"/>
                <w:rFonts w:ascii="Times New Roman" w:hAnsi="Times New Roman"/>
                <w:noProof/>
              </w:rPr>
              <w:t>1.16.2.1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Quality system</w:t>
            </w:r>
            <w:r w:rsidR="00357303">
              <w:rPr>
                <w:noProof/>
                <w:webHidden/>
              </w:rPr>
              <w:tab/>
            </w:r>
            <w:r w:rsidR="00357303">
              <w:rPr>
                <w:noProof/>
                <w:webHidden/>
              </w:rPr>
              <w:fldChar w:fldCharType="begin"/>
            </w:r>
            <w:r w:rsidR="00357303">
              <w:rPr>
                <w:noProof/>
                <w:webHidden/>
              </w:rPr>
              <w:instrText xml:space="preserve"> PAGEREF _Toc108516713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6C17F86F" w14:textId="009FB04A"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14" w:history="1">
            <w:r w:rsidR="00357303" w:rsidRPr="00427DCE">
              <w:rPr>
                <w:rStyle w:val="Hyperlink"/>
                <w:rFonts w:ascii="Times New Roman" w:hAnsi="Times New Roman"/>
                <w:noProof/>
              </w:rPr>
              <w:t>1.16.2.2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Audit/Inspections</w:t>
            </w:r>
            <w:r w:rsidR="00357303">
              <w:rPr>
                <w:noProof/>
                <w:webHidden/>
              </w:rPr>
              <w:tab/>
            </w:r>
            <w:r w:rsidR="00357303">
              <w:rPr>
                <w:noProof/>
                <w:webHidden/>
              </w:rPr>
              <w:fldChar w:fldCharType="begin"/>
            </w:r>
            <w:r w:rsidR="00357303">
              <w:rPr>
                <w:noProof/>
                <w:webHidden/>
              </w:rPr>
              <w:instrText xml:space="preserve"> PAGEREF _Toc108516714 \h </w:instrText>
            </w:r>
            <w:r w:rsidR="00357303">
              <w:rPr>
                <w:noProof/>
                <w:webHidden/>
              </w:rPr>
            </w:r>
            <w:r w:rsidR="00357303">
              <w:rPr>
                <w:noProof/>
                <w:webHidden/>
              </w:rPr>
              <w:fldChar w:fldCharType="separate"/>
            </w:r>
            <w:r w:rsidR="00B40565">
              <w:rPr>
                <w:noProof/>
                <w:webHidden/>
              </w:rPr>
              <w:t>39</w:t>
            </w:r>
            <w:r w:rsidR="00357303">
              <w:rPr>
                <w:noProof/>
                <w:webHidden/>
              </w:rPr>
              <w:fldChar w:fldCharType="end"/>
            </w:r>
          </w:hyperlink>
        </w:p>
        <w:p w14:paraId="6EA2AF0F" w14:textId="2BF83983"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15" w:history="1">
            <w:r w:rsidR="00357303" w:rsidRPr="00427DCE">
              <w:rPr>
                <w:rStyle w:val="Hyperlink"/>
                <w:rFonts w:ascii="Times New Roman" w:hAnsi="Times New Roman"/>
                <w:noProof/>
              </w:rPr>
              <w:t>1.17</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GENERAL CONDITIONS AND AGREEMENTS</w:t>
            </w:r>
            <w:r w:rsidR="00357303">
              <w:rPr>
                <w:noProof/>
                <w:webHidden/>
              </w:rPr>
              <w:tab/>
            </w:r>
            <w:r w:rsidR="00357303">
              <w:rPr>
                <w:noProof/>
                <w:webHidden/>
              </w:rPr>
              <w:fldChar w:fldCharType="begin"/>
            </w:r>
            <w:r w:rsidR="00357303">
              <w:rPr>
                <w:noProof/>
                <w:webHidden/>
              </w:rPr>
              <w:instrText xml:space="preserve"> PAGEREF _Toc108516715 \h </w:instrText>
            </w:r>
            <w:r w:rsidR="00357303">
              <w:rPr>
                <w:noProof/>
                <w:webHidden/>
              </w:rPr>
            </w:r>
            <w:r w:rsidR="00357303">
              <w:rPr>
                <w:noProof/>
                <w:webHidden/>
              </w:rPr>
              <w:fldChar w:fldCharType="separate"/>
            </w:r>
            <w:r w:rsidR="00B40565">
              <w:rPr>
                <w:noProof/>
                <w:webHidden/>
              </w:rPr>
              <w:t>40</w:t>
            </w:r>
            <w:r w:rsidR="00357303">
              <w:rPr>
                <w:noProof/>
                <w:webHidden/>
              </w:rPr>
              <w:fldChar w:fldCharType="end"/>
            </w:r>
          </w:hyperlink>
        </w:p>
        <w:p w14:paraId="7222D2A6" w14:textId="14D9E815"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6" w:history="1">
            <w:r w:rsidR="00357303" w:rsidRPr="00427DCE">
              <w:rPr>
                <w:rStyle w:val="Hyperlink"/>
                <w:rFonts w:ascii="Times New Roman" w:hAnsi="Times New Roman"/>
                <w:noProof/>
              </w:rPr>
              <w:t>1.17.1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Amendment of protocol</w:t>
            </w:r>
            <w:r w:rsidR="00357303">
              <w:rPr>
                <w:noProof/>
                <w:webHidden/>
              </w:rPr>
              <w:tab/>
            </w:r>
            <w:r w:rsidR="00357303">
              <w:rPr>
                <w:noProof/>
                <w:webHidden/>
              </w:rPr>
              <w:fldChar w:fldCharType="begin"/>
            </w:r>
            <w:r w:rsidR="00357303">
              <w:rPr>
                <w:noProof/>
                <w:webHidden/>
              </w:rPr>
              <w:instrText xml:space="preserve"> PAGEREF _Toc108516716 \h </w:instrText>
            </w:r>
            <w:r w:rsidR="00357303">
              <w:rPr>
                <w:noProof/>
                <w:webHidden/>
              </w:rPr>
            </w:r>
            <w:r w:rsidR="00357303">
              <w:rPr>
                <w:noProof/>
                <w:webHidden/>
              </w:rPr>
              <w:fldChar w:fldCharType="separate"/>
            </w:r>
            <w:r w:rsidR="00B40565">
              <w:rPr>
                <w:noProof/>
                <w:webHidden/>
              </w:rPr>
              <w:t>40</w:t>
            </w:r>
            <w:r w:rsidR="00357303">
              <w:rPr>
                <w:noProof/>
                <w:webHidden/>
              </w:rPr>
              <w:fldChar w:fldCharType="end"/>
            </w:r>
          </w:hyperlink>
        </w:p>
        <w:p w14:paraId="3CF8226A" w14:textId="24087C38"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7" w:history="1">
            <w:r w:rsidR="00357303" w:rsidRPr="00427DCE">
              <w:rPr>
                <w:rStyle w:val="Hyperlink"/>
                <w:rFonts w:ascii="Times New Roman" w:hAnsi="Times New Roman"/>
                <w:noProof/>
              </w:rPr>
              <w:t>1.17.2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Publication policy</w:t>
            </w:r>
            <w:r w:rsidR="00357303">
              <w:rPr>
                <w:noProof/>
                <w:webHidden/>
              </w:rPr>
              <w:tab/>
            </w:r>
            <w:r w:rsidR="00357303">
              <w:rPr>
                <w:noProof/>
                <w:webHidden/>
              </w:rPr>
              <w:fldChar w:fldCharType="begin"/>
            </w:r>
            <w:r w:rsidR="00357303">
              <w:rPr>
                <w:noProof/>
                <w:webHidden/>
              </w:rPr>
              <w:instrText xml:space="preserve"> PAGEREF _Toc108516717 \h </w:instrText>
            </w:r>
            <w:r w:rsidR="00357303">
              <w:rPr>
                <w:noProof/>
                <w:webHidden/>
              </w:rPr>
            </w:r>
            <w:r w:rsidR="00357303">
              <w:rPr>
                <w:noProof/>
                <w:webHidden/>
              </w:rPr>
              <w:fldChar w:fldCharType="separate"/>
            </w:r>
            <w:r w:rsidR="00B40565">
              <w:rPr>
                <w:noProof/>
                <w:webHidden/>
              </w:rPr>
              <w:t>40</w:t>
            </w:r>
            <w:r w:rsidR="00357303">
              <w:rPr>
                <w:noProof/>
                <w:webHidden/>
              </w:rPr>
              <w:fldChar w:fldCharType="end"/>
            </w:r>
          </w:hyperlink>
        </w:p>
        <w:p w14:paraId="164D1CF2" w14:textId="2A5A4894"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8" w:history="1">
            <w:r w:rsidR="00357303" w:rsidRPr="00427DCE">
              <w:rPr>
                <w:rStyle w:val="Hyperlink"/>
                <w:rFonts w:ascii="Times New Roman" w:hAnsi="Times New Roman"/>
                <w:noProof/>
              </w:rPr>
              <w:t>1.17.3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Interim reports</w:t>
            </w:r>
            <w:r w:rsidR="00357303">
              <w:rPr>
                <w:noProof/>
                <w:webHidden/>
              </w:rPr>
              <w:tab/>
            </w:r>
            <w:r w:rsidR="00357303">
              <w:rPr>
                <w:noProof/>
                <w:webHidden/>
              </w:rPr>
              <w:fldChar w:fldCharType="begin"/>
            </w:r>
            <w:r w:rsidR="00357303">
              <w:rPr>
                <w:noProof/>
                <w:webHidden/>
              </w:rPr>
              <w:instrText xml:space="preserve"> PAGEREF _Toc108516718 \h </w:instrText>
            </w:r>
            <w:r w:rsidR="00357303">
              <w:rPr>
                <w:noProof/>
                <w:webHidden/>
              </w:rPr>
            </w:r>
            <w:r w:rsidR="00357303">
              <w:rPr>
                <w:noProof/>
                <w:webHidden/>
              </w:rPr>
              <w:fldChar w:fldCharType="separate"/>
            </w:r>
            <w:r w:rsidR="00B40565">
              <w:rPr>
                <w:noProof/>
                <w:webHidden/>
              </w:rPr>
              <w:t>41</w:t>
            </w:r>
            <w:r w:rsidR="00357303">
              <w:rPr>
                <w:noProof/>
                <w:webHidden/>
              </w:rPr>
              <w:fldChar w:fldCharType="end"/>
            </w:r>
          </w:hyperlink>
        </w:p>
        <w:p w14:paraId="275C1AA0" w14:textId="451856D9"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19" w:history="1">
            <w:r w:rsidR="00357303" w:rsidRPr="00427DCE">
              <w:rPr>
                <w:rStyle w:val="Hyperlink"/>
                <w:rFonts w:ascii="Times New Roman" w:hAnsi="Times New Roman"/>
                <w:noProof/>
              </w:rPr>
              <w:t>1.17.4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Final report</w:t>
            </w:r>
            <w:r w:rsidR="00357303">
              <w:rPr>
                <w:noProof/>
                <w:webHidden/>
              </w:rPr>
              <w:tab/>
            </w:r>
            <w:r w:rsidR="00357303">
              <w:rPr>
                <w:noProof/>
                <w:webHidden/>
              </w:rPr>
              <w:fldChar w:fldCharType="begin"/>
            </w:r>
            <w:r w:rsidR="00357303">
              <w:rPr>
                <w:noProof/>
                <w:webHidden/>
              </w:rPr>
              <w:instrText xml:space="preserve"> PAGEREF _Toc108516719 \h </w:instrText>
            </w:r>
            <w:r w:rsidR="00357303">
              <w:rPr>
                <w:noProof/>
                <w:webHidden/>
              </w:rPr>
            </w:r>
            <w:r w:rsidR="00357303">
              <w:rPr>
                <w:noProof/>
                <w:webHidden/>
              </w:rPr>
              <w:fldChar w:fldCharType="separate"/>
            </w:r>
            <w:r w:rsidR="00B40565">
              <w:rPr>
                <w:noProof/>
                <w:webHidden/>
              </w:rPr>
              <w:t>41</w:t>
            </w:r>
            <w:r w:rsidR="00357303">
              <w:rPr>
                <w:noProof/>
                <w:webHidden/>
              </w:rPr>
              <w:fldChar w:fldCharType="end"/>
            </w:r>
          </w:hyperlink>
        </w:p>
        <w:p w14:paraId="13763422" w14:textId="1A73EA09"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20" w:history="1">
            <w:r w:rsidR="00357303" w:rsidRPr="00427DCE">
              <w:rPr>
                <w:rStyle w:val="Hyperlink"/>
                <w:rFonts w:ascii="Times New Roman" w:hAnsi="Times New Roman"/>
                <w:noProof/>
              </w:rPr>
              <w:t>1.17.5</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Confidentiality of trial results</w:t>
            </w:r>
            <w:r w:rsidR="00357303">
              <w:rPr>
                <w:noProof/>
                <w:webHidden/>
              </w:rPr>
              <w:tab/>
            </w:r>
            <w:r w:rsidR="00357303">
              <w:rPr>
                <w:noProof/>
                <w:webHidden/>
              </w:rPr>
              <w:fldChar w:fldCharType="begin"/>
            </w:r>
            <w:r w:rsidR="00357303">
              <w:rPr>
                <w:noProof/>
                <w:webHidden/>
              </w:rPr>
              <w:instrText xml:space="preserve"> PAGEREF _Toc108516720 \h </w:instrText>
            </w:r>
            <w:r w:rsidR="00357303">
              <w:rPr>
                <w:noProof/>
                <w:webHidden/>
              </w:rPr>
            </w:r>
            <w:r w:rsidR="00357303">
              <w:rPr>
                <w:noProof/>
                <w:webHidden/>
              </w:rPr>
              <w:fldChar w:fldCharType="separate"/>
            </w:r>
            <w:r w:rsidR="00B40565">
              <w:rPr>
                <w:noProof/>
                <w:webHidden/>
              </w:rPr>
              <w:t>41</w:t>
            </w:r>
            <w:r w:rsidR="00357303">
              <w:rPr>
                <w:noProof/>
                <w:webHidden/>
              </w:rPr>
              <w:fldChar w:fldCharType="end"/>
            </w:r>
          </w:hyperlink>
        </w:p>
        <w:p w14:paraId="38BAC52F" w14:textId="7579F3EA"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21" w:history="1">
            <w:r w:rsidR="00357303" w:rsidRPr="00427DCE">
              <w:rPr>
                <w:rStyle w:val="Hyperlink"/>
                <w:rFonts w:ascii="Times New Roman" w:hAnsi="Times New Roman"/>
                <w:noProof/>
              </w:rPr>
              <w:t>1.18</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REFERENCES</w:t>
            </w:r>
            <w:r w:rsidR="00357303">
              <w:rPr>
                <w:noProof/>
                <w:webHidden/>
              </w:rPr>
              <w:tab/>
            </w:r>
            <w:r w:rsidR="00357303">
              <w:rPr>
                <w:noProof/>
                <w:webHidden/>
              </w:rPr>
              <w:fldChar w:fldCharType="begin"/>
            </w:r>
            <w:r w:rsidR="00357303">
              <w:rPr>
                <w:noProof/>
                <w:webHidden/>
              </w:rPr>
              <w:instrText xml:space="preserve"> PAGEREF _Toc108516721 \h </w:instrText>
            </w:r>
            <w:r w:rsidR="00357303">
              <w:rPr>
                <w:noProof/>
                <w:webHidden/>
              </w:rPr>
            </w:r>
            <w:r w:rsidR="00357303">
              <w:rPr>
                <w:noProof/>
                <w:webHidden/>
              </w:rPr>
              <w:fldChar w:fldCharType="separate"/>
            </w:r>
            <w:r w:rsidR="00B40565">
              <w:rPr>
                <w:noProof/>
                <w:webHidden/>
              </w:rPr>
              <w:t>41</w:t>
            </w:r>
            <w:r w:rsidR="00357303">
              <w:rPr>
                <w:noProof/>
                <w:webHidden/>
              </w:rPr>
              <w:fldChar w:fldCharType="end"/>
            </w:r>
          </w:hyperlink>
        </w:p>
        <w:p w14:paraId="702B64D4" w14:textId="30C1DB28"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22" w:history="1">
            <w:r w:rsidR="00357303" w:rsidRPr="00427DCE">
              <w:rPr>
                <w:rStyle w:val="Hyperlink"/>
                <w:rFonts w:ascii="Times New Roman" w:hAnsi="Times New Roman"/>
                <w:noProof/>
              </w:rPr>
              <w:t>1.19</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APPENDIX</w:t>
            </w:r>
            <w:r w:rsidR="00357303">
              <w:rPr>
                <w:noProof/>
                <w:webHidden/>
              </w:rPr>
              <w:tab/>
            </w:r>
            <w:r w:rsidR="00357303">
              <w:rPr>
                <w:noProof/>
                <w:webHidden/>
              </w:rPr>
              <w:fldChar w:fldCharType="begin"/>
            </w:r>
            <w:r w:rsidR="00357303">
              <w:rPr>
                <w:noProof/>
                <w:webHidden/>
              </w:rPr>
              <w:instrText xml:space="preserve"> PAGEREF _Toc108516722 \h </w:instrText>
            </w:r>
            <w:r w:rsidR="00357303">
              <w:rPr>
                <w:noProof/>
                <w:webHidden/>
              </w:rPr>
            </w:r>
            <w:r w:rsidR="00357303">
              <w:rPr>
                <w:noProof/>
                <w:webHidden/>
              </w:rPr>
              <w:fldChar w:fldCharType="separate"/>
            </w:r>
            <w:r w:rsidR="00B40565">
              <w:rPr>
                <w:noProof/>
                <w:webHidden/>
              </w:rPr>
              <w:t>44</w:t>
            </w:r>
            <w:r w:rsidR="00357303">
              <w:rPr>
                <w:noProof/>
                <w:webHidden/>
              </w:rPr>
              <w:fldChar w:fldCharType="end"/>
            </w:r>
          </w:hyperlink>
        </w:p>
        <w:p w14:paraId="4BC8012A" w14:textId="08FB9848"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23" w:history="1">
            <w:r w:rsidR="00357303" w:rsidRPr="00427DCE">
              <w:rPr>
                <w:rStyle w:val="Hyperlink"/>
                <w:rFonts w:ascii="Times New Roman" w:hAnsi="Times New Roman"/>
                <w:noProof/>
              </w:rPr>
              <w:t>1.19.1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Planned participating trial sites</w:t>
            </w:r>
            <w:r w:rsidR="00357303">
              <w:rPr>
                <w:noProof/>
                <w:webHidden/>
              </w:rPr>
              <w:tab/>
            </w:r>
            <w:r w:rsidR="00357303">
              <w:rPr>
                <w:noProof/>
                <w:webHidden/>
              </w:rPr>
              <w:fldChar w:fldCharType="begin"/>
            </w:r>
            <w:r w:rsidR="00357303">
              <w:rPr>
                <w:noProof/>
                <w:webHidden/>
              </w:rPr>
              <w:instrText xml:space="preserve"> PAGEREF _Toc108516723 \h </w:instrText>
            </w:r>
            <w:r w:rsidR="00357303">
              <w:rPr>
                <w:noProof/>
                <w:webHidden/>
              </w:rPr>
            </w:r>
            <w:r w:rsidR="00357303">
              <w:rPr>
                <w:noProof/>
                <w:webHidden/>
              </w:rPr>
              <w:fldChar w:fldCharType="separate"/>
            </w:r>
            <w:r w:rsidR="00B40565">
              <w:rPr>
                <w:noProof/>
                <w:webHidden/>
              </w:rPr>
              <w:t>44</w:t>
            </w:r>
            <w:r w:rsidR="00357303">
              <w:rPr>
                <w:noProof/>
                <w:webHidden/>
              </w:rPr>
              <w:fldChar w:fldCharType="end"/>
            </w:r>
          </w:hyperlink>
        </w:p>
        <w:p w14:paraId="52E194AE" w14:textId="2559A9E0" w:rsidR="00357303" w:rsidRDefault="003847D1">
          <w:pPr>
            <w:pStyle w:val="Verzeichnis3"/>
            <w:tabs>
              <w:tab w:val="left" w:pos="1320"/>
              <w:tab w:val="right" w:leader="dot" w:pos="9062"/>
            </w:tabs>
            <w:rPr>
              <w:rFonts w:eastAsiaTheme="minorEastAsia" w:cstheme="minorBidi"/>
              <w:i w:val="0"/>
              <w:iCs w:val="0"/>
              <w:noProof/>
              <w:sz w:val="22"/>
              <w:szCs w:val="22"/>
              <w:lang w:eastAsia="de-DE"/>
            </w:rPr>
          </w:pPr>
          <w:hyperlink w:anchor="_Toc108516724" w:history="1">
            <w:r w:rsidR="00357303" w:rsidRPr="00427DCE">
              <w:rPr>
                <w:rStyle w:val="Hyperlink"/>
                <w:rFonts w:ascii="Times New Roman" w:hAnsi="Times New Roman"/>
                <w:noProof/>
              </w:rPr>
              <w:t>1.19.2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Declaration by the Principal Investigator</w:t>
            </w:r>
            <w:r w:rsidR="00357303">
              <w:rPr>
                <w:noProof/>
                <w:webHidden/>
              </w:rPr>
              <w:tab/>
            </w:r>
            <w:r w:rsidR="00357303">
              <w:rPr>
                <w:noProof/>
                <w:webHidden/>
              </w:rPr>
              <w:fldChar w:fldCharType="begin"/>
            </w:r>
            <w:r w:rsidR="00357303">
              <w:rPr>
                <w:noProof/>
                <w:webHidden/>
              </w:rPr>
              <w:instrText xml:space="preserve"> PAGEREF _Toc108516724 \h </w:instrText>
            </w:r>
            <w:r w:rsidR="00357303">
              <w:rPr>
                <w:noProof/>
                <w:webHidden/>
              </w:rPr>
            </w:r>
            <w:r w:rsidR="00357303">
              <w:rPr>
                <w:noProof/>
                <w:webHidden/>
              </w:rPr>
              <w:fldChar w:fldCharType="separate"/>
            </w:r>
            <w:r w:rsidR="00B40565">
              <w:rPr>
                <w:noProof/>
                <w:webHidden/>
              </w:rPr>
              <w:t>44</w:t>
            </w:r>
            <w:r w:rsidR="00357303">
              <w:rPr>
                <w:noProof/>
                <w:webHidden/>
              </w:rPr>
              <w:fldChar w:fldCharType="end"/>
            </w:r>
          </w:hyperlink>
        </w:p>
        <w:p w14:paraId="3311AAAF" w14:textId="7AF0404C" w:rsidR="00357303" w:rsidRDefault="003847D1">
          <w:pPr>
            <w:pStyle w:val="Verzeichnis1"/>
            <w:rPr>
              <w:rFonts w:asciiTheme="minorHAnsi" w:eastAsiaTheme="minorEastAsia" w:hAnsiTheme="minorHAnsi" w:cstheme="minorBidi"/>
              <w:b w:val="0"/>
              <w:bCs w:val="0"/>
              <w:caps w:val="0"/>
              <w:sz w:val="22"/>
              <w:szCs w:val="22"/>
              <w:lang w:val="de-DE"/>
            </w:rPr>
          </w:pPr>
          <w:hyperlink w:anchor="_Toc108516725" w:history="1">
            <w:r w:rsidR="00357303" w:rsidRPr="00427DCE">
              <w:rPr>
                <w:rStyle w:val="Hyperlink"/>
                <w:rFonts w:eastAsia="Times New Roman"/>
              </w:rPr>
              <w:t>2</w:t>
            </w:r>
            <w:r w:rsidR="00357303">
              <w:rPr>
                <w:rFonts w:asciiTheme="minorHAnsi" w:eastAsiaTheme="minorEastAsia" w:hAnsiTheme="minorHAnsi" w:cstheme="minorBidi"/>
                <w:b w:val="0"/>
                <w:bCs w:val="0"/>
                <w:caps w:val="0"/>
                <w:sz w:val="22"/>
                <w:szCs w:val="22"/>
                <w:lang w:val="de-DE"/>
              </w:rPr>
              <w:tab/>
            </w:r>
            <w:r w:rsidR="00357303" w:rsidRPr="00427DCE">
              <w:rPr>
                <w:rStyle w:val="Hyperlink"/>
                <w:rFonts w:eastAsia="Times New Roman"/>
              </w:rPr>
              <w:t>Statistical Analysis Plan</w:t>
            </w:r>
            <w:r w:rsidR="00357303">
              <w:rPr>
                <w:webHidden/>
              </w:rPr>
              <w:tab/>
            </w:r>
            <w:r w:rsidR="00357303">
              <w:rPr>
                <w:webHidden/>
              </w:rPr>
              <w:fldChar w:fldCharType="begin"/>
            </w:r>
            <w:r w:rsidR="00357303">
              <w:rPr>
                <w:webHidden/>
              </w:rPr>
              <w:instrText xml:space="preserve"> PAGEREF _Toc108516725 \h </w:instrText>
            </w:r>
            <w:r w:rsidR="00357303">
              <w:rPr>
                <w:webHidden/>
              </w:rPr>
            </w:r>
            <w:r w:rsidR="00357303">
              <w:rPr>
                <w:webHidden/>
              </w:rPr>
              <w:fldChar w:fldCharType="separate"/>
            </w:r>
            <w:r w:rsidR="00B40565">
              <w:rPr>
                <w:webHidden/>
              </w:rPr>
              <w:t>46</w:t>
            </w:r>
            <w:r w:rsidR="00357303">
              <w:rPr>
                <w:webHidden/>
              </w:rPr>
              <w:fldChar w:fldCharType="end"/>
            </w:r>
          </w:hyperlink>
        </w:p>
        <w:p w14:paraId="47CDBC63" w14:textId="34E4939B"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26" w:history="1">
            <w:r w:rsidR="00357303" w:rsidRPr="00427DCE">
              <w:rPr>
                <w:rStyle w:val="Hyperlink"/>
                <w:rFonts w:ascii="Times New Roman" w:hAnsi="Times New Roman"/>
                <w:noProof/>
              </w:rPr>
              <w:t>2.1</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Background</w:t>
            </w:r>
            <w:r w:rsidR="00357303">
              <w:rPr>
                <w:noProof/>
                <w:webHidden/>
              </w:rPr>
              <w:tab/>
            </w:r>
            <w:r w:rsidR="00357303">
              <w:rPr>
                <w:noProof/>
                <w:webHidden/>
              </w:rPr>
              <w:fldChar w:fldCharType="begin"/>
            </w:r>
            <w:r w:rsidR="00357303">
              <w:rPr>
                <w:noProof/>
                <w:webHidden/>
              </w:rPr>
              <w:instrText xml:space="preserve"> PAGEREF _Toc108516726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3AC10060" w14:textId="481B675B"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27" w:history="1">
            <w:r w:rsidR="00357303" w:rsidRPr="00427DCE">
              <w:rPr>
                <w:rStyle w:val="Hyperlink"/>
                <w:rFonts w:ascii="Times New Roman" w:hAnsi="Times New Roman"/>
                <w:noProof/>
              </w:rPr>
              <w:t>2.1.1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objective</w:t>
            </w:r>
            <w:r w:rsidR="00357303">
              <w:rPr>
                <w:noProof/>
                <w:webHidden/>
              </w:rPr>
              <w:tab/>
            </w:r>
            <w:r w:rsidR="00357303">
              <w:rPr>
                <w:noProof/>
                <w:webHidden/>
              </w:rPr>
              <w:fldChar w:fldCharType="begin"/>
            </w:r>
            <w:r w:rsidR="00357303">
              <w:rPr>
                <w:noProof/>
                <w:webHidden/>
              </w:rPr>
              <w:instrText xml:space="preserve"> PAGEREF _Toc108516727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1938379F" w14:textId="125544C9"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28" w:history="1">
            <w:r w:rsidR="00357303" w:rsidRPr="00427DCE">
              <w:rPr>
                <w:rStyle w:val="Hyperlink"/>
                <w:rFonts w:ascii="Times New Roman" w:hAnsi="Times New Roman"/>
                <w:noProof/>
              </w:rPr>
              <w:t>2.1.2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Trial design</w:t>
            </w:r>
            <w:r w:rsidR="00357303">
              <w:rPr>
                <w:noProof/>
                <w:webHidden/>
              </w:rPr>
              <w:tab/>
            </w:r>
            <w:r w:rsidR="00357303">
              <w:rPr>
                <w:noProof/>
                <w:webHidden/>
              </w:rPr>
              <w:fldChar w:fldCharType="begin"/>
            </w:r>
            <w:r w:rsidR="00357303">
              <w:rPr>
                <w:noProof/>
                <w:webHidden/>
              </w:rPr>
              <w:instrText xml:space="preserve"> PAGEREF _Toc108516728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1CBA92F3" w14:textId="677F5923"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29" w:history="1">
            <w:r w:rsidR="00357303" w:rsidRPr="00427DCE">
              <w:rPr>
                <w:rStyle w:val="Hyperlink"/>
                <w:rFonts w:ascii="Times New Roman" w:hAnsi="Times New Roman"/>
                <w:noProof/>
              </w:rPr>
              <w:t>2.1.3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Treatments</w:t>
            </w:r>
            <w:r w:rsidR="00357303">
              <w:rPr>
                <w:noProof/>
                <w:webHidden/>
              </w:rPr>
              <w:tab/>
            </w:r>
            <w:r w:rsidR="00357303">
              <w:rPr>
                <w:noProof/>
                <w:webHidden/>
              </w:rPr>
              <w:fldChar w:fldCharType="begin"/>
            </w:r>
            <w:r w:rsidR="00357303">
              <w:rPr>
                <w:noProof/>
                <w:webHidden/>
              </w:rPr>
              <w:instrText xml:space="preserve"> PAGEREF _Toc108516729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3CA432FE" w14:textId="512A18E9"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0" w:history="1">
            <w:r w:rsidR="00357303" w:rsidRPr="00427DCE">
              <w:rPr>
                <w:rStyle w:val="Hyperlink"/>
                <w:rFonts w:ascii="Times New Roman" w:hAnsi="Times New Roman"/>
                <w:noProof/>
              </w:rPr>
              <w:t>2.1.4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Blinding</w:t>
            </w:r>
            <w:r w:rsidR="00357303">
              <w:rPr>
                <w:noProof/>
                <w:webHidden/>
              </w:rPr>
              <w:tab/>
            </w:r>
            <w:r w:rsidR="00357303">
              <w:rPr>
                <w:noProof/>
                <w:webHidden/>
              </w:rPr>
              <w:fldChar w:fldCharType="begin"/>
            </w:r>
            <w:r w:rsidR="00357303">
              <w:rPr>
                <w:noProof/>
                <w:webHidden/>
              </w:rPr>
              <w:instrText xml:space="preserve"> PAGEREF _Toc108516730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02451564" w14:textId="47F4B71E"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1" w:history="1">
            <w:r w:rsidR="00357303" w:rsidRPr="00427DCE">
              <w:rPr>
                <w:rStyle w:val="Hyperlink"/>
                <w:rFonts w:ascii="Times New Roman" w:hAnsi="Times New Roman"/>
                <w:noProof/>
              </w:rPr>
              <w:t>2.1.5</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Randomisation</w:t>
            </w:r>
            <w:r w:rsidR="00357303">
              <w:rPr>
                <w:noProof/>
                <w:webHidden/>
              </w:rPr>
              <w:tab/>
            </w:r>
            <w:r w:rsidR="00357303">
              <w:rPr>
                <w:noProof/>
                <w:webHidden/>
              </w:rPr>
              <w:fldChar w:fldCharType="begin"/>
            </w:r>
            <w:r w:rsidR="00357303">
              <w:rPr>
                <w:noProof/>
                <w:webHidden/>
              </w:rPr>
              <w:instrText xml:space="preserve"> PAGEREF _Toc108516731 \h </w:instrText>
            </w:r>
            <w:r w:rsidR="00357303">
              <w:rPr>
                <w:noProof/>
                <w:webHidden/>
              </w:rPr>
            </w:r>
            <w:r w:rsidR="00357303">
              <w:rPr>
                <w:noProof/>
                <w:webHidden/>
              </w:rPr>
              <w:fldChar w:fldCharType="separate"/>
            </w:r>
            <w:r w:rsidR="00B40565">
              <w:rPr>
                <w:noProof/>
                <w:webHidden/>
              </w:rPr>
              <w:t>46</w:t>
            </w:r>
            <w:r w:rsidR="00357303">
              <w:rPr>
                <w:noProof/>
                <w:webHidden/>
              </w:rPr>
              <w:fldChar w:fldCharType="end"/>
            </w:r>
          </w:hyperlink>
        </w:p>
        <w:p w14:paraId="2F524C03" w14:textId="34B3E321"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2" w:history="1">
            <w:r w:rsidR="00357303" w:rsidRPr="00427DCE">
              <w:rPr>
                <w:rStyle w:val="Hyperlink"/>
                <w:rFonts w:ascii="Times New Roman" w:hAnsi="Times New Roman"/>
                <w:noProof/>
              </w:rPr>
              <w:t>2.1.6</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Timing of Analyses</w:t>
            </w:r>
            <w:r w:rsidR="00357303">
              <w:rPr>
                <w:noProof/>
                <w:webHidden/>
              </w:rPr>
              <w:tab/>
            </w:r>
            <w:r w:rsidR="00357303">
              <w:rPr>
                <w:noProof/>
                <w:webHidden/>
              </w:rPr>
              <w:fldChar w:fldCharType="begin"/>
            </w:r>
            <w:r w:rsidR="00357303">
              <w:rPr>
                <w:noProof/>
                <w:webHidden/>
              </w:rPr>
              <w:instrText xml:space="preserve"> PAGEREF _Toc108516732 \h </w:instrText>
            </w:r>
            <w:r w:rsidR="00357303">
              <w:rPr>
                <w:noProof/>
                <w:webHidden/>
              </w:rPr>
            </w:r>
            <w:r w:rsidR="00357303">
              <w:rPr>
                <w:noProof/>
                <w:webHidden/>
              </w:rPr>
              <w:fldChar w:fldCharType="separate"/>
            </w:r>
            <w:r w:rsidR="00B40565">
              <w:rPr>
                <w:noProof/>
                <w:webHidden/>
              </w:rPr>
              <w:t>47</w:t>
            </w:r>
            <w:r w:rsidR="00357303">
              <w:rPr>
                <w:noProof/>
                <w:webHidden/>
              </w:rPr>
              <w:fldChar w:fldCharType="end"/>
            </w:r>
          </w:hyperlink>
        </w:p>
        <w:p w14:paraId="033AC8CA" w14:textId="202F60FC"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3" w:history="1">
            <w:r w:rsidR="00357303" w:rsidRPr="00427DCE">
              <w:rPr>
                <w:rStyle w:val="Hyperlink"/>
                <w:rFonts w:ascii="Times New Roman" w:hAnsi="Times New Roman"/>
                <w:noProof/>
              </w:rPr>
              <w:t>2.1.7</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Sample size</w:t>
            </w:r>
            <w:r w:rsidR="00357303">
              <w:rPr>
                <w:noProof/>
                <w:webHidden/>
              </w:rPr>
              <w:tab/>
            </w:r>
            <w:r w:rsidR="00357303">
              <w:rPr>
                <w:noProof/>
                <w:webHidden/>
              </w:rPr>
              <w:fldChar w:fldCharType="begin"/>
            </w:r>
            <w:r w:rsidR="00357303">
              <w:rPr>
                <w:noProof/>
                <w:webHidden/>
              </w:rPr>
              <w:instrText xml:space="preserve"> PAGEREF _Toc108516733 \h </w:instrText>
            </w:r>
            <w:r w:rsidR="00357303">
              <w:rPr>
                <w:noProof/>
                <w:webHidden/>
              </w:rPr>
            </w:r>
            <w:r w:rsidR="00357303">
              <w:rPr>
                <w:noProof/>
                <w:webHidden/>
              </w:rPr>
              <w:fldChar w:fldCharType="separate"/>
            </w:r>
            <w:r w:rsidR="00B40565">
              <w:rPr>
                <w:noProof/>
                <w:webHidden/>
              </w:rPr>
              <w:t>47</w:t>
            </w:r>
            <w:r w:rsidR="00357303">
              <w:rPr>
                <w:noProof/>
                <w:webHidden/>
              </w:rPr>
              <w:fldChar w:fldCharType="end"/>
            </w:r>
          </w:hyperlink>
        </w:p>
        <w:p w14:paraId="0135B29F" w14:textId="5C21B031"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34" w:history="1">
            <w:r w:rsidR="00357303" w:rsidRPr="00427DCE">
              <w:rPr>
                <w:rStyle w:val="Hyperlink"/>
                <w:rFonts w:ascii="Times New Roman" w:hAnsi="Times New Roman"/>
                <w:noProof/>
              </w:rPr>
              <w:t>2.2</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Analysis populations</w:t>
            </w:r>
            <w:r w:rsidR="00357303">
              <w:rPr>
                <w:noProof/>
                <w:webHidden/>
              </w:rPr>
              <w:tab/>
            </w:r>
            <w:r w:rsidR="00357303">
              <w:rPr>
                <w:noProof/>
                <w:webHidden/>
              </w:rPr>
              <w:fldChar w:fldCharType="begin"/>
            </w:r>
            <w:r w:rsidR="00357303">
              <w:rPr>
                <w:noProof/>
                <w:webHidden/>
              </w:rPr>
              <w:instrText xml:space="preserve"> PAGEREF _Toc108516734 \h </w:instrText>
            </w:r>
            <w:r w:rsidR="00357303">
              <w:rPr>
                <w:noProof/>
                <w:webHidden/>
              </w:rPr>
            </w:r>
            <w:r w:rsidR="00357303">
              <w:rPr>
                <w:noProof/>
                <w:webHidden/>
              </w:rPr>
              <w:fldChar w:fldCharType="separate"/>
            </w:r>
            <w:r w:rsidR="00B40565">
              <w:rPr>
                <w:noProof/>
                <w:webHidden/>
              </w:rPr>
              <w:t>48</w:t>
            </w:r>
            <w:r w:rsidR="00357303">
              <w:rPr>
                <w:noProof/>
                <w:webHidden/>
              </w:rPr>
              <w:fldChar w:fldCharType="end"/>
            </w:r>
          </w:hyperlink>
        </w:p>
        <w:p w14:paraId="04122AF3" w14:textId="7749950E"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5" w:history="1">
            <w:r w:rsidR="00357303" w:rsidRPr="00427DCE">
              <w:rPr>
                <w:rStyle w:val="Hyperlink"/>
                <w:rFonts w:ascii="Times New Roman" w:hAnsi="Times New Roman"/>
                <w:noProof/>
              </w:rPr>
              <w:t>2.2.1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Definitions</w:t>
            </w:r>
            <w:r w:rsidR="00357303">
              <w:rPr>
                <w:noProof/>
                <w:webHidden/>
              </w:rPr>
              <w:tab/>
            </w:r>
            <w:r w:rsidR="00357303">
              <w:rPr>
                <w:noProof/>
                <w:webHidden/>
              </w:rPr>
              <w:fldChar w:fldCharType="begin"/>
            </w:r>
            <w:r w:rsidR="00357303">
              <w:rPr>
                <w:noProof/>
                <w:webHidden/>
              </w:rPr>
              <w:instrText xml:space="preserve"> PAGEREF _Toc108516735 \h </w:instrText>
            </w:r>
            <w:r w:rsidR="00357303">
              <w:rPr>
                <w:noProof/>
                <w:webHidden/>
              </w:rPr>
            </w:r>
            <w:r w:rsidR="00357303">
              <w:rPr>
                <w:noProof/>
                <w:webHidden/>
              </w:rPr>
              <w:fldChar w:fldCharType="separate"/>
            </w:r>
            <w:r w:rsidR="00B40565">
              <w:rPr>
                <w:noProof/>
                <w:webHidden/>
              </w:rPr>
              <w:t>48</w:t>
            </w:r>
            <w:r w:rsidR="00357303">
              <w:rPr>
                <w:noProof/>
                <w:webHidden/>
              </w:rPr>
              <w:fldChar w:fldCharType="end"/>
            </w:r>
          </w:hyperlink>
        </w:p>
        <w:p w14:paraId="480664B1" w14:textId="543EF88F"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6" w:history="1">
            <w:r w:rsidR="00357303" w:rsidRPr="00427DCE">
              <w:rPr>
                <w:rStyle w:val="Hyperlink"/>
                <w:rFonts w:ascii="Times New Roman" w:hAnsi="Times New Roman"/>
                <w:noProof/>
              </w:rPr>
              <w:t>2.2.2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Major protocol violations / Withdrawals</w:t>
            </w:r>
            <w:r w:rsidR="00357303">
              <w:rPr>
                <w:noProof/>
                <w:webHidden/>
              </w:rPr>
              <w:tab/>
            </w:r>
            <w:r w:rsidR="00357303">
              <w:rPr>
                <w:noProof/>
                <w:webHidden/>
              </w:rPr>
              <w:fldChar w:fldCharType="begin"/>
            </w:r>
            <w:r w:rsidR="00357303">
              <w:rPr>
                <w:noProof/>
                <w:webHidden/>
              </w:rPr>
              <w:instrText xml:space="preserve"> PAGEREF _Toc108516736 \h </w:instrText>
            </w:r>
            <w:r w:rsidR="00357303">
              <w:rPr>
                <w:noProof/>
                <w:webHidden/>
              </w:rPr>
            </w:r>
            <w:r w:rsidR="00357303">
              <w:rPr>
                <w:noProof/>
                <w:webHidden/>
              </w:rPr>
              <w:fldChar w:fldCharType="separate"/>
            </w:r>
            <w:r w:rsidR="00B40565">
              <w:rPr>
                <w:noProof/>
                <w:webHidden/>
              </w:rPr>
              <w:t>48</w:t>
            </w:r>
            <w:r w:rsidR="00357303">
              <w:rPr>
                <w:noProof/>
                <w:webHidden/>
              </w:rPr>
              <w:fldChar w:fldCharType="end"/>
            </w:r>
          </w:hyperlink>
        </w:p>
        <w:p w14:paraId="3851BEC3" w14:textId="3A499C2E"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37" w:history="1">
            <w:r w:rsidR="00357303" w:rsidRPr="00427DCE">
              <w:rPr>
                <w:rStyle w:val="Hyperlink"/>
                <w:rFonts w:ascii="Times New Roman" w:hAnsi="Times New Roman"/>
                <w:noProof/>
              </w:rPr>
              <w:t>2.3</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Trial centres</w:t>
            </w:r>
            <w:r w:rsidR="00357303">
              <w:rPr>
                <w:noProof/>
                <w:webHidden/>
              </w:rPr>
              <w:tab/>
            </w:r>
            <w:r w:rsidR="00357303">
              <w:rPr>
                <w:noProof/>
                <w:webHidden/>
              </w:rPr>
              <w:fldChar w:fldCharType="begin"/>
            </w:r>
            <w:r w:rsidR="00357303">
              <w:rPr>
                <w:noProof/>
                <w:webHidden/>
              </w:rPr>
              <w:instrText xml:space="preserve"> PAGEREF _Toc108516737 \h </w:instrText>
            </w:r>
            <w:r w:rsidR="00357303">
              <w:rPr>
                <w:noProof/>
                <w:webHidden/>
              </w:rPr>
            </w:r>
            <w:r w:rsidR="00357303">
              <w:rPr>
                <w:noProof/>
                <w:webHidden/>
              </w:rPr>
              <w:fldChar w:fldCharType="separate"/>
            </w:r>
            <w:r w:rsidR="00B40565">
              <w:rPr>
                <w:noProof/>
                <w:webHidden/>
              </w:rPr>
              <w:t>48</w:t>
            </w:r>
            <w:r w:rsidR="00357303">
              <w:rPr>
                <w:noProof/>
                <w:webHidden/>
              </w:rPr>
              <w:fldChar w:fldCharType="end"/>
            </w:r>
          </w:hyperlink>
        </w:p>
        <w:p w14:paraId="33101070" w14:textId="60794962"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38" w:history="1">
            <w:r w:rsidR="00357303" w:rsidRPr="00427DCE">
              <w:rPr>
                <w:rStyle w:val="Hyperlink"/>
                <w:rFonts w:ascii="Times New Roman" w:hAnsi="Times New Roman"/>
                <w:noProof/>
              </w:rPr>
              <w:t>2.4</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Analysis variables</w:t>
            </w:r>
            <w:r w:rsidR="00357303">
              <w:rPr>
                <w:noProof/>
                <w:webHidden/>
              </w:rPr>
              <w:tab/>
            </w:r>
            <w:r w:rsidR="00357303">
              <w:rPr>
                <w:noProof/>
                <w:webHidden/>
              </w:rPr>
              <w:fldChar w:fldCharType="begin"/>
            </w:r>
            <w:r w:rsidR="00357303">
              <w:rPr>
                <w:noProof/>
                <w:webHidden/>
              </w:rPr>
              <w:instrText xml:space="preserve"> PAGEREF _Toc108516738 \h </w:instrText>
            </w:r>
            <w:r w:rsidR="00357303">
              <w:rPr>
                <w:noProof/>
                <w:webHidden/>
              </w:rPr>
            </w:r>
            <w:r w:rsidR="00357303">
              <w:rPr>
                <w:noProof/>
                <w:webHidden/>
              </w:rPr>
              <w:fldChar w:fldCharType="separate"/>
            </w:r>
            <w:r w:rsidR="00B40565">
              <w:rPr>
                <w:noProof/>
                <w:webHidden/>
              </w:rPr>
              <w:t>49</w:t>
            </w:r>
            <w:r w:rsidR="00357303">
              <w:rPr>
                <w:noProof/>
                <w:webHidden/>
              </w:rPr>
              <w:fldChar w:fldCharType="end"/>
            </w:r>
          </w:hyperlink>
        </w:p>
        <w:p w14:paraId="0A536B1D" w14:textId="4E095A66"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39" w:history="1">
            <w:r w:rsidR="00357303" w:rsidRPr="00427DCE">
              <w:rPr>
                <w:rStyle w:val="Hyperlink"/>
                <w:rFonts w:ascii="Times New Roman" w:hAnsi="Times New Roman"/>
                <w:noProof/>
              </w:rPr>
              <w:t>2.4.1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Demography and baseline characteristics</w:t>
            </w:r>
            <w:r w:rsidR="00357303">
              <w:rPr>
                <w:noProof/>
                <w:webHidden/>
              </w:rPr>
              <w:tab/>
            </w:r>
            <w:r w:rsidR="00357303">
              <w:rPr>
                <w:noProof/>
                <w:webHidden/>
              </w:rPr>
              <w:fldChar w:fldCharType="begin"/>
            </w:r>
            <w:r w:rsidR="00357303">
              <w:rPr>
                <w:noProof/>
                <w:webHidden/>
              </w:rPr>
              <w:instrText xml:space="preserve"> PAGEREF _Toc108516739 \h </w:instrText>
            </w:r>
            <w:r w:rsidR="00357303">
              <w:rPr>
                <w:noProof/>
                <w:webHidden/>
              </w:rPr>
            </w:r>
            <w:r w:rsidR="00357303">
              <w:rPr>
                <w:noProof/>
                <w:webHidden/>
              </w:rPr>
              <w:fldChar w:fldCharType="separate"/>
            </w:r>
            <w:r w:rsidR="00B40565">
              <w:rPr>
                <w:noProof/>
                <w:webHidden/>
              </w:rPr>
              <w:t>49</w:t>
            </w:r>
            <w:r w:rsidR="00357303">
              <w:rPr>
                <w:noProof/>
                <w:webHidden/>
              </w:rPr>
              <w:fldChar w:fldCharType="end"/>
            </w:r>
          </w:hyperlink>
        </w:p>
        <w:p w14:paraId="3D40E385" w14:textId="76E66836"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0" w:history="1">
            <w:r w:rsidR="00357303" w:rsidRPr="00427DCE">
              <w:rPr>
                <w:rStyle w:val="Hyperlink"/>
                <w:rFonts w:ascii="Times New Roman" w:hAnsi="Times New Roman"/>
                <w:noProof/>
              </w:rPr>
              <w:t>2.4.2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Primary variable</w:t>
            </w:r>
            <w:r w:rsidR="00357303">
              <w:rPr>
                <w:noProof/>
                <w:webHidden/>
              </w:rPr>
              <w:tab/>
            </w:r>
            <w:r w:rsidR="00357303">
              <w:rPr>
                <w:noProof/>
                <w:webHidden/>
              </w:rPr>
              <w:fldChar w:fldCharType="begin"/>
            </w:r>
            <w:r w:rsidR="00357303">
              <w:rPr>
                <w:noProof/>
                <w:webHidden/>
              </w:rPr>
              <w:instrText xml:space="preserve"> PAGEREF _Toc108516740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7D6530B1" w14:textId="1E3A8C48"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1" w:history="1">
            <w:r w:rsidR="00357303" w:rsidRPr="00427DCE">
              <w:rPr>
                <w:rStyle w:val="Hyperlink"/>
                <w:rFonts w:ascii="Times New Roman" w:hAnsi="Times New Roman"/>
                <w:noProof/>
              </w:rPr>
              <w:t>2.4.3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Secondary variables</w:t>
            </w:r>
            <w:r w:rsidR="00357303">
              <w:rPr>
                <w:noProof/>
                <w:webHidden/>
              </w:rPr>
              <w:tab/>
            </w:r>
            <w:r w:rsidR="00357303">
              <w:rPr>
                <w:noProof/>
                <w:webHidden/>
              </w:rPr>
              <w:fldChar w:fldCharType="begin"/>
            </w:r>
            <w:r w:rsidR="00357303">
              <w:rPr>
                <w:noProof/>
                <w:webHidden/>
              </w:rPr>
              <w:instrText xml:space="preserve"> PAGEREF _Toc108516741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2E09EC2A" w14:textId="59F10C00"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42" w:history="1">
            <w:r w:rsidR="00357303" w:rsidRPr="00427DCE">
              <w:rPr>
                <w:rStyle w:val="Hyperlink"/>
                <w:rFonts w:ascii="Times New Roman" w:hAnsi="Times New Roman"/>
                <w:noProof/>
              </w:rPr>
              <w:t>2.4.3.1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Safety/Tolerability</w:t>
            </w:r>
            <w:r w:rsidR="00357303">
              <w:rPr>
                <w:noProof/>
                <w:webHidden/>
              </w:rPr>
              <w:tab/>
            </w:r>
            <w:r w:rsidR="00357303">
              <w:rPr>
                <w:noProof/>
                <w:webHidden/>
              </w:rPr>
              <w:fldChar w:fldCharType="begin"/>
            </w:r>
            <w:r w:rsidR="00357303">
              <w:rPr>
                <w:noProof/>
                <w:webHidden/>
              </w:rPr>
              <w:instrText xml:space="preserve"> PAGEREF _Toc108516742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4DB5D675" w14:textId="62E97FB6"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43" w:history="1">
            <w:r w:rsidR="00357303" w:rsidRPr="00427DCE">
              <w:rPr>
                <w:rStyle w:val="Hyperlink"/>
                <w:rFonts w:ascii="Times New Roman" w:hAnsi="Times New Roman"/>
                <w:noProof/>
              </w:rPr>
              <w:t>2.4.3.2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Quality of life</w:t>
            </w:r>
            <w:r w:rsidR="00357303">
              <w:rPr>
                <w:noProof/>
                <w:webHidden/>
              </w:rPr>
              <w:tab/>
            </w:r>
            <w:r w:rsidR="00357303">
              <w:rPr>
                <w:noProof/>
                <w:webHidden/>
              </w:rPr>
              <w:fldChar w:fldCharType="begin"/>
            </w:r>
            <w:r w:rsidR="00357303">
              <w:rPr>
                <w:noProof/>
                <w:webHidden/>
              </w:rPr>
              <w:instrText xml:space="preserve"> PAGEREF _Toc108516743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53F1201E" w14:textId="3BB59452"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44" w:history="1">
            <w:r w:rsidR="00357303" w:rsidRPr="00427DCE">
              <w:rPr>
                <w:rStyle w:val="Hyperlink"/>
                <w:rFonts w:ascii="Times New Roman" w:hAnsi="Times New Roman"/>
                <w:noProof/>
              </w:rPr>
              <w:t>2.5</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Handling of missing values and outliers</w:t>
            </w:r>
            <w:r w:rsidR="00357303">
              <w:rPr>
                <w:noProof/>
                <w:webHidden/>
              </w:rPr>
              <w:tab/>
            </w:r>
            <w:r w:rsidR="00357303">
              <w:rPr>
                <w:noProof/>
                <w:webHidden/>
              </w:rPr>
              <w:fldChar w:fldCharType="begin"/>
            </w:r>
            <w:r w:rsidR="00357303">
              <w:rPr>
                <w:noProof/>
                <w:webHidden/>
              </w:rPr>
              <w:instrText xml:space="preserve"> PAGEREF _Toc108516744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646A0207" w14:textId="0AACB8E5"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5" w:history="1">
            <w:r w:rsidR="00357303" w:rsidRPr="00427DCE">
              <w:rPr>
                <w:rStyle w:val="Hyperlink"/>
                <w:rFonts w:ascii="Times New Roman" w:hAnsi="Times New Roman"/>
                <w:noProof/>
              </w:rPr>
              <w:t>2.5.1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Missing values</w:t>
            </w:r>
            <w:r w:rsidR="00357303">
              <w:rPr>
                <w:noProof/>
                <w:webHidden/>
              </w:rPr>
              <w:tab/>
            </w:r>
            <w:r w:rsidR="00357303">
              <w:rPr>
                <w:noProof/>
                <w:webHidden/>
              </w:rPr>
              <w:fldChar w:fldCharType="begin"/>
            </w:r>
            <w:r w:rsidR="00357303">
              <w:rPr>
                <w:noProof/>
                <w:webHidden/>
              </w:rPr>
              <w:instrText xml:space="preserve"> PAGEREF _Toc108516745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51DCAC4B" w14:textId="25D3E070"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6" w:history="1">
            <w:r w:rsidR="00357303" w:rsidRPr="00427DCE">
              <w:rPr>
                <w:rStyle w:val="Hyperlink"/>
                <w:rFonts w:ascii="Times New Roman" w:hAnsi="Times New Roman"/>
                <w:noProof/>
              </w:rPr>
              <w:t>2.5.2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Outliers</w:t>
            </w:r>
            <w:r w:rsidR="00357303">
              <w:rPr>
                <w:noProof/>
                <w:webHidden/>
              </w:rPr>
              <w:tab/>
            </w:r>
            <w:r w:rsidR="00357303">
              <w:rPr>
                <w:noProof/>
                <w:webHidden/>
              </w:rPr>
              <w:fldChar w:fldCharType="begin"/>
            </w:r>
            <w:r w:rsidR="00357303">
              <w:rPr>
                <w:noProof/>
                <w:webHidden/>
              </w:rPr>
              <w:instrText xml:space="preserve"> PAGEREF _Toc108516746 \h </w:instrText>
            </w:r>
            <w:r w:rsidR="00357303">
              <w:rPr>
                <w:noProof/>
                <w:webHidden/>
              </w:rPr>
            </w:r>
            <w:r w:rsidR="00357303">
              <w:rPr>
                <w:noProof/>
                <w:webHidden/>
              </w:rPr>
              <w:fldChar w:fldCharType="separate"/>
            </w:r>
            <w:r w:rsidR="00B40565">
              <w:rPr>
                <w:noProof/>
                <w:webHidden/>
              </w:rPr>
              <w:t>50</w:t>
            </w:r>
            <w:r w:rsidR="00357303">
              <w:rPr>
                <w:noProof/>
                <w:webHidden/>
              </w:rPr>
              <w:fldChar w:fldCharType="end"/>
            </w:r>
          </w:hyperlink>
        </w:p>
        <w:p w14:paraId="19CAACB7" w14:textId="186440F8"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47" w:history="1">
            <w:r w:rsidR="00357303" w:rsidRPr="00427DCE">
              <w:rPr>
                <w:rStyle w:val="Hyperlink"/>
                <w:rFonts w:ascii="Times New Roman" w:hAnsi="Times New Roman"/>
                <w:noProof/>
              </w:rPr>
              <w:t>2.6</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Statistical analyses / methods</w:t>
            </w:r>
            <w:r w:rsidR="00357303">
              <w:rPr>
                <w:noProof/>
                <w:webHidden/>
              </w:rPr>
              <w:tab/>
            </w:r>
            <w:r w:rsidR="00357303">
              <w:rPr>
                <w:noProof/>
                <w:webHidden/>
              </w:rPr>
              <w:fldChar w:fldCharType="begin"/>
            </w:r>
            <w:r w:rsidR="00357303">
              <w:rPr>
                <w:noProof/>
                <w:webHidden/>
              </w:rPr>
              <w:instrText xml:space="preserve"> PAGEREF _Toc108516747 \h </w:instrText>
            </w:r>
            <w:r w:rsidR="00357303">
              <w:rPr>
                <w:noProof/>
                <w:webHidden/>
              </w:rPr>
            </w:r>
            <w:r w:rsidR="00357303">
              <w:rPr>
                <w:noProof/>
                <w:webHidden/>
              </w:rPr>
              <w:fldChar w:fldCharType="separate"/>
            </w:r>
            <w:r w:rsidR="00B40565">
              <w:rPr>
                <w:noProof/>
                <w:webHidden/>
              </w:rPr>
              <w:t>51</w:t>
            </w:r>
            <w:r w:rsidR="00357303">
              <w:rPr>
                <w:noProof/>
                <w:webHidden/>
              </w:rPr>
              <w:fldChar w:fldCharType="end"/>
            </w:r>
          </w:hyperlink>
        </w:p>
        <w:p w14:paraId="0F509870" w14:textId="51962713"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8" w:history="1">
            <w:r w:rsidR="00357303" w:rsidRPr="00427DCE">
              <w:rPr>
                <w:rStyle w:val="Hyperlink"/>
                <w:rFonts w:ascii="Times New Roman" w:hAnsi="Times New Roman"/>
                <w:noProof/>
              </w:rPr>
              <w:t>2.6.1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Patient / Subject Disposition</w:t>
            </w:r>
            <w:r w:rsidR="00357303">
              <w:rPr>
                <w:noProof/>
                <w:webHidden/>
              </w:rPr>
              <w:tab/>
            </w:r>
            <w:r w:rsidR="00357303">
              <w:rPr>
                <w:noProof/>
                <w:webHidden/>
              </w:rPr>
              <w:fldChar w:fldCharType="begin"/>
            </w:r>
            <w:r w:rsidR="00357303">
              <w:rPr>
                <w:noProof/>
                <w:webHidden/>
              </w:rPr>
              <w:instrText xml:space="preserve"> PAGEREF _Toc108516748 \h </w:instrText>
            </w:r>
            <w:r w:rsidR="00357303">
              <w:rPr>
                <w:noProof/>
                <w:webHidden/>
              </w:rPr>
            </w:r>
            <w:r w:rsidR="00357303">
              <w:rPr>
                <w:noProof/>
                <w:webHidden/>
              </w:rPr>
              <w:fldChar w:fldCharType="separate"/>
            </w:r>
            <w:r w:rsidR="00B40565">
              <w:rPr>
                <w:noProof/>
                <w:webHidden/>
              </w:rPr>
              <w:t>51</w:t>
            </w:r>
            <w:r w:rsidR="00357303">
              <w:rPr>
                <w:noProof/>
                <w:webHidden/>
              </w:rPr>
              <w:fldChar w:fldCharType="end"/>
            </w:r>
          </w:hyperlink>
        </w:p>
        <w:p w14:paraId="21F4BDC2" w14:textId="488261FA"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49" w:history="1">
            <w:r w:rsidR="00357303" w:rsidRPr="00427DCE">
              <w:rPr>
                <w:rStyle w:val="Hyperlink"/>
                <w:rFonts w:ascii="Times New Roman" w:hAnsi="Times New Roman"/>
                <w:noProof/>
              </w:rPr>
              <w:t>2.6.2</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Demography and baseline characteristics</w:t>
            </w:r>
            <w:r w:rsidR="00357303">
              <w:rPr>
                <w:noProof/>
                <w:webHidden/>
              </w:rPr>
              <w:tab/>
            </w:r>
            <w:r w:rsidR="00357303">
              <w:rPr>
                <w:noProof/>
                <w:webHidden/>
              </w:rPr>
              <w:fldChar w:fldCharType="begin"/>
            </w:r>
            <w:r w:rsidR="00357303">
              <w:rPr>
                <w:noProof/>
                <w:webHidden/>
              </w:rPr>
              <w:instrText xml:space="preserve"> PAGEREF _Toc108516749 \h </w:instrText>
            </w:r>
            <w:r w:rsidR="00357303">
              <w:rPr>
                <w:noProof/>
                <w:webHidden/>
              </w:rPr>
            </w:r>
            <w:r w:rsidR="00357303">
              <w:rPr>
                <w:noProof/>
                <w:webHidden/>
              </w:rPr>
              <w:fldChar w:fldCharType="separate"/>
            </w:r>
            <w:r w:rsidR="00B40565">
              <w:rPr>
                <w:noProof/>
                <w:webHidden/>
              </w:rPr>
              <w:t>51</w:t>
            </w:r>
            <w:r w:rsidR="00357303">
              <w:rPr>
                <w:noProof/>
                <w:webHidden/>
              </w:rPr>
              <w:fldChar w:fldCharType="end"/>
            </w:r>
          </w:hyperlink>
        </w:p>
        <w:p w14:paraId="45207060" w14:textId="04D7EC18"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50" w:history="1">
            <w:r w:rsidR="00357303" w:rsidRPr="00427DCE">
              <w:rPr>
                <w:rStyle w:val="Hyperlink"/>
                <w:rFonts w:ascii="Times New Roman" w:hAnsi="Times New Roman"/>
                <w:noProof/>
              </w:rPr>
              <w:t>2.6.3</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Primary analysis</w:t>
            </w:r>
            <w:r w:rsidR="00357303">
              <w:rPr>
                <w:noProof/>
                <w:webHidden/>
              </w:rPr>
              <w:tab/>
            </w:r>
            <w:r w:rsidR="00357303">
              <w:rPr>
                <w:noProof/>
                <w:webHidden/>
              </w:rPr>
              <w:fldChar w:fldCharType="begin"/>
            </w:r>
            <w:r w:rsidR="00357303">
              <w:rPr>
                <w:noProof/>
                <w:webHidden/>
              </w:rPr>
              <w:instrText xml:space="preserve"> PAGEREF _Toc108516750 \h </w:instrText>
            </w:r>
            <w:r w:rsidR="00357303">
              <w:rPr>
                <w:noProof/>
                <w:webHidden/>
              </w:rPr>
            </w:r>
            <w:r w:rsidR="00357303">
              <w:rPr>
                <w:noProof/>
                <w:webHidden/>
              </w:rPr>
              <w:fldChar w:fldCharType="separate"/>
            </w:r>
            <w:r w:rsidR="00B40565">
              <w:rPr>
                <w:noProof/>
                <w:webHidden/>
              </w:rPr>
              <w:t>51</w:t>
            </w:r>
            <w:r w:rsidR="00357303">
              <w:rPr>
                <w:noProof/>
                <w:webHidden/>
              </w:rPr>
              <w:fldChar w:fldCharType="end"/>
            </w:r>
          </w:hyperlink>
        </w:p>
        <w:p w14:paraId="0883F5DC" w14:textId="265F9416"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51" w:history="1">
            <w:r w:rsidR="00357303" w:rsidRPr="00427DCE">
              <w:rPr>
                <w:rStyle w:val="Hyperlink"/>
                <w:rFonts w:ascii="Times New Roman" w:hAnsi="Times New Roman"/>
                <w:noProof/>
              </w:rPr>
              <w:t>2.6.4</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Secondary analyses</w:t>
            </w:r>
            <w:r w:rsidR="00357303">
              <w:rPr>
                <w:noProof/>
                <w:webHidden/>
              </w:rPr>
              <w:tab/>
            </w:r>
            <w:r w:rsidR="00357303">
              <w:rPr>
                <w:noProof/>
                <w:webHidden/>
              </w:rPr>
              <w:fldChar w:fldCharType="begin"/>
            </w:r>
            <w:r w:rsidR="00357303">
              <w:rPr>
                <w:noProof/>
                <w:webHidden/>
              </w:rPr>
              <w:instrText xml:space="preserve"> PAGEREF _Toc108516751 \h </w:instrText>
            </w:r>
            <w:r w:rsidR="00357303">
              <w:rPr>
                <w:noProof/>
                <w:webHidden/>
              </w:rPr>
            </w:r>
            <w:r w:rsidR="00357303">
              <w:rPr>
                <w:noProof/>
                <w:webHidden/>
              </w:rPr>
              <w:fldChar w:fldCharType="separate"/>
            </w:r>
            <w:r w:rsidR="00B40565">
              <w:rPr>
                <w:noProof/>
                <w:webHidden/>
              </w:rPr>
              <w:t>51</w:t>
            </w:r>
            <w:r w:rsidR="00357303">
              <w:rPr>
                <w:noProof/>
                <w:webHidden/>
              </w:rPr>
              <w:fldChar w:fldCharType="end"/>
            </w:r>
          </w:hyperlink>
        </w:p>
        <w:p w14:paraId="497BAA60" w14:textId="721C8A74"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52" w:history="1">
            <w:r w:rsidR="00357303" w:rsidRPr="00427DCE">
              <w:rPr>
                <w:rStyle w:val="Hyperlink"/>
                <w:rFonts w:ascii="Times New Roman" w:hAnsi="Times New Roman"/>
                <w:noProof/>
              </w:rPr>
              <w:t>2.6.4.1</w:t>
            </w:r>
            <w:r w:rsidR="00357303">
              <w:rPr>
                <w:rFonts w:eastAsiaTheme="minorEastAsia" w:cstheme="minorBidi"/>
                <w:noProof/>
                <w:sz w:val="22"/>
                <w:szCs w:val="22"/>
                <w:lang w:eastAsia="de-DE"/>
              </w:rPr>
              <w:tab/>
            </w:r>
            <w:r w:rsidR="00357303" w:rsidRPr="00427DCE">
              <w:rPr>
                <w:rStyle w:val="Hyperlink"/>
                <w:rFonts w:ascii="Times New Roman" w:hAnsi="Times New Roman"/>
                <w:noProof/>
              </w:rPr>
              <w:t>Safety/Tolerability</w:t>
            </w:r>
            <w:r w:rsidR="00357303">
              <w:rPr>
                <w:noProof/>
                <w:webHidden/>
              </w:rPr>
              <w:tab/>
            </w:r>
            <w:r w:rsidR="00357303">
              <w:rPr>
                <w:noProof/>
                <w:webHidden/>
              </w:rPr>
              <w:fldChar w:fldCharType="begin"/>
            </w:r>
            <w:r w:rsidR="00357303">
              <w:rPr>
                <w:noProof/>
                <w:webHidden/>
              </w:rPr>
              <w:instrText xml:space="preserve"> PAGEREF _Toc108516752 \h </w:instrText>
            </w:r>
            <w:r w:rsidR="00357303">
              <w:rPr>
                <w:noProof/>
                <w:webHidden/>
              </w:rPr>
            </w:r>
            <w:r w:rsidR="00357303">
              <w:rPr>
                <w:noProof/>
                <w:webHidden/>
              </w:rPr>
              <w:fldChar w:fldCharType="separate"/>
            </w:r>
            <w:r w:rsidR="00B40565">
              <w:rPr>
                <w:noProof/>
                <w:webHidden/>
              </w:rPr>
              <w:t>52</w:t>
            </w:r>
            <w:r w:rsidR="00357303">
              <w:rPr>
                <w:noProof/>
                <w:webHidden/>
              </w:rPr>
              <w:fldChar w:fldCharType="end"/>
            </w:r>
          </w:hyperlink>
        </w:p>
        <w:p w14:paraId="2843FA38" w14:textId="17CED795" w:rsidR="00357303" w:rsidRDefault="003847D1">
          <w:pPr>
            <w:pStyle w:val="Verzeichnis5"/>
            <w:tabs>
              <w:tab w:val="left" w:pos="1760"/>
              <w:tab w:val="right" w:leader="dot" w:pos="9062"/>
            </w:tabs>
            <w:rPr>
              <w:rFonts w:eastAsiaTheme="minorEastAsia" w:cstheme="minorBidi"/>
              <w:noProof/>
              <w:sz w:val="22"/>
              <w:szCs w:val="22"/>
              <w:lang w:eastAsia="de-DE"/>
            </w:rPr>
          </w:pPr>
          <w:hyperlink w:anchor="_Toc108516753" w:history="1">
            <w:r w:rsidR="00357303" w:rsidRPr="00427DCE">
              <w:rPr>
                <w:rStyle w:val="Hyperlink"/>
                <w:rFonts w:ascii="Times New Roman" w:hAnsi="Times New Roman"/>
                <w:b/>
                <w:noProof/>
              </w:rPr>
              <w:t>2.6.4.1.1</w:t>
            </w:r>
            <w:r w:rsidR="00357303">
              <w:rPr>
                <w:rFonts w:eastAsiaTheme="minorEastAsia" w:cstheme="minorBidi"/>
                <w:noProof/>
                <w:sz w:val="22"/>
                <w:szCs w:val="22"/>
                <w:lang w:eastAsia="de-DE"/>
              </w:rPr>
              <w:tab/>
            </w:r>
            <w:r w:rsidR="00357303" w:rsidRPr="00427DCE">
              <w:rPr>
                <w:rStyle w:val="Hyperlink"/>
                <w:rFonts w:ascii="Times New Roman" w:eastAsia="Times New Roman" w:hAnsi="Times New Roman"/>
                <w:b/>
                <w:noProof/>
              </w:rPr>
              <w:t>Adverse events</w:t>
            </w:r>
            <w:r w:rsidR="00357303">
              <w:rPr>
                <w:noProof/>
                <w:webHidden/>
              </w:rPr>
              <w:tab/>
            </w:r>
            <w:r w:rsidR="00357303">
              <w:rPr>
                <w:noProof/>
                <w:webHidden/>
              </w:rPr>
              <w:fldChar w:fldCharType="begin"/>
            </w:r>
            <w:r w:rsidR="00357303">
              <w:rPr>
                <w:noProof/>
                <w:webHidden/>
              </w:rPr>
              <w:instrText xml:space="preserve"> PAGEREF _Toc108516753 \h </w:instrText>
            </w:r>
            <w:r w:rsidR="00357303">
              <w:rPr>
                <w:noProof/>
                <w:webHidden/>
              </w:rPr>
            </w:r>
            <w:r w:rsidR="00357303">
              <w:rPr>
                <w:noProof/>
                <w:webHidden/>
              </w:rPr>
              <w:fldChar w:fldCharType="separate"/>
            </w:r>
            <w:r w:rsidR="00B40565">
              <w:rPr>
                <w:noProof/>
                <w:webHidden/>
              </w:rPr>
              <w:t>52</w:t>
            </w:r>
            <w:r w:rsidR="00357303">
              <w:rPr>
                <w:noProof/>
                <w:webHidden/>
              </w:rPr>
              <w:fldChar w:fldCharType="end"/>
            </w:r>
          </w:hyperlink>
        </w:p>
        <w:p w14:paraId="52E30BE9" w14:textId="7C7BDE46" w:rsidR="00357303" w:rsidRDefault="003847D1">
          <w:pPr>
            <w:pStyle w:val="Verzeichnis5"/>
            <w:tabs>
              <w:tab w:val="left" w:pos="1760"/>
              <w:tab w:val="right" w:leader="dot" w:pos="9062"/>
            </w:tabs>
            <w:rPr>
              <w:rFonts w:eastAsiaTheme="minorEastAsia" w:cstheme="minorBidi"/>
              <w:noProof/>
              <w:sz w:val="22"/>
              <w:szCs w:val="22"/>
              <w:lang w:eastAsia="de-DE"/>
            </w:rPr>
          </w:pPr>
          <w:hyperlink w:anchor="_Toc108516754" w:history="1">
            <w:r w:rsidR="00357303" w:rsidRPr="00427DCE">
              <w:rPr>
                <w:rStyle w:val="Hyperlink"/>
                <w:rFonts w:ascii="Times New Roman" w:hAnsi="Times New Roman"/>
                <w:b/>
                <w:noProof/>
              </w:rPr>
              <w:t>2.6.4.1.2</w:t>
            </w:r>
            <w:r w:rsidR="00357303">
              <w:rPr>
                <w:rFonts w:eastAsiaTheme="minorEastAsia" w:cstheme="minorBidi"/>
                <w:noProof/>
                <w:sz w:val="22"/>
                <w:szCs w:val="22"/>
                <w:lang w:eastAsia="de-DE"/>
              </w:rPr>
              <w:tab/>
            </w:r>
            <w:r w:rsidR="00357303" w:rsidRPr="00427DCE">
              <w:rPr>
                <w:rStyle w:val="Hyperlink"/>
                <w:rFonts w:ascii="Times New Roman" w:hAnsi="Times New Roman"/>
                <w:b/>
                <w:noProof/>
              </w:rPr>
              <w:t>Laboratory parameters</w:t>
            </w:r>
            <w:r w:rsidR="00357303">
              <w:rPr>
                <w:noProof/>
                <w:webHidden/>
              </w:rPr>
              <w:tab/>
            </w:r>
            <w:r w:rsidR="00357303">
              <w:rPr>
                <w:noProof/>
                <w:webHidden/>
              </w:rPr>
              <w:fldChar w:fldCharType="begin"/>
            </w:r>
            <w:r w:rsidR="00357303">
              <w:rPr>
                <w:noProof/>
                <w:webHidden/>
              </w:rPr>
              <w:instrText xml:space="preserve"> PAGEREF _Toc108516754 \h </w:instrText>
            </w:r>
            <w:r w:rsidR="00357303">
              <w:rPr>
                <w:noProof/>
                <w:webHidden/>
              </w:rPr>
            </w:r>
            <w:r w:rsidR="00357303">
              <w:rPr>
                <w:noProof/>
                <w:webHidden/>
              </w:rPr>
              <w:fldChar w:fldCharType="separate"/>
            </w:r>
            <w:r w:rsidR="00B40565">
              <w:rPr>
                <w:noProof/>
                <w:webHidden/>
              </w:rPr>
              <w:t>52</w:t>
            </w:r>
            <w:r w:rsidR="00357303">
              <w:rPr>
                <w:noProof/>
                <w:webHidden/>
              </w:rPr>
              <w:fldChar w:fldCharType="end"/>
            </w:r>
          </w:hyperlink>
        </w:p>
        <w:p w14:paraId="6B4CD41E" w14:textId="41740ED3" w:rsidR="00357303" w:rsidRDefault="003847D1">
          <w:pPr>
            <w:pStyle w:val="Verzeichnis4"/>
            <w:tabs>
              <w:tab w:val="left" w:pos="1540"/>
              <w:tab w:val="right" w:leader="dot" w:pos="9062"/>
            </w:tabs>
            <w:rPr>
              <w:rFonts w:eastAsiaTheme="minorEastAsia" w:cstheme="minorBidi"/>
              <w:noProof/>
              <w:sz w:val="22"/>
              <w:szCs w:val="22"/>
              <w:lang w:eastAsia="de-DE"/>
            </w:rPr>
          </w:pPr>
          <w:hyperlink w:anchor="_Toc108516755" w:history="1">
            <w:r w:rsidR="00357303" w:rsidRPr="00427DCE">
              <w:rPr>
                <w:rStyle w:val="Hyperlink"/>
                <w:rFonts w:ascii="Times New Roman" w:hAnsi="Times New Roman"/>
                <w:noProof/>
              </w:rPr>
              <w:t>2.6.4.2</w:t>
            </w:r>
            <w:r w:rsidR="00357303">
              <w:rPr>
                <w:rFonts w:eastAsiaTheme="minorEastAsia" w:cstheme="minorBidi"/>
                <w:noProof/>
                <w:sz w:val="22"/>
                <w:szCs w:val="22"/>
                <w:lang w:eastAsia="de-DE"/>
              </w:rPr>
              <w:tab/>
            </w:r>
            <w:r w:rsidR="00357303" w:rsidRPr="00427DCE">
              <w:rPr>
                <w:rStyle w:val="Hyperlink"/>
                <w:rFonts w:ascii="Times New Roman" w:hAnsi="Times New Roman"/>
                <w:noProof/>
              </w:rPr>
              <w:t>Quality of life</w:t>
            </w:r>
            <w:r w:rsidR="00357303">
              <w:rPr>
                <w:noProof/>
                <w:webHidden/>
              </w:rPr>
              <w:tab/>
            </w:r>
            <w:r w:rsidR="00357303">
              <w:rPr>
                <w:noProof/>
                <w:webHidden/>
              </w:rPr>
              <w:fldChar w:fldCharType="begin"/>
            </w:r>
            <w:r w:rsidR="00357303">
              <w:rPr>
                <w:noProof/>
                <w:webHidden/>
              </w:rPr>
              <w:instrText xml:space="preserve"> PAGEREF _Toc108516755 \h </w:instrText>
            </w:r>
            <w:r w:rsidR="00357303">
              <w:rPr>
                <w:noProof/>
                <w:webHidden/>
              </w:rPr>
            </w:r>
            <w:r w:rsidR="00357303">
              <w:rPr>
                <w:noProof/>
                <w:webHidden/>
              </w:rPr>
              <w:fldChar w:fldCharType="separate"/>
            </w:r>
            <w:r w:rsidR="00B40565">
              <w:rPr>
                <w:noProof/>
                <w:webHidden/>
              </w:rPr>
              <w:t>52</w:t>
            </w:r>
            <w:r w:rsidR="00357303">
              <w:rPr>
                <w:noProof/>
                <w:webHidden/>
              </w:rPr>
              <w:fldChar w:fldCharType="end"/>
            </w:r>
          </w:hyperlink>
        </w:p>
        <w:p w14:paraId="7D726101" w14:textId="15D1C8E0"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56" w:history="1">
            <w:r w:rsidR="00357303" w:rsidRPr="00427DCE">
              <w:rPr>
                <w:rStyle w:val="Hyperlink"/>
                <w:rFonts w:ascii="Times New Roman" w:hAnsi="Times New Roman"/>
                <w:noProof/>
              </w:rPr>
              <w:t>2.6.5</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Planned subgroup analyses</w:t>
            </w:r>
            <w:r w:rsidR="00357303">
              <w:rPr>
                <w:noProof/>
                <w:webHidden/>
              </w:rPr>
              <w:tab/>
            </w:r>
            <w:r w:rsidR="00357303">
              <w:rPr>
                <w:noProof/>
                <w:webHidden/>
              </w:rPr>
              <w:fldChar w:fldCharType="begin"/>
            </w:r>
            <w:r w:rsidR="00357303">
              <w:rPr>
                <w:noProof/>
                <w:webHidden/>
              </w:rPr>
              <w:instrText xml:space="preserve"> PAGEREF _Toc108516756 \h </w:instrText>
            </w:r>
            <w:r w:rsidR="00357303">
              <w:rPr>
                <w:noProof/>
                <w:webHidden/>
              </w:rPr>
            </w:r>
            <w:r w:rsidR="00357303">
              <w:rPr>
                <w:noProof/>
                <w:webHidden/>
              </w:rPr>
              <w:fldChar w:fldCharType="separate"/>
            </w:r>
            <w:r w:rsidR="00B40565">
              <w:rPr>
                <w:noProof/>
                <w:webHidden/>
              </w:rPr>
              <w:t>52</w:t>
            </w:r>
            <w:r w:rsidR="00357303">
              <w:rPr>
                <w:noProof/>
                <w:webHidden/>
              </w:rPr>
              <w:fldChar w:fldCharType="end"/>
            </w:r>
          </w:hyperlink>
        </w:p>
        <w:p w14:paraId="280068F6" w14:textId="13F952CB"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57" w:history="1">
            <w:r w:rsidR="00357303" w:rsidRPr="00427DCE">
              <w:rPr>
                <w:rStyle w:val="Hyperlink"/>
                <w:rFonts w:ascii="Times New Roman" w:hAnsi="Times New Roman"/>
                <w:noProof/>
              </w:rPr>
              <w:t>2.6.6</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Interim analyses</w:t>
            </w:r>
            <w:r w:rsidR="00357303">
              <w:rPr>
                <w:noProof/>
                <w:webHidden/>
              </w:rPr>
              <w:tab/>
            </w:r>
            <w:r w:rsidR="00357303">
              <w:rPr>
                <w:noProof/>
                <w:webHidden/>
              </w:rPr>
              <w:fldChar w:fldCharType="begin"/>
            </w:r>
            <w:r w:rsidR="00357303">
              <w:rPr>
                <w:noProof/>
                <w:webHidden/>
              </w:rPr>
              <w:instrText xml:space="preserve"> PAGEREF _Toc108516757 \h </w:instrText>
            </w:r>
            <w:r w:rsidR="00357303">
              <w:rPr>
                <w:noProof/>
                <w:webHidden/>
              </w:rPr>
            </w:r>
            <w:r w:rsidR="00357303">
              <w:rPr>
                <w:noProof/>
                <w:webHidden/>
              </w:rPr>
              <w:fldChar w:fldCharType="separate"/>
            </w:r>
            <w:r w:rsidR="00B40565">
              <w:rPr>
                <w:noProof/>
                <w:webHidden/>
              </w:rPr>
              <w:t>53</w:t>
            </w:r>
            <w:r w:rsidR="00357303">
              <w:rPr>
                <w:noProof/>
                <w:webHidden/>
              </w:rPr>
              <w:fldChar w:fldCharType="end"/>
            </w:r>
          </w:hyperlink>
        </w:p>
        <w:p w14:paraId="32C77A1D" w14:textId="4E4BE563"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58" w:history="1">
            <w:r w:rsidR="00357303" w:rsidRPr="00427DCE">
              <w:rPr>
                <w:rStyle w:val="Hyperlink"/>
                <w:rFonts w:ascii="Times New Roman" w:hAnsi="Times New Roman"/>
                <w:noProof/>
              </w:rPr>
              <w:t>2.7</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Data problems</w:t>
            </w:r>
            <w:r w:rsidR="00357303">
              <w:rPr>
                <w:noProof/>
                <w:webHidden/>
              </w:rPr>
              <w:tab/>
            </w:r>
            <w:r w:rsidR="00357303">
              <w:rPr>
                <w:noProof/>
                <w:webHidden/>
              </w:rPr>
              <w:fldChar w:fldCharType="begin"/>
            </w:r>
            <w:r w:rsidR="00357303">
              <w:rPr>
                <w:noProof/>
                <w:webHidden/>
              </w:rPr>
              <w:instrText xml:space="preserve"> PAGEREF _Toc108516758 \h </w:instrText>
            </w:r>
            <w:r w:rsidR="00357303">
              <w:rPr>
                <w:noProof/>
                <w:webHidden/>
              </w:rPr>
            </w:r>
            <w:r w:rsidR="00357303">
              <w:rPr>
                <w:noProof/>
                <w:webHidden/>
              </w:rPr>
              <w:fldChar w:fldCharType="separate"/>
            </w:r>
            <w:r w:rsidR="00B40565">
              <w:rPr>
                <w:noProof/>
                <w:webHidden/>
              </w:rPr>
              <w:t>53</w:t>
            </w:r>
            <w:r w:rsidR="00357303">
              <w:rPr>
                <w:noProof/>
                <w:webHidden/>
              </w:rPr>
              <w:fldChar w:fldCharType="end"/>
            </w:r>
          </w:hyperlink>
        </w:p>
        <w:p w14:paraId="29A46EB9" w14:textId="6EB09B6D" w:rsidR="00357303" w:rsidRDefault="003847D1">
          <w:pPr>
            <w:pStyle w:val="Verzeichnis2"/>
            <w:tabs>
              <w:tab w:val="left" w:pos="880"/>
              <w:tab w:val="right" w:leader="dot" w:pos="9062"/>
            </w:tabs>
            <w:rPr>
              <w:rFonts w:eastAsiaTheme="minorEastAsia" w:cstheme="minorBidi"/>
              <w:smallCaps w:val="0"/>
              <w:noProof/>
              <w:sz w:val="22"/>
              <w:szCs w:val="22"/>
              <w:lang w:eastAsia="de-DE"/>
            </w:rPr>
          </w:pPr>
          <w:hyperlink w:anchor="_Toc108516759" w:history="1">
            <w:r w:rsidR="00357303" w:rsidRPr="00427DCE">
              <w:rPr>
                <w:rStyle w:val="Hyperlink"/>
                <w:rFonts w:ascii="Times New Roman" w:hAnsi="Times New Roman"/>
                <w:noProof/>
              </w:rPr>
              <w:t>2.8</w:t>
            </w:r>
            <w:r w:rsidR="00357303">
              <w:rPr>
                <w:rFonts w:eastAsiaTheme="minorEastAsia" w:cstheme="minorBidi"/>
                <w:smallCaps w:val="0"/>
                <w:noProof/>
                <w:sz w:val="22"/>
                <w:szCs w:val="22"/>
                <w:lang w:eastAsia="de-DE"/>
              </w:rPr>
              <w:tab/>
            </w:r>
            <w:r w:rsidR="00357303" w:rsidRPr="00427DCE">
              <w:rPr>
                <w:rStyle w:val="Hyperlink"/>
                <w:rFonts w:ascii="Times New Roman" w:hAnsi="Times New Roman"/>
                <w:noProof/>
              </w:rPr>
              <w:t>Software</w:t>
            </w:r>
            <w:r w:rsidR="00357303">
              <w:rPr>
                <w:noProof/>
                <w:webHidden/>
              </w:rPr>
              <w:tab/>
            </w:r>
            <w:r w:rsidR="00357303">
              <w:rPr>
                <w:noProof/>
                <w:webHidden/>
              </w:rPr>
              <w:fldChar w:fldCharType="begin"/>
            </w:r>
            <w:r w:rsidR="00357303">
              <w:rPr>
                <w:noProof/>
                <w:webHidden/>
              </w:rPr>
              <w:instrText xml:space="preserve"> PAGEREF _Toc108516759 \h </w:instrText>
            </w:r>
            <w:r w:rsidR="00357303">
              <w:rPr>
                <w:noProof/>
                <w:webHidden/>
              </w:rPr>
            </w:r>
            <w:r w:rsidR="00357303">
              <w:rPr>
                <w:noProof/>
                <w:webHidden/>
              </w:rPr>
              <w:fldChar w:fldCharType="separate"/>
            </w:r>
            <w:r w:rsidR="00B40565">
              <w:rPr>
                <w:noProof/>
                <w:webHidden/>
              </w:rPr>
              <w:t>53</w:t>
            </w:r>
            <w:r w:rsidR="00357303">
              <w:rPr>
                <w:noProof/>
                <w:webHidden/>
              </w:rPr>
              <w:fldChar w:fldCharType="end"/>
            </w:r>
          </w:hyperlink>
        </w:p>
        <w:p w14:paraId="24386DED" w14:textId="3C8AA0AD" w:rsidR="00357303" w:rsidRDefault="003847D1">
          <w:pPr>
            <w:pStyle w:val="Verzeichnis3"/>
            <w:tabs>
              <w:tab w:val="left" w:pos="1100"/>
              <w:tab w:val="right" w:leader="dot" w:pos="9062"/>
            </w:tabs>
            <w:rPr>
              <w:rFonts w:eastAsiaTheme="minorEastAsia" w:cstheme="minorBidi"/>
              <w:i w:val="0"/>
              <w:iCs w:val="0"/>
              <w:noProof/>
              <w:sz w:val="22"/>
              <w:szCs w:val="22"/>
              <w:lang w:eastAsia="de-DE"/>
            </w:rPr>
          </w:pPr>
          <w:hyperlink w:anchor="_Toc108516760" w:history="1">
            <w:r w:rsidR="00357303" w:rsidRPr="00427DCE">
              <w:rPr>
                <w:rStyle w:val="Hyperlink"/>
                <w:rFonts w:ascii="Times New Roman" w:hAnsi="Times New Roman"/>
                <w:noProof/>
              </w:rPr>
              <w:t>2.8.1</w:t>
            </w:r>
            <w:r w:rsidR="00357303">
              <w:rPr>
                <w:rFonts w:eastAsiaTheme="minorEastAsia" w:cstheme="minorBidi"/>
                <w:i w:val="0"/>
                <w:iCs w:val="0"/>
                <w:noProof/>
                <w:sz w:val="22"/>
                <w:szCs w:val="22"/>
                <w:lang w:eastAsia="de-DE"/>
              </w:rPr>
              <w:tab/>
            </w:r>
            <w:r w:rsidR="00357303" w:rsidRPr="00427DCE">
              <w:rPr>
                <w:rStyle w:val="Hyperlink"/>
                <w:rFonts w:ascii="Times New Roman" w:hAnsi="Times New Roman"/>
                <w:noProof/>
              </w:rPr>
              <w:t>List of abbreviations</w:t>
            </w:r>
            <w:r w:rsidR="00357303">
              <w:rPr>
                <w:noProof/>
                <w:webHidden/>
              </w:rPr>
              <w:tab/>
            </w:r>
            <w:r w:rsidR="00357303">
              <w:rPr>
                <w:noProof/>
                <w:webHidden/>
              </w:rPr>
              <w:fldChar w:fldCharType="begin"/>
            </w:r>
            <w:r w:rsidR="00357303">
              <w:rPr>
                <w:noProof/>
                <w:webHidden/>
              </w:rPr>
              <w:instrText xml:space="preserve"> PAGEREF _Toc108516760 \h </w:instrText>
            </w:r>
            <w:r w:rsidR="00357303">
              <w:rPr>
                <w:noProof/>
                <w:webHidden/>
              </w:rPr>
            </w:r>
            <w:r w:rsidR="00357303">
              <w:rPr>
                <w:noProof/>
                <w:webHidden/>
              </w:rPr>
              <w:fldChar w:fldCharType="separate"/>
            </w:r>
            <w:r w:rsidR="00B40565">
              <w:rPr>
                <w:noProof/>
                <w:webHidden/>
              </w:rPr>
              <w:t>53</w:t>
            </w:r>
            <w:r w:rsidR="00357303">
              <w:rPr>
                <w:noProof/>
                <w:webHidden/>
              </w:rPr>
              <w:fldChar w:fldCharType="end"/>
            </w:r>
          </w:hyperlink>
        </w:p>
        <w:p w14:paraId="45F168BC" w14:textId="489E8F40" w:rsidR="00BE7F3C" w:rsidRDefault="0014432E" w:rsidP="000E35B1">
          <w:pPr>
            <w:rPr>
              <w:rFonts w:ascii="Times New Roman" w:hAnsi="Times New Roman"/>
              <w:b/>
              <w:bCs/>
              <w:caps/>
              <w:sz w:val="20"/>
              <w:szCs w:val="20"/>
            </w:rPr>
          </w:pPr>
          <w:r w:rsidRPr="008C0B0F">
            <w:rPr>
              <w:rFonts w:ascii="Times New Roman" w:hAnsi="Times New Roman"/>
              <w:b/>
              <w:bCs/>
              <w:caps/>
              <w:sz w:val="20"/>
              <w:szCs w:val="20"/>
            </w:rPr>
            <w:fldChar w:fldCharType="end"/>
          </w:r>
        </w:p>
        <w:p w14:paraId="3197B553" w14:textId="77777777" w:rsidR="00BE7F3C" w:rsidRDefault="00BE7F3C" w:rsidP="000E35B1">
          <w:pPr>
            <w:rPr>
              <w:rFonts w:ascii="Times New Roman" w:hAnsi="Times New Roman"/>
              <w:b/>
              <w:bCs/>
              <w:caps/>
              <w:sz w:val="20"/>
              <w:szCs w:val="20"/>
            </w:rPr>
          </w:pPr>
        </w:p>
        <w:p w14:paraId="7AB8A581" w14:textId="77777777" w:rsidR="00BE7F3C" w:rsidRDefault="00BE7F3C" w:rsidP="000E35B1">
          <w:pPr>
            <w:rPr>
              <w:rFonts w:ascii="Times New Roman" w:hAnsi="Times New Roman"/>
              <w:b/>
              <w:bCs/>
              <w:caps/>
              <w:sz w:val="20"/>
              <w:szCs w:val="20"/>
            </w:rPr>
          </w:pPr>
        </w:p>
        <w:p w14:paraId="4143626A" w14:textId="77777777" w:rsidR="00BE7F3C" w:rsidRDefault="00BE7F3C" w:rsidP="000E35B1">
          <w:pPr>
            <w:rPr>
              <w:rFonts w:ascii="Times New Roman" w:hAnsi="Times New Roman"/>
              <w:b/>
              <w:bCs/>
              <w:caps/>
              <w:sz w:val="20"/>
              <w:szCs w:val="20"/>
            </w:rPr>
          </w:pPr>
        </w:p>
        <w:p w14:paraId="2A366241" w14:textId="77777777" w:rsidR="00BE7F3C" w:rsidRDefault="00BE7F3C" w:rsidP="000E35B1">
          <w:pPr>
            <w:rPr>
              <w:rFonts w:ascii="Times New Roman" w:hAnsi="Times New Roman"/>
              <w:b/>
              <w:bCs/>
              <w:caps/>
              <w:sz w:val="20"/>
              <w:szCs w:val="20"/>
            </w:rPr>
          </w:pPr>
        </w:p>
        <w:p w14:paraId="2FD13ABD" w14:textId="77777777" w:rsidR="00BE7F3C" w:rsidRDefault="00BE7F3C" w:rsidP="000E35B1">
          <w:pPr>
            <w:rPr>
              <w:rFonts w:ascii="Times New Roman" w:hAnsi="Times New Roman"/>
              <w:b/>
              <w:bCs/>
              <w:caps/>
              <w:sz w:val="20"/>
              <w:szCs w:val="20"/>
            </w:rPr>
          </w:pPr>
        </w:p>
        <w:p w14:paraId="74BC7E58" w14:textId="77777777" w:rsidR="00BE7F3C" w:rsidRDefault="00BE7F3C" w:rsidP="000E35B1">
          <w:pPr>
            <w:rPr>
              <w:rFonts w:ascii="Times New Roman" w:hAnsi="Times New Roman"/>
              <w:b/>
              <w:bCs/>
              <w:caps/>
              <w:sz w:val="20"/>
              <w:szCs w:val="20"/>
            </w:rPr>
          </w:pPr>
        </w:p>
        <w:p w14:paraId="049F9984" w14:textId="77777777" w:rsidR="00BE7F3C" w:rsidRDefault="00BE7F3C" w:rsidP="000E35B1">
          <w:pPr>
            <w:rPr>
              <w:rFonts w:ascii="Times New Roman" w:hAnsi="Times New Roman"/>
              <w:b/>
              <w:bCs/>
              <w:caps/>
              <w:sz w:val="20"/>
              <w:szCs w:val="20"/>
            </w:rPr>
          </w:pPr>
        </w:p>
        <w:p w14:paraId="7A955BAC" w14:textId="556E5429" w:rsidR="000A2E2F" w:rsidRPr="0051384D" w:rsidRDefault="003847D1" w:rsidP="000E35B1">
          <w:pPr>
            <w:rPr>
              <w:rFonts w:ascii="Times New Roman" w:hAnsi="Times New Roman"/>
              <w:b/>
              <w:bCs/>
              <w:caps/>
              <w:sz w:val="20"/>
              <w:szCs w:val="20"/>
            </w:rPr>
          </w:pPr>
        </w:p>
      </w:sdtContent>
    </w:sdt>
    <w:p w14:paraId="58AD8C51" w14:textId="013584D9" w:rsidR="00A32B09" w:rsidRPr="002C687A" w:rsidRDefault="00C171DA" w:rsidP="00AB45F8">
      <w:pPr>
        <w:pStyle w:val="berschrift1"/>
        <w:rPr>
          <w:rFonts w:ascii="Times New Roman" w:hAnsi="Times New Roman" w:cs="Times New Roman"/>
          <w:b/>
          <w:sz w:val="20"/>
          <w:szCs w:val="20"/>
          <w:lang w:val="en-US" w:eastAsia="de-DE"/>
        </w:rPr>
      </w:pPr>
      <w:bookmarkStart w:id="1" w:name="_Toc108516623"/>
      <w:r w:rsidRPr="002C687A">
        <w:rPr>
          <w:rFonts w:ascii="Times New Roman" w:hAnsi="Times New Roman" w:cs="Times New Roman"/>
          <w:b/>
          <w:sz w:val="20"/>
          <w:szCs w:val="20"/>
          <w:lang w:val="en-US" w:eastAsia="de-DE"/>
        </w:rPr>
        <w:lastRenderedPageBreak/>
        <w:t>Study Protocol</w:t>
      </w:r>
      <w:bookmarkEnd w:id="1"/>
    </w:p>
    <w:p w14:paraId="5ED6262C" w14:textId="41573E5A" w:rsidR="00F92124" w:rsidRPr="002C687A" w:rsidRDefault="003847D1" w:rsidP="000E35B1">
      <w:pPr>
        <w:spacing w:before="240" w:after="240"/>
        <w:jc w:val="center"/>
        <w:rPr>
          <w:rFonts w:ascii="Times New Roman" w:eastAsia="Times New Roman" w:hAnsi="Times New Roman"/>
          <w:sz w:val="20"/>
          <w:szCs w:val="20"/>
          <w:lang w:val="en-GB" w:eastAsia="de-DE"/>
        </w:rPr>
      </w:pPr>
      <w:r>
        <w:rPr>
          <w:rStyle w:val="TitelZchn"/>
          <w:rFonts w:ascii="Times New Roman" w:hAnsi="Times New Roman"/>
          <w:b/>
          <w:noProof/>
          <w:color w:val="auto"/>
          <w:sz w:val="20"/>
          <w:szCs w:val="20"/>
          <w:lang w:val="en-US"/>
        </w:rPr>
        <w:pict w14:anchorId="5E176A77">
          <v:rect id="_x0000_i1025" alt="" style="width:453.6pt;height:1.5pt;mso-width-percent:0;mso-height-percent:0;mso-width-percent:0;mso-height-percent:0" o:hralign="center" o:hrstd="t" o:hrnoshade="t" o:hr="t" fillcolor="black [3213]" stroked="f"/>
        </w:pict>
      </w:r>
    </w:p>
    <w:p w14:paraId="131E68C1" w14:textId="77777777" w:rsidR="00F84F1A" w:rsidRPr="002C687A" w:rsidRDefault="00721495" w:rsidP="008E79D7">
      <w:pPr>
        <w:spacing w:after="0"/>
        <w:jc w:val="center"/>
        <w:rPr>
          <w:rStyle w:val="TitelZchn"/>
          <w:rFonts w:ascii="Times New Roman" w:hAnsi="Times New Roman"/>
          <w:b/>
          <w:color w:val="auto"/>
          <w:sz w:val="20"/>
          <w:szCs w:val="20"/>
          <w:lang w:val="en-US"/>
        </w:rPr>
      </w:pPr>
      <w:bookmarkStart w:id="2" w:name="_Hlk493672262"/>
      <w:r w:rsidRPr="002C687A">
        <w:rPr>
          <w:rStyle w:val="TitelZchn"/>
          <w:rFonts w:ascii="Times New Roman" w:hAnsi="Times New Roman"/>
          <w:b/>
          <w:color w:val="auto"/>
          <w:sz w:val="20"/>
          <w:szCs w:val="20"/>
          <w:lang w:val="en-US"/>
        </w:rPr>
        <w:t>Cognitive behavioural therapy for the treatment of late life depression – a multicentre, randomized, observer-blinded, controlled trial</w:t>
      </w:r>
      <w:r w:rsidR="00754939" w:rsidRPr="002C687A">
        <w:rPr>
          <w:rStyle w:val="TitelZchn"/>
          <w:rFonts w:ascii="Times New Roman" w:hAnsi="Times New Roman"/>
          <w:b/>
          <w:color w:val="auto"/>
          <w:sz w:val="20"/>
          <w:szCs w:val="20"/>
          <w:lang w:val="en-US"/>
        </w:rPr>
        <w:t xml:space="preserve"> (CBTlate)</w:t>
      </w:r>
    </w:p>
    <w:p w14:paraId="423C44E5" w14:textId="312ED450" w:rsidR="00754939" w:rsidRPr="002C687A" w:rsidRDefault="003847D1" w:rsidP="000E35B1">
      <w:pPr>
        <w:jc w:val="center"/>
        <w:rPr>
          <w:rStyle w:val="TitelZchn"/>
          <w:rFonts w:ascii="Times New Roman" w:hAnsi="Times New Roman"/>
          <w:b/>
          <w:color w:val="auto"/>
          <w:sz w:val="20"/>
          <w:szCs w:val="20"/>
          <w:lang w:val="en-US"/>
        </w:rPr>
      </w:pPr>
      <w:r>
        <w:rPr>
          <w:rStyle w:val="TitelZchn"/>
          <w:rFonts w:ascii="Times New Roman" w:hAnsi="Times New Roman"/>
          <w:b/>
          <w:noProof/>
          <w:color w:val="auto"/>
          <w:sz w:val="20"/>
          <w:szCs w:val="20"/>
          <w:lang w:val="en-US"/>
        </w:rPr>
        <w:pict w14:anchorId="7FA9850A">
          <v:rect id="_x0000_i1026" alt="" style="width:453.6pt;height:1.5pt;mso-width-percent:0;mso-height-percent:0;mso-width-percent:0;mso-height-percent:0" o:hralign="center" o:hrstd="t" o:hrnoshade="t" o:hr="t" fillcolor="black [3213]" stroked="f"/>
        </w:pict>
      </w:r>
    </w:p>
    <w:bookmarkEnd w:id="2"/>
    <w:p w14:paraId="1D2BEF4B" w14:textId="77777777" w:rsidR="00721495" w:rsidRPr="002C687A" w:rsidRDefault="00721495" w:rsidP="000E35B1">
      <w:pPr>
        <w:jc w:val="center"/>
        <w:rPr>
          <w:rStyle w:val="TitelZchn"/>
          <w:rFonts w:ascii="Times New Roman" w:hAnsi="Times New Roman"/>
          <w:color w:val="auto"/>
          <w:sz w:val="20"/>
          <w:szCs w:val="20"/>
          <w:lang w:val="en-GB"/>
        </w:rPr>
      </w:pPr>
    </w:p>
    <w:p w14:paraId="2997546E" w14:textId="06E5FD19" w:rsidR="007B66A8" w:rsidRPr="002C687A" w:rsidRDefault="007B66A8" w:rsidP="000E35B1">
      <w:pPr>
        <w:jc w:val="center"/>
        <w:rPr>
          <w:rStyle w:val="TitelZchn"/>
          <w:rFonts w:ascii="Times New Roman" w:hAnsi="Times New Roman"/>
          <w:color w:val="auto"/>
          <w:sz w:val="20"/>
          <w:szCs w:val="20"/>
          <w:lang w:val="en-US"/>
        </w:rPr>
      </w:pPr>
    </w:p>
    <w:tbl>
      <w:tblPr>
        <w:tblW w:w="9356" w:type="dxa"/>
        <w:jc w:val="center"/>
        <w:tblLook w:val="01E0" w:firstRow="1" w:lastRow="1" w:firstColumn="1" w:lastColumn="1" w:noHBand="0" w:noVBand="0"/>
      </w:tblPr>
      <w:tblGrid>
        <w:gridCol w:w="3969"/>
        <w:gridCol w:w="5387"/>
      </w:tblGrid>
      <w:tr w:rsidR="00A73BD9" w:rsidRPr="002C687A" w14:paraId="14E2061D" w14:textId="77777777" w:rsidTr="008E79D7">
        <w:trPr>
          <w:jc w:val="center"/>
        </w:trPr>
        <w:tc>
          <w:tcPr>
            <w:tcW w:w="3969" w:type="dxa"/>
            <w:shd w:val="clear" w:color="auto" w:fill="auto"/>
          </w:tcPr>
          <w:p w14:paraId="2D8ED2C2" w14:textId="77777777" w:rsidR="00A73BD9" w:rsidRPr="002C687A" w:rsidRDefault="00A73BD9" w:rsidP="000E35B1">
            <w:pPr>
              <w:spacing w:after="12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Sponsor</w:t>
            </w:r>
          </w:p>
        </w:tc>
        <w:tc>
          <w:tcPr>
            <w:tcW w:w="5387" w:type="dxa"/>
            <w:shd w:val="clear" w:color="auto" w:fill="auto"/>
          </w:tcPr>
          <w:p w14:paraId="44EBAD13" w14:textId="77777777" w:rsidR="00CF3EE3" w:rsidRPr="002C687A" w:rsidRDefault="009E2B02" w:rsidP="009E2B02">
            <w:pPr>
              <w:autoSpaceDE w:val="0"/>
              <w:autoSpaceDN w:val="0"/>
              <w:adjustRightInd w:val="0"/>
              <w:spacing w:after="0"/>
              <w:jc w:val="both"/>
              <w:rPr>
                <w:rFonts w:ascii="Times New Roman" w:eastAsiaTheme="minorHAnsi" w:hAnsi="Times New Roman"/>
                <w:b/>
                <w:bCs/>
                <w:sz w:val="20"/>
                <w:szCs w:val="20"/>
                <w:lang w:val="en-US"/>
              </w:rPr>
            </w:pPr>
            <w:r w:rsidRPr="002C687A">
              <w:rPr>
                <w:rFonts w:ascii="Times New Roman" w:eastAsiaTheme="minorHAnsi" w:hAnsi="Times New Roman"/>
                <w:b/>
                <w:bCs/>
                <w:sz w:val="20"/>
                <w:szCs w:val="20"/>
                <w:lang w:val="en-US"/>
              </w:rPr>
              <w:t>University of Cologne</w:t>
            </w:r>
          </w:p>
          <w:p w14:paraId="205B9A5B" w14:textId="77777777" w:rsidR="00D154B2" w:rsidRPr="002C687A" w:rsidRDefault="00D154B2" w:rsidP="00D154B2">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Albertus-Magnus-Platz</w:t>
            </w:r>
          </w:p>
          <w:p w14:paraId="753D5079" w14:textId="77777777" w:rsidR="00D154B2" w:rsidRPr="002C687A" w:rsidRDefault="00D154B2" w:rsidP="00D154B2">
            <w:pPr>
              <w:spacing w:after="0"/>
              <w:rPr>
                <w:rFonts w:ascii="Times New Roman" w:eastAsia="Times New Roman" w:hAnsi="Times New Roman"/>
                <w:sz w:val="20"/>
                <w:szCs w:val="20"/>
                <w:lang w:eastAsia="de-DE"/>
              </w:rPr>
            </w:pPr>
            <w:r w:rsidRPr="002C687A">
              <w:rPr>
                <w:rFonts w:ascii="Times New Roman" w:eastAsiaTheme="minorHAnsi" w:hAnsi="Times New Roman"/>
                <w:bCs/>
                <w:sz w:val="20"/>
                <w:szCs w:val="20"/>
              </w:rPr>
              <w:t>50923 Cologne</w:t>
            </w:r>
            <w:r w:rsidRPr="002C687A">
              <w:rPr>
                <w:rFonts w:ascii="Times New Roman" w:eastAsia="Times New Roman" w:hAnsi="Times New Roman"/>
                <w:sz w:val="20"/>
                <w:szCs w:val="20"/>
                <w:lang w:eastAsia="de-DE"/>
              </w:rPr>
              <w:t xml:space="preserve"> </w:t>
            </w:r>
          </w:p>
          <w:p w14:paraId="6F71FF09" w14:textId="77777777" w:rsidR="00D154B2" w:rsidRPr="002C687A" w:rsidRDefault="00D154B2" w:rsidP="008E79D7">
            <w:pPr>
              <w:spacing w:after="0"/>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Germany</w:t>
            </w:r>
          </w:p>
          <w:p w14:paraId="5B382B4D" w14:textId="15DE7DDA" w:rsidR="00C22A96" w:rsidRPr="002C687A" w:rsidRDefault="00C22A96" w:rsidP="008E79D7">
            <w:pPr>
              <w:spacing w:after="0"/>
              <w:rPr>
                <w:rFonts w:ascii="Times New Roman" w:eastAsia="Times New Roman" w:hAnsi="Times New Roman"/>
                <w:sz w:val="20"/>
                <w:szCs w:val="20"/>
                <w:lang w:eastAsia="de-DE"/>
              </w:rPr>
            </w:pPr>
          </w:p>
        </w:tc>
      </w:tr>
      <w:tr w:rsidR="00A63F15" w:rsidRPr="004154E3" w14:paraId="1391CE25" w14:textId="77777777" w:rsidTr="008E79D7">
        <w:trPr>
          <w:jc w:val="center"/>
        </w:trPr>
        <w:tc>
          <w:tcPr>
            <w:tcW w:w="3969" w:type="dxa"/>
            <w:shd w:val="clear" w:color="auto" w:fill="auto"/>
          </w:tcPr>
          <w:p w14:paraId="7D76A54D" w14:textId="7297E493" w:rsidR="00264C67" w:rsidRPr="002C687A" w:rsidRDefault="00264C67" w:rsidP="000E35B1">
            <w:pPr>
              <w:spacing w:after="120"/>
              <w:contextualSpacing/>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Sponsor’s representative and</w:t>
            </w:r>
          </w:p>
          <w:p w14:paraId="70DCCDA2" w14:textId="456AD2B5" w:rsidR="00A63F15" w:rsidRPr="002C687A" w:rsidRDefault="009E2B02" w:rsidP="000E35B1">
            <w:pPr>
              <w:spacing w:after="120"/>
              <w:contextualSpacing/>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Lead Principal Investigator</w:t>
            </w:r>
          </w:p>
        </w:tc>
        <w:tc>
          <w:tcPr>
            <w:tcW w:w="5387" w:type="dxa"/>
            <w:shd w:val="clear" w:color="auto" w:fill="auto"/>
          </w:tcPr>
          <w:p w14:paraId="2AD37A0A" w14:textId="77777777" w:rsidR="00A63F15" w:rsidRPr="002C687A" w:rsidRDefault="00A63F15" w:rsidP="00A63F15">
            <w:pPr>
              <w:autoSpaceDE w:val="0"/>
              <w:autoSpaceDN w:val="0"/>
              <w:adjustRightInd w:val="0"/>
              <w:spacing w:after="0"/>
              <w:jc w:val="both"/>
              <w:rPr>
                <w:rFonts w:ascii="Times New Roman" w:eastAsiaTheme="minorHAnsi" w:hAnsi="Times New Roman"/>
                <w:b/>
                <w:bCs/>
                <w:sz w:val="20"/>
                <w:szCs w:val="20"/>
                <w:lang w:val="en-US"/>
              </w:rPr>
            </w:pPr>
            <w:r w:rsidRPr="002C687A">
              <w:rPr>
                <w:rFonts w:ascii="Times New Roman" w:eastAsiaTheme="minorHAnsi" w:hAnsi="Times New Roman"/>
                <w:b/>
                <w:bCs/>
                <w:sz w:val="20"/>
                <w:szCs w:val="20"/>
                <w:lang w:val="en-US"/>
              </w:rPr>
              <w:t>Prof. Dr. med. Frank Jessen</w:t>
            </w:r>
          </w:p>
          <w:p w14:paraId="12D20128" w14:textId="77777777" w:rsidR="00A63F15" w:rsidRPr="002C687A" w:rsidRDefault="00A63F15"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Department of Psychiatry and Psychotherapy</w:t>
            </w:r>
          </w:p>
          <w:p w14:paraId="6CAB8B6A" w14:textId="5FAF0429" w:rsidR="00A63F15" w:rsidRPr="002C687A" w:rsidRDefault="00A63F15"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University of Cologne</w:t>
            </w:r>
          </w:p>
          <w:p w14:paraId="7EBE6AAE" w14:textId="77777777" w:rsidR="00A63F15" w:rsidRPr="002C687A" w:rsidRDefault="00A63F15"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Medical Faculty</w:t>
            </w:r>
          </w:p>
          <w:p w14:paraId="74077DB8" w14:textId="77777777" w:rsidR="00A63F15" w:rsidRPr="002C687A" w:rsidRDefault="00A63F15"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Kerpener Strasse 62</w:t>
            </w:r>
          </w:p>
          <w:p w14:paraId="7D6B2207" w14:textId="567B653B" w:rsidR="00A63F15" w:rsidRPr="002C687A" w:rsidRDefault="009E2B02"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509</w:t>
            </w:r>
            <w:r w:rsidR="00D87C1A" w:rsidRPr="002C687A">
              <w:rPr>
                <w:rFonts w:ascii="Times New Roman" w:eastAsiaTheme="minorHAnsi" w:hAnsi="Times New Roman"/>
                <w:bCs/>
                <w:sz w:val="20"/>
                <w:szCs w:val="20"/>
                <w:lang w:val="en-US"/>
              </w:rPr>
              <w:t>37</w:t>
            </w:r>
            <w:r w:rsidRPr="002C687A">
              <w:rPr>
                <w:rFonts w:ascii="Times New Roman" w:eastAsiaTheme="minorHAnsi" w:hAnsi="Times New Roman"/>
                <w:bCs/>
                <w:sz w:val="20"/>
                <w:szCs w:val="20"/>
                <w:lang w:val="en-US"/>
              </w:rPr>
              <w:t xml:space="preserve"> Cologne</w:t>
            </w:r>
          </w:p>
          <w:p w14:paraId="70E7AE4B" w14:textId="77777777" w:rsidR="009E2B02" w:rsidRPr="002C687A" w:rsidRDefault="009E2B02" w:rsidP="00A63F15">
            <w:pPr>
              <w:autoSpaceDE w:val="0"/>
              <w:autoSpaceDN w:val="0"/>
              <w:adjustRightInd w:val="0"/>
              <w:spacing w:after="0"/>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Germany</w:t>
            </w:r>
          </w:p>
          <w:p w14:paraId="61C9BE2E" w14:textId="69E41B23" w:rsidR="00F84F1A" w:rsidRPr="002C687A" w:rsidRDefault="00F84F1A" w:rsidP="00A63F15">
            <w:pPr>
              <w:autoSpaceDE w:val="0"/>
              <w:autoSpaceDN w:val="0"/>
              <w:adjustRightInd w:val="0"/>
              <w:spacing w:after="0"/>
              <w:jc w:val="both"/>
              <w:rPr>
                <w:rFonts w:ascii="Times New Roman" w:eastAsiaTheme="minorHAnsi" w:hAnsi="Times New Roman"/>
                <w:bCs/>
                <w:sz w:val="20"/>
                <w:szCs w:val="20"/>
                <w:lang w:val="en-US"/>
              </w:rPr>
            </w:pPr>
          </w:p>
        </w:tc>
      </w:tr>
      <w:tr w:rsidR="00F84F1A" w:rsidRPr="002C687A" w14:paraId="20EC3E6E" w14:textId="77777777" w:rsidTr="008E79D7">
        <w:trPr>
          <w:jc w:val="center"/>
        </w:trPr>
        <w:tc>
          <w:tcPr>
            <w:tcW w:w="3969" w:type="dxa"/>
            <w:shd w:val="clear" w:color="auto" w:fill="auto"/>
          </w:tcPr>
          <w:p w14:paraId="1F07C415" w14:textId="010386C6" w:rsidR="00F84F1A" w:rsidRPr="002C687A" w:rsidRDefault="00F84F1A" w:rsidP="00F84F1A">
            <w:pPr>
              <w:spacing w:after="12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Protocol Number</w:t>
            </w:r>
          </w:p>
        </w:tc>
        <w:tc>
          <w:tcPr>
            <w:tcW w:w="5387" w:type="dxa"/>
            <w:shd w:val="clear" w:color="auto" w:fill="auto"/>
          </w:tcPr>
          <w:p w14:paraId="2906D55D" w14:textId="0983C047" w:rsidR="00F84F1A" w:rsidRPr="002C687A" w:rsidRDefault="00F84F1A" w:rsidP="00F84F1A">
            <w:pPr>
              <w:autoSpaceDE w:val="0"/>
              <w:autoSpaceDN w:val="0"/>
              <w:adjustRightInd w:val="0"/>
              <w:spacing w:after="0"/>
              <w:jc w:val="both"/>
              <w:rPr>
                <w:rFonts w:ascii="Times New Roman" w:eastAsiaTheme="minorHAnsi" w:hAnsi="Times New Roman"/>
                <w:b/>
                <w:bCs/>
                <w:sz w:val="20"/>
                <w:szCs w:val="20"/>
                <w:lang w:val="en-GB"/>
              </w:rPr>
            </w:pPr>
            <w:r w:rsidRPr="002C687A">
              <w:rPr>
                <w:rFonts w:ascii="Times New Roman" w:eastAsiaTheme="minorHAnsi" w:hAnsi="Times New Roman"/>
                <w:b/>
                <w:bCs/>
                <w:sz w:val="20"/>
                <w:szCs w:val="20"/>
                <w:lang w:val="en-GB"/>
              </w:rPr>
              <w:t>UzK-Nr.</w:t>
            </w:r>
            <w:r w:rsidR="009472A4" w:rsidRPr="002C687A">
              <w:rPr>
                <w:rFonts w:ascii="Times New Roman" w:eastAsiaTheme="minorHAnsi" w:hAnsi="Times New Roman"/>
                <w:b/>
                <w:bCs/>
                <w:sz w:val="20"/>
                <w:szCs w:val="20"/>
                <w:lang w:val="en-GB"/>
              </w:rPr>
              <w:t>: Uni-Koeln- 3236</w:t>
            </w:r>
          </w:p>
          <w:p w14:paraId="07FA1B0C" w14:textId="3F069B28" w:rsidR="0054290A" w:rsidRPr="002C687A" w:rsidRDefault="0054290A" w:rsidP="00F84F1A">
            <w:pPr>
              <w:autoSpaceDE w:val="0"/>
              <w:autoSpaceDN w:val="0"/>
              <w:adjustRightInd w:val="0"/>
              <w:spacing w:after="0"/>
              <w:jc w:val="both"/>
              <w:rPr>
                <w:rFonts w:ascii="Times New Roman" w:eastAsiaTheme="minorHAnsi" w:hAnsi="Times New Roman"/>
                <w:b/>
                <w:bCs/>
                <w:sz w:val="20"/>
                <w:szCs w:val="20"/>
                <w:lang w:val="en-GB"/>
              </w:rPr>
            </w:pPr>
          </w:p>
        </w:tc>
      </w:tr>
      <w:tr w:rsidR="00A73BD9" w:rsidRPr="002C687A" w14:paraId="588676B9" w14:textId="77777777" w:rsidTr="008E79D7">
        <w:trPr>
          <w:jc w:val="center"/>
        </w:trPr>
        <w:tc>
          <w:tcPr>
            <w:tcW w:w="3969" w:type="dxa"/>
            <w:shd w:val="clear" w:color="auto" w:fill="auto"/>
          </w:tcPr>
          <w:p w14:paraId="66181CFB" w14:textId="77777777" w:rsidR="00A73BD9" w:rsidRPr="002C687A" w:rsidRDefault="00A73BD9" w:rsidP="000E35B1">
            <w:pPr>
              <w:spacing w:after="12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Version</w:t>
            </w:r>
          </w:p>
        </w:tc>
        <w:tc>
          <w:tcPr>
            <w:tcW w:w="5387" w:type="dxa"/>
            <w:shd w:val="clear" w:color="auto" w:fill="auto"/>
          </w:tcPr>
          <w:p w14:paraId="1F708808" w14:textId="7EFD4DFB" w:rsidR="00A73BD9" w:rsidRPr="002C687A" w:rsidRDefault="002A4B76" w:rsidP="008E79D7">
            <w:pPr>
              <w:spacing w:after="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V01_</w:t>
            </w:r>
            <w:r w:rsidR="008219B3" w:rsidRPr="002C687A">
              <w:rPr>
                <w:rFonts w:ascii="Times New Roman" w:eastAsia="Times New Roman" w:hAnsi="Times New Roman"/>
                <w:b/>
                <w:sz w:val="20"/>
                <w:szCs w:val="20"/>
                <w:lang w:val="en-GB" w:eastAsia="de-DE"/>
              </w:rPr>
              <w:t>0</w:t>
            </w:r>
          </w:p>
          <w:p w14:paraId="461CC38B" w14:textId="77777777" w:rsidR="00F84F1A" w:rsidRPr="002C687A" w:rsidRDefault="00F84F1A" w:rsidP="000E35B1">
            <w:pPr>
              <w:spacing w:after="120"/>
              <w:jc w:val="both"/>
              <w:rPr>
                <w:rFonts w:ascii="Times New Roman" w:eastAsia="Times New Roman" w:hAnsi="Times New Roman"/>
                <w:b/>
                <w:sz w:val="20"/>
                <w:szCs w:val="20"/>
                <w:lang w:val="en-GB" w:eastAsia="de-DE"/>
              </w:rPr>
            </w:pPr>
          </w:p>
        </w:tc>
      </w:tr>
      <w:tr w:rsidR="00A73BD9" w:rsidRPr="002C687A" w14:paraId="13B9EEBE" w14:textId="77777777" w:rsidTr="008E79D7">
        <w:trPr>
          <w:jc w:val="center"/>
        </w:trPr>
        <w:tc>
          <w:tcPr>
            <w:tcW w:w="3969" w:type="dxa"/>
            <w:shd w:val="clear" w:color="auto" w:fill="auto"/>
          </w:tcPr>
          <w:p w14:paraId="39857F22" w14:textId="77777777" w:rsidR="00A73BD9" w:rsidRPr="002C687A" w:rsidRDefault="00A73BD9" w:rsidP="000E35B1">
            <w:pPr>
              <w:spacing w:after="12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Date of Protocol</w:t>
            </w:r>
          </w:p>
        </w:tc>
        <w:tc>
          <w:tcPr>
            <w:tcW w:w="5387" w:type="dxa"/>
            <w:shd w:val="clear" w:color="auto" w:fill="auto"/>
          </w:tcPr>
          <w:p w14:paraId="1C980092" w14:textId="7DB7E931" w:rsidR="00A73BD9" w:rsidRPr="002C687A" w:rsidRDefault="008219B3" w:rsidP="008E79D7">
            <w:pPr>
              <w:spacing w:after="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20.03.</w:t>
            </w:r>
            <w:r w:rsidR="00A73BD9" w:rsidRPr="002C687A">
              <w:rPr>
                <w:rFonts w:ascii="Times New Roman" w:eastAsia="Times New Roman" w:hAnsi="Times New Roman"/>
                <w:b/>
                <w:sz w:val="20"/>
                <w:szCs w:val="20"/>
                <w:lang w:val="en-GB" w:eastAsia="de-DE"/>
              </w:rPr>
              <w:t>201</w:t>
            </w:r>
            <w:r w:rsidRPr="002C687A">
              <w:rPr>
                <w:rFonts w:ascii="Times New Roman" w:eastAsia="Times New Roman" w:hAnsi="Times New Roman"/>
                <w:b/>
                <w:sz w:val="20"/>
                <w:szCs w:val="20"/>
                <w:lang w:val="en-GB" w:eastAsia="de-DE"/>
              </w:rPr>
              <w:t>8</w:t>
            </w:r>
          </w:p>
          <w:p w14:paraId="516B12B8" w14:textId="67683E72" w:rsidR="0054290A" w:rsidRPr="002C687A" w:rsidRDefault="0054290A" w:rsidP="008E79D7">
            <w:pPr>
              <w:spacing w:after="0"/>
              <w:jc w:val="both"/>
              <w:rPr>
                <w:rFonts w:ascii="Times New Roman" w:eastAsia="Times New Roman" w:hAnsi="Times New Roman"/>
                <w:b/>
                <w:sz w:val="20"/>
                <w:szCs w:val="20"/>
                <w:lang w:val="en-GB" w:eastAsia="de-DE"/>
              </w:rPr>
            </w:pPr>
          </w:p>
        </w:tc>
      </w:tr>
    </w:tbl>
    <w:p w14:paraId="5F08B6F4" w14:textId="77777777" w:rsidR="00526F28" w:rsidRPr="002C687A" w:rsidRDefault="00526F28" w:rsidP="000E35B1">
      <w:pPr>
        <w:rPr>
          <w:rFonts w:ascii="Times New Roman" w:hAnsi="Times New Roman"/>
          <w:sz w:val="20"/>
          <w:szCs w:val="20"/>
          <w:lang w:val="en-US" w:eastAsia="de-DE"/>
        </w:rPr>
      </w:pPr>
    </w:p>
    <w:p w14:paraId="61716CD3" w14:textId="6A1DEA8F" w:rsidR="00E62007" w:rsidRPr="002C687A" w:rsidRDefault="00E62007" w:rsidP="00C171DA">
      <w:pPr>
        <w:spacing w:after="160" w:line="259" w:lineRule="auto"/>
        <w:rPr>
          <w:rFonts w:ascii="Times New Roman" w:hAnsi="Times New Roman"/>
          <w:sz w:val="20"/>
          <w:szCs w:val="20"/>
          <w:lang w:val="en-US" w:eastAsia="de-DE"/>
        </w:rPr>
      </w:pPr>
    </w:p>
    <w:p w14:paraId="18BC4D63" w14:textId="6CA0A9ED" w:rsidR="00C171DA" w:rsidRPr="002C687A" w:rsidRDefault="00C171DA" w:rsidP="00C171DA">
      <w:pPr>
        <w:spacing w:after="160" w:line="259" w:lineRule="auto"/>
        <w:rPr>
          <w:rFonts w:ascii="Times New Roman" w:hAnsi="Times New Roman"/>
          <w:sz w:val="20"/>
          <w:szCs w:val="20"/>
          <w:lang w:val="en-US" w:eastAsia="de-DE"/>
        </w:rPr>
      </w:pPr>
    </w:p>
    <w:p w14:paraId="6AA3CAA7" w14:textId="71CAD399" w:rsidR="00C171DA" w:rsidRPr="002C687A" w:rsidRDefault="00C171DA" w:rsidP="00C171DA">
      <w:pPr>
        <w:spacing w:after="160" w:line="259" w:lineRule="auto"/>
        <w:rPr>
          <w:rFonts w:ascii="Times New Roman" w:hAnsi="Times New Roman"/>
          <w:sz w:val="20"/>
          <w:szCs w:val="20"/>
          <w:lang w:val="en-US" w:eastAsia="de-DE"/>
        </w:rPr>
      </w:pPr>
    </w:p>
    <w:p w14:paraId="0D247D09" w14:textId="77777777" w:rsidR="00C171DA" w:rsidRPr="002C687A" w:rsidRDefault="00C171DA" w:rsidP="00C171DA">
      <w:pPr>
        <w:spacing w:after="160" w:line="259" w:lineRule="auto"/>
        <w:rPr>
          <w:rFonts w:ascii="Times New Roman" w:hAnsi="Times New Roman"/>
          <w:sz w:val="20"/>
          <w:szCs w:val="20"/>
          <w:lang w:val="en-US" w:eastAsia="de-DE"/>
        </w:rPr>
      </w:pPr>
    </w:p>
    <w:p w14:paraId="5768D010" w14:textId="77777777" w:rsidR="00E62007" w:rsidRPr="002C687A" w:rsidRDefault="00E62007" w:rsidP="0026681B">
      <w:pPr>
        <w:rPr>
          <w:rFonts w:ascii="Times New Roman" w:hAnsi="Times New Roman"/>
          <w:sz w:val="20"/>
          <w:szCs w:val="20"/>
          <w:lang w:val="en-US"/>
        </w:rPr>
      </w:pPr>
    </w:p>
    <w:p w14:paraId="6B02E7DA" w14:textId="49F3FAA8" w:rsidR="00E62007" w:rsidRPr="002C687A" w:rsidRDefault="00E62007" w:rsidP="0026681B">
      <w:pPr>
        <w:rPr>
          <w:rFonts w:ascii="Times New Roman" w:hAnsi="Times New Roman"/>
          <w:sz w:val="20"/>
          <w:szCs w:val="20"/>
          <w:lang w:val="en-US"/>
        </w:rPr>
      </w:pPr>
    </w:p>
    <w:p w14:paraId="2FE3D74C" w14:textId="5569E91B" w:rsidR="00AB45F8" w:rsidRPr="002C687A" w:rsidRDefault="00AB45F8" w:rsidP="0026681B">
      <w:pPr>
        <w:rPr>
          <w:rFonts w:ascii="Times New Roman" w:hAnsi="Times New Roman"/>
          <w:sz w:val="20"/>
          <w:szCs w:val="20"/>
          <w:lang w:val="en-US"/>
        </w:rPr>
      </w:pPr>
    </w:p>
    <w:p w14:paraId="5B209882" w14:textId="46EF6A49" w:rsidR="00AB45F8" w:rsidRPr="002C687A" w:rsidRDefault="00AB45F8" w:rsidP="0026681B">
      <w:pPr>
        <w:rPr>
          <w:rFonts w:ascii="Times New Roman" w:hAnsi="Times New Roman"/>
          <w:sz w:val="20"/>
          <w:szCs w:val="20"/>
          <w:lang w:val="en-US"/>
        </w:rPr>
      </w:pPr>
    </w:p>
    <w:p w14:paraId="69CD55A6" w14:textId="3D54DDF3" w:rsidR="00AB45F8" w:rsidRDefault="00AB45F8" w:rsidP="0026681B">
      <w:pPr>
        <w:rPr>
          <w:rFonts w:ascii="Times New Roman" w:hAnsi="Times New Roman"/>
          <w:sz w:val="20"/>
          <w:szCs w:val="20"/>
          <w:lang w:val="en-US"/>
        </w:rPr>
      </w:pPr>
    </w:p>
    <w:p w14:paraId="7BD3937B" w14:textId="77777777" w:rsidR="005141BB" w:rsidRPr="002C687A" w:rsidRDefault="005141BB" w:rsidP="0026681B">
      <w:pPr>
        <w:rPr>
          <w:rFonts w:ascii="Times New Roman" w:hAnsi="Times New Roman"/>
          <w:sz w:val="20"/>
          <w:szCs w:val="20"/>
          <w:lang w:val="en-US"/>
        </w:rPr>
      </w:pPr>
    </w:p>
    <w:p w14:paraId="4FE1E9A2" w14:textId="77777777" w:rsidR="00AB45F8" w:rsidRPr="002C687A" w:rsidRDefault="00AB45F8" w:rsidP="0026681B">
      <w:pPr>
        <w:rPr>
          <w:rFonts w:ascii="Times New Roman" w:hAnsi="Times New Roman"/>
          <w:sz w:val="20"/>
          <w:szCs w:val="20"/>
          <w:lang w:val="en-US"/>
        </w:rPr>
      </w:pPr>
    </w:p>
    <w:p w14:paraId="69858191" w14:textId="77777777" w:rsidR="00E62007" w:rsidRPr="002C687A" w:rsidRDefault="00E62007" w:rsidP="0026681B">
      <w:pPr>
        <w:rPr>
          <w:rFonts w:ascii="Times New Roman" w:hAnsi="Times New Roman"/>
          <w:sz w:val="20"/>
          <w:szCs w:val="20"/>
          <w:lang w:val="en-US"/>
        </w:rPr>
      </w:pPr>
    </w:p>
    <w:p w14:paraId="66499197" w14:textId="08FA1F62" w:rsidR="00AE206B" w:rsidRPr="002C687A" w:rsidRDefault="00AE206B" w:rsidP="00AB45F8">
      <w:pPr>
        <w:pStyle w:val="berschrift2"/>
        <w:rPr>
          <w:rFonts w:ascii="Times New Roman" w:hAnsi="Times New Roman" w:cs="Times New Roman"/>
          <w:sz w:val="20"/>
          <w:szCs w:val="20"/>
        </w:rPr>
      </w:pPr>
      <w:bookmarkStart w:id="3" w:name="_Toc509337634"/>
      <w:bookmarkStart w:id="4" w:name="_Toc108516624"/>
      <w:r w:rsidRPr="002C687A">
        <w:rPr>
          <w:rFonts w:ascii="Times New Roman" w:hAnsi="Times New Roman" w:cs="Times New Roman"/>
          <w:sz w:val="20"/>
          <w:szCs w:val="20"/>
        </w:rPr>
        <w:lastRenderedPageBreak/>
        <w:t>SIGNATURES</w:t>
      </w:r>
      <w:bookmarkEnd w:id="3"/>
      <w:bookmarkEnd w:id="4"/>
    </w:p>
    <w:p w14:paraId="0EED302D" w14:textId="77777777" w:rsidR="006A58BD" w:rsidRPr="002C687A" w:rsidRDefault="006A58BD" w:rsidP="004C6C52">
      <w:pPr>
        <w:rPr>
          <w:rFonts w:ascii="Times New Roman" w:hAnsi="Times New Roman"/>
          <w:sz w:val="20"/>
          <w:szCs w:val="20"/>
          <w:lang w:val="en-GB" w:eastAsia="de-DE"/>
        </w:rPr>
      </w:pPr>
    </w:p>
    <w:p w14:paraId="3C5DF54E" w14:textId="77777777" w:rsidR="006A58BD" w:rsidRPr="002C687A" w:rsidRDefault="006A58BD" w:rsidP="004C6C52">
      <w:pPr>
        <w:rPr>
          <w:rFonts w:ascii="Times New Roman" w:hAnsi="Times New Roman"/>
          <w:sz w:val="20"/>
          <w:szCs w:val="20"/>
          <w:lang w:val="en-GB" w:eastAsia="de-DE"/>
        </w:rPr>
      </w:pPr>
    </w:p>
    <w:p w14:paraId="7B988BB2" w14:textId="77777777" w:rsidR="00E62007" w:rsidRPr="002C687A" w:rsidRDefault="00E62007"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Lead</w:t>
      </w:r>
    </w:p>
    <w:p w14:paraId="26342E1E" w14:textId="1B427DCB" w:rsidR="00AE206B" w:rsidRPr="002C687A" w:rsidRDefault="00AE206B"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Principal Investigator</w:t>
      </w:r>
      <w:r w:rsidRPr="002C687A">
        <w:rPr>
          <w:rFonts w:ascii="Times New Roman" w:eastAsia="Times New Roman" w:hAnsi="Times New Roman"/>
          <w:sz w:val="20"/>
          <w:szCs w:val="20"/>
          <w:lang w:val="en-GB" w:eastAsia="de-DE"/>
        </w:rPr>
        <w:tab/>
      </w:r>
      <w:r w:rsidR="00D51A1B" w:rsidRPr="002C687A">
        <w:rPr>
          <w:rFonts w:ascii="Times New Roman" w:eastAsia="Times New Roman" w:hAnsi="Times New Roman"/>
          <w:sz w:val="20"/>
          <w:szCs w:val="20"/>
          <w:lang w:val="en-GB" w:eastAsia="de-DE"/>
        </w:rPr>
        <w:tab/>
      </w:r>
      <w:r w:rsidR="000E2A30" w:rsidRPr="002C687A">
        <w:rPr>
          <w:rFonts w:ascii="Times New Roman" w:eastAsia="Times New Roman" w:hAnsi="Times New Roman"/>
          <w:sz w:val="20"/>
          <w:szCs w:val="20"/>
          <w:u w:val="single"/>
          <w:lang w:val="en-GB" w:eastAsia="de-DE"/>
        </w:rPr>
        <w:tab/>
      </w:r>
      <w:r w:rsidR="000E2A30" w:rsidRPr="002C687A">
        <w:rPr>
          <w:rFonts w:ascii="Times New Roman" w:eastAsia="Times New Roman" w:hAnsi="Times New Roman"/>
          <w:sz w:val="20"/>
          <w:szCs w:val="20"/>
          <w:lang w:val="en-GB" w:eastAsia="de-DE"/>
        </w:rPr>
        <w:tab/>
      </w:r>
      <w:r w:rsidR="000E2A30" w:rsidRPr="002C687A">
        <w:rPr>
          <w:rFonts w:ascii="Times New Roman" w:eastAsia="Times New Roman" w:hAnsi="Times New Roman"/>
          <w:sz w:val="20"/>
          <w:szCs w:val="20"/>
          <w:u w:val="single"/>
          <w:lang w:val="en-GB" w:eastAsia="de-DE"/>
        </w:rPr>
        <w:tab/>
      </w:r>
    </w:p>
    <w:p w14:paraId="3AD9F184" w14:textId="0105DD77" w:rsidR="00AE206B" w:rsidRPr="002C687A" w:rsidRDefault="00AB45F8"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i/>
          <w:sz w:val="20"/>
          <w:szCs w:val="20"/>
          <w:lang w:val="en-GB" w:eastAsia="de-DE"/>
        </w:rPr>
        <w:tab/>
      </w:r>
      <w:r w:rsidR="00D51A1B" w:rsidRPr="002C687A">
        <w:rPr>
          <w:rFonts w:ascii="Times New Roman" w:eastAsia="Times New Roman" w:hAnsi="Times New Roman"/>
          <w:i/>
          <w:sz w:val="20"/>
          <w:szCs w:val="20"/>
          <w:lang w:val="en-GB" w:eastAsia="de-DE"/>
        </w:rPr>
        <w:tab/>
      </w:r>
      <w:r w:rsidRPr="002C687A">
        <w:rPr>
          <w:rFonts w:ascii="Times New Roman" w:eastAsia="Times New Roman" w:hAnsi="Times New Roman"/>
          <w:sz w:val="20"/>
          <w:szCs w:val="20"/>
          <w:lang w:val="en-GB" w:eastAsia="de-DE"/>
        </w:rPr>
        <w:t>Prof. Dr. med. Frank Jessen</w:t>
      </w:r>
      <w:r w:rsidRPr="002C687A">
        <w:rPr>
          <w:rFonts w:ascii="Times New Roman" w:eastAsia="Times New Roman" w:hAnsi="Times New Roman"/>
          <w:sz w:val="20"/>
          <w:szCs w:val="20"/>
          <w:lang w:val="en-GB" w:eastAsia="de-DE"/>
        </w:rPr>
        <w:tab/>
      </w:r>
      <w:r w:rsidR="00D51A1B" w:rsidRPr="002C687A">
        <w:rPr>
          <w:rFonts w:ascii="Times New Roman" w:eastAsia="Times New Roman" w:hAnsi="Times New Roman"/>
          <w:sz w:val="20"/>
          <w:szCs w:val="20"/>
          <w:lang w:val="en-GB" w:eastAsia="de-DE"/>
        </w:rPr>
        <w:tab/>
      </w:r>
      <w:r w:rsidR="00C477DD" w:rsidRPr="002C687A">
        <w:rPr>
          <w:rFonts w:ascii="Times New Roman" w:eastAsia="Times New Roman" w:hAnsi="Times New Roman"/>
          <w:sz w:val="20"/>
          <w:szCs w:val="20"/>
          <w:lang w:val="en-GB" w:eastAsia="de-DE"/>
        </w:rPr>
        <w:t>Date</w:t>
      </w:r>
    </w:p>
    <w:p w14:paraId="38A956E9" w14:textId="77777777" w:rsidR="00AE206B" w:rsidRPr="002C687A" w:rsidRDefault="00AE206B"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5377FE36" w14:textId="77777777" w:rsidR="006A58BD" w:rsidRPr="002C687A" w:rsidRDefault="006A58BD"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3D604817" w14:textId="76650006" w:rsidR="00E62007" w:rsidRPr="002C687A" w:rsidRDefault="00264C67"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Co-</w:t>
      </w:r>
      <w:r w:rsidR="00662CE1" w:rsidRPr="002C687A">
        <w:rPr>
          <w:rFonts w:ascii="Times New Roman" w:eastAsia="Times New Roman" w:hAnsi="Times New Roman"/>
          <w:sz w:val="20"/>
          <w:szCs w:val="20"/>
          <w:lang w:val="en-GB" w:eastAsia="de-DE"/>
        </w:rPr>
        <w:t>Lead</w:t>
      </w:r>
    </w:p>
    <w:p w14:paraId="31BA7877" w14:textId="4F712335" w:rsidR="00AE206B" w:rsidRPr="002C687A" w:rsidRDefault="00AE206B"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Principal Investigator</w:t>
      </w:r>
      <w:r w:rsidRPr="002C687A">
        <w:rPr>
          <w:rFonts w:ascii="Times New Roman" w:eastAsia="Times New Roman" w:hAnsi="Times New Roman"/>
          <w:sz w:val="20"/>
          <w:szCs w:val="20"/>
          <w:lang w:val="en-GB" w:eastAsia="de-DE"/>
        </w:rPr>
        <w:tab/>
      </w:r>
      <w:r w:rsidR="00BE1C46"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r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p>
    <w:p w14:paraId="59AC4C77" w14:textId="5C72B147" w:rsidR="00AE206B" w:rsidRPr="002C687A" w:rsidRDefault="00AE206B" w:rsidP="000E35B1">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i/>
          <w:sz w:val="20"/>
          <w:szCs w:val="20"/>
          <w:lang w:val="en-US" w:eastAsia="de-DE"/>
        </w:rPr>
        <w:tab/>
      </w:r>
      <w:r w:rsidRPr="002C687A">
        <w:rPr>
          <w:rFonts w:ascii="Times New Roman" w:eastAsia="Times New Roman" w:hAnsi="Times New Roman"/>
          <w:i/>
          <w:sz w:val="20"/>
          <w:szCs w:val="20"/>
          <w:lang w:val="en-US" w:eastAsia="de-DE"/>
        </w:rPr>
        <w:tab/>
      </w:r>
      <w:r w:rsidRPr="002C687A">
        <w:rPr>
          <w:rFonts w:ascii="Times New Roman" w:eastAsia="Times New Roman" w:hAnsi="Times New Roman"/>
          <w:sz w:val="20"/>
          <w:szCs w:val="20"/>
          <w:lang w:val="en-US" w:eastAsia="de-DE"/>
        </w:rPr>
        <w:t xml:space="preserve">Prof. Dr. phil. </w:t>
      </w:r>
      <w:r w:rsidRPr="002C687A">
        <w:rPr>
          <w:rFonts w:ascii="Times New Roman" w:eastAsia="Times New Roman" w:hAnsi="Times New Roman"/>
          <w:sz w:val="20"/>
          <w:szCs w:val="20"/>
          <w:lang w:val="en-GB" w:eastAsia="de-DE"/>
        </w:rPr>
        <w:t>Martin Hautzinger</w:t>
      </w:r>
      <w:r w:rsidRPr="002C687A">
        <w:rPr>
          <w:rFonts w:ascii="Times New Roman" w:eastAsia="Times New Roman" w:hAnsi="Times New Roman"/>
          <w:sz w:val="20"/>
          <w:szCs w:val="20"/>
          <w:lang w:val="en-GB" w:eastAsia="de-DE"/>
        </w:rPr>
        <w:tab/>
      </w:r>
      <w:r w:rsidR="00C477DD" w:rsidRPr="002C687A">
        <w:rPr>
          <w:rFonts w:ascii="Times New Roman" w:eastAsia="Times New Roman" w:hAnsi="Times New Roman"/>
          <w:sz w:val="20"/>
          <w:szCs w:val="20"/>
          <w:lang w:val="en-GB" w:eastAsia="de-DE"/>
        </w:rPr>
        <w:tab/>
        <w:t>Date</w:t>
      </w:r>
      <w:r w:rsidRPr="002C687A">
        <w:rPr>
          <w:rFonts w:ascii="Times New Roman" w:eastAsia="Times New Roman" w:hAnsi="Times New Roman"/>
          <w:sz w:val="20"/>
          <w:szCs w:val="20"/>
          <w:lang w:val="en-GB" w:eastAsia="de-DE"/>
        </w:rPr>
        <w:tab/>
      </w:r>
    </w:p>
    <w:p w14:paraId="66693258" w14:textId="77777777" w:rsidR="006A58BD" w:rsidRPr="002C687A" w:rsidRDefault="006A58BD"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6CBD4830" w14:textId="77777777" w:rsidR="00E62007" w:rsidRPr="002C687A" w:rsidRDefault="00E62007"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42E38FD0" w14:textId="77777777" w:rsidR="00914646" w:rsidRPr="002C687A" w:rsidRDefault="00914646"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0F92DA71" w14:textId="460CB02C" w:rsidR="00517906" w:rsidRPr="002C687A" w:rsidRDefault="00914646" w:rsidP="00517906">
      <w:pPr>
        <w:keepLines/>
        <w:tabs>
          <w:tab w:val="left" w:pos="1985"/>
          <w:tab w:val="left" w:pos="3402"/>
          <w:tab w:val="left" w:pos="6237"/>
          <w:tab w:val="left" w:pos="6804"/>
          <w:tab w:val="left" w:pos="8505"/>
        </w:tabs>
        <w:spacing w:before="120" w:after="0"/>
        <w:rPr>
          <w:rFonts w:ascii="Times New Roman" w:eastAsia="Times New Roman" w:hAnsi="Times New Roman"/>
          <w:sz w:val="20"/>
          <w:szCs w:val="20"/>
          <w:u w:val="single"/>
          <w:lang w:val="en-GB" w:eastAsia="de-DE"/>
        </w:rPr>
      </w:pPr>
      <w:bookmarkStart w:id="5" w:name="_Hlk496109258"/>
      <w:r w:rsidRPr="002C687A">
        <w:rPr>
          <w:rFonts w:ascii="Times New Roman" w:eastAsia="Times New Roman" w:hAnsi="Times New Roman"/>
          <w:sz w:val="20"/>
          <w:szCs w:val="20"/>
          <w:lang w:val="en-GB" w:eastAsia="de-DE"/>
        </w:rPr>
        <w:t>Biostatistician (IMS</w:t>
      </w:r>
      <w:r w:rsidR="00D154B2" w:rsidRPr="002C687A">
        <w:rPr>
          <w:rFonts w:ascii="Times New Roman" w:eastAsia="Times New Roman" w:hAnsi="Times New Roman"/>
          <w:sz w:val="20"/>
          <w:szCs w:val="20"/>
          <w:lang w:val="en-GB" w:eastAsia="de-DE"/>
        </w:rPr>
        <w:t>B</w:t>
      </w:r>
      <w:r w:rsidRPr="002C687A">
        <w:rPr>
          <w:rFonts w:ascii="Times New Roman" w:eastAsia="Times New Roman" w:hAnsi="Times New Roman"/>
          <w:sz w:val="20"/>
          <w:szCs w:val="20"/>
          <w:lang w:val="en-GB" w:eastAsia="de-DE"/>
        </w:rPr>
        <w:t>)</w:t>
      </w:r>
      <w:r w:rsidRPr="002C687A">
        <w:rPr>
          <w:rFonts w:ascii="Times New Roman" w:eastAsia="Times New Roman" w:hAnsi="Times New Roman"/>
          <w:sz w:val="20"/>
          <w:szCs w:val="20"/>
          <w:lang w:val="en-GB" w:eastAsia="de-DE"/>
        </w:rPr>
        <w:tab/>
      </w:r>
      <w:r w:rsidR="00BE1C46"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r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p>
    <w:p w14:paraId="2F10ED8A" w14:textId="1DC4DB44" w:rsidR="00914646" w:rsidRPr="002C687A" w:rsidRDefault="00914646" w:rsidP="00517906">
      <w:pPr>
        <w:keepLines/>
        <w:tabs>
          <w:tab w:val="left" w:pos="1985"/>
          <w:tab w:val="left" w:pos="3402"/>
          <w:tab w:val="left" w:pos="6237"/>
          <w:tab w:val="left" w:pos="6804"/>
          <w:tab w:val="left" w:pos="8505"/>
        </w:tabs>
        <w:spacing w:before="120" w:after="0"/>
        <w:rPr>
          <w:rFonts w:ascii="Times New Roman" w:eastAsia="Times New Roman" w:hAnsi="Times New Roman"/>
          <w:sz w:val="20"/>
          <w:szCs w:val="20"/>
          <w:lang w:val="en-GB" w:eastAsia="de-DE"/>
        </w:rPr>
      </w:pPr>
      <w:r w:rsidRPr="002C687A">
        <w:rPr>
          <w:rFonts w:ascii="Times New Roman" w:eastAsia="Times New Roman" w:hAnsi="Times New Roman"/>
          <w:i/>
          <w:sz w:val="20"/>
          <w:szCs w:val="20"/>
          <w:lang w:val="en-GB" w:eastAsia="de-DE"/>
        </w:rPr>
        <w:tab/>
      </w:r>
      <w:r w:rsidRPr="002C687A">
        <w:rPr>
          <w:rFonts w:ascii="Times New Roman" w:eastAsia="Times New Roman" w:hAnsi="Times New Roman"/>
          <w:i/>
          <w:sz w:val="20"/>
          <w:szCs w:val="20"/>
          <w:lang w:val="en-GB" w:eastAsia="de-DE"/>
        </w:rPr>
        <w:tab/>
      </w:r>
      <w:r w:rsidRPr="002C687A">
        <w:rPr>
          <w:rFonts w:ascii="Times New Roman" w:eastAsia="Times New Roman" w:hAnsi="Times New Roman"/>
          <w:sz w:val="20"/>
          <w:szCs w:val="20"/>
          <w:lang w:val="en-GB" w:eastAsia="de-DE"/>
        </w:rPr>
        <w:t xml:space="preserve">Dr. rer. medic. </w:t>
      </w:r>
      <w:r w:rsidR="00517906" w:rsidRPr="002C687A">
        <w:rPr>
          <w:rFonts w:ascii="Times New Roman" w:eastAsia="Times New Roman" w:hAnsi="Times New Roman"/>
          <w:sz w:val="20"/>
          <w:szCs w:val="20"/>
          <w:lang w:val="en-GB" w:eastAsia="de-DE"/>
        </w:rPr>
        <w:t>Hildegard Christ</w:t>
      </w:r>
      <w:r w:rsidR="00517906"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lang w:val="en-GB" w:eastAsia="de-DE"/>
        </w:rPr>
        <w:tab/>
      </w:r>
      <w:r w:rsidR="00C477DD" w:rsidRPr="002C687A">
        <w:rPr>
          <w:rFonts w:ascii="Times New Roman" w:eastAsia="Times New Roman" w:hAnsi="Times New Roman"/>
          <w:sz w:val="20"/>
          <w:szCs w:val="20"/>
          <w:lang w:val="en-GB" w:eastAsia="de-DE"/>
        </w:rPr>
        <w:t>Date</w:t>
      </w:r>
    </w:p>
    <w:p w14:paraId="37758BD8" w14:textId="10587DEC" w:rsidR="00AE206B" w:rsidRPr="002C687A" w:rsidRDefault="00AE206B"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2DE3939D" w14:textId="77777777" w:rsidR="00CF7549" w:rsidRPr="002C687A" w:rsidRDefault="00CF7549" w:rsidP="000E35B1">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bookmarkEnd w:id="5"/>
    <w:p w14:paraId="251CC055" w14:textId="77777777" w:rsidR="00CF7549" w:rsidRPr="002C687A" w:rsidRDefault="00CF7549" w:rsidP="00CF7549">
      <w:pPr>
        <w:keepLines/>
        <w:tabs>
          <w:tab w:val="left" w:pos="1985"/>
          <w:tab w:val="left" w:pos="3402"/>
          <w:tab w:val="left" w:pos="6237"/>
          <w:tab w:val="left" w:pos="6804"/>
          <w:tab w:val="left" w:pos="8505"/>
        </w:tabs>
        <w:spacing w:after="120"/>
        <w:rPr>
          <w:rFonts w:ascii="Times New Roman" w:eastAsia="Times New Roman" w:hAnsi="Times New Roman"/>
          <w:sz w:val="20"/>
          <w:szCs w:val="20"/>
          <w:lang w:val="en-GB" w:eastAsia="de-DE"/>
        </w:rPr>
      </w:pPr>
    </w:p>
    <w:p w14:paraId="5B0B4136" w14:textId="77777777" w:rsidR="00CF7549" w:rsidRPr="002C687A" w:rsidRDefault="00CF7549" w:rsidP="00CF7549">
      <w:pPr>
        <w:keepLines/>
        <w:tabs>
          <w:tab w:val="left" w:pos="1985"/>
          <w:tab w:val="left" w:pos="3402"/>
          <w:tab w:val="left" w:pos="6237"/>
          <w:tab w:val="left" w:pos="6804"/>
          <w:tab w:val="left" w:pos="8505"/>
        </w:tabs>
        <w:spacing w:after="0"/>
        <w:rPr>
          <w:rFonts w:ascii="Times New Roman" w:eastAsia="Times New Roman" w:hAnsi="Times New Roman"/>
          <w:sz w:val="20"/>
          <w:szCs w:val="20"/>
          <w:u w:val="single"/>
          <w:lang w:val="en-GB" w:eastAsia="de-DE"/>
        </w:rPr>
      </w:pPr>
      <w:r w:rsidRPr="002C687A">
        <w:rPr>
          <w:rFonts w:ascii="Times New Roman" w:eastAsia="Times New Roman" w:hAnsi="Times New Roman"/>
          <w:sz w:val="20"/>
          <w:szCs w:val="20"/>
          <w:lang w:val="en-GB" w:eastAsia="de-DE"/>
        </w:rPr>
        <w:t>Clinical Project Manager</w:t>
      </w:r>
      <w:r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r w:rsidRPr="002C687A">
        <w:rPr>
          <w:rFonts w:ascii="Times New Roman" w:eastAsia="Times New Roman" w:hAnsi="Times New Roman"/>
          <w:sz w:val="20"/>
          <w:szCs w:val="20"/>
          <w:lang w:val="en-GB" w:eastAsia="de-DE"/>
        </w:rPr>
        <w:tab/>
      </w:r>
      <w:r w:rsidRPr="002C687A">
        <w:rPr>
          <w:rFonts w:ascii="Times New Roman" w:eastAsia="Times New Roman" w:hAnsi="Times New Roman"/>
          <w:sz w:val="20"/>
          <w:szCs w:val="20"/>
          <w:u w:val="single"/>
          <w:lang w:val="en-GB" w:eastAsia="de-DE"/>
        </w:rPr>
        <w:tab/>
      </w:r>
    </w:p>
    <w:p w14:paraId="59D1A7A2" w14:textId="6516BC5C" w:rsidR="00CF7549" w:rsidRPr="002C687A" w:rsidRDefault="00CF7549" w:rsidP="00517906">
      <w:pPr>
        <w:keepLines/>
        <w:tabs>
          <w:tab w:val="left" w:pos="1985"/>
          <w:tab w:val="left" w:pos="3402"/>
          <w:tab w:val="left" w:pos="6237"/>
          <w:tab w:val="left" w:pos="6804"/>
          <w:tab w:val="left" w:pos="8505"/>
        </w:tabs>
        <w:spacing w:before="120" w:after="120"/>
        <w:rPr>
          <w:rFonts w:ascii="Times New Roman" w:eastAsia="Times New Roman" w:hAnsi="Times New Roman"/>
          <w:sz w:val="20"/>
          <w:szCs w:val="20"/>
          <w:lang w:val="en-GB" w:eastAsia="de-DE"/>
        </w:rPr>
      </w:pPr>
      <w:r w:rsidRPr="002C687A">
        <w:rPr>
          <w:rFonts w:ascii="Times New Roman" w:eastAsia="Times New Roman" w:hAnsi="Times New Roman"/>
          <w:i/>
          <w:sz w:val="20"/>
          <w:szCs w:val="20"/>
          <w:lang w:val="en-GB" w:eastAsia="de-DE"/>
        </w:rPr>
        <w:tab/>
      </w:r>
      <w:r w:rsidRPr="002C687A">
        <w:rPr>
          <w:rFonts w:ascii="Times New Roman" w:eastAsia="Times New Roman" w:hAnsi="Times New Roman"/>
          <w:i/>
          <w:sz w:val="20"/>
          <w:szCs w:val="20"/>
          <w:lang w:val="en-GB" w:eastAsia="de-DE"/>
        </w:rPr>
        <w:tab/>
      </w:r>
      <w:r w:rsidRPr="002C687A">
        <w:rPr>
          <w:rFonts w:ascii="Times New Roman" w:eastAsia="Times New Roman" w:hAnsi="Times New Roman"/>
          <w:sz w:val="20"/>
          <w:szCs w:val="20"/>
          <w:lang w:val="en-GB" w:eastAsia="de-DE"/>
        </w:rPr>
        <w:t>Dr. med.</w:t>
      </w:r>
      <w:r w:rsidR="009472A4"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Dipl.-Psych. Forugh Dafsari</w:t>
      </w:r>
      <w:r w:rsidRPr="002C687A">
        <w:rPr>
          <w:rFonts w:ascii="Times New Roman" w:eastAsia="Times New Roman" w:hAnsi="Times New Roman"/>
          <w:sz w:val="20"/>
          <w:szCs w:val="20"/>
          <w:lang w:val="en-GB" w:eastAsia="de-DE"/>
        </w:rPr>
        <w:tab/>
        <w:t>Date</w:t>
      </w:r>
    </w:p>
    <w:p w14:paraId="5D4701E9" w14:textId="737EECDB" w:rsidR="00CF7549" w:rsidRPr="002C687A" w:rsidRDefault="008C32DD" w:rsidP="000E35B1">
      <w:pPr>
        <w:spacing w:after="120"/>
        <w:rPr>
          <w:rFonts w:ascii="Times New Roman" w:hAnsi="Times New Roman"/>
          <w:sz w:val="20"/>
          <w:szCs w:val="20"/>
          <w:lang w:val="en-GB"/>
        </w:rPr>
      </w:pPr>
      <w:r w:rsidRPr="002C687A">
        <w:rPr>
          <w:rFonts w:ascii="Times New Roman" w:hAnsi="Times New Roman"/>
          <w:sz w:val="20"/>
          <w:szCs w:val="20"/>
          <w:lang w:val="en-GB"/>
        </w:rPr>
        <w:br w:type="page"/>
      </w:r>
    </w:p>
    <w:p w14:paraId="32B1F7DD" w14:textId="0FA49F6A" w:rsidR="00AE206B" w:rsidRPr="002C687A" w:rsidRDefault="00E62007" w:rsidP="00AB45F8">
      <w:pPr>
        <w:pStyle w:val="berschrift2"/>
        <w:rPr>
          <w:rFonts w:ascii="Times New Roman" w:hAnsi="Times New Roman" w:cs="Times New Roman"/>
          <w:sz w:val="20"/>
          <w:szCs w:val="20"/>
        </w:rPr>
      </w:pPr>
      <w:bookmarkStart w:id="6" w:name="_Toc509337635"/>
      <w:bookmarkStart w:id="7" w:name="_Toc108516625"/>
      <w:r w:rsidRPr="002C687A">
        <w:rPr>
          <w:rFonts w:ascii="Times New Roman" w:hAnsi="Times New Roman" w:cs="Times New Roman"/>
          <w:sz w:val="20"/>
          <w:szCs w:val="20"/>
        </w:rPr>
        <w:lastRenderedPageBreak/>
        <w:t xml:space="preserve">PROTOCOL </w:t>
      </w:r>
      <w:r w:rsidR="00AE206B" w:rsidRPr="002C687A">
        <w:rPr>
          <w:rFonts w:ascii="Times New Roman" w:hAnsi="Times New Roman" w:cs="Times New Roman"/>
          <w:sz w:val="20"/>
          <w:szCs w:val="20"/>
        </w:rPr>
        <w:t>SYNOPSIS</w:t>
      </w:r>
      <w:bookmarkEnd w:id="6"/>
      <w:bookmarkEnd w:id="7"/>
    </w:p>
    <w:tbl>
      <w:tblPr>
        <w:tblW w:w="8931" w:type="dxa"/>
        <w:tblInd w:w="-5" w:type="dxa"/>
        <w:tblLook w:val="04A0" w:firstRow="1" w:lastRow="0" w:firstColumn="1" w:lastColumn="0" w:noHBand="0" w:noVBand="1"/>
      </w:tblPr>
      <w:tblGrid>
        <w:gridCol w:w="2268"/>
        <w:gridCol w:w="3402"/>
        <w:gridCol w:w="3261"/>
      </w:tblGrid>
      <w:tr w:rsidR="00125D5C" w:rsidRPr="002C687A" w14:paraId="0665E040" w14:textId="77777777" w:rsidTr="0094780C">
        <w:tc>
          <w:tcPr>
            <w:tcW w:w="2268" w:type="dxa"/>
            <w:tcBorders>
              <w:right w:val="single" w:sz="4" w:space="0" w:color="auto"/>
            </w:tcBorders>
          </w:tcPr>
          <w:p w14:paraId="707E97FF" w14:textId="77777777" w:rsidR="00125D5C" w:rsidRPr="002C687A" w:rsidRDefault="00125D5C" w:rsidP="0094780C">
            <w:pPr>
              <w:spacing w:after="0" w:line="240" w:lineRule="auto"/>
              <w:rPr>
                <w:rFonts w:ascii="Times New Roman" w:hAnsi="Times New Roman"/>
                <w:b/>
                <w:sz w:val="20"/>
                <w:szCs w:val="20"/>
                <w:lang w:val="en-US" w:eastAsia="de-DE"/>
              </w:rPr>
            </w:pPr>
            <w:r w:rsidRPr="002C687A">
              <w:rPr>
                <w:rFonts w:ascii="Times New Roman" w:hAnsi="Times New Roman"/>
                <w:b/>
                <w:sz w:val="20"/>
                <w:szCs w:val="20"/>
                <w:lang w:val="en-US" w:eastAsia="de-DE"/>
              </w:rPr>
              <w:t>Sponsor</w:t>
            </w:r>
          </w:p>
        </w:tc>
        <w:tc>
          <w:tcPr>
            <w:tcW w:w="6663" w:type="dxa"/>
            <w:gridSpan w:val="2"/>
            <w:tcBorders>
              <w:left w:val="single" w:sz="4" w:space="0" w:color="auto"/>
            </w:tcBorders>
          </w:tcPr>
          <w:p w14:paraId="439A131D" w14:textId="77777777" w:rsidR="00A051D9" w:rsidRPr="002C687A" w:rsidRDefault="00A051D9" w:rsidP="0094780C">
            <w:pPr>
              <w:autoSpaceDE w:val="0"/>
              <w:autoSpaceDN w:val="0"/>
              <w:adjustRightInd w:val="0"/>
              <w:spacing w:after="0" w:line="240" w:lineRule="auto"/>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University of Cologne</w:t>
            </w:r>
          </w:p>
          <w:p w14:paraId="08DC1495" w14:textId="77777777" w:rsidR="00A051D9" w:rsidRPr="002C687A" w:rsidRDefault="00A051D9" w:rsidP="0094780C">
            <w:pPr>
              <w:autoSpaceDE w:val="0"/>
              <w:autoSpaceDN w:val="0"/>
              <w:adjustRightInd w:val="0"/>
              <w:spacing w:after="0" w:line="240" w:lineRule="auto"/>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Albertus-Magnus-Platz</w:t>
            </w:r>
          </w:p>
          <w:p w14:paraId="7E0E51D2" w14:textId="6A26D2E6" w:rsidR="00E048FA" w:rsidRPr="002C687A" w:rsidRDefault="00A051D9" w:rsidP="0094780C">
            <w:pPr>
              <w:autoSpaceDE w:val="0"/>
              <w:autoSpaceDN w:val="0"/>
              <w:adjustRightInd w:val="0"/>
              <w:spacing w:after="120" w:line="240" w:lineRule="auto"/>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50923 Cologne</w:t>
            </w:r>
          </w:p>
        </w:tc>
      </w:tr>
      <w:tr w:rsidR="00125D5C" w:rsidRPr="002C687A" w14:paraId="27B7A2C3" w14:textId="77777777" w:rsidTr="0094780C">
        <w:tc>
          <w:tcPr>
            <w:tcW w:w="2268" w:type="dxa"/>
            <w:tcBorders>
              <w:right w:val="single" w:sz="4" w:space="0" w:color="auto"/>
            </w:tcBorders>
          </w:tcPr>
          <w:p w14:paraId="0D58AD94" w14:textId="0F600CA7" w:rsidR="00125D5C" w:rsidRPr="002C687A" w:rsidRDefault="008D2FDE" w:rsidP="0094780C">
            <w:pPr>
              <w:spacing w:before="120" w:after="0" w:line="240" w:lineRule="auto"/>
              <w:rPr>
                <w:rFonts w:ascii="Times New Roman" w:hAnsi="Times New Roman"/>
                <w:b/>
                <w:sz w:val="20"/>
                <w:szCs w:val="20"/>
                <w:lang w:val="en-GB" w:eastAsia="de-DE"/>
              </w:rPr>
            </w:pPr>
            <w:r w:rsidRPr="002C687A">
              <w:rPr>
                <w:rFonts w:ascii="Times New Roman" w:hAnsi="Times New Roman"/>
                <w:b/>
                <w:sz w:val="20"/>
                <w:szCs w:val="20"/>
                <w:lang w:val="en-GB" w:eastAsia="de-DE"/>
              </w:rPr>
              <w:t xml:space="preserve">Trial </w:t>
            </w:r>
            <w:r w:rsidR="00125D5C" w:rsidRPr="002C687A">
              <w:rPr>
                <w:rFonts w:ascii="Times New Roman" w:hAnsi="Times New Roman"/>
                <w:b/>
                <w:sz w:val="20"/>
                <w:szCs w:val="20"/>
                <w:lang w:val="en-GB" w:eastAsia="de-DE"/>
              </w:rPr>
              <w:t>Identification Code</w:t>
            </w:r>
          </w:p>
        </w:tc>
        <w:tc>
          <w:tcPr>
            <w:tcW w:w="6663" w:type="dxa"/>
            <w:gridSpan w:val="2"/>
            <w:tcBorders>
              <w:left w:val="single" w:sz="4" w:space="0" w:color="auto"/>
            </w:tcBorders>
          </w:tcPr>
          <w:p w14:paraId="623C19E3" w14:textId="77777777" w:rsidR="00125D5C" w:rsidRPr="002C687A" w:rsidRDefault="00125D5C" w:rsidP="0094780C">
            <w:pPr>
              <w:autoSpaceDE w:val="0"/>
              <w:autoSpaceDN w:val="0"/>
              <w:adjustRightInd w:val="0"/>
              <w:spacing w:before="120" w:after="0" w:line="240" w:lineRule="auto"/>
              <w:jc w:val="both"/>
              <w:rPr>
                <w:rFonts w:ascii="Times New Roman" w:eastAsiaTheme="minorHAnsi" w:hAnsi="Times New Roman"/>
                <w:bCs/>
                <w:sz w:val="20"/>
                <w:szCs w:val="20"/>
                <w:lang w:val="en-US"/>
              </w:rPr>
            </w:pPr>
            <w:r w:rsidRPr="002C687A">
              <w:rPr>
                <w:rFonts w:ascii="Times New Roman" w:eastAsiaTheme="minorHAnsi" w:hAnsi="Times New Roman"/>
                <w:bCs/>
                <w:sz w:val="20"/>
                <w:szCs w:val="20"/>
                <w:lang w:val="en-US"/>
              </w:rPr>
              <w:t>CBTlate</w:t>
            </w:r>
          </w:p>
          <w:p w14:paraId="5060247E" w14:textId="77777777" w:rsidR="00E048FA" w:rsidRPr="002C687A" w:rsidRDefault="00E048FA" w:rsidP="0094780C">
            <w:pPr>
              <w:autoSpaceDE w:val="0"/>
              <w:autoSpaceDN w:val="0"/>
              <w:adjustRightInd w:val="0"/>
              <w:spacing w:after="0" w:line="240" w:lineRule="auto"/>
              <w:jc w:val="both"/>
              <w:rPr>
                <w:rFonts w:ascii="Times New Roman" w:eastAsiaTheme="minorHAnsi" w:hAnsi="Times New Roman"/>
                <w:bCs/>
                <w:sz w:val="20"/>
                <w:szCs w:val="20"/>
                <w:lang w:val="en-US"/>
              </w:rPr>
            </w:pPr>
          </w:p>
          <w:p w14:paraId="1E07AE55" w14:textId="77777777" w:rsidR="00E048FA" w:rsidRPr="002C687A" w:rsidRDefault="00E048FA" w:rsidP="0094780C">
            <w:pPr>
              <w:autoSpaceDE w:val="0"/>
              <w:autoSpaceDN w:val="0"/>
              <w:adjustRightInd w:val="0"/>
              <w:spacing w:after="120" w:line="240" w:lineRule="auto"/>
              <w:jc w:val="both"/>
              <w:rPr>
                <w:rFonts w:ascii="Times New Roman" w:eastAsiaTheme="minorHAnsi" w:hAnsi="Times New Roman"/>
                <w:bCs/>
                <w:sz w:val="20"/>
                <w:szCs w:val="20"/>
                <w:lang w:val="en-US"/>
              </w:rPr>
            </w:pPr>
          </w:p>
        </w:tc>
      </w:tr>
      <w:tr w:rsidR="00AE206B" w:rsidRPr="002C687A" w14:paraId="1A393FBF" w14:textId="77777777" w:rsidTr="0094780C">
        <w:tc>
          <w:tcPr>
            <w:tcW w:w="2268" w:type="dxa"/>
            <w:tcBorders>
              <w:right w:val="single" w:sz="4" w:space="0" w:color="auto"/>
            </w:tcBorders>
          </w:tcPr>
          <w:p w14:paraId="4AA240E1" w14:textId="3CAB5248" w:rsidR="00264C67" w:rsidRPr="002C687A" w:rsidRDefault="00264C67" w:rsidP="0094780C">
            <w:pPr>
              <w:spacing w:before="120" w:after="0" w:line="240" w:lineRule="auto"/>
              <w:rPr>
                <w:rFonts w:ascii="Times New Roman" w:hAnsi="Times New Roman"/>
                <w:b/>
                <w:sz w:val="20"/>
                <w:szCs w:val="20"/>
                <w:lang w:val="en-GB" w:eastAsia="de-DE"/>
              </w:rPr>
            </w:pPr>
            <w:r w:rsidRPr="002C687A">
              <w:rPr>
                <w:rFonts w:ascii="Times New Roman" w:hAnsi="Times New Roman"/>
                <w:b/>
                <w:sz w:val="20"/>
                <w:szCs w:val="20"/>
                <w:lang w:val="en-GB" w:eastAsia="de-DE"/>
              </w:rPr>
              <w:t>Sponsor’s representative and</w:t>
            </w:r>
          </w:p>
          <w:p w14:paraId="4AEBC8F0" w14:textId="77777777" w:rsidR="00AE206B" w:rsidRPr="002C687A" w:rsidRDefault="00A051D9" w:rsidP="0094780C">
            <w:pPr>
              <w:spacing w:before="120" w:after="0" w:line="240" w:lineRule="auto"/>
              <w:contextualSpacing/>
              <w:rPr>
                <w:rFonts w:ascii="Times New Roman" w:hAnsi="Times New Roman"/>
                <w:b/>
                <w:sz w:val="20"/>
                <w:szCs w:val="20"/>
                <w:lang w:val="en-GB" w:eastAsia="de-DE"/>
              </w:rPr>
            </w:pPr>
            <w:r w:rsidRPr="002C687A">
              <w:rPr>
                <w:rFonts w:ascii="Times New Roman" w:hAnsi="Times New Roman"/>
                <w:b/>
                <w:sz w:val="20"/>
                <w:szCs w:val="20"/>
                <w:lang w:val="en-GB" w:eastAsia="de-DE"/>
              </w:rPr>
              <w:t xml:space="preserve">Lead </w:t>
            </w:r>
            <w:r w:rsidR="00AE206B" w:rsidRPr="002C687A">
              <w:rPr>
                <w:rFonts w:ascii="Times New Roman" w:hAnsi="Times New Roman"/>
                <w:b/>
                <w:sz w:val="20"/>
                <w:szCs w:val="20"/>
                <w:lang w:val="en-GB" w:eastAsia="de-DE"/>
              </w:rPr>
              <w:t>Principal Investigator</w:t>
            </w:r>
          </w:p>
        </w:tc>
        <w:tc>
          <w:tcPr>
            <w:tcW w:w="6663" w:type="dxa"/>
            <w:gridSpan w:val="2"/>
            <w:tcBorders>
              <w:left w:val="single" w:sz="4" w:space="0" w:color="auto"/>
            </w:tcBorders>
          </w:tcPr>
          <w:p w14:paraId="15A3E9A9" w14:textId="77777777" w:rsidR="007F61CB" w:rsidRPr="002C687A" w:rsidRDefault="007F61CB" w:rsidP="0094780C">
            <w:pPr>
              <w:autoSpaceDE w:val="0"/>
              <w:autoSpaceDN w:val="0"/>
              <w:adjustRightInd w:val="0"/>
              <w:spacing w:before="120" w:after="0" w:line="240" w:lineRule="auto"/>
              <w:jc w:val="both"/>
              <w:rPr>
                <w:rFonts w:ascii="Times New Roman" w:eastAsiaTheme="minorHAnsi" w:hAnsi="Times New Roman"/>
                <w:sz w:val="20"/>
                <w:szCs w:val="20"/>
                <w:lang w:val="en-US"/>
              </w:rPr>
            </w:pPr>
            <w:r w:rsidRPr="002C687A">
              <w:rPr>
                <w:rFonts w:ascii="Times New Roman" w:eastAsiaTheme="minorHAnsi" w:hAnsi="Times New Roman"/>
                <w:bCs/>
                <w:sz w:val="20"/>
                <w:szCs w:val="20"/>
                <w:lang w:val="en-US"/>
              </w:rPr>
              <w:t xml:space="preserve">Prof. Dr. med. </w:t>
            </w:r>
            <w:r w:rsidR="00AE206B" w:rsidRPr="002C687A">
              <w:rPr>
                <w:rFonts w:ascii="Times New Roman" w:eastAsiaTheme="minorHAnsi" w:hAnsi="Times New Roman"/>
                <w:bCs/>
                <w:sz w:val="20"/>
                <w:szCs w:val="20"/>
                <w:lang w:val="en-US"/>
              </w:rPr>
              <w:t>Frank Jessen</w:t>
            </w:r>
          </w:p>
          <w:p w14:paraId="0FB5C268"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Department of Psychiatry and Psychotherapy </w:t>
            </w:r>
          </w:p>
          <w:p w14:paraId="40B4C81D"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Cologne</w:t>
            </w:r>
          </w:p>
          <w:p w14:paraId="4C694DCD"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Medical Faculty</w:t>
            </w:r>
          </w:p>
          <w:p w14:paraId="2DE1E76A"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Kerpener Str. 62</w:t>
            </w:r>
          </w:p>
          <w:p w14:paraId="1DEACF02"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50937 Köln</w:t>
            </w:r>
          </w:p>
          <w:p w14:paraId="52887E92" w14:textId="42545CB7" w:rsidR="00AE206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4EAFC0D4" w14:textId="2EA1D4DF" w:rsidR="007F61CB" w:rsidRPr="002C687A" w:rsidRDefault="00AE206B" w:rsidP="0094780C">
            <w:pPr>
              <w:tabs>
                <w:tab w:val="right" w:pos="6588"/>
              </w:tabs>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Tel.: +49-221-478- 4010 </w:t>
            </w:r>
          </w:p>
          <w:p w14:paraId="596C89A5" w14:textId="11703F90" w:rsidR="00AE206B" w:rsidRPr="002C687A" w:rsidRDefault="00AE206B" w:rsidP="0094780C">
            <w:pPr>
              <w:tabs>
                <w:tab w:val="right" w:pos="6588"/>
              </w:tabs>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Fax: +49-221-478-5593 </w:t>
            </w:r>
            <w:r w:rsidRPr="002C687A">
              <w:rPr>
                <w:rFonts w:ascii="Times New Roman" w:eastAsiaTheme="minorHAnsi" w:hAnsi="Times New Roman"/>
                <w:sz w:val="20"/>
                <w:szCs w:val="20"/>
                <w:lang w:val="en-US"/>
              </w:rPr>
              <w:tab/>
            </w:r>
          </w:p>
          <w:p w14:paraId="33E95A48" w14:textId="6E75A535" w:rsidR="00E048FA" w:rsidRPr="002C687A" w:rsidRDefault="00AE206B" w:rsidP="0094780C">
            <w:pPr>
              <w:autoSpaceDE w:val="0"/>
              <w:autoSpaceDN w:val="0"/>
              <w:adjustRightInd w:val="0"/>
              <w:spacing w:after="12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 xml:space="preserve">E-mail: </w:t>
            </w:r>
            <w:hyperlink r:id="rId8" w:history="1">
              <w:r w:rsidRPr="002C687A">
                <w:rPr>
                  <w:rStyle w:val="Hyperlink"/>
                  <w:rFonts w:ascii="Times New Roman" w:eastAsiaTheme="minorHAnsi" w:hAnsi="Times New Roman"/>
                  <w:color w:val="auto"/>
                  <w:sz w:val="20"/>
                  <w:szCs w:val="20"/>
                  <w:u w:val="none"/>
                </w:rPr>
                <w:t>frank.jessen@uk-koeln.de</w:t>
              </w:r>
            </w:hyperlink>
          </w:p>
        </w:tc>
      </w:tr>
      <w:tr w:rsidR="00AE206B" w:rsidRPr="00231728" w14:paraId="734916BC" w14:textId="77777777" w:rsidTr="0094780C">
        <w:tc>
          <w:tcPr>
            <w:tcW w:w="2268" w:type="dxa"/>
            <w:tcBorders>
              <w:right w:val="single" w:sz="4" w:space="0" w:color="auto"/>
            </w:tcBorders>
          </w:tcPr>
          <w:p w14:paraId="214F2FB8" w14:textId="1A4334E8" w:rsidR="00AE206B" w:rsidRPr="002C687A" w:rsidRDefault="00264C67" w:rsidP="00264C67">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Co-</w:t>
            </w:r>
            <w:r w:rsidR="00662CE1" w:rsidRPr="002C687A">
              <w:rPr>
                <w:rFonts w:ascii="Times New Roman" w:hAnsi="Times New Roman"/>
                <w:b/>
                <w:sz w:val="20"/>
                <w:szCs w:val="20"/>
                <w:lang w:eastAsia="de-DE"/>
              </w:rPr>
              <w:t>Lead</w:t>
            </w:r>
            <w:r w:rsidR="00A051D9" w:rsidRPr="002C687A">
              <w:rPr>
                <w:rFonts w:ascii="Times New Roman" w:hAnsi="Times New Roman"/>
                <w:b/>
                <w:sz w:val="20"/>
                <w:szCs w:val="20"/>
                <w:lang w:eastAsia="de-DE"/>
              </w:rPr>
              <w:t xml:space="preserve"> </w:t>
            </w:r>
            <w:r w:rsidR="00AE206B" w:rsidRPr="002C687A">
              <w:rPr>
                <w:rFonts w:ascii="Times New Roman" w:hAnsi="Times New Roman"/>
                <w:b/>
                <w:sz w:val="20"/>
                <w:szCs w:val="20"/>
                <w:lang w:eastAsia="de-DE"/>
              </w:rPr>
              <w:t>Principal Investigator</w:t>
            </w:r>
          </w:p>
        </w:tc>
        <w:tc>
          <w:tcPr>
            <w:tcW w:w="6663" w:type="dxa"/>
            <w:gridSpan w:val="2"/>
            <w:tcBorders>
              <w:left w:val="single" w:sz="4" w:space="0" w:color="auto"/>
            </w:tcBorders>
          </w:tcPr>
          <w:p w14:paraId="0BB95B79" w14:textId="77777777" w:rsidR="007F61CB" w:rsidRPr="002C687A" w:rsidRDefault="007F61CB" w:rsidP="0094780C">
            <w:pPr>
              <w:autoSpaceDE w:val="0"/>
              <w:autoSpaceDN w:val="0"/>
              <w:adjustRightInd w:val="0"/>
              <w:spacing w:before="120" w:after="0" w:line="240" w:lineRule="auto"/>
              <w:jc w:val="both"/>
              <w:rPr>
                <w:rFonts w:ascii="Times New Roman" w:eastAsiaTheme="minorHAnsi" w:hAnsi="Times New Roman"/>
                <w:sz w:val="20"/>
                <w:szCs w:val="20"/>
                <w:lang w:val="en-US"/>
              </w:rPr>
            </w:pPr>
            <w:r w:rsidRPr="002C687A">
              <w:rPr>
                <w:rFonts w:ascii="Times New Roman" w:eastAsiaTheme="minorHAnsi" w:hAnsi="Times New Roman"/>
                <w:bCs/>
                <w:sz w:val="20"/>
                <w:szCs w:val="20"/>
                <w:lang w:val="en-US"/>
              </w:rPr>
              <w:t xml:space="preserve">Prof. Dr. phil. </w:t>
            </w:r>
            <w:r w:rsidR="00AE206B" w:rsidRPr="002C687A">
              <w:rPr>
                <w:rFonts w:ascii="Times New Roman" w:eastAsiaTheme="minorHAnsi" w:hAnsi="Times New Roman"/>
                <w:bCs/>
                <w:sz w:val="20"/>
                <w:szCs w:val="20"/>
                <w:lang w:val="en-US"/>
              </w:rPr>
              <w:t>Martin Hautzinger</w:t>
            </w:r>
          </w:p>
          <w:p w14:paraId="612AC223"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Psychology</w:t>
            </w:r>
          </w:p>
          <w:p w14:paraId="40DDC33A" w14:textId="77777777" w:rsidR="007F61CB" w:rsidRPr="00231728" w:rsidRDefault="00AE206B" w:rsidP="0094780C">
            <w:pPr>
              <w:autoSpaceDE w:val="0"/>
              <w:autoSpaceDN w:val="0"/>
              <w:adjustRightInd w:val="0"/>
              <w:spacing w:after="0" w:line="240" w:lineRule="auto"/>
              <w:jc w:val="both"/>
              <w:rPr>
                <w:rFonts w:ascii="Times New Roman" w:eastAsiaTheme="minorHAnsi" w:hAnsi="Times New Roman"/>
                <w:sz w:val="20"/>
                <w:szCs w:val="20"/>
              </w:rPr>
            </w:pPr>
            <w:r w:rsidRPr="00231728">
              <w:rPr>
                <w:rFonts w:ascii="Times New Roman" w:eastAsiaTheme="minorHAnsi" w:hAnsi="Times New Roman"/>
                <w:sz w:val="20"/>
                <w:szCs w:val="20"/>
              </w:rPr>
              <w:t>Clinica</w:t>
            </w:r>
            <w:r w:rsidR="007F61CB" w:rsidRPr="00231728">
              <w:rPr>
                <w:rFonts w:ascii="Times New Roman" w:eastAsiaTheme="minorHAnsi" w:hAnsi="Times New Roman"/>
                <w:sz w:val="20"/>
                <w:szCs w:val="20"/>
              </w:rPr>
              <w:t>l Psychology and Psychotherapy</w:t>
            </w:r>
          </w:p>
          <w:p w14:paraId="2143DDA2"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Eberhard-Karls-University</w:t>
            </w:r>
          </w:p>
          <w:p w14:paraId="32199763" w14:textId="77777777" w:rsidR="007F61CB" w:rsidRPr="002C687A" w:rsidRDefault="00AE206B" w:rsidP="0094780C">
            <w:p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Schleichstrass</w:t>
            </w:r>
            <w:r w:rsidR="007F61CB" w:rsidRPr="002C687A">
              <w:rPr>
                <w:rFonts w:ascii="Times New Roman" w:eastAsiaTheme="minorHAnsi" w:hAnsi="Times New Roman"/>
                <w:sz w:val="20"/>
                <w:szCs w:val="20"/>
              </w:rPr>
              <w:t>e 4</w:t>
            </w:r>
          </w:p>
          <w:p w14:paraId="2EBCBD35" w14:textId="77777777" w:rsidR="007F61C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72076 Tuebingen</w:t>
            </w:r>
          </w:p>
          <w:p w14:paraId="75E67B8F" w14:textId="228C2583" w:rsidR="00AE206B" w:rsidRPr="002C687A" w:rsidRDefault="007F61CB" w:rsidP="0094780C">
            <w:p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Germany</w:t>
            </w:r>
          </w:p>
          <w:p w14:paraId="3FAC32A9" w14:textId="1F516799" w:rsidR="007F61CB" w:rsidRPr="00231728" w:rsidRDefault="00AE206B" w:rsidP="0094780C">
            <w:pPr>
              <w:autoSpaceDE w:val="0"/>
              <w:autoSpaceDN w:val="0"/>
              <w:adjustRightInd w:val="0"/>
              <w:spacing w:after="0" w:line="240" w:lineRule="auto"/>
              <w:jc w:val="both"/>
              <w:rPr>
                <w:rFonts w:ascii="Times New Roman" w:eastAsiaTheme="minorHAnsi" w:hAnsi="Times New Roman"/>
                <w:sz w:val="20"/>
                <w:szCs w:val="20"/>
              </w:rPr>
            </w:pPr>
            <w:r w:rsidRPr="00231728">
              <w:rPr>
                <w:rFonts w:ascii="Times New Roman" w:eastAsiaTheme="minorHAnsi" w:hAnsi="Times New Roman"/>
                <w:sz w:val="20"/>
                <w:szCs w:val="20"/>
              </w:rPr>
              <w:t xml:space="preserve">Tel. +49-7071-2977301 </w:t>
            </w:r>
          </w:p>
          <w:p w14:paraId="261F155C" w14:textId="11001EB8" w:rsidR="00AE206B" w:rsidRPr="00231728" w:rsidRDefault="00AE206B" w:rsidP="0094780C">
            <w:pPr>
              <w:autoSpaceDE w:val="0"/>
              <w:autoSpaceDN w:val="0"/>
              <w:adjustRightInd w:val="0"/>
              <w:spacing w:after="0" w:line="240" w:lineRule="auto"/>
              <w:jc w:val="both"/>
              <w:rPr>
                <w:rFonts w:ascii="Times New Roman" w:eastAsiaTheme="minorHAnsi" w:hAnsi="Times New Roman"/>
                <w:sz w:val="20"/>
                <w:szCs w:val="20"/>
              </w:rPr>
            </w:pPr>
            <w:r w:rsidRPr="00231728">
              <w:rPr>
                <w:rFonts w:ascii="Times New Roman" w:eastAsiaTheme="minorHAnsi" w:hAnsi="Times New Roman"/>
                <w:sz w:val="20"/>
                <w:szCs w:val="20"/>
              </w:rPr>
              <w:t xml:space="preserve">Fax: +49-7071-295219 </w:t>
            </w:r>
          </w:p>
          <w:p w14:paraId="1183405E" w14:textId="324FD26C" w:rsidR="00E048FA" w:rsidRPr="002C687A" w:rsidRDefault="00AE206B" w:rsidP="0094780C">
            <w:pPr>
              <w:autoSpaceDE w:val="0"/>
              <w:autoSpaceDN w:val="0"/>
              <w:adjustRightInd w:val="0"/>
              <w:spacing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Email: </w:t>
            </w:r>
            <w:hyperlink r:id="rId9" w:history="1">
              <w:r w:rsidRPr="002C687A">
                <w:rPr>
                  <w:rStyle w:val="Hyperlink"/>
                  <w:rFonts w:ascii="Times New Roman" w:eastAsiaTheme="minorHAnsi" w:hAnsi="Times New Roman"/>
                  <w:color w:val="auto"/>
                  <w:sz w:val="20"/>
                  <w:szCs w:val="20"/>
                  <w:u w:val="none"/>
                  <w:lang w:val="en-US"/>
                </w:rPr>
                <w:t>hautzinger@uni-tuebingen.de</w:t>
              </w:r>
            </w:hyperlink>
          </w:p>
        </w:tc>
      </w:tr>
      <w:tr w:rsidR="00BF0AA7" w:rsidRPr="002C687A" w14:paraId="562D1F14" w14:textId="77777777" w:rsidTr="0094780C">
        <w:tc>
          <w:tcPr>
            <w:tcW w:w="2268" w:type="dxa"/>
            <w:tcBorders>
              <w:right w:val="single" w:sz="4" w:space="0" w:color="auto"/>
            </w:tcBorders>
          </w:tcPr>
          <w:p w14:paraId="55FA1A2A" w14:textId="72D2111F" w:rsidR="00BF0AA7" w:rsidRPr="002C687A" w:rsidRDefault="008D2FDE" w:rsidP="008E79D7">
            <w:pPr>
              <w:spacing w:before="120" w:after="0" w:line="240" w:lineRule="auto"/>
              <w:rPr>
                <w:rFonts w:ascii="Times New Roman" w:hAnsi="Times New Roman"/>
                <w:b/>
                <w:sz w:val="20"/>
                <w:szCs w:val="20"/>
                <w:lang w:eastAsia="de-DE"/>
              </w:rPr>
            </w:pPr>
            <w:r w:rsidRPr="002C687A">
              <w:rPr>
                <w:rFonts w:ascii="Times New Roman" w:hAnsi="Times New Roman"/>
                <w:b/>
                <w:bCs/>
                <w:sz w:val="20"/>
                <w:szCs w:val="20"/>
              </w:rPr>
              <w:t>Protocol Number</w:t>
            </w:r>
          </w:p>
        </w:tc>
        <w:tc>
          <w:tcPr>
            <w:tcW w:w="6663" w:type="dxa"/>
            <w:gridSpan w:val="2"/>
            <w:tcBorders>
              <w:left w:val="single" w:sz="4" w:space="0" w:color="auto"/>
            </w:tcBorders>
          </w:tcPr>
          <w:p w14:paraId="76CA9E70" w14:textId="0F2F8808" w:rsidR="00E048FA" w:rsidRPr="002C687A" w:rsidRDefault="001B1CB7" w:rsidP="009472A4">
            <w:pPr>
              <w:autoSpaceDE w:val="0"/>
              <w:autoSpaceDN w:val="0"/>
              <w:adjustRightInd w:val="0"/>
              <w:spacing w:before="120" w:after="120" w:line="240" w:lineRule="auto"/>
              <w:jc w:val="both"/>
              <w:rPr>
                <w:rFonts w:ascii="Times New Roman" w:eastAsiaTheme="minorHAnsi" w:hAnsi="Times New Roman"/>
                <w:b/>
                <w:bCs/>
                <w:color w:val="FF0000"/>
                <w:sz w:val="20"/>
                <w:szCs w:val="20"/>
              </w:rPr>
            </w:pPr>
            <w:r w:rsidRPr="002C687A">
              <w:rPr>
                <w:rFonts w:ascii="Times New Roman" w:hAnsi="Times New Roman"/>
                <w:b/>
                <w:sz w:val="20"/>
                <w:szCs w:val="20"/>
              </w:rPr>
              <w:t xml:space="preserve"> </w:t>
            </w:r>
            <w:r w:rsidRPr="002C687A">
              <w:rPr>
                <w:rFonts w:ascii="Times New Roman" w:eastAsiaTheme="minorHAnsi" w:hAnsi="Times New Roman"/>
                <w:b/>
                <w:bCs/>
                <w:sz w:val="20"/>
                <w:szCs w:val="20"/>
              </w:rPr>
              <w:t>UzK-Nr.</w:t>
            </w:r>
            <w:r w:rsidR="009472A4" w:rsidRPr="002C687A">
              <w:rPr>
                <w:rFonts w:ascii="Times New Roman" w:eastAsiaTheme="minorHAnsi" w:hAnsi="Times New Roman"/>
                <w:b/>
                <w:bCs/>
                <w:sz w:val="20"/>
                <w:szCs w:val="20"/>
              </w:rPr>
              <w:t>:</w:t>
            </w:r>
            <w:r w:rsidRPr="002C687A">
              <w:rPr>
                <w:rFonts w:ascii="Times New Roman" w:eastAsiaTheme="minorHAnsi" w:hAnsi="Times New Roman"/>
                <w:b/>
                <w:bCs/>
                <w:sz w:val="20"/>
                <w:szCs w:val="20"/>
              </w:rPr>
              <w:t xml:space="preserve"> </w:t>
            </w:r>
            <w:r w:rsidR="009472A4" w:rsidRPr="002C687A">
              <w:rPr>
                <w:rFonts w:ascii="Times New Roman" w:eastAsiaTheme="minorHAnsi" w:hAnsi="Times New Roman"/>
                <w:b/>
                <w:bCs/>
                <w:sz w:val="20"/>
                <w:szCs w:val="20"/>
              </w:rPr>
              <w:t>Uni-Koeln- 3236</w:t>
            </w:r>
          </w:p>
        </w:tc>
      </w:tr>
      <w:tr w:rsidR="00AE206B" w:rsidRPr="00231728" w14:paraId="6FB72B44" w14:textId="77777777" w:rsidTr="0094780C">
        <w:tc>
          <w:tcPr>
            <w:tcW w:w="2268" w:type="dxa"/>
            <w:tcBorders>
              <w:right w:val="single" w:sz="4" w:space="0" w:color="auto"/>
            </w:tcBorders>
          </w:tcPr>
          <w:p w14:paraId="1C0E2DCA" w14:textId="77777777" w:rsidR="00AE206B" w:rsidRPr="002C687A" w:rsidRDefault="00BF0AA7" w:rsidP="0094780C">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Title</w:t>
            </w:r>
          </w:p>
        </w:tc>
        <w:tc>
          <w:tcPr>
            <w:tcW w:w="6663" w:type="dxa"/>
            <w:gridSpan w:val="2"/>
            <w:tcBorders>
              <w:left w:val="single" w:sz="4" w:space="0" w:color="auto"/>
            </w:tcBorders>
          </w:tcPr>
          <w:p w14:paraId="66FF6AF5" w14:textId="602F1701" w:rsidR="00E048FA" w:rsidRPr="002C687A" w:rsidRDefault="00AE206B" w:rsidP="0094780C">
            <w:pPr>
              <w:autoSpaceDE w:val="0"/>
              <w:autoSpaceDN w:val="0"/>
              <w:adjustRightInd w:val="0"/>
              <w:spacing w:before="120"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Cognitive behavioural therapy for the treatment of late life depression – a multicentre, randomized, observer-blinded, controlled trial (CBTlate)</w:t>
            </w:r>
          </w:p>
        </w:tc>
      </w:tr>
      <w:tr w:rsidR="00BF0AA7" w:rsidRPr="00231728" w14:paraId="66AF7BEB" w14:textId="77777777" w:rsidTr="0094780C">
        <w:tc>
          <w:tcPr>
            <w:tcW w:w="2268" w:type="dxa"/>
            <w:tcBorders>
              <w:right w:val="single" w:sz="4" w:space="0" w:color="auto"/>
            </w:tcBorders>
          </w:tcPr>
          <w:p w14:paraId="6103CFFB" w14:textId="77777777" w:rsidR="00BF0AA7" w:rsidRPr="002C687A" w:rsidRDefault="00BF0AA7" w:rsidP="0094780C">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Trial Design</w:t>
            </w:r>
          </w:p>
        </w:tc>
        <w:tc>
          <w:tcPr>
            <w:tcW w:w="6663" w:type="dxa"/>
            <w:gridSpan w:val="2"/>
            <w:tcBorders>
              <w:left w:val="single" w:sz="4" w:space="0" w:color="auto"/>
            </w:tcBorders>
          </w:tcPr>
          <w:p w14:paraId="6A4EA8D2" w14:textId="250FEBC5" w:rsidR="00E048FA" w:rsidRPr="002C687A" w:rsidRDefault="00BF0AA7" w:rsidP="0094780C">
            <w:pPr>
              <w:spacing w:before="120" w:after="12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Randomized, multi-center, single blind (observer-blinded), </w:t>
            </w:r>
            <w:r w:rsidR="00E411F0" w:rsidRPr="002C687A">
              <w:rPr>
                <w:rFonts w:ascii="Times New Roman" w:eastAsia="Times New Roman" w:hAnsi="Times New Roman"/>
                <w:sz w:val="20"/>
                <w:szCs w:val="20"/>
                <w:lang w:val="en-GB" w:eastAsia="de-DE"/>
              </w:rPr>
              <w:t>active-</w:t>
            </w:r>
            <w:r w:rsidRPr="002C687A">
              <w:rPr>
                <w:rFonts w:ascii="Times New Roman" w:eastAsia="Times New Roman" w:hAnsi="Times New Roman"/>
                <w:sz w:val="20"/>
                <w:szCs w:val="20"/>
                <w:lang w:val="en-GB" w:eastAsia="de-DE"/>
              </w:rPr>
              <w:t xml:space="preserve">controlled, parallel group </w:t>
            </w:r>
            <w:r w:rsidR="00EB644D" w:rsidRPr="002C687A">
              <w:rPr>
                <w:rFonts w:ascii="Times New Roman" w:eastAsia="Times New Roman" w:hAnsi="Times New Roman"/>
                <w:sz w:val="20"/>
                <w:szCs w:val="20"/>
                <w:lang w:val="en-GB" w:eastAsia="de-DE"/>
              </w:rPr>
              <w:t>trial</w:t>
            </w:r>
            <w:r w:rsidRPr="002C687A">
              <w:rPr>
                <w:rFonts w:ascii="Times New Roman" w:eastAsia="Times New Roman" w:hAnsi="Times New Roman"/>
                <w:sz w:val="20"/>
                <w:szCs w:val="20"/>
                <w:lang w:val="en-GB" w:eastAsia="de-DE"/>
              </w:rPr>
              <w:t xml:space="preserve"> </w:t>
            </w:r>
            <w:r w:rsidR="00E411F0" w:rsidRPr="002C687A">
              <w:rPr>
                <w:rFonts w:ascii="Times New Roman" w:eastAsia="Times New Roman" w:hAnsi="Times New Roman"/>
                <w:sz w:val="20"/>
                <w:szCs w:val="20"/>
                <w:lang w:val="en-GB" w:eastAsia="de-DE"/>
              </w:rPr>
              <w:t>(therapeutic</w:t>
            </w:r>
            <w:r w:rsidR="00E048FA" w:rsidRPr="002C687A">
              <w:rPr>
                <w:rFonts w:ascii="Times New Roman" w:eastAsia="Times New Roman" w:hAnsi="Times New Roman"/>
                <w:sz w:val="20"/>
                <w:szCs w:val="20"/>
                <w:lang w:val="en-GB" w:eastAsia="de-DE"/>
              </w:rPr>
              <w:t xml:space="preserve"> </w:t>
            </w:r>
            <w:r w:rsidR="00E411F0" w:rsidRPr="002C687A">
              <w:rPr>
                <w:rFonts w:ascii="Times New Roman" w:eastAsia="Times New Roman" w:hAnsi="Times New Roman"/>
                <w:sz w:val="20"/>
                <w:szCs w:val="20"/>
                <w:lang w:val="en-GB" w:eastAsia="de-DE"/>
              </w:rPr>
              <w:t xml:space="preserve">confirmatory) </w:t>
            </w:r>
            <w:r w:rsidRPr="002C687A">
              <w:rPr>
                <w:rFonts w:ascii="Times New Roman" w:eastAsia="Times New Roman" w:hAnsi="Times New Roman"/>
                <w:sz w:val="20"/>
                <w:szCs w:val="20"/>
                <w:lang w:val="en-GB" w:eastAsia="de-DE"/>
              </w:rPr>
              <w:t xml:space="preserve">in 248 </w:t>
            </w:r>
            <w:r w:rsidR="00EB644D" w:rsidRPr="002C687A">
              <w:rPr>
                <w:rFonts w:ascii="Times New Roman" w:eastAsia="Times New Roman" w:hAnsi="Times New Roman"/>
                <w:sz w:val="20"/>
                <w:szCs w:val="20"/>
                <w:lang w:val="en-GB" w:eastAsia="de-DE"/>
              </w:rPr>
              <w:t xml:space="preserve">patients with late-life depression of both genders. </w:t>
            </w:r>
          </w:p>
        </w:tc>
      </w:tr>
      <w:tr w:rsidR="00AE206B" w:rsidRPr="00231728" w14:paraId="7AA811B0" w14:textId="77777777" w:rsidTr="0094780C">
        <w:tc>
          <w:tcPr>
            <w:tcW w:w="2268" w:type="dxa"/>
            <w:tcBorders>
              <w:right w:val="single" w:sz="4" w:space="0" w:color="auto"/>
            </w:tcBorders>
          </w:tcPr>
          <w:p w14:paraId="7531DB55" w14:textId="77777777" w:rsidR="00AE206B" w:rsidRPr="002C687A" w:rsidRDefault="00AE206B" w:rsidP="0094780C">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Condition</w:t>
            </w:r>
          </w:p>
        </w:tc>
        <w:tc>
          <w:tcPr>
            <w:tcW w:w="6663" w:type="dxa"/>
            <w:gridSpan w:val="2"/>
            <w:tcBorders>
              <w:left w:val="single" w:sz="4" w:space="0" w:color="auto"/>
            </w:tcBorders>
          </w:tcPr>
          <w:p w14:paraId="14B83A7A" w14:textId="146A0410" w:rsidR="00E048FA" w:rsidRPr="002C687A" w:rsidRDefault="00AE206B" w:rsidP="0094780C">
            <w:pPr>
              <w:spacing w:before="120"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Late life depression (age ≥ 60 years)</w:t>
            </w:r>
          </w:p>
        </w:tc>
      </w:tr>
      <w:tr w:rsidR="00AE206B" w:rsidRPr="00231728" w14:paraId="20E6EADF" w14:textId="77777777" w:rsidTr="0094780C">
        <w:tc>
          <w:tcPr>
            <w:tcW w:w="2268" w:type="dxa"/>
            <w:tcBorders>
              <w:right w:val="single" w:sz="4" w:space="0" w:color="auto"/>
            </w:tcBorders>
          </w:tcPr>
          <w:p w14:paraId="1CBB960F" w14:textId="77777777" w:rsidR="00AE206B" w:rsidRPr="002C687A" w:rsidRDefault="00AE206B" w:rsidP="0094780C">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Objective</w:t>
            </w:r>
          </w:p>
        </w:tc>
        <w:tc>
          <w:tcPr>
            <w:tcW w:w="6663" w:type="dxa"/>
            <w:gridSpan w:val="2"/>
            <w:tcBorders>
              <w:left w:val="single" w:sz="4" w:space="0" w:color="auto"/>
            </w:tcBorders>
          </w:tcPr>
          <w:p w14:paraId="63788082" w14:textId="422AA1E5" w:rsidR="00E048FA" w:rsidRPr="002C687A" w:rsidRDefault="00AE206B" w:rsidP="0094780C">
            <w:pPr>
              <w:autoSpaceDE w:val="0"/>
              <w:autoSpaceDN w:val="0"/>
              <w:adjustRightInd w:val="0"/>
              <w:spacing w:before="120"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To test the hypothesis that a 15-session individually-delivered cognitive behavioural therapy (CBT) specific for late life depression (LLD) is of superior efficacy in reducing symptoms of depression in comparison with a supportive unspecific intervention (SUI) of the same quantity in patients with LLD</w:t>
            </w:r>
          </w:p>
        </w:tc>
      </w:tr>
      <w:tr w:rsidR="00EB644D" w:rsidRPr="002C687A" w14:paraId="4653BFAB" w14:textId="77777777" w:rsidTr="0094780C">
        <w:trPr>
          <w:trHeight w:val="77"/>
        </w:trPr>
        <w:tc>
          <w:tcPr>
            <w:tcW w:w="2268" w:type="dxa"/>
            <w:vMerge w:val="restart"/>
            <w:tcBorders>
              <w:right w:val="single" w:sz="4" w:space="0" w:color="auto"/>
            </w:tcBorders>
          </w:tcPr>
          <w:p w14:paraId="55CD3936" w14:textId="7FE7C3C6" w:rsidR="00EB644D" w:rsidRPr="002C687A" w:rsidRDefault="00B33D3C" w:rsidP="008E79D7">
            <w:pPr>
              <w:spacing w:before="120" w:after="0" w:line="240" w:lineRule="auto"/>
              <w:rPr>
                <w:rFonts w:ascii="Times New Roman" w:hAnsi="Times New Roman"/>
                <w:b/>
                <w:sz w:val="20"/>
                <w:szCs w:val="20"/>
                <w:lang w:eastAsia="de-DE"/>
              </w:rPr>
            </w:pPr>
            <w:r w:rsidRPr="002C687A">
              <w:rPr>
                <w:rFonts w:ascii="Times New Roman" w:hAnsi="Times New Roman"/>
                <w:b/>
                <w:sz w:val="20"/>
                <w:szCs w:val="20"/>
              </w:rPr>
              <w:t>Time plan</w:t>
            </w:r>
          </w:p>
        </w:tc>
        <w:tc>
          <w:tcPr>
            <w:tcW w:w="3402" w:type="dxa"/>
            <w:tcBorders>
              <w:left w:val="single" w:sz="4" w:space="0" w:color="auto"/>
            </w:tcBorders>
          </w:tcPr>
          <w:p w14:paraId="79E6D7EF" w14:textId="551D74AF" w:rsidR="00EB644D" w:rsidRPr="002C687A" w:rsidRDefault="00B33D3C" w:rsidP="008E79D7">
            <w:pPr>
              <w:autoSpaceDE w:val="0"/>
              <w:autoSpaceDN w:val="0"/>
              <w:adjustRightInd w:val="0"/>
              <w:spacing w:before="120"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First patient first visit (FPFV):</w:t>
            </w:r>
          </w:p>
        </w:tc>
        <w:tc>
          <w:tcPr>
            <w:tcW w:w="3261" w:type="dxa"/>
            <w:vAlign w:val="center"/>
          </w:tcPr>
          <w:p w14:paraId="27F6E8F5" w14:textId="6315B87D" w:rsidR="00EB644D" w:rsidRPr="002C687A" w:rsidRDefault="00B33D3C" w:rsidP="008E79D7">
            <w:p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Q2</w:t>
            </w:r>
            <w:r w:rsidR="001E71A5" w:rsidRPr="002C687A">
              <w:rPr>
                <w:rFonts w:ascii="Times New Roman" w:eastAsiaTheme="minorHAnsi" w:hAnsi="Times New Roman"/>
                <w:sz w:val="20"/>
                <w:szCs w:val="20"/>
              </w:rPr>
              <w:t>/</w:t>
            </w:r>
            <w:r w:rsidR="0067688D" w:rsidRPr="002C687A">
              <w:rPr>
                <w:rFonts w:ascii="Times New Roman" w:eastAsiaTheme="minorHAnsi" w:hAnsi="Times New Roman"/>
                <w:sz w:val="20"/>
                <w:szCs w:val="20"/>
              </w:rPr>
              <w:t>2018</w:t>
            </w:r>
          </w:p>
        </w:tc>
      </w:tr>
      <w:tr w:rsidR="00EB644D" w:rsidRPr="002C687A" w14:paraId="5AEC930F" w14:textId="77777777" w:rsidTr="0094780C">
        <w:trPr>
          <w:trHeight w:val="71"/>
        </w:trPr>
        <w:tc>
          <w:tcPr>
            <w:tcW w:w="2268" w:type="dxa"/>
            <w:vMerge/>
            <w:tcBorders>
              <w:right w:val="single" w:sz="4" w:space="0" w:color="auto"/>
            </w:tcBorders>
          </w:tcPr>
          <w:p w14:paraId="15ECD399" w14:textId="77777777" w:rsidR="00EB644D" w:rsidRPr="002C687A" w:rsidRDefault="00EB644D" w:rsidP="0057130E">
            <w:pPr>
              <w:spacing w:before="120" w:after="0" w:line="240" w:lineRule="auto"/>
              <w:rPr>
                <w:rFonts w:ascii="Times New Roman" w:hAnsi="Times New Roman"/>
                <w:b/>
                <w:sz w:val="20"/>
                <w:szCs w:val="20"/>
              </w:rPr>
            </w:pPr>
          </w:p>
        </w:tc>
        <w:tc>
          <w:tcPr>
            <w:tcW w:w="3402" w:type="dxa"/>
            <w:tcBorders>
              <w:left w:val="single" w:sz="4" w:space="0" w:color="auto"/>
            </w:tcBorders>
          </w:tcPr>
          <w:p w14:paraId="397E4B35" w14:textId="535388F9" w:rsidR="00EB644D" w:rsidRPr="002C687A" w:rsidRDefault="00C8519E" w:rsidP="008E79D7">
            <w:pPr>
              <w:autoSpaceDE w:val="0"/>
              <w:autoSpaceDN w:val="0"/>
              <w:adjustRightInd w:val="0"/>
              <w:spacing w:before="120" w:after="12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Recruitment period</w:t>
            </w:r>
            <w:r w:rsidR="00EB644D" w:rsidRPr="002C687A">
              <w:rPr>
                <w:rFonts w:ascii="Times New Roman" w:eastAsiaTheme="minorHAnsi" w:hAnsi="Times New Roman"/>
                <w:sz w:val="20"/>
                <w:szCs w:val="20"/>
              </w:rPr>
              <w:t>:</w:t>
            </w:r>
          </w:p>
        </w:tc>
        <w:tc>
          <w:tcPr>
            <w:tcW w:w="3261" w:type="dxa"/>
            <w:vAlign w:val="center"/>
          </w:tcPr>
          <w:p w14:paraId="3D17F3B1" w14:textId="6ACB8F91" w:rsidR="00EB644D" w:rsidRPr="002C687A" w:rsidRDefault="00B33D3C" w:rsidP="008E79D7">
            <w:p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Q2</w:t>
            </w:r>
            <w:r w:rsidR="001E71A5" w:rsidRPr="002C687A">
              <w:rPr>
                <w:rFonts w:ascii="Times New Roman" w:eastAsiaTheme="minorHAnsi" w:hAnsi="Times New Roman"/>
                <w:sz w:val="20"/>
                <w:szCs w:val="20"/>
              </w:rPr>
              <w:t>/</w:t>
            </w:r>
            <w:r w:rsidR="0067688D" w:rsidRPr="002C687A">
              <w:rPr>
                <w:rFonts w:ascii="Times New Roman" w:eastAsiaTheme="minorHAnsi" w:hAnsi="Times New Roman"/>
                <w:sz w:val="20"/>
                <w:szCs w:val="20"/>
              </w:rPr>
              <w:t>2018</w:t>
            </w:r>
            <w:r w:rsidR="001C3396" w:rsidRPr="002C687A">
              <w:rPr>
                <w:rFonts w:ascii="Times New Roman" w:eastAsiaTheme="minorHAnsi" w:hAnsi="Times New Roman"/>
                <w:sz w:val="20"/>
                <w:szCs w:val="20"/>
              </w:rPr>
              <w:t xml:space="preserve"> </w:t>
            </w:r>
            <w:r w:rsidRPr="002C687A">
              <w:rPr>
                <w:rFonts w:ascii="Times New Roman" w:eastAsiaTheme="minorHAnsi" w:hAnsi="Times New Roman"/>
                <w:sz w:val="20"/>
                <w:szCs w:val="20"/>
              </w:rPr>
              <w:t>–</w:t>
            </w:r>
            <w:r w:rsidR="001C3396" w:rsidRPr="002C687A">
              <w:rPr>
                <w:rFonts w:ascii="Times New Roman" w:eastAsiaTheme="minorHAnsi" w:hAnsi="Times New Roman"/>
                <w:sz w:val="20"/>
                <w:szCs w:val="20"/>
              </w:rPr>
              <w:t xml:space="preserve"> </w:t>
            </w:r>
            <w:r w:rsidRPr="002C687A">
              <w:rPr>
                <w:rFonts w:ascii="Times New Roman" w:eastAsiaTheme="minorHAnsi" w:hAnsi="Times New Roman"/>
                <w:sz w:val="20"/>
                <w:szCs w:val="20"/>
              </w:rPr>
              <w:t>Q2</w:t>
            </w:r>
            <w:r w:rsidR="001E71A5" w:rsidRPr="002C687A">
              <w:rPr>
                <w:rFonts w:ascii="Times New Roman" w:eastAsiaTheme="minorHAnsi" w:hAnsi="Times New Roman"/>
                <w:sz w:val="20"/>
                <w:szCs w:val="20"/>
              </w:rPr>
              <w:t>/</w:t>
            </w:r>
            <w:r w:rsidR="00EB644D" w:rsidRPr="002C687A">
              <w:rPr>
                <w:rFonts w:ascii="Times New Roman" w:eastAsiaTheme="minorHAnsi" w:hAnsi="Times New Roman"/>
                <w:sz w:val="20"/>
                <w:szCs w:val="20"/>
              </w:rPr>
              <w:t>2020</w:t>
            </w:r>
          </w:p>
        </w:tc>
      </w:tr>
      <w:tr w:rsidR="00EB644D" w:rsidRPr="002C687A" w14:paraId="489B167B" w14:textId="77777777" w:rsidTr="0094780C">
        <w:trPr>
          <w:trHeight w:val="71"/>
        </w:trPr>
        <w:tc>
          <w:tcPr>
            <w:tcW w:w="2268" w:type="dxa"/>
            <w:vMerge/>
            <w:tcBorders>
              <w:right w:val="single" w:sz="4" w:space="0" w:color="auto"/>
            </w:tcBorders>
          </w:tcPr>
          <w:p w14:paraId="40D28469" w14:textId="77777777" w:rsidR="00EB644D" w:rsidRPr="002C687A" w:rsidRDefault="00EB644D" w:rsidP="0057130E">
            <w:pPr>
              <w:spacing w:before="120" w:after="0" w:line="240" w:lineRule="auto"/>
              <w:rPr>
                <w:rFonts w:ascii="Times New Roman" w:hAnsi="Times New Roman"/>
                <w:b/>
                <w:sz w:val="20"/>
                <w:szCs w:val="20"/>
              </w:rPr>
            </w:pPr>
          </w:p>
        </w:tc>
        <w:tc>
          <w:tcPr>
            <w:tcW w:w="3402" w:type="dxa"/>
            <w:tcBorders>
              <w:left w:val="single" w:sz="4" w:space="0" w:color="auto"/>
            </w:tcBorders>
          </w:tcPr>
          <w:p w14:paraId="7E28A8F5" w14:textId="396D3B18" w:rsidR="00EB644D" w:rsidRPr="002C687A" w:rsidRDefault="00B33D3C" w:rsidP="008E79D7">
            <w:pPr>
              <w:autoSpaceDE w:val="0"/>
              <w:autoSpaceDN w:val="0"/>
              <w:adjustRightInd w:val="0"/>
              <w:spacing w:before="120"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Last patient last visit (LPLV):</w:t>
            </w:r>
          </w:p>
        </w:tc>
        <w:tc>
          <w:tcPr>
            <w:tcW w:w="3261" w:type="dxa"/>
            <w:vAlign w:val="center"/>
          </w:tcPr>
          <w:p w14:paraId="78E6C832" w14:textId="22C70C33" w:rsidR="00EB644D" w:rsidRPr="002C687A" w:rsidRDefault="00B33D3C" w:rsidP="008E79D7">
            <w:p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Q2</w:t>
            </w:r>
            <w:r w:rsidR="001E71A5" w:rsidRPr="002C687A">
              <w:rPr>
                <w:rFonts w:ascii="Times New Roman" w:eastAsiaTheme="minorHAnsi" w:hAnsi="Times New Roman"/>
                <w:sz w:val="20"/>
                <w:szCs w:val="20"/>
              </w:rPr>
              <w:t>/2020</w:t>
            </w:r>
          </w:p>
        </w:tc>
      </w:tr>
      <w:tr w:rsidR="00EB644D" w:rsidRPr="002C687A" w14:paraId="503DB877" w14:textId="77777777" w:rsidTr="0094780C">
        <w:trPr>
          <w:trHeight w:val="71"/>
        </w:trPr>
        <w:tc>
          <w:tcPr>
            <w:tcW w:w="2268" w:type="dxa"/>
            <w:vMerge/>
            <w:tcBorders>
              <w:right w:val="single" w:sz="4" w:space="0" w:color="auto"/>
            </w:tcBorders>
          </w:tcPr>
          <w:p w14:paraId="0ABA2D62" w14:textId="77777777" w:rsidR="00EB644D" w:rsidRPr="002C687A" w:rsidRDefault="00EB644D" w:rsidP="0057130E">
            <w:pPr>
              <w:spacing w:before="120" w:after="0" w:line="240" w:lineRule="auto"/>
              <w:rPr>
                <w:rFonts w:ascii="Times New Roman" w:hAnsi="Times New Roman"/>
                <w:b/>
                <w:sz w:val="20"/>
                <w:szCs w:val="20"/>
              </w:rPr>
            </w:pPr>
          </w:p>
        </w:tc>
        <w:tc>
          <w:tcPr>
            <w:tcW w:w="3402" w:type="dxa"/>
            <w:tcBorders>
              <w:left w:val="single" w:sz="4" w:space="0" w:color="auto"/>
            </w:tcBorders>
          </w:tcPr>
          <w:p w14:paraId="236BC7CE" w14:textId="77777777" w:rsidR="00EB644D" w:rsidRPr="002C687A" w:rsidRDefault="00EB644D" w:rsidP="008E79D7">
            <w:pPr>
              <w:autoSpaceDE w:val="0"/>
              <w:autoSpaceDN w:val="0"/>
              <w:adjustRightInd w:val="0"/>
              <w:spacing w:before="120" w:after="12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Trial report:</w:t>
            </w:r>
          </w:p>
        </w:tc>
        <w:tc>
          <w:tcPr>
            <w:tcW w:w="3261" w:type="dxa"/>
            <w:vAlign w:val="center"/>
          </w:tcPr>
          <w:p w14:paraId="78DCF8B2" w14:textId="1E7B1A5F" w:rsidR="00E048FA" w:rsidRPr="002C687A" w:rsidRDefault="00B33D3C" w:rsidP="008E79D7">
            <w:p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Q</w:t>
            </w:r>
            <w:r w:rsidR="00F13E3D" w:rsidRPr="002C687A">
              <w:rPr>
                <w:rFonts w:ascii="Times New Roman" w:eastAsiaTheme="minorHAnsi" w:hAnsi="Times New Roman"/>
                <w:sz w:val="20"/>
                <w:szCs w:val="20"/>
              </w:rPr>
              <w:t>1</w:t>
            </w:r>
            <w:r w:rsidRPr="002C687A">
              <w:rPr>
                <w:rFonts w:ascii="Times New Roman" w:eastAsiaTheme="minorHAnsi" w:hAnsi="Times New Roman"/>
                <w:sz w:val="20"/>
                <w:szCs w:val="20"/>
              </w:rPr>
              <w:t>/2021</w:t>
            </w:r>
          </w:p>
        </w:tc>
      </w:tr>
      <w:tr w:rsidR="00512123" w:rsidRPr="002C687A" w14:paraId="2EDF72FB" w14:textId="77777777" w:rsidTr="0094780C">
        <w:trPr>
          <w:trHeight w:val="71"/>
        </w:trPr>
        <w:tc>
          <w:tcPr>
            <w:tcW w:w="2268" w:type="dxa"/>
            <w:tcBorders>
              <w:right w:val="single" w:sz="4" w:space="0" w:color="auto"/>
            </w:tcBorders>
          </w:tcPr>
          <w:p w14:paraId="28A0A675" w14:textId="77777777" w:rsidR="00512123" w:rsidRPr="002C687A" w:rsidRDefault="00512123" w:rsidP="008E79D7">
            <w:pPr>
              <w:spacing w:before="120" w:after="0" w:line="240" w:lineRule="auto"/>
              <w:rPr>
                <w:rFonts w:ascii="Times New Roman" w:hAnsi="Times New Roman"/>
                <w:b/>
                <w:sz w:val="20"/>
                <w:szCs w:val="20"/>
              </w:rPr>
            </w:pPr>
            <w:r w:rsidRPr="002C687A">
              <w:rPr>
                <w:rFonts w:ascii="Times New Roman" w:hAnsi="Times New Roman"/>
                <w:b/>
                <w:sz w:val="20"/>
                <w:szCs w:val="20"/>
              </w:rPr>
              <w:t>Trial sites</w:t>
            </w:r>
          </w:p>
        </w:tc>
        <w:tc>
          <w:tcPr>
            <w:tcW w:w="6663" w:type="dxa"/>
            <w:gridSpan w:val="2"/>
            <w:tcBorders>
              <w:left w:val="single" w:sz="4" w:space="0" w:color="auto"/>
            </w:tcBorders>
          </w:tcPr>
          <w:p w14:paraId="361EAC86" w14:textId="2EA22525" w:rsidR="00512123" w:rsidRPr="002C687A" w:rsidRDefault="00512123" w:rsidP="008E79D7">
            <w:pPr>
              <w:widowControl w:val="0"/>
              <w:suppressAutoHyphens/>
              <w:spacing w:before="120"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Number of </w:t>
            </w:r>
            <w:r w:rsidR="00B33D3C" w:rsidRPr="002C687A">
              <w:rPr>
                <w:rFonts w:ascii="Times New Roman" w:eastAsia="Times New Roman" w:hAnsi="Times New Roman"/>
                <w:sz w:val="20"/>
                <w:szCs w:val="20"/>
                <w:lang w:val="en-GB" w:eastAsia="de-DE"/>
              </w:rPr>
              <w:t>trial sites</w:t>
            </w:r>
            <w:r w:rsidRPr="002C687A">
              <w:rPr>
                <w:rFonts w:ascii="Times New Roman" w:eastAsia="Times New Roman" w:hAnsi="Times New Roman"/>
                <w:sz w:val="20"/>
                <w:szCs w:val="20"/>
                <w:lang w:val="en-GB" w:eastAsia="de-DE"/>
              </w:rPr>
              <w:t xml:space="preserve">: </w:t>
            </w:r>
            <w:r w:rsidR="0060501A" w:rsidRPr="002C687A">
              <w:rPr>
                <w:rFonts w:ascii="Times New Roman" w:eastAsia="Times New Roman" w:hAnsi="Times New Roman"/>
                <w:sz w:val="20"/>
                <w:szCs w:val="20"/>
                <w:lang w:val="en-GB" w:eastAsia="de-DE"/>
              </w:rPr>
              <w:t xml:space="preserve"> up to </w:t>
            </w:r>
            <w:r w:rsidRPr="002C687A">
              <w:rPr>
                <w:rFonts w:ascii="Times New Roman" w:eastAsia="Times New Roman" w:hAnsi="Times New Roman"/>
                <w:sz w:val="20"/>
                <w:szCs w:val="20"/>
                <w:lang w:val="en-GB" w:eastAsia="de-DE"/>
              </w:rPr>
              <w:t>7</w:t>
            </w:r>
          </w:p>
          <w:p w14:paraId="4DBEE18B" w14:textId="204392D4" w:rsidR="00512123" w:rsidRPr="002C687A" w:rsidRDefault="00512123" w:rsidP="008E79D7">
            <w:pPr>
              <w:autoSpaceDE w:val="0"/>
              <w:autoSpaceDN w:val="0"/>
              <w:adjustRightInd w:val="0"/>
              <w:spacing w:after="120" w:line="240" w:lineRule="auto"/>
              <w:jc w:val="both"/>
              <w:rPr>
                <w:rFonts w:ascii="Times New Roman" w:eastAsia="Times New Roman" w:hAnsi="Times New Roman"/>
                <w:sz w:val="20"/>
                <w:szCs w:val="20"/>
                <w:lang w:val="en-US" w:eastAsia="de-DE"/>
              </w:rPr>
            </w:pPr>
            <w:r w:rsidRPr="002C687A">
              <w:rPr>
                <w:rFonts w:ascii="Times New Roman" w:eastAsia="Times New Roman" w:hAnsi="Times New Roman"/>
                <w:sz w:val="20"/>
                <w:szCs w:val="20"/>
                <w:lang w:val="en-US" w:eastAsia="de-DE"/>
              </w:rPr>
              <w:t>Number of countries: 1 (Germany)</w:t>
            </w:r>
          </w:p>
        </w:tc>
      </w:tr>
      <w:tr w:rsidR="00512123" w:rsidRPr="00231728" w14:paraId="78382413" w14:textId="77777777" w:rsidTr="0094780C">
        <w:trPr>
          <w:trHeight w:val="71"/>
        </w:trPr>
        <w:tc>
          <w:tcPr>
            <w:tcW w:w="2268" w:type="dxa"/>
            <w:tcBorders>
              <w:right w:val="single" w:sz="4" w:space="0" w:color="auto"/>
            </w:tcBorders>
          </w:tcPr>
          <w:p w14:paraId="4D4AC6B9" w14:textId="77777777" w:rsidR="00512123" w:rsidRPr="002C687A" w:rsidRDefault="00512123" w:rsidP="008E79D7">
            <w:pPr>
              <w:spacing w:before="120" w:after="0" w:line="240" w:lineRule="auto"/>
              <w:rPr>
                <w:rFonts w:ascii="Times New Roman" w:hAnsi="Times New Roman"/>
                <w:b/>
                <w:sz w:val="20"/>
                <w:szCs w:val="20"/>
              </w:rPr>
            </w:pPr>
            <w:r w:rsidRPr="002C687A">
              <w:rPr>
                <w:rFonts w:ascii="Times New Roman" w:hAnsi="Times New Roman"/>
                <w:b/>
                <w:sz w:val="20"/>
                <w:szCs w:val="20"/>
              </w:rPr>
              <w:t>Trial population</w:t>
            </w:r>
          </w:p>
        </w:tc>
        <w:tc>
          <w:tcPr>
            <w:tcW w:w="6663" w:type="dxa"/>
            <w:gridSpan w:val="2"/>
            <w:tcBorders>
              <w:left w:val="single" w:sz="4" w:space="0" w:color="auto"/>
            </w:tcBorders>
          </w:tcPr>
          <w:p w14:paraId="48B6823F" w14:textId="77777777" w:rsidR="00512123" w:rsidRPr="002C687A" w:rsidRDefault="00512123" w:rsidP="008E79D7">
            <w:pPr>
              <w:autoSpaceDE w:val="0"/>
              <w:autoSpaceDN w:val="0"/>
              <w:adjustRightInd w:val="0"/>
              <w:spacing w:before="120"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To be assessed for eligibility: n = 300</w:t>
            </w:r>
          </w:p>
          <w:p w14:paraId="1CAF78F7" w14:textId="77777777" w:rsidR="00512123" w:rsidRPr="002C687A" w:rsidRDefault="00512123"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To be allocated to trial: n = 248</w:t>
            </w:r>
          </w:p>
          <w:p w14:paraId="12C0598D" w14:textId="78919DFD" w:rsidR="00E048FA" w:rsidRPr="002C687A" w:rsidRDefault="00512123" w:rsidP="008E79D7">
            <w:pPr>
              <w:widowControl w:val="0"/>
              <w:suppressAutoHyphens/>
              <w:spacing w:after="12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lastRenderedPageBreak/>
              <w:t>To be analysed: n = 248 ITT, n =198 PP</w:t>
            </w:r>
          </w:p>
        </w:tc>
      </w:tr>
      <w:tr w:rsidR="00AE206B" w:rsidRPr="00231728" w14:paraId="07A0BCF0" w14:textId="77777777" w:rsidTr="0094780C">
        <w:tc>
          <w:tcPr>
            <w:tcW w:w="2268" w:type="dxa"/>
            <w:tcBorders>
              <w:right w:val="single" w:sz="4" w:space="0" w:color="auto"/>
            </w:tcBorders>
          </w:tcPr>
          <w:p w14:paraId="1CCCF367" w14:textId="77777777" w:rsidR="00512123" w:rsidRPr="002C687A" w:rsidRDefault="00512123" w:rsidP="008E79D7">
            <w:pPr>
              <w:spacing w:before="120" w:after="0" w:line="240" w:lineRule="auto"/>
              <w:rPr>
                <w:rFonts w:ascii="Times New Roman" w:eastAsiaTheme="minorHAnsi" w:hAnsi="Times New Roman"/>
                <w:b/>
                <w:bCs/>
                <w:sz w:val="20"/>
                <w:szCs w:val="20"/>
              </w:rPr>
            </w:pPr>
            <w:r w:rsidRPr="002C687A">
              <w:rPr>
                <w:rFonts w:ascii="Times New Roman" w:eastAsiaTheme="minorHAnsi" w:hAnsi="Times New Roman"/>
                <w:b/>
                <w:bCs/>
                <w:sz w:val="20"/>
                <w:szCs w:val="20"/>
              </w:rPr>
              <w:lastRenderedPageBreak/>
              <w:t>Treatment(s)</w:t>
            </w:r>
            <w:r w:rsidR="00335444" w:rsidRPr="002C687A">
              <w:rPr>
                <w:rFonts w:ascii="Times New Roman" w:eastAsiaTheme="minorHAnsi" w:hAnsi="Times New Roman"/>
                <w:b/>
                <w:bCs/>
                <w:sz w:val="20"/>
                <w:szCs w:val="20"/>
              </w:rPr>
              <w:t xml:space="preserve"> </w:t>
            </w:r>
            <w:r w:rsidRPr="002C687A">
              <w:rPr>
                <w:rFonts w:ascii="Times New Roman" w:eastAsiaTheme="minorHAnsi" w:hAnsi="Times New Roman"/>
                <w:b/>
                <w:bCs/>
                <w:sz w:val="20"/>
                <w:szCs w:val="20"/>
              </w:rPr>
              <w:t>/</w:t>
            </w:r>
          </w:p>
          <w:p w14:paraId="7DA26BB0" w14:textId="77777777" w:rsidR="00AE206B" w:rsidRPr="002C687A" w:rsidRDefault="00AE206B" w:rsidP="008E79D7">
            <w:pPr>
              <w:spacing w:before="120" w:after="0" w:line="240" w:lineRule="auto"/>
              <w:rPr>
                <w:rFonts w:ascii="Times New Roman" w:hAnsi="Times New Roman"/>
                <w:b/>
                <w:sz w:val="20"/>
                <w:szCs w:val="20"/>
                <w:lang w:eastAsia="de-DE"/>
              </w:rPr>
            </w:pPr>
            <w:r w:rsidRPr="002C687A">
              <w:rPr>
                <w:rFonts w:ascii="Times New Roman" w:eastAsiaTheme="minorHAnsi" w:hAnsi="Times New Roman"/>
                <w:b/>
                <w:bCs/>
                <w:sz w:val="20"/>
                <w:szCs w:val="20"/>
              </w:rPr>
              <w:t>Intervention(s)</w:t>
            </w:r>
          </w:p>
        </w:tc>
        <w:tc>
          <w:tcPr>
            <w:tcW w:w="6663" w:type="dxa"/>
            <w:gridSpan w:val="2"/>
            <w:tcBorders>
              <w:left w:val="single" w:sz="4" w:space="0" w:color="auto"/>
            </w:tcBorders>
          </w:tcPr>
          <w:p w14:paraId="5B0A44C2" w14:textId="77777777" w:rsidR="00AE206B" w:rsidRPr="002C687A" w:rsidRDefault="00AE206B" w:rsidP="008E79D7">
            <w:pPr>
              <w:autoSpaceDE w:val="0"/>
              <w:autoSpaceDN w:val="0"/>
              <w:adjustRightInd w:val="0"/>
              <w:spacing w:before="120"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Experimental intervention:</w:t>
            </w:r>
            <w:r w:rsidRPr="002C687A">
              <w:rPr>
                <w:rFonts w:ascii="Times New Roman" w:eastAsiaTheme="minorHAnsi" w:hAnsi="Times New Roman"/>
                <w:sz w:val="20"/>
                <w:szCs w:val="20"/>
                <w:lang w:val="en-US"/>
              </w:rPr>
              <w:t xml:space="preserve"> A manual-based, individual,15-session, twice weekly, outpatient CBT specifically designed for patients with late lif</w:t>
            </w:r>
            <w:r w:rsidR="00512123" w:rsidRPr="002C687A">
              <w:rPr>
                <w:rFonts w:ascii="Times New Roman" w:eastAsiaTheme="minorHAnsi" w:hAnsi="Times New Roman"/>
                <w:sz w:val="20"/>
                <w:szCs w:val="20"/>
                <w:lang w:val="en-US"/>
              </w:rPr>
              <w:t>e depression.</w:t>
            </w:r>
          </w:p>
          <w:p w14:paraId="33FCB034"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000079AF"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Control intervention:</w:t>
            </w:r>
            <w:r w:rsidRPr="002C687A">
              <w:rPr>
                <w:rFonts w:ascii="Times New Roman" w:eastAsiaTheme="minorHAnsi" w:hAnsi="Times New Roman"/>
                <w:sz w:val="20"/>
                <w:szCs w:val="20"/>
                <w:lang w:val="en-US"/>
              </w:rPr>
              <w:t xml:space="preserve"> A manual-based 15-session, twice weekly, outpatient standard treatment containing supportive and educational elements (supportiv</w:t>
            </w:r>
            <w:r w:rsidR="00512123" w:rsidRPr="002C687A">
              <w:rPr>
                <w:rFonts w:ascii="Times New Roman" w:eastAsiaTheme="minorHAnsi" w:hAnsi="Times New Roman"/>
                <w:sz w:val="20"/>
                <w:szCs w:val="20"/>
                <w:lang w:val="en-US"/>
              </w:rPr>
              <w:t>e unspecific intervention, SUI).</w:t>
            </w:r>
          </w:p>
          <w:p w14:paraId="2D48EA4B"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6151102B"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Duration of intervention per patient:</w:t>
            </w:r>
            <w:r w:rsidRPr="002C687A">
              <w:rPr>
                <w:rFonts w:ascii="Times New Roman" w:eastAsiaTheme="minorHAnsi" w:hAnsi="Times New Roman"/>
                <w:sz w:val="20"/>
                <w:szCs w:val="20"/>
                <w:lang w:val="en-US"/>
              </w:rPr>
              <w:t xml:space="preserve"> 8 weeks</w:t>
            </w:r>
            <w:r w:rsidR="00512123" w:rsidRPr="002C687A">
              <w:rPr>
                <w:rFonts w:ascii="Times New Roman" w:eastAsiaTheme="minorHAnsi" w:hAnsi="Times New Roman"/>
                <w:sz w:val="20"/>
                <w:szCs w:val="20"/>
                <w:lang w:val="en-US"/>
              </w:rPr>
              <w:t>.</w:t>
            </w:r>
          </w:p>
          <w:p w14:paraId="7DE62FD6" w14:textId="77777777" w:rsidR="00512123" w:rsidRPr="002C687A" w:rsidRDefault="00512123"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02C62C5E" w14:textId="76A8F9C8" w:rsidR="00E048FA" w:rsidRPr="002C687A" w:rsidRDefault="00512123" w:rsidP="008E79D7">
            <w:pPr>
              <w:autoSpaceDE w:val="0"/>
              <w:autoSpaceDN w:val="0"/>
              <w:adjustRightInd w:val="0"/>
              <w:spacing w:after="12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Follow-up per patient:</w:t>
            </w:r>
            <w:r w:rsidRPr="002C687A">
              <w:rPr>
                <w:rFonts w:ascii="Times New Roman" w:eastAsiaTheme="minorHAnsi" w:hAnsi="Times New Roman"/>
                <w:sz w:val="20"/>
                <w:szCs w:val="20"/>
                <w:lang w:val="en-US"/>
              </w:rPr>
              <w:t xml:space="preserve"> 6 months after randomization.</w:t>
            </w:r>
          </w:p>
        </w:tc>
      </w:tr>
      <w:tr w:rsidR="00AE206B" w:rsidRPr="002C687A" w14:paraId="45E980ED" w14:textId="77777777" w:rsidTr="0094780C">
        <w:tc>
          <w:tcPr>
            <w:tcW w:w="2268" w:type="dxa"/>
            <w:tcBorders>
              <w:right w:val="single" w:sz="4" w:space="0" w:color="auto"/>
            </w:tcBorders>
          </w:tcPr>
          <w:p w14:paraId="3C7CEBCD" w14:textId="77777777" w:rsidR="00AE206B" w:rsidRPr="002C687A" w:rsidRDefault="008C6596" w:rsidP="008E79D7">
            <w:pPr>
              <w:autoSpaceDE w:val="0"/>
              <w:autoSpaceDN w:val="0"/>
              <w:adjustRightInd w:val="0"/>
              <w:spacing w:before="120" w:after="0" w:line="240" w:lineRule="auto"/>
              <w:rPr>
                <w:rFonts w:ascii="Times New Roman" w:hAnsi="Times New Roman"/>
                <w:b/>
                <w:sz w:val="20"/>
                <w:szCs w:val="20"/>
                <w:lang w:eastAsia="de-DE"/>
              </w:rPr>
            </w:pPr>
            <w:r w:rsidRPr="002C687A">
              <w:rPr>
                <w:rFonts w:ascii="Times New Roman" w:eastAsiaTheme="minorHAnsi" w:hAnsi="Times New Roman"/>
                <w:b/>
                <w:bCs/>
                <w:sz w:val="20"/>
                <w:szCs w:val="20"/>
              </w:rPr>
              <w:t>I</w:t>
            </w:r>
            <w:r w:rsidR="00AE206B" w:rsidRPr="002C687A">
              <w:rPr>
                <w:rFonts w:ascii="Times New Roman" w:eastAsiaTheme="minorHAnsi" w:hAnsi="Times New Roman"/>
                <w:b/>
                <w:bCs/>
                <w:sz w:val="20"/>
                <w:szCs w:val="20"/>
              </w:rPr>
              <w:t>nclusion criteria</w:t>
            </w:r>
          </w:p>
        </w:tc>
        <w:tc>
          <w:tcPr>
            <w:tcW w:w="6663" w:type="dxa"/>
            <w:gridSpan w:val="2"/>
            <w:tcBorders>
              <w:left w:val="single" w:sz="4" w:space="0" w:color="auto"/>
            </w:tcBorders>
          </w:tcPr>
          <w:p w14:paraId="1F6EF32E" w14:textId="77777777" w:rsidR="00AE206B" w:rsidRPr="002C687A" w:rsidRDefault="008C6596" w:rsidP="008E79D7">
            <w:pPr>
              <w:pStyle w:val="Synopsis"/>
              <w:spacing w:before="120"/>
              <w:jc w:val="left"/>
              <w:rPr>
                <w:rFonts w:ascii="Times New Roman" w:eastAsiaTheme="minorHAnsi" w:hAnsi="Times New Roman"/>
                <w:szCs w:val="20"/>
              </w:rPr>
            </w:pPr>
            <w:r w:rsidRPr="002C687A">
              <w:rPr>
                <w:rFonts w:ascii="Times New Roman" w:hAnsi="Times New Roman"/>
                <w:szCs w:val="20"/>
              </w:rPr>
              <w:t xml:space="preserve">Participating patients have to fulfil the following </w:t>
            </w:r>
            <w:r w:rsidR="00AE206B" w:rsidRPr="002C687A">
              <w:rPr>
                <w:rFonts w:ascii="Times New Roman" w:eastAsiaTheme="minorHAnsi" w:hAnsi="Times New Roman"/>
                <w:szCs w:val="20"/>
              </w:rPr>
              <w:t xml:space="preserve">inclusion criteria: </w:t>
            </w:r>
          </w:p>
          <w:p w14:paraId="5BE148E0" w14:textId="6CB58F9D" w:rsidR="005715C5" w:rsidRPr="002C687A" w:rsidRDefault="005715C5"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out-patient status</w:t>
            </w:r>
          </w:p>
          <w:p w14:paraId="7E73DC7C" w14:textId="4B9A0280" w:rsidR="00AE206B" w:rsidRPr="002C687A" w:rsidRDefault="005715C5"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male/female of </w:t>
            </w:r>
            <w:r w:rsidR="00A20545" w:rsidRPr="002C687A">
              <w:rPr>
                <w:rFonts w:ascii="Times New Roman" w:eastAsiaTheme="minorHAnsi" w:hAnsi="Times New Roman"/>
                <w:sz w:val="20"/>
                <w:szCs w:val="20"/>
                <w:lang w:val="en-US"/>
              </w:rPr>
              <w:t>a</w:t>
            </w:r>
            <w:r w:rsidR="00AE206B" w:rsidRPr="002C687A">
              <w:rPr>
                <w:rFonts w:ascii="Times New Roman" w:eastAsiaTheme="minorHAnsi" w:hAnsi="Times New Roman"/>
                <w:sz w:val="20"/>
                <w:szCs w:val="20"/>
                <w:lang w:val="en-US"/>
              </w:rPr>
              <w:t>ge ≥ 60 years</w:t>
            </w:r>
          </w:p>
          <w:p w14:paraId="3DDE8AC4" w14:textId="77777777" w:rsidR="00AE206B" w:rsidRPr="002C687A" w:rsidRDefault="00AE206B"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depressive episode (moderate to severe according to ICD-10)</w:t>
            </w:r>
          </w:p>
          <w:p w14:paraId="1D7E55A6" w14:textId="77777777" w:rsidR="00AE206B" w:rsidRPr="002C687A" w:rsidRDefault="00AE206B"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GDS &gt; 10, QIDS-C &gt; 10</w:t>
            </w:r>
          </w:p>
          <w:p w14:paraId="172CE90B" w14:textId="7C5203DC" w:rsidR="005715C5" w:rsidRPr="002C687A" w:rsidRDefault="005715C5"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MMS</w:t>
            </w:r>
            <w:r w:rsidR="00652232" w:rsidRPr="002C687A">
              <w:rPr>
                <w:rFonts w:ascii="Times New Roman" w:eastAsiaTheme="minorHAnsi" w:hAnsi="Times New Roman"/>
                <w:sz w:val="20"/>
                <w:szCs w:val="20"/>
                <w:lang w:val="en-US"/>
              </w:rPr>
              <w:t>T</w:t>
            </w:r>
            <w:r w:rsidRPr="002C687A">
              <w:rPr>
                <w:rFonts w:ascii="Times New Roman" w:eastAsiaTheme="minorHAnsi" w:hAnsi="Times New Roman"/>
                <w:sz w:val="20"/>
                <w:szCs w:val="20"/>
                <w:lang w:val="en-US"/>
              </w:rPr>
              <w:t xml:space="preserve"> &gt; 25 points</w:t>
            </w:r>
          </w:p>
          <w:p w14:paraId="7394A3B9" w14:textId="30F50285" w:rsidR="002020E8" w:rsidRPr="002C687A" w:rsidRDefault="00FF6E9D"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no or stable (≥ </w:t>
            </w:r>
            <w:r w:rsidR="00AE206B" w:rsidRPr="002C687A">
              <w:rPr>
                <w:rFonts w:ascii="Times New Roman" w:eastAsiaTheme="minorHAnsi" w:hAnsi="Times New Roman"/>
                <w:sz w:val="20"/>
                <w:szCs w:val="20"/>
                <w:lang w:val="en-US"/>
              </w:rPr>
              <w:t xml:space="preserve">6 weeks) antidepressive pharmacological treatment at baseline </w:t>
            </w:r>
          </w:p>
          <w:p w14:paraId="12A88FFC" w14:textId="5CADB748" w:rsidR="00AE206B" w:rsidRPr="002C687A" w:rsidRDefault="006E507D"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no or </w:t>
            </w:r>
            <w:r w:rsidR="00AE206B" w:rsidRPr="002C687A">
              <w:rPr>
                <w:rFonts w:ascii="Times New Roman" w:eastAsiaTheme="minorHAnsi" w:hAnsi="Times New Roman"/>
                <w:sz w:val="20"/>
                <w:szCs w:val="20"/>
                <w:lang w:val="en-US"/>
              </w:rPr>
              <w:t>stable antidepressive pharmacological treatment during 8-week intervention</w:t>
            </w:r>
          </w:p>
          <w:p w14:paraId="41600C37" w14:textId="77777777" w:rsidR="00AE206B" w:rsidRPr="002C687A" w:rsidRDefault="00AE206B" w:rsidP="00FA0E34">
            <w:pPr>
              <w:pStyle w:val="Listenabsatz"/>
              <w:numPr>
                <w:ilvl w:val="0"/>
                <w:numId w:val="1"/>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sufficient German language skills</w:t>
            </w:r>
          </w:p>
          <w:p w14:paraId="1CC17D1D" w14:textId="0C537CDD" w:rsidR="00E048FA" w:rsidRPr="002C687A" w:rsidRDefault="00E048FA" w:rsidP="005715C5">
            <w:pPr>
              <w:pStyle w:val="Listenabsatz"/>
              <w:autoSpaceDE w:val="0"/>
              <w:autoSpaceDN w:val="0"/>
              <w:adjustRightInd w:val="0"/>
              <w:spacing w:after="120" w:line="240" w:lineRule="auto"/>
              <w:ind w:left="357"/>
              <w:jc w:val="both"/>
              <w:rPr>
                <w:rFonts w:ascii="Times New Roman" w:eastAsiaTheme="minorHAnsi" w:hAnsi="Times New Roman"/>
                <w:sz w:val="20"/>
                <w:szCs w:val="20"/>
              </w:rPr>
            </w:pPr>
          </w:p>
        </w:tc>
      </w:tr>
      <w:tr w:rsidR="008C6596" w:rsidRPr="00231728" w14:paraId="6E6BACA9" w14:textId="77777777" w:rsidTr="0094780C">
        <w:tc>
          <w:tcPr>
            <w:tcW w:w="2268" w:type="dxa"/>
            <w:tcBorders>
              <w:right w:val="single" w:sz="4" w:space="0" w:color="auto"/>
            </w:tcBorders>
          </w:tcPr>
          <w:p w14:paraId="2A03D133" w14:textId="77777777" w:rsidR="008C6596" w:rsidRPr="002C687A" w:rsidRDefault="008C6596" w:rsidP="008E79D7">
            <w:pPr>
              <w:autoSpaceDE w:val="0"/>
              <w:autoSpaceDN w:val="0"/>
              <w:adjustRightInd w:val="0"/>
              <w:spacing w:before="120" w:after="0" w:line="240" w:lineRule="auto"/>
              <w:rPr>
                <w:rFonts w:ascii="Times New Roman" w:eastAsiaTheme="minorHAnsi" w:hAnsi="Times New Roman"/>
                <w:b/>
                <w:bCs/>
                <w:sz w:val="20"/>
                <w:szCs w:val="20"/>
              </w:rPr>
            </w:pPr>
            <w:bookmarkStart w:id="8" w:name="_Hlk496805969"/>
            <w:r w:rsidRPr="002C687A">
              <w:rPr>
                <w:rFonts w:ascii="Times New Roman" w:eastAsiaTheme="minorHAnsi" w:hAnsi="Times New Roman"/>
                <w:b/>
                <w:bCs/>
                <w:sz w:val="20"/>
                <w:szCs w:val="20"/>
              </w:rPr>
              <w:t>Exclusion criteria</w:t>
            </w:r>
          </w:p>
        </w:tc>
        <w:tc>
          <w:tcPr>
            <w:tcW w:w="6663" w:type="dxa"/>
            <w:gridSpan w:val="2"/>
            <w:tcBorders>
              <w:left w:val="single" w:sz="4" w:space="0" w:color="auto"/>
            </w:tcBorders>
          </w:tcPr>
          <w:p w14:paraId="6F7D67D8" w14:textId="77777777" w:rsidR="008C6596" w:rsidRPr="002C687A" w:rsidRDefault="008C6596" w:rsidP="008E79D7">
            <w:pPr>
              <w:pStyle w:val="Synopsis"/>
              <w:spacing w:before="120"/>
              <w:jc w:val="left"/>
              <w:rPr>
                <w:rFonts w:ascii="Times New Roman" w:hAnsi="Times New Roman"/>
                <w:szCs w:val="20"/>
              </w:rPr>
            </w:pPr>
            <w:r w:rsidRPr="002C687A">
              <w:rPr>
                <w:rFonts w:ascii="Times New Roman" w:hAnsi="Times New Roman"/>
                <w:szCs w:val="20"/>
              </w:rPr>
              <w:t>Any of the following will exclude a patient from the trial:</w:t>
            </w:r>
          </w:p>
          <w:p w14:paraId="29C6CEE5" w14:textId="77777777" w:rsidR="008C6596" w:rsidRPr="002C687A" w:rsidRDefault="008C6596"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Bipolar depression</w:t>
            </w:r>
          </w:p>
          <w:p w14:paraId="4AFBEAC7" w14:textId="77777777" w:rsidR="008C6596" w:rsidRPr="002C687A" w:rsidRDefault="008C6596"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Schizophrenia</w:t>
            </w:r>
          </w:p>
          <w:p w14:paraId="3D6AA7FD" w14:textId="592B22BA" w:rsidR="008C6596" w:rsidRPr="002C687A" w:rsidRDefault="00255A5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Other p</w:t>
            </w:r>
            <w:r w:rsidR="008C6596" w:rsidRPr="002C687A">
              <w:rPr>
                <w:rFonts w:ascii="Times New Roman" w:eastAsiaTheme="minorHAnsi" w:hAnsi="Times New Roman"/>
                <w:sz w:val="20"/>
                <w:szCs w:val="20"/>
              </w:rPr>
              <w:t>sychotic disorder</w:t>
            </w:r>
          </w:p>
          <w:p w14:paraId="3FBB6AA1" w14:textId="0C7E1A68"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S</w:t>
            </w:r>
            <w:r w:rsidR="008C6596" w:rsidRPr="002C687A">
              <w:rPr>
                <w:rFonts w:ascii="Times New Roman" w:eastAsiaTheme="minorHAnsi" w:hAnsi="Times New Roman"/>
                <w:sz w:val="20"/>
                <w:szCs w:val="20"/>
              </w:rPr>
              <w:t>ubstance abuse or dependency</w:t>
            </w:r>
          </w:p>
          <w:p w14:paraId="13F6748A" w14:textId="39E13C6F"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D</w:t>
            </w:r>
            <w:r w:rsidR="008C6596" w:rsidRPr="002C687A">
              <w:rPr>
                <w:rFonts w:ascii="Times New Roman" w:eastAsiaTheme="minorHAnsi" w:hAnsi="Times New Roman"/>
                <w:sz w:val="20"/>
                <w:szCs w:val="20"/>
              </w:rPr>
              <w:t>ementia</w:t>
            </w:r>
          </w:p>
          <w:p w14:paraId="70E181A2" w14:textId="0B15E2CB"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A</w:t>
            </w:r>
            <w:r w:rsidR="003B0DDA" w:rsidRPr="002C687A">
              <w:rPr>
                <w:rFonts w:ascii="Times New Roman" w:eastAsiaTheme="minorHAnsi" w:hAnsi="Times New Roman"/>
                <w:sz w:val="20"/>
                <w:szCs w:val="20"/>
              </w:rPr>
              <w:t xml:space="preserve">cute </w:t>
            </w:r>
            <w:r w:rsidR="008C6596" w:rsidRPr="002C687A">
              <w:rPr>
                <w:rFonts w:ascii="Times New Roman" w:eastAsiaTheme="minorHAnsi" w:hAnsi="Times New Roman"/>
                <w:sz w:val="20"/>
                <w:szCs w:val="20"/>
              </w:rPr>
              <w:t>suicidality</w:t>
            </w:r>
          </w:p>
          <w:p w14:paraId="16372A33" w14:textId="700C6189"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w:t>
            </w:r>
            <w:r w:rsidR="008C6596" w:rsidRPr="002C687A">
              <w:rPr>
                <w:rFonts w:ascii="Times New Roman" w:eastAsiaTheme="minorHAnsi" w:hAnsi="Times New Roman"/>
                <w:sz w:val="20"/>
                <w:szCs w:val="20"/>
                <w:lang w:val="en-US"/>
              </w:rPr>
              <w:t xml:space="preserve">nxiety disorder as stand-alone diagnosis (e.g. generalized anxiety disorder, panic disorder, </w:t>
            </w:r>
            <w:r w:rsidR="00A20545" w:rsidRPr="002C687A">
              <w:rPr>
                <w:rFonts w:ascii="Times New Roman" w:eastAsiaTheme="minorHAnsi" w:hAnsi="Times New Roman"/>
                <w:sz w:val="20"/>
                <w:szCs w:val="20"/>
                <w:lang w:val="en-US"/>
              </w:rPr>
              <w:t xml:space="preserve">social </w:t>
            </w:r>
            <w:r w:rsidR="008C6596" w:rsidRPr="002C687A">
              <w:rPr>
                <w:rFonts w:ascii="Times New Roman" w:eastAsiaTheme="minorHAnsi" w:hAnsi="Times New Roman"/>
                <w:sz w:val="20"/>
                <w:szCs w:val="20"/>
                <w:lang w:val="en-US"/>
              </w:rPr>
              <w:t>phobia)</w:t>
            </w:r>
          </w:p>
          <w:p w14:paraId="2606B769" w14:textId="6842CCE5" w:rsidR="00436384" w:rsidRPr="002C687A" w:rsidRDefault="00436384"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Obsessive-compulsive disorder (OCD) a</w:t>
            </w:r>
            <w:r w:rsidR="00A33432" w:rsidRPr="002C687A">
              <w:rPr>
                <w:rFonts w:ascii="Times New Roman" w:eastAsiaTheme="minorHAnsi" w:hAnsi="Times New Roman"/>
                <w:sz w:val="20"/>
                <w:szCs w:val="20"/>
                <w:lang w:val="en-US"/>
              </w:rPr>
              <w:t>s</w:t>
            </w:r>
            <w:r w:rsidRPr="002C687A">
              <w:rPr>
                <w:rFonts w:ascii="Times New Roman" w:eastAsiaTheme="minorHAnsi" w:hAnsi="Times New Roman"/>
                <w:sz w:val="20"/>
                <w:szCs w:val="20"/>
                <w:lang w:val="en-US"/>
              </w:rPr>
              <w:t xml:space="preserve"> stand-alone diagnosis</w:t>
            </w:r>
          </w:p>
          <w:p w14:paraId="3E807E5F" w14:textId="2919049B" w:rsidR="00255A5B" w:rsidRPr="002C687A" w:rsidRDefault="00255A5B" w:rsidP="00FA0E34">
            <w:pPr>
              <w:pStyle w:val="Listenabsatz"/>
              <w:numPr>
                <w:ilvl w:val="0"/>
                <w:numId w:val="2"/>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imes New Roman" w:hAnsi="Times New Roman"/>
                <w:sz w:val="20"/>
                <w:szCs w:val="20"/>
                <w:lang w:val="en-GB" w:eastAsia="de-DE"/>
              </w:rPr>
              <w:t>Participation in any other clinical trial parallel to this trial</w:t>
            </w:r>
          </w:p>
          <w:p w14:paraId="5D5AB43A" w14:textId="4EB98755"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A</w:t>
            </w:r>
            <w:r w:rsidR="008C6596" w:rsidRPr="002C687A">
              <w:rPr>
                <w:rFonts w:ascii="Times New Roman" w:eastAsiaTheme="minorHAnsi" w:hAnsi="Times New Roman"/>
                <w:sz w:val="20"/>
                <w:szCs w:val="20"/>
                <w:lang w:val="en-US"/>
              </w:rPr>
              <w:t xml:space="preserve">dditional psychological/psychotherapeutic treatment throughout the </w:t>
            </w:r>
            <w:r w:rsidR="002D0323" w:rsidRPr="002C687A">
              <w:rPr>
                <w:rFonts w:ascii="Times New Roman" w:eastAsiaTheme="minorHAnsi" w:hAnsi="Times New Roman"/>
                <w:sz w:val="20"/>
                <w:szCs w:val="20"/>
                <w:lang w:val="en-US"/>
              </w:rPr>
              <w:t>treatment period</w:t>
            </w:r>
          </w:p>
          <w:p w14:paraId="7BC0FCC5" w14:textId="3B8936AC"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R</w:t>
            </w:r>
            <w:r w:rsidR="008C6596" w:rsidRPr="002C687A">
              <w:rPr>
                <w:rFonts w:ascii="Times New Roman" w:eastAsiaTheme="minorHAnsi" w:hAnsi="Times New Roman"/>
                <w:sz w:val="20"/>
                <w:szCs w:val="20"/>
                <w:lang w:val="en-US"/>
              </w:rPr>
              <w:t>egular use with scheduled dosing of Benzodiazepines (not PRN)</w:t>
            </w:r>
          </w:p>
          <w:p w14:paraId="58174897" w14:textId="472C2935" w:rsidR="008C6596" w:rsidRPr="002C687A" w:rsidRDefault="004F12DB" w:rsidP="00FA0E34">
            <w:pPr>
              <w:pStyle w:val="Listenabsatz"/>
              <w:numPr>
                <w:ilvl w:val="0"/>
                <w:numId w:val="2"/>
              </w:numPr>
              <w:autoSpaceDE w:val="0"/>
              <w:autoSpaceDN w:val="0"/>
              <w:adjustRightInd w:val="0"/>
              <w:spacing w:after="0" w:line="240" w:lineRule="auto"/>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S</w:t>
            </w:r>
            <w:r w:rsidR="008C6596" w:rsidRPr="002C687A">
              <w:rPr>
                <w:rFonts w:ascii="Times New Roman" w:eastAsiaTheme="minorHAnsi" w:hAnsi="Times New Roman"/>
                <w:sz w:val="20"/>
                <w:szCs w:val="20"/>
                <w:lang w:val="en-US"/>
              </w:rPr>
              <w:t>evere medical condition, which clearly impacts on depression or on the ability to participate in the trial</w:t>
            </w:r>
          </w:p>
          <w:p w14:paraId="35ADFA64" w14:textId="7BA5885D" w:rsidR="00E048FA" w:rsidRPr="002C687A" w:rsidRDefault="004F12DB" w:rsidP="00FA0E34">
            <w:pPr>
              <w:pStyle w:val="Listenabsatz"/>
              <w:numPr>
                <w:ilvl w:val="0"/>
                <w:numId w:val="2"/>
              </w:numPr>
              <w:autoSpaceDE w:val="0"/>
              <w:autoSpaceDN w:val="0"/>
              <w:adjustRightInd w:val="0"/>
              <w:spacing w:after="120" w:line="240" w:lineRule="auto"/>
              <w:ind w:left="357" w:hanging="357"/>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B</w:t>
            </w:r>
            <w:r w:rsidR="000E3882" w:rsidRPr="002C687A">
              <w:rPr>
                <w:rFonts w:ascii="Times New Roman" w:eastAsiaTheme="minorHAnsi" w:hAnsi="Times New Roman"/>
                <w:sz w:val="20"/>
                <w:szCs w:val="20"/>
                <w:lang w:val="en-US"/>
              </w:rPr>
              <w:t xml:space="preserve">rain disease with severe functional impairement that impacts the ability to participate in the trial (e.g. aphasia, Parkinson’s disease) </w:t>
            </w:r>
          </w:p>
        </w:tc>
      </w:tr>
      <w:bookmarkEnd w:id="8"/>
      <w:tr w:rsidR="00AE206B" w:rsidRPr="002C687A" w14:paraId="7A3807C8" w14:textId="77777777" w:rsidTr="0094780C">
        <w:tc>
          <w:tcPr>
            <w:tcW w:w="2268" w:type="dxa"/>
            <w:tcBorders>
              <w:right w:val="single" w:sz="4" w:space="0" w:color="auto"/>
            </w:tcBorders>
          </w:tcPr>
          <w:p w14:paraId="05636A3D" w14:textId="77777777" w:rsidR="00AE206B" w:rsidRPr="002C687A" w:rsidRDefault="00AE206B" w:rsidP="008E79D7">
            <w:pPr>
              <w:spacing w:before="120" w:after="0" w:line="240" w:lineRule="auto"/>
              <w:rPr>
                <w:rFonts w:ascii="Times New Roman" w:hAnsi="Times New Roman"/>
                <w:b/>
                <w:sz w:val="20"/>
                <w:szCs w:val="20"/>
                <w:lang w:eastAsia="de-DE"/>
              </w:rPr>
            </w:pPr>
            <w:r w:rsidRPr="002C687A">
              <w:rPr>
                <w:rFonts w:ascii="Times New Roman" w:eastAsiaTheme="minorHAnsi" w:hAnsi="Times New Roman"/>
                <w:b/>
                <w:bCs/>
                <w:sz w:val="20"/>
                <w:szCs w:val="20"/>
              </w:rPr>
              <w:t>Outcome(s)</w:t>
            </w:r>
          </w:p>
        </w:tc>
        <w:tc>
          <w:tcPr>
            <w:tcW w:w="6663" w:type="dxa"/>
            <w:gridSpan w:val="2"/>
            <w:tcBorders>
              <w:left w:val="single" w:sz="4" w:space="0" w:color="auto"/>
            </w:tcBorders>
          </w:tcPr>
          <w:p w14:paraId="51EF5AFC" w14:textId="05802B86" w:rsidR="00AE206B" w:rsidRPr="002C687A" w:rsidRDefault="008A724A" w:rsidP="008E79D7">
            <w:pPr>
              <w:autoSpaceDE w:val="0"/>
              <w:autoSpaceDN w:val="0"/>
              <w:adjustRightInd w:val="0"/>
              <w:spacing w:before="120"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 xml:space="preserve">The primary efficacy </w:t>
            </w:r>
            <w:r w:rsidRPr="002C687A">
              <w:rPr>
                <w:rFonts w:ascii="Times New Roman" w:eastAsiaTheme="minorHAnsi" w:hAnsi="Times New Roman"/>
                <w:sz w:val="20"/>
                <w:szCs w:val="20"/>
                <w:lang w:val="en-US"/>
              </w:rPr>
              <w:t>endpoint is the c</w:t>
            </w:r>
            <w:r w:rsidR="00AE206B" w:rsidRPr="002C687A">
              <w:rPr>
                <w:rFonts w:ascii="Times New Roman" w:eastAsiaTheme="minorHAnsi" w:hAnsi="Times New Roman"/>
                <w:sz w:val="20"/>
                <w:szCs w:val="20"/>
                <w:lang w:val="en-US"/>
              </w:rPr>
              <w:t xml:space="preserve">hange in </w:t>
            </w:r>
            <w:r w:rsidR="00440AE7" w:rsidRPr="002C687A">
              <w:rPr>
                <w:rFonts w:ascii="Times New Roman" w:eastAsiaTheme="minorHAnsi" w:hAnsi="Times New Roman"/>
                <w:sz w:val="20"/>
                <w:szCs w:val="20"/>
                <w:lang w:val="en-US"/>
              </w:rPr>
              <w:t>G</w:t>
            </w:r>
            <w:r w:rsidR="00AE206B" w:rsidRPr="002C687A">
              <w:rPr>
                <w:rFonts w:ascii="Times New Roman" w:eastAsiaTheme="minorHAnsi" w:hAnsi="Times New Roman"/>
                <w:sz w:val="20"/>
                <w:szCs w:val="20"/>
                <w:lang w:val="en-US"/>
              </w:rPr>
              <w:t xml:space="preserve">eriatric </w:t>
            </w:r>
            <w:r w:rsidR="00440AE7" w:rsidRPr="002C687A">
              <w:rPr>
                <w:rFonts w:ascii="Times New Roman" w:eastAsiaTheme="minorHAnsi" w:hAnsi="Times New Roman"/>
                <w:sz w:val="20"/>
                <w:szCs w:val="20"/>
                <w:lang w:val="en-US"/>
              </w:rPr>
              <w:t>D</w:t>
            </w:r>
            <w:r w:rsidR="00AE206B" w:rsidRPr="002C687A">
              <w:rPr>
                <w:rFonts w:ascii="Times New Roman" w:eastAsiaTheme="minorHAnsi" w:hAnsi="Times New Roman"/>
                <w:sz w:val="20"/>
                <w:szCs w:val="20"/>
                <w:lang w:val="en-US"/>
              </w:rPr>
              <w:t xml:space="preserve">epression </w:t>
            </w:r>
            <w:r w:rsidR="00440AE7" w:rsidRPr="002C687A">
              <w:rPr>
                <w:rFonts w:ascii="Times New Roman" w:eastAsiaTheme="minorHAnsi" w:hAnsi="Times New Roman"/>
                <w:sz w:val="20"/>
                <w:szCs w:val="20"/>
                <w:lang w:val="en-US"/>
              </w:rPr>
              <w:t>S</w:t>
            </w:r>
            <w:r w:rsidR="00AE206B" w:rsidRPr="002C687A">
              <w:rPr>
                <w:rFonts w:ascii="Times New Roman" w:eastAsiaTheme="minorHAnsi" w:hAnsi="Times New Roman"/>
                <w:sz w:val="20"/>
                <w:szCs w:val="20"/>
                <w:lang w:val="en-US"/>
              </w:rPr>
              <w:t>cale (GDS) from baseline</w:t>
            </w:r>
            <w:r w:rsidR="00925E27" w:rsidRPr="002C687A">
              <w:rPr>
                <w:rFonts w:ascii="Times New Roman" w:eastAsiaTheme="minorHAnsi" w:hAnsi="Times New Roman"/>
                <w:sz w:val="20"/>
                <w:szCs w:val="20"/>
                <w:lang w:val="en-US"/>
              </w:rPr>
              <w:t xml:space="preserve"> (T0)</w:t>
            </w:r>
            <w:r w:rsidR="00AE206B" w:rsidRPr="002C687A">
              <w:rPr>
                <w:rFonts w:ascii="Times New Roman" w:eastAsiaTheme="minorHAnsi" w:hAnsi="Times New Roman"/>
                <w:sz w:val="20"/>
                <w:szCs w:val="20"/>
                <w:lang w:val="en-US"/>
              </w:rPr>
              <w:t xml:space="preserve"> to end</w:t>
            </w:r>
            <w:r w:rsidR="00A33432" w:rsidRPr="002C687A">
              <w:rPr>
                <w:rFonts w:ascii="Times New Roman" w:eastAsiaTheme="minorHAnsi" w:hAnsi="Times New Roman"/>
                <w:sz w:val="20"/>
                <w:szCs w:val="20"/>
                <w:lang w:val="en-US"/>
              </w:rPr>
              <w:t>-</w:t>
            </w:r>
            <w:r w:rsidR="00AE206B" w:rsidRPr="002C687A">
              <w:rPr>
                <w:rFonts w:ascii="Times New Roman" w:eastAsiaTheme="minorHAnsi" w:hAnsi="Times New Roman"/>
                <w:sz w:val="20"/>
                <w:szCs w:val="20"/>
                <w:lang w:val="en-US"/>
              </w:rPr>
              <w:t>of</w:t>
            </w:r>
            <w:r w:rsidR="00A33432" w:rsidRPr="002C687A">
              <w:rPr>
                <w:rFonts w:ascii="Times New Roman" w:eastAsiaTheme="minorHAnsi" w:hAnsi="Times New Roman"/>
                <w:sz w:val="20"/>
                <w:szCs w:val="20"/>
                <w:lang w:val="en-US"/>
              </w:rPr>
              <w:t xml:space="preserve">-treatment </w:t>
            </w:r>
            <w:r w:rsidR="00AE206B" w:rsidRPr="002C687A">
              <w:rPr>
                <w:rFonts w:ascii="Times New Roman" w:eastAsiaTheme="minorHAnsi" w:hAnsi="Times New Roman"/>
                <w:sz w:val="20"/>
                <w:szCs w:val="20"/>
                <w:lang w:val="en-US"/>
              </w:rPr>
              <w:t>(</w:t>
            </w:r>
            <w:r w:rsidR="00925E27" w:rsidRPr="002C687A">
              <w:rPr>
                <w:rFonts w:ascii="Times New Roman" w:eastAsiaTheme="minorHAnsi" w:hAnsi="Times New Roman"/>
                <w:sz w:val="20"/>
                <w:szCs w:val="20"/>
                <w:lang w:val="en-US"/>
              </w:rPr>
              <w:t>T</w:t>
            </w:r>
            <w:r w:rsidR="00A33432" w:rsidRPr="002C687A">
              <w:rPr>
                <w:rFonts w:ascii="Times New Roman" w:eastAsiaTheme="minorHAnsi" w:hAnsi="Times New Roman"/>
                <w:sz w:val="20"/>
                <w:szCs w:val="20"/>
                <w:lang w:val="en-US"/>
              </w:rPr>
              <w:t>2)</w:t>
            </w:r>
            <w:r w:rsidR="00925E27" w:rsidRPr="002C687A">
              <w:rPr>
                <w:rFonts w:ascii="Times New Roman" w:eastAsiaTheme="minorHAnsi" w:hAnsi="Times New Roman"/>
                <w:sz w:val="20"/>
                <w:szCs w:val="20"/>
                <w:lang w:val="en-US"/>
              </w:rPr>
              <w:t>.</w:t>
            </w:r>
          </w:p>
          <w:p w14:paraId="6682518F"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63727D6D" w14:textId="187FBD4E" w:rsidR="00904A40" w:rsidRPr="002C687A" w:rsidRDefault="008A724A" w:rsidP="008E79D7">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u w:val="single"/>
                <w:lang w:val="en-US"/>
              </w:rPr>
              <w:t>Key secondary endpoint(s)</w:t>
            </w:r>
            <w:r w:rsidRPr="002C687A">
              <w:rPr>
                <w:rFonts w:ascii="Times New Roman" w:eastAsiaTheme="minorHAnsi" w:hAnsi="Times New Roman"/>
                <w:sz w:val="20"/>
                <w:szCs w:val="20"/>
                <w:lang w:val="en-US"/>
              </w:rPr>
              <w:t xml:space="preserve"> </w:t>
            </w:r>
            <w:r w:rsidR="00440AE7" w:rsidRPr="002C687A">
              <w:rPr>
                <w:rFonts w:ascii="Times New Roman" w:eastAsiaTheme="minorHAnsi" w:hAnsi="Times New Roman"/>
                <w:sz w:val="20"/>
                <w:szCs w:val="20"/>
                <w:lang w:val="en-US"/>
              </w:rPr>
              <w:t>is the</w:t>
            </w:r>
            <w:r w:rsidRPr="002C687A">
              <w:rPr>
                <w:rFonts w:ascii="Times New Roman" w:eastAsiaTheme="minorHAnsi" w:hAnsi="Times New Roman"/>
                <w:sz w:val="20"/>
                <w:szCs w:val="20"/>
                <w:lang w:val="en-US"/>
              </w:rPr>
              <w:t xml:space="preserve"> change </w:t>
            </w:r>
            <w:r w:rsidR="00440AE7" w:rsidRPr="002C687A">
              <w:rPr>
                <w:rFonts w:ascii="Times New Roman" w:eastAsiaTheme="minorHAnsi" w:hAnsi="Times New Roman"/>
                <w:sz w:val="20"/>
                <w:szCs w:val="20"/>
                <w:lang w:val="en-US"/>
              </w:rPr>
              <w:t xml:space="preserve">in Geriatric Depression Scale (GDS) </w:t>
            </w:r>
            <w:r w:rsidR="00904A40" w:rsidRPr="002C687A">
              <w:rPr>
                <w:rFonts w:ascii="Times New Roman" w:eastAsiaTheme="minorHAnsi" w:hAnsi="Times New Roman"/>
                <w:sz w:val="20"/>
                <w:szCs w:val="20"/>
                <w:lang w:val="en-US"/>
              </w:rPr>
              <w:t>from baseline to end</w:t>
            </w:r>
            <w:r w:rsidR="00A33432" w:rsidRPr="002C687A">
              <w:rPr>
                <w:rFonts w:ascii="Times New Roman" w:eastAsiaTheme="minorHAnsi" w:hAnsi="Times New Roman"/>
                <w:sz w:val="20"/>
                <w:szCs w:val="20"/>
                <w:lang w:val="en-US"/>
              </w:rPr>
              <w:t xml:space="preserve"> of follow-up</w:t>
            </w:r>
            <w:r w:rsidR="00904A40" w:rsidRPr="002C687A">
              <w:rPr>
                <w:rFonts w:ascii="Times New Roman" w:eastAsiaTheme="minorHAnsi" w:hAnsi="Times New Roman"/>
                <w:sz w:val="20"/>
                <w:szCs w:val="20"/>
                <w:lang w:val="en-US"/>
              </w:rPr>
              <w:t xml:space="preserve"> (T</w:t>
            </w:r>
            <w:r w:rsidR="00A33432" w:rsidRPr="002C687A">
              <w:rPr>
                <w:rFonts w:ascii="Times New Roman" w:eastAsiaTheme="minorHAnsi" w:hAnsi="Times New Roman"/>
                <w:sz w:val="20"/>
                <w:szCs w:val="20"/>
                <w:lang w:val="en-US"/>
              </w:rPr>
              <w:t>3</w:t>
            </w:r>
            <w:r w:rsidR="00904A40" w:rsidRPr="002C687A">
              <w:rPr>
                <w:rFonts w:ascii="Times New Roman" w:eastAsiaTheme="minorHAnsi" w:hAnsi="Times New Roman"/>
                <w:sz w:val="20"/>
                <w:szCs w:val="20"/>
                <w:lang w:val="en-US"/>
              </w:rPr>
              <w:t xml:space="preserve">) </w:t>
            </w:r>
            <w:r w:rsidR="00440AE7" w:rsidRPr="002C687A">
              <w:rPr>
                <w:rFonts w:ascii="Times New Roman" w:eastAsiaTheme="minorHAnsi" w:hAnsi="Times New Roman"/>
                <w:sz w:val="20"/>
                <w:szCs w:val="20"/>
                <w:lang w:val="en-US"/>
              </w:rPr>
              <w:t>as well as changes from baseline to end-of-treatment (T2) and to end of follow-up (</w:t>
            </w:r>
            <w:r w:rsidR="004163AA" w:rsidRPr="002C687A">
              <w:rPr>
                <w:rFonts w:ascii="Times New Roman" w:eastAsiaTheme="minorHAnsi" w:hAnsi="Times New Roman"/>
                <w:sz w:val="20"/>
                <w:szCs w:val="20"/>
                <w:lang w:val="en-US"/>
              </w:rPr>
              <w:t>T3</w:t>
            </w:r>
            <w:r w:rsidR="00F215C8" w:rsidRPr="002C687A">
              <w:rPr>
                <w:rFonts w:ascii="Times New Roman" w:eastAsiaTheme="minorHAnsi" w:hAnsi="Times New Roman"/>
                <w:sz w:val="20"/>
                <w:szCs w:val="20"/>
                <w:lang w:val="en-US"/>
              </w:rPr>
              <w:t>;</w:t>
            </w:r>
            <w:r w:rsidR="004163AA" w:rsidRPr="002C687A">
              <w:rPr>
                <w:rFonts w:ascii="Times New Roman" w:eastAsiaTheme="minorHAnsi" w:hAnsi="Times New Roman"/>
                <w:sz w:val="20"/>
                <w:szCs w:val="20"/>
                <w:lang w:val="en-US"/>
              </w:rPr>
              <w:t xml:space="preserve"> </w:t>
            </w:r>
            <w:r w:rsidR="00440AE7" w:rsidRPr="002C687A">
              <w:rPr>
                <w:rFonts w:ascii="Times New Roman" w:eastAsiaTheme="minorHAnsi" w:hAnsi="Times New Roman"/>
                <w:sz w:val="20"/>
                <w:szCs w:val="20"/>
                <w:lang w:val="en-US"/>
              </w:rPr>
              <w:t>6 months after randomization) in:</w:t>
            </w:r>
          </w:p>
          <w:p w14:paraId="2E97F76F" w14:textId="7122E9DB"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Quick Inventory of Depressive Symptomatology (QIDS-C)</w:t>
            </w:r>
          </w:p>
          <w:p w14:paraId="16FC366B" w14:textId="77777777"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Geriatric Anxiety Inventory (GAI)</w:t>
            </w:r>
          </w:p>
          <w:p w14:paraId="64C05939" w14:textId="77777777"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Patient-Reported Outcome in Major Depressive Disorder (PRO-MDD)</w:t>
            </w:r>
          </w:p>
          <w:p w14:paraId="422BBBF2" w14:textId="6A20BAB0"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WHO Quality </w:t>
            </w:r>
            <w:r w:rsidR="00650CC2" w:rsidRPr="002C687A">
              <w:rPr>
                <w:rFonts w:ascii="Times New Roman" w:eastAsiaTheme="minorHAnsi" w:hAnsi="Times New Roman"/>
                <w:sz w:val="20"/>
                <w:szCs w:val="20"/>
                <w:lang w:val="en-US"/>
              </w:rPr>
              <w:t>of</w:t>
            </w:r>
            <w:r w:rsidRPr="002C687A">
              <w:rPr>
                <w:rFonts w:ascii="Times New Roman" w:eastAsiaTheme="minorHAnsi" w:hAnsi="Times New Roman"/>
                <w:sz w:val="20"/>
                <w:szCs w:val="20"/>
                <w:lang w:val="en-US"/>
              </w:rPr>
              <w:t xml:space="preserve"> Life (WHOQOL-OLD</w:t>
            </w:r>
            <w:r w:rsidR="00BF47E3"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WHOQOL-BREF)</w:t>
            </w:r>
          </w:p>
          <w:p w14:paraId="22D5FD65" w14:textId="77777777"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Health Status (SF 36)</w:t>
            </w:r>
          </w:p>
          <w:p w14:paraId="3618F8B7" w14:textId="60363AAD" w:rsidR="00F11463" w:rsidRPr="002C687A" w:rsidRDefault="00F11463" w:rsidP="00FA0E34">
            <w:pPr>
              <w:pStyle w:val="Listenabsatz"/>
              <w:numPr>
                <w:ilvl w:val="0"/>
                <w:numId w:val="3"/>
              </w:numPr>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Insomnia Severity Index (ISI)</w:t>
            </w:r>
          </w:p>
          <w:p w14:paraId="1B75EDAB" w14:textId="01F427CC" w:rsidR="005E5602" w:rsidRPr="002C687A" w:rsidRDefault="005E5602" w:rsidP="00FA0E34">
            <w:pPr>
              <w:pStyle w:val="Listenabsatz"/>
              <w:numPr>
                <w:ilvl w:val="0"/>
                <w:numId w:val="3"/>
              </w:numPr>
              <w:spacing w:after="0" w:line="240" w:lineRule="auto"/>
              <w:rPr>
                <w:rFonts w:ascii="Times New Roman" w:eastAsiaTheme="minorHAnsi" w:hAnsi="Times New Roman"/>
                <w:sz w:val="20"/>
                <w:szCs w:val="20"/>
              </w:rPr>
            </w:pPr>
            <w:bookmarkStart w:id="9" w:name="_Hlk499644296"/>
            <w:r w:rsidRPr="002C687A">
              <w:rPr>
                <w:rFonts w:ascii="Times New Roman" w:eastAsiaTheme="minorHAnsi" w:hAnsi="Times New Roman"/>
                <w:sz w:val="20"/>
                <w:szCs w:val="20"/>
              </w:rPr>
              <w:t>Epworth Sleepiness Scale (ESS)</w:t>
            </w:r>
          </w:p>
          <w:p w14:paraId="3638C61A" w14:textId="14670796" w:rsidR="005E5602" w:rsidRPr="002C687A" w:rsidRDefault="005E5602" w:rsidP="00FA0E34">
            <w:pPr>
              <w:pStyle w:val="Listenabsatz"/>
              <w:numPr>
                <w:ilvl w:val="0"/>
                <w:numId w:val="3"/>
              </w:numPr>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REM Sleep Behavior Disorder Screening Questionnaire (RBDSQ)</w:t>
            </w:r>
          </w:p>
          <w:bookmarkEnd w:id="9"/>
          <w:p w14:paraId="7209E89E" w14:textId="77777777" w:rsidR="000527EE" w:rsidRPr="002C687A" w:rsidRDefault="000527EE"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hAnsi="Times New Roman"/>
                <w:color w:val="000000"/>
                <w:sz w:val="20"/>
                <w:szCs w:val="20"/>
                <w:shd w:val="clear" w:color="auto" w:fill="FFFFFF"/>
                <w:lang w:val="en-US"/>
              </w:rPr>
              <w:t>Consortium to Establish a Registry for Alzheimer's Disease</w:t>
            </w:r>
            <w:r w:rsidRPr="002C687A">
              <w:rPr>
                <w:rFonts w:ascii="Times New Roman" w:eastAsiaTheme="minorHAnsi" w:hAnsi="Times New Roman"/>
                <w:sz w:val="20"/>
                <w:szCs w:val="20"/>
                <w:lang w:val="en-US"/>
              </w:rPr>
              <w:t xml:space="preserve"> neuropsychological battery (CERADplus)</w:t>
            </w:r>
          </w:p>
          <w:p w14:paraId="012DEBDD" w14:textId="7FBFEB83" w:rsidR="000527EE" w:rsidRPr="002C687A" w:rsidRDefault="004163AA"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lastRenderedPageBreak/>
              <w:t xml:space="preserve">Subtest of the </w:t>
            </w:r>
            <w:r w:rsidR="000527EE" w:rsidRPr="002C687A">
              <w:rPr>
                <w:rFonts w:ascii="Times New Roman" w:eastAsiaTheme="minorHAnsi" w:hAnsi="Times New Roman"/>
                <w:sz w:val="20"/>
                <w:szCs w:val="20"/>
                <w:lang w:val="en-US"/>
              </w:rPr>
              <w:t>Neuropsychological Assessment Battery (NAB)</w:t>
            </w:r>
          </w:p>
          <w:p w14:paraId="31525057" w14:textId="77777777" w:rsidR="00D010D5" w:rsidRPr="002C687A" w:rsidRDefault="00D010D5" w:rsidP="006211A9">
            <w:pPr>
              <w:pStyle w:val="Listenabsatz"/>
              <w:autoSpaceDE w:val="0"/>
              <w:autoSpaceDN w:val="0"/>
              <w:adjustRightInd w:val="0"/>
              <w:spacing w:after="0" w:line="240" w:lineRule="auto"/>
              <w:ind w:left="786"/>
              <w:jc w:val="both"/>
              <w:rPr>
                <w:rFonts w:ascii="Times New Roman" w:eastAsiaTheme="minorHAnsi" w:hAnsi="Times New Roman"/>
                <w:sz w:val="20"/>
                <w:szCs w:val="20"/>
                <w:lang w:val="en-US"/>
              </w:rPr>
            </w:pPr>
          </w:p>
          <w:p w14:paraId="019B1EF9" w14:textId="77777777" w:rsidR="00057AE5" w:rsidRPr="002C687A" w:rsidRDefault="00057AE5"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30322CFA" w14:textId="224F4CE2" w:rsidR="00BC30C5" w:rsidRPr="002C687A" w:rsidRDefault="00057AE5" w:rsidP="008E79D7">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w:t>
            </w:r>
            <w:r w:rsidR="00BC30C5" w:rsidRPr="002C687A">
              <w:rPr>
                <w:rFonts w:ascii="Times New Roman" w:eastAsiaTheme="minorHAnsi" w:hAnsi="Times New Roman"/>
                <w:sz w:val="20"/>
                <w:szCs w:val="20"/>
                <w:lang w:val="en-US"/>
              </w:rPr>
              <w:t xml:space="preserve">influence of traumatic experiences, and personality traits on the change in GDS </w:t>
            </w:r>
            <w:r w:rsidRPr="002C687A">
              <w:rPr>
                <w:rFonts w:ascii="Times New Roman" w:eastAsiaTheme="minorHAnsi" w:hAnsi="Times New Roman"/>
                <w:sz w:val="20"/>
                <w:szCs w:val="20"/>
                <w:lang w:val="en-US"/>
              </w:rPr>
              <w:t xml:space="preserve">will be assessed </w:t>
            </w:r>
            <w:r w:rsidR="005460DB" w:rsidRPr="002C687A">
              <w:rPr>
                <w:rFonts w:ascii="Times New Roman" w:eastAsiaTheme="minorHAnsi" w:hAnsi="Times New Roman"/>
                <w:sz w:val="20"/>
                <w:szCs w:val="20"/>
                <w:lang w:val="en-US"/>
              </w:rPr>
              <w:t xml:space="preserve">at baseline </w:t>
            </w:r>
            <w:r w:rsidRPr="002C687A">
              <w:rPr>
                <w:rFonts w:ascii="Times New Roman" w:eastAsiaTheme="minorHAnsi" w:hAnsi="Times New Roman"/>
                <w:sz w:val="20"/>
                <w:szCs w:val="20"/>
                <w:lang w:val="en-US"/>
              </w:rPr>
              <w:t>by</w:t>
            </w:r>
            <w:r w:rsidR="00BC30C5" w:rsidRPr="002C687A">
              <w:rPr>
                <w:rFonts w:ascii="Times New Roman" w:eastAsiaTheme="minorHAnsi" w:hAnsi="Times New Roman"/>
                <w:sz w:val="20"/>
                <w:szCs w:val="20"/>
                <w:lang w:val="en-US"/>
              </w:rPr>
              <w:t>:</w:t>
            </w:r>
          </w:p>
          <w:p w14:paraId="0FF4501C" w14:textId="77777777" w:rsidR="00BC30C5" w:rsidRPr="002C687A" w:rsidRDefault="00BC30C5" w:rsidP="00FA0E34">
            <w:pPr>
              <w:pStyle w:val="Listenabsatz"/>
              <w:numPr>
                <w:ilvl w:val="0"/>
                <w:numId w:val="3"/>
              </w:num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Childhood Trauma Questionnaire (CTQ-SF)</w:t>
            </w:r>
          </w:p>
          <w:p w14:paraId="642596A4" w14:textId="6039B2E7" w:rsidR="00BC30C5" w:rsidRPr="002C687A" w:rsidRDefault="00BC30C5" w:rsidP="00FA0E34">
            <w:pPr>
              <w:pStyle w:val="Listenabsatz"/>
              <w:numPr>
                <w:ilvl w:val="0"/>
                <w:numId w:val="3"/>
              </w:numPr>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Big Five Inventory-10 (BFI-10)</w:t>
            </w:r>
          </w:p>
          <w:p w14:paraId="20913DA2" w14:textId="77777777" w:rsidR="00013B0C" w:rsidRPr="002C687A" w:rsidRDefault="00013B0C" w:rsidP="006211A9">
            <w:pPr>
              <w:pStyle w:val="Listenabsatz"/>
              <w:spacing w:after="0" w:line="240" w:lineRule="auto"/>
              <w:ind w:left="786"/>
              <w:rPr>
                <w:rFonts w:ascii="Times New Roman" w:eastAsiaTheme="minorHAnsi" w:hAnsi="Times New Roman"/>
                <w:sz w:val="20"/>
                <w:szCs w:val="20"/>
              </w:rPr>
            </w:pPr>
          </w:p>
          <w:p w14:paraId="567F5BDA" w14:textId="048700B1" w:rsidR="00BC30C5" w:rsidRPr="002C687A" w:rsidRDefault="00BC30C5" w:rsidP="008E79D7">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longitudinal evaluation of depressive symptoms will be conducted by the </w:t>
            </w:r>
            <w:r w:rsidRPr="002C687A">
              <w:rPr>
                <w:rFonts w:ascii="Times New Roman" w:eastAsiaTheme="minorHAnsi" w:hAnsi="Times New Roman"/>
                <w:color w:val="000000"/>
                <w:sz w:val="20"/>
                <w:szCs w:val="20"/>
                <w:lang w:val="en-US"/>
              </w:rPr>
              <w:t>Longitudinal Interval Follow-up Evaluation (LIFE)</w:t>
            </w:r>
            <w:r w:rsidR="00572BAA" w:rsidRPr="002C687A">
              <w:rPr>
                <w:rFonts w:ascii="Times New Roman" w:eastAsiaTheme="minorHAnsi" w:hAnsi="Times New Roman"/>
                <w:color w:val="000000"/>
                <w:sz w:val="20"/>
                <w:szCs w:val="20"/>
                <w:lang w:val="en-US"/>
              </w:rPr>
              <w:t xml:space="preserve"> at follow-up (</w:t>
            </w:r>
            <w:r w:rsidR="005460DB" w:rsidRPr="002C687A">
              <w:rPr>
                <w:rFonts w:ascii="Times New Roman" w:eastAsiaTheme="minorHAnsi" w:hAnsi="Times New Roman"/>
                <w:color w:val="000000"/>
                <w:sz w:val="20"/>
                <w:szCs w:val="20"/>
                <w:lang w:val="en-US"/>
              </w:rPr>
              <w:t>T3</w:t>
            </w:r>
            <w:r w:rsidR="00572BAA" w:rsidRPr="002C687A">
              <w:rPr>
                <w:rFonts w:ascii="Times New Roman" w:eastAsiaTheme="minorHAnsi" w:hAnsi="Times New Roman"/>
                <w:color w:val="000000"/>
                <w:sz w:val="20"/>
                <w:szCs w:val="20"/>
                <w:lang w:val="en-US"/>
              </w:rPr>
              <w:t>)</w:t>
            </w:r>
            <w:r w:rsidRPr="002C687A">
              <w:rPr>
                <w:rFonts w:ascii="Times New Roman" w:eastAsiaTheme="minorHAnsi" w:hAnsi="Times New Roman"/>
                <w:color w:val="000000"/>
                <w:sz w:val="20"/>
                <w:szCs w:val="20"/>
                <w:lang w:val="en-US"/>
              </w:rPr>
              <w:t>.</w:t>
            </w:r>
          </w:p>
          <w:p w14:paraId="3257C223"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sz w:val="20"/>
                <w:szCs w:val="20"/>
                <w:lang w:val="en-US"/>
              </w:rPr>
            </w:pPr>
          </w:p>
          <w:p w14:paraId="6BBF80A5" w14:textId="77777777" w:rsidR="00AE206B" w:rsidRPr="002C687A" w:rsidRDefault="00AE206B" w:rsidP="008E79D7">
            <w:pPr>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u w:val="single"/>
              </w:rPr>
              <w:t>Assessment of safety:</w:t>
            </w:r>
            <w:r w:rsidRPr="002C687A">
              <w:rPr>
                <w:rFonts w:ascii="Times New Roman" w:eastAsiaTheme="minorHAnsi" w:hAnsi="Times New Roman"/>
                <w:sz w:val="20"/>
                <w:szCs w:val="20"/>
              </w:rPr>
              <w:t xml:space="preserve"> </w:t>
            </w:r>
          </w:p>
          <w:p w14:paraId="2CB7222B" w14:textId="77777777" w:rsidR="00AE206B" w:rsidRPr="002C687A" w:rsidRDefault="00AE206B" w:rsidP="00FA0E34">
            <w:pPr>
              <w:pStyle w:val="Listenabsatz"/>
              <w:numPr>
                <w:ilvl w:val="0"/>
                <w:numId w:val="4"/>
              </w:numPr>
              <w:spacing w:after="0" w:line="240" w:lineRule="auto"/>
              <w:jc w:val="both"/>
              <w:rPr>
                <w:rFonts w:ascii="Times New Roman" w:eastAsiaTheme="minorHAnsi" w:hAnsi="Times New Roman"/>
                <w:sz w:val="20"/>
                <w:szCs w:val="20"/>
              </w:rPr>
            </w:pPr>
            <w:r w:rsidRPr="002C687A">
              <w:rPr>
                <w:rFonts w:ascii="Times New Roman" w:eastAsiaTheme="minorHAnsi" w:hAnsi="Times New Roman"/>
                <w:sz w:val="20"/>
                <w:szCs w:val="20"/>
              </w:rPr>
              <w:t>AE and SAE recordings</w:t>
            </w:r>
          </w:p>
          <w:p w14:paraId="08A69893" w14:textId="70671563" w:rsidR="00E048FA" w:rsidRPr="002C687A" w:rsidRDefault="00AE206B" w:rsidP="00FA0E34">
            <w:pPr>
              <w:pStyle w:val="Listenabsatz"/>
              <w:numPr>
                <w:ilvl w:val="0"/>
                <w:numId w:val="4"/>
              </w:numPr>
              <w:spacing w:after="120" w:line="240" w:lineRule="auto"/>
              <w:ind w:left="357" w:hanging="357"/>
              <w:jc w:val="both"/>
              <w:rPr>
                <w:rFonts w:ascii="Times New Roman" w:hAnsi="Times New Roman"/>
                <w:sz w:val="20"/>
                <w:szCs w:val="20"/>
                <w:lang w:eastAsia="de-DE"/>
              </w:rPr>
            </w:pPr>
            <w:r w:rsidRPr="002C687A">
              <w:rPr>
                <w:rFonts w:ascii="Times New Roman" w:eastAsiaTheme="minorHAnsi" w:hAnsi="Times New Roman"/>
                <w:sz w:val="20"/>
                <w:szCs w:val="20"/>
              </w:rPr>
              <w:t>assessment of suicidality</w:t>
            </w:r>
          </w:p>
        </w:tc>
      </w:tr>
      <w:tr w:rsidR="00E411F0" w:rsidRPr="00231728" w14:paraId="347C010F" w14:textId="77777777" w:rsidTr="0094780C">
        <w:tc>
          <w:tcPr>
            <w:tcW w:w="2268" w:type="dxa"/>
            <w:tcBorders>
              <w:right w:val="single" w:sz="4" w:space="0" w:color="auto"/>
            </w:tcBorders>
          </w:tcPr>
          <w:p w14:paraId="528F6F54" w14:textId="77777777" w:rsidR="00E411F0" w:rsidRPr="002C687A" w:rsidRDefault="00E411F0" w:rsidP="008E79D7">
            <w:pPr>
              <w:spacing w:before="120" w:after="0" w:line="240" w:lineRule="auto"/>
              <w:rPr>
                <w:rFonts w:ascii="Times New Roman" w:eastAsiaTheme="minorHAnsi" w:hAnsi="Times New Roman"/>
                <w:b/>
                <w:bCs/>
                <w:sz w:val="20"/>
                <w:szCs w:val="20"/>
              </w:rPr>
            </w:pPr>
            <w:r w:rsidRPr="002C687A">
              <w:rPr>
                <w:rFonts w:ascii="Times New Roman" w:hAnsi="Times New Roman"/>
                <w:b/>
                <w:sz w:val="20"/>
                <w:szCs w:val="20"/>
              </w:rPr>
              <w:lastRenderedPageBreak/>
              <w:t>Schedule</w:t>
            </w:r>
          </w:p>
        </w:tc>
        <w:tc>
          <w:tcPr>
            <w:tcW w:w="6663" w:type="dxa"/>
            <w:gridSpan w:val="2"/>
            <w:tcBorders>
              <w:left w:val="single" w:sz="4" w:space="0" w:color="auto"/>
            </w:tcBorders>
          </w:tcPr>
          <w:p w14:paraId="63AEC41A" w14:textId="79FF446F" w:rsidR="008A724A" w:rsidRPr="002C687A" w:rsidRDefault="008A724A" w:rsidP="008E79D7">
            <w:pPr>
              <w:widowControl w:val="0"/>
              <w:spacing w:before="120" w:after="0" w:line="240" w:lineRule="auto"/>
              <w:rPr>
                <w:rFonts w:ascii="Times New Roman" w:eastAsia="Times New Roman" w:hAnsi="Times New Roman"/>
                <w:sz w:val="20"/>
                <w:szCs w:val="20"/>
                <w:lang w:val="en-GB" w:eastAsia="de-DE"/>
              </w:rPr>
            </w:pPr>
            <w:bookmarkStart w:id="10" w:name="_Toc502031674"/>
            <w:r w:rsidRPr="002C687A">
              <w:rPr>
                <w:rFonts w:ascii="Times New Roman" w:eastAsia="Times New Roman" w:hAnsi="Times New Roman"/>
                <w:sz w:val="20"/>
                <w:szCs w:val="20"/>
                <w:u w:val="single"/>
                <w:lang w:val="en-GB" w:eastAsia="de-DE"/>
              </w:rPr>
              <w:t>Screening</w:t>
            </w:r>
            <w:r w:rsidR="000A5C9C" w:rsidRPr="002C687A">
              <w:rPr>
                <w:rFonts w:ascii="Times New Roman" w:eastAsia="Times New Roman" w:hAnsi="Times New Roman"/>
                <w:sz w:val="20"/>
                <w:szCs w:val="20"/>
                <w:u w:val="single"/>
                <w:lang w:val="en-GB" w:eastAsia="de-DE"/>
              </w:rPr>
              <w:t xml:space="preserve"> and baseline visit (T0)</w:t>
            </w:r>
            <w:r w:rsidRPr="002C687A">
              <w:rPr>
                <w:rFonts w:ascii="Times New Roman" w:eastAsia="Times New Roman" w:hAnsi="Times New Roman"/>
                <w:sz w:val="20"/>
                <w:szCs w:val="20"/>
                <w:u w:val="single"/>
                <w:lang w:val="en-GB" w:eastAsia="de-DE"/>
              </w:rPr>
              <w:t>:</w:t>
            </w:r>
            <w:bookmarkEnd w:id="10"/>
            <w:r w:rsidRPr="002C687A">
              <w:rPr>
                <w:rFonts w:ascii="Times New Roman" w:eastAsia="Times New Roman" w:hAnsi="Times New Roman"/>
                <w:sz w:val="20"/>
                <w:szCs w:val="20"/>
                <w:lang w:val="en-GB" w:eastAsia="de-DE"/>
              </w:rPr>
              <w:t xml:space="preserve"> week 1</w:t>
            </w:r>
            <w:r w:rsidR="00054BD4" w:rsidRPr="002C687A">
              <w:rPr>
                <w:rFonts w:ascii="Times New Roman" w:eastAsia="Times New Roman" w:hAnsi="Times New Roman"/>
                <w:sz w:val="20"/>
                <w:szCs w:val="20"/>
                <w:lang w:val="en-GB" w:eastAsia="de-DE"/>
              </w:rPr>
              <w:t xml:space="preserve"> (visit 1)</w:t>
            </w:r>
          </w:p>
          <w:p w14:paraId="42A60A70" w14:textId="77777777" w:rsidR="000A5C9C" w:rsidRPr="002C687A" w:rsidRDefault="008A724A" w:rsidP="008E79D7">
            <w:pPr>
              <w:widowControl w:val="0"/>
              <w:spacing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u w:val="single"/>
                <w:lang w:val="en-GB" w:eastAsia="de-DE"/>
              </w:rPr>
              <w:t>Treatment period:</w:t>
            </w:r>
            <w:r w:rsidRPr="002C687A">
              <w:rPr>
                <w:rFonts w:ascii="Times New Roman" w:eastAsia="Times New Roman" w:hAnsi="Times New Roman"/>
                <w:sz w:val="20"/>
                <w:szCs w:val="20"/>
                <w:lang w:val="en-GB" w:eastAsia="de-DE"/>
              </w:rPr>
              <w:t xml:space="preserve"> </w:t>
            </w:r>
            <w:r w:rsidR="000A5C9C" w:rsidRPr="002C687A">
              <w:rPr>
                <w:rFonts w:ascii="Times New Roman" w:eastAsia="Times New Roman" w:hAnsi="Times New Roman"/>
                <w:sz w:val="20"/>
                <w:szCs w:val="20"/>
                <w:lang w:val="en-GB" w:eastAsia="de-DE"/>
              </w:rPr>
              <w:t>8 weeks (15 sessions)</w:t>
            </w:r>
          </w:p>
          <w:p w14:paraId="76EB413A" w14:textId="5E0AF119" w:rsidR="000A5C9C" w:rsidRPr="002C687A" w:rsidRDefault="000A5C9C" w:rsidP="008E79D7">
            <w:pPr>
              <w:widowControl w:val="0"/>
              <w:spacing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u w:val="single"/>
                <w:lang w:val="en-GB" w:eastAsia="de-DE"/>
              </w:rPr>
              <w:t>First Outcome assessment (T1):</w:t>
            </w:r>
            <w:r w:rsidRPr="002C687A">
              <w:rPr>
                <w:rFonts w:ascii="Times New Roman" w:eastAsia="Times New Roman" w:hAnsi="Times New Roman"/>
                <w:sz w:val="20"/>
                <w:szCs w:val="20"/>
                <w:lang w:val="en-GB" w:eastAsia="de-DE"/>
              </w:rPr>
              <w:t xml:space="preserve">  </w:t>
            </w:r>
            <w:r w:rsidR="00054BD4" w:rsidRPr="002C687A">
              <w:rPr>
                <w:rFonts w:ascii="Times New Roman" w:eastAsia="Times New Roman" w:hAnsi="Times New Roman"/>
                <w:sz w:val="20"/>
                <w:szCs w:val="20"/>
                <w:lang w:val="en-GB" w:eastAsia="de-DE"/>
              </w:rPr>
              <w:t xml:space="preserve">week 5 (visit 9, </w:t>
            </w:r>
            <w:r w:rsidRPr="002C687A">
              <w:rPr>
                <w:rFonts w:ascii="Times New Roman" w:eastAsia="Times New Roman" w:hAnsi="Times New Roman"/>
                <w:sz w:val="20"/>
                <w:szCs w:val="20"/>
                <w:lang w:val="en-GB" w:eastAsia="de-DE"/>
              </w:rPr>
              <w:t>after 7 therapy sessions</w:t>
            </w:r>
            <w:r w:rsidR="00054BD4" w:rsidRPr="002C687A">
              <w:rPr>
                <w:rFonts w:ascii="Times New Roman" w:eastAsia="Times New Roman" w:hAnsi="Times New Roman"/>
                <w:sz w:val="20"/>
                <w:szCs w:val="20"/>
                <w:lang w:val="en-GB" w:eastAsia="de-DE"/>
              </w:rPr>
              <w:t>)</w:t>
            </w:r>
          </w:p>
          <w:p w14:paraId="3A324668" w14:textId="5A13C25B" w:rsidR="008A724A" w:rsidRPr="002C687A" w:rsidRDefault="000A5C9C" w:rsidP="008E79D7">
            <w:pPr>
              <w:widowControl w:val="0"/>
              <w:spacing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u w:val="single"/>
                <w:lang w:val="en-GB" w:eastAsia="de-DE"/>
              </w:rPr>
              <w:t>Second Outcome assessment (T2):</w:t>
            </w:r>
            <w:r w:rsidRPr="002C687A">
              <w:rPr>
                <w:rFonts w:ascii="Times New Roman" w:eastAsia="Times New Roman" w:hAnsi="Times New Roman"/>
                <w:sz w:val="20"/>
                <w:szCs w:val="20"/>
                <w:lang w:val="en-GB" w:eastAsia="de-DE"/>
              </w:rPr>
              <w:t xml:space="preserve">  </w:t>
            </w:r>
            <w:r w:rsidR="007B4943" w:rsidRPr="002C687A">
              <w:rPr>
                <w:rFonts w:ascii="Times New Roman" w:eastAsia="Times New Roman" w:hAnsi="Times New Roman"/>
                <w:sz w:val="20"/>
                <w:szCs w:val="20"/>
                <w:lang w:val="en-GB" w:eastAsia="de-DE"/>
              </w:rPr>
              <w:t>week 10 (visit 18, a</w:t>
            </w:r>
            <w:r w:rsidRPr="002C687A">
              <w:rPr>
                <w:rFonts w:ascii="Times New Roman" w:eastAsia="Times New Roman" w:hAnsi="Times New Roman"/>
                <w:sz w:val="20"/>
                <w:szCs w:val="20"/>
                <w:lang w:val="en-GB" w:eastAsia="de-DE"/>
              </w:rPr>
              <w:t xml:space="preserve">fter completion of 15 therapy </w:t>
            </w:r>
            <w:r w:rsidR="00D0686C" w:rsidRPr="002C687A">
              <w:rPr>
                <w:rFonts w:ascii="Times New Roman" w:eastAsia="Times New Roman" w:hAnsi="Times New Roman"/>
                <w:sz w:val="20"/>
                <w:szCs w:val="20"/>
                <w:lang w:val="en-GB" w:eastAsia="de-DE"/>
              </w:rPr>
              <w:t>sessions)</w:t>
            </w:r>
            <w:r w:rsidR="008A724A" w:rsidRPr="002C687A">
              <w:rPr>
                <w:rFonts w:ascii="Times New Roman" w:eastAsia="Times New Roman" w:hAnsi="Times New Roman"/>
                <w:sz w:val="20"/>
                <w:szCs w:val="20"/>
                <w:lang w:val="en-GB" w:eastAsia="de-DE"/>
              </w:rPr>
              <w:br/>
            </w:r>
            <w:r w:rsidR="008A724A" w:rsidRPr="002C687A">
              <w:rPr>
                <w:rFonts w:ascii="Times New Roman" w:eastAsia="Times New Roman" w:hAnsi="Times New Roman"/>
                <w:sz w:val="20"/>
                <w:szCs w:val="20"/>
                <w:u w:val="single"/>
                <w:lang w:val="en-GB" w:eastAsia="de-DE"/>
              </w:rPr>
              <w:t>Follow-up period:</w:t>
            </w:r>
            <w:r w:rsidR="008A724A"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6 months</w:t>
            </w:r>
            <w:r w:rsidR="009C1D47" w:rsidRPr="002C687A">
              <w:rPr>
                <w:rFonts w:ascii="Times New Roman" w:eastAsia="Times New Roman" w:hAnsi="Times New Roman"/>
                <w:sz w:val="20"/>
                <w:szCs w:val="20"/>
                <w:lang w:val="en-GB" w:eastAsia="de-DE"/>
              </w:rPr>
              <w:t xml:space="preserve"> </w:t>
            </w:r>
            <w:r w:rsidR="00CE4E4C" w:rsidRPr="002C687A">
              <w:rPr>
                <w:rFonts w:ascii="Times New Roman" w:eastAsia="Times New Roman" w:hAnsi="Times New Roman"/>
                <w:sz w:val="20"/>
                <w:szCs w:val="20"/>
                <w:lang w:val="en-GB" w:eastAsia="de-DE"/>
              </w:rPr>
              <w:t>(after randomization)</w:t>
            </w:r>
          </w:p>
          <w:p w14:paraId="35C3D2D5" w14:textId="3DAC75D2" w:rsidR="00E048FA" w:rsidRPr="002C687A" w:rsidRDefault="008A724A" w:rsidP="008E79D7">
            <w:pPr>
              <w:autoSpaceDE w:val="0"/>
              <w:autoSpaceDN w:val="0"/>
              <w:adjustRightInd w:val="0"/>
              <w:spacing w:after="120" w:line="240" w:lineRule="auto"/>
              <w:rPr>
                <w:rFonts w:ascii="Times New Roman" w:eastAsia="Times New Roman" w:hAnsi="Times New Roman"/>
                <w:sz w:val="20"/>
                <w:szCs w:val="20"/>
                <w:lang w:val="en-US" w:eastAsia="de-DE"/>
              </w:rPr>
            </w:pPr>
            <w:r w:rsidRPr="002C687A">
              <w:rPr>
                <w:rFonts w:ascii="Times New Roman" w:eastAsia="Times New Roman" w:hAnsi="Times New Roman"/>
                <w:sz w:val="20"/>
                <w:szCs w:val="20"/>
                <w:u w:val="single"/>
                <w:lang w:val="en-US" w:eastAsia="de-DE"/>
              </w:rPr>
              <w:t>Final examination:</w:t>
            </w:r>
            <w:r w:rsidRPr="002C687A">
              <w:rPr>
                <w:rFonts w:ascii="Times New Roman" w:eastAsia="Times New Roman" w:hAnsi="Times New Roman"/>
                <w:sz w:val="20"/>
                <w:szCs w:val="20"/>
                <w:lang w:val="en-US" w:eastAsia="de-DE"/>
              </w:rPr>
              <w:t xml:space="preserve"> </w:t>
            </w:r>
            <w:r w:rsidRPr="002C687A">
              <w:rPr>
                <w:rFonts w:ascii="Times New Roman" w:eastAsia="Times New Roman" w:hAnsi="Times New Roman"/>
                <w:sz w:val="20"/>
                <w:szCs w:val="20"/>
                <w:lang w:val="en-GB" w:eastAsia="de-DE"/>
              </w:rPr>
              <w:t>6 months after randomization</w:t>
            </w:r>
            <w:r w:rsidR="00CC445A" w:rsidRPr="002C687A">
              <w:rPr>
                <w:rFonts w:ascii="Times New Roman" w:eastAsia="Times New Roman" w:hAnsi="Times New Roman"/>
                <w:sz w:val="20"/>
                <w:szCs w:val="20"/>
                <w:lang w:val="en-GB" w:eastAsia="de-DE"/>
              </w:rPr>
              <w:t xml:space="preserve"> (v</w:t>
            </w:r>
            <w:r w:rsidR="00CC445A" w:rsidRPr="002C687A">
              <w:rPr>
                <w:rFonts w:ascii="Times New Roman" w:eastAsia="Times New Roman" w:hAnsi="Times New Roman"/>
                <w:sz w:val="20"/>
                <w:szCs w:val="20"/>
                <w:lang w:val="en-US" w:eastAsia="de-DE"/>
              </w:rPr>
              <w:t>isit 19)</w:t>
            </w:r>
          </w:p>
        </w:tc>
      </w:tr>
      <w:tr w:rsidR="00841650" w:rsidRPr="002C687A" w14:paraId="044E1160" w14:textId="77777777" w:rsidTr="0094780C">
        <w:tc>
          <w:tcPr>
            <w:tcW w:w="2268" w:type="dxa"/>
            <w:tcBorders>
              <w:right w:val="single" w:sz="4" w:space="0" w:color="auto"/>
            </w:tcBorders>
          </w:tcPr>
          <w:p w14:paraId="14416176" w14:textId="77777777" w:rsidR="00841650" w:rsidRPr="002C687A" w:rsidRDefault="00841650" w:rsidP="008E79D7">
            <w:pPr>
              <w:spacing w:before="120" w:after="0" w:line="240" w:lineRule="auto"/>
              <w:rPr>
                <w:rFonts w:ascii="Times New Roman" w:hAnsi="Times New Roman"/>
                <w:b/>
                <w:sz w:val="20"/>
                <w:szCs w:val="20"/>
              </w:rPr>
            </w:pPr>
            <w:r w:rsidRPr="002C687A">
              <w:rPr>
                <w:rFonts w:ascii="Times New Roman" w:hAnsi="Times New Roman"/>
                <w:b/>
                <w:sz w:val="20"/>
                <w:szCs w:val="20"/>
              </w:rPr>
              <w:t>Course of the trial</w:t>
            </w:r>
          </w:p>
        </w:tc>
        <w:tc>
          <w:tcPr>
            <w:tcW w:w="6663" w:type="dxa"/>
            <w:gridSpan w:val="2"/>
            <w:tcBorders>
              <w:left w:val="single" w:sz="4" w:space="0" w:color="auto"/>
            </w:tcBorders>
          </w:tcPr>
          <w:p w14:paraId="2B44AA82" w14:textId="4EABAF21" w:rsidR="00841650" w:rsidRPr="002C687A" w:rsidRDefault="001643CB" w:rsidP="008E79D7">
            <w:pPr>
              <w:widowControl w:val="0"/>
              <w:spacing w:before="120"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Flowchart in section 1</w:t>
            </w:r>
            <w:r w:rsidR="00710B8B" w:rsidRPr="002C687A">
              <w:rPr>
                <w:rFonts w:ascii="Times New Roman" w:eastAsia="Times New Roman" w:hAnsi="Times New Roman"/>
                <w:sz w:val="20"/>
                <w:szCs w:val="20"/>
                <w:lang w:val="en-GB" w:eastAsia="de-DE"/>
              </w:rPr>
              <w:t>2</w:t>
            </w:r>
            <w:r w:rsidRPr="002C687A">
              <w:rPr>
                <w:rFonts w:ascii="Times New Roman" w:eastAsia="Times New Roman" w:hAnsi="Times New Roman"/>
                <w:sz w:val="20"/>
                <w:szCs w:val="20"/>
                <w:lang w:val="en-GB" w:eastAsia="de-DE"/>
              </w:rPr>
              <w:t>.1.</w:t>
            </w:r>
          </w:p>
        </w:tc>
      </w:tr>
      <w:tr w:rsidR="00125D5C" w:rsidRPr="00231728" w14:paraId="471437B2" w14:textId="77777777" w:rsidTr="0094780C">
        <w:tc>
          <w:tcPr>
            <w:tcW w:w="2268" w:type="dxa"/>
            <w:tcBorders>
              <w:right w:val="single" w:sz="4" w:space="0" w:color="auto"/>
            </w:tcBorders>
          </w:tcPr>
          <w:p w14:paraId="41FD42AD" w14:textId="77777777" w:rsidR="00125D5C" w:rsidRPr="002C687A" w:rsidRDefault="00125D5C" w:rsidP="008E79D7">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Statistician</w:t>
            </w:r>
          </w:p>
        </w:tc>
        <w:tc>
          <w:tcPr>
            <w:tcW w:w="6663" w:type="dxa"/>
            <w:gridSpan w:val="2"/>
            <w:tcBorders>
              <w:left w:val="single" w:sz="4" w:space="0" w:color="auto"/>
            </w:tcBorders>
          </w:tcPr>
          <w:p w14:paraId="7277DEF8" w14:textId="1E678DC1" w:rsidR="00120F42" w:rsidRPr="002C687A" w:rsidRDefault="00120F42" w:rsidP="008E79D7">
            <w:pPr>
              <w:autoSpaceDE w:val="0"/>
              <w:autoSpaceDN w:val="0"/>
              <w:adjustRightInd w:val="0"/>
              <w:spacing w:before="120"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Dr.</w:t>
            </w:r>
            <w:r w:rsidR="00C10D08"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rer.</w:t>
            </w:r>
            <w:r w:rsidR="00C10D08"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medic.</w:t>
            </w:r>
            <w:r w:rsidR="009D158D" w:rsidRPr="002C687A">
              <w:rPr>
                <w:rFonts w:ascii="Times New Roman" w:eastAsiaTheme="minorHAnsi" w:hAnsi="Times New Roman"/>
                <w:sz w:val="20"/>
                <w:szCs w:val="20"/>
                <w:lang w:val="en-US"/>
              </w:rPr>
              <w:t xml:space="preserve"> Hildegard Christ</w:t>
            </w:r>
          </w:p>
          <w:p w14:paraId="7BB1C0B5" w14:textId="77777777"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Institute of Medical Statistics and Computational Biology (IMSB)</w:t>
            </w:r>
          </w:p>
          <w:p w14:paraId="6D3AE041" w14:textId="77777777"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Cologne</w:t>
            </w:r>
          </w:p>
          <w:p w14:paraId="06BA0B3D" w14:textId="77777777"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Kerpener Str. 62</w:t>
            </w:r>
          </w:p>
          <w:p w14:paraId="2A4DCCBF" w14:textId="77777777"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50931 Cologne</w:t>
            </w:r>
          </w:p>
          <w:p w14:paraId="05B48DF6" w14:textId="77777777"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7AB6D049" w14:textId="2B4C5BE0" w:rsidR="00120F42" w:rsidRPr="002C687A" w:rsidRDefault="00120F42" w:rsidP="008E79D7">
            <w:p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Phone: +49 221 478 650</w:t>
            </w:r>
            <w:r w:rsidR="009D158D" w:rsidRPr="002C687A">
              <w:rPr>
                <w:rFonts w:ascii="Times New Roman" w:eastAsiaTheme="minorHAnsi" w:hAnsi="Times New Roman"/>
                <w:sz w:val="20"/>
                <w:szCs w:val="20"/>
                <w:lang w:val="en-US"/>
              </w:rPr>
              <w:t>2</w:t>
            </w:r>
            <w:r w:rsidRPr="002C687A">
              <w:rPr>
                <w:rFonts w:ascii="Times New Roman" w:eastAsiaTheme="minorHAnsi" w:hAnsi="Times New Roman"/>
                <w:sz w:val="20"/>
                <w:szCs w:val="20"/>
                <w:lang w:val="en-US"/>
              </w:rPr>
              <w:t xml:space="preserve">, </w:t>
            </w:r>
          </w:p>
          <w:p w14:paraId="76697757" w14:textId="106CDDB4" w:rsidR="00E048FA" w:rsidRPr="002C687A" w:rsidRDefault="00120F42" w:rsidP="008E79D7">
            <w:pPr>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E-mail: </w:t>
            </w:r>
            <w:r w:rsidR="009D158D" w:rsidRPr="002C687A">
              <w:rPr>
                <w:rFonts w:ascii="Times New Roman" w:hAnsi="Times New Roman"/>
                <w:sz w:val="20"/>
                <w:szCs w:val="20"/>
                <w:lang w:val="en-US"/>
              </w:rPr>
              <w:t>hildegard.christ@uk-koeln.de</w:t>
            </w:r>
          </w:p>
        </w:tc>
      </w:tr>
      <w:tr w:rsidR="00AE206B" w:rsidRPr="00231728" w14:paraId="0C33916F" w14:textId="77777777" w:rsidTr="0094780C">
        <w:tc>
          <w:tcPr>
            <w:tcW w:w="2268" w:type="dxa"/>
            <w:tcBorders>
              <w:right w:val="single" w:sz="4" w:space="0" w:color="auto"/>
            </w:tcBorders>
          </w:tcPr>
          <w:p w14:paraId="6DA98180" w14:textId="77777777" w:rsidR="00AE206B" w:rsidRPr="002C687A" w:rsidRDefault="00AE206B" w:rsidP="008E79D7">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t>Statistical Analysis</w:t>
            </w:r>
          </w:p>
        </w:tc>
        <w:tc>
          <w:tcPr>
            <w:tcW w:w="6663" w:type="dxa"/>
            <w:gridSpan w:val="2"/>
            <w:tcBorders>
              <w:left w:val="single" w:sz="4" w:space="0" w:color="auto"/>
            </w:tcBorders>
          </w:tcPr>
          <w:p w14:paraId="1ADA038A" w14:textId="77777777" w:rsidR="001C4359" w:rsidRPr="002C687A" w:rsidRDefault="008304D7" w:rsidP="008E79D7">
            <w:pPr>
              <w:widowControl w:val="0"/>
              <w:spacing w:before="120" w:after="0" w:line="240" w:lineRule="auto"/>
              <w:rPr>
                <w:rFonts w:ascii="Times New Roman" w:eastAsia="Times New Roman" w:hAnsi="Times New Roman"/>
                <w:sz w:val="20"/>
                <w:szCs w:val="20"/>
                <w:u w:val="single"/>
                <w:lang w:val="en-GB" w:eastAsia="de-DE"/>
              </w:rPr>
            </w:pPr>
            <w:bookmarkStart w:id="11" w:name="_Toc494802818"/>
            <w:bookmarkStart w:id="12" w:name="_Toc532266355"/>
            <w:r w:rsidRPr="002C687A">
              <w:rPr>
                <w:rFonts w:ascii="Times New Roman" w:eastAsia="Times New Roman" w:hAnsi="Times New Roman"/>
                <w:sz w:val="20"/>
                <w:szCs w:val="20"/>
                <w:u w:val="single"/>
                <w:lang w:val="en-GB" w:eastAsia="de-DE"/>
              </w:rPr>
              <w:t>Sample size:</w:t>
            </w:r>
            <w:r w:rsidR="001C4359" w:rsidRPr="002C687A">
              <w:rPr>
                <w:rFonts w:ascii="Times New Roman" w:eastAsia="Times New Roman" w:hAnsi="Times New Roman"/>
                <w:sz w:val="20"/>
                <w:szCs w:val="20"/>
                <w:lang w:val="en-GB" w:eastAsia="de-DE"/>
              </w:rPr>
              <w:t xml:space="preserve"> 300 (to be screened)</w:t>
            </w:r>
          </w:p>
          <w:p w14:paraId="38C6784F" w14:textId="77777777" w:rsidR="008304D7" w:rsidRPr="002C687A" w:rsidRDefault="008304D7" w:rsidP="008E79D7">
            <w:pPr>
              <w:widowControl w:val="0"/>
              <w:spacing w:after="0" w:line="240" w:lineRule="auto"/>
              <w:rPr>
                <w:rFonts w:ascii="Times New Roman" w:eastAsia="Times New Roman" w:hAnsi="Times New Roman"/>
                <w:sz w:val="20"/>
                <w:szCs w:val="20"/>
                <w:lang w:val="en-GB" w:eastAsia="de-DE"/>
              </w:rPr>
            </w:pPr>
            <w:r w:rsidRPr="002C687A">
              <w:rPr>
                <w:rFonts w:ascii="Times New Roman" w:eastAsia="Times New Roman" w:hAnsi="Times New Roman"/>
                <w:sz w:val="20"/>
                <w:szCs w:val="20"/>
                <w:u w:val="single"/>
                <w:lang w:val="en-GB" w:eastAsia="de-DE"/>
              </w:rPr>
              <w:t>Trial population:</w:t>
            </w:r>
            <w:r w:rsidRPr="002C687A">
              <w:rPr>
                <w:rFonts w:ascii="Times New Roman" w:eastAsia="Times New Roman" w:hAnsi="Times New Roman"/>
                <w:sz w:val="20"/>
                <w:szCs w:val="20"/>
                <w:u w:val="single"/>
                <w:lang w:val="en-GB" w:eastAsia="de-DE"/>
              </w:rPr>
              <w:br/>
            </w:r>
            <w:r w:rsidRPr="002C687A">
              <w:rPr>
                <w:rFonts w:ascii="Times New Roman" w:eastAsia="Times New Roman" w:hAnsi="Times New Roman"/>
                <w:i/>
                <w:sz w:val="20"/>
                <w:szCs w:val="20"/>
                <w:lang w:val="en-GB" w:eastAsia="de-DE"/>
              </w:rPr>
              <w:t>Full-analysis-set population (FAS, Intention-to-treat population)</w:t>
            </w:r>
            <w:r w:rsidRPr="002C687A">
              <w:rPr>
                <w:rFonts w:ascii="Times New Roman" w:eastAsia="Times New Roman" w:hAnsi="Times New Roman"/>
                <w:sz w:val="20"/>
                <w:szCs w:val="20"/>
                <w:lang w:val="en-GB" w:eastAsia="de-DE"/>
              </w:rPr>
              <w:t>:</w:t>
            </w:r>
            <w:r w:rsidR="001C4359" w:rsidRPr="002C687A">
              <w:rPr>
                <w:rFonts w:ascii="Times New Roman" w:eastAsia="Times New Roman" w:hAnsi="Times New Roman"/>
                <w:sz w:val="20"/>
                <w:szCs w:val="20"/>
                <w:lang w:val="en-GB" w:eastAsia="de-DE"/>
              </w:rPr>
              <w:t xml:space="preserve"> 248 </w:t>
            </w:r>
          </w:p>
          <w:p w14:paraId="31024ADD" w14:textId="77777777" w:rsidR="001C4359" w:rsidRPr="002C687A" w:rsidRDefault="001C4359" w:rsidP="008E79D7">
            <w:pPr>
              <w:widowControl w:val="0"/>
              <w:spacing w:after="0" w:line="240" w:lineRule="auto"/>
              <w:rPr>
                <w:rFonts w:ascii="Times New Roman" w:eastAsia="Times New Roman" w:hAnsi="Times New Roman"/>
                <w:sz w:val="20"/>
                <w:szCs w:val="20"/>
                <w:lang w:val="en-GB" w:eastAsia="de-DE"/>
              </w:rPr>
            </w:pPr>
          </w:p>
          <w:p w14:paraId="3FFEC3CC" w14:textId="77777777" w:rsidR="001C4359" w:rsidRPr="002C687A" w:rsidRDefault="008304D7" w:rsidP="008E79D7">
            <w:pPr>
              <w:widowControl w:val="0"/>
              <w:spacing w:after="0" w:line="240" w:lineRule="auto"/>
              <w:jc w:val="both"/>
              <w:rPr>
                <w:rFonts w:ascii="Times New Roman" w:eastAsia="Times New Roman" w:hAnsi="Times New Roman"/>
                <w:i/>
                <w:sz w:val="20"/>
                <w:szCs w:val="20"/>
                <w:lang w:val="en-GB" w:eastAsia="de-DE"/>
              </w:rPr>
            </w:pPr>
            <w:r w:rsidRPr="002C687A">
              <w:rPr>
                <w:rFonts w:ascii="Times New Roman" w:eastAsia="Times New Roman" w:hAnsi="Times New Roman"/>
                <w:i/>
                <w:sz w:val="20"/>
                <w:szCs w:val="20"/>
                <w:lang w:val="en-GB" w:eastAsia="de-DE"/>
              </w:rPr>
              <w:t>Per-protocol-set population (PPS):</w:t>
            </w:r>
            <w:r w:rsidR="001C4359" w:rsidRPr="002C687A">
              <w:rPr>
                <w:rFonts w:ascii="Times New Roman" w:eastAsia="Times New Roman" w:hAnsi="Times New Roman"/>
                <w:i/>
                <w:sz w:val="20"/>
                <w:szCs w:val="20"/>
                <w:lang w:val="en-GB" w:eastAsia="de-DE"/>
              </w:rPr>
              <w:t xml:space="preserve"> </w:t>
            </w:r>
          </w:p>
          <w:p w14:paraId="2BAA35D6" w14:textId="77777777" w:rsidR="008304D7" w:rsidRPr="002C687A" w:rsidRDefault="001C4359" w:rsidP="008E79D7">
            <w:pPr>
              <w:widowControl w:val="0"/>
              <w:spacing w:after="0" w:line="240" w:lineRule="auto"/>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198 </w:t>
            </w:r>
          </w:p>
          <w:p w14:paraId="3BE02C95" w14:textId="77777777" w:rsidR="008304D7" w:rsidRPr="002C687A" w:rsidRDefault="001C4359" w:rsidP="008E79D7">
            <w:pPr>
              <w:widowControl w:val="0"/>
              <w:spacing w:after="0" w:line="240" w:lineRule="auto"/>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(defined as a </w:t>
            </w:r>
            <w:r w:rsidR="008304D7" w:rsidRPr="002C687A">
              <w:rPr>
                <w:rFonts w:ascii="Times New Roman" w:eastAsia="Times New Roman" w:hAnsi="Times New Roman"/>
                <w:sz w:val="20"/>
                <w:szCs w:val="20"/>
                <w:lang w:val="en-GB" w:eastAsia="de-DE"/>
              </w:rPr>
              <w:t>subset of the FAS population patients wit</w:t>
            </w:r>
            <w:r w:rsidRPr="002C687A">
              <w:rPr>
                <w:rFonts w:ascii="Times New Roman" w:eastAsia="Times New Roman" w:hAnsi="Times New Roman"/>
                <w:sz w:val="20"/>
                <w:szCs w:val="20"/>
                <w:lang w:val="en-GB" w:eastAsia="de-DE"/>
              </w:rPr>
              <w:t>hout major protocol violations.)</w:t>
            </w:r>
          </w:p>
          <w:bookmarkEnd w:id="11"/>
          <w:bookmarkEnd w:id="12"/>
          <w:p w14:paraId="221B21CE" w14:textId="77777777" w:rsidR="001C4359" w:rsidRPr="002C687A" w:rsidRDefault="001C4359" w:rsidP="008E79D7">
            <w:pPr>
              <w:autoSpaceDE w:val="0"/>
              <w:autoSpaceDN w:val="0"/>
              <w:adjustRightInd w:val="0"/>
              <w:spacing w:after="0" w:line="240" w:lineRule="auto"/>
              <w:jc w:val="both"/>
              <w:rPr>
                <w:rFonts w:ascii="Times New Roman" w:eastAsia="Times New Roman" w:hAnsi="Times New Roman"/>
                <w:sz w:val="20"/>
                <w:szCs w:val="20"/>
                <w:lang w:val="en-GB" w:eastAsia="de-DE"/>
              </w:rPr>
            </w:pPr>
          </w:p>
          <w:p w14:paraId="05EC8EDE"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000000"/>
                <w:sz w:val="20"/>
                <w:szCs w:val="20"/>
                <w:lang w:val="en-US"/>
              </w:rPr>
            </w:pPr>
            <w:r w:rsidRPr="002C687A">
              <w:rPr>
                <w:rFonts w:ascii="Times New Roman" w:eastAsiaTheme="minorHAnsi" w:hAnsi="Times New Roman"/>
                <w:color w:val="000000"/>
                <w:sz w:val="20"/>
                <w:szCs w:val="20"/>
                <w:u w:val="single"/>
                <w:lang w:val="en-US"/>
              </w:rPr>
              <w:t>Efficacy / test accuracy:</w:t>
            </w:r>
            <w:r w:rsidRPr="002C687A">
              <w:rPr>
                <w:rFonts w:ascii="Times New Roman" w:eastAsiaTheme="minorHAnsi" w:hAnsi="Times New Roman"/>
                <w:color w:val="000000"/>
                <w:sz w:val="20"/>
                <w:szCs w:val="20"/>
                <w:lang w:val="en-US"/>
              </w:rPr>
              <w:t xml:space="preserve"> The evaluation is based on change on the GDS with a range of 0-30 points. </w:t>
            </w:r>
          </w:p>
          <w:p w14:paraId="5F318282"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000000"/>
                <w:sz w:val="20"/>
                <w:szCs w:val="20"/>
                <w:lang w:val="en-US"/>
              </w:rPr>
            </w:pPr>
          </w:p>
          <w:p w14:paraId="0968A759" w14:textId="781D227D"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4F82BE"/>
                <w:sz w:val="20"/>
                <w:szCs w:val="20"/>
                <w:lang w:val="en-US"/>
              </w:rPr>
            </w:pPr>
            <w:r w:rsidRPr="002C687A">
              <w:rPr>
                <w:rFonts w:ascii="Times New Roman" w:eastAsiaTheme="minorHAnsi" w:hAnsi="Times New Roman"/>
                <w:color w:val="000000"/>
                <w:sz w:val="20"/>
                <w:szCs w:val="20"/>
                <w:u w:val="single"/>
                <w:lang w:val="en-US"/>
              </w:rPr>
              <w:t>Description of the primary efficacy analysis and population:</w:t>
            </w:r>
            <w:r w:rsidRPr="002C687A">
              <w:rPr>
                <w:rFonts w:ascii="Times New Roman" w:eastAsiaTheme="minorHAnsi" w:hAnsi="Times New Roman"/>
                <w:color w:val="000000"/>
                <w:sz w:val="20"/>
                <w:szCs w:val="20"/>
                <w:lang w:val="en-US"/>
              </w:rPr>
              <w:t xml:space="preserve"> </w:t>
            </w:r>
            <w:r w:rsidR="00756EE4" w:rsidRPr="002C687A">
              <w:rPr>
                <w:rFonts w:ascii="Times New Roman" w:eastAsiaTheme="minorHAnsi" w:hAnsi="Times New Roman"/>
                <w:color w:val="000000"/>
                <w:sz w:val="20"/>
                <w:szCs w:val="20"/>
                <w:lang w:val="en-US"/>
              </w:rPr>
              <w:t xml:space="preserve">The primary (full) analysis set (FAS) is derived from the intention-to-treat principle (all subjects randomized with a valid baseline assessment and at least one valid follow-up outcome assessment). </w:t>
            </w:r>
            <w:r w:rsidRPr="002C687A">
              <w:rPr>
                <w:rFonts w:ascii="Times New Roman" w:eastAsiaTheme="minorHAnsi" w:hAnsi="Times New Roman"/>
                <w:color w:val="000000"/>
                <w:sz w:val="20"/>
                <w:szCs w:val="20"/>
                <w:lang w:val="en-US"/>
              </w:rPr>
              <w:t>The change in GDS from baseline to end-of</w:t>
            </w:r>
            <w:r w:rsidR="00A33432" w:rsidRPr="002C687A">
              <w:rPr>
                <w:rFonts w:ascii="Times New Roman" w:eastAsiaTheme="minorHAnsi" w:hAnsi="Times New Roman"/>
                <w:color w:val="000000"/>
                <w:sz w:val="20"/>
                <w:szCs w:val="20"/>
                <w:lang w:val="en-US"/>
              </w:rPr>
              <w:t>-treatment</w:t>
            </w:r>
            <w:r w:rsidRPr="002C687A">
              <w:rPr>
                <w:rFonts w:ascii="Times New Roman" w:eastAsiaTheme="minorHAnsi" w:hAnsi="Times New Roman"/>
                <w:color w:val="000000"/>
                <w:sz w:val="20"/>
                <w:szCs w:val="20"/>
                <w:lang w:val="en-US"/>
              </w:rPr>
              <w:t xml:space="preserve"> is evaluated by means of a mixed model for repeated measures (MMRM) with fixed effects group, time, group*time, therapist and baseline value; corresponding treatment contrasts are based on marginal means. To assess the impact of up to 20% attrition multiple imputation approaches are taken, accounting for proxy measures and assuming specific missingness-not-at-random patterns. The details are documented in a statistical analysis plan. Analysis of subjects essentially observed and treated per protocol (PP) is supportive. Subgroup analysis is done </w:t>
            </w:r>
            <w:r w:rsidR="00B86DAA" w:rsidRPr="002C687A">
              <w:rPr>
                <w:rFonts w:ascii="Times New Roman" w:eastAsiaTheme="minorHAnsi" w:hAnsi="Times New Roman"/>
                <w:color w:val="000000"/>
                <w:sz w:val="20"/>
                <w:szCs w:val="20"/>
                <w:lang w:val="en-US"/>
              </w:rPr>
              <w:t xml:space="preserve">i.a. </w:t>
            </w:r>
            <w:r w:rsidRPr="002C687A">
              <w:rPr>
                <w:rFonts w:ascii="Times New Roman" w:eastAsiaTheme="minorHAnsi" w:hAnsi="Times New Roman"/>
                <w:color w:val="000000"/>
                <w:sz w:val="20"/>
                <w:szCs w:val="20"/>
                <w:lang w:val="en-US"/>
              </w:rPr>
              <w:t>by gender and disease severity (moderate, severe)</w:t>
            </w:r>
            <w:r w:rsidRPr="002C687A">
              <w:rPr>
                <w:rFonts w:ascii="Times New Roman" w:eastAsiaTheme="minorHAnsi" w:hAnsi="Times New Roman"/>
                <w:color w:val="4F82BE"/>
                <w:sz w:val="20"/>
                <w:szCs w:val="20"/>
                <w:lang w:val="en-US"/>
              </w:rPr>
              <w:t>.</w:t>
            </w:r>
          </w:p>
          <w:p w14:paraId="0EE8A6F3"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4F82BE"/>
                <w:sz w:val="20"/>
                <w:szCs w:val="20"/>
                <w:lang w:val="en-US"/>
              </w:rPr>
            </w:pPr>
          </w:p>
          <w:p w14:paraId="0E5972CD"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000000"/>
                <w:sz w:val="20"/>
                <w:szCs w:val="20"/>
                <w:lang w:val="en-US"/>
              </w:rPr>
            </w:pPr>
            <w:r w:rsidRPr="002C687A">
              <w:rPr>
                <w:rFonts w:ascii="Times New Roman" w:eastAsiaTheme="minorHAnsi" w:hAnsi="Times New Roman"/>
                <w:color w:val="000000"/>
                <w:sz w:val="20"/>
                <w:szCs w:val="20"/>
                <w:u w:val="single"/>
                <w:lang w:val="en-US"/>
              </w:rPr>
              <w:t>Safety:</w:t>
            </w:r>
            <w:r w:rsidRPr="002C687A">
              <w:rPr>
                <w:rFonts w:ascii="Times New Roman" w:eastAsiaTheme="minorHAnsi" w:hAnsi="Times New Roman"/>
                <w:color w:val="000000"/>
                <w:sz w:val="20"/>
                <w:szCs w:val="20"/>
                <w:lang w:val="en-US"/>
              </w:rPr>
              <w:t xml:space="preserve"> Adverse events are listed and summarized by group and category, seriousness, severity, relatedness, respectively.</w:t>
            </w:r>
          </w:p>
          <w:p w14:paraId="1895D0A2" w14:textId="77777777" w:rsidR="00AE206B" w:rsidRPr="002C687A" w:rsidRDefault="00AE206B" w:rsidP="008E79D7">
            <w:pPr>
              <w:autoSpaceDE w:val="0"/>
              <w:autoSpaceDN w:val="0"/>
              <w:adjustRightInd w:val="0"/>
              <w:spacing w:after="0" w:line="240" w:lineRule="auto"/>
              <w:jc w:val="both"/>
              <w:rPr>
                <w:rFonts w:ascii="Times New Roman" w:eastAsiaTheme="minorHAnsi" w:hAnsi="Times New Roman"/>
                <w:color w:val="000000"/>
                <w:sz w:val="20"/>
                <w:szCs w:val="20"/>
                <w:u w:val="single"/>
                <w:lang w:val="en-US"/>
              </w:rPr>
            </w:pPr>
          </w:p>
          <w:p w14:paraId="07826410" w14:textId="77777777" w:rsidR="00E048FA" w:rsidRPr="002C687A" w:rsidRDefault="00AE206B" w:rsidP="008E79D7">
            <w:pPr>
              <w:autoSpaceDE w:val="0"/>
              <w:autoSpaceDN w:val="0"/>
              <w:adjustRightInd w:val="0"/>
              <w:spacing w:after="120" w:line="240" w:lineRule="auto"/>
              <w:jc w:val="both"/>
              <w:rPr>
                <w:rFonts w:ascii="Times New Roman" w:eastAsiaTheme="minorHAnsi" w:hAnsi="Times New Roman"/>
                <w:color w:val="000000"/>
                <w:sz w:val="20"/>
                <w:szCs w:val="20"/>
                <w:lang w:val="en-US"/>
              </w:rPr>
            </w:pPr>
            <w:r w:rsidRPr="002C687A">
              <w:rPr>
                <w:rFonts w:ascii="Times New Roman" w:eastAsiaTheme="minorHAnsi" w:hAnsi="Times New Roman"/>
                <w:color w:val="000000"/>
                <w:sz w:val="20"/>
                <w:szCs w:val="20"/>
                <w:u w:val="single"/>
                <w:lang w:val="en-US"/>
              </w:rPr>
              <w:lastRenderedPageBreak/>
              <w:t>Secondary endpoints:</w:t>
            </w:r>
            <w:r w:rsidRPr="002C687A">
              <w:rPr>
                <w:rFonts w:ascii="Times New Roman" w:eastAsiaTheme="minorHAnsi" w:hAnsi="Times New Roman"/>
                <w:color w:val="000000"/>
                <w:sz w:val="20"/>
                <w:szCs w:val="20"/>
                <w:lang w:val="en-US"/>
              </w:rPr>
              <w:t xml:space="preserve"> Quantitative outcomes are summarized by mean, standard deviation and percentiles (i.e. 0, 25, 50, 75, 100), qualitative outcomes by count (percentage). Differences between treatment groups and changes over time are essentially evaluated along the same line as for the primary outcome measure, i.e. using mixed modeling (or GEEs).</w:t>
            </w:r>
          </w:p>
          <w:p w14:paraId="46718622" w14:textId="20C55BA6" w:rsidR="00E04126" w:rsidRPr="002C687A" w:rsidRDefault="00E04126" w:rsidP="008E79D7">
            <w:pPr>
              <w:autoSpaceDE w:val="0"/>
              <w:autoSpaceDN w:val="0"/>
              <w:adjustRightInd w:val="0"/>
              <w:spacing w:after="120" w:line="240" w:lineRule="auto"/>
              <w:jc w:val="both"/>
              <w:rPr>
                <w:rFonts w:ascii="Times New Roman" w:eastAsiaTheme="minorHAnsi" w:hAnsi="Times New Roman"/>
                <w:color w:val="000000"/>
                <w:sz w:val="20"/>
                <w:szCs w:val="20"/>
                <w:lang w:val="en-US"/>
              </w:rPr>
            </w:pPr>
          </w:p>
        </w:tc>
      </w:tr>
      <w:tr w:rsidR="00125D5C" w:rsidRPr="002C687A" w14:paraId="32FEEC9D" w14:textId="77777777" w:rsidTr="0094780C">
        <w:tc>
          <w:tcPr>
            <w:tcW w:w="2268" w:type="dxa"/>
            <w:tcBorders>
              <w:right w:val="single" w:sz="4" w:space="0" w:color="auto"/>
            </w:tcBorders>
          </w:tcPr>
          <w:p w14:paraId="315F02F3" w14:textId="77777777" w:rsidR="00125D5C" w:rsidRPr="002C687A" w:rsidRDefault="005C49C8" w:rsidP="008E79D7">
            <w:pPr>
              <w:spacing w:before="120" w:after="0" w:line="240" w:lineRule="auto"/>
              <w:rPr>
                <w:rFonts w:ascii="Times New Roman" w:hAnsi="Times New Roman"/>
                <w:b/>
                <w:sz w:val="20"/>
                <w:szCs w:val="20"/>
                <w:lang w:eastAsia="de-DE"/>
              </w:rPr>
            </w:pPr>
            <w:r w:rsidRPr="002C687A">
              <w:rPr>
                <w:rFonts w:ascii="Times New Roman" w:hAnsi="Times New Roman"/>
                <w:b/>
                <w:sz w:val="20"/>
                <w:szCs w:val="20"/>
                <w:lang w:eastAsia="de-DE"/>
              </w:rPr>
              <w:lastRenderedPageBreak/>
              <w:t>Financing</w:t>
            </w:r>
          </w:p>
        </w:tc>
        <w:tc>
          <w:tcPr>
            <w:tcW w:w="6663" w:type="dxa"/>
            <w:gridSpan w:val="2"/>
            <w:tcBorders>
              <w:left w:val="single" w:sz="4" w:space="0" w:color="auto"/>
            </w:tcBorders>
          </w:tcPr>
          <w:p w14:paraId="28069EC9" w14:textId="00811D50" w:rsidR="00DC2E84" w:rsidRPr="002C687A" w:rsidRDefault="00DC2E84" w:rsidP="008E79D7">
            <w:pPr>
              <w:spacing w:before="120" w:after="0" w:line="240" w:lineRule="auto"/>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Bundesministerium für Bildung und Forschung (BMBF)</w:t>
            </w:r>
          </w:p>
          <w:p w14:paraId="768D1263" w14:textId="4D17E059" w:rsidR="00DC2E84" w:rsidRPr="002C687A" w:rsidRDefault="00DC2E84" w:rsidP="008E79D7">
            <w:pPr>
              <w:spacing w:after="0" w:line="240" w:lineRule="auto"/>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DLR Projektträger für das BMBF</w:t>
            </w:r>
          </w:p>
          <w:p w14:paraId="1D075CDF" w14:textId="77777777" w:rsidR="00DC2E84" w:rsidRPr="002C687A" w:rsidRDefault="00DC2E84" w:rsidP="008E79D7">
            <w:pPr>
              <w:spacing w:after="0" w:line="240" w:lineRule="auto"/>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Gesundheitsforschung</w:t>
            </w:r>
          </w:p>
          <w:p w14:paraId="3E82A90F" w14:textId="77777777" w:rsidR="00DC2E84" w:rsidRPr="002C687A" w:rsidRDefault="00DC2E84" w:rsidP="008E79D7">
            <w:pPr>
              <w:spacing w:after="0" w:line="240" w:lineRule="auto"/>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Heinrich-Konen-Straße 1</w:t>
            </w:r>
          </w:p>
          <w:p w14:paraId="60F0F03C" w14:textId="77777777" w:rsidR="003B4A35" w:rsidRPr="002C687A" w:rsidRDefault="00DC2E84" w:rsidP="008E79D7">
            <w:pPr>
              <w:widowControl w:val="0"/>
              <w:spacing w:after="0" w:line="240" w:lineRule="auto"/>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53227 Bonn</w:t>
            </w:r>
          </w:p>
          <w:p w14:paraId="250103E3" w14:textId="2944A068" w:rsidR="003B4A35" w:rsidRPr="002C687A" w:rsidRDefault="003B4A35" w:rsidP="008E79D7">
            <w:pPr>
              <w:spacing w:after="120" w:line="240" w:lineRule="auto"/>
              <w:rPr>
                <w:rFonts w:ascii="Times New Roman" w:hAnsi="Times New Roman"/>
                <w:sz w:val="20"/>
                <w:szCs w:val="20"/>
                <w:lang w:eastAsia="de-DE"/>
              </w:rPr>
            </w:pPr>
            <w:r w:rsidRPr="002C687A">
              <w:rPr>
                <w:rFonts w:ascii="Times New Roman" w:eastAsia="Times New Roman" w:hAnsi="Times New Roman"/>
                <w:sz w:val="20"/>
                <w:szCs w:val="20"/>
                <w:lang w:eastAsia="de-DE"/>
              </w:rPr>
              <w:t xml:space="preserve">(BMBF </w:t>
            </w:r>
            <w:r w:rsidRPr="002C687A">
              <w:rPr>
                <w:rFonts w:ascii="Times New Roman" w:hAnsi="Times New Roman"/>
                <w:sz w:val="20"/>
                <w:szCs w:val="20"/>
                <w:lang w:eastAsia="de-DE"/>
              </w:rPr>
              <w:t>reference: 01KG1716)</w:t>
            </w:r>
          </w:p>
        </w:tc>
      </w:tr>
    </w:tbl>
    <w:p w14:paraId="5D829EAD" w14:textId="0E6D3983" w:rsidR="006C361E" w:rsidRPr="002C687A" w:rsidRDefault="006C361E">
      <w:pPr>
        <w:spacing w:after="160" w:line="259" w:lineRule="auto"/>
        <w:rPr>
          <w:rFonts w:ascii="Times New Roman" w:hAnsi="Times New Roman"/>
          <w:sz w:val="20"/>
          <w:szCs w:val="20"/>
          <w:lang w:eastAsia="de-DE"/>
        </w:rPr>
      </w:pPr>
      <w:r w:rsidRPr="002C687A">
        <w:rPr>
          <w:rFonts w:ascii="Times New Roman" w:hAnsi="Times New Roman"/>
          <w:sz w:val="20"/>
          <w:szCs w:val="20"/>
          <w:lang w:eastAsia="de-DE"/>
        </w:rPr>
        <w:br w:type="page"/>
      </w:r>
    </w:p>
    <w:p w14:paraId="0F440187" w14:textId="77777777" w:rsidR="005C49C8" w:rsidRPr="002C687A" w:rsidRDefault="005C49C8">
      <w:pPr>
        <w:spacing w:after="160" w:line="259" w:lineRule="auto"/>
        <w:rPr>
          <w:rFonts w:ascii="Times New Roman" w:hAnsi="Times New Roman"/>
          <w:sz w:val="20"/>
          <w:szCs w:val="20"/>
          <w:lang w:eastAsia="de-DE"/>
        </w:rPr>
      </w:pPr>
    </w:p>
    <w:p w14:paraId="770E3E71" w14:textId="01BB68B6" w:rsidR="005C49C8" w:rsidRPr="002C687A" w:rsidRDefault="005C49C8" w:rsidP="00AB45F8">
      <w:pPr>
        <w:pStyle w:val="berschrift2"/>
        <w:rPr>
          <w:rFonts w:ascii="Times New Roman" w:hAnsi="Times New Roman" w:cs="Times New Roman"/>
          <w:sz w:val="20"/>
          <w:szCs w:val="20"/>
        </w:rPr>
      </w:pPr>
      <w:bookmarkStart w:id="13" w:name="_Toc509337636"/>
      <w:bookmarkStart w:id="14" w:name="_Toc108516626"/>
      <w:r w:rsidRPr="002C687A">
        <w:rPr>
          <w:rFonts w:ascii="Times New Roman" w:hAnsi="Times New Roman" w:cs="Times New Roman"/>
          <w:sz w:val="20"/>
          <w:szCs w:val="20"/>
        </w:rPr>
        <w:t>FINANCING OF TRIAL</w:t>
      </w:r>
      <w:bookmarkEnd w:id="13"/>
      <w:bookmarkEnd w:id="14"/>
    </w:p>
    <w:p w14:paraId="0612469A" w14:textId="521AC10E" w:rsidR="0034653D" w:rsidRPr="002C687A" w:rsidRDefault="005C49C8" w:rsidP="003A3068">
      <w:pPr>
        <w:spacing w:after="160"/>
        <w:rPr>
          <w:rFonts w:ascii="Times New Roman" w:eastAsia="Times New Roman" w:hAnsi="Times New Roman"/>
          <w:bCs/>
          <w:color w:val="2F5496" w:themeColor="accent1" w:themeShade="BF"/>
          <w:sz w:val="20"/>
          <w:szCs w:val="20"/>
          <w:lang w:val="en-GB" w:eastAsia="de-DE"/>
        </w:rPr>
      </w:pPr>
      <w:r w:rsidRPr="002C687A">
        <w:rPr>
          <w:rFonts w:ascii="Times New Roman" w:hAnsi="Times New Roman"/>
          <w:sz w:val="20"/>
          <w:szCs w:val="20"/>
          <w:lang w:val="en-US" w:eastAsia="de-DE"/>
        </w:rPr>
        <w:t xml:space="preserve">The trial CBTlate is an investigator-initiated trial led by Prof. Dr. </w:t>
      </w:r>
      <w:r w:rsidR="005C1E40" w:rsidRPr="002C687A">
        <w:rPr>
          <w:rFonts w:ascii="Times New Roman" w:hAnsi="Times New Roman"/>
          <w:sz w:val="20"/>
          <w:szCs w:val="20"/>
          <w:lang w:val="en-US" w:eastAsia="de-DE"/>
        </w:rPr>
        <w:t xml:space="preserve">med. </w:t>
      </w:r>
      <w:r w:rsidRPr="002C687A">
        <w:rPr>
          <w:rFonts w:ascii="Times New Roman" w:hAnsi="Times New Roman"/>
          <w:sz w:val="20"/>
          <w:szCs w:val="20"/>
          <w:lang w:val="en-US" w:eastAsia="de-DE"/>
        </w:rPr>
        <w:t>Frank Jessen as the Sponsor’s representative. Financing for this trial has been secured by a grant from the “Bundesministerium für Bildung und Forschung” (BMBF) with the reference 01KG1716</w:t>
      </w:r>
      <w:r w:rsidR="005C1E40" w:rsidRPr="002C687A">
        <w:rPr>
          <w:rFonts w:ascii="Times New Roman" w:hAnsi="Times New Roman"/>
          <w:sz w:val="20"/>
          <w:szCs w:val="20"/>
          <w:lang w:val="en-US" w:eastAsia="de-DE"/>
        </w:rPr>
        <w:t>.</w:t>
      </w:r>
      <w:r w:rsidR="0034653D" w:rsidRPr="002C687A">
        <w:rPr>
          <w:rFonts w:ascii="Times New Roman" w:eastAsia="Times New Roman" w:hAnsi="Times New Roman"/>
          <w:bCs/>
          <w:color w:val="2F5496" w:themeColor="accent1" w:themeShade="BF"/>
          <w:sz w:val="20"/>
          <w:szCs w:val="20"/>
          <w:lang w:val="en-GB" w:eastAsia="de-DE"/>
        </w:rPr>
        <w:br w:type="page"/>
      </w:r>
    </w:p>
    <w:p w14:paraId="062B3EDE" w14:textId="6E85A6C7" w:rsidR="002E2B77" w:rsidRPr="002C687A" w:rsidRDefault="0073358B" w:rsidP="00AB45F8">
      <w:pPr>
        <w:pStyle w:val="berschrift2"/>
        <w:rPr>
          <w:rFonts w:ascii="Times New Roman" w:hAnsi="Times New Roman" w:cs="Times New Roman"/>
          <w:sz w:val="20"/>
          <w:szCs w:val="20"/>
        </w:rPr>
      </w:pPr>
      <w:bookmarkStart w:id="15" w:name="_Toc108516627"/>
      <w:r w:rsidRPr="002C687A">
        <w:rPr>
          <w:rFonts w:ascii="Times New Roman" w:hAnsi="Times New Roman" w:cs="Times New Roman"/>
          <w:sz w:val="20"/>
          <w:szCs w:val="20"/>
        </w:rPr>
        <w:lastRenderedPageBreak/>
        <w:t>Table of content</w:t>
      </w:r>
      <w:r w:rsidR="00C93A6E" w:rsidRPr="002C687A">
        <w:rPr>
          <w:rFonts w:ascii="Times New Roman" w:hAnsi="Times New Roman" w:cs="Times New Roman"/>
          <w:sz w:val="20"/>
          <w:szCs w:val="20"/>
        </w:rPr>
        <w:t>s</w:t>
      </w:r>
      <w:r w:rsidRPr="002C687A">
        <w:rPr>
          <w:rFonts w:ascii="Times New Roman" w:hAnsi="Times New Roman" w:cs="Times New Roman"/>
          <w:sz w:val="20"/>
          <w:szCs w:val="20"/>
        </w:rPr>
        <w:t xml:space="preserve"> (removed from here)</w:t>
      </w:r>
      <w:bookmarkEnd w:id="15"/>
    </w:p>
    <w:p w14:paraId="660B78D3" w14:textId="4483203C" w:rsidR="00596BAB" w:rsidRPr="002C687A" w:rsidRDefault="00AE206B" w:rsidP="00AB45F8">
      <w:pPr>
        <w:pStyle w:val="berschrift3"/>
        <w:rPr>
          <w:rFonts w:ascii="Times New Roman" w:hAnsi="Times New Roman" w:cs="Times New Roman"/>
          <w:sz w:val="20"/>
          <w:szCs w:val="20"/>
        </w:rPr>
      </w:pPr>
      <w:bookmarkStart w:id="16" w:name="_Toc509337638"/>
      <w:bookmarkStart w:id="17" w:name="_Toc108516628"/>
      <w:r w:rsidRPr="002C687A">
        <w:rPr>
          <w:rFonts w:ascii="Times New Roman" w:hAnsi="Times New Roman" w:cs="Times New Roman"/>
          <w:sz w:val="20"/>
          <w:szCs w:val="20"/>
        </w:rPr>
        <w:t>List of in-text tables</w:t>
      </w:r>
      <w:bookmarkEnd w:id="16"/>
      <w:bookmarkEnd w:id="17"/>
    </w:p>
    <w:p w14:paraId="23FDCD75" w14:textId="77777777" w:rsidR="004E77F2" w:rsidRPr="002C687A" w:rsidRDefault="004E77F2" w:rsidP="004E77F2">
      <w:pPr>
        <w:rPr>
          <w:rFonts w:ascii="Times New Roman" w:hAnsi="Times New Roman"/>
          <w:sz w:val="20"/>
          <w:szCs w:val="20"/>
          <w:lang w:val="en-GB" w:eastAsia="de-DE"/>
        </w:rPr>
      </w:pPr>
    </w:p>
    <w:p w14:paraId="3A881911" w14:textId="5DB66495" w:rsidR="003C3EFB" w:rsidRPr="002C687A" w:rsidRDefault="00461D46" w:rsidP="004E77F2">
      <w:pPr>
        <w:rPr>
          <w:rFonts w:ascii="Times New Roman" w:hAnsi="Times New Roman"/>
          <w:sz w:val="20"/>
          <w:szCs w:val="20"/>
          <w:lang w:val="en-US" w:eastAsia="de-DE"/>
        </w:rPr>
      </w:pPr>
      <w:r w:rsidRPr="002C687A">
        <w:rPr>
          <w:rFonts w:ascii="Times New Roman" w:hAnsi="Times New Roman"/>
          <w:b/>
          <w:sz w:val="20"/>
          <w:szCs w:val="20"/>
          <w:lang w:val="en-US" w:eastAsia="de-DE"/>
        </w:rPr>
        <w:t>Table 1</w:t>
      </w:r>
      <w:r w:rsidRPr="002C687A">
        <w:rPr>
          <w:rFonts w:ascii="Times New Roman" w:hAnsi="Times New Roman"/>
          <w:sz w:val="20"/>
          <w:szCs w:val="20"/>
          <w:lang w:val="en-US" w:eastAsia="de-DE"/>
        </w:rPr>
        <w:t xml:space="preserve">: </w:t>
      </w:r>
      <w:r w:rsidR="003C3EFB" w:rsidRPr="002C687A">
        <w:rPr>
          <w:rFonts w:ascii="Times New Roman" w:hAnsi="Times New Roman"/>
          <w:sz w:val="20"/>
          <w:szCs w:val="20"/>
          <w:lang w:val="en-US" w:eastAsia="de-DE"/>
        </w:rPr>
        <w:t>Time schedule of</w:t>
      </w:r>
      <w:r w:rsidR="001E0333" w:rsidRPr="002C687A">
        <w:rPr>
          <w:rFonts w:ascii="Times New Roman" w:hAnsi="Times New Roman"/>
          <w:sz w:val="20"/>
          <w:szCs w:val="20"/>
          <w:lang w:val="en-US" w:eastAsia="de-DE"/>
        </w:rPr>
        <w:t xml:space="preserve"> </w:t>
      </w:r>
      <w:r w:rsidR="003C3EFB" w:rsidRPr="002C687A">
        <w:rPr>
          <w:rFonts w:ascii="Times New Roman" w:hAnsi="Times New Roman"/>
          <w:sz w:val="20"/>
          <w:szCs w:val="20"/>
          <w:lang w:val="en-US" w:eastAsia="de-DE"/>
        </w:rPr>
        <w:t>the study</w:t>
      </w:r>
    </w:p>
    <w:p w14:paraId="612725EB" w14:textId="076DB853" w:rsidR="00596BAB" w:rsidRPr="002C687A" w:rsidRDefault="003C3EFB" w:rsidP="004E77F2">
      <w:pPr>
        <w:rPr>
          <w:rFonts w:ascii="Times New Roman" w:hAnsi="Times New Roman"/>
          <w:sz w:val="20"/>
          <w:szCs w:val="20"/>
          <w:lang w:val="en-US" w:eastAsia="de-DE"/>
        </w:rPr>
      </w:pPr>
      <w:r w:rsidRPr="002C687A">
        <w:rPr>
          <w:rFonts w:ascii="Times New Roman" w:hAnsi="Times New Roman"/>
          <w:b/>
          <w:sz w:val="20"/>
          <w:szCs w:val="20"/>
          <w:lang w:val="en-US" w:eastAsia="de-DE"/>
        </w:rPr>
        <w:t>Table 2:</w:t>
      </w:r>
      <w:r w:rsidRPr="002C687A">
        <w:rPr>
          <w:rFonts w:ascii="Times New Roman" w:hAnsi="Times New Roman"/>
          <w:sz w:val="20"/>
          <w:szCs w:val="20"/>
          <w:lang w:val="en-US" w:eastAsia="de-DE"/>
        </w:rPr>
        <w:t xml:space="preserve"> </w:t>
      </w:r>
      <w:r w:rsidR="00461D46" w:rsidRPr="002C687A">
        <w:rPr>
          <w:rFonts w:ascii="Times New Roman" w:hAnsi="Times New Roman"/>
          <w:sz w:val="20"/>
          <w:szCs w:val="20"/>
          <w:lang w:val="en-US" w:eastAsia="de-DE"/>
        </w:rPr>
        <w:t>Trial Schedule</w:t>
      </w:r>
    </w:p>
    <w:p w14:paraId="7BA68BE2" w14:textId="39C74000" w:rsidR="004E77F2" w:rsidRPr="002C687A" w:rsidRDefault="004E77F2" w:rsidP="004E77F2">
      <w:pPr>
        <w:rPr>
          <w:rFonts w:ascii="Times New Roman" w:hAnsi="Times New Roman"/>
          <w:b/>
          <w:sz w:val="20"/>
          <w:szCs w:val="20"/>
          <w:lang w:val="en-US"/>
        </w:rPr>
      </w:pPr>
      <w:r w:rsidRPr="002C687A">
        <w:rPr>
          <w:rFonts w:ascii="Times New Roman" w:hAnsi="Times New Roman"/>
          <w:b/>
          <w:sz w:val="20"/>
          <w:szCs w:val="20"/>
          <w:lang w:val="en-US"/>
        </w:rPr>
        <w:t xml:space="preserve">Table </w:t>
      </w:r>
      <w:r w:rsidR="003C3EFB" w:rsidRPr="002C687A">
        <w:rPr>
          <w:rFonts w:ascii="Times New Roman" w:hAnsi="Times New Roman"/>
          <w:b/>
          <w:sz w:val="20"/>
          <w:szCs w:val="20"/>
          <w:lang w:val="en-US"/>
        </w:rPr>
        <w:t>3</w:t>
      </w:r>
      <w:r w:rsidRPr="002C687A">
        <w:rPr>
          <w:rFonts w:ascii="Times New Roman" w:hAnsi="Times New Roman"/>
          <w:b/>
          <w:sz w:val="20"/>
          <w:szCs w:val="20"/>
          <w:lang w:val="en-US"/>
        </w:rPr>
        <w:t xml:space="preserve">: </w:t>
      </w:r>
      <w:r w:rsidRPr="002C687A">
        <w:rPr>
          <w:rFonts w:ascii="Times New Roman" w:hAnsi="Times New Roman"/>
          <w:sz w:val="20"/>
          <w:szCs w:val="20"/>
          <w:lang w:val="en-US"/>
        </w:rPr>
        <w:t>Intensity of adverse events</w:t>
      </w:r>
    </w:p>
    <w:p w14:paraId="0F7CD16C" w14:textId="4AD5977D" w:rsidR="004E77F2" w:rsidRPr="002C687A" w:rsidRDefault="004E77F2" w:rsidP="004E77F2">
      <w:pPr>
        <w:tabs>
          <w:tab w:val="left" w:pos="851"/>
        </w:tabs>
        <w:spacing w:after="120"/>
        <w:rPr>
          <w:rFonts w:ascii="Times New Roman" w:eastAsia="Times New Roman" w:hAnsi="Times New Roman"/>
          <w:b/>
          <w:color w:val="000000"/>
          <w:sz w:val="20"/>
          <w:szCs w:val="20"/>
          <w:lang w:val="en-GB" w:eastAsia="de-DE"/>
        </w:rPr>
      </w:pPr>
      <w:r w:rsidRPr="002C687A">
        <w:rPr>
          <w:rFonts w:ascii="Times New Roman" w:eastAsia="Times New Roman" w:hAnsi="Times New Roman"/>
          <w:b/>
          <w:color w:val="000000"/>
          <w:sz w:val="20"/>
          <w:szCs w:val="20"/>
          <w:lang w:val="en-GB" w:eastAsia="de-DE"/>
        </w:rPr>
        <w:t xml:space="preserve">Table </w:t>
      </w:r>
      <w:r w:rsidR="003C3EFB" w:rsidRPr="002C687A">
        <w:rPr>
          <w:rFonts w:ascii="Times New Roman" w:eastAsia="Times New Roman" w:hAnsi="Times New Roman"/>
          <w:b/>
          <w:color w:val="000000"/>
          <w:sz w:val="20"/>
          <w:szCs w:val="20"/>
          <w:lang w:val="en-GB" w:eastAsia="de-DE"/>
        </w:rPr>
        <w:t>4</w:t>
      </w:r>
      <w:r w:rsidRPr="002C687A">
        <w:rPr>
          <w:rFonts w:ascii="Times New Roman" w:eastAsia="Times New Roman" w:hAnsi="Times New Roman"/>
          <w:b/>
          <w:color w:val="000000"/>
          <w:sz w:val="20"/>
          <w:szCs w:val="20"/>
          <w:lang w:val="en-GB" w:eastAsia="de-DE"/>
        </w:rPr>
        <w:t xml:space="preserve">: </w:t>
      </w:r>
      <w:r w:rsidRPr="002C687A">
        <w:rPr>
          <w:rFonts w:ascii="Times New Roman" w:eastAsia="Times New Roman" w:hAnsi="Times New Roman"/>
          <w:color w:val="000000"/>
          <w:sz w:val="20"/>
          <w:szCs w:val="20"/>
          <w:lang w:val="en-GB" w:eastAsia="de-DE"/>
        </w:rPr>
        <w:t>Suicidality risk level</w:t>
      </w:r>
    </w:p>
    <w:p w14:paraId="6FEE980D" w14:textId="77777777" w:rsidR="00297559" w:rsidRPr="002C687A" w:rsidRDefault="00297559" w:rsidP="000E35B1">
      <w:pPr>
        <w:rPr>
          <w:rFonts w:ascii="Times New Roman" w:hAnsi="Times New Roman"/>
          <w:sz w:val="20"/>
          <w:szCs w:val="20"/>
          <w:lang w:eastAsia="de-DE"/>
        </w:rPr>
      </w:pPr>
    </w:p>
    <w:p w14:paraId="2F4C1340" w14:textId="77777777" w:rsidR="00596BAB" w:rsidRPr="002C687A" w:rsidRDefault="00596BAB" w:rsidP="000E35B1">
      <w:pPr>
        <w:rPr>
          <w:rFonts w:ascii="Times New Roman" w:hAnsi="Times New Roman"/>
          <w:sz w:val="20"/>
          <w:szCs w:val="20"/>
          <w:lang w:eastAsia="de-DE"/>
        </w:rPr>
      </w:pPr>
    </w:p>
    <w:p w14:paraId="148B40B7" w14:textId="68244395" w:rsidR="00AE206B" w:rsidRPr="002C687A" w:rsidRDefault="00AE206B" w:rsidP="00AB45F8">
      <w:pPr>
        <w:pStyle w:val="berschrift3"/>
        <w:rPr>
          <w:rFonts w:ascii="Times New Roman" w:hAnsi="Times New Roman" w:cs="Times New Roman"/>
          <w:sz w:val="20"/>
          <w:szCs w:val="20"/>
        </w:rPr>
      </w:pPr>
      <w:bookmarkStart w:id="18" w:name="_Toc509337639"/>
      <w:bookmarkStart w:id="19" w:name="_Toc108516629"/>
      <w:r w:rsidRPr="002C687A">
        <w:rPr>
          <w:rFonts w:ascii="Times New Roman" w:hAnsi="Times New Roman" w:cs="Times New Roman"/>
          <w:sz w:val="20"/>
          <w:szCs w:val="20"/>
        </w:rPr>
        <w:t>List of in-text figures</w:t>
      </w:r>
      <w:bookmarkEnd w:id="18"/>
      <w:bookmarkEnd w:id="19"/>
    </w:p>
    <w:p w14:paraId="28AEFB77" w14:textId="77777777" w:rsidR="00287BEC" w:rsidRPr="002C687A" w:rsidRDefault="00287BEC" w:rsidP="00461D46">
      <w:pPr>
        <w:rPr>
          <w:rFonts w:ascii="Times New Roman" w:hAnsi="Times New Roman"/>
          <w:b/>
          <w:sz w:val="20"/>
          <w:szCs w:val="20"/>
          <w:lang w:val="en-US" w:eastAsia="de-DE"/>
        </w:rPr>
      </w:pPr>
    </w:p>
    <w:p w14:paraId="3D7E3EA6" w14:textId="0E77E593" w:rsidR="00461D46" w:rsidRPr="002C687A" w:rsidRDefault="00461D46" w:rsidP="00461D46">
      <w:pPr>
        <w:rPr>
          <w:rFonts w:ascii="Times New Roman" w:hAnsi="Times New Roman"/>
          <w:sz w:val="20"/>
          <w:szCs w:val="20"/>
          <w:lang w:val="en-US" w:eastAsia="de-DE"/>
        </w:rPr>
      </w:pPr>
      <w:r w:rsidRPr="002C687A">
        <w:rPr>
          <w:rFonts w:ascii="Times New Roman" w:hAnsi="Times New Roman"/>
          <w:b/>
          <w:sz w:val="20"/>
          <w:szCs w:val="20"/>
          <w:lang w:val="en-US" w:eastAsia="de-DE"/>
        </w:rPr>
        <w:t>Figure 1</w:t>
      </w:r>
      <w:r w:rsidRPr="002C687A">
        <w:rPr>
          <w:rFonts w:ascii="Times New Roman" w:hAnsi="Times New Roman"/>
          <w:sz w:val="20"/>
          <w:szCs w:val="20"/>
          <w:lang w:val="en-US" w:eastAsia="de-DE"/>
        </w:rPr>
        <w:t>: Flow chart of trial procedures</w:t>
      </w:r>
    </w:p>
    <w:p w14:paraId="0AE4433F" w14:textId="4B1B4226" w:rsidR="00461D46" w:rsidRPr="002C687A" w:rsidRDefault="00461D46" w:rsidP="00461D46">
      <w:pPr>
        <w:rPr>
          <w:rFonts w:ascii="Times New Roman" w:hAnsi="Times New Roman"/>
          <w:i/>
          <w:sz w:val="20"/>
          <w:szCs w:val="20"/>
          <w:lang w:val="en-US" w:eastAsia="de-DE"/>
        </w:rPr>
      </w:pPr>
    </w:p>
    <w:p w14:paraId="6FC598F9" w14:textId="1058F1B6" w:rsidR="00461D46" w:rsidRPr="002C687A" w:rsidRDefault="00461D46" w:rsidP="00461D46">
      <w:pPr>
        <w:rPr>
          <w:rFonts w:ascii="Times New Roman" w:hAnsi="Times New Roman"/>
          <w:i/>
          <w:sz w:val="20"/>
          <w:szCs w:val="20"/>
          <w:lang w:val="en-US" w:eastAsia="de-DE"/>
        </w:rPr>
      </w:pPr>
    </w:p>
    <w:p w14:paraId="3F3D840C" w14:textId="5980A670" w:rsidR="00461D46" w:rsidRPr="002C687A" w:rsidRDefault="00461D46" w:rsidP="00461D46">
      <w:pPr>
        <w:rPr>
          <w:rFonts w:ascii="Times New Roman" w:hAnsi="Times New Roman"/>
          <w:i/>
          <w:sz w:val="20"/>
          <w:szCs w:val="20"/>
          <w:lang w:val="en-US" w:eastAsia="de-DE"/>
        </w:rPr>
      </w:pPr>
    </w:p>
    <w:p w14:paraId="377DEE94" w14:textId="0AB7A181" w:rsidR="00461D46" w:rsidRPr="002C687A" w:rsidRDefault="00461D46" w:rsidP="00461D46">
      <w:pPr>
        <w:rPr>
          <w:rFonts w:ascii="Times New Roman" w:hAnsi="Times New Roman"/>
          <w:i/>
          <w:sz w:val="20"/>
          <w:szCs w:val="20"/>
          <w:lang w:val="en-US" w:eastAsia="de-DE"/>
        </w:rPr>
      </w:pPr>
    </w:p>
    <w:p w14:paraId="41BB96F3" w14:textId="42E0D445" w:rsidR="00461D46" w:rsidRPr="002C687A" w:rsidRDefault="00461D46" w:rsidP="00461D46">
      <w:pPr>
        <w:rPr>
          <w:rFonts w:ascii="Times New Roman" w:hAnsi="Times New Roman"/>
          <w:i/>
          <w:sz w:val="20"/>
          <w:szCs w:val="20"/>
          <w:lang w:val="en-US" w:eastAsia="de-DE"/>
        </w:rPr>
      </w:pPr>
    </w:p>
    <w:p w14:paraId="463C38BA" w14:textId="768551EE" w:rsidR="00461D46" w:rsidRPr="002C687A" w:rsidRDefault="00461D46" w:rsidP="00461D46">
      <w:pPr>
        <w:rPr>
          <w:rFonts w:ascii="Times New Roman" w:hAnsi="Times New Roman"/>
          <w:i/>
          <w:sz w:val="20"/>
          <w:szCs w:val="20"/>
          <w:lang w:val="en-US" w:eastAsia="de-DE"/>
        </w:rPr>
      </w:pPr>
    </w:p>
    <w:p w14:paraId="73A4FD36" w14:textId="69AD1D8E" w:rsidR="00461D46" w:rsidRPr="002C687A" w:rsidRDefault="00461D46" w:rsidP="00461D46">
      <w:pPr>
        <w:rPr>
          <w:rFonts w:ascii="Times New Roman" w:hAnsi="Times New Roman"/>
          <w:i/>
          <w:sz w:val="20"/>
          <w:szCs w:val="20"/>
          <w:lang w:val="en-US" w:eastAsia="de-DE"/>
        </w:rPr>
      </w:pPr>
    </w:p>
    <w:p w14:paraId="3153BAFC" w14:textId="19140D04" w:rsidR="00461D46" w:rsidRPr="002C687A" w:rsidRDefault="00461D46" w:rsidP="00461D46">
      <w:pPr>
        <w:rPr>
          <w:rFonts w:ascii="Times New Roman" w:hAnsi="Times New Roman"/>
          <w:i/>
          <w:sz w:val="20"/>
          <w:szCs w:val="20"/>
          <w:lang w:val="en-US" w:eastAsia="de-DE"/>
        </w:rPr>
      </w:pPr>
    </w:p>
    <w:p w14:paraId="314421E1" w14:textId="28F4C71A" w:rsidR="00461D46" w:rsidRPr="002C687A" w:rsidRDefault="00461D46" w:rsidP="00461D46">
      <w:pPr>
        <w:rPr>
          <w:rFonts w:ascii="Times New Roman" w:hAnsi="Times New Roman"/>
          <w:i/>
          <w:sz w:val="20"/>
          <w:szCs w:val="20"/>
          <w:lang w:val="en-US" w:eastAsia="de-DE"/>
        </w:rPr>
      </w:pPr>
    </w:p>
    <w:p w14:paraId="5186F11C" w14:textId="500FF917" w:rsidR="00461D46" w:rsidRPr="002C687A" w:rsidRDefault="00461D46" w:rsidP="00461D46">
      <w:pPr>
        <w:rPr>
          <w:rFonts w:ascii="Times New Roman" w:hAnsi="Times New Roman"/>
          <w:i/>
          <w:sz w:val="20"/>
          <w:szCs w:val="20"/>
          <w:lang w:val="en-US" w:eastAsia="de-DE"/>
        </w:rPr>
      </w:pPr>
    </w:p>
    <w:p w14:paraId="0FD3C7CB" w14:textId="5FF4B3D0" w:rsidR="00461D46" w:rsidRPr="002C687A" w:rsidRDefault="00461D46" w:rsidP="00461D46">
      <w:pPr>
        <w:rPr>
          <w:rFonts w:ascii="Times New Roman" w:hAnsi="Times New Roman"/>
          <w:i/>
          <w:sz w:val="20"/>
          <w:szCs w:val="20"/>
          <w:lang w:val="en-US" w:eastAsia="de-DE"/>
        </w:rPr>
      </w:pPr>
    </w:p>
    <w:p w14:paraId="49A32AF9" w14:textId="1795B59C" w:rsidR="00461D46" w:rsidRPr="002C687A" w:rsidRDefault="00461D46" w:rsidP="00461D46">
      <w:pPr>
        <w:rPr>
          <w:rFonts w:ascii="Times New Roman" w:hAnsi="Times New Roman"/>
          <w:i/>
          <w:sz w:val="20"/>
          <w:szCs w:val="20"/>
          <w:lang w:val="en-US" w:eastAsia="de-DE"/>
        </w:rPr>
      </w:pPr>
    </w:p>
    <w:p w14:paraId="6564D658" w14:textId="0613F410" w:rsidR="00461D46" w:rsidRPr="002C687A" w:rsidRDefault="00461D46" w:rsidP="00461D46">
      <w:pPr>
        <w:rPr>
          <w:rFonts w:ascii="Times New Roman" w:hAnsi="Times New Roman"/>
          <w:i/>
          <w:sz w:val="20"/>
          <w:szCs w:val="20"/>
          <w:lang w:val="en-US" w:eastAsia="de-DE"/>
        </w:rPr>
      </w:pPr>
    </w:p>
    <w:p w14:paraId="4686BC3D" w14:textId="731B435F" w:rsidR="00461D46" w:rsidRDefault="00461D46" w:rsidP="00461D46">
      <w:pPr>
        <w:rPr>
          <w:rFonts w:ascii="Times New Roman" w:hAnsi="Times New Roman"/>
          <w:i/>
          <w:sz w:val="20"/>
          <w:szCs w:val="20"/>
          <w:lang w:val="en-US" w:eastAsia="de-DE"/>
        </w:rPr>
      </w:pPr>
    </w:p>
    <w:p w14:paraId="77F47597" w14:textId="2E8A4AB1" w:rsidR="009A7EBF" w:rsidRDefault="009A7EBF" w:rsidP="00461D46">
      <w:pPr>
        <w:rPr>
          <w:rFonts w:ascii="Times New Roman" w:hAnsi="Times New Roman"/>
          <w:i/>
          <w:sz w:val="20"/>
          <w:szCs w:val="20"/>
          <w:lang w:val="en-US" w:eastAsia="de-DE"/>
        </w:rPr>
      </w:pPr>
    </w:p>
    <w:p w14:paraId="0A6021ED" w14:textId="77777777" w:rsidR="009A7EBF" w:rsidRPr="002C687A" w:rsidRDefault="009A7EBF" w:rsidP="00461D46">
      <w:pPr>
        <w:rPr>
          <w:rFonts w:ascii="Times New Roman" w:hAnsi="Times New Roman"/>
          <w:i/>
          <w:sz w:val="20"/>
          <w:szCs w:val="20"/>
          <w:lang w:val="en-US" w:eastAsia="de-DE"/>
        </w:rPr>
      </w:pPr>
    </w:p>
    <w:p w14:paraId="3D3E6461" w14:textId="77777777" w:rsidR="00AE206B" w:rsidRPr="002C687A" w:rsidRDefault="00AE206B" w:rsidP="000E35B1">
      <w:pPr>
        <w:spacing w:after="160"/>
        <w:rPr>
          <w:rFonts w:ascii="Times New Roman" w:eastAsiaTheme="majorEastAsia" w:hAnsi="Times New Roman"/>
          <w:color w:val="2F5496" w:themeColor="accent1" w:themeShade="BF"/>
          <w:sz w:val="20"/>
          <w:szCs w:val="20"/>
          <w:lang w:val="en-US" w:eastAsia="de-DE"/>
        </w:rPr>
      </w:pPr>
    </w:p>
    <w:p w14:paraId="1D9DA40C" w14:textId="3BE489F5" w:rsidR="00C20DD6" w:rsidRPr="002C687A" w:rsidRDefault="00AE206B" w:rsidP="00AB45F8">
      <w:pPr>
        <w:pStyle w:val="berschrift2"/>
        <w:rPr>
          <w:rFonts w:ascii="Times New Roman" w:hAnsi="Times New Roman" w:cs="Times New Roman"/>
          <w:sz w:val="20"/>
          <w:szCs w:val="20"/>
        </w:rPr>
      </w:pPr>
      <w:bookmarkStart w:id="20" w:name="_Toc509337640"/>
      <w:bookmarkStart w:id="21" w:name="_Toc108516630"/>
      <w:r w:rsidRPr="002C687A">
        <w:rPr>
          <w:rFonts w:ascii="Times New Roman" w:hAnsi="Times New Roman" w:cs="Times New Roman"/>
          <w:sz w:val="20"/>
          <w:szCs w:val="20"/>
        </w:rPr>
        <w:lastRenderedPageBreak/>
        <w:t>L</w:t>
      </w:r>
      <w:r w:rsidR="00C20DD6" w:rsidRPr="002C687A">
        <w:rPr>
          <w:rFonts w:ascii="Times New Roman" w:hAnsi="Times New Roman" w:cs="Times New Roman"/>
          <w:sz w:val="20"/>
          <w:szCs w:val="20"/>
        </w:rPr>
        <w:t>IST OF ABBREVIATIONS</w:t>
      </w:r>
      <w:bookmarkEnd w:id="20"/>
      <w:bookmarkEnd w:id="21"/>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77"/>
        <w:gridCol w:w="6885"/>
      </w:tblGrid>
      <w:tr w:rsidR="00596BAB" w:rsidRPr="002C687A" w14:paraId="310DDB7D" w14:textId="77777777" w:rsidTr="00125D5C">
        <w:trPr>
          <w:trHeight w:val="552"/>
          <w:jc w:val="center"/>
        </w:trPr>
        <w:tc>
          <w:tcPr>
            <w:tcW w:w="2177" w:type="dxa"/>
            <w:shd w:val="clear" w:color="auto" w:fill="auto"/>
            <w:vAlign w:val="center"/>
          </w:tcPr>
          <w:p w14:paraId="43AB2CC9"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Abbreviation</w:t>
            </w:r>
          </w:p>
        </w:tc>
        <w:tc>
          <w:tcPr>
            <w:tcW w:w="6885" w:type="dxa"/>
            <w:shd w:val="clear" w:color="auto" w:fill="auto"/>
            <w:vAlign w:val="center"/>
          </w:tcPr>
          <w:p w14:paraId="18E1FF5A"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Term</w:t>
            </w:r>
          </w:p>
        </w:tc>
      </w:tr>
      <w:tr w:rsidR="00596BAB" w:rsidRPr="002C687A" w14:paraId="23C781F8" w14:textId="77777777" w:rsidTr="00125D5C">
        <w:trPr>
          <w:trHeight w:val="521"/>
          <w:jc w:val="center"/>
        </w:trPr>
        <w:tc>
          <w:tcPr>
            <w:tcW w:w="2177" w:type="dxa"/>
            <w:shd w:val="clear" w:color="auto" w:fill="auto"/>
            <w:vAlign w:val="center"/>
          </w:tcPr>
          <w:p w14:paraId="7BAA224C"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AE</w:t>
            </w:r>
          </w:p>
        </w:tc>
        <w:tc>
          <w:tcPr>
            <w:tcW w:w="6885" w:type="dxa"/>
            <w:shd w:val="clear" w:color="auto" w:fill="auto"/>
            <w:vAlign w:val="center"/>
          </w:tcPr>
          <w:p w14:paraId="48F2C049"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adverse event</w:t>
            </w:r>
          </w:p>
        </w:tc>
      </w:tr>
      <w:tr w:rsidR="006471B5" w:rsidRPr="002C687A" w14:paraId="559BB8B0" w14:textId="77777777" w:rsidTr="00125D5C">
        <w:trPr>
          <w:trHeight w:val="521"/>
          <w:jc w:val="center"/>
        </w:trPr>
        <w:tc>
          <w:tcPr>
            <w:tcW w:w="2177" w:type="dxa"/>
            <w:shd w:val="clear" w:color="auto" w:fill="auto"/>
            <w:vAlign w:val="center"/>
          </w:tcPr>
          <w:p w14:paraId="37D1CB94"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BMBF</w:t>
            </w:r>
          </w:p>
        </w:tc>
        <w:tc>
          <w:tcPr>
            <w:tcW w:w="6885" w:type="dxa"/>
            <w:shd w:val="clear" w:color="auto" w:fill="auto"/>
            <w:vAlign w:val="center"/>
          </w:tcPr>
          <w:p w14:paraId="067BC75C"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eastAsia="de-DE"/>
              </w:rPr>
            </w:pPr>
            <w:r w:rsidRPr="002C687A">
              <w:rPr>
                <w:rFonts w:ascii="Times New Roman" w:eastAsia="Times New Roman" w:hAnsi="Times New Roman"/>
                <w:sz w:val="20"/>
                <w:szCs w:val="20"/>
                <w:lang w:eastAsia="de-DE"/>
              </w:rPr>
              <w:t>Bundesministerium für Bildung und Forschung</w:t>
            </w:r>
          </w:p>
        </w:tc>
      </w:tr>
      <w:tr w:rsidR="00596BAB" w:rsidRPr="002C687A" w14:paraId="237239EF" w14:textId="77777777" w:rsidTr="00125D5C">
        <w:trPr>
          <w:jc w:val="center"/>
        </w:trPr>
        <w:tc>
          <w:tcPr>
            <w:tcW w:w="2177" w:type="dxa"/>
            <w:shd w:val="clear" w:color="auto" w:fill="auto"/>
            <w:vAlign w:val="center"/>
          </w:tcPr>
          <w:p w14:paraId="52090E7B"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CA</w:t>
            </w:r>
          </w:p>
        </w:tc>
        <w:tc>
          <w:tcPr>
            <w:tcW w:w="6885" w:type="dxa"/>
            <w:shd w:val="clear" w:color="auto" w:fill="auto"/>
            <w:vAlign w:val="center"/>
          </w:tcPr>
          <w:p w14:paraId="407D56A8"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competent authority</w:t>
            </w:r>
          </w:p>
        </w:tc>
      </w:tr>
      <w:tr w:rsidR="006471B5" w:rsidRPr="002C687A" w14:paraId="237E0E6E" w14:textId="77777777" w:rsidTr="00125D5C">
        <w:trPr>
          <w:jc w:val="center"/>
        </w:trPr>
        <w:tc>
          <w:tcPr>
            <w:tcW w:w="2177" w:type="dxa"/>
            <w:shd w:val="clear" w:color="auto" w:fill="auto"/>
            <w:vAlign w:val="center"/>
          </w:tcPr>
          <w:p w14:paraId="70254390"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CBT</w:t>
            </w:r>
          </w:p>
        </w:tc>
        <w:tc>
          <w:tcPr>
            <w:tcW w:w="6885" w:type="dxa"/>
            <w:shd w:val="clear" w:color="auto" w:fill="auto"/>
            <w:vAlign w:val="center"/>
          </w:tcPr>
          <w:p w14:paraId="609DDEED"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cognitive behavioral therapy</w:t>
            </w:r>
          </w:p>
        </w:tc>
      </w:tr>
      <w:tr w:rsidR="00596BAB" w:rsidRPr="002C687A" w14:paraId="4742ABAD" w14:textId="77777777" w:rsidTr="00125D5C">
        <w:trPr>
          <w:jc w:val="center"/>
        </w:trPr>
        <w:tc>
          <w:tcPr>
            <w:tcW w:w="2177" w:type="dxa"/>
            <w:shd w:val="clear" w:color="auto" w:fill="auto"/>
            <w:vAlign w:val="center"/>
          </w:tcPr>
          <w:p w14:paraId="35FC4DC1"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CRF</w:t>
            </w:r>
          </w:p>
        </w:tc>
        <w:tc>
          <w:tcPr>
            <w:tcW w:w="6885" w:type="dxa"/>
            <w:shd w:val="clear" w:color="auto" w:fill="auto"/>
            <w:vAlign w:val="center"/>
          </w:tcPr>
          <w:p w14:paraId="2B3FBD01"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case report form</w:t>
            </w:r>
          </w:p>
        </w:tc>
      </w:tr>
      <w:tr w:rsidR="006471B5" w:rsidRPr="002C687A" w14:paraId="215D804F" w14:textId="77777777" w:rsidTr="00125D5C">
        <w:trPr>
          <w:jc w:val="center"/>
        </w:trPr>
        <w:tc>
          <w:tcPr>
            <w:tcW w:w="2177" w:type="dxa"/>
            <w:shd w:val="clear" w:color="auto" w:fill="auto"/>
            <w:vAlign w:val="center"/>
          </w:tcPr>
          <w:p w14:paraId="63C0DD4B"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CRO</w:t>
            </w:r>
          </w:p>
        </w:tc>
        <w:tc>
          <w:tcPr>
            <w:tcW w:w="6885" w:type="dxa"/>
            <w:shd w:val="clear" w:color="auto" w:fill="auto"/>
            <w:vAlign w:val="center"/>
          </w:tcPr>
          <w:p w14:paraId="78F67117"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contract research organisations</w:t>
            </w:r>
          </w:p>
        </w:tc>
      </w:tr>
      <w:tr w:rsidR="006471B5" w:rsidRPr="002C687A" w14:paraId="6EC6FD4F" w14:textId="77777777" w:rsidTr="00125D5C">
        <w:trPr>
          <w:jc w:val="center"/>
        </w:trPr>
        <w:tc>
          <w:tcPr>
            <w:tcW w:w="2177" w:type="dxa"/>
            <w:shd w:val="clear" w:color="auto" w:fill="auto"/>
            <w:vAlign w:val="center"/>
          </w:tcPr>
          <w:p w14:paraId="1B102168"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CTCC</w:t>
            </w:r>
          </w:p>
        </w:tc>
        <w:tc>
          <w:tcPr>
            <w:tcW w:w="6885" w:type="dxa"/>
            <w:shd w:val="clear" w:color="auto" w:fill="auto"/>
            <w:vAlign w:val="center"/>
          </w:tcPr>
          <w:p w14:paraId="54DE49ED" w14:textId="77777777"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heme="minorHAnsi" w:hAnsi="Times New Roman"/>
                <w:sz w:val="20"/>
                <w:szCs w:val="20"/>
              </w:rPr>
              <w:t>Clinical Trials Centre Cologne</w:t>
            </w:r>
          </w:p>
        </w:tc>
      </w:tr>
      <w:tr w:rsidR="00596BAB" w:rsidRPr="002C687A" w14:paraId="361F3167" w14:textId="77777777" w:rsidTr="00125D5C">
        <w:trPr>
          <w:jc w:val="center"/>
        </w:trPr>
        <w:tc>
          <w:tcPr>
            <w:tcW w:w="2177" w:type="dxa"/>
            <w:shd w:val="clear" w:color="auto" w:fill="auto"/>
            <w:vAlign w:val="center"/>
          </w:tcPr>
          <w:p w14:paraId="62F0B556"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DCF</w:t>
            </w:r>
          </w:p>
        </w:tc>
        <w:tc>
          <w:tcPr>
            <w:tcW w:w="6885" w:type="dxa"/>
            <w:shd w:val="clear" w:color="auto" w:fill="auto"/>
            <w:vAlign w:val="center"/>
          </w:tcPr>
          <w:p w14:paraId="476984F9"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data clarification form</w:t>
            </w:r>
          </w:p>
        </w:tc>
      </w:tr>
      <w:tr w:rsidR="00647147" w:rsidRPr="00231728" w14:paraId="061C16CB" w14:textId="77777777" w:rsidTr="00125D5C">
        <w:trPr>
          <w:jc w:val="center"/>
        </w:trPr>
        <w:tc>
          <w:tcPr>
            <w:tcW w:w="2177" w:type="dxa"/>
            <w:shd w:val="clear" w:color="auto" w:fill="auto"/>
            <w:vAlign w:val="center"/>
          </w:tcPr>
          <w:p w14:paraId="65B71A4D" w14:textId="77777777" w:rsidR="00647147" w:rsidRPr="002C687A" w:rsidRDefault="00647147"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DMSB</w:t>
            </w:r>
          </w:p>
        </w:tc>
        <w:tc>
          <w:tcPr>
            <w:tcW w:w="6885" w:type="dxa"/>
            <w:shd w:val="clear" w:color="auto" w:fill="auto"/>
            <w:vAlign w:val="center"/>
          </w:tcPr>
          <w:p w14:paraId="3C78ECAA" w14:textId="77777777" w:rsidR="00647147" w:rsidRPr="002C687A" w:rsidRDefault="00647147"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hAnsi="Times New Roman"/>
                <w:sz w:val="20"/>
                <w:szCs w:val="20"/>
                <w:lang w:val="en-US" w:eastAsia="de-DE"/>
              </w:rPr>
              <w:t>Data Monitoring and Safety Board</w:t>
            </w:r>
          </w:p>
        </w:tc>
      </w:tr>
      <w:tr w:rsidR="00596BAB" w:rsidRPr="002C687A" w14:paraId="24A22522" w14:textId="77777777" w:rsidTr="00125D5C">
        <w:trPr>
          <w:jc w:val="center"/>
        </w:trPr>
        <w:tc>
          <w:tcPr>
            <w:tcW w:w="2177" w:type="dxa"/>
            <w:shd w:val="clear" w:color="auto" w:fill="auto"/>
            <w:vAlign w:val="center"/>
          </w:tcPr>
          <w:p w14:paraId="7EA325D6"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EC</w:t>
            </w:r>
          </w:p>
        </w:tc>
        <w:tc>
          <w:tcPr>
            <w:tcW w:w="6885" w:type="dxa"/>
            <w:shd w:val="clear" w:color="auto" w:fill="auto"/>
            <w:vAlign w:val="center"/>
          </w:tcPr>
          <w:p w14:paraId="53EF7681"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ethics committee</w:t>
            </w:r>
          </w:p>
        </w:tc>
      </w:tr>
      <w:tr w:rsidR="00E525C9" w:rsidRPr="002C687A" w14:paraId="47F25C2A" w14:textId="77777777" w:rsidTr="00125D5C">
        <w:trPr>
          <w:jc w:val="center"/>
        </w:trPr>
        <w:tc>
          <w:tcPr>
            <w:tcW w:w="2177" w:type="dxa"/>
            <w:shd w:val="clear" w:color="auto" w:fill="auto"/>
            <w:vAlign w:val="center"/>
          </w:tcPr>
          <w:p w14:paraId="5723CF06" w14:textId="5250291F"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ECT</w:t>
            </w:r>
          </w:p>
        </w:tc>
        <w:tc>
          <w:tcPr>
            <w:tcW w:w="6885" w:type="dxa"/>
            <w:shd w:val="clear" w:color="auto" w:fill="auto"/>
            <w:vAlign w:val="center"/>
          </w:tcPr>
          <w:p w14:paraId="13CA036E" w14:textId="14FB90F0"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Electroconvulsive Therapy</w:t>
            </w:r>
          </w:p>
        </w:tc>
      </w:tr>
      <w:tr w:rsidR="008C537E" w:rsidRPr="002C687A" w14:paraId="42CE3D4B" w14:textId="77777777" w:rsidTr="00125D5C">
        <w:trPr>
          <w:jc w:val="center"/>
        </w:trPr>
        <w:tc>
          <w:tcPr>
            <w:tcW w:w="2177" w:type="dxa"/>
            <w:shd w:val="clear" w:color="auto" w:fill="auto"/>
            <w:vAlign w:val="center"/>
          </w:tcPr>
          <w:p w14:paraId="7B773CE6" w14:textId="77777777" w:rsidR="008C537E" w:rsidRPr="002C687A" w:rsidRDefault="008C537E"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FAS</w:t>
            </w:r>
          </w:p>
        </w:tc>
        <w:tc>
          <w:tcPr>
            <w:tcW w:w="6885" w:type="dxa"/>
            <w:shd w:val="clear" w:color="auto" w:fill="auto"/>
            <w:vAlign w:val="center"/>
          </w:tcPr>
          <w:p w14:paraId="2868428F" w14:textId="77777777" w:rsidR="008C537E" w:rsidRPr="002C687A" w:rsidRDefault="008C537E"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Full-analysis-set</w:t>
            </w:r>
          </w:p>
        </w:tc>
      </w:tr>
      <w:tr w:rsidR="00596BAB" w:rsidRPr="002C687A" w14:paraId="33358875" w14:textId="77777777" w:rsidTr="00125D5C">
        <w:trPr>
          <w:jc w:val="center"/>
        </w:trPr>
        <w:tc>
          <w:tcPr>
            <w:tcW w:w="2177" w:type="dxa"/>
            <w:shd w:val="clear" w:color="auto" w:fill="auto"/>
            <w:vAlign w:val="center"/>
          </w:tcPr>
          <w:p w14:paraId="7D123BD0"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GCP</w:t>
            </w:r>
          </w:p>
        </w:tc>
        <w:tc>
          <w:tcPr>
            <w:tcW w:w="6885" w:type="dxa"/>
            <w:shd w:val="clear" w:color="auto" w:fill="auto"/>
            <w:vAlign w:val="center"/>
          </w:tcPr>
          <w:p w14:paraId="3F8D8509"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Good Clinical Practice</w:t>
            </w:r>
          </w:p>
        </w:tc>
      </w:tr>
      <w:tr w:rsidR="006471B5" w:rsidRPr="00231728" w14:paraId="17CCDBE9" w14:textId="77777777" w:rsidTr="00125D5C">
        <w:trPr>
          <w:jc w:val="center"/>
        </w:trPr>
        <w:tc>
          <w:tcPr>
            <w:tcW w:w="2177" w:type="dxa"/>
            <w:shd w:val="clear" w:color="auto" w:fill="auto"/>
            <w:vAlign w:val="center"/>
          </w:tcPr>
          <w:p w14:paraId="27C0B058" w14:textId="5B64985E" w:rsidR="006471B5" w:rsidRPr="002C687A" w:rsidRDefault="006471B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IMS</w:t>
            </w:r>
            <w:r w:rsidR="00E76AF1" w:rsidRPr="002C687A">
              <w:rPr>
                <w:rFonts w:ascii="Times New Roman" w:eastAsia="Times New Roman" w:hAnsi="Times New Roman"/>
                <w:sz w:val="20"/>
                <w:szCs w:val="20"/>
                <w:lang w:val="en-GB" w:eastAsia="de-DE"/>
              </w:rPr>
              <w:t>B</w:t>
            </w:r>
          </w:p>
        </w:tc>
        <w:tc>
          <w:tcPr>
            <w:tcW w:w="6885" w:type="dxa"/>
            <w:shd w:val="clear" w:color="auto" w:fill="auto"/>
            <w:vAlign w:val="center"/>
          </w:tcPr>
          <w:p w14:paraId="2639F085" w14:textId="3D3647AF" w:rsidR="006471B5" w:rsidRPr="002C687A" w:rsidRDefault="00E76AF1"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heme="minorHAnsi" w:hAnsi="Times New Roman"/>
                <w:sz w:val="20"/>
                <w:szCs w:val="20"/>
                <w:lang w:val="en-US"/>
              </w:rPr>
              <w:t>Institute of Medical Statistics and Computational Biology</w:t>
            </w:r>
          </w:p>
        </w:tc>
      </w:tr>
      <w:tr w:rsidR="001C3396" w:rsidRPr="002C687A" w14:paraId="7CA337EF" w14:textId="77777777" w:rsidTr="00125D5C">
        <w:trPr>
          <w:jc w:val="center"/>
        </w:trPr>
        <w:tc>
          <w:tcPr>
            <w:tcW w:w="2177" w:type="dxa"/>
            <w:shd w:val="clear" w:color="auto" w:fill="auto"/>
            <w:vAlign w:val="center"/>
          </w:tcPr>
          <w:p w14:paraId="291D38F6" w14:textId="77777777" w:rsidR="001C3396" w:rsidRPr="002C687A" w:rsidRDefault="001C3396"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ITT</w:t>
            </w:r>
          </w:p>
        </w:tc>
        <w:tc>
          <w:tcPr>
            <w:tcW w:w="6885" w:type="dxa"/>
            <w:shd w:val="clear" w:color="auto" w:fill="auto"/>
            <w:vAlign w:val="center"/>
          </w:tcPr>
          <w:p w14:paraId="611EFB80" w14:textId="77777777" w:rsidR="001C3396" w:rsidRPr="002C687A" w:rsidRDefault="001C3396"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Intention-to-treat</w:t>
            </w:r>
          </w:p>
        </w:tc>
      </w:tr>
      <w:tr w:rsidR="007F55CB" w:rsidRPr="002C687A" w14:paraId="13B689AA" w14:textId="77777777" w:rsidTr="00125D5C">
        <w:trPr>
          <w:jc w:val="center"/>
        </w:trPr>
        <w:tc>
          <w:tcPr>
            <w:tcW w:w="2177" w:type="dxa"/>
            <w:shd w:val="clear" w:color="auto" w:fill="auto"/>
            <w:vAlign w:val="center"/>
          </w:tcPr>
          <w:p w14:paraId="1CA5D53F" w14:textId="77777777" w:rsidR="007F55CB" w:rsidRPr="002C687A" w:rsidRDefault="007F55C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LLD</w:t>
            </w:r>
          </w:p>
        </w:tc>
        <w:tc>
          <w:tcPr>
            <w:tcW w:w="6885" w:type="dxa"/>
            <w:shd w:val="clear" w:color="auto" w:fill="auto"/>
            <w:vAlign w:val="center"/>
          </w:tcPr>
          <w:p w14:paraId="20F28A76" w14:textId="77777777" w:rsidR="007F55CB" w:rsidRPr="002C687A" w:rsidRDefault="007F55C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Late-life depression</w:t>
            </w:r>
          </w:p>
        </w:tc>
      </w:tr>
      <w:tr w:rsidR="00293F35" w:rsidRPr="002C687A" w14:paraId="6ED4CFB6" w14:textId="77777777" w:rsidTr="00125D5C">
        <w:trPr>
          <w:jc w:val="center"/>
        </w:trPr>
        <w:tc>
          <w:tcPr>
            <w:tcW w:w="2177" w:type="dxa"/>
            <w:shd w:val="clear" w:color="auto" w:fill="auto"/>
            <w:vAlign w:val="center"/>
          </w:tcPr>
          <w:p w14:paraId="5CCC0C75" w14:textId="77777777" w:rsidR="00293F35" w:rsidRPr="002C687A" w:rsidRDefault="00293F3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LPI</w:t>
            </w:r>
          </w:p>
        </w:tc>
        <w:tc>
          <w:tcPr>
            <w:tcW w:w="6885" w:type="dxa"/>
            <w:shd w:val="clear" w:color="auto" w:fill="auto"/>
            <w:vAlign w:val="center"/>
          </w:tcPr>
          <w:p w14:paraId="1B06CC35" w14:textId="77777777" w:rsidR="00293F35" w:rsidRPr="002C687A" w:rsidRDefault="00293F35"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Lead Principle Investigator</w:t>
            </w:r>
          </w:p>
        </w:tc>
      </w:tr>
      <w:tr w:rsidR="001C3396" w:rsidRPr="002C687A" w14:paraId="68AC7F9F" w14:textId="77777777" w:rsidTr="00125D5C">
        <w:trPr>
          <w:jc w:val="center"/>
        </w:trPr>
        <w:tc>
          <w:tcPr>
            <w:tcW w:w="2177" w:type="dxa"/>
            <w:shd w:val="clear" w:color="auto" w:fill="auto"/>
            <w:vAlign w:val="center"/>
          </w:tcPr>
          <w:p w14:paraId="75317DBD" w14:textId="77777777" w:rsidR="001C3396" w:rsidRPr="002C687A" w:rsidRDefault="001C3396"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PP</w:t>
            </w:r>
          </w:p>
        </w:tc>
        <w:tc>
          <w:tcPr>
            <w:tcW w:w="6885" w:type="dxa"/>
            <w:shd w:val="clear" w:color="auto" w:fill="auto"/>
            <w:vAlign w:val="center"/>
          </w:tcPr>
          <w:p w14:paraId="06B1A8FC" w14:textId="77777777" w:rsidR="001C3396" w:rsidRPr="002C687A" w:rsidRDefault="001C3396"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Per Protocol</w:t>
            </w:r>
          </w:p>
        </w:tc>
      </w:tr>
      <w:tr w:rsidR="008C537E" w:rsidRPr="002C687A" w14:paraId="391CE857" w14:textId="77777777" w:rsidTr="00125D5C">
        <w:trPr>
          <w:jc w:val="center"/>
        </w:trPr>
        <w:tc>
          <w:tcPr>
            <w:tcW w:w="2177" w:type="dxa"/>
            <w:shd w:val="clear" w:color="auto" w:fill="auto"/>
            <w:vAlign w:val="center"/>
          </w:tcPr>
          <w:p w14:paraId="3CA8D9D1" w14:textId="77777777" w:rsidR="008C537E" w:rsidRPr="002C687A" w:rsidRDefault="008C537E"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PPS</w:t>
            </w:r>
          </w:p>
        </w:tc>
        <w:tc>
          <w:tcPr>
            <w:tcW w:w="6885" w:type="dxa"/>
            <w:shd w:val="clear" w:color="auto" w:fill="auto"/>
            <w:vAlign w:val="center"/>
          </w:tcPr>
          <w:p w14:paraId="34B905B6" w14:textId="77777777" w:rsidR="008C537E" w:rsidRPr="002C687A" w:rsidRDefault="008C537E"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Per-protocol-set</w:t>
            </w:r>
          </w:p>
        </w:tc>
      </w:tr>
      <w:tr w:rsidR="00596BAB" w:rsidRPr="002C687A" w14:paraId="2AA45112" w14:textId="77777777" w:rsidTr="00125D5C">
        <w:trPr>
          <w:jc w:val="center"/>
        </w:trPr>
        <w:tc>
          <w:tcPr>
            <w:tcW w:w="2177" w:type="dxa"/>
            <w:shd w:val="clear" w:color="auto" w:fill="auto"/>
            <w:vAlign w:val="center"/>
          </w:tcPr>
          <w:p w14:paraId="250A278D"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SAE</w:t>
            </w:r>
          </w:p>
        </w:tc>
        <w:tc>
          <w:tcPr>
            <w:tcW w:w="6885" w:type="dxa"/>
            <w:shd w:val="clear" w:color="auto" w:fill="auto"/>
            <w:vAlign w:val="center"/>
          </w:tcPr>
          <w:p w14:paraId="119C0CD0"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serious adverse event</w:t>
            </w:r>
          </w:p>
        </w:tc>
      </w:tr>
      <w:tr w:rsidR="00596BAB" w:rsidRPr="002C687A" w14:paraId="64644E7B" w14:textId="77777777" w:rsidTr="00125D5C">
        <w:trPr>
          <w:jc w:val="center"/>
        </w:trPr>
        <w:tc>
          <w:tcPr>
            <w:tcW w:w="2177" w:type="dxa"/>
            <w:shd w:val="clear" w:color="auto" w:fill="auto"/>
            <w:vAlign w:val="center"/>
          </w:tcPr>
          <w:p w14:paraId="7CC6DA48"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SAR</w:t>
            </w:r>
          </w:p>
        </w:tc>
        <w:tc>
          <w:tcPr>
            <w:tcW w:w="6885" w:type="dxa"/>
            <w:shd w:val="clear" w:color="auto" w:fill="auto"/>
            <w:vAlign w:val="center"/>
          </w:tcPr>
          <w:p w14:paraId="73B0E594"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serious adverse reaction</w:t>
            </w:r>
          </w:p>
        </w:tc>
      </w:tr>
      <w:tr w:rsidR="00596BAB" w:rsidRPr="002C687A" w14:paraId="356E53E0" w14:textId="77777777" w:rsidTr="00125D5C">
        <w:trPr>
          <w:jc w:val="center"/>
        </w:trPr>
        <w:tc>
          <w:tcPr>
            <w:tcW w:w="2177" w:type="dxa"/>
            <w:shd w:val="clear" w:color="auto" w:fill="auto"/>
            <w:vAlign w:val="center"/>
          </w:tcPr>
          <w:p w14:paraId="7723BE4A"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SUI</w:t>
            </w:r>
          </w:p>
        </w:tc>
        <w:tc>
          <w:tcPr>
            <w:tcW w:w="6885" w:type="dxa"/>
            <w:shd w:val="clear" w:color="auto" w:fill="auto"/>
            <w:vAlign w:val="center"/>
          </w:tcPr>
          <w:p w14:paraId="31481585" w14:textId="77777777" w:rsidR="00596BAB" w:rsidRPr="002C687A" w:rsidRDefault="00596BAB"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supportive unspecific intervention</w:t>
            </w:r>
          </w:p>
        </w:tc>
      </w:tr>
      <w:tr w:rsidR="008E1210" w:rsidRPr="002C687A" w14:paraId="090A84B0" w14:textId="77777777" w:rsidTr="00125D5C">
        <w:trPr>
          <w:jc w:val="center"/>
        </w:trPr>
        <w:tc>
          <w:tcPr>
            <w:tcW w:w="2177" w:type="dxa"/>
            <w:shd w:val="clear" w:color="auto" w:fill="auto"/>
            <w:vAlign w:val="center"/>
          </w:tcPr>
          <w:p w14:paraId="6779CE94" w14:textId="4788F2CB" w:rsidR="008E1210" w:rsidRPr="002C687A" w:rsidRDefault="008E1210"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tDCS</w:t>
            </w:r>
          </w:p>
        </w:tc>
        <w:tc>
          <w:tcPr>
            <w:tcW w:w="6885" w:type="dxa"/>
            <w:shd w:val="clear" w:color="auto" w:fill="auto"/>
            <w:vAlign w:val="center"/>
          </w:tcPr>
          <w:p w14:paraId="46F6E70C" w14:textId="451F9FB4" w:rsidR="008E1210" w:rsidRPr="002C687A" w:rsidRDefault="008E1210"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Transcranial Direct-Current Stimulation</w:t>
            </w:r>
          </w:p>
        </w:tc>
      </w:tr>
      <w:tr w:rsidR="00E525C9" w:rsidRPr="002C687A" w14:paraId="39C255CC" w14:textId="77777777" w:rsidTr="00125D5C">
        <w:trPr>
          <w:jc w:val="center"/>
        </w:trPr>
        <w:tc>
          <w:tcPr>
            <w:tcW w:w="2177" w:type="dxa"/>
            <w:shd w:val="clear" w:color="auto" w:fill="auto"/>
            <w:vAlign w:val="center"/>
          </w:tcPr>
          <w:p w14:paraId="11B133A2" w14:textId="1F1495E5"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TMS</w:t>
            </w:r>
          </w:p>
        </w:tc>
        <w:tc>
          <w:tcPr>
            <w:tcW w:w="6885" w:type="dxa"/>
            <w:shd w:val="clear" w:color="auto" w:fill="auto"/>
            <w:vAlign w:val="center"/>
          </w:tcPr>
          <w:p w14:paraId="56168A3E" w14:textId="63074D8A"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Transcranial Magnetic Stimulation</w:t>
            </w:r>
          </w:p>
        </w:tc>
      </w:tr>
      <w:tr w:rsidR="00E525C9" w:rsidRPr="002C687A" w14:paraId="5CFCDEC7" w14:textId="77777777" w:rsidTr="00125D5C">
        <w:trPr>
          <w:jc w:val="center"/>
        </w:trPr>
        <w:tc>
          <w:tcPr>
            <w:tcW w:w="2177" w:type="dxa"/>
            <w:shd w:val="clear" w:color="auto" w:fill="auto"/>
            <w:vAlign w:val="center"/>
          </w:tcPr>
          <w:p w14:paraId="035A9B27" w14:textId="05F11D26"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VNS</w:t>
            </w:r>
          </w:p>
        </w:tc>
        <w:tc>
          <w:tcPr>
            <w:tcW w:w="6885" w:type="dxa"/>
            <w:shd w:val="clear" w:color="auto" w:fill="auto"/>
            <w:vAlign w:val="center"/>
          </w:tcPr>
          <w:p w14:paraId="45FED9F8" w14:textId="542FE645" w:rsidR="00E525C9" w:rsidRPr="002C687A" w:rsidRDefault="00E525C9" w:rsidP="00E525C9">
            <w:pPr>
              <w:suppressAutoHyphens/>
              <w:overflowPunct w:val="0"/>
              <w:autoSpaceDE w:val="0"/>
              <w:autoSpaceDN w:val="0"/>
              <w:adjustRightInd w:val="0"/>
              <w:spacing w:before="120" w:after="0" w:line="300" w:lineRule="auto"/>
              <w:textAlignment w:val="baseline"/>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Vagus Nerve Stimulation</w:t>
            </w:r>
          </w:p>
        </w:tc>
      </w:tr>
    </w:tbl>
    <w:p w14:paraId="4A58538F" w14:textId="77777777" w:rsidR="00CC1DEA" w:rsidRPr="002C687A" w:rsidRDefault="00CC1DEA" w:rsidP="000E35B1">
      <w:pPr>
        <w:spacing w:after="160"/>
        <w:rPr>
          <w:rFonts w:ascii="Times New Roman" w:hAnsi="Times New Roman"/>
          <w:sz w:val="20"/>
          <w:szCs w:val="20"/>
          <w:lang w:val="en-US" w:eastAsia="de-DE"/>
        </w:rPr>
      </w:pPr>
      <w:r w:rsidRPr="002C687A">
        <w:rPr>
          <w:rFonts w:ascii="Times New Roman" w:hAnsi="Times New Roman"/>
          <w:sz w:val="20"/>
          <w:szCs w:val="20"/>
          <w:lang w:val="en-US" w:eastAsia="de-DE"/>
        </w:rPr>
        <w:br w:type="page"/>
      </w:r>
    </w:p>
    <w:p w14:paraId="398A759C" w14:textId="43AC9486" w:rsidR="00AE206B" w:rsidRPr="002C687A" w:rsidRDefault="00AE206B" w:rsidP="00AB45F8">
      <w:pPr>
        <w:pStyle w:val="berschrift2"/>
        <w:rPr>
          <w:rFonts w:ascii="Times New Roman" w:hAnsi="Times New Roman" w:cs="Times New Roman"/>
          <w:sz w:val="20"/>
          <w:szCs w:val="20"/>
        </w:rPr>
      </w:pPr>
      <w:bookmarkStart w:id="22" w:name="_Toc509337641"/>
      <w:bookmarkStart w:id="23" w:name="_Toc108516631"/>
      <w:r w:rsidRPr="002C687A">
        <w:rPr>
          <w:rFonts w:ascii="Times New Roman" w:hAnsi="Times New Roman" w:cs="Times New Roman"/>
          <w:sz w:val="20"/>
          <w:szCs w:val="20"/>
        </w:rPr>
        <w:lastRenderedPageBreak/>
        <w:t>E</w:t>
      </w:r>
      <w:r w:rsidR="00825925" w:rsidRPr="002C687A">
        <w:rPr>
          <w:rFonts w:ascii="Times New Roman" w:hAnsi="Times New Roman" w:cs="Times New Roman"/>
          <w:sz w:val="20"/>
          <w:szCs w:val="20"/>
        </w:rPr>
        <w:t>THICS</w:t>
      </w:r>
      <w:bookmarkEnd w:id="22"/>
      <w:bookmarkEnd w:id="23"/>
    </w:p>
    <w:p w14:paraId="0FCEA14A" w14:textId="4D852E64" w:rsidR="00C901E3" w:rsidRPr="002C687A" w:rsidRDefault="00125D5C" w:rsidP="00AB45F8">
      <w:pPr>
        <w:pStyle w:val="berschrift3"/>
        <w:rPr>
          <w:rFonts w:ascii="Times New Roman" w:hAnsi="Times New Roman" w:cs="Times New Roman"/>
          <w:sz w:val="20"/>
          <w:szCs w:val="20"/>
        </w:rPr>
      </w:pPr>
      <w:bookmarkStart w:id="24" w:name="_Toc509337642"/>
      <w:bookmarkStart w:id="25" w:name="_Toc108516632"/>
      <w:r w:rsidRPr="002C687A">
        <w:rPr>
          <w:rFonts w:ascii="Times New Roman" w:hAnsi="Times New Roman" w:cs="Times New Roman"/>
          <w:sz w:val="20"/>
          <w:szCs w:val="20"/>
        </w:rPr>
        <w:t xml:space="preserve">Independent </w:t>
      </w:r>
      <w:r w:rsidR="00D82A8B" w:rsidRPr="002C687A">
        <w:rPr>
          <w:rFonts w:ascii="Times New Roman" w:hAnsi="Times New Roman" w:cs="Times New Roman"/>
          <w:sz w:val="20"/>
          <w:szCs w:val="20"/>
        </w:rPr>
        <w:t>Ethics C</w:t>
      </w:r>
      <w:r w:rsidR="00AE206B" w:rsidRPr="002C687A">
        <w:rPr>
          <w:rFonts w:ascii="Times New Roman" w:hAnsi="Times New Roman" w:cs="Times New Roman"/>
          <w:sz w:val="20"/>
          <w:szCs w:val="20"/>
        </w:rPr>
        <w:t>ommittee</w:t>
      </w:r>
      <w:bookmarkEnd w:id="24"/>
      <w:bookmarkEnd w:id="25"/>
    </w:p>
    <w:p w14:paraId="050E4F88" w14:textId="5DFBB344" w:rsidR="00C901E3" w:rsidRPr="002C687A" w:rsidRDefault="005F52D8"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Independent Ethics </w:t>
      </w:r>
      <w:r w:rsidR="00C901E3" w:rsidRPr="002C687A">
        <w:rPr>
          <w:rFonts w:ascii="Times New Roman" w:eastAsia="Times New Roman" w:hAnsi="Times New Roman"/>
          <w:sz w:val="20"/>
          <w:szCs w:val="20"/>
          <w:lang w:val="en-GB" w:eastAsia="de-DE"/>
        </w:rPr>
        <w:t>C</w:t>
      </w:r>
      <w:r w:rsidRPr="002C687A">
        <w:rPr>
          <w:rFonts w:ascii="Times New Roman" w:eastAsia="Times New Roman" w:hAnsi="Times New Roman"/>
          <w:sz w:val="20"/>
          <w:szCs w:val="20"/>
          <w:lang w:val="en-GB" w:eastAsia="de-DE"/>
        </w:rPr>
        <w:t>ommittee</w:t>
      </w:r>
      <w:r w:rsidR="00C901E3" w:rsidRPr="002C687A">
        <w:rPr>
          <w:rFonts w:ascii="Times New Roman" w:eastAsia="Times New Roman" w:hAnsi="Times New Roman"/>
          <w:sz w:val="20"/>
          <w:szCs w:val="20"/>
          <w:lang w:val="en-GB" w:eastAsia="de-DE"/>
        </w:rPr>
        <w:t>s</w:t>
      </w:r>
      <w:r w:rsidRPr="002C687A">
        <w:rPr>
          <w:rFonts w:ascii="Times New Roman" w:eastAsia="Times New Roman" w:hAnsi="Times New Roman"/>
          <w:sz w:val="20"/>
          <w:szCs w:val="20"/>
          <w:lang w:val="en-GB" w:eastAsia="de-DE"/>
        </w:rPr>
        <w:t xml:space="preserve"> (EC)</w:t>
      </w:r>
      <w:r w:rsidR="00C901E3" w:rsidRPr="002C687A">
        <w:rPr>
          <w:rFonts w:ascii="Times New Roman" w:eastAsia="Times New Roman" w:hAnsi="Times New Roman"/>
          <w:sz w:val="20"/>
          <w:szCs w:val="20"/>
          <w:lang w:val="en-GB" w:eastAsia="de-DE"/>
        </w:rPr>
        <w:t xml:space="preserve"> will safeguard the rights, safety, and well-being of all trial subjects.</w:t>
      </w:r>
    </w:p>
    <w:p w14:paraId="565E1F5A" w14:textId="1B98502C" w:rsidR="005F52D8" w:rsidRPr="002C687A" w:rsidRDefault="005F52D8"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In each trial site, the clinical trial will not be started before approval of the respective competent </w:t>
      </w:r>
      <w:r w:rsidR="007F780D" w:rsidRPr="002C687A">
        <w:rPr>
          <w:rFonts w:ascii="Times New Roman" w:eastAsia="Times New Roman" w:hAnsi="Times New Roman"/>
          <w:sz w:val="20"/>
          <w:szCs w:val="20"/>
          <w:lang w:val="en-GB" w:eastAsia="de-DE"/>
        </w:rPr>
        <w:t xml:space="preserve">local </w:t>
      </w:r>
      <w:r w:rsidRPr="002C687A">
        <w:rPr>
          <w:rFonts w:ascii="Times New Roman" w:eastAsia="Times New Roman" w:hAnsi="Times New Roman"/>
          <w:sz w:val="20"/>
          <w:szCs w:val="20"/>
          <w:lang w:val="en-GB" w:eastAsia="de-DE"/>
        </w:rPr>
        <w:t>ethics committee</w:t>
      </w:r>
      <w:r w:rsidR="007F780D" w:rsidRPr="002C687A">
        <w:rPr>
          <w:rFonts w:ascii="Times New Roman" w:eastAsia="Times New Roman" w:hAnsi="Times New Roman"/>
          <w:sz w:val="20"/>
          <w:szCs w:val="20"/>
          <w:lang w:val="en-GB" w:eastAsia="de-DE"/>
        </w:rPr>
        <w:t xml:space="preserve"> concerning the suitability of the trial site and the qualifications of the investigators</w:t>
      </w:r>
      <w:r w:rsidRPr="002C687A">
        <w:rPr>
          <w:rFonts w:ascii="Times New Roman" w:eastAsia="Times New Roman" w:hAnsi="Times New Roman"/>
          <w:sz w:val="20"/>
          <w:szCs w:val="20"/>
          <w:lang w:val="en-GB" w:eastAsia="de-DE"/>
        </w:rPr>
        <w:t xml:space="preserve">. </w:t>
      </w:r>
    </w:p>
    <w:p w14:paraId="782B2496" w14:textId="77777777" w:rsidR="009C0C5C" w:rsidRPr="002C687A" w:rsidRDefault="009C0C5C" w:rsidP="00120CB0">
      <w:pPr>
        <w:spacing w:after="120"/>
        <w:jc w:val="both"/>
        <w:rPr>
          <w:rFonts w:ascii="Times New Roman" w:eastAsia="Times New Roman" w:hAnsi="Times New Roman"/>
          <w:sz w:val="20"/>
          <w:szCs w:val="20"/>
          <w:lang w:val="en-GB" w:eastAsia="de-DE"/>
        </w:rPr>
      </w:pPr>
    </w:p>
    <w:p w14:paraId="0BAE4808" w14:textId="1A2D27C8" w:rsidR="00C901E3" w:rsidRPr="002C687A" w:rsidRDefault="00AE206B" w:rsidP="00AB45F8">
      <w:pPr>
        <w:pStyle w:val="berschrift3"/>
        <w:rPr>
          <w:rFonts w:ascii="Times New Roman" w:hAnsi="Times New Roman" w:cs="Times New Roman"/>
          <w:sz w:val="20"/>
          <w:szCs w:val="20"/>
        </w:rPr>
      </w:pPr>
      <w:bookmarkStart w:id="26" w:name="_Toc509337643"/>
      <w:bookmarkStart w:id="27" w:name="_Toc108516633"/>
      <w:r w:rsidRPr="002C687A">
        <w:rPr>
          <w:rFonts w:ascii="Times New Roman" w:hAnsi="Times New Roman" w:cs="Times New Roman"/>
          <w:sz w:val="20"/>
          <w:szCs w:val="20"/>
        </w:rPr>
        <w:t>Ethical conduct of</w:t>
      </w:r>
      <w:r w:rsidR="00C901E3" w:rsidRPr="002C687A">
        <w:rPr>
          <w:rFonts w:ascii="Times New Roman" w:hAnsi="Times New Roman" w:cs="Times New Roman"/>
          <w:sz w:val="20"/>
          <w:szCs w:val="20"/>
        </w:rPr>
        <w:t xml:space="preserve"> t</w:t>
      </w:r>
      <w:r w:rsidRPr="002C687A">
        <w:rPr>
          <w:rFonts w:ascii="Times New Roman" w:hAnsi="Times New Roman" w:cs="Times New Roman"/>
          <w:sz w:val="20"/>
          <w:szCs w:val="20"/>
        </w:rPr>
        <w:t>he trial</w:t>
      </w:r>
      <w:bookmarkEnd w:id="26"/>
      <w:bookmarkEnd w:id="27"/>
    </w:p>
    <w:p w14:paraId="380E11FB" w14:textId="77777777" w:rsidR="00C901E3" w:rsidRPr="002C687A" w:rsidRDefault="00C901E3"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This trial is to be conducted according to the ethical principles that have their origin in the Declaration of Helsinki and that are consistent with Good Clinical Practice (GCP) and applicable regulatory requirement(s).</w:t>
      </w:r>
      <w:r w:rsidR="00CE1781"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GCP is a standard for the design, conduct, performance, monitoring, auditing, recording, analyses and reporting of clinical trials that provides assurance that the data and reported results are credible and accurate, and that the rights, integrity and confidentiality of the trial subjects are protected.</w:t>
      </w:r>
    </w:p>
    <w:p w14:paraId="0BCE0C93" w14:textId="6E003B3A" w:rsidR="00381308" w:rsidRPr="002C687A" w:rsidRDefault="00C901E3"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All subjects will be informed that participation is voluntary and that they can cease participation at any time without necessarily giving a reason and without any penalty or loss of benefits to which they are entitled.</w:t>
      </w:r>
    </w:p>
    <w:p w14:paraId="5E8369F8" w14:textId="77777777" w:rsidR="009C0C5C" w:rsidRPr="002C687A" w:rsidRDefault="009C0C5C" w:rsidP="000E35B1">
      <w:pPr>
        <w:spacing w:after="120"/>
        <w:jc w:val="both"/>
        <w:rPr>
          <w:rFonts w:ascii="Times New Roman" w:eastAsia="Times New Roman" w:hAnsi="Times New Roman"/>
          <w:sz w:val="20"/>
          <w:szCs w:val="20"/>
          <w:lang w:val="en-GB" w:eastAsia="de-DE"/>
        </w:rPr>
      </w:pPr>
    </w:p>
    <w:p w14:paraId="3B1F5C06" w14:textId="59E7EB0B" w:rsidR="00040B46" w:rsidRPr="002C687A" w:rsidRDefault="00040B46" w:rsidP="00AB45F8">
      <w:pPr>
        <w:pStyle w:val="berschrift3"/>
        <w:rPr>
          <w:rFonts w:ascii="Times New Roman" w:hAnsi="Times New Roman" w:cs="Times New Roman"/>
          <w:sz w:val="20"/>
          <w:szCs w:val="20"/>
        </w:rPr>
      </w:pPr>
      <w:bookmarkStart w:id="28" w:name="_Toc509337644"/>
      <w:bookmarkStart w:id="29" w:name="_Toc108516634"/>
      <w:r w:rsidRPr="002C687A">
        <w:rPr>
          <w:rFonts w:ascii="Times New Roman" w:hAnsi="Times New Roman" w:cs="Times New Roman"/>
          <w:sz w:val="20"/>
          <w:szCs w:val="20"/>
        </w:rPr>
        <w:t>Legislation and guidelines used for preparation</w:t>
      </w:r>
      <w:bookmarkEnd w:id="28"/>
      <w:bookmarkEnd w:id="29"/>
    </w:p>
    <w:p w14:paraId="2EB8DD44" w14:textId="2A030760" w:rsidR="00040B46" w:rsidRPr="002C687A" w:rsidRDefault="00040B46" w:rsidP="0034122B">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The present clinical trial will be conducted in accordance with the published principles of the guidelines for Good Clinical Practice (ICH-GCP) and applicable legislation. These principles cover, amongst other aspects, ethics committee procedures, the obtaining of informed consent from trial subjects, adherence to the trial protocol, administrative documentation, data collection, trial subjects’ medical records (source documents), documentation and reporting of adverse events (AEs), preparation for audits, and the archiving of trial documentation. All investigators and other staff directly concerned with the study will be informed that domestic supervisory bodies and authorised representatives of the sponsor have the right to review trial documentation and the trial subjects’ medical records at any time.</w:t>
      </w:r>
    </w:p>
    <w:p w14:paraId="1D08C869" w14:textId="77777777" w:rsidR="009C0C5C" w:rsidRPr="002C687A" w:rsidRDefault="009C0C5C" w:rsidP="00B5772E">
      <w:pPr>
        <w:spacing w:after="120"/>
        <w:jc w:val="both"/>
        <w:rPr>
          <w:rFonts w:ascii="Times New Roman" w:hAnsi="Times New Roman"/>
          <w:sz w:val="20"/>
          <w:szCs w:val="20"/>
          <w:lang w:val="en-GB" w:eastAsia="de-DE"/>
        </w:rPr>
      </w:pPr>
    </w:p>
    <w:p w14:paraId="6C43F76B" w14:textId="0C3FDBAA" w:rsidR="00B5772E" w:rsidRPr="002C687A" w:rsidRDefault="00B5772E" w:rsidP="00AB45F8">
      <w:pPr>
        <w:pStyle w:val="berschrift3"/>
        <w:rPr>
          <w:rFonts w:ascii="Times New Roman" w:hAnsi="Times New Roman" w:cs="Times New Roman"/>
          <w:sz w:val="20"/>
          <w:szCs w:val="20"/>
        </w:rPr>
      </w:pPr>
      <w:bookmarkStart w:id="30" w:name="_Toc509337645"/>
      <w:bookmarkStart w:id="31" w:name="_Toc108516635"/>
      <w:r w:rsidRPr="002C687A">
        <w:rPr>
          <w:rFonts w:ascii="Times New Roman" w:hAnsi="Times New Roman" w:cs="Times New Roman"/>
          <w:sz w:val="20"/>
          <w:szCs w:val="20"/>
        </w:rPr>
        <w:t>Notification of the authorities, approval and registration</w:t>
      </w:r>
      <w:bookmarkEnd w:id="30"/>
      <w:bookmarkEnd w:id="31"/>
    </w:p>
    <w:p w14:paraId="3B53A288" w14:textId="05D504CB" w:rsidR="00B5772E" w:rsidRPr="002C687A" w:rsidRDefault="00B5772E" w:rsidP="00B5772E">
      <w:pPr>
        <w:spacing w:after="120"/>
        <w:jc w:val="both"/>
        <w:rPr>
          <w:rFonts w:ascii="Times New Roman" w:hAnsi="Times New Roman"/>
          <w:sz w:val="20"/>
          <w:szCs w:val="20"/>
          <w:lang w:val="en-GB" w:eastAsia="de-DE"/>
        </w:rPr>
      </w:pPr>
      <w:r w:rsidRPr="002C687A">
        <w:rPr>
          <w:rFonts w:ascii="Times New Roman" w:hAnsi="Times New Roman"/>
          <w:sz w:val="20"/>
          <w:szCs w:val="20"/>
          <w:lang w:val="en-GB" w:eastAsia="de-DE"/>
        </w:rPr>
        <w:t>As the regulations of federal drug law (Arzneimittelgesetz, AMG) or Medical Products Act (Medizinproduktegesetz, MPG) do not apply to this trial, notification is not applicable.</w:t>
      </w:r>
    </w:p>
    <w:p w14:paraId="2D4687D0" w14:textId="0EA09399" w:rsidR="00B5772E" w:rsidRPr="002C687A" w:rsidRDefault="00B5772E"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Before the trial is started, it will be registered in the German Clinical Trials Register (Deutschen Register Klinischer Studien, DRKS, </w:t>
      </w:r>
      <w:hyperlink r:id="rId10" w:history="1">
        <w:r w:rsidRPr="002C687A">
          <w:rPr>
            <w:rStyle w:val="Hyperlink"/>
            <w:rFonts w:ascii="Times New Roman" w:hAnsi="Times New Roman"/>
            <w:color w:val="auto"/>
            <w:sz w:val="20"/>
            <w:szCs w:val="20"/>
            <w:lang w:val="en-GB" w:eastAsia="de-DE"/>
          </w:rPr>
          <w:t>https://www.drks.de</w:t>
        </w:r>
      </w:hyperlink>
      <w:r w:rsidRPr="002C687A">
        <w:rPr>
          <w:rFonts w:ascii="Times New Roman" w:hAnsi="Times New Roman"/>
          <w:sz w:val="20"/>
          <w:szCs w:val="20"/>
          <w:lang w:val="en-GB" w:eastAsia="de-DE"/>
        </w:rPr>
        <w:t xml:space="preserve">), approved by the World Health Organisation (WHO, </w:t>
      </w:r>
      <w:hyperlink r:id="rId11" w:history="1">
        <w:r w:rsidRPr="002C687A">
          <w:rPr>
            <w:rStyle w:val="Hyperlink"/>
            <w:rFonts w:ascii="Times New Roman" w:hAnsi="Times New Roman"/>
            <w:color w:val="auto"/>
            <w:sz w:val="20"/>
            <w:szCs w:val="20"/>
            <w:lang w:val="en-GB" w:eastAsia="de-DE"/>
          </w:rPr>
          <w:t>http://www.who.int/ictrp/en/</w:t>
        </w:r>
      </w:hyperlink>
      <w:r w:rsidRPr="002C687A">
        <w:rPr>
          <w:rFonts w:ascii="Times New Roman" w:hAnsi="Times New Roman"/>
          <w:sz w:val="20"/>
          <w:szCs w:val="20"/>
          <w:lang w:val="en-GB" w:eastAsia="de-DE"/>
        </w:rPr>
        <w:t xml:space="preserve">). </w:t>
      </w:r>
      <w:r w:rsidR="00B75D3B" w:rsidRPr="002C687A">
        <w:rPr>
          <w:rFonts w:ascii="Times New Roman" w:hAnsi="Times New Roman"/>
          <w:sz w:val="20"/>
          <w:szCs w:val="20"/>
          <w:lang w:val="en-GB" w:eastAsia="de-DE"/>
        </w:rPr>
        <w:t xml:space="preserve">Furthermore, the trial will be registered at ClinicalTrials.gov. </w:t>
      </w:r>
      <w:r w:rsidRPr="002C687A">
        <w:rPr>
          <w:rFonts w:ascii="Times New Roman" w:hAnsi="Times New Roman"/>
          <w:sz w:val="20"/>
          <w:szCs w:val="20"/>
          <w:lang w:val="en-GB" w:eastAsia="de-DE"/>
        </w:rPr>
        <w:t>The trial protocol will be submitted for publication.</w:t>
      </w:r>
    </w:p>
    <w:p w14:paraId="6D5E0A26" w14:textId="77777777" w:rsidR="009C0C5C" w:rsidRPr="002C687A" w:rsidRDefault="009C0C5C" w:rsidP="00120CB0">
      <w:pPr>
        <w:spacing w:after="120"/>
        <w:jc w:val="both"/>
        <w:rPr>
          <w:rFonts w:ascii="Times New Roman" w:hAnsi="Times New Roman"/>
          <w:sz w:val="20"/>
          <w:szCs w:val="20"/>
          <w:lang w:val="en-US" w:eastAsia="de-DE"/>
        </w:rPr>
      </w:pPr>
    </w:p>
    <w:p w14:paraId="7AC51D3E" w14:textId="2CC965EF" w:rsidR="00507A65" w:rsidRPr="002C687A" w:rsidRDefault="00AE206B" w:rsidP="00AB45F8">
      <w:pPr>
        <w:pStyle w:val="berschrift3"/>
        <w:rPr>
          <w:rFonts w:ascii="Times New Roman" w:hAnsi="Times New Roman" w:cs="Times New Roman"/>
          <w:sz w:val="20"/>
          <w:szCs w:val="20"/>
        </w:rPr>
      </w:pPr>
      <w:bookmarkStart w:id="32" w:name="_Toc509337646"/>
      <w:bookmarkStart w:id="33" w:name="_Toc108516636"/>
      <w:r w:rsidRPr="002C687A">
        <w:rPr>
          <w:rFonts w:ascii="Times New Roman" w:hAnsi="Times New Roman" w:cs="Times New Roman"/>
          <w:sz w:val="20"/>
          <w:szCs w:val="20"/>
        </w:rPr>
        <w:t>Subject information and consent</w:t>
      </w:r>
      <w:bookmarkEnd w:id="32"/>
      <w:bookmarkEnd w:id="33"/>
    </w:p>
    <w:p w14:paraId="76FFDC6A" w14:textId="15285AE3" w:rsidR="00507A65" w:rsidRPr="002C687A" w:rsidRDefault="00507A65" w:rsidP="000E35B1">
      <w:pPr>
        <w:pStyle w:val="Text0"/>
        <w:spacing w:line="276" w:lineRule="auto"/>
        <w:jc w:val="both"/>
        <w:rPr>
          <w:rFonts w:ascii="Times New Roman" w:hAnsi="Times New Roman"/>
          <w:sz w:val="20"/>
          <w:szCs w:val="20"/>
        </w:rPr>
      </w:pPr>
      <w:r w:rsidRPr="002C687A">
        <w:rPr>
          <w:rFonts w:ascii="Times New Roman" w:hAnsi="Times New Roman"/>
          <w:sz w:val="20"/>
          <w:szCs w:val="20"/>
        </w:rPr>
        <w:t xml:space="preserve">With the help of the information sheet the subject will be informed about the </w:t>
      </w:r>
      <w:r w:rsidR="00CE1781" w:rsidRPr="002C687A">
        <w:rPr>
          <w:rFonts w:ascii="Times New Roman" w:hAnsi="Times New Roman"/>
          <w:sz w:val="20"/>
          <w:szCs w:val="20"/>
        </w:rPr>
        <w:t>treatment</w:t>
      </w:r>
      <w:r w:rsidRPr="002C687A">
        <w:rPr>
          <w:rFonts w:ascii="Times New Roman" w:hAnsi="Times New Roman"/>
          <w:i/>
          <w:sz w:val="20"/>
          <w:szCs w:val="20"/>
        </w:rPr>
        <w:t xml:space="preserve">. </w:t>
      </w:r>
      <w:r w:rsidRPr="002C687A">
        <w:rPr>
          <w:rFonts w:ascii="Times New Roman" w:hAnsi="Times New Roman"/>
          <w:sz w:val="20"/>
          <w:szCs w:val="20"/>
        </w:rPr>
        <w:t>At the same time the subject will be informed of the reason, design and implication of the trial. The subject must give his consent to participate prior to any trial specific investigations which include</w:t>
      </w:r>
      <w:r w:rsidR="001D5244" w:rsidRPr="002C687A">
        <w:rPr>
          <w:rFonts w:ascii="Times New Roman" w:hAnsi="Times New Roman"/>
          <w:sz w:val="20"/>
          <w:szCs w:val="20"/>
        </w:rPr>
        <w:t>s</w:t>
      </w:r>
      <w:r w:rsidRPr="002C687A">
        <w:rPr>
          <w:rFonts w:ascii="Times New Roman" w:hAnsi="Times New Roman"/>
          <w:sz w:val="20"/>
          <w:szCs w:val="20"/>
        </w:rPr>
        <w:t xml:space="preserve"> the screening examination. This consent must be given in writing. The Investigator who conducted the informed consent discussion must also sign. With his consent the subject will confirm that his participation is voluntary and that he will follow the instructions of the Investigator and answer the questions that are asked of him. </w:t>
      </w:r>
    </w:p>
    <w:p w14:paraId="50B7C951" w14:textId="77D5CFD3" w:rsidR="00507A65" w:rsidRPr="002C687A" w:rsidRDefault="00507A65" w:rsidP="00120CB0">
      <w:pPr>
        <w:pStyle w:val="Text0"/>
        <w:spacing w:after="0" w:line="276" w:lineRule="auto"/>
        <w:jc w:val="both"/>
        <w:rPr>
          <w:rFonts w:ascii="Times New Roman" w:hAnsi="Times New Roman"/>
          <w:sz w:val="20"/>
          <w:szCs w:val="20"/>
        </w:rPr>
      </w:pPr>
      <w:r w:rsidRPr="002C687A">
        <w:rPr>
          <w:rFonts w:ascii="Times New Roman" w:hAnsi="Times New Roman"/>
          <w:sz w:val="20"/>
          <w:szCs w:val="20"/>
        </w:rPr>
        <w:t xml:space="preserve">Prior to participation in the trial, the subject </w:t>
      </w:r>
      <w:r w:rsidR="00CE1781" w:rsidRPr="002C687A">
        <w:rPr>
          <w:rFonts w:ascii="Times New Roman" w:hAnsi="Times New Roman"/>
          <w:sz w:val="20"/>
          <w:szCs w:val="20"/>
        </w:rPr>
        <w:t>will</w:t>
      </w:r>
      <w:r w:rsidRPr="002C687A">
        <w:rPr>
          <w:rFonts w:ascii="Times New Roman" w:hAnsi="Times New Roman"/>
          <w:sz w:val="20"/>
          <w:szCs w:val="20"/>
        </w:rPr>
        <w:t xml:space="preserve"> receive a copy of the signed and dated written informed consent form and any other pertinent written information.</w:t>
      </w:r>
      <w:r w:rsidR="00CE1781" w:rsidRPr="002C687A">
        <w:rPr>
          <w:rFonts w:ascii="Times New Roman" w:hAnsi="Times New Roman"/>
          <w:sz w:val="20"/>
          <w:szCs w:val="20"/>
        </w:rPr>
        <w:t xml:space="preserve"> </w:t>
      </w:r>
      <w:r w:rsidRPr="002C687A">
        <w:rPr>
          <w:rFonts w:ascii="Times New Roman" w:hAnsi="Times New Roman"/>
          <w:sz w:val="20"/>
          <w:szCs w:val="20"/>
        </w:rPr>
        <w:t>Neither the Investigator, nor the trial staff, should coerce or unduly influence a subject to participate or to continue to participate in the trial.</w:t>
      </w:r>
      <w:r w:rsidR="001705DC" w:rsidRPr="002C687A">
        <w:rPr>
          <w:rFonts w:ascii="Times New Roman" w:hAnsi="Times New Roman"/>
          <w:sz w:val="20"/>
          <w:szCs w:val="20"/>
        </w:rPr>
        <w:t xml:space="preserve"> </w:t>
      </w:r>
      <w:r w:rsidRPr="002C687A">
        <w:rPr>
          <w:rFonts w:ascii="Times New Roman" w:hAnsi="Times New Roman"/>
          <w:sz w:val="20"/>
          <w:szCs w:val="20"/>
        </w:rPr>
        <w:t xml:space="preserve">Ample time </w:t>
      </w:r>
      <w:r w:rsidRPr="002C687A">
        <w:rPr>
          <w:rFonts w:ascii="Times New Roman" w:hAnsi="Times New Roman"/>
          <w:i/>
          <w:sz w:val="20"/>
          <w:szCs w:val="20"/>
        </w:rPr>
        <w:t xml:space="preserve">(the length of which depends on local regulations) </w:t>
      </w:r>
      <w:r w:rsidRPr="002C687A">
        <w:rPr>
          <w:rFonts w:ascii="Times New Roman" w:hAnsi="Times New Roman"/>
          <w:sz w:val="20"/>
          <w:szCs w:val="20"/>
        </w:rPr>
        <w:t>must be allowed for the subject to make his or her decision, and to make further enquiries about the trial.</w:t>
      </w:r>
      <w:r w:rsidR="00CE1781" w:rsidRPr="002C687A">
        <w:rPr>
          <w:rFonts w:ascii="Times New Roman" w:hAnsi="Times New Roman"/>
          <w:sz w:val="20"/>
          <w:szCs w:val="20"/>
        </w:rPr>
        <w:t xml:space="preserve"> </w:t>
      </w:r>
      <w:r w:rsidRPr="002C687A">
        <w:rPr>
          <w:rFonts w:ascii="Times New Roman" w:hAnsi="Times New Roman"/>
          <w:sz w:val="20"/>
          <w:szCs w:val="20"/>
        </w:rPr>
        <w:t>The signed consent form will be kept by the Investigator.</w:t>
      </w:r>
    </w:p>
    <w:p w14:paraId="0110B583" w14:textId="77777777" w:rsidR="009C0C5C" w:rsidRPr="002C687A" w:rsidRDefault="009C0C5C" w:rsidP="000E35B1">
      <w:pPr>
        <w:pStyle w:val="Text0"/>
        <w:spacing w:line="276" w:lineRule="auto"/>
        <w:jc w:val="both"/>
        <w:rPr>
          <w:rFonts w:ascii="Times New Roman" w:hAnsi="Times New Roman"/>
          <w:sz w:val="20"/>
          <w:szCs w:val="20"/>
        </w:rPr>
      </w:pPr>
    </w:p>
    <w:p w14:paraId="12E3BFA7" w14:textId="331CAD68" w:rsidR="004A3ABE" w:rsidRPr="002C687A" w:rsidRDefault="004A3ABE" w:rsidP="00AB45F8">
      <w:pPr>
        <w:pStyle w:val="berschrift3"/>
        <w:rPr>
          <w:rFonts w:ascii="Times New Roman" w:hAnsi="Times New Roman" w:cs="Times New Roman"/>
          <w:sz w:val="20"/>
          <w:szCs w:val="20"/>
        </w:rPr>
      </w:pPr>
      <w:bookmarkStart w:id="34" w:name="_Toc509337647"/>
      <w:bookmarkStart w:id="35" w:name="_Toc108516637"/>
      <w:r w:rsidRPr="002C687A">
        <w:rPr>
          <w:rFonts w:ascii="Times New Roman" w:hAnsi="Times New Roman" w:cs="Times New Roman"/>
          <w:sz w:val="20"/>
          <w:szCs w:val="20"/>
        </w:rPr>
        <w:t>Insurance</w:t>
      </w:r>
      <w:bookmarkEnd w:id="34"/>
      <w:bookmarkEnd w:id="35"/>
    </w:p>
    <w:p w14:paraId="463C1D98" w14:textId="18C44D7F" w:rsidR="004A3ABE" w:rsidRPr="002C687A" w:rsidRDefault="004A3ABE" w:rsidP="00D30829">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Insurance for the subjects included in this trial will be arranged by the University of Cologne, Department of Psychiatry</w:t>
      </w:r>
      <w:r w:rsidRPr="002C687A" w:rsidDel="0096387D">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according to local requirements. Also, a travel accident insurance is provided for the trial subjects. The headquarters, policy number and telephone/fax number will be included in the patient informed consen</w:t>
      </w:r>
      <w:r w:rsidR="009243D7" w:rsidRPr="002C687A">
        <w:rPr>
          <w:rFonts w:ascii="Times New Roman" w:eastAsia="Times New Roman" w:hAnsi="Times New Roman"/>
          <w:sz w:val="20"/>
          <w:szCs w:val="20"/>
          <w:lang w:val="en-GB" w:eastAsia="de-DE"/>
        </w:rPr>
        <w:t>t</w:t>
      </w:r>
      <w:r w:rsidRPr="002C687A">
        <w:rPr>
          <w:rFonts w:ascii="Times New Roman" w:eastAsia="Times New Roman" w:hAnsi="Times New Roman"/>
          <w:sz w:val="20"/>
          <w:szCs w:val="20"/>
          <w:lang w:val="en-GB" w:eastAsia="de-DE"/>
        </w:rPr>
        <w:t xml:space="preserve"> form. A copy of each insurance certification will be held in the trial master file at CTCC</w:t>
      </w:r>
      <w:r w:rsidRPr="002C687A" w:rsidDel="000542D9">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and by the Clinical Project Manager at the University of Cologne, Department of Psychiatry.</w:t>
      </w:r>
    </w:p>
    <w:p w14:paraId="1B723D4E" w14:textId="77777777" w:rsidR="00D30829" w:rsidRPr="002C687A" w:rsidRDefault="00D30829" w:rsidP="004A3ABE">
      <w:pPr>
        <w:spacing w:after="120"/>
        <w:jc w:val="both"/>
        <w:rPr>
          <w:rFonts w:ascii="Times New Roman" w:eastAsia="Times New Roman" w:hAnsi="Times New Roman"/>
          <w:sz w:val="20"/>
          <w:szCs w:val="20"/>
          <w:lang w:val="en-GB" w:eastAsia="de-DE"/>
        </w:rPr>
      </w:pPr>
    </w:p>
    <w:p w14:paraId="420D6946" w14:textId="0CE6C996" w:rsidR="004A3ABE" w:rsidRPr="002C687A" w:rsidRDefault="004A3ABE" w:rsidP="00AB45F8">
      <w:pPr>
        <w:pStyle w:val="berschrift3"/>
        <w:rPr>
          <w:rFonts w:ascii="Times New Roman" w:hAnsi="Times New Roman" w:cs="Times New Roman"/>
          <w:sz w:val="20"/>
          <w:szCs w:val="20"/>
        </w:rPr>
      </w:pPr>
      <w:bookmarkStart w:id="36" w:name="_Toc509337648"/>
      <w:bookmarkStart w:id="37" w:name="_Toc108516638"/>
      <w:r w:rsidRPr="002C687A">
        <w:rPr>
          <w:rFonts w:ascii="Times New Roman" w:hAnsi="Times New Roman" w:cs="Times New Roman"/>
          <w:sz w:val="20"/>
          <w:szCs w:val="20"/>
        </w:rPr>
        <w:t>Subject data and data protection</w:t>
      </w:r>
      <w:bookmarkEnd w:id="36"/>
      <w:bookmarkEnd w:id="37"/>
    </w:p>
    <w:p w14:paraId="178C8364" w14:textId="6EE96BAC" w:rsidR="004A3ABE" w:rsidRPr="002C687A" w:rsidRDefault="00491F7C" w:rsidP="004A3ABE">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provisions of data legislation will be observed. It is assured by the </w:t>
      </w:r>
      <w:r w:rsidR="004D5D2A" w:rsidRPr="002C687A">
        <w:rPr>
          <w:rFonts w:ascii="Times New Roman" w:eastAsia="Times New Roman" w:hAnsi="Times New Roman"/>
          <w:sz w:val="20"/>
          <w:szCs w:val="20"/>
          <w:lang w:val="en-GB" w:eastAsia="de-DE"/>
        </w:rPr>
        <w:t>Lead Principle Investigator</w:t>
      </w:r>
      <w:r w:rsidRPr="002C687A">
        <w:rPr>
          <w:rFonts w:ascii="Times New Roman" w:eastAsia="Times New Roman" w:hAnsi="Times New Roman"/>
          <w:sz w:val="20"/>
          <w:szCs w:val="20"/>
          <w:lang w:val="en-GB" w:eastAsia="de-DE"/>
        </w:rPr>
        <w:t xml:space="preserve"> that all investigational materials and data will be pseudonymized in accordance with data protection legislation before scientific processing.</w:t>
      </w:r>
    </w:p>
    <w:p w14:paraId="53566269" w14:textId="4A09461D" w:rsidR="00491F7C" w:rsidRPr="002C687A" w:rsidRDefault="00491F7C" w:rsidP="004A3ABE">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Trial subjects will be informed that their pseudonymized data will be passed on in accordance with provisions for documentation and notification to the recipients decribed </w:t>
      </w:r>
      <w:r w:rsidR="005270AE" w:rsidRPr="002C687A">
        <w:rPr>
          <w:rFonts w:ascii="Times New Roman" w:eastAsia="Times New Roman" w:hAnsi="Times New Roman"/>
          <w:sz w:val="20"/>
          <w:szCs w:val="20"/>
          <w:lang w:val="en-GB" w:eastAsia="de-DE"/>
        </w:rPr>
        <w:t>t</w:t>
      </w:r>
      <w:r w:rsidRPr="002C687A">
        <w:rPr>
          <w:rFonts w:ascii="Times New Roman" w:eastAsia="Times New Roman" w:hAnsi="Times New Roman"/>
          <w:sz w:val="20"/>
          <w:szCs w:val="20"/>
          <w:lang w:val="en-GB" w:eastAsia="de-DE"/>
        </w:rPr>
        <w:t xml:space="preserve">here. </w:t>
      </w:r>
    </w:p>
    <w:p w14:paraId="04994875" w14:textId="0E424B22" w:rsidR="004A3ABE" w:rsidRPr="002C687A" w:rsidRDefault="004A3ABE"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It is the Clinical Research Associate’s responsibility to verify that </w:t>
      </w:r>
      <w:r w:rsidR="00226281" w:rsidRPr="002C687A">
        <w:rPr>
          <w:rFonts w:ascii="Times New Roman" w:eastAsia="Times New Roman" w:hAnsi="Times New Roman"/>
          <w:sz w:val="20"/>
          <w:szCs w:val="20"/>
          <w:lang w:val="en-GB" w:eastAsia="de-DE"/>
        </w:rPr>
        <w:t xml:space="preserve">trial </w:t>
      </w:r>
      <w:r w:rsidRPr="002C687A">
        <w:rPr>
          <w:rFonts w:ascii="Times New Roman" w:eastAsia="Times New Roman" w:hAnsi="Times New Roman"/>
          <w:sz w:val="20"/>
          <w:szCs w:val="20"/>
          <w:lang w:val="en-GB" w:eastAsia="de-DE"/>
        </w:rPr>
        <w:t>subject</w:t>
      </w:r>
      <w:r w:rsidR="00226281" w:rsidRPr="002C687A">
        <w:rPr>
          <w:rFonts w:ascii="Times New Roman" w:eastAsia="Times New Roman" w:hAnsi="Times New Roman"/>
          <w:sz w:val="20"/>
          <w:szCs w:val="20"/>
          <w:lang w:val="en-GB" w:eastAsia="de-DE"/>
        </w:rPr>
        <w:t>s</w:t>
      </w:r>
      <w:r w:rsidRPr="002C687A">
        <w:rPr>
          <w:rFonts w:ascii="Times New Roman" w:eastAsia="Times New Roman" w:hAnsi="Times New Roman"/>
          <w:sz w:val="20"/>
          <w:szCs w:val="20"/>
          <w:lang w:val="en-GB" w:eastAsia="de-DE"/>
        </w:rPr>
        <w:t xml:space="preserve"> ha</w:t>
      </w:r>
      <w:r w:rsidR="00D47386" w:rsidRPr="002C687A">
        <w:rPr>
          <w:rFonts w:ascii="Times New Roman" w:eastAsia="Times New Roman" w:hAnsi="Times New Roman"/>
          <w:sz w:val="20"/>
          <w:szCs w:val="20"/>
          <w:lang w:val="en-GB" w:eastAsia="de-DE"/>
        </w:rPr>
        <w:t>ve</w:t>
      </w:r>
      <w:r w:rsidRPr="002C687A">
        <w:rPr>
          <w:rFonts w:ascii="Times New Roman" w:eastAsia="Times New Roman" w:hAnsi="Times New Roman"/>
          <w:sz w:val="20"/>
          <w:szCs w:val="20"/>
          <w:lang w:val="en-GB" w:eastAsia="de-DE"/>
        </w:rPr>
        <w:t xml:space="preserve"> consented in writing</w:t>
      </w:r>
      <w:r w:rsidR="00226281" w:rsidRPr="002C687A">
        <w:rPr>
          <w:rFonts w:ascii="Times New Roman" w:eastAsia="Times New Roman" w:hAnsi="Times New Roman"/>
          <w:sz w:val="20"/>
          <w:szCs w:val="20"/>
          <w:lang w:val="en-GB" w:eastAsia="de-DE"/>
        </w:rPr>
        <w:t xml:space="preserve"> ac</w:t>
      </w:r>
      <w:r w:rsidR="00D47386" w:rsidRPr="002C687A">
        <w:rPr>
          <w:rFonts w:ascii="Times New Roman" w:eastAsia="Times New Roman" w:hAnsi="Times New Roman"/>
          <w:sz w:val="20"/>
          <w:szCs w:val="20"/>
          <w:lang w:val="en-GB" w:eastAsia="de-DE"/>
        </w:rPr>
        <w:t>cording to the M</w:t>
      </w:r>
      <w:r w:rsidR="00226281" w:rsidRPr="002C687A">
        <w:rPr>
          <w:rFonts w:ascii="Times New Roman" w:eastAsia="Times New Roman" w:hAnsi="Times New Roman"/>
          <w:sz w:val="20"/>
          <w:szCs w:val="20"/>
          <w:lang w:val="en-GB" w:eastAsia="de-DE"/>
        </w:rPr>
        <w:t xml:space="preserve">onitoring </w:t>
      </w:r>
      <w:r w:rsidR="00D47386" w:rsidRPr="002C687A">
        <w:rPr>
          <w:rFonts w:ascii="Times New Roman" w:eastAsia="Times New Roman" w:hAnsi="Times New Roman"/>
          <w:sz w:val="20"/>
          <w:szCs w:val="20"/>
          <w:lang w:val="en-GB" w:eastAsia="de-DE"/>
        </w:rPr>
        <w:t>Plan</w:t>
      </w:r>
      <w:r w:rsidRPr="002C687A">
        <w:rPr>
          <w:rFonts w:ascii="Times New Roman" w:eastAsia="Times New Roman" w:hAnsi="Times New Roman"/>
          <w:sz w:val="20"/>
          <w:szCs w:val="20"/>
          <w:lang w:val="en-GB" w:eastAsia="de-DE"/>
        </w:rPr>
        <w:t>.</w:t>
      </w:r>
      <w:r w:rsidR="005270AE" w:rsidRPr="002C687A">
        <w:rPr>
          <w:rFonts w:ascii="Times New Roman" w:eastAsia="Times New Roman" w:hAnsi="Times New Roman"/>
          <w:sz w:val="20"/>
          <w:szCs w:val="20"/>
          <w:lang w:val="en-GB" w:eastAsia="de-DE"/>
        </w:rPr>
        <w:t xml:space="preserve"> Subjects who do not agree that the information may be passed on in this way will not be enrolled into the trial. </w:t>
      </w:r>
    </w:p>
    <w:p w14:paraId="110952A5" w14:textId="77777777" w:rsidR="009C0C5C" w:rsidRPr="002C687A" w:rsidRDefault="009C0C5C" w:rsidP="00120CB0">
      <w:pPr>
        <w:spacing w:after="120"/>
        <w:jc w:val="both"/>
        <w:rPr>
          <w:rFonts w:ascii="Times New Roman" w:eastAsia="Times New Roman" w:hAnsi="Times New Roman"/>
          <w:sz w:val="20"/>
          <w:szCs w:val="20"/>
          <w:lang w:val="en-GB" w:eastAsia="de-DE"/>
        </w:rPr>
      </w:pPr>
    </w:p>
    <w:p w14:paraId="6C145072" w14:textId="4A2D3998" w:rsidR="00507A65" w:rsidRPr="002C687A" w:rsidRDefault="00507A65" w:rsidP="00AB45F8">
      <w:pPr>
        <w:pStyle w:val="berschrift3"/>
        <w:rPr>
          <w:rFonts w:ascii="Times New Roman" w:hAnsi="Times New Roman" w:cs="Times New Roman"/>
          <w:sz w:val="20"/>
          <w:szCs w:val="20"/>
        </w:rPr>
      </w:pPr>
      <w:bookmarkStart w:id="38" w:name="_Toc500938912"/>
      <w:bookmarkStart w:id="39" w:name="_Toc500938913"/>
      <w:bookmarkStart w:id="40" w:name="_Toc509337649"/>
      <w:bookmarkStart w:id="41" w:name="_Toc108516639"/>
      <w:bookmarkEnd w:id="38"/>
      <w:bookmarkEnd w:id="39"/>
      <w:r w:rsidRPr="002C687A">
        <w:rPr>
          <w:rFonts w:ascii="Times New Roman" w:hAnsi="Times New Roman" w:cs="Times New Roman"/>
          <w:sz w:val="20"/>
          <w:szCs w:val="20"/>
        </w:rPr>
        <w:t>Point of contact</w:t>
      </w:r>
      <w:bookmarkEnd w:id="40"/>
      <w:bookmarkEnd w:id="41"/>
    </w:p>
    <w:p w14:paraId="7D285317" w14:textId="47E89976" w:rsidR="00051065" w:rsidRDefault="00507A65" w:rsidP="009A7EBF">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As required by national regulations subjects will be provided with information on a contact point where additional information can be obtained about the trial and the right of the subject and whom to contact in the event of trial-related injury. This source of information will also be specified in the information sheet and Informed consent form.</w:t>
      </w:r>
    </w:p>
    <w:p w14:paraId="41541CF5" w14:textId="77777777" w:rsidR="00B333B1" w:rsidRPr="002C687A" w:rsidRDefault="00B333B1" w:rsidP="009A7EBF">
      <w:pPr>
        <w:spacing w:after="120"/>
        <w:jc w:val="both"/>
        <w:rPr>
          <w:rFonts w:ascii="Times New Roman" w:eastAsia="Times New Roman" w:hAnsi="Times New Roman"/>
          <w:sz w:val="20"/>
          <w:szCs w:val="20"/>
          <w:lang w:val="en-GB" w:eastAsia="de-DE"/>
        </w:rPr>
      </w:pPr>
    </w:p>
    <w:p w14:paraId="7CD84FCD" w14:textId="060CEA2D" w:rsidR="00825925" w:rsidRPr="002C687A" w:rsidRDefault="00825925" w:rsidP="00AB45F8">
      <w:pPr>
        <w:pStyle w:val="berschrift2"/>
        <w:rPr>
          <w:rFonts w:ascii="Times New Roman" w:hAnsi="Times New Roman" w:cs="Times New Roman"/>
          <w:sz w:val="20"/>
          <w:szCs w:val="20"/>
        </w:rPr>
      </w:pPr>
      <w:bookmarkStart w:id="42" w:name="_Toc509337650"/>
      <w:bookmarkStart w:id="43" w:name="_Toc108516640"/>
      <w:r w:rsidRPr="002C687A">
        <w:rPr>
          <w:rFonts w:ascii="Times New Roman" w:hAnsi="Times New Roman" w:cs="Times New Roman"/>
          <w:sz w:val="20"/>
          <w:szCs w:val="20"/>
        </w:rPr>
        <w:t>TRIAL ADMINISTRATIVE STRUCTURE</w:t>
      </w:r>
      <w:bookmarkEnd w:id="42"/>
      <w:bookmarkEnd w:id="43"/>
    </w:p>
    <w:p w14:paraId="578212CC" w14:textId="08A4DEEA" w:rsidR="007E02C3" w:rsidRPr="002C687A" w:rsidRDefault="007E02C3" w:rsidP="000E35B1">
      <w:pPr>
        <w:rPr>
          <w:rFonts w:ascii="Times New Roman" w:hAnsi="Times New Roman"/>
          <w:b/>
          <w:sz w:val="20"/>
          <w:szCs w:val="20"/>
          <w:lang w:eastAsia="de-DE"/>
        </w:rPr>
      </w:pPr>
    </w:p>
    <w:p w14:paraId="117A6A2E" w14:textId="22BD696C" w:rsidR="005C49C8" w:rsidRPr="002C687A" w:rsidRDefault="005C49C8" w:rsidP="000E35B1">
      <w:pPr>
        <w:rPr>
          <w:rFonts w:ascii="Times New Roman" w:hAnsi="Times New Roman"/>
          <w:b/>
          <w:sz w:val="20"/>
          <w:szCs w:val="20"/>
          <w:lang w:val="en-US" w:eastAsia="de-DE"/>
        </w:rPr>
      </w:pPr>
      <w:r w:rsidRPr="002C687A">
        <w:rPr>
          <w:rFonts w:ascii="Times New Roman" w:hAnsi="Times New Roman"/>
          <w:b/>
          <w:sz w:val="20"/>
          <w:szCs w:val="20"/>
          <w:lang w:val="en-US" w:eastAsia="de-DE"/>
        </w:rPr>
        <w:t xml:space="preserve">Sponsor: </w:t>
      </w:r>
    </w:p>
    <w:p w14:paraId="4600522B" w14:textId="3C4E40BC" w:rsidR="007E02C3" w:rsidRPr="002C687A" w:rsidRDefault="007E02C3" w:rsidP="00F806F8">
      <w:pPr>
        <w:spacing w:after="0"/>
        <w:ind w:left="1416" w:firstLine="708"/>
        <w:rPr>
          <w:rFonts w:ascii="Times New Roman" w:hAnsi="Times New Roman"/>
          <w:sz w:val="20"/>
          <w:szCs w:val="20"/>
          <w:lang w:val="en-US" w:eastAsia="de-DE"/>
        </w:rPr>
      </w:pPr>
      <w:r w:rsidRPr="002C687A">
        <w:rPr>
          <w:rFonts w:ascii="Times New Roman" w:hAnsi="Times New Roman"/>
          <w:sz w:val="20"/>
          <w:szCs w:val="20"/>
          <w:lang w:val="en-US" w:eastAsia="de-DE"/>
        </w:rPr>
        <w:t>University of Cologne</w:t>
      </w:r>
    </w:p>
    <w:p w14:paraId="21164D7B" w14:textId="07065FBD" w:rsidR="007E02C3" w:rsidRPr="002C687A" w:rsidRDefault="007E02C3" w:rsidP="00F806F8">
      <w:pPr>
        <w:spacing w:after="0"/>
        <w:ind w:left="1416" w:firstLine="708"/>
        <w:rPr>
          <w:rFonts w:ascii="Times New Roman" w:hAnsi="Times New Roman"/>
          <w:sz w:val="20"/>
          <w:szCs w:val="20"/>
          <w:lang w:val="en-US" w:eastAsia="de-DE"/>
        </w:rPr>
      </w:pPr>
      <w:r w:rsidRPr="002C687A">
        <w:rPr>
          <w:rFonts w:ascii="Times New Roman" w:hAnsi="Times New Roman"/>
          <w:sz w:val="20"/>
          <w:szCs w:val="20"/>
          <w:lang w:val="en-US" w:eastAsia="de-DE"/>
        </w:rPr>
        <w:t>Albertus-Magnus-Platz</w:t>
      </w:r>
    </w:p>
    <w:p w14:paraId="1A938F48" w14:textId="38881772" w:rsidR="007E02C3" w:rsidRPr="002C687A" w:rsidRDefault="007E02C3" w:rsidP="00F806F8">
      <w:pPr>
        <w:spacing w:after="0"/>
        <w:ind w:left="1416" w:firstLine="708"/>
        <w:rPr>
          <w:rFonts w:ascii="Times New Roman" w:hAnsi="Times New Roman"/>
          <w:sz w:val="20"/>
          <w:szCs w:val="20"/>
          <w:lang w:val="en-US" w:eastAsia="de-DE"/>
        </w:rPr>
      </w:pPr>
      <w:r w:rsidRPr="002C687A">
        <w:rPr>
          <w:rFonts w:ascii="Times New Roman" w:hAnsi="Times New Roman"/>
          <w:sz w:val="20"/>
          <w:szCs w:val="20"/>
          <w:lang w:val="en-US" w:eastAsia="de-DE"/>
        </w:rPr>
        <w:t xml:space="preserve">50923 Cologne </w:t>
      </w:r>
    </w:p>
    <w:p w14:paraId="57F8430F" w14:textId="38AAE3C3" w:rsidR="007E02C3" w:rsidRPr="002C687A" w:rsidRDefault="007E02C3" w:rsidP="00F806F8">
      <w:pPr>
        <w:spacing w:after="0"/>
        <w:ind w:left="1416" w:firstLine="708"/>
        <w:rPr>
          <w:rFonts w:ascii="Times New Roman" w:hAnsi="Times New Roman"/>
          <w:sz w:val="20"/>
          <w:szCs w:val="20"/>
          <w:lang w:val="en-US" w:eastAsia="de-DE"/>
        </w:rPr>
      </w:pPr>
      <w:r w:rsidRPr="002C687A">
        <w:rPr>
          <w:rFonts w:ascii="Times New Roman" w:hAnsi="Times New Roman"/>
          <w:sz w:val="20"/>
          <w:szCs w:val="20"/>
          <w:lang w:val="en-US" w:eastAsia="de-DE"/>
        </w:rPr>
        <w:t>Germany</w:t>
      </w:r>
    </w:p>
    <w:p w14:paraId="0EF08470" w14:textId="77777777" w:rsidR="007E02C3" w:rsidRPr="002C687A" w:rsidRDefault="007E02C3" w:rsidP="00F806F8">
      <w:pPr>
        <w:spacing w:after="0"/>
        <w:ind w:left="1416" w:firstLine="708"/>
        <w:rPr>
          <w:rFonts w:ascii="Times New Roman" w:hAnsi="Times New Roman"/>
          <w:sz w:val="20"/>
          <w:szCs w:val="20"/>
          <w:lang w:val="en-US" w:eastAsia="de-DE"/>
        </w:rPr>
      </w:pPr>
    </w:p>
    <w:p w14:paraId="2393D68E" w14:textId="77777777" w:rsidR="007E02C3" w:rsidRPr="002C687A" w:rsidRDefault="007E02C3" w:rsidP="00F806F8">
      <w:pPr>
        <w:spacing w:after="0"/>
        <w:ind w:left="1416" w:firstLine="708"/>
        <w:rPr>
          <w:rFonts w:ascii="Times New Roman" w:hAnsi="Times New Roman"/>
          <w:sz w:val="20"/>
          <w:szCs w:val="20"/>
          <w:lang w:val="en-US" w:eastAsia="de-DE"/>
        </w:rPr>
      </w:pPr>
    </w:p>
    <w:p w14:paraId="29744EC3" w14:textId="77777777" w:rsidR="00F806F8" w:rsidRPr="002C687A" w:rsidRDefault="00F806F8" w:rsidP="00F806F8">
      <w:pPr>
        <w:rPr>
          <w:rFonts w:ascii="Times New Roman" w:hAnsi="Times New Roman"/>
          <w:sz w:val="20"/>
          <w:szCs w:val="20"/>
          <w:lang w:val="en-US" w:eastAsia="de-DE"/>
        </w:rPr>
      </w:pPr>
      <w:r w:rsidRPr="002C687A">
        <w:rPr>
          <w:rFonts w:ascii="Times New Roman" w:hAnsi="Times New Roman"/>
          <w:sz w:val="20"/>
          <w:szCs w:val="20"/>
          <w:lang w:val="en-US" w:eastAsia="de-DE"/>
        </w:rPr>
        <w:t>Represented by:</w:t>
      </w:r>
    </w:p>
    <w:p w14:paraId="6DFE4D67" w14:textId="77777777" w:rsidR="00F806F8" w:rsidRPr="002C687A" w:rsidRDefault="00F806F8" w:rsidP="00F806F8">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r>
      <w:r w:rsidRPr="002C687A">
        <w:rPr>
          <w:rFonts w:ascii="Times New Roman" w:eastAsiaTheme="minorHAnsi" w:hAnsi="Times New Roman"/>
          <w:bCs/>
          <w:sz w:val="20"/>
          <w:szCs w:val="20"/>
          <w:lang w:val="en-US"/>
        </w:rPr>
        <w:t>Prof. Dr. med. Frank Jessen</w:t>
      </w:r>
    </w:p>
    <w:p w14:paraId="4FEC5BF5" w14:textId="3205C979" w:rsidR="00F806F8" w:rsidRPr="002C687A" w:rsidRDefault="00F806F8"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Psychiatry</w:t>
      </w:r>
      <w:r w:rsidR="007E02C3" w:rsidRPr="002C687A">
        <w:rPr>
          <w:rFonts w:ascii="Times New Roman" w:eastAsiaTheme="minorHAnsi" w:hAnsi="Times New Roman"/>
          <w:sz w:val="20"/>
          <w:szCs w:val="20"/>
          <w:lang w:val="en-US"/>
        </w:rPr>
        <w:t xml:space="preserve"> and Psychotherapy</w:t>
      </w:r>
    </w:p>
    <w:p w14:paraId="3990A371" w14:textId="77777777" w:rsidR="00F806F8" w:rsidRPr="002C687A" w:rsidRDefault="00F806F8"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Cologne</w:t>
      </w:r>
    </w:p>
    <w:p w14:paraId="7CDAECEE" w14:textId="77777777" w:rsidR="00F806F8" w:rsidRPr="002C687A" w:rsidRDefault="00F806F8"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Medical Faculty</w:t>
      </w:r>
    </w:p>
    <w:p w14:paraId="75C06037" w14:textId="77777777" w:rsidR="00F806F8" w:rsidRPr="002C687A" w:rsidRDefault="00F806F8"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Kerpener Str. 62</w:t>
      </w:r>
    </w:p>
    <w:p w14:paraId="703824A0" w14:textId="7EFC4ED2" w:rsidR="00F806F8" w:rsidRPr="002C687A" w:rsidRDefault="00D87C1A"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50937 Cologne</w:t>
      </w:r>
    </w:p>
    <w:p w14:paraId="34E1F7B3" w14:textId="77777777" w:rsidR="00F806F8" w:rsidRPr="002C687A" w:rsidRDefault="00F806F8"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5BE86551" w14:textId="2D791575" w:rsidR="00F806F8" w:rsidRPr="002C687A" w:rsidRDefault="00F806F8" w:rsidP="00F806F8">
      <w:pPr>
        <w:tabs>
          <w:tab w:val="right" w:pos="6588"/>
        </w:tabs>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                              </w:t>
      </w:r>
      <w:r w:rsidR="00D160FD"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Tel.: +49-221-478- 4010, </w:t>
      </w:r>
    </w:p>
    <w:p w14:paraId="7D83C5B7" w14:textId="1938E899" w:rsidR="00F806F8" w:rsidRPr="002C687A" w:rsidRDefault="00F806F8" w:rsidP="00F806F8">
      <w:pPr>
        <w:tabs>
          <w:tab w:val="right" w:pos="6588"/>
        </w:tabs>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                              </w:t>
      </w:r>
      <w:r w:rsidR="00D160FD"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Fax: +49-221-478-5593,</w:t>
      </w:r>
    </w:p>
    <w:p w14:paraId="4344EFE5" w14:textId="77777777" w:rsidR="00F806F8" w:rsidRPr="002C687A" w:rsidRDefault="00F806F8" w:rsidP="00F806F8">
      <w:pPr>
        <w:ind w:left="1416" w:firstLine="708"/>
        <w:rPr>
          <w:rFonts w:ascii="Times New Roman" w:hAnsi="Times New Roman"/>
          <w:sz w:val="20"/>
          <w:szCs w:val="20"/>
          <w:lang w:eastAsia="de-DE"/>
        </w:rPr>
      </w:pPr>
      <w:r w:rsidRPr="002C687A">
        <w:rPr>
          <w:rFonts w:ascii="Times New Roman" w:eastAsiaTheme="minorHAnsi" w:hAnsi="Times New Roman"/>
          <w:sz w:val="20"/>
          <w:szCs w:val="20"/>
        </w:rPr>
        <w:t xml:space="preserve">E-mail: </w:t>
      </w:r>
      <w:hyperlink r:id="rId12" w:history="1">
        <w:r w:rsidRPr="002C687A">
          <w:rPr>
            <w:rStyle w:val="Hyperlink"/>
            <w:rFonts w:ascii="Times New Roman" w:eastAsiaTheme="minorHAnsi" w:hAnsi="Times New Roman"/>
            <w:color w:val="auto"/>
            <w:sz w:val="20"/>
            <w:szCs w:val="20"/>
            <w:u w:val="none"/>
          </w:rPr>
          <w:t>frank.jessen@uk-koeln.de</w:t>
        </w:r>
      </w:hyperlink>
    </w:p>
    <w:p w14:paraId="46B40C1E" w14:textId="77777777" w:rsidR="00F806F8" w:rsidRPr="002C687A" w:rsidRDefault="00F806F8" w:rsidP="00F806F8">
      <w:pPr>
        <w:rPr>
          <w:rFonts w:ascii="Times New Roman" w:hAnsi="Times New Roman"/>
          <w:sz w:val="20"/>
          <w:szCs w:val="20"/>
          <w:lang w:eastAsia="de-DE"/>
        </w:rPr>
      </w:pPr>
    </w:p>
    <w:p w14:paraId="0441B245" w14:textId="77777777" w:rsidR="00507A65" w:rsidRPr="002C687A" w:rsidRDefault="00F806F8" w:rsidP="000E35B1">
      <w:pPr>
        <w:rPr>
          <w:rFonts w:ascii="Times New Roman" w:hAnsi="Times New Roman"/>
          <w:b/>
          <w:sz w:val="20"/>
          <w:szCs w:val="20"/>
          <w:lang w:val="en-US" w:eastAsia="de-DE"/>
        </w:rPr>
      </w:pPr>
      <w:r w:rsidRPr="002C687A">
        <w:rPr>
          <w:rFonts w:ascii="Times New Roman" w:hAnsi="Times New Roman"/>
          <w:b/>
          <w:sz w:val="20"/>
          <w:szCs w:val="20"/>
          <w:lang w:val="en-US" w:eastAsia="de-DE"/>
        </w:rPr>
        <w:t xml:space="preserve">Lead </w:t>
      </w:r>
      <w:r w:rsidR="00507A65" w:rsidRPr="002C687A">
        <w:rPr>
          <w:rFonts w:ascii="Times New Roman" w:hAnsi="Times New Roman"/>
          <w:b/>
          <w:sz w:val="20"/>
          <w:szCs w:val="20"/>
          <w:lang w:val="en-US" w:eastAsia="de-DE"/>
        </w:rPr>
        <w:t>Principal Investigator:</w:t>
      </w:r>
    </w:p>
    <w:p w14:paraId="6760AC99" w14:textId="77777777" w:rsidR="00F806F8" w:rsidRPr="002C687A" w:rsidRDefault="00F806F8" w:rsidP="00F806F8">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r>
      <w:r w:rsidRPr="002C687A">
        <w:rPr>
          <w:rFonts w:ascii="Times New Roman" w:eastAsiaTheme="minorHAnsi" w:hAnsi="Times New Roman"/>
          <w:bCs/>
          <w:sz w:val="20"/>
          <w:szCs w:val="20"/>
          <w:lang w:val="en-US"/>
        </w:rPr>
        <w:t>Prof. Dr. med. Frank Jessen</w:t>
      </w:r>
    </w:p>
    <w:p w14:paraId="02CA57E1" w14:textId="6AB626B3" w:rsidR="00F806F8" w:rsidRPr="002C687A" w:rsidRDefault="00F806F8"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Psychiatry</w:t>
      </w:r>
      <w:r w:rsidR="00D87C1A" w:rsidRPr="002C687A">
        <w:rPr>
          <w:rFonts w:ascii="Times New Roman" w:eastAsiaTheme="minorHAnsi" w:hAnsi="Times New Roman"/>
          <w:sz w:val="20"/>
          <w:szCs w:val="20"/>
          <w:lang w:val="en-US"/>
        </w:rPr>
        <w:t xml:space="preserve"> and Psychotherapy</w:t>
      </w:r>
    </w:p>
    <w:p w14:paraId="279A149A" w14:textId="77777777" w:rsidR="00F806F8" w:rsidRPr="002C687A" w:rsidRDefault="00F806F8"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Cologne</w:t>
      </w:r>
    </w:p>
    <w:p w14:paraId="5D1524D3" w14:textId="77777777" w:rsidR="00F806F8" w:rsidRPr="002C687A" w:rsidRDefault="00F806F8"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Medical Faculty</w:t>
      </w:r>
    </w:p>
    <w:p w14:paraId="0F328B12" w14:textId="77777777" w:rsidR="00F806F8" w:rsidRPr="002C687A" w:rsidRDefault="00F806F8"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Kerpener Str. 62</w:t>
      </w:r>
    </w:p>
    <w:p w14:paraId="210DF1E8" w14:textId="65DFC0FB" w:rsidR="00F806F8" w:rsidRPr="002C687A" w:rsidRDefault="00D87C1A"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50937 Cologne</w:t>
      </w:r>
    </w:p>
    <w:p w14:paraId="2F0605E2" w14:textId="77777777" w:rsidR="00F806F8" w:rsidRPr="002C687A" w:rsidRDefault="00F806F8" w:rsidP="00F806F8">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151C7636" w14:textId="373FE6D0" w:rsidR="00F806F8" w:rsidRPr="002C687A" w:rsidRDefault="00F806F8" w:rsidP="00F806F8">
      <w:pPr>
        <w:tabs>
          <w:tab w:val="right" w:pos="6588"/>
        </w:tabs>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                              </w:t>
      </w:r>
      <w:r w:rsidR="00D160FD"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Tel.: +49-221-478- 4010, </w:t>
      </w:r>
    </w:p>
    <w:p w14:paraId="7FEFB78D" w14:textId="29867A01" w:rsidR="00F806F8" w:rsidRPr="002C687A" w:rsidRDefault="00F806F8" w:rsidP="00F806F8">
      <w:pPr>
        <w:tabs>
          <w:tab w:val="right" w:pos="6588"/>
        </w:tabs>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                              </w:t>
      </w:r>
      <w:r w:rsidR="00D160FD"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Fax: +49-221-478-5593,</w:t>
      </w:r>
    </w:p>
    <w:p w14:paraId="61F53A52" w14:textId="322DA656" w:rsidR="0006281B" w:rsidRPr="002C687A" w:rsidRDefault="00F806F8" w:rsidP="0006281B">
      <w:pPr>
        <w:ind w:left="1416" w:firstLine="708"/>
        <w:rPr>
          <w:rFonts w:ascii="Times New Roman" w:hAnsi="Times New Roman"/>
          <w:sz w:val="20"/>
          <w:szCs w:val="20"/>
          <w:lang w:val="en-US" w:eastAsia="de-DE"/>
        </w:rPr>
      </w:pPr>
      <w:r w:rsidRPr="002C687A">
        <w:rPr>
          <w:rFonts w:ascii="Times New Roman" w:eastAsiaTheme="minorHAnsi" w:hAnsi="Times New Roman"/>
          <w:sz w:val="20"/>
          <w:szCs w:val="20"/>
          <w:lang w:val="en-US"/>
        </w:rPr>
        <w:t xml:space="preserve">E-mail: </w:t>
      </w:r>
      <w:hyperlink r:id="rId13" w:history="1">
        <w:r w:rsidRPr="002C687A">
          <w:rPr>
            <w:rStyle w:val="Hyperlink"/>
            <w:rFonts w:ascii="Times New Roman" w:eastAsiaTheme="minorHAnsi" w:hAnsi="Times New Roman"/>
            <w:color w:val="auto"/>
            <w:sz w:val="20"/>
            <w:szCs w:val="20"/>
            <w:u w:val="none"/>
            <w:lang w:val="en-US"/>
          </w:rPr>
          <w:t>frank.jessen@uk-koeln.de</w:t>
        </w:r>
      </w:hyperlink>
    </w:p>
    <w:p w14:paraId="1C5311FA" w14:textId="77777777" w:rsidR="0006281B" w:rsidRPr="002C687A" w:rsidRDefault="0006281B" w:rsidP="0006281B">
      <w:pPr>
        <w:ind w:left="1416" w:firstLine="708"/>
        <w:rPr>
          <w:rFonts w:ascii="Times New Roman" w:hAnsi="Times New Roman"/>
          <w:sz w:val="20"/>
          <w:szCs w:val="20"/>
          <w:lang w:val="en-US" w:eastAsia="de-DE"/>
        </w:rPr>
      </w:pPr>
    </w:p>
    <w:p w14:paraId="114BB43C" w14:textId="40EC1ACF" w:rsidR="00507A65" w:rsidRPr="002C687A" w:rsidRDefault="00D160FD" w:rsidP="000E35B1">
      <w:pPr>
        <w:rPr>
          <w:rFonts w:ascii="Times New Roman" w:hAnsi="Times New Roman"/>
          <w:b/>
          <w:sz w:val="20"/>
          <w:szCs w:val="20"/>
          <w:lang w:val="en-US" w:eastAsia="de-DE"/>
        </w:rPr>
      </w:pPr>
      <w:r w:rsidRPr="002C687A">
        <w:rPr>
          <w:rFonts w:ascii="Times New Roman" w:hAnsi="Times New Roman"/>
          <w:b/>
          <w:sz w:val="20"/>
          <w:szCs w:val="20"/>
          <w:lang w:val="en-US" w:eastAsia="de-DE"/>
        </w:rPr>
        <w:t>Co-</w:t>
      </w:r>
      <w:r w:rsidR="00662CE1" w:rsidRPr="002C687A">
        <w:rPr>
          <w:rFonts w:ascii="Times New Roman" w:hAnsi="Times New Roman"/>
          <w:b/>
          <w:sz w:val="20"/>
          <w:szCs w:val="20"/>
          <w:lang w:val="en-US" w:eastAsia="de-DE"/>
        </w:rPr>
        <w:t>Lead</w:t>
      </w:r>
      <w:r w:rsidR="00F806F8" w:rsidRPr="002C687A">
        <w:rPr>
          <w:rFonts w:ascii="Times New Roman" w:hAnsi="Times New Roman"/>
          <w:b/>
          <w:sz w:val="20"/>
          <w:szCs w:val="20"/>
          <w:lang w:val="en-US" w:eastAsia="de-DE"/>
        </w:rPr>
        <w:t xml:space="preserve"> </w:t>
      </w:r>
      <w:r w:rsidR="00507A65" w:rsidRPr="002C687A">
        <w:rPr>
          <w:rFonts w:ascii="Times New Roman" w:hAnsi="Times New Roman"/>
          <w:b/>
          <w:sz w:val="20"/>
          <w:szCs w:val="20"/>
          <w:lang w:val="en-US" w:eastAsia="de-DE"/>
        </w:rPr>
        <w:t>Principal Investigator:</w:t>
      </w:r>
    </w:p>
    <w:p w14:paraId="204E2978"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bCs/>
          <w:sz w:val="20"/>
          <w:szCs w:val="20"/>
          <w:lang w:val="en-US"/>
        </w:rPr>
        <w:t>Prof. Dr. phil. Martin Hautzinger</w:t>
      </w:r>
    </w:p>
    <w:p w14:paraId="71999D3F"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Psychology</w:t>
      </w:r>
    </w:p>
    <w:p w14:paraId="2D32685F"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Clinical Psychology and Psychotherapy</w:t>
      </w:r>
    </w:p>
    <w:p w14:paraId="01DAC4BB"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rPr>
      </w:pPr>
      <w:r w:rsidRPr="002C687A">
        <w:rPr>
          <w:rFonts w:ascii="Times New Roman" w:eastAsiaTheme="minorHAnsi" w:hAnsi="Times New Roman"/>
          <w:sz w:val="20"/>
          <w:szCs w:val="20"/>
        </w:rPr>
        <w:t>Eberhard-Karls-University</w:t>
      </w:r>
    </w:p>
    <w:p w14:paraId="40B9E099"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rPr>
      </w:pPr>
      <w:r w:rsidRPr="002C687A">
        <w:rPr>
          <w:rFonts w:ascii="Times New Roman" w:eastAsiaTheme="minorHAnsi" w:hAnsi="Times New Roman"/>
          <w:sz w:val="20"/>
          <w:szCs w:val="20"/>
        </w:rPr>
        <w:t>Schleichstrasse 4</w:t>
      </w:r>
    </w:p>
    <w:p w14:paraId="35EA1CEF"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rPr>
      </w:pPr>
      <w:r w:rsidRPr="002C687A">
        <w:rPr>
          <w:rFonts w:ascii="Times New Roman" w:eastAsiaTheme="minorHAnsi" w:hAnsi="Times New Roman"/>
          <w:sz w:val="20"/>
          <w:szCs w:val="20"/>
        </w:rPr>
        <w:t>72076 Tuebingen</w:t>
      </w:r>
    </w:p>
    <w:p w14:paraId="7164D503" w14:textId="77777777" w:rsidR="00507A65"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rPr>
      </w:pPr>
      <w:r w:rsidRPr="002C687A">
        <w:rPr>
          <w:rFonts w:ascii="Times New Roman" w:eastAsiaTheme="minorHAnsi" w:hAnsi="Times New Roman"/>
          <w:sz w:val="20"/>
          <w:szCs w:val="20"/>
        </w:rPr>
        <w:t>Germany</w:t>
      </w:r>
    </w:p>
    <w:p w14:paraId="444CCC46" w14:textId="77777777" w:rsidR="00F806F8" w:rsidRPr="002C687A" w:rsidRDefault="00507A65"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Tel. +49-7071</w:t>
      </w:r>
      <w:r w:rsidR="00CE1781" w:rsidRPr="002C687A">
        <w:rPr>
          <w:rFonts w:ascii="Times New Roman" w:eastAsiaTheme="minorHAnsi" w:hAnsi="Times New Roman"/>
          <w:sz w:val="20"/>
          <w:szCs w:val="20"/>
          <w:lang w:val="en-US"/>
        </w:rPr>
        <w:t xml:space="preserve">-2977301, </w:t>
      </w:r>
    </w:p>
    <w:p w14:paraId="514580C1" w14:textId="77777777" w:rsidR="00507A65" w:rsidRPr="002C687A" w:rsidRDefault="00CE1781" w:rsidP="0034653D">
      <w:pPr>
        <w:autoSpaceDE w:val="0"/>
        <w:autoSpaceDN w:val="0"/>
        <w:adjustRightInd w:val="0"/>
        <w:spacing w:after="0"/>
        <w:ind w:left="1416" w:firstLine="708"/>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Fax: +49-7071-295219,</w:t>
      </w:r>
    </w:p>
    <w:p w14:paraId="72695875" w14:textId="77777777" w:rsidR="00507A65" w:rsidRPr="002C687A" w:rsidRDefault="00507A65" w:rsidP="0034653D">
      <w:pPr>
        <w:ind w:left="1416" w:firstLine="708"/>
        <w:rPr>
          <w:rStyle w:val="Hyperlink"/>
          <w:rFonts w:ascii="Times New Roman" w:eastAsiaTheme="minorHAnsi" w:hAnsi="Times New Roman"/>
          <w:color w:val="auto"/>
          <w:sz w:val="20"/>
          <w:szCs w:val="20"/>
          <w:u w:val="none"/>
          <w:lang w:val="en-US"/>
        </w:rPr>
      </w:pPr>
      <w:r w:rsidRPr="002C687A">
        <w:rPr>
          <w:rFonts w:ascii="Times New Roman" w:eastAsiaTheme="minorHAnsi" w:hAnsi="Times New Roman"/>
          <w:sz w:val="20"/>
          <w:szCs w:val="20"/>
          <w:lang w:val="en-US"/>
        </w:rPr>
        <w:t xml:space="preserve">Email: </w:t>
      </w:r>
      <w:hyperlink r:id="rId14" w:history="1">
        <w:r w:rsidRPr="002C687A">
          <w:rPr>
            <w:rStyle w:val="Hyperlink"/>
            <w:rFonts w:ascii="Times New Roman" w:eastAsiaTheme="minorHAnsi" w:hAnsi="Times New Roman"/>
            <w:color w:val="auto"/>
            <w:sz w:val="20"/>
            <w:szCs w:val="20"/>
            <w:u w:val="none"/>
            <w:lang w:val="en-US"/>
          </w:rPr>
          <w:t>hautzinger@uni-tuebingen.de</w:t>
        </w:r>
      </w:hyperlink>
    </w:p>
    <w:p w14:paraId="4E73735E" w14:textId="77777777" w:rsidR="00F806F8" w:rsidRPr="002C687A" w:rsidRDefault="00F806F8" w:rsidP="0034653D">
      <w:pPr>
        <w:ind w:left="1416" w:firstLine="708"/>
        <w:rPr>
          <w:rFonts w:ascii="Times New Roman" w:hAnsi="Times New Roman"/>
          <w:b/>
          <w:sz w:val="20"/>
          <w:szCs w:val="20"/>
          <w:lang w:val="en-US" w:eastAsia="de-DE"/>
        </w:rPr>
      </w:pPr>
    </w:p>
    <w:p w14:paraId="0977EB97" w14:textId="77777777" w:rsidR="00507A65" w:rsidRPr="002C687A" w:rsidRDefault="00507A65" w:rsidP="000E35B1">
      <w:pPr>
        <w:rPr>
          <w:rFonts w:ascii="Times New Roman" w:hAnsi="Times New Roman"/>
          <w:b/>
          <w:sz w:val="20"/>
          <w:szCs w:val="20"/>
          <w:lang w:val="en-US" w:eastAsia="de-DE"/>
        </w:rPr>
      </w:pPr>
      <w:r w:rsidRPr="002C687A">
        <w:rPr>
          <w:rFonts w:ascii="Times New Roman" w:hAnsi="Times New Roman"/>
          <w:b/>
          <w:sz w:val="20"/>
          <w:szCs w:val="20"/>
          <w:lang w:val="en-US" w:eastAsia="de-DE"/>
        </w:rPr>
        <w:t xml:space="preserve">Statistician: </w:t>
      </w:r>
    </w:p>
    <w:p w14:paraId="5895C563" w14:textId="3D735890"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Dr.rer.medic. </w:t>
      </w:r>
      <w:r w:rsidR="009D158D" w:rsidRPr="002C687A">
        <w:rPr>
          <w:rFonts w:ascii="Times New Roman" w:eastAsiaTheme="minorHAnsi" w:hAnsi="Times New Roman"/>
          <w:sz w:val="20"/>
          <w:szCs w:val="20"/>
          <w:lang w:val="en-US"/>
        </w:rPr>
        <w:t>Hildegard Christ</w:t>
      </w:r>
    </w:p>
    <w:p w14:paraId="04C25663" w14:textId="243DA72D"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Institute of Medical Statistics</w:t>
      </w:r>
      <w:r w:rsidR="00AA3906" w:rsidRPr="002C687A">
        <w:rPr>
          <w:rFonts w:ascii="Times New Roman" w:eastAsiaTheme="minorHAnsi" w:hAnsi="Times New Roman"/>
          <w:sz w:val="20"/>
          <w:szCs w:val="20"/>
          <w:lang w:val="en-US"/>
        </w:rPr>
        <w:t xml:space="preserve"> and Computational Biology (IMSB)</w:t>
      </w:r>
    </w:p>
    <w:p w14:paraId="2E78CB43" w14:textId="77777777"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Cologne</w:t>
      </w:r>
    </w:p>
    <w:p w14:paraId="6B1AA520" w14:textId="77777777"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Kerpener Str. 62</w:t>
      </w:r>
    </w:p>
    <w:p w14:paraId="783DAA04" w14:textId="77777777"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50931 Cologne</w:t>
      </w:r>
    </w:p>
    <w:p w14:paraId="70B06325" w14:textId="77777777"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39D880D9" w14:textId="6EA1B8BE" w:rsidR="00507A65" w:rsidRPr="002C687A" w:rsidRDefault="00507A65" w:rsidP="0034653D">
      <w:pPr>
        <w:autoSpaceDE w:val="0"/>
        <w:autoSpaceDN w:val="0"/>
        <w:adjustRightInd w:val="0"/>
        <w:spacing w:after="0"/>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Phone: +49 221 478 650</w:t>
      </w:r>
      <w:r w:rsidR="009D158D" w:rsidRPr="002C687A">
        <w:rPr>
          <w:rFonts w:ascii="Times New Roman" w:eastAsiaTheme="minorHAnsi" w:hAnsi="Times New Roman"/>
          <w:sz w:val="20"/>
          <w:szCs w:val="20"/>
          <w:lang w:val="en-US"/>
        </w:rPr>
        <w:t>2</w:t>
      </w:r>
      <w:r w:rsidRPr="002C687A">
        <w:rPr>
          <w:rFonts w:ascii="Times New Roman" w:eastAsiaTheme="minorHAnsi" w:hAnsi="Times New Roman"/>
          <w:sz w:val="20"/>
          <w:szCs w:val="20"/>
          <w:lang w:val="en-US"/>
        </w:rPr>
        <w:t xml:space="preserve">, </w:t>
      </w:r>
    </w:p>
    <w:p w14:paraId="41D3C8CB" w14:textId="68FD26AB" w:rsidR="00507A65" w:rsidRPr="002C687A" w:rsidRDefault="00507A65" w:rsidP="0034653D">
      <w:pPr>
        <w:ind w:left="1416" w:firstLine="708"/>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E-mail: </w:t>
      </w:r>
      <w:r w:rsidR="009D158D" w:rsidRPr="002C687A">
        <w:rPr>
          <w:rFonts w:ascii="Times New Roman" w:hAnsi="Times New Roman"/>
          <w:sz w:val="20"/>
          <w:szCs w:val="20"/>
          <w:lang w:val="en-US"/>
        </w:rPr>
        <w:t>hildegard.christ@uk-koeln.de</w:t>
      </w:r>
    </w:p>
    <w:p w14:paraId="5EB0903F" w14:textId="2F5BFBF3" w:rsidR="00507A65" w:rsidRPr="002C687A" w:rsidRDefault="00507A65" w:rsidP="000E35B1">
      <w:pPr>
        <w:autoSpaceDE w:val="0"/>
        <w:autoSpaceDN w:val="0"/>
        <w:adjustRightInd w:val="0"/>
        <w:spacing w:after="0"/>
        <w:rPr>
          <w:rFonts w:ascii="Times New Roman" w:eastAsiaTheme="minorHAnsi" w:hAnsi="Times New Roman"/>
          <w:sz w:val="20"/>
          <w:szCs w:val="20"/>
          <w:lang w:val="en-US"/>
        </w:rPr>
      </w:pPr>
    </w:p>
    <w:p w14:paraId="76DD6746" w14:textId="77777777" w:rsidR="00D606A0" w:rsidRPr="002C687A" w:rsidRDefault="00D606A0" w:rsidP="000E35B1">
      <w:pPr>
        <w:autoSpaceDE w:val="0"/>
        <w:autoSpaceDN w:val="0"/>
        <w:adjustRightInd w:val="0"/>
        <w:spacing w:after="0"/>
        <w:rPr>
          <w:rFonts w:ascii="Times New Roman" w:eastAsiaTheme="minorHAnsi" w:hAnsi="Times New Roman"/>
          <w:sz w:val="20"/>
          <w:szCs w:val="20"/>
          <w:lang w:val="en-US"/>
        </w:rPr>
      </w:pPr>
    </w:p>
    <w:p w14:paraId="369AA059" w14:textId="397AC1FE" w:rsidR="00507A65" w:rsidRDefault="00507A65" w:rsidP="000E35B1">
      <w:pPr>
        <w:rPr>
          <w:rFonts w:ascii="Times New Roman" w:hAnsi="Times New Roman"/>
          <w:b/>
          <w:sz w:val="20"/>
          <w:szCs w:val="20"/>
          <w:lang w:val="en-US" w:eastAsia="de-DE"/>
        </w:rPr>
      </w:pPr>
      <w:r w:rsidRPr="002C687A">
        <w:rPr>
          <w:rFonts w:ascii="Times New Roman" w:hAnsi="Times New Roman"/>
          <w:b/>
          <w:sz w:val="20"/>
          <w:szCs w:val="20"/>
          <w:lang w:val="en-US" w:eastAsia="de-DE"/>
        </w:rPr>
        <w:t>Data Monitoring and Safety Board (DMSB):</w:t>
      </w:r>
    </w:p>
    <w:p w14:paraId="4C6FAD73" w14:textId="35BBE8AD" w:rsidR="00B333B1" w:rsidRPr="002C687A" w:rsidRDefault="00B333B1" w:rsidP="000E35B1">
      <w:pPr>
        <w:rPr>
          <w:rFonts w:ascii="Times New Roman" w:hAnsi="Times New Roman"/>
          <w:b/>
          <w:sz w:val="20"/>
          <w:szCs w:val="20"/>
          <w:lang w:val="en-US" w:eastAsia="de-DE"/>
        </w:rPr>
      </w:pPr>
    </w:p>
    <w:p w14:paraId="6506398A" w14:textId="2326DF9D"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Prof. </w:t>
      </w:r>
      <w:r w:rsidR="00D87C1A" w:rsidRPr="002C687A">
        <w:rPr>
          <w:rFonts w:ascii="Times New Roman" w:eastAsiaTheme="minorHAnsi" w:hAnsi="Times New Roman"/>
          <w:sz w:val="20"/>
          <w:szCs w:val="20"/>
          <w:lang w:val="en-US"/>
        </w:rPr>
        <w:t xml:space="preserve">Dr. med. </w:t>
      </w:r>
      <w:r w:rsidRPr="002C687A">
        <w:rPr>
          <w:rFonts w:ascii="Times New Roman" w:eastAsiaTheme="minorHAnsi" w:hAnsi="Times New Roman"/>
          <w:sz w:val="20"/>
          <w:szCs w:val="20"/>
          <w:lang w:val="en-US"/>
        </w:rPr>
        <w:t xml:space="preserve">Stefan Teipel </w:t>
      </w:r>
    </w:p>
    <w:p w14:paraId="3ADA60B7"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Psychosomatic Medicine</w:t>
      </w:r>
    </w:p>
    <w:p w14:paraId="66BD1070" w14:textId="32C296A2"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Rostock</w:t>
      </w:r>
    </w:p>
    <w:p w14:paraId="6E199266" w14:textId="5C116E54" w:rsidR="00D87C1A" w:rsidRPr="002C687A" w:rsidRDefault="00D87C1A"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Gehlsheimer Strasse 20</w:t>
      </w:r>
    </w:p>
    <w:p w14:paraId="7E2C8F38" w14:textId="5CE31155" w:rsidR="00507A65" w:rsidRPr="002C687A" w:rsidRDefault="00D87C1A"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18147 </w:t>
      </w:r>
      <w:r w:rsidR="00507A65" w:rsidRPr="002C687A">
        <w:rPr>
          <w:rFonts w:ascii="Times New Roman" w:eastAsiaTheme="minorHAnsi" w:hAnsi="Times New Roman"/>
          <w:sz w:val="20"/>
          <w:szCs w:val="20"/>
          <w:lang w:val="en-US"/>
        </w:rPr>
        <w:t xml:space="preserve">Rostock </w:t>
      </w:r>
    </w:p>
    <w:p w14:paraId="0E7F6530"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48599012" w14:textId="783FC3C6" w:rsidR="00F51E0C" w:rsidRDefault="00F51E0C" w:rsidP="0034653D">
      <w:pPr>
        <w:autoSpaceDE w:val="0"/>
        <w:autoSpaceDN w:val="0"/>
        <w:adjustRightInd w:val="0"/>
        <w:spacing w:after="0"/>
        <w:ind w:left="2124"/>
        <w:rPr>
          <w:rFonts w:ascii="Times New Roman" w:eastAsiaTheme="minorHAnsi" w:hAnsi="Times New Roman"/>
          <w:sz w:val="20"/>
          <w:szCs w:val="20"/>
          <w:lang w:val="en-US"/>
        </w:rPr>
      </w:pPr>
    </w:p>
    <w:p w14:paraId="41468CF3" w14:textId="77777777" w:rsidR="00B333B1" w:rsidRPr="002C687A" w:rsidRDefault="00B333B1" w:rsidP="0034653D">
      <w:pPr>
        <w:autoSpaceDE w:val="0"/>
        <w:autoSpaceDN w:val="0"/>
        <w:adjustRightInd w:val="0"/>
        <w:spacing w:after="0"/>
        <w:ind w:left="2124"/>
        <w:rPr>
          <w:rFonts w:ascii="Times New Roman" w:eastAsiaTheme="minorHAnsi" w:hAnsi="Times New Roman"/>
          <w:sz w:val="20"/>
          <w:szCs w:val="20"/>
          <w:lang w:val="en-US"/>
        </w:rPr>
      </w:pPr>
    </w:p>
    <w:p w14:paraId="2EF8CDC5"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lastRenderedPageBreak/>
        <w:t>Prof. Dr. Gabriele Wilz</w:t>
      </w:r>
    </w:p>
    <w:p w14:paraId="19FAC022"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Psychology</w:t>
      </w:r>
    </w:p>
    <w:p w14:paraId="43A9895B" w14:textId="38AD36CD"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Jena</w:t>
      </w:r>
    </w:p>
    <w:p w14:paraId="681C2153" w14:textId="6984BF01" w:rsidR="00D87C1A" w:rsidRPr="002C687A" w:rsidRDefault="00D87C1A"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Humboldtstrasse 11</w:t>
      </w:r>
    </w:p>
    <w:p w14:paraId="5A0739F4" w14:textId="2A84EBF7" w:rsidR="00507A65" w:rsidRPr="002C687A" w:rsidRDefault="00D87C1A"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07743 </w:t>
      </w:r>
      <w:r w:rsidR="00507A65" w:rsidRPr="002C687A">
        <w:rPr>
          <w:rFonts w:ascii="Times New Roman" w:eastAsiaTheme="minorHAnsi" w:hAnsi="Times New Roman"/>
          <w:sz w:val="20"/>
          <w:szCs w:val="20"/>
          <w:lang w:val="en-US"/>
        </w:rPr>
        <w:t>Jena</w:t>
      </w:r>
    </w:p>
    <w:p w14:paraId="60A0400C" w14:textId="4FF1B11C" w:rsidR="00507A65" w:rsidRPr="002C687A" w:rsidRDefault="00507A65" w:rsidP="00D606A0">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062459D7" w14:textId="77777777" w:rsidR="001C7120" w:rsidRPr="002C687A" w:rsidRDefault="001C7120" w:rsidP="00D606A0">
      <w:pPr>
        <w:autoSpaceDE w:val="0"/>
        <w:autoSpaceDN w:val="0"/>
        <w:adjustRightInd w:val="0"/>
        <w:spacing w:after="0"/>
        <w:ind w:left="2124"/>
        <w:rPr>
          <w:rFonts w:ascii="Times New Roman" w:eastAsiaTheme="minorHAnsi" w:hAnsi="Times New Roman"/>
          <w:sz w:val="20"/>
          <w:szCs w:val="20"/>
          <w:lang w:val="en-US"/>
        </w:rPr>
      </w:pPr>
    </w:p>
    <w:p w14:paraId="7EC5FF98" w14:textId="78FFDE81"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Prof. </w:t>
      </w:r>
      <w:r w:rsidR="000A4958" w:rsidRPr="002C687A">
        <w:rPr>
          <w:rFonts w:ascii="Times New Roman" w:eastAsiaTheme="minorHAnsi" w:hAnsi="Times New Roman"/>
          <w:sz w:val="20"/>
          <w:szCs w:val="20"/>
          <w:lang w:val="en-US"/>
        </w:rPr>
        <w:t xml:space="preserve">Dr. </w:t>
      </w:r>
      <w:r w:rsidRPr="002C687A">
        <w:rPr>
          <w:rFonts w:ascii="Times New Roman" w:eastAsiaTheme="minorHAnsi" w:hAnsi="Times New Roman"/>
          <w:sz w:val="20"/>
          <w:szCs w:val="20"/>
          <w:lang w:val="en-US"/>
        </w:rPr>
        <w:t>Wolfgang Köpcke</w:t>
      </w:r>
    </w:p>
    <w:p w14:paraId="0CEB785C"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Institute of Clinical Research and Biometry </w:t>
      </w:r>
    </w:p>
    <w:p w14:paraId="40752AED" w14:textId="09C6E3E9"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Department of Psychology</w:t>
      </w:r>
    </w:p>
    <w:p w14:paraId="69FCA734" w14:textId="3958ACDF"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University of Muenster</w:t>
      </w:r>
    </w:p>
    <w:p w14:paraId="19ECB2D8" w14:textId="3DB1AEE3" w:rsidR="00485352" w:rsidRPr="002C687A" w:rsidRDefault="00485352" w:rsidP="00485352">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Schmeddingstr. 56</w:t>
      </w:r>
    </w:p>
    <w:p w14:paraId="1CA75F51" w14:textId="1D55536C" w:rsidR="00507A65" w:rsidRPr="002C687A" w:rsidRDefault="00485352"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48149 </w:t>
      </w:r>
      <w:r w:rsidR="00507A65" w:rsidRPr="002C687A">
        <w:rPr>
          <w:rFonts w:ascii="Times New Roman" w:eastAsiaTheme="minorHAnsi" w:hAnsi="Times New Roman"/>
          <w:sz w:val="20"/>
          <w:szCs w:val="20"/>
          <w:lang w:val="en-US"/>
        </w:rPr>
        <w:t>Muenster</w:t>
      </w:r>
    </w:p>
    <w:p w14:paraId="5C006FB4" w14:textId="77777777" w:rsidR="00507A65" w:rsidRPr="002C687A" w:rsidRDefault="00507A65" w:rsidP="0034653D">
      <w:pPr>
        <w:autoSpaceDE w:val="0"/>
        <w:autoSpaceDN w:val="0"/>
        <w:adjustRightInd w:val="0"/>
        <w:spacing w:after="0"/>
        <w:ind w:left="2124"/>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Germany</w:t>
      </w:r>
    </w:p>
    <w:p w14:paraId="573AF39F" w14:textId="4CE6017E" w:rsidR="000A4958" w:rsidRPr="002C687A" w:rsidRDefault="000A4958" w:rsidP="0034653D">
      <w:pPr>
        <w:rPr>
          <w:rFonts w:ascii="Times New Roman" w:eastAsia="Times New Roman" w:hAnsi="Times New Roman"/>
          <w:color w:val="FF0000"/>
          <w:sz w:val="20"/>
          <w:szCs w:val="20"/>
          <w:lang w:val="en-GB" w:eastAsia="de-DE"/>
        </w:rPr>
      </w:pPr>
    </w:p>
    <w:p w14:paraId="2ED42248" w14:textId="77777777" w:rsidR="005333CB" w:rsidRPr="002C687A" w:rsidRDefault="005333CB" w:rsidP="0034653D">
      <w:pPr>
        <w:rPr>
          <w:rFonts w:ascii="Times New Roman" w:eastAsia="Times New Roman" w:hAnsi="Times New Roman"/>
          <w:color w:val="FF0000"/>
          <w:sz w:val="20"/>
          <w:szCs w:val="20"/>
          <w:lang w:val="en-GB" w:eastAsia="de-DE"/>
        </w:rPr>
      </w:pPr>
    </w:p>
    <w:p w14:paraId="41FE75AA" w14:textId="77777777" w:rsidR="00507A65" w:rsidRPr="002C687A" w:rsidRDefault="00E91B08" w:rsidP="000E35B1">
      <w:pPr>
        <w:rPr>
          <w:rFonts w:ascii="Times New Roman" w:hAnsi="Times New Roman"/>
          <w:sz w:val="20"/>
          <w:szCs w:val="20"/>
          <w:lang w:val="en-US" w:eastAsia="de-DE"/>
        </w:rPr>
      </w:pPr>
      <w:r w:rsidRPr="002C687A">
        <w:rPr>
          <w:rFonts w:ascii="Times New Roman" w:hAnsi="Times New Roman"/>
          <w:b/>
          <w:sz w:val="20"/>
          <w:szCs w:val="20"/>
          <w:lang w:val="en-US" w:eastAsia="de-DE"/>
        </w:rPr>
        <w:t>Central organisation units:</w:t>
      </w:r>
    </w:p>
    <w:p w14:paraId="2280ECC1" w14:textId="09CD280E" w:rsidR="00E91B08" w:rsidRPr="002C687A" w:rsidRDefault="00E91B08" w:rsidP="0034653D">
      <w:pPr>
        <w:jc w:val="both"/>
        <w:rPr>
          <w:rFonts w:ascii="Times New Roman" w:hAnsi="Times New Roman"/>
          <w:sz w:val="20"/>
          <w:szCs w:val="20"/>
          <w:lang w:val="en-US" w:eastAsia="de-DE"/>
        </w:rPr>
      </w:pPr>
      <w:r w:rsidRPr="002C687A">
        <w:rPr>
          <w:rFonts w:ascii="Times New Roman" w:hAnsi="Times New Roman"/>
          <w:sz w:val="20"/>
          <w:szCs w:val="20"/>
          <w:lang w:val="en-US" w:eastAsia="de-DE"/>
        </w:rPr>
        <w:t>The Lead Principal Investigator as the Sponsor‘s representative delegates all administrative and non-clinical project management tasks for executing the trial project management, monitoring, data management, safety management to the Clinical Trials Center Cologne.</w:t>
      </w:r>
    </w:p>
    <w:p w14:paraId="470766FA" w14:textId="77777777" w:rsidR="00E91B08" w:rsidRPr="002C687A" w:rsidRDefault="00E91B08" w:rsidP="0034653D">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r>
      <w:r w:rsidRPr="002C687A">
        <w:rPr>
          <w:rFonts w:ascii="Times New Roman" w:hAnsi="Times New Roman"/>
          <w:sz w:val="20"/>
          <w:szCs w:val="20"/>
          <w:lang w:val="en-US" w:eastAsia="de-DE"/>
        </w:rPr>
        <w:tab/>
        <w:t>Clinical Trials Centre Cologne</w:t>
      </w:r>
    </w:p>
    <w:p w14:paraId="02066DE0" w14:textId="77777777" w:rsidR="00E91B08" w:rsidRPr="002C687A" w:rsidRDefault="00E91B08" w:rsidP="0034653D">
      <w:pPr>
        <w:spacing w:after="0"/>
        <w:ind w:left="1416" w:firstLine="708"/>
        <w:jc w:val="both"/>
        <w:rPr>
          <w:rFonts w:ascii="Times New Roman" w:hAnsi="Times New Roman"/>
          <w:sz w:val="20"/>
          <w:szCs w:val="20"/>
          <w:lang w:val="en-US" w:eastAsia="de-DE"/>
        </w:rPr>
      </w:pPr>
      <w:r w:rsidRPr="002C687A">
        <w:rPr>
          <w:rFonts w:ascii="Times New Roman" w:hAnsi="Times New Roman"/>
          <w:sz w:val="20"/>
          <w:szCs w:val="20"/>
          <w:lang w:val="en-US" w:eastAsia="de-DE"/>
        </w:rPr>
        <w:t>Gleueler Str. 269</w:t>
      </w:r>
    </w:p>
    <w:p w14:paraId="4BB1D0D0" w14:textId="77777777" w:rsidR="00E91B08" w:rsidRPr="002C687A" w:rsidRDefault="00E91B08" w:rsidP="0034653D">
      <w:pPr>
        <w:spacing w:after="0"/>
        <w:ind w:left="2124"/>
        <w:jc w:val="both"/>
        <w:rPr>
          <w:rFonts w:ascii="Times New Roman" w:hAnsi="Times New Roman"/>
          <w:sz w:val="20"/>
          <w:szCs w:val="20"/>
          <w:lang w:val="en-US" w:eastAsia="de-DE"/>
        </w:rPr>
      </w:pPr>
      <w:r w:rsidRPr="002C687A">
        <w:rPr>
          <w:rFonts w:ascii="Times New Roman" w:hAnsi="Times New Roman"/>
          <w:sz w:val="20"/>
          <w:szCs w:val="20"/>
          <w:lang w:val="en-US" w:eastAsia="de-DE"/>
        </w:rPr>
        <w:t>50935 Cologne</w:t>
      </w:r>
    </w:p>
    <w:p w14:paraId="7FA49C5E" w14:textId="77777777" w:rsidR="00E91B08" w:rsidRPr="002C687A" w:rsidRDefault="00E91B08" w:rsidP="0034653D">
      <w:pPr>
        <w:spacing w:after="0"/>
        <w:ind w:left="2124"/>
        <w:jc w:val="both"/>
        <w:rPr>
          <w:rFonts w:ascii="Times New Roman" w:hAnsi="Times New Roman"/>
          <w:sz w:val="20"/>
          <w:szCs w:val="20"/>
          <w:lang w:val="en-US" w:eastAsia="de-DE"/>
        </w:rPr>
      </w:pPr>
      <w:r w:rsidRPr="002C687A">
        <w:rPr>
          <w:rFonts w:ascii="Times New Roman" w:hAnsi="Times New Roman"/>
          <w:sz w:val="20"/>
          <w:szCs w:val="20"/>
          <w:lang w:val="en-US" w:eastAsia="de-DE"/>
        </w:rPr>
        <w:t>Phone: +49 221 478 88121</w:t>
      </w:r>
    </w:p>
    <w:p w14:paraId="690FCD10" w14:textId="77777777" w:rsidR="00E91B08" w:rsidRPr="002C687A" w:rsidRDefault="00E91B08" w:rsidP="0034653D">
      <w:pPr>
        <w:spacing w:after="0"/>
        <w:ind w:left="2124"/>
        <w:jc w:val="both"/>
        <w:rPr>
          <w:rFonts w:ascii="Times New Roman" w:hAnsi="Times New Roman"/>
          <w:sz w:val="20"/>
          <w:szCs w:val="20"/>
          <w:lang w:val="en-US" w:eastAsia="de-DE"/>
        </w:rPr>
      </w:pPr>
      <w:r w:rsidRPr="002C687A">
        <w:rPr>
          <w:rFonts w:ascii="Times New Roman" w:hAnsi="Times New Roman"/>
          <w:sz w:val="20"/>
          <w:szCs w:val="20"/>
          <w:lang w:val="en-US" w:eastAsia="de-DE"/>
        </w:rPr>
        <w:t>Fax: +49 221 478 88209</w:t>
      </w:r>
    </w:p>
    <w:p w14:paraId="52317DA5" w14:textId="73699149" w:rsidR="00E91B08" w:rsidRPr="002C687A" w:rsidRDefault="00E91B08" w:rsidP="0034653D">
      <w:pPr>
        <w:spacing w:after="160" w:line="259" w:lineRule="auto"/>
        <w:jc w:val="both"/>
        <w:rPr>
          <w:rFonts w:ascii="Times New Roman" w:hAnsi="Times New Roman"/>
          <w:sz w:val="20"/>
          <w:szCs w:val="20"/>
          <w:lang w:val="en-US" w:eastAsia="de-DE"/>
        </w:rPr>
      </w:pPr>
    </w:p>
    <w:p w14:paraId="33F7876F" w14:textId="77777777" w:rsidR="005333CB" w:rsidRPr="002C687A" w:rsidRDefault="005333CB" w:rsidP="0034653D">
      <w:pPr>
        <w:spacing w:after="160" w:line="259" w:lineRule="auto"/>
        <w:jc w:val="both"/>
        <w:rPr>
          <w:rFonts w:ascii="Times New Roman" w:hAnsi="Times New Roman"/>
          <w:sz w:val="20"/>
          <w:szCs w:val="20"/>
          <w:lang w:val="en-US" w:eastAsia="de-DE"/>
        </w:rPr>
      </w:pPr>
    </w:p>
    <w:p w14:paraId="4FADF822" w14:textId="77777777" w:rsidR="00E91B08" w:rsidRPr="002C687A" w:rsidRDefault="00E91B08" w:rsidP="0034653D">
      <w:pPr>
        <w:jc w:val="both"/>
        <w:rPr>
          <w:rFonts w:ascii="Times New Roman" w:hAnsi="Times New Roman"/>
          <w:b/>
          <w:sz w:val="20"/>
          <w:szCs w:val="20"/>
          <w:lang w:val="en-US" w:eastAsia="de-DE"/>
        </w:rPr>
      </w:pPr>
      <w:r w:rsidRPr="002C687A">
        <w:rPr>
          <w:rFonts w:ascii="Times New Roman" w:hAnsi="Times New Roman"/>
          <w:b/>
          <w:sz w:val="20"/>
          <w:szCs w:val="20"/>
          <w:lang w:val="en-US" w:eastAsia="de-DE"/>
        </w:rPr>
        <w:t>Investigators and trial sites:</w:t>
      </w:r>
    </w:p>
    <w:p w14:paraId="60151E58" w14:textId="0AF3B5A6" w:rsidR="00E91B08" w:rsidRPr="002C687A" w:rsidRDefault="00E91B08" w:rsidP="00E91B08">
      <w:pPr>
        <w:jc w:val="both"/>
        <w:rPr>
          <w:rFonts w:ascii="Times New Roman" w:hAnsi="Times New Roman"/>
          <w:sz w:val="20"/>
          <w:szCs w:val="20"/>
          <w:lang w:val="en-US" w:eastAsia="de-DE"/>
        </w:rPr>
      </w:pPr>
      <w:r w:rsidRPr="002C687A">
        <w:rPr>
          <w:rFonts w:ascii="Times New Roman" w:hAnsi="Times New Roman"/>
          <w:sz w:val="20"/>
          <w:szCs w:val="20"/>
          <w:lang w:val="en-US" w:eastAsia="de-DE"/>
        </w:rPr>
        <w:t>The trial will be carried out as a national multi-center trial at several trial sites in Germany. All participating investigators signed the declarations of commitment of participating centers</w:t>
      </w:r>
      <w:r w:rsidR="0031661E" w:rsidRPr="002C687A">
        <w:rPr>
          <w:rFonts w:ascii="Times New Roman" w:hAnsi="Times New Roman"/>
          <w:sz w:val="20"/>
          <w:szCs w:val="20"/>
          <w:lang w:val="en-US" w:eastAsia="de-DE"/>
        </w:rPr>
        <w:t xml:space="preserve">. </w:t>
      </w:r>
      <w:r w:rsidR="00B46B89" w:rsidRPr="002C687A">
        <w:rPr>
          <w:rFonts w:ascii="Times New Roman" w:hAnsi="Times New Roman"/>
          <w:sz w:val="20"/>
          <w:szCs w:val="20"/>
          <w:lang w:val="en-US" w:eastAsia="de-DE"/>
        </w:rPr>
        <w:t xml:space="preserve">Sponsor will conclude separate Clinical Trial Agreements with all participating </w:t>
      </w:r>
      <w:r w:rsidR="0031661E" w:rsidRPr="002C687A">
        <w:rPr>
          <w:rFonts w:ascii="Times New Roman" w:hAnsi="Times New Roman"/>
          <w:sz w:val="20"/>
          <w:szCs w:val="20"/>
          <w:lang w:val="en-US" w:eastAsia="de-DE"/>
        </w:rPr>
        <w:t>centers</w:t>
      </w:r>
      <w:r w:rsidRPr="002C687A">
        <w:rPr>
          <w:rFonts w:ascii="Times New Roman" w:hAnsi="Times New Roman"/>
          <w:sz w:val="20"/>
          <w:szCs w:val="20"/>
          <w:lang w:val="en-US" w:eastAsia="de-DE"/>
        </w:rPr>
        <w:t>. If necessary, further qualified trial sites may be recruited to the trial.</w:t>
      </w:r>
    </w:p>
    <w:p w14:paraId="253A08B0" w14:textId="77777777" w:rsidR="00E91B08" w:rsidRPr="002C687A" w:rsidRDefault="00E91B08" w:rsidP="0034653D">
      <w:pPr>
        <w:jc w:val="both"/>
        <w:rPr>
          <w:rFonts w:ascii="Times New Roman" w:hAnsi="Times New Roman"/>
          <w:sz w:val="20"/>
          <w:szCs w:val="20"/>
          <w:lang w:val="en-US" w:eastAsia="de-DE"/>
        </w:rPr>
      </w:pPr>
      <w:r w:rsidRPr="002C687A">
        <w:rPr>
          <w:rFonts w:ascii="Times New Roman" w:hAnsi="Times New Roman"/>
          <w:sz w:val="20"/>
          <w:szCs w:val="20"/>
          <w:lang w:val="en-US" w:eastAsia="de-DE"/>
        </w:rPr>
        <w:t>A listing of trial sites, principal investigators, sub-investigators, and further trial staff, will be kept and continuously updated in a separate list. The final version of this list will be attached to the final report of the clinical trial. Only investigators and participating trial sites are selected for the trial that meet the regulatory requirements with qualification and experience to perform a clinical investigation including trials of pharmaceutical preparations. The sponsor will appoint the principal investigator at each study site, who in turn, will select qualified and experienced staff for trial conduct.</w:t>
      </w:r>
    </w:p>
    <w:p w14:paraId="7C30A050" w14:textId="77777777" w:rsidR="004C6C52" w:rsidRPr="002C687A" w:rsidRDefault="00CE1781" w:rsidP="00E074F1">
      <w:pPr>
        <w:spacing w:after="160" w:line="259" w:lineRule="auto"/>
        <w:jc w:val="both"/>
        <w:rPr>
          <w:rFonts w:ascii="Times New Roman" w:hAnsi="Times New Roman"/>
          <w:sz w:val="20"/>
          <w:szCs w:val="20"/>
          <w:lang w:val="en-US"/>
        </w:rPr>
      </w:pPr>
      <w:r w:rsidRPr="002C687A">
        <w:rPr>
          <w:rFonts w:ascii="Times New Roman" w:hAnsi="Times New Roman"/>
          <w:sz w:val="20"/>
          <w:szCs w:val="20"/>
          <w:lang w:val="en-US"/>
        </w:rPr>
        <w:br w:type="page"/>
      </w:r>
    </w:p>
    <w:p w14:paraId="70830DAD" w14:textId="4D08DB1C" w:rsidR="006E6A31" w:rsidRPr="002C687A" w:rsidRDefault="00133192" w:rsidP="00AB45F8">
      <w:pPr>
        <w:pStyle w:val="berschrift2"/>
        <w:rPr>
          <w:rFonts w:ascii="Times New Roman" w:hAnsi="Times New Roman" w:cs="Times New Roman"/>
          <w:sz w:val="20"/>
          <w:szCs w:val="20"/>
        </w:rPr>
      </w:pPr>
      <w:bookmarkStart w:id="44" w:name="_Toc509337651"/>
      <w:bookmarkStart w:id="45" w:name="_Toc108516641"/>
      <w:r w:rsidRPr="002C687A">
        <w:rPr>
          <w:rFonts w:ascii="Times New Roman" w:hAnsi="Times New Roman" w:cs="Times New Roman"/>
          <w:sz w:val="20"/>
          <w:szCs w:val="20"/>
        </w:rPr>
        <w:lastRenderedPageBreak/>
        <w:t>SCIENTIFIC BACKGROUND AND RATIONALE</w:t>
      </w:r>
      <w:bookmarkEnd w:id="44"/>
      <w:bookmarkEnd w:id="45"/>
    </w:p>
    <w:p w14:paraId="42380737" w14:textId="410EDC79" w:rsidR="0096208F"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Depressive disorders are frequent health problems that are among the leading causes of disability worldwide [44]. With the growing population aged 6</w:t>
      </w:r>
      <w:r w:rsidR="004265D4" w:rsidRPr="002C687A">
        <w:rPr>
          <w:rFonts w:ascii="Times New Roman" w:eastAsiaTheme="minorHAnsi" w:hAnsi="Times New Roman"/>
          <w:sz w:val="20"/>
          <w:szCs w:val="20"/>
          <w:lang w:val="en-US"/>
        </w:rPr>
        <w:t>0</w:t>
      </w:r>
      <w:r w:rsidRPr="002C687A">
        <w:rPr>
          <w:rFonts w:ascii="Times New Roman" w:eastAsiaTheme="minorHAnsi" w:hAnsi="Times New Roman"/>
          <w:sz w:val="20"/>
          <w:szCs w:val="20"/>
          <w:lang w:val="en-US"/>
        </w:rPr>
        <w:t xml:space="preserve"> years and older and the longer life expectancy of individuals, the demand on mental health care services by the geriatric population is expected to increase. Depression is one of the most prevalant mental disorders in old age [41]. Late-life depression (LLD) is generally characterized as a depressive episode occuring past the age of 60-65. Metaanalysis of epidemiological data suggest a prevalence rate of 7.2% (95 % CI 4.4-10.6%) for major depression and 17.1% (95% CI 9.7-26.1%) for depressive disorders in the elderly population [28]. The prevalence is about twice as high in women compared with men [7; 28]. According to a German longitudinal study, the incidence of LLD is 3.7 in men and 4.6 in women per 100 person-years [4</w:t>
      </w:r>
      <w:r w:rsidR="00285A6F" w:rsidRPr="002C687A">
        <w:rPr>
          <w:rFonts w:ascii="Times New Roman" w:eastAsiaTheme="minorHAnsi" w:hAnsi="Times New Roman"/>
          <w:sz w:val="20"/>
          <w:szCs w:val="20"/>
          <w:lang w:val="en-US"/>
        </w:rPr>
        <w:t>2</w:t>
      </w:r>
      <w:r w:rsidRPr="002C687A">
        <w:rPr>
          <w:rFonts w:ascii="Times New Roman" w:eastAsiaTheme="minorHAnsi" w:hAnsi="Times New Roman"/>
          <w:sz w:val="20"/>
          <w:szCs w:val="20"/>
          <w:lang w:val="en-US"/>
        </w:rPr>
        <w:t xml:space="preserve">]. A review on international studies reported incidence rates of LLD of 0.2-14.1/100 person-years [6]. </w:t>
      </w:r>
    </w:p>
    <w:p w14:paraId="7A79B3C0" w14:textId="77777777" w:rsidR="0096208F"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Late-life depression is associated with various adverse outcomes such as reduced quality of life, negative impact on physical comorbidities, functional impairments, increased suicide and non-suicide mortality [10]. Despite the lower rates of depression among older adults, suicide rates are higher in this age group than in any other group. While suicide occurs in 10.2/100.000 individuals in Germany below the age of 65, it increases to 25.7/100.000 after the age of 65 [39]. Moreover, LLD serves as a risk factor for developing all-cause dementia, including Alzheimer´s disease [1; 31; 32; 38]. Furthermore, Depression characteristically complicates the course and outcome of other medical illnesses among older adults such as cardiovascular disease, diabetes mellitus, cancer and infectious disease. LLD increases the incidence of other medical conditions, accelerating the respective disease process and worsening outcome [12]. Due to the negative impact of LLD on the course and outcome of medical diseases, LLD leads to a frequent use of health care services. It increases the socioeconomic burden of all of these medical conditions and remains a serious public health concern. Prospective analysis revealed that the health care costs of elderly individuals with depression are one third higher than those of non-depressed subjects [29; 30]. </w:t>
      </w:r>
    </w:p>
    <w:p w14:paraId="3341C585" w14:textId="77777777" w:rsidR="00DB0381"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Unfortunately, LLD is often misinterpreted as a physiological aging process and thus remains under-reported, under-recognized, misdiagnosed, and under-treated for years [23; 34].</w:t>
      </w:r>
      <w:r w:rsidR="0053791F"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Compared with depression in early adulthood, treatment options of LLD are limited. Antidepressants are less effective in LLD than in depression in young and in middle age adults. The number-needed-to-treat (NNT) for remission of depression by antidepressant medication is around 7 in patients younger than 65 years of age [3] and increases to 14.4 in subjects older than 65 [25]. Also, side effects, intolerability and contraindications of antidepressants increase with age, which limits their application. </w:t>
      </w:r>
    </w:p>
    <w:p w14:paraId="54499908" w14:textId="77777777" w:rsidR="00094C5A"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Psychotherapy is associated with less risk and potentially greater benefit in LLD than medication. A highly established and effective type of psychotherapy for depression is cognitive behavioural therapy (CBT), of which efficacy has been demonstrated in young and middle age adults [2]. To be effective in LLD, however, it needs to be adapted to the specific characteristics and needs of the older age patient group, which are distinct from young and middle-aged adults (e.g. loss of close others, loneliness, retirement, physical impairment, financial restraints, closeness of death). The evidence of efficacy of LLD-adapted CBT is very limited. The vast majority of studies on CBT in LLD is of insufficient power or has other significant methodological shortcomings so that they either remain non-conclusive or are not generalizable. In a meta-analysis Wilson et al. [43] included 3 studies, which compared CBT, as defined by the authors, against an active control group. Of these studies, only one applied a technique, which corresponds to one component of the current conceptualization of CBT (problem solving) but only included the limited number of 25 patients per arm [43]. Gould et al. included 21 studies in their meta-analysis [13]. Of these, only 5 included more than 50 patients in total and only one of these 5 tested CBT against an unspecific control intervention [36], while the rest tested against a waiting list control group. Comparison against a control intervention, however, is crucial to distinguish CBT-related effects from unspecific effects of intensified patient management and placebo response. Thus, waiting list control conditions are not sufficient to establish efficacy of a specific psychotherapeutic intervention. The study with an active control group was a single-centre study with recruitment in the primary care setting and inclusion of self-referral patients, which also introduces bias with regard to the real world clinical population of the psychiatric care setting [36]. In a recent systematic review on psychological intervention in LLD, 5 studies on CBT were included, which reached the pre-specified level of quality (risk of bias) [22]. Of these 5 studies, 3 included more than 50 patients in total. In 2 of these 3 studies, patients with a major depressive disorder (MDD) were excluded so that the studies focused on individuals with mild depressive symptoms only. In a pilot study the short- and long-term outcome of a manualized LLD-specific CBT-intervention in comparison to a manualized supportive, but unspecific intervention (SUI), delivered either in an individual or a group setting was tested [19]. Older adults with depression had been randomized to one of four </w:t>
      </w:r>
      <w:r w:rsidRPr="002C687A">
        <w:rPr>
          <w:rFonts w:ascii="Times New Roman" w:eastAsiaTheme="minorHAnsi" w:hAnsi="Times New Roman"/>
          <w:sz w:val="20"/>
          <w:szCs w:val="20"/>
          <w:lang w:val="en-US"/>
        </w:rPr>
        <w:lastRenderedPageBreak/>
        <w:t xml:space="preserve">interventions (CBT-individual, CBT-group, SUI-individual, SUI-group) with a maximum sample size per arm of n = 31. Outcomes were assessed by self- and clinician ratings before the 15-session interventions, at the end and after one year of follow-up. CBT reduced depressive symptoms significantly more than SUI. This effect was greatest in the CBT-arm with individual treatment (not group treatment) and the effect extended over one year. </w:t>
      </w:r>
    </w:p>
    <w:p w14:paraId="36364787" w14:textId="1E3437B3" w:rsidR="0096208F"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Based on these results, there is promising evidence for CBT in LLD, but the quality of evidence is low due to the limited number of studies. Yet, an LLD-specific CBT with recruitment in the specialized clinical (psychiatric/psychotherapeutic) setting in patients with moderate to severe LLD has never been compared to an unspecific supportive psychological intervention in a multicentre study. </w:t>
      </w:r>
    </w:p>
    <w:p w14:paraId="5B62DB89" w14:textId="77777777" w:rsidR="0096208F"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In summary, the available data support the need for a large, multicenter trial including an individually delivered LLD-specific CBT to aim at establishing a confirmatory evidence for the efficacy of this individually delivered specific cognitive behavioral intervention for late-life depression. </w:t>
      </w:r>
    </w:p>
    <w:p w14:paraId="61DAF59F" w14:textId="72D631B7" w:rsidR="0096208F" w:rsidRPr="002C687A" w:rsidRDefault="0096208F" w:rsidP="0096208F">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This study addresses the unmet medical problem of insufficient treatment of late life depression (LLD). It is the largest study and first confirmatory multicentre trial to test the efficacy of an LLD-adapted cognitive behavioural therapy (CBT) program. The target population will be patients with moderate to severe disease, recruited from the psychiatric setting. This will ensure targeting the most relevant patient group and is distinct from earlier studies, which included self-referred patients or only patients at the mild disease stage. If effective, this treatment could relieve the burden of depression in terms of reducing depression associated morbidity and mortality, reducing the negative impact of depression on several other medical conditions and improving quality of life</w:t>
      </w:r>
      <w:r w:rsidR="00BF3996" w:rsidRPr="002C687A">
        <w:rPr>
          <w:rFonts w:ascii="Times New Roman" w:eastAsiaTheme="minorHAnsi" w:hAnsi="Times New Roman"/>
          <w:sz w:val="20"/>
          <w:szCs w:val="20"/>
          <w:lang w:val="en-US"/>
        </w:rPr>
        <w:t xml:space="preserve"> for this patient group</w:t>
      </w:r>
      <w:r w:rsidRPr="002C687A">
        <w:rPr>
          <w:rFonts w:ascii="Times New Roman" w:eastAsiaTheme="minorHAnsi" w:hAnsi="Times New Roman"/>
          <w:sz w:val="20"/>
          <w:szCs w:val="20"/>
          <w:lang w:val="en-US"/>
        </w:rPr>
        <w:t>. The socioeconomic benefit would be a reduction of LLD-related long-term treatment costs and a reduction of costs associated with several medical comorbidities, which are negatively affected by LLD with regard to course and outcome. These potential effects are of particular importance in the rapidly growing patient group above the age of 60 years.</w:t>
      </w:r>
    </w:p>
    <w:p w14:paraId="0BF77480" w14:textId="77777777" w:rsidR="003800FC" w:rsidRPr="002C687A" w:rsidRDefault="003800FC" w:rsidP="00120CB0">
      <w:pPr>
        <w:autoSpaceDE w:val="0"/>
        <w:autoSpaceDN w:val="0"/>
        <w:adjustRightInd w:val="0"/>
        <w:spacing w:after="120"/>
        <w:jc w:val="both"/>
        <w:rPr>
          <w:rFonts w:ascii="Times New Roman" w:eastAsiaTheme="minorHAnsi" w:hAnsi="Times New Roman"/>
          <w:sz w:val="20"/>
          <w:szCs w:val="20"/>
          <w:lang w:val="en-US"/>
        </w:rPr>
      </w:pPr>
    </w:p>
    <w:p w14:paraId="562EB60E" w14:textId="3CF734A7" w:rsidR="003800FC" w:rsidRPr="002C687A" w:rsidRDefault="003800FC" w:rsidP="00AB45F8">
      <w:pPr>
        <w:pStyle w:val="berschrift3"/>
        <w:rPr>
          <w:rFonts w:ascii="Times New Roman" w:hAnsi="Times New Roman" w:cs="Times New Roman"/>
          <w:sz w:val="20"/>
          <w:szCs w:val="20"/>
        </w:rPr>
      </w:pPr>
      <w:bookmarkStart w:id="46" w:name="_Toc509337652"/>
      <w:bookmarkStart w:id="47" w:name="_Toc108516642"/>
      <w:r w:rsidRPr="002C687A">
        <w:rPr>
          <w:rFonts w:ascii="Times New Roman" w:hAnsi="Times New Roman" w:cs="Times New Roman"/>
          <w:sz w:val="20"/>
          <w:szCs w:val="20"/>
        </w:rPr>
        <w:t>Benefit/risk analysis</w:t>
      </w:r>
      <w:bookmarkEnd w:id="46"/>
      <w:bookmarkEnd w:id="47"/>
    </w:p>
    <w:p w14:paraId="738486DC" w14:textId="7806F30A" w:rsidR="00962545" w:rsidRPr="002C687A" w:rsidRDefault="008368D5" w:rsidP="00962545">
      <w:pPr>
        <w:autoSpaceDE w:val="0"/>
        <w:autoSpaceDN w:val="0"/>
        <w:adjustRightInd w:val="0"/>
        <w:spacing w:after="0"/>
        <w:jc w:val="both"/>
        <w:rPr>
          <w:rFonts w:ascii="Times New Roman" w:hAnsi="Times New Roman"/>
          <w:sz w:val="20"/>
          <w:szCs w:val="20"/>
          <w:lang w:val="en-US"/>
        </w:rPr>
      </w:pPr>
      <w:r w:rsidRPr="002C687A">
        <w:rPr>
          <w:rFonts w:ascii="Times New Roman" w:eastAsiaTheme="minorHAnsi" w:hAnsi="Times New Roman"/>
          <w:sz w:val="20"/>
          <w:szCs w:val="20"/>
          <w:lang w:val="en-US"/>
        </w:rPr>
        <w:t xml:space="preserve">The study is not expected to harm any patient or include significant risk for the patient. </w:t>
      </w:r>
      <w:r w:rsidR="00962545" w:rsidRPr="002C687A">
        <w:rPr>
          <w:rFonts w:ascii="Times New Roman" w:eastAsiaTheme="minorHAnsi" w:hAnsi="Times New Roman"/>
          <w:sz w:val="20"/>
          <w:szCs w:val="20"/>
          <w:lang w:val="en-US"/>
        </w:rPr>
        <w:t xml:space="preserve">The individual taking part in this trial will either receive the full LLD-CBT program or the SUI control intervention, which will both provide benefit and represent substantially more treatment than regular health care. The study is a highly beneficial offer for LLD patients because it provides treatment in both arms, which is usually not provided to these patients in standard care. </w:t>
      </w:r>
      <w:r w:rsidR="0043654A" w:rsidRPr="002C687A">
        <w:rPr>
          <w:rFonts w:ascii="Times New Roman" w:eastAsiaTheme="minorHAnsi" w:hAnsi="Times New Roman"/>
          <w:sz w:val="20"/>
          <w:szCs w:val="20"/>
          <w:lang w:val="en-US"/>
        </w:rPr>
        <w:t xml:space="preserve">The risk for the participating individual during the diagnostic procedures or outcome assessments is minimal. </w:t>
      </w:r>
      <w:r w:rsidR="00962545" w:rsidRPr="002C687A">
        <w:rPr>
          <w:rFonts w:ascii="Times New Roman" w:eastAsiaTheme="minorHAnsi" w:hAnsi="Times New Roman"/>
          <w:sz w:val="20"/>
          <w:szCs w:val="20"/>
          <w:lang w:val="en-US"/>
        </w:rPr>
        <w:t>The intervention is of limited lengt</w:t>
      </w:r>
      <w:r w:rsidRPr="002C687A">
        <w:rPr>
          <w:rFonts w:ascii="Times New Roman" w:eastAsiaTheme="minorHAnsi" w:hAnsi="Times New Roman"/>
          <w:sz w:val="20"/>
          <w:szCs w:val="20"/>
          <w:lang w:val="en-US"/>
        </w:rPr>
        <w:t>h</w:t>
      </w:r>
      <w:r w:rsidR="00962545" w:rsidRPr="002C687A">
        <w:rPr>
          <w:rFonts w:ascii="Times New Roman" w:eastAsiaTheme="minorHAnsi" w:hAnsi="Times New Roman"/>
          <w:sz w:val="20"/>
          <w:szCs w:val="20"/>
          <w:lang w:val="en-US"/>
        </w:rPr>
        <w:t xml:space="preserve"> and is expected to improve outcome. </w:t>
      </w:r>
      <w:r w:rsidR="005C76A0" w:rsidRPr="002C687A">
        <w:rPr>
          <w:rFonts w:ascii="Times New Roman" w:eastAsiaTheme="minorHAnsi" w:hAnsi="Times New Roman"/>
          <w:sz w:val="20"/>
          <w:szCs w:val="20"/>
          <w:lang w:val="en-US"/>
        </w:rPr>
        <w:t>None of</w:t>
      </w:r>
      <w:r w:rsidR="0043654A" w:rsidRPr="002C687A">
        <w:rPr>
          <w:rFonts w:ascii="Times New Roman" w:eastAsiaTheme="minorHAnsi" w:hAnsi="Times New Roman"/>
          <w:sz w:val="20"/>
          <w:szCs w:val="20"/>
          <w:lang w:val="en-US"/>
        </w:rPr>
        <w:t xml:space="preserve"> </w:t>
      </w:r>
      <w:r w:rsidR="005C76A0" w:rsidRPr="002C687A">
        <w:rPr>
          <w:rFonts w:ascii="Times New Roman" w:eastAsiaTheme="minorHAnsi" w:hAnsi="Times New Roman"/>
          <w:sz w:val="20"/>
          <w:szCs w:val="20"/>
          <w:lang w:val="en-US"/>
        </w:rPr>
        <w:t>the interventions will confront the patients with negative contents, such as reactivation of trauma as an example. In contrary, both interventions are supportive and aim at stabilizing the mental status of</w:t>
      </w:r>
      <w:r w:rsidR="0043654A" w:rsidRPr="002C687A">
        <w:rPr>
          <w:rFonts w:ascii="Times New Roman" w:eastAsiaTheme="minorHAnsi" w:hAnsi="Times New Roman"/>
          <w:sz w:val="20"/>
          <w:szCs w:val="20"/>
          <w:lang w:val="en-US"/>
        </w:rPr>
        <w:t xml:space="preserve"> </w:t>
      </w:r>
      <w:r w:rsidR="005C76A0" w:rsidRPr="002C687A">
        <w:rPr>
          <w:rFonts w:ascii="Times New Roman" w:eastAsiaTheme="minorHAnsi" w:hAnsi="Times New Roman"/>
          <w:sz w:val="20"/>
          <w:szCs w:val="20"/>
          <w:lang w:val="en-US"/>
        </w:rPr>
        <w:t xml:space="preserve">the patients. </w:t>
      </w:r>
      <w:r w:rsidR="00E868FA" w:rsidRPr="002C687A">
        <w:rPr>
          <w:rFonts w:ascii="Times New Roman" w:eastAsiaTheme="minorHAnsi" w:hAnsi="Times New Roman"/>
          <w:sz w:val="20"/>
          <w:szCs w:val="20"/>
          <w:lang w:val="en-US"/>
        </w:rPr>
        <w:t xml:space="preserve">The interventions will be provided by experienced psychotherapists, which will also limit the risk of harm. The Investigators will ensure that the trial is conducted in complete conformance with the principles of Good Clinical Practice (GCP) and the Declaration of Helsinki. </w:t>
      </w:r>
      <w:r w:rsidR="00E868FA" w:rsidRPr="002C687A">
        <w:rPr>
          <w:rFonts w:ascii="Times New Roman" w:hAnsi="Times New Roman"/>
          <w:sz w:val="20"/>
          <w:szCs w:val="20"/>
          <w:lang w:val="en-US"/>
        </w:rPr>
        <w:t>Still, adverse events and s</w:t>
      </w:r>
      <w:r w:rsidR="00565E60" w:rsidRPr="002C687A">
        <w:rPr>
          <w:rFonts w:ascii="Times New Roman" w:hAnsi="Times New Roman"/>
          <w:sz w:val="20"/>
          <w:szCs w:val="20"/>
          <w:lang w:val="en-US"/>
        </w:rPr>
        <w:t>erious</w:t>
      </w:r>
      <w:r w:rsidR="00E868FA" w:rsidRPr="002C687A">
        <w:rPr>
          <w:rFonts w:ascii="Times New Roman" w:hAnsi="Times New Roman"/>
          <w:sz w:val="20"/>
          <w:szCs w:val="20"/>
          <w:lang w:val="en-US"/>
        </w:rPr>
        <w:t xml:space="preserve"> adverse </w:t>
      </w:r>
      <w:r w:rsidRPr="002C687A">
        <w:rPr>
          <w:rFonts w:ascii="Times New Roman" w:hAnsi="Times New Roman"/>
          <w:sz w:val="20"/>
          <w:szCs w:val="20"/>
          <w:lang w:val="en-US"/>
        </w:rPr>
        <w:t xml:space="preserve">events </w:t>
      </w:r>
      <w:r w:rsidR="00E868FA" w:rsidRPr="002C687A">
        <w:rPr>
          <w:rFonts w:ascii="Times New Roman" w:hAnsi="Times New Roman"/>
          <w:sz w:val="20"/>
          <w:szCs w:val="20"/>
          <w:lang w:val="en-US"/>
        </w:rPr>
        <w:t xml:space="preserve">will be recorded at every visit and will be reported to a data safety and monitoring board (DSMB) on a continuous basis. Although side effects of evidence-based psychotherapies such as CBT are very rare, possible undesired effects may include a transient worsening of symptoms or risk of suicidality. For any signs or symptoms or adverse events, a causal or symptomatic treatment according to standard medical practice is performed, if deemed necessary by the Investigator. </w:t>
      </w:r>
    </w:p>
    <w:p w14:paraId="650D7C1B" w14:textId="77777777" w:rsidR="00AF504B" w:rsidRPr="002C687A" w:rsidRDefault="00AF504B" w:rsidP="00120CB0">
      <w:pPr>
        <w:autoSpaceDE w:val="0"/>
        <w:autoSpaceDN w:val="0"/>
        <w:adjustRightInd w:val="0"/>
        <w:spacing w:after="120"/>
        <w:jc w:val="both"/>
        <w:rPr>
          <w:rFonts w:ascii="Times New Roman" w:hAnsi="Times New Roman"/>
          <w:sz w:val="20"/>
          <w:szCs w:val="20"/>
          <w:lang w:val="en-US"/>
        </w:rPr>
      </w:pPr>
    </w:p>
    <w:p w14:paraId="0FA77F13" w14:textId="3B6801A9" w:rsidR="00133192" w:rsidRPr="002C687A" w:rsidRDefault="00133192" w:rsidP="00AB45F8">
      <w:pPr>
        <w:pStyle w:val="berschrift2"/>
        <w:rPr>
          <w:rFonts w:ascii="Times New Roman" w:hAnsi="Times New Roman" w:cs="Times New Roman"/>
          <w:sz w:val="20"/>
          <w:szCs w:val="20"/>
        </w:rPr>
      </w:pPr>
      <w:bookmarkStart w:id="48" w:name="_Toc509337653"/>
      <w:bookmarkStart w:id="49" w:name="_Toc108516643"/>
      <w:r w:rsidRPr="002C687A">
        <w:rPr>
          <w:rFonts w:ascii="Times New Roman" w:hAnsi="Times New Roman" w:cs="Times New Roman"/>
          <w:sz w:val="20"/>
          <w:szCs w:val="20"/>
        </w:rPr>
        <w:t xml:space="preserve">STUDY OBJECTIVES </w:t>
      </w:r>
      <w:r w:rsidR="00825925" w:rsidRPr="002C687A">
        <w:rPr>
          <w:rFonts w:ascii="Times New Roman" w:hAnsi="Times New Roman" w:cs="Times New Roman"/>
          <w:sz w:val="20"/>
          <w:szCs w:val="20"/>
        </w:rPr>
        <w:t>AND ENDPOINT CRITERIA</w:t>
      </w:r>
      <w:bookmarkEnd w:id="48"/>
      <w:bookmarkEnd w:id="49"/>
    </w:p>
    <w:p w14:paraId="27C2BD2B" w14:textId="308206BF" w:rsidR="000527EE" w:rsidRPr="002C687A" w:rsidRDefault="000527EE" w:rsidP="00AB45F8">
      <w:pPr>
        <w:pStyle w:val="berschrift3"/>
        <w:rPr>
          <w:rFonts w:ascii="Times New Roman" w:hAnsi="Times New Roman" w:cs="Times New Roman"/>
          <w:sz w:val="20"/>
          <w:szCs w:val="20"/>
        </w:rPr>
      </w:pPr>
      <w:bookmarkStart w:id="50" w:name="_Toc509337654"/>
      <w:bookmarkStart w:id="51" w:name="_Toc108516644"/>
      <w:r w:rsidRPr="002C687A">
        <w:rPr>
          <w:rFonts w:ascii="Times New Roman" w:hAnsi="Times New Roman" w:cs="Times New Roman"/>
          <w:sz w:val="20"/>
          <w:szCs w:val="20"/>
        </w:rPr>
        <w:t>Objectives</w:t>
      </w:r>
      <w:bookmarkEnd w:id="50"/>
      <w:bookmarkEnd w:id="51"/>
    </w:p>
    <w:p w14:paraId="74DFD61C" w14:textId="011E3F7B" w:rsidR="00210359" w:rsidRPr="002C687A" w:rsidRDefault="00BF5386" w:rsidP="00AB45F8">
      <w:pPr>
        <w:pStyle w:val="berschrift4"/>
        <w:rPr>
          <w:rFonts w:ascii="Times New Roman" w:hAnsi="Times New Roman" w:cs="Times New Roman"/>
          <w:sz w:val="20"/>
          <w:szCs w:val="20"/>
        </w:rPr>
      </w:pPr>
      <w:bookmarkStart w:id="52" w:name="_Toc509337655"/>
      <w:r w:rsidRPr="002C687A">
        <w:rPr>
          <w:rFonts w:ascii="Times New Roman" w:hAnsi="Times New Roman" w:cs="Times New Roman"/>
          <w:sz w:val="20"/>
          <w:szCs w:val="20"/>
        </w:rPr>
        <w:t xml:space="preserve"> </w:t>
      </w:r>
      <w:bookmarkStart w:id="53" w:name="_Toc108516645"/>
      <w:r w:rsidR="00825925" w:rsidRPr="002C687A">
        <w:rPr>
          <w:rFonts w:ascii="Times New Roman" w:hAnsi="Times New Roman" w:cs="Times New Roman"/>
          <w:sz w:val="20"/>
          <w:szCs w:val="20"/>
        </w:rPr>
        <w:t>Primary Study Objectives</w:t>
      </w:r>
      <w:bookmarkEnd w:id="52"/>
      <w:bookmarkEnd w:id="53"/>
    </w:p>
    <w:p w14:paraId="4A25F8EA" w14:textId="69E6F2F9" w:rsidR="00133192" w:rsidRPr="002C687A" w:rsidRDefault="007148B4"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primary objective of this study is to test the hypothesis that a 15-session individually-delivered cognitive behavioural therapy (CBT) specific for late life depression (LLD) is of superior efficacy in reducing symptoms of depression in comparison with a supportive unspecific intervention (SUI) of the same </w:t>
      </w:r>
      <w:r w:rsidR="00825925" w:rsidRPr="002C687A">
        <w:rPr>
          <w:rFonts w:ascii="Times New Roman" w:eastAsiaTheme="minorHAnsi" w:hAnsi="Times New Roman"/>
          <w:sz w:val="20"/>
          <w:szCs w:val="20"/>
          <w:lang w:val="en-US"/>
        </w:rPr>
        <w:t xml:space="preserve">quantity in </w:t>
      </w:r>
      <w:r w:rsidR="00521403" w:rsidRPr="002C687A">
        <w:rPr>
          <w:rFonts w:ascii="Times New Roman" w:eastAsiaTheme="minorHAnsi" w:hAnsi="Times New Roman"/>
          <w:sz w:val="20"/>
          <w:szCs w:val="20"/>
          <w:lang w:val="en-US"/>
        </w:rPr>
        <w:t xml:space="preserve">subjects </w:t>
      </w:r>
      <w:r w:rsidR="00825925" w:rsidRPr="002C687A">
        <w:rPr>
          <w:rFonts w:ascii="Times New Roman" w:eastAsiaTheme="minorHAnsi" w:hAnsi="Times New Roman"/>
          <w:sz w:val="20"/>
          <w:szCs w:val="20"/>
          <w:lang w:val="en-US"/>
        </w:rPr>
        <w:t xml:space="preserve">with LLD. </w:t>
      </w:r>
    </w:p>
    <w:p w14:paraId="2DCB15E1" w14:textId="77777777" w:rsidR="00825925" w:rsidRPr="002C687A" w:rsidRDefault="00825925" w:rsidP="00120CB0">
      <w:pPr>
        <w:autoSpaceDE w:val="0"/>
        <w:autoSpaceDN w:val="0"/>
        <w:adjustRightInd w:val="0"/>
        <w:spacing w:after="120"/>
        <w:jc w:val="both"/>
        <w:rPr>
          <w:rFonts w:ascii="Times New Roman" w:eastAsiaTheme="minorHAnsi" w:hAnsi="Times New Roman"/>
          <w:sz w:val="20"/>
          <w:szCs w:val="20"/>
          <w:lang w:val="en-US"/>
        </w:rPr>
      </w:pPr>
    </w:p>
    <w:p w14:paraId="63132FA7" w14:textId="77777777" w:rsidR="0066778B" w:rsidRPr="002C687A" w:rsidRDefault="00825925" w:rsidP="00AB45F8">
      <w:pPr>
        <w:pStyle w:val="berschrift4"/>
        <w:rPr>
          <w:rFonts w:ascii="Times New Roman" w:hAnsi="Times New Roman" w:cs="Times New Roman"/>
          <w:sz w:val="20"/>
          <w:szCs w:val="20"/>
        </w:rPr>
      </w:pPr>
      <w:bookmarkStart w:id="54" w:name="_Toc509337656"/>
      <w:bookmarkStart w:id="55" w:name="_Toc108516646"/>
      <w:r w:rsidRPr="002C687A">
        <w:rPr>
          <w:rFonts w:ascii="Times New Roman" w:hAnsi="Times New Roman" w:cs="Times New Roman"/>
          <w:sz w:val="20"/>
          <w:szCs w:val="20"/>
        </w:rPr>
        <w:lastRenderedPageBreak/>
        <w:t>Secondary Study Objectives</w:t>
      </w:r>
      <w:bookmarkEnd w:id="54"/>
      <w:bookmarkEnd w:id="55"/>
    </w:p>
    <w:p w14:paraId="0659785E" w14:textId="77473793" w:rsidR="003E7ABE" w:rsidRPr="002C687A" w:rsidRDefault="00EB7FB3" w:rsidP="003E7ABE">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secondary </w:t>
      </w:r>
      <w:r w:rsidR="004D62EE" w:rsidRPr="002C687A">
        <w:rPr>
          <w:rFonts w:ascii="Times New Roman" w:eastAsiaTheme="minorHAnsi" w:hAnsi="Times New Roman"/>
          <w:sz w:val="20"/>
          <w:szCs w:val="20"/>
          <w:lang w:val="en-US"/>
        </w:rPr>
        <w:t>objective</w:t>
      </w:r>
      <w:r w:rsidR="007148B4" w:rsidRPr="002C687A">
        <w:rPr>
          <w:rFonts w:ascii="Times New Roman" w:eastAsiaTheme="minorHAnsi" w:hAnsi="Times New Roman"/>
          <w:sz w:val="20"/>
          <w:szCs w:val="20"/>
          <w:lang w:val="en-US"/>
        </w:rPr>
        <w:t xml:space="preserve"> of </w:t>
      </w:r>
      <w:r w:rsidR="004D62EE" w:rsidRPr="002C687A">
        <w:rPr>
          <w:rFonts w:ascii="Times New Roman" w:eastAsiaTheme="minorHAnsi" w:hAnsi="Times New Roman"/>
          <w:sz w:val="20"/>
          <w:szCs w:val="20"/>
          <w:lang w:val="en-US"/>
        </w:rPr>
        <w:t xml:space="preserve">this </w:t>
      </w:r>
      <w:r w:rsidR="007148B4" w:rsidRPr="002C687A">
        <w:rPr>
          <w:rFonts w:ascii="Times New Roman" w:eastAsiaTheme="minorHAnsi" w:hAnsi="Times New Roman"/>
          <w:sz w:val="20"/>
          <w:szCs w:val="20"/>
          <w:lang w:val="en-US"/>
        </w:rPr>
        <w:t xml:space="preserve">study </w:t>
      </w:r>
      <w:r w:rsidR="004D62EE" w:rsidRPr="002C687A">
        <w:rPr>
          <w:rFonts w:ascii="Times New Roman" w:eastAsiaTheme="minorHAnsi" w:hAnsi="Times New Roman"/>
          <w:sz w:val="20"/>
          <w:szCs w:val="20"/>
          <w:lang w:val="en-US"/>
        </w:rPr>
        <w:t xml:space="preserve">is </w:t>
      </w:r>
      <w:r w:rsidR="007148B4" w:rsidRPr="002C687A">
        <w:rPr>
          <w:rFonts w:ascii="Times New Roman" w:eastAsiaTheme="minorHAnsi" w:hAnsi="Times New Roman"/>
          <w:sz w:val="20"/>
          <w:szCs w:val="20"/>
          <w:lang w:val="en-US"/>
        </w:rPr>
        <w:t xml:space="preserve">to test the efficacy of LLD-CBT in comparison with SUI on </w:t>
      </w:r>
      <w:r w:rsidR="00747862" w:rsidRPr="002C687A">
        <w:rPr>
          <w:rFonts w:ascii="Times New Roman" w:eastAsiaTheme="minorHAnsi" w:hAnsi="Times New Roman"/>
          <w:sz w:val="20"/>
          <w:szCs w:val="20"/>
          <w:lang w:val="en-US"/>
        </w:rPr>
        <w:t xml:space="preserve">patient </w:t>
      </w:r>
      <w:r w:rsidR="007148B4" w:rsidRPr="002C687A">
        <w:rPr>
          <w:rFonts w:ascii="Times New Roman" w:eastAsiaTheme="minorHAnsi" w:hAnsi="Times New Roman"/>
          <w:sz w:val="20"/>
          <w:szCs w:val="20"/>
          <w:lang w:val="en-US"/>
        </w:rPr>
        <w:t xml:space="preserve">reported outcome in major depressive disorder, anxiety, </w:t>
      </w:r>
      <w:r w:rsidR="00053B62" w:rsidRPr="002C687A">
        <w:rPr>
          <w:rFonts w:ascii="Times New Roman" w:eastAsiaTheme="minorHAnsi" w:hAnsi="Times New Roman"/>
          <w:sz w:val="20"/>
          <w:szCs w:val="20"/>
          <w:lang w:val="en-US"/>
        </w:rPr>
        <w:t xml:space="preserve">sleep, </w:t>
      </w:r>
      <w:r w:rsidR="00C023D0" w:rsidRPr="002C687A">
        <w:rPr>
          <w:rFonts w:ascii="Times New Roman" w:eastAsiaTheme="minorHAnsi" w:hAnsi="Times New Roman"/>
          <w:sz w:val="20"/>
          <w:szCs w:val="20"/>
          <w:lang w:val="en-US"/>
        </w:rPr>
        <w:t>cognition, quality of life and</w:t>
      </w:r>
      <w:r w:rsidR="007148B4" w:rsidRPr="002C687A">
        <w:rPr>
          <w:rFonts w:ascii="Times New Roman" w:eastAsiaTheme="minorHAnsi" w:hAnsi="Times New Roman"/>
          <w:sz w:val="20"/>
          <w:szCs w:val="20"/>
          <w:lang w:val="en-US"/>
        </w:rPr>
        <w:t xml:space="preserve"> overall health status.</w:t>
      </w:r>
      <w:r w:rsidR="003E7ABE" w:rsidRPr="002C687A">
        <w:rPr>
          <w:rFonts w:ascii="Times New Roman" w:eastAsiaTheme="minorHAnsi" w:hAnsi="Times New Roman"/>
          <w:sz w:val="20"/>
          <w:szCs w:val="20"/>
          <w:lang w:val="en-US"/>
        </w:rPr>
        <w:t xml:space="preserve"> Furthermore, we will be investigating the influence of childhood traumatic experiences and personality traits on the change of depressive symptoms </w:t>
      </w:r>
      <w:r w:rsidR="00624DD6" w:rsidRPr="002C687A">
        <w:rPr>
          <w:rFonts w:ascii="Times New Roman" w:eastAsiaTheme="minorHAnsi" w:hAnsi="Times New Roman"/>
          <w:sz w:val="20"/>
          <w:szCs w:val="20"/>
          <w:lang w:val="en-US"/>
        </w:rPr>
        <w:t>in</w:t>
      </w:r>
      <w:r w:rsidR="003E7ABE" w:rsidRPr="002C687A">
        <w:rPr>
          <w:rFonts w:ascii="Times New Roman" w:eastAsiaTheme="minorHAnsi" w:hAnsi="Times New Roman"/>
          <w:sz w:val="20"/>
          <w:szCs w:val="20"/>
          <w:lang w:val="en-US"/>
        </w:rPr>
        <w:t xml:space="preserve"> </w:t>
      </w:r>
      <w:r w:rsidR="00FD382B" w:rsidRPr="002C687A">
        <w:rPr>
          <w:rFonts w:ascii="Times New Roman" w:eastAsiaTheme="minorHAnsi" w:hAnsi="Times New Roman"/>
          <w:sz w:val="20"/>
          <w:szCs w:val="20"/>
          <w:lang w:val="en-US"/>
        </w:rPr>
        <w:t>LLD</w:t>
      </w:r>
      <w:r w:rsidR="003746D3" w:rsidRPr="002C687A">
        <w:rPr>
          <w:rFonts w:ascii="Times New Roman" w:eastAsiaTheme="minorHAnsi" w:hAnsi="Times New Roman"/>
          <w:sz w:val="20"/>
          <w:szCs w:val="20"/>
          <w:lang w:val="en-US"/>
        </w:rPr>
        <w:t>-CBT in comparison to SUI</w:t>
      </w:r>
      <w:r w:rsidR="003E7ABE" w:rsidRPr="002C687A">
        <w:rPr>
          <w:rFonts w:ascii="Times New Roman" w:eastAsiaTheme="minorHAnsi" w:hAnsi="Times New Roman"/>
          <w:sz w:val="20"/>
          <w:szCs w:val="20"/>
          <w:lang w:val="en-US"/>
        </w:rPr>
        <w:t>.</w:t>
      </w:r>
    </w:p>
    <w:p w14:paraId="1FF06558" w14:textId="77777777" w:rsidR="00431605" w:rsidRPr="002C687A" w:rsidRDefault="00431605" w:rsidP="00120CB0">
      <w:pPr>
        <w:autoSpaceDE w:val="0"/>
        <w:autoSpaceDN w:val="0"/>
        <w:adjustRightInd w:val="0"/>
        <w:spacing w:after="120"/>
        <w:jc w:val="both"/>
        <w:rPr>
          <w:rFonts w:ascii="Times New Roman" w:eastAsiaTheme="minorHAnsi" w:hAnsi="Times New Roman"/>
          <w:sz w:val="20"/>
          <w:szCs w:val="20"/>
          <w:lang w:val="en-US"/>
        </w:rPr>
      </w:pPr>
    </w:p>
    <w:p w14:paraId="646CA0BB" w14:textId="28C53D40" w:rsidR="000527EE" w:rsidRPr="002C687A" w:rsidRDefault="000527EE" w:rsidP="00AB45F8">
      <w:pPr>
        <w:pStyle w:val="berschrift3"/>
        <w:rPr>
          <w:rFonts w:ascii="Times New Roman" w:hAnsi="Times New Roman" w:cs="Times New Roman"/>
          <w:sz w:val="20"/>
          <w:szCs w:val="20"/>
        </w:rPr>
      </w:pPr>
      <w:bookmarkStart w:id="56" w:name="_Toc509337657"/>
      <w:bookmarkStart w:id="57" w:name="_Toc108516647"/>
      <w:r w:rsidRPr="002C687A">
        <w:rPr>
          <w:rFonts w:ascii="Times New Roman" w:eastAsiaTheme="minorHAnsi" w:hAnsi="Times New Roman" w:cs="Times New Roman"/>
          <w:sz w:val="20"/>
          <w:szCs w:val="20"/>
        </w:rPr>
        <w:t>Endpoint criteria</w:t>
      </w:r>
      <w:bookmarkEnd w:id="56"/>
      <w:bookmarkEnd w:id="57"/>
    </w:p>
    <w:p w14:paraId="365F15E1" w14:textId="4DBC2CA6" w:rsidR="0066778B" w:rsidRPr="002C687A" w:rsidRDefault="000527EE" w:rsidP="00AB45F8">
      <w:pPr>
        <w:pStyle w:val="berschrift4"/>
        <w:rPr>
          <w:rFonts w:ascii="Times New Roman" w:hAnsi="Times New Roman" w:cs="Times New Roman"/>
          <w:sz w:val="20"/>
          <w:szCs w:val="20"/>
        </w:rPr>
      </w:pPr>
      <w:bookmarkStart w:id="58" w:name="_Toc509337658"/>
      <w:bookmarkStart w:id="59" w:name="_Toc108516648"/>
      <w:r w:rsidRPr="002C687A">
        <w:rPr>
          <w:rFonts w:ascii="Times New Roman" w:hAnsi="Times New Roman" w:cs="Times New Roman"/>
          <w:sz w:val="20"/>
          <w:szCs w:val="20"/>
        </w:rPr>
        <w:t>Primary endpoint criteria</w:t>
      </w:r>
      <w:bookmarkEnd w:id="58"/>
      <w:bookmarkEnd w:id="59"/>
    </w:p>
    <w:p w14:paraId="78D71A72" w14:textId="0A330B1D" w:rsidR="0048527B" w:rsidRPr="002C687A" w:rsidRDefault="000527EE"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The primary efficacy endpoint is the change in Geriatric Depression Scale (GDS</w:t>
      </w:r>
      <w:r w:rsidR="0048527B" w:rsidRPr="002C687A">
        <w:rPr>
          <w:rFonts w:ascii="Times New Roman" w:eastAsiaTheme="minorHAnsi" w:hAnsi="Times New Roman"/>
          <w:sz w:val="20"/>
          <w:szCs w:val="20"/>
          <w:lang w:val="en-US"/>
        </w:rPr>
        <w:t>, range 0-30</w:t>
      </w:r>
      <w:r w:rsidRPr="002C687A">
        <w:rPr>
          <w:rFonts w:ascii="Times New Roman" w:eastAsiaTheme="minorHAnsi" w:hAnsi="Times New Roman"/>
          <w:sz w:val="20"/>
          <w:szCs w:val="20"/>
          <w:lang w:val="en-US"/>
        </w:rPr>
        <w:t>) from baseline to end</w:t>
      </w:r>
      <w:r w:rsidR="00A33432" w:rsidRPr="002C687A">
        <w:rPr>
          <w:rFonts w:ascii="Times New Roman" w:eastAsiaTheme="minorHAnsi" w:hAnsi="Times New Roman"/>
          <w:sz w:val="20"/>
          <w:szCs w:val="20"/>
          <w:lang w:val="en-US"/>
        </w:rPr>
        <w:t>-of-treatment</w:t>
      </w:r>
      <w:r w:rsidR="004D62EE" w:rsidRPr="002C687A">
        <w:rPr>
          <w:rFonts w:ascii="Times New Roman" w:eastAsiaTheme="minorHAnsi" w:hAnsi="Times New Roman"/>
          <w:sz w:val="20"/>
          <w:szCs w:val="20"/>
          <w:lang w:val="en-US"/>
        </w:rPr>
        <w:t xml:space="preserve"> </w:t>
      </w:r>
      <w:r w:rsidR="00DA7476" w:rsidRPr="002C687A">
        <w:rPr>
          <w:rFonts w:ascii="Times New Roman" w:eastAsiaTheme="minorHAnsi" w:hAnsi="Times New Roman"/>
          <w:sz w:val="20"/>
          <w:szCs w:val="20"/>
          <w:lang w:val="en-US"/>
        </w:rPr>
        <w:t>[</w:t>
      </w:r>
      <w:r w:rsidR="00134CE1" w:rsidRPr="002C687A">
        <w:rPr>
          <w:rFonts w:ascii="Times New Roman" w:eastAsiaTheme="minorHAnsi" w:hAnsi="Times New Roman"/>
          <w:sz w:val="20"/>
          <w:szCs w:val="20"/>
          <w:lang w:val="en-US"/>
        </w:rPr>
        <w:t>45</w:t>
      </w:r>
      <w:r w:rsidR="00DA7476" w:rsidRPr="002C687A">
        <w:rPr>
          <w:rFonts w:ascii="Times New Roman" w:eastAsiaTheme="minorHAnsi" w:hAnsi="Times New Roman"/>
          <w:sz w:val="20"/>
          <w:szCs w:val="20"/>
          <w:lang w:val="en-US"/>
        </w:rPr>
        <w:t>]</w:t>
      </w:r>
      <w:r w:rsidR="0048527B" w:rsidRPr="002C687A">
        <w:rPr>
          <w:rFonts w:ascii="Times New Roman" w:eastAsiaTheme="minorHAnsi" w:hAnsi="Times New Roman"/>
          <w:sz w:val="20"/>
          <w:szCs w:val="20"/>
          <w:lang w:val="en-US"/>
        </w:rPr>
        <w:t xml:space="preserve">, which is a widely established instrument to measure symptoms of depression in older subjects and to measure effects of treatment in clinical trials. It has also been employed as the primary endpoint in the pilot study of this trial </w:t>
      </w:r>
      <w:r w:rsidR="00DA7476" w:rsidRPr="002C687A">
        <w:rPr>
          <w:rFonts w:ascii="Times New Roman" w:eastAsiaTheme="minorHAnsi" w:hAnsi="Times New Roman"/>
          <w:sz w:val="20"/>
          <w:szCs w:val="20"/>
          <w:lang w:val="en-US"/>
        </w:rPr>
        <w:t>[1</w:t>
      </w:r>
      <w:r w:rsidR="008A396F" w:rsidRPr="002C687A">
        <w:rPr>
          <w:rFonts w:ascii="Times New Roman" w:eastAsiaTheme="minorHAnsi" w:hAnsi="Times New Roman"/>
          <w:sz w:val="20"/>
          <w:szCs w:val="20"/>
          <w:lang w:val="en-US"/>
        </w:rPr>
        <w:t>9</w:t>
      </w:r>
      <w:r w:rsidR="00DA7476" w:rsidRPr="002C687A">
        <w:rPr>
          <w:rFonts w:ascii="Times New Roman" w:eastAsiaTheme="minorHAnsi" w:hAnsi="Times New Roman"/>
          <w:sz w:val="20"/>
          <w:szCs w:val="20"/>
          <w:lang w:val="en-US"/>
        </w:rPr>
        <w:t>]</w:t>
      </w:r>
      <w:r w:rsidR="0048527B" w:rsidRPr="002C687A">
        <w:rPr>
          <w:rFonts w:ascii="Times New Roman" w:eastAsiaTheme="minorHAnsi" w:hAnsi="Times New Roman"/>
          <w:sz w:val="20"/>
          <w:szCs w:val="20"/>
          <w:lang w:val="en-US"/>
        </w:rPr>
        <w:t xml:space="preserve">. </w:t>
      </w:r>
      <w:r w:rsidR="001B5BAD" w:rsidRPr="002C687A">
        <w:rPr>
          <w:rFonts w:ascii="Times New Roman" w:hAnsi="Times New Roman"/>
          <w:sz w:val="20"/>
          <w:szCs w:val="20"/>
          <w:lang w:val="en-US"/>
        </w:rPr>
        <w:t>It is a self-rating scale including 30 Items in a yes/no format</w:t>
      </w:r>
      <w:r w:rsidR="00502AB8" w:rsidRPr="002C687A">
        <w:rPr>
          <w:rFonts w:ascii="Times New Roman" w:hAnsi="Times New Roman"/>
          <w:sz w:val="20"/>
          <w:szCs w:val="20"/>
          <w:lang w:val="en-US"/>
        </w:rPr>
        <w:t>, which measures the subject related effect of</w:t>
      </w:r>
      <w:r w:rsidR="00EA6156" w:rsidRPr="002C687A">
        <w:rPr>
          <w:rFonts w:ascii="Times New Roman" w:hAnsi="Times New Roman"/>
          <w:sz w:val="20"/>
          <w:szCs w:val="20"/>
          <w:lang w:val="en-US"/>
        </w:rPr>
        <w:t xml:space="preserve"> </w:t>
      </w:r>
      <w:r w:rsidR="00502AB8" w:rsidRPr="002C687A">
        <w:rPr>
          <w:rFonts w:ascii="Times New Roman" w:hAnsi="Times New Roman"/>
          <w:sz w:val="20"/>
          <w:szCs w:val="20"/>
          <w:lang w:val="en-US"/>
        </w:rPr>
        <w:t>the intervention.</w:t>
      </w:r>
      <w:r w:rsidR="001B5BAD" w:rsidRPr="002C687A">
        <w:rPr>
          <w:rFonts w:ascii="Times New Roman" w:hAnsi="Times New Roman"/>
          <w:sz w:val="20"/>
          <w:szCs w:val="20"/>
          <w:lang w:val="en-US"/>
        </w:rPr>
        <w:t xml:space="preserve"> The G</w:t>
      </w:r>
      <w:r w:rsidR="004D62EE" w:rsidRPr="002C687A">
        <w:rPr>
          <w:rFonts w:ascii="Times New Roman" w:hAnsi="Times New Roman"/>
          <w:sz w:val="20"/>
          <w:szCs w:val="20"/>
          <w:lang w:val="en-US"/>
        </w:rPr>
        <w:t>DS</w:t>
      </w:r>
      <w:r w:rsidR="001B5BAD" w:rsidRPr="002C687A">
        <w:rPr>
          <w:rFonts w:ascii="Times New Roman" w:hAnsi="Times New Roman"/>
          <w:sz w:val="20"/>
          <w:szCs w:val="20"/>
          <w:lang w:val="en-US"/>
        </w:rPr>
        <w:t xml:space="preserve"> score can range from 0 to 30.</w:t>
      </w:r>
    </w:p>
    <w:p w14:paraId="6B939192" w14:textId="595692D8" w:rsidR="00245B99" w:rsidRPr="002C687A" w:rsidRDefault="00245B99" w:rsidP="000E35B1">
      <w:pPr>
        <w:rPr>
          <w:rFonts w:ascii="Times New Roman" w:hAnsi="Times New Roman"/>
          <w:sz w:val="20"/>
          <w:szCs w:val="20"/>
          <w:lang w:val="en-US"/>
        </w:rPr>
      </w:pPr>
    </w:p>
    <w:p w14:paraId="02FD564A" w14:textId="77777777" w:rsidR="0066778B" w:rsidRPr="002C687A" w:rsidRDefault="000527EE" w:rsidP="00AB45F8">
      <w:pPr>
        <w:pStyle w:val="berschrift4"/>
        <w:rPr>
          <w:rFonts w:ascii="Times New Roman" w:hAnsi="Times New Roman" w:cs="Times New Roman"/>
          <w:sz w:val="20"/>
          <w:szCs w:val="20"/>
        </w:rPr>
      </w:pPr>
      <w:bookmarkStart w:id="60" w:name="_Toc509337659"/>
      <w:bookmarkStart w:id="61" w:name="_Toc108516649"/>
      <w:r w:rsidRPr="002C687A">
        <w:rPr>
          <w:rFonts w:ascii="Times New Roman" w:hAnsi="Times New Roman" w:cs="Times New Roman"/>
          <w:sz w:val="20"/>
          <w:szCs w:val="20"/>
        </w:rPr>
        <w:t>Secondary endpoint criteria</w:t>
      </w:r>
      <w:bookmarkEnd w:id="60"/>
      <w:bookmarkEnd w:id="61"/>
    </w:p>
    <w:p w14:paraId="74F79146" w14:textId="49952052" w:rsidR="008A581D" w:rsidRPr="002C687A" w:rsidRDefault="000527EE" w:rsidP="008A581D">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key secondary endpoints are </w:t>
      </w:r>
      <w:r w:rsidR="008A581D" w:rsidRPr="002C687A">
        <w:rPr>
          <w:rFonts w:ascii="Times New Roman" w:eastAsiaTheme="minorHAnsi" w:hAnsi="Times New Roman"/>
          <w:sz w:val="20"/>
          <w:szCs w:val="20"/>
          <w:lang w:val="en-US"/>
        </w:rPr>
        <w:t xml:space="preserve">the change in Geriatric Depression Scale (GDS) from baseline to </w:t>
      </w:r>
      <w:r w:rsidR="00A33432" w:rsidRPr="002C687A">
        <w:rPr>
          <w:rFonts w:ascii="Times New Roman" w:eastAsiaTheme="minorHAnsi" w:hAnsi="Times New Roman"/>
          <w:sz w:val="20"/>
          <w:szCs w:val="20"/>
          <w:lang w:val="en-US"/>
        </w:rPr>
        <w:t>end of follow-up (T3)</w:t>
      </w:r>
      <w:r w:rsidR="00057A7C" w:rsidRPr="002C687A">
        <w:rPr>
          <w:rFonts w:ascii="Times New Roman" w:eastAsiaTheme="minorHAnsi" w:hAnsi="Times New Roman"/>
          <w:sz w:val="20"/>
          <w:szCs w:val="20"/>
          <w:lang w:val="en-US"/>
        </w:rPr>
        <w:t xml:space="preserve"> </w:t>
      </w:r>
      <w:r w:rsidR="008A581D" w:rsidRPr="002C687A">
        <w:rPr>
          <w:rFonts w:ascii="Times New Roman" w:eastAsiaTheme="minorHAnsi" w:hAnsi="Times New Roman"/>
          <w:sz w:val="20"/>
          <w:szCs w:val="20"/>
          <w:lang w:val="en-US"/>
        </w:rPr>
        <w:t>as well as changes from baseline to end-of-treatment (T2) and to end of follow-up (6 months after randomization) in:</w:t>
      </w:r>
    </w:p>
    <w:p w14:paraId="347D776D" w14:textId="77777777" w:rsidR="00D62C3D" w:rsidRPr="002C687A" w:rsidRDefault="00D62C3D" w:rsidP="008A581D">
      <w:pPr>
        <w:autoSpaceDE w:val="0"/>
        <w:autoSpaceDN w:val="0"/>
        <w:adjustRightInd w:val="0"/>
        <w:spacing w:after="0"/>
        <w:jc w:val="both"/>
        <w:rPr>
          <w:rFonts w:ascii="Times New Roman" w:eastAsiaTheme="minorHAnsi" w:hAnsi="Times New Roman"/>
          <w:sz w:val="20"/>
          <w:szCs w:val="20"/>
          <w:lang w:val="en-US"/>
        </w:rPr>
      </w:pPr>
    </w:p>
    <w:p w14:paraId="588D2815"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Quick Inventory of Depressive Symptomatology (QIDS-C)</w:t>
      </w:r>
    </w:p>
    <w:p w14:paraId="3A479EFF"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Geriatric Anxiety Inventory (GAI)</w:t>
      </w:r>
    </w:p>
    <w:p w14:paraId="68AB6FA8"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Patient-Reported Outcome in Major Depressive Disorder (PRO-MDD)</w:t>
      </w:r>
    </w:p>
    <w:p w14:paraId="13E763C4"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WHO Quality of Life (WHOQOL-OLD, WHOQOL-BREF)</w:t>
      </w:r>
    </w:p>
    <w:p w14:paraId="2EEB009D"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Health Status (SF 36)</w:t>
      </w:r>
    </w:p>
    <w:p w14:paraId="320E8FB9" w14:textId="77777777" w:rsidR="008A581D" w:rsidRPr="002C687A" w:rsidRDefault="008A581D" w:rsidP="00FA0E34">
      <w:pPr>
        <w:pStyle w:val="Listenabsatz"/>
        <w:numPr>
          <w:ilvl w:val="0"/>
          <w:numId w:val="3"/>
        </w:numPr>
        <w:rPr>
          <w:rFonts w:ascii="Times New Roman" w:eastAsiaTheme="minorHAnsi" w:hAnsi="Times New Roman"/>
          <w:sz w:val="20"/>
          <w:szCs w:val="20"/>
        </w:rPr>
      </w:pPr>
      <w:r w:rsidRPr="002C687A">
        <w:rPr>
          <w:rFonts w:ascii="Times New Roman" w:eastAsiaTheme="minorHAnsi" w:hAnsi="Times New Roman"/>
          <w:sz w:val="20"/>
          <w:szCs w:val="20"/>
        </w:rPr>
        <w:t>Insomnia Severity Index (ISI)</w:t>
      </w:r>
    </w:p>
    <w:p w14:paraId="73AC7376" w14:textId="77777777" w:rsidR="008A581D" w:rsidRPr="002C687A" w:rsidRDefault="008A581D" w:rsidP="00FA0E34">
      <w:pPr>
        <w:pStyle w:val="Listenabsatz"/>
        <w:numPr>
          <w:ilvl w:val="0"/>
          <w:numId w:val="3"/>
        </w:numPr>
        <w:rPr>
          <w:rFonts w:ascii="Times New Roman" w:eastAsiaTheme="minorHAnsi" w:hAnsi="Times New Roman"/>
          <w:sz w:val="20"/>
          <w:szCs w:val="20"/>
        </w:rPr>
      </w:pPr>
      <w:r w:rsidRPr="002C687A">
        <w:rPr>
          <w:rFonts w:ascii="Times New Roman" w:eastAsiaTheme="minorHAnsi" w:hAnsi="Times New Roman"/>
          <w:sz w:val="20"/>
          <w:szCs w:val="20"/>
        </w:rPr>
        <w:t>Epworth Sleepiness Scale (ESS)</w:t>
      </w:r>
    </w:p>
    <w:p w14:paraId="39D66C1B" w14:textId="77777777" w:rsidR="008A581D" w:rsidRPr="002C687A" w:rsidRDefault="008A581D" w:rsidP="00FA0E34">
      <w:pPr>
        <w:pStyle w:val="Listenabsatz"/>
        <w:numPr>
          <w:ilvl w:val="0"/>
          <w:numId w:val="3"/>
        </w:numPr>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REM Sleep Behavior Disorder Screening Questionnaire (RBDSQ)</w:t>
      </w:r>
    </w:p>
    <w:p w14:paraId="3B41474A" w14:textId="77777777" w:rsidR="008A581D" w:rsidRPr="002C687A" w:rsidRDefault="008A581D"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hAnsi="Times New Roman"/>
          <w:sz w:val="20"/>
          <w:szCs w:val="20"/>
          <w:shd w:val="clear" w:color="auto" w:fill="FFFFFF"/>
          <w:lang w:val="en-US"/>
        </w:rPr>
        <w:t>Consortium to Establish a Registry for Alzheimer's Disease</w:t>
      </w:r>
      <w:r w:rsidRPr="002C687A">
        <w:rPr>
          <w:rFonts w:ascii="Times New Roman" w:eastAsiaTheme="minorHAnsi" w:hAnsi="Times New Roman"/>
          <w:sz w:val="20"/>
          <w:szCs w:val="20"/>
          <w:lang w:val="en-US"/>
        </w:rPr>
        <w:t xml:space="preserve"> neuropsychological battery (CERADplus)</w:t>
      </w:r>
    </w:p>
    <w:p w14:paraId="5258C2EA" w14:textId="40F2F0F9" w:rsidR="008A581D" w:rsidRPr="002C687A" w:rsidRDefault="00611A6E"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Subtest of the Screening Module (Executive Funtions: </w:t>
      </w:r>
      <w:r w:rsidR="0093758B" w:rsidRPr="002C687A">
        <w:rPr>
          <w:rFonts w:ascii="Times New Roman" w:eastAsiaTheme="minorHAnsi" w:hAnsi="Times New Roman"/>
          <w:sz w:val="20"/>
          <w:szCs w:val="20"/>
          <w:lang w:val="en-US"/>
        </w:rPr>
        <w:t>M</w:t>
      </w:r>
      <w:r w:rsidRPr="002C687A">
        <w:rPr>
          <w:rFonts w:ascii="Times New Roman" w:eastAsiaTheme="minorHAnsi" w:hAnsi="Times New Roman"/>
          <w:sz w:val="20"/>
          <w:szCs w:val="20"/>
          <w:lang w:val="en-US"/>
        </w:rPr>
        <w:t>aze</w:t>
      </w:r>
      <w:r w:rsidR="00AE14AC" w:rsidRPr="002C687A">
        <w:rPr>
          <w:rFonts w:ascii="Times New Roman" w:eastAsiaTheme="minorHAnsi" w:hAnsi="Times New Roman"/>
          <w:sz w:val="20"/>
          <w:szCs w:val="20"/>
          <w:lang w:val="en-US"/>
        </w:rPr>
        <w:t>s</w:t>
      </w:r>
      <w:r w:rsidRPr="002C687A">
        <w:rPr>
          <w:rFonts w:ascii="Times New Roman" w:eastAsiaTheme="minorHAnsi" w:hAnsi="Times New Roman"/>
          <w:sz w:val="20"/>
          <w:szCs w:val="20"/>
          <w:lang w:val="en-US"/>
        </w:rPr>
        <w:t xml:space="preserve">) of the </w:t>
      </w:r>
      <w:r w:rsidR="008A581D" w:rsidRPr="002C687A">
        <w:rPr>
          <w:rFonts w:ascii="Times New Roman" w:eastAsiaTheme="minorHAnsi" w:hAnsi="Times New Roman"/>
          <w:sz w:val="20"/>
          <w:szCs w:val="20"/>
          <w:lang w:val="en-US"/>
        </w:rPr>
        <w:t>Neuropsychological Assessment Battery (NAB)</w:t>
      </w:r>
    </w:p>
    <w:p w14:paraId="24BA1E26" w14:textId="77777777" w:rsidR="008A581D" w:rsidRPr="002C687A" w:rsidRDefault="008A581D" w:rsidP="000E35B1">
      <w:pPr>
        <w:autoSpaceDE w:val="0"/>
        <w:autoSpaceDN w:val="0"/>
        <w:adjustRightInd w:val="0"/>
        <w:spacing w:after="0"/>
        <w:jc w:val="both"/>
        <w:rPr>
          <w:rFonts w:ascii="Times New Roman" w:eastAsiaTheme="minorHAnsi" w:hAnsi="Times New Roman"/>
          <w:sz w:val="20"/>
          <w:szCs w:val="20"/>
          <w:lang w:val="en-US"/>
        </w:rPr>
      </w:pPr>
    </w:p>
    <w:p w14:paraId="65255965" w14:textId="2D7430F3" w:rsidR="00F11463" w:rsidRPr="002C687A" w:rsidRDefault="00F11463" w:rsidP="00F11463">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Furthermore, we will be investigating the influence of childhood traumatic experiences and personality traits on the change in </w:t>
      </w:r>
      <w:r w:rsidR="00624DD6" w:rsidRPr="002C687A">
        <w:rPr>
          <w:rFonts w:ascii="Times New Roman" w:eastAsiaTheme="minorHAnsi" w:hAnsi="Times New Roman"/>
          <w:sz w:val="20"/>
          <w:szCs w:val="20"/>
          <w:lang w:val="en-US"/>
        </w:rPr>
        <w:t>depressive symptoms</w:t>
      </w:r>
      <w:r w:rsidRPr="002C687A">
        <w:rPr>
          <w:rFonts w:ascii="Times New Roman" w:eastAsiaTheme="minorHAnsi" w:hAnsi="Times New Roman"/>
          <w:sz w:val="20"/>
          <w:szCs w:val="20"/>
          <w:lang w:val="en-US"/>
        </w:rPr>
        <w:t xml:space="preserve"> </w:t>
      </w:r>
      <w:r w:rsidR="00AB72F0" w:rsidRPr="002C687A">
        <w:rPr>
          <w:rFonts w:ascii="Times New Roman" w:eastAsiaTheme="minorHAnsi" w:hAnsi="Times New Roman"/>
          <w:sz w:val="20"/>
          <w:szCs w:val="20"/>
          <w:lang w:val="en-US"/>
        </w:rPr>
        <w:t>in LLD-CBT in com</w:t>
      </w:r>
      <w:r w:rsidR="00624DD6" w:rsidRPr="002C687A">
        <w:rPr>
          <w:rFonts w:ascii="Times New Roman" w:eastAsiaTheme="minorHAnsi" w:hAnsi="Times New Roman"/>
          <w:sz w:val="20"/>
          <w:szCs w:val="20"/>
          <w:lang w:val="en-US"/>
        </w:rPr>
        <w:t>p</w:t>
      </w:r>
      <w:r w:rsidR="00AB72F0" w:rsidRPr="002C687A">
        <w:rPr>
          <w:rFonts w:ascii="Times New Roman" w:eastAsiaTheme="minorHAnsi" w:hAnsi="Times New Roman"/>
          <w:sz w:val="20"/>
          <w:szCs w:val="20"/>
          <w:lang w:val="en-US"/>
        </w:rPr>
        <w:t>a</w:t>
      </w:r>
      <w:r w:rsidR="00624DD6" w:rsidRPr="002C687A">
        <w:rPr>
          <w:rFonts w:ascii="Times New Roman" w:eastAsiaTheme="minorHAnsi" w:hAnsi="Times New Roman"/>
          <w:sz w:val="20"/>
          <w:szCs w:val="20"/>
          <w:lang w:val="en-US"/>
        </w:rPr>
        <w:t xml:space="preserve">rison to SUI </w:t>
      </w:r>
      <w:r w:rsidRPr="002C687A">
        <w:rPr>
          <w:rFonts w:ascii="Times New Roman" w:eastAsiaTheme="minorHAnsi" w:hAnsi="Times New Roman"/>
          <w:sz w:val="20"/>
          <w:szCs w:val="20"/>
          <w:lang w:val="en-US"/>
        </w:rPr>
        <w:t xml:space="preserve">by </w:t>
      </w:r>
      <w:r w:rsidR="00610AB2" w:rsidRPr="002C687A">
        <w:rPr>
          <w:rFonts w:ascii="Times New Roman" w:eastAsiaTheme="minorHAnsi" w:hAnsi="Times New Roman"/>
          <w:sz w:val="20"/>
          <w:szCs w:val="20"/>
          <w:lang w:val="en-US"/>
        </w:rPr>
        <w:t xml:space="preserve">the </w:t>
      </w:r>
      <w:r w:rsidRPr="002C687A">
        <w:rPr>
          <w:rFonts w:ascii="Times New Roman" w:eastAsiaTheme="minorHAnsi" w:hAnsi="Times New Roman"/>
          <w:sz w:val="20"/>
          <w:szCs w:val="20"/>
          <w:lang w:val="en-US"/>
        </w:rPr>
        <w:t>following instruments at baseline:</w:t>
      </w:r>
    </w:p>
    <w:p w14:paraId="64E37724" w14:textId="77777777" w:rsidR="00F11463" w:rsidRPr="002C687A" w:rsidRDefault="00F11463" w:rsidP="00F11463">
      <w:pPr>
        <w:autoSpaceDE w:val="0"/>
        <w:autoSpaceDN w:val="0"/>
        <w:adjustRightInd w:val="0"/>
        <w:spacing w:after="0"/>
        <w:jc w:val="both"/>
        <w:rPr>
          <w:rFonts w:ascii="Times New Roman" w:eastAsiaTheme="minorHAnsi" w:hAnsi="Times New Roman"/>
          <w:sz w:val="20"/>
          <w:szCs w:val="20"/>
          <w:lang w:val="en-US"/>
        </w:rPr>
      </w:pPr>
    </w:p>
    <w:p w14:paraId="055E9F29" w14:textId="77777777" w:rsidR="00F11463" w:rsidRPr="002C687A" w:rsidRDefault="00F11463" w:rsidP="00FA0E34">
      <w:pPr>
        <w:pStyle w:val="Listenabsatz"/>
        <w:numPr>
          <w:ilvl w:val="0"/>
          <w:numId w:val="3"/>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Childhood Trauma Questionnaire (CTQ-SF)</w:t>
      </w:r>
    </w:p>
    <w:p w14:paraId="6E03F06D" w14:textId="44CBFB3A" w:rsidR="00BC30C5" w:rsidRPr="002C687A" w:rsidRDefault="00BC30C5" w:rsidP="00FA0E34">
      <w:pPr>
        <w:pStyle w:val="Listenabsatz"/>
        <w:numPr>
          <w:ilvl w:val="0"/>
          <w:numId w:val="3"/>
        </w:numPr>
        <w:rPr>
          <w:rFonts w:ascii="Times New Roman" w:eastAsiaTheme="minorHAnsi" w:hAnsi="Times New Roman"/>
          <w:sz w:val="20"/>
          <w:szCs w:val="20"/>
        </w:rPr>
      </w:pPr>
      <w:r w:rsidRPr="002C687A">
        <w:rPr>
          <w:rFonts w:ascii="Times New Roman" w:eastAsiaTheme="minorHAnsi" w:hAnsi="Times New Roman"/>
          <w:sz w:val="20"/>
          <w:szCs w:val="20"/>
        </w:rPr>
        <w:t>Big Five Inventory-10 (BFI-10)</w:t>
      </w:r>
    </w:p>
    <w:p w14:paraId="65611258" w14:textId="059619D4" w:rsidR="00053B62" w:rsidRPr="002C687A" w:rsidRDefault="00053B62" w:rsidP="000E35B1">
      <w:pPr>
        <w:autoSpaceDE w:val="0"/>
        <w:autoSpaceDN w:val="0"/>
        <w:adjustRightInd w:val="0"/>
        <w:spacing w:after="0"/>
        <w:jc w:val="both"/>
        <w:rPr>
          <w:rFonts w:ascii="Times New Roman" w:eastAsiaTheme="minorHAnsi" w:hAnsi="Times New Roman"/>
          <w:sz w:val="20"/>
          <w:szCs w:val="20"/>
        </w:rPr>
      </w:pPr>
    </w:p>
    <w:p w14:paraId="23375CEB" w14:textId="590FD933" w:rsidR="00F11463" w:rsidRPr="002C687A" w:rsidRDefault="00F11463" w:rsidP="00F11463">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longitudinal evaluation of depressive symptoms will be conducted at follow-up by </w:t>
      </w:r>
      <w:r w:rsidR="00414BD7" w:rsidRPr="002C687A">
        <w:rPr>
          <w:rFonts w:ascii="Times New Roman" w:eastAsiaTheme="minorHAnsi" w:hAnsi="Times New Roman"/>
          <w:sz w:val="20"/>
          <w:szCs w:val="20"/>
          <w:lang w:val="en-US"/>
        </w:rPr>
        <w:t xml:space="preserve">assessing the outcomes in </w:t>
      </w:r>
      <w:r w:rsidRPr="002C687A">
        <w:rPr>
          <w:rFonts w:ascii="Times New Roman" w:eastAsiaTheme="minorHAnsi" w:hAnsi="Times New Roman"/>
          <w:sz w:val="20"/>
          <w:szCs w:val="20"/>
          <w:lang w:val="en-US"/>
        </w:rPr>
        <w:t xml:space="preserve">the </w:t>
      </w:r>
      <w:r w:rsidRPr="002C687A">
        <w:rPr>
          <w:rFonts w:ascii="Times New Roman" w:eastAsiaTheme="minorHAnsi" w:hAnsi="Times New Roman"/>
          <w:color w:val="000000"/>
          <w:sz w:val="20"/>
          <w:szCs w:val="20"/>
          <w:lang w:val="en-US"/>
        </w:rPr>
        <w:t>Longitudinal Interval Follow-up Evaluation (LIFE)</w:t>
      </w:r>
      <w:r w:rsidR="00414BD7" w:rsidRPr="002C687A">
        <w:rPr>
          <w:rFonts w:ascii="Times New Roman" w:eastAsiaTheme="minorHAnsi" w:hAnsi="Times New Roman"/>
          <w:color w:val="000000"/>
          <w:sz w:val="20"/>
          <w:szCs w:val="20"/>
          <w:lang w:val="en-US"/>
        </w:rPr>
        <w:t>.</w:t>
      </w:r>
    </w:p>
    <w:p w14:paraId="299230A1" w14:textId="77777777" w:rsidR="00F11463" w:rsidRPr="002C687A" w:rsidRDefault="00F11463" w:rsidP="000E35B1">
      <w:pPr>
        <w:autoSpaceDE w:val="0"/>
        <w:autoSpaceDN w:val="0"/>
        <w:adjustRightInd w:val="0"/>
        <w:spacing w:after="0"/>
        <w:jc w:val="both"/>
        <w:rPr>
          <w:rFonts w:ascii="Times New Roman" w:eastAsiaTheme="minorHAnsi" w:hAnsi="Times New Roman"/>
          <w:sz w:val="20"/>
          <w:szCs w:val="20"/>
          <w:lang w:val="en-US"/>
        </w:rPr>
      </w:pPr>
    </w:p>
    <w:p w14:paraId="22BAD3C8" w14:textId="634DAEFE" w:rsidR="0048527B" w:rsidRPr="002C687A" w:rsidRDefault="00346F8C"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All of the</w:t>
      </w:r>
      <w:r w:rsidR="0048527B"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listed </w:t>
      </w:r>
      <w:r w:rsidR="0048527B" w:rsidRPr="002C687A">
        <w:rPr>
          <w:rFonts w:ascii="Times New Roman" w:eastAsiaTheme="minorHAnsi" w:hAnsi="Times New Roman"/>
          <w:sz w:val="20"/>
          <w:szCs w:val="20"/>
          <w:lang w:val="en-US"/>
        </w:rPr>
        <w:t>measures provide information of clinical relevance for the target population. All have been validated. As an exploratory outcome, qualitative interviews will be performed at the end of the treatment period to assess individuals’ needs and goals met and not met by the intervention. All primary and secondary outcome measures are scored according to the respective manuals (global score, sums of items</w:t>
      </w:r>
      <w:r w:rsidR="003A771A" w:rsidRPr="002C687A">
        <w:rPr>
          <w:rFonts w:ascii="Times New Roman" w:eastAsiaTheme="minorHAnsi" w:hAnsi="Times New Roman"/>
          <w:sz w:val="20"/>
          <w:szCs w:val="20"/>
          <w:lang w:val="en-US"/>
        </w:rPr>
        <w:t>, score in subscales</w:t>
      </w:r>
      <w:r w:rsidR="0048527B" w:rsidRPr="002C687A">
        <w:rPr>
          <w:rFonts w:ascii="Times New Roman" w:eastAsiaTheme="minorHAnsi" w:hAnsi="Times New Roman"/>
          <w:sz w:val="20"/>
          <w:szCs w:val="20"/>
          <w:lang w:val="en-US"/>
        </w:rPr>
        <w:t>).</w:t>
      </w:r>
    </w:p>
    <w:p w14:paraId="745B69FB" w14:textId="77777777" w:rsidR="0048527B" w:rsidRPr="002C687A" w:rsidRDefault="0048527B" w:rsidP="000E35B1">
      <w:pPr>
        <w:autoSpaceDE w:val="0"/>
        <w:autoSpaceDN w:val="0"/>
        <w:adjustRightInd w:val="0"/>
        <w:spacing w:after="0"/>
        <w:jc w:val="both"/>
        <w:rPr>
          <w:rFonts w:ascii="Times New Roman" w:eastAsiaTheme="minorHAnsi" w:hAnsi="Times New Roman"/>
          <w:sz w:val="20"/>
          <w:szCs w:val="20"/>
          <w:lang w:val="en-US"/>
        </w:rPr>
      </w:pPr>
    </w:p>
    <w:p w14:paraId="71FDC994" w14:textId="3FE46B78" w:rsidR="00DB7832" w:rsidRPr="002C687A" w:rsidRDefault="00DB7832" w:rsidP="00AB45F8">
      <w:pPr>
        <w:pStyle w:val="berschrift2"/>
        <w:rPr>
          <w:rFonts w:ascii="Times New Roman" w:eastAsiaTheme="minorHAnsi" w:hAnsi="Times New Roman" w:cs="Times New Roman"/>
          <w:sz w:val="20"/>
          <w:szCs w:val="20"/>
        </w:rPr>
      </w:pPr>
      <w:bookmarkStart w:id="62" w:name="_Toc509337660"/>
      <w:bookmarkStart w:id="63" w:name="_Toc108516650"/>
      <w:r w:rsidRPr="002C687A">
        <w:rPr>
          <w:rFonts w:ascii="Times New Roman" w:eastAsiaTheme="minorHAnsi" w:hAnsi="Times New Roman" w:cs="Times New Roman"/>
          <w:sz w:val="20"/>
          <w:szCs w:val="20"/>
        </w:rPr>
        <w:lastRenderedPageBreak/>
        <w:t xml:space="preserve">TRIAL DESIGN </w:t>
      </w:r>
      <w:r w:rsidRPr="002C687A">
        <w:rPr>
          <w:rFonts w:ascii="Times New Roman" w:hAnsi="Times New Roman" w:cs="Times New Roman"/>
          <w:sz w:val="20"/>
          <w:szCs w:val="20"/>
        </w:rPr>
        <w:t>AND</w:t>
      </w:r>
      <w:r w:rsidRPr="002C687A">
        <w:rPr>
          <w:rFonts w:ascii="Times New Roman" w:eastAsiaTheme="minorHAnsi" w:hAnsi="Times New Roman" w:cs="Times New Roman"/>
          <w:sz w:val="20"/>
          <w:szCs w:val="20"/>
        </w:rPr>
        <w:t xml:space="preserve"> METHODOLOGY</w:t>
      </w:r>
      <w:bookmarkEnd w:id="62"/>
      <w:bookmarkEnd w:id="63"/>
    </w:p>
    <w:p w14:paraId="302B154C" w14:textId="702BD6C3" w:rsidR="00470604" w:rsidRPr="002C687A" w:rsidRDefault="00DB7832" w:rsidP="00AB45F8">
      <w:pPr>
        <w:pStyle w:val="berschrift3"/>
        <w:rPr>
          <w:rFonts w:ascii="Times New Roman" w:hAnsi="Times New Roman" w:cs="Times New Roman"/>
          <w:sz w:val="20"/>
          <w:szCs w:val="20"/>
        </w:rPr>
      </w:pPr>
      <w:bookmarkStart w:id="64" w:name="_Toc509337661"/>
      <w:bookmarkStart w:id="65" w:name="_Toc108516651"/>
      <w:r w:rsidRPr="002C687A">
        <w:rPr>
          <w:rFonts w:ascii="Times New Roman" w:hAnsi="Times New Roman" w:cs="Times New Roman"/>
          <w:sz w:val="20"/>
          <w:szCs w:val="20"/>
        </w:rPr>
        <w:t>Trial design</w:t>
      </w:r>
      <w:bookmarkEnd w:id="64"/>
      <w:bookmarkEnd w:id="65"/>
    </w:p>
    <w:p w14:paraId="7FDCD90D" w14:textId="77777777" w:rsidR="00470604" w:rsidRPr="002C687A" w:rsidRDefault="00470604" w:rsidP="00DA7476">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This is a randomized, multi-center, single-blind (observer-blinded), active-controlled, parallel group trial.</w:t>
      </w:r>
    </w:p>
    <w:p w14:paraId="567FBCC2" w14:textId="1BE8C166" w:rsidR="00B60B72" w:rsidRPr="002C687A" w:rsidRDefault="00470604" w:rsidP="00DA7476">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imes New Roman" w:hAnsi="Times New Roman"/>
          <w:sz w:val="20"/>
          <w:szCs w:val="20"/>
          <w:lang w:val="en-GB" w:eastAsia="de-DE"/>
        </w:rPr>
        <w:t>The planned number of subjects is 300 subjects</w:t>
      </w:r>
      <w:r w:rsidR="00E91429" w:rsidRPr="002C687A">
        <w:rPr>
          <w:rFonts w:ascii="Times New Roman" w:eastAsia="Times New Roman" w:hAnsi="Times New Roman"/>
          <w:sz w:val="20"/>
          <w:szCs w:val="20"/>
          <w:lang w:val="en-GB" w:eastAsia="de-DE"/>
        </w:rPr>
        <w:t xml:space="preserve"> </w:t>
      </w:r>
      <w:r w:rsidRPr="002C687A">
        <w:rPr>
          <w:rFonts w:ascii="Times New Roman" w:eastAsiaTheme="minorHAnsi" w:hAnsi="Times New Roman"/>
          <w:sz w:val="20"/>
          <w:szCs w:val="20"/>
          <w:lang w:val="en-US"/>
        </w:rPr>
        <w:t xml:space="preserve">assessed for eligibility </w:t>
      </w:r>
      <w:r w:rsidR="000E35B1" w:rsidRPr="002C687A">
        <w:rPr>
          <w:rFonts w:ascii="Times New Roman" w:eastAsiaTheme="minorHAnsi" w:hAnsi="Times New Roman"/>
          <w:sz w:val="20"/>
          <w:szCs w:val="20"/>
          <w:lang w:val="en-US"/>
        </w:rPr>
        <w:t>and 248 allocated to the trial.</w:t>
      </w:r>
      <w:r w:rsidR="00C212B5" w:rsidRPr="002C687A">
        <w:rPr>
          <w:rFonts w:ascii="Times New Roman" w:eastAsia="Times New Roman" w:hAnsi="Times New Roman"/>
          <w:sz w:val="20"/>
          <w:szCs w:val="20"/>
          <w:lang w:val="en-GB" w:eastAsia="de-DE"/>
        </w:rPr>
        <w:t xml:space="preserve"> The planned number of subjects per treatment </w:t>
      </w:r>
      <w:r w:rsidR="00E005E1" w:rsidRPr="002C687A">
        <w:rPr>
          <w:rFonts w:ascii="Times New Roman" w:eastAsia="Times New Roman" w:hAnsi="Times New Roman"/>
          <w:sz w:val="20"/>
          <w:szCs w:val="20"/>
          <w:lang w:val="en-GB" w:eastAsia="de-DE"/>
        </w:rPr>
        <w:t>(LLD-CBT</w:t>
      </w:r>
      <w:r w:rsidR="00F67ACA" w:rsidRPr="002C687A">
        <w:rPr>
          <w:rFonts w:ascii="Times New Roman" w:eastAsia="Times New Roman" w:hAnsi="Times New Roman"/>
          <w:sz w:val="20"/>
          <w:szCs w:val="20"/>
          <w:lang w:val="en-GB" w:eastAsia="de-DE"/>
        </w:rPr>
        <w:t xml:space="preserve">, </w:t>
      </w:r>
      <w:r w:rsidR="00E005E1" w:rsidRPr="002C687A">
        <w:rPr>
          <w:rFonts w:ascii="Times New Roman" w:eastAsia="Times New Roman" w:hAnsi="Times New Roman"/>
          <w:sz w:val="20"/>
          <w:szCs w:val="20"/>
          <w:lang w:val="en-GB" w:eastAsia="de-DE"/>
        </w:rPr>
        <w:t xml:space="preserve">LLD-SUI) </w:t>
      </w:r>
      <w:r w:rsidR="00C212B5" w:rsidRPr="002C687A">
        <w:rPr>
          <w:rFonts w:ascii="Times New Roman" w:eastAsia="Times New Roman" w:hAnsi="Times New Roman"/>
          <w:sz w:val="20"/>
          <w:szCs w:val="20"/>
          <w:lang w:val="en-GB" w:eastAsia="de-DE"/>
        </w:rPr>
        <w:t>is 124.</w:t>
      </w:r>
    </w:p>
    <w:p w14:paraId="7D79542F" w14:textId="5730CF59" w:rsidR="00911430" w:rsidRPr="002C687A" w:rsidRDefault="00615625" w:rsidP="00DA7476">
      <w:pPr>
        <w:autoSpaceDE w:val="0"/>
        <w:autoSpaceDN w:val="0"/>
        <w:adjustRightInd w:val="0"/>
        <w:spacing w:after="0"/>
        <w:jc w:val="both"/>
        <w:rPr>
          <w:rFonts w:ascii="Times New Roman" w:eastAsia="Times New Roman" w:hAnsi="Times New Roman"/>
          <w:sz w:val="20"/>
          <w:szCs w:val="20"/>
          <w:lang w:val="en-GB" w:eastAsia="de-DE"/>
        </w:rPr>
      </w:pPr>
      <w:r w:rsidRPr="002C687A">
        <w:rPr>
          <w:rFonts w:ascii="Times New Roman" w:eastAsiaTheme="minorHAnsi" w:hAnsi="Times New Roman"/>
          <w:sz w:val="20"/>
          <w:szCs w:val="20"/>
          <w:lang w:val="en-US"/>
        </w:rPr>
        <w:t>Participating</w:t>
      </w:r>
      <w:r w:rsidR="003A3068" w:rsidRPr="002C687A">
        <w:rPr>
          <w:rFonts w:ascii="Times New Roman" w:eastAsiaTheme="minorHAnsi" w:hAnsi="Times New Roman"/>
          <w:sz w:val="20"/>
          <w:szCs w:val="20"/>
          <w:lang w:val="en-US"/>
        </w:rPr>
        <w:t xml:space="preserve"> </w:t>
      </w:r>
      <w:r w:rsidR="00B60B72" w:rsidRPr="002C687A">
        <w:rPr>
          <w:rFonts w:ascii="Times New Roman" w:eastAsiaTheme="minorHAnsi" w:hAnsi="Times New Roman"/>
          <w:sz w:val="20"/>
          <w:szCs w:val="20"/>
          <w:lang w:val="en-US"/>
        </w:rPr>
        <w:t xml:space="preserve">sites </w:t>
      </w:r>
      <w:r w:rsidR="00911430" w:rsidRPr="002C687A">
        <w:rPr>
          <w:rFonts w:ascii="Times New Roman" w:eastAsiaTheme="minorHAnsi" w:hAnsi="Times New Roman"/>
          <w:sz w:val="20"/>
          <w:szCs w:val="20"/>
          <w:lang w:val="en-US"/>
        </w:rPr>
        <w:t xml:space="preserve">have been selected on the basis of being highly experienced in old age psychiatry, in the delivery of psychotherapy and in the running of clinical trials. </w:t>
      </w:r>
      <w:r w:rsidR="00B7663F" w:rsidRPr="002C687A">
        <w:rPr>
          <w:rFonts w:ascii="Times New Roman" w:eastAsiaTheme="minorHAnsi" w:hAnsi="Times New Roman"/>
          <w:sz w:val="20"/>
          <w:szCs w:val="20"/>
          <w:lang w:val="en-US"/>
        </w:rPr>
        <w:t>All p</w:t>
      </w:r>
      <w:r w:rsidRPr="002C687A">
        <w:rPr>
          <w:rFonts w:ascii="Times New Roman" w:eastAsiaTheme="minorHAnsi" w:hAnsi="Times New Roman"/>
          <w:sz w:val="20"/>
          <w:szCs w:val="20"/>
          <w:lang w:val="en-US"/>
        </w:rPr>
        <w:t xml:space="preserve">articipating </w:t>
      </w:r>
      <w:r w:rsidR="00911430" w:rsidRPr="002C687A">
        <w:rPr>
          <w:rFonts w:ascii="Times New Roman" w:eastAsiaTheme="minorHAnsi" w:hAnsi="Times New Roman"/>
          <w:sz w:val="20"/>
          <w:szCs w:val="20"/>
          <w:lang w:val="en-US"/>
        </w:rPr>
        <w:t xml:space="preserve">sites have outpatient clinics with several hundred patient contacts per year, including high numbers of patients with LLD. In </w:t>
      </w:r>
      <w:r w:rsidR="00C212B5" w:rsidRPr="002C687A">
        <w:rPr>
          <w:rFonts w:ascii="Times New Roman" w:eastAsiaTheme="minorHAnsi" w:hAnsi="Times New Roman"/>
          <w:sz w:val="20"/>
          <w:szCs w:val="20"/>
          <w:lang w:val="en-US"/>
        </w:rPr>
        <w:t>addition,</w:t>
      </w:r>
      <w:r w:rsidR="00911430"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participating </w:t>
      </w:r>
      <w:r w:rsidR="00911430" w:rsidRPr="002C687A">
        <w:rPr>
          <w:rFonts w:ascii="Times New Roman" w:eastAsiaTheme="minorHAnsi" w:hAnsi="Times New Roman"/>
          <w:sz w:val="20"/>
          <w:szCs w:val="20"/>
          <w:lang w:val="en-US"/>
        </w:rPr>
        <w:t xml:space="preserve">sites collaborate with networks of psychiatrist and psychotherapist, which may be involved in patient identification, if needed. </w:t>
      </w:r>
    </w:p>
    <w:p w14:paraId="7F37E859" w14:textId="77777777" w:rsidR="00B64232" w:rsidRPr="002C687A" w:rsidRDefault="00B64232" w:rsidP="00120CB0">
      <w:pPr>
        <w:autoSpaceDE w:val="0"/>
        <w:autoSpaceDN w:val="0"/>
        <w:adjustRightInd w:val="0"/>
        <w:spacing w:after="120"/>
        <w:jc w:val="both"/>
        <w:rPr>
          <w:rFonts w:ascii="Times New Roman" w:eastAsiaTheme="minorHAnsi" w:hAnsi="Times New Roman"/>
          <w:sz w:val="20"/>
          <w:szCs w:val="20"/>
          <w:lang w:val="en-US"/>
        </w:rPr>
      </w:pPr>
    </w:p>
    <w:p w14:paraId="1ED9A8E0" w14:textId="233992F1" w:rsidR="000E35B1" w:rsidRPr="002C687A" w:rsidRDefault="00B64232" w:rsidP="00AB45F8">
      <w:pPr>
        <w:pStyle w:val="berschrift3"/>
        <w:rPr>
          <w:rFonts w:ascii="Times New Roman" w:hAnsi="Times New Roman" w:cs="Times New Roman"/>
          <w:sz w:val="20"/>
          <w:szCs w:val="20"/>
        </w:rPr>
      </w:pPr>
      <w:bookmarkStart w:id="66" w:name="_Toc509337662"/>
      <w:bookmarkStart w:id="67" w:name="_Toc108516652"/>
      <w:r w:rsidRPr="002C687A">
        <w:rPr>
          <w:rFonts w:ascii="Times New Roman" w:hAnsi="Times New Roman" w:cs="Times New Roman"/>
          <w:sz w:val="20"/>
          <w:szCs w:val="20"/>
        </w:rPr>
        <w:t>Discussion of trial design</w:t>
      </w:r>
      <w:bookmarkEnd w:id="66"/>
      <w:bookmarkEnd w:id="67"/>
    </w:p>
    <w:p w14:paraId="1F306DAC" w14:textId="43386F0A" w:rsidR="00B64232" w:rsidRPr="002C687A" w:rsidRDefault="00B64232"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i/>
          <w:iCs/>
          <w:sz w:val="20"/>
          <w:szCs w:val="20"/>
          <w:lang w:val="en-US"/>
        </w:rPr>
        <w:t xml:space="preserve">Selection bias </w:t>
      </w:r>
      <w:r w:rsidRPr="002C687A">
        <w:rPr>
          <w:rFonts w:ascii="Times New Roman" w:eastAsiaTheme="minorHAnsi" w:hAnsi="Times New Roman"/>
          <w:sz w:val="20"/>
          <w:szCs w:val="20"/>
          <w:lang w:val="en-US"/>
        </w:rPr>
        <w:t xml:space="preserve">is minimized by randomly assigning </w:t>
      </w:r>
      <w:r w:rsidR="00521403" w:rsidRPr="002C687A">
        <w:rPr>
          <w:rFonts w:ascii="Times New Roman" w:eastAsiaTheme="minorHAnsi" w:hAnsi="Times New Roman"/>
          <w:sz w:val="20"/>
          <w:szCs w:val="20"/>
          <w:lang w:val="en-US"/>
        </w:rPr>
        <w:t xml:space="preserve">subjects </w:t>
      </w:r>
      <w:r w:rsidRPr="002C687A">
        <w:rPr>
          <w:rFonts w:ascii="Times New Roman" w:eastAsiaTheme="minorHAnsi" w:hAnsi="Times New Roman"/>
          <w:sz w:val="20"/>
          <w:szCs w:val="20"/>
          <w:lang w:val="en-US"/>
        </w:rPr>
        <w:t xml:space="preserve">to treatment groups (ratio 1:1) according to permuted blocks of varying length. Randomization will be stratified by site in order to prevent unbalanced allocation of the intervention of interest and the control intervention to sites. It will be implemented as a central 24-7 Internet service operated by local, authorized study staff. Treatment assignments will be displayed on screen and delivered by e-mail. The randomization service will be maintained by the </w:t>
      </w:r>
      <w:r w:rsidR="00796848" w:rsidRPr="002C687A">
        <w:rPr>
          <w:rFonts w:ascii="Times New Roman" w:eastAsiaTheme="minorHAnsi" w:hAnsi="Times New Roman"/>
          <w:sz w:val="20"/>
          <w:szCs w:val="20"/>
          <w:lang w:val="en-US"/>
        </w:rPr>
        <w:t>IMSB</w:t>
      </w:r>
      <w:r w:rsidRPr="002C687A">
        <w:rPr>
          <w:rFonts w:ascii="Times New Roman" w:eastAsiaTheme="minorHAnsi" w:hAnsi="Times New Roman"/>
          <w:sz w:val="20"/>
          <w:szCs w:val="20"/>
          <w:lang w:val="en-US"/>
        </w:rPr>
        <w:t xml:space="preserve">, University of Cologne. </w:t>
      </w:r>
    </w:p>
    <w:p w14:paraId="1FEC203A" w14:textId="21C1CE9F" w:rsidR="00B64232" w:rsidRPr="002C687A" w:rsidRDefault="00B64232"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i/>
          <w:iCs/>
          <w:sz w:val="20"/>
          <w:szCs w:val="20"/>
          <w:lang w:val="en-US"/>
        </w:rPr>
        <w:t xml:space="preserve">Performance bias </w:t>
      </w:r>
      <w:r w:rsidRPr="002C687A">
        <w:rPr>
          <w:rFonts w:ascii="Times New Roman" w:eastAsiaTheme="minorHAnsi" w:hAnsi="Times New Roman"/>
          <w:sz w:val="20"/>
          <w:szCs w:val="20"/>
          <w:lang w:val="en-US"/>
        </w:rPr>
        <w:t xml:space="preserve">is minimized by carefully following the study protocol and continuous monitoring of adherence. Both the experimental and the control intervention are manual-based and are provided by the same therapist, trained in both programs. The sessions are filmed and the </w:t>
      </w:r>
      <w:r w:rsidR="00573909" w:rsidRPr="002C687A">
        <w:rPr>
          <w:rFonts w:ascii="Times New Roman" w:eastAsiaTheme="minorHAnsi" w:hAnsi="Times New Roman"/>
          <w:sz w:val="20"/>
          <w:szCs w:val="20"/>
          <w:lang w:val="en-US"/>
        </w:rPr>
        <w:t>Co-</w:t>
      </w:r>
      <w:r w:rsidR="00670310" w:rsidRPr="002C687A">
        <w:rPr>
          <w:rFonts w:ascii="Times New Roman" w:eastAsiaTheme="minorHAnsi" w:hAnsi="Times New Roman"/>
          <w:sz w:val="20"/>
          <w:szCs w:val="20"/>
          <w:lang w:val="en-US"/>
        </w:rPr>
        <w:t>Lead</w:t>
      </w:r>
      <w:r w:rsidR="00F67ACA" w:rsidRPr="002C687A">
        <w:rPr>
          <w:rFonts w:ascii="Times New Roman" w:eastAsiaTheme="minorHAnsi" w:hAnsi="Times New Roman"/>
          <w:sz w:val="20"/>
          <w:szCs w:val="20"/>
          <w:lang w:val="en-US"/>
        </w:rPr>
        <w:t xml:space="preserve"> Principal Investigator</w:t>
      </w:r>
      <w:r w:rsidRPr="002C687A">
        <w:rPr>
          <w:rFonts w:ascii="Times New Roman" w:eastAsiaTheme="minorHAnsi" w:hAnsi="Times New Roman"/>
          <w:sz w:val="20"/>
          <w:szCs w:val="20"/>
          <w:lang w:val="en-US"/>
        </w:rPr>
        <w:t xml:space="preserve"> (M. Hautzinger) assures adherence to the manuals in both treatment conditions</w:t>
      </w:r>
      <w:r w:rsidR="003B1EFD" w:rsidRPr="002C687A">
        <w:rPr>
          <w:rFonts w:ascii="Times New Roman" w:eastAsiaTheme="minorHAnsi" w:hAnsi="Times New Roman"/>
          <w:sz w:val="20"/>
          <w:szCs w:val="20"/>
          <w:lang w:val="en-US"/>
        </w:rPr>
        <w:t xml:space="preserve"> (see section 12.3.3)</w:t>
      </w:r>
      <w:r w:rsidRPr="002C687A">
        <w:rPr>
          <w:rFonts w:ascii="Times New Roman" w:eastAsiaTheme="minorHAnsi" w:hAnsi="Times New Roman"/>
          <w:sz w:val="20"/>
          <w:szCs w:val="20"/>
          <w:lang w:val="en-US"/>
        </w:rPr>
        <w:t xml:space="preserve">. </w:t>
      </w:r>
      <w:r w:rsidR="001F7240" w:rsidRPr="002C687A">
        <w:rPr>
          <w:rFonts w:ascii="Times New Roman" w:eastAsiaTheme="minorHAnsi" w:hAnsi="Times New Roman"/>
          <w:sz w:val="20"/>
          <w:szCs w:val="20"/>
          <w:lang w:val="en-US"/>
        </w:rPr>
        <w:t>The outcome assessments performed by the blinded rater will be filmed as well to</w:t>
      </w:r>
      <w:r w:rsidR="00FC3C17" w:rsidRPr="002C687A">
        <w:rPr>
          <w:rFonts w:ascii="Times New Roman" w:eastAsiaTheme="minorHAnsi" w:hAnsi="Times New Roman"/>
          <w:sz w:val="20"/>
          <w:szCs w:val="20"/>
          <w:lang w:val="en-US"/>
        </w:rPr>
        <w:t xml:space="preserve"> assure adherence to protocol</w:t>
      </w:r>
      <w:r w:rsidR="001F7240" w:rsidRPr="002C687A">
        <w:rPr>
          <w:rFonts w:ascii="Times New Roman" w:eastAsiaTheme="minorHAnsi" w:hAnsi="Times New Roman"/>
          <w:sz w:val="20"/>
          <w:szCs w:val="20"/>
          <w:lang w:val="en-US"/>
        </w:rPr>
        <w:t>.</w:t>
      </w:r>
    </w:p>
    <w:p w14:paraId="409D0226" w14:textId="734F7276" w:rsidR="00B64232" w:rsidRPr="002C687A" w:rsidRDefault="00B64232"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i/>
          <w:iCs/>
          <w:sz w:val="20"/>
          <w:szCs w:val="20"/>
          <w:lang w:val="en-US"/>
        </w:rPr>
        <w:t xml:space="preserve">Attrition bias </w:t>
      </w:r>
      <w:r w:rsidRPr="002C687A">
        <w:rPr>
          <w:rFonts w:ascii="Times New Roman" w:eastAsiaTheme="minorHAnsi" w:hAnsi="Times New Roman"/>
          <w:sz w:val="20"/>
          <w:szCs w:val="20"/>
          <w:lang w:val="en-US"/>
        </w:rPr>
        <w:t>is minimized by dedicated follow-up, nevertheless, up to 20% attrition are expected due to the specific late life care setting. The attrition rate in the pilot study at the 5-months follow-up was 11% (data provided by M. Hautzinger)</w:t>
      </w:r>
      <w:r w:rsidR="00CB1C78" w:rsidRPr="002C687A">
        <w:rPr>
          <w:rFonts w:ascii="Times New Roman" w:eastAsiaTheme="minorHAnsi" w:hAnsi="Times New Roman"/>
          <w:sz w:val="20"/>
          <w:szCs w:val="20"/>
          <w:lang w:val="en-US"/>
        </w:rPr>
        <w:t xml:space="preserve"> [19]</w:t>
      </w:r>
      <w:r w:rsidRPr="002C687A">
        <w:rPr>
          <w:rFonts w:ascii="Times New Roman" w:eastAsiaTheme="minorHAnsi" w:hAnsi="Times New Roman"/>
          <w:sz w:val="20"/>
          <w:szCs w:val="20"/>
          <w:lang w:val="en-US"/>
        </w:rPr>
        <w:t xml:space="preserve">. Proxy measures (e.g. from care givers) are taken into account to alleviate the corresponding risk of bias. </w:t>
      </w:r>
    </w:p>
    <w:p w14:paraId="626844AB" w14:textId="77777777" w:rsidR="00B64232" w:rsidRPr="002C687A" w:rsidRDefault="00B64232"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i/>
          <w:iCs/>
          <w:sz w:val="20"/>
          <w:szCs w:val="20"/>
          <w:lang w:val="en-US"/>
        </w:rPr>
        <w:t xml:space="preserve">Detection bias </w:t>
      </w:r>
      <w:r w:rsidRPr="002C687A">
        <w:rPr>
          <w:rFonts w:ascii="Times New Roman" w:eastAsiaTheme="minorHAnsi" w:hAnsi="Times New Roman"/>
          <w:sz w:val="20"/>
          <w:szCs w:val="20"/>
          <w:lang w:val="en-US"/>
        </w:rPr>
        <w:t xml:space="preserve">is minimized by masking the researchers who collect data independent of the clinical team, i.e. study participants will be asked not to tell the researcher whether they are in the intervention or in the standard care group, which is the standard approach in clinical trials on psychotherapy. Moreover, the analyzing statistician(s) will be kept masked until database lock. </w:t>
      </w:r>
    </w:p>
    <w:p w14:paraId="61B5FF91" w14:textId="77777777" w:rsidR="00F93B71" w:rsidRPr="002C687A" w:rsidRDefault="00B64232"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following measures of bias are used: </w:t>
      </w:r>
    </w:p>
    <w:p w14:paraId="60FDD2CA" w14:textId="205717DF" w:rsidR="00F93B71" w:rsidRPr="002C687A" w:rsidRDefault="00B64232" w:rsidP="00FA0E34">
      <w:pPr>
        <w:pStyle w:val="Listenabsatz"/>
        <w:numPr>
          <w:ilvl w:val="0"/>
          <w:numId w:val="2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Expected outcome (prior to the study, all therapists are asked to predict the degree to which they think either treatment would do harm or good to each </w:t>
      </w:r>
      <w:r w:rsidR="00521403" w:rsidRPr="002C687A">
        <w:rPr>
          <w:rFonts w:ascii="Times New Roman" w:eastAsiaTheme="minorHAnsi" w:hAnsi="Times New Roman"/>
          <w:sz w:val="20"/>
          <w:szCs w:val="20"/>
          <w:lang w:val="en-US"/>
        </w:rPr>
        <w:t xml:space="preserve">subject </w:t>
      </w:r>
      <w:r w:rsidRPr="002C687A">
        <w:rPr>
          <w:rFonts w:ascii="Times New Roman" w:eastAsiaTheme="minorHAnsi" w:hAnsi="Times New Roman"/>
          <w:sz w:val="20"/>
          <w:szCs w:val="20"/>
          <w:lang w:val="en-US"/>
        </w:rPr>
        <w:t>on a 7-point Likert scale ranging from −3 to</w:t>
      </w:r>
      <w:r w:rsidRPr="002C687A">
        <w:rPr>
          <w:rFonts w:ascii="Times New Roman" w:eastAsia="Arial" w:hAnsi="Times New Roman"/>
          <w:sz w:val="20"/>
          <w:szCs w:val="20"/>
          <w:lang w:val="en-US"/>
        </w:rPr>
        <w:t xml:space="preserve"> +</w:t>
      </w:r>
      <w:r w:rsidRPr="002C687A">
        <w:rPr>
          <w:rFonts w:ascii="Times New Roman" w:eastAsiaTheme="minorHAnsi" w:hAnsi="Times New Roman"/>
          <w:sz w:val="20"/>
          <w:szCs w:val="20"/>
          <w:lang w:val="en-US"/>
        </w:rPr>
        <w:t>3)</w:t>
      </w:r>
    </w:p>
    <w:p w14:paraId="3DC4F140" w14:textId="2EAA6B52" w:rsidR="00F93B71" w:rsidRPr="002C687A" w:rsidRDefault="00521403" w:rsidP="00FA0E34">
      <w:pPr>
        <w:pStyle w:val="Listenabsatz"/>
        <w:numPr>
          <w:ilvl w:val="0"/>
          <w:numId w:val="2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Subjects’ </w:t>
      </w:r>
      <w:r w:rsidR="00B64232" w:rsidRPr="002C687A">
        <w:rPr>
          <w:rFonts w:ascii="Times New Roman" w:eastAsiaTheme="minorHAnsi" w:hAnsi="Times New Roman"/>
          <w:sz w:val="20"/>
          <w:szCs w:val="20"/>
          <w:lang w:val="en-US"/>
        </w:rPr>
        <w:t>preferences for treatment, recorded on a 4-point Likert scale (scores, 0-3)</w:t>
      </w:r>
    </w:p>
    <w:p w14:paraId="551F3E4B" w14:textId="3CDC42C4" w:rsidR="00B64232" w:rsidRPr="002C687A" w:rsidRDefault="00F93B71" w:rsidP="00FA0E34">
      <w:pPr>
        <w:pStyle w:val="Listenabsatz"/>
        <w:numPr>
          <w:ilvl w:val="0"/>
          <w:numId w:val="2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w:t>
      </w:r>
      <w:r w:rsidR="00B64232" w:rsidRPr="002C687A">
        <w:rPr>
          <w:rFonts w:ascii="Times New Roman" w:eastAsiaTheme="minorHAnsi" w:hAnsi="Times New Roman"/>
          <w:sz w:val="20"/>
          <w:szCs w:val="20"/>
          <w:lang w:val="en-US"/>
        </w:rPr>
        <w:t>ssessment of blindness (the researcher undertaking assessment is asked to guess the trial group [yes, no, don’t know])</w:t>
      </w:r>
      <w:r w:rsidR="00DA7476" w:rsidRPr="002C687A">
        <w:rPr>
          <w:rFonts w:ascii="Times New Roman" w:eastAsiaTheme="minorHAnsi" w:hAnsi="Times New Roman"/>
          <w:sz w:val="20"/>
          <w:szCs w:val="20"/>
          <w:lang w:val="en-US"/>
        </w:rPr>
        <w:t xml:space="preserve"> [</w:t>
      </w:r>
      <w:r w:rsidR="00AC49FF" w:rsidRPr="002C687A">
        <w:rPr>
          <w:rFonts w:ascii="Times New Roman" w:eastAsiaTheme="minorHAnsi" w:hAnsi="Times New Roman"/>
          <w:sz w:val="20"/>
          <w:szCs w:val="20"/>
          <w:lang w:val="en-US"/>
        </w:rPr>
        <w:t>3</w:t>
      </w:r>
      <w:r w:rsidR="00BC1D05" w:rsidRPr="002C687A">
        <w:rPr>
          <w:rFonts w:ascii="Times New Roman" w:eastAsiaTheme="minorHAnsi" w:hAnsi="Times New Roman"/>
          <w:sz w:val="20"/>
          <w:szCs w:val="20"/>
          <w:lang w:val="en-US"/>
        </w:rPr>
        <w:t>6</w:t>
      </w:r>
      <w:r w:rsidR="00DA7476" w:rsidRPr="002C687A">
        <w:rPr>
          <w:rFonts w:ascii="Times New Roman" w:eastAsiaTheme="minorHAnsi" w:hAnsi="Times New Roman"/>
          <w:sz w:val="20"/>
          <w:szCs w:val="20"/>
          <w:lang w:val="en-US"/>
        </w:rPr>
        <w:t>].</w:t>
      </w:r>
    </w:p>
    <w:p w14:paraId="2AA5ABD9" w14:textId="77777777" w:rsidR="00470604" w:rsidRPr="002C687A" w:rsidRDefault="00470604" w:rsidP="000E35B1">
      <w:pPr>
        <w:jc w:val="both"/>
        <w:rPr>
          <w:rFonts w:ascii="Times New Roman" w:hAnsi="Times New Roman"/>
          <w:sz w:val="20"/>
          <w:szCs w:val="20"/>
          <w:lang w:val="en-US"/>
        </w:rPr>
      </w:pPr>
    </w:p>
    <w:p w14:paraId="30BE6D30" w14:textId="296EB7D3" w:rsidR="000E35B1" w:rsidRPr="002C687A" w:rsidRDefault="00B23A49" w:rsidP="00AB45F8">
      <w:pPr>
        <w:pStyle w:val="berschrift3"/>
        <w:rPr>
          <w:rFonts w:ascii="Times New Roman" w:hAnsi="Times New Roman" w:cs="Times New Roman"/>
          <w:sz w:val="20"/>
          <w:szCs w:val="20"/>
        </w:rPr>
      </w:pPr>
      <w:bookmarkStart w:id="68" w:name="_Toc509337663"/>
      <w:bookmarkStart w:id="69" w:name="_Toc108516653"/>
      <w:r w:rsidRPr="002C687A">
        <w:rPr>
          <w:rFonts w:ascii="Times New Roman" w:hAnsi="Times New Roman" w:cs="Times New Roman"/>
          <w:sz w:val="20"/>
          <w:szCs w:val="20"/>
        </w:rPr>
        <w:t>Blinding</w:t>
      </w:r>
      <w:bookmarkEnd w:id="68"/>
      <w:bookmarkEnd w:id="69"/>
    </w:p>
    <w:p w14:paraId="18FE34FA" w14:textId="6AA16805" w:rsidR="00170BA4" w:rsidRPr="002C687A" w:rsidRDefault="00170BA4" w:rsidP="00120CB0">
      <w:pPr>
        <w:spacing w:after="0"/>
        <w:jc w:val="both"/>
        <w:rPr>
          <w:rFonts w:ascii="Times New Roman" w:eastAsiaTheme="minorHAnsi" w:hAnsi="Times New Roman"/>
          <w:sz w:val="20"/>
          <w:szCs w:val="20"/>
          <w:lang w:val="en-US"/>
        </w:rPr>
      </w:pPr>
      <w:r w:rsidRPr="002C687A">
        <w:rPr>
          <w:rFonts w:ascii="Times New Roman" w:hAnsi="Times New Roman"/>
          <w:sz w:val="20"/>
          <w:szCs w:val="20"/>
          <w:lang w:val="en-US"/>
        </w:rPr>
        <w:t xml:space="preserve">This is a single-blind (observer-blinded) trial. The </w:t>
      </w:r>
      <w:r w:rsidRPr="002C687A">
        <w:rPr>
          <w:rFonts w:ascii="Times New Roman" w:eastAsiaTheme="minorHAnsi" w:hAnsi="Times New Roman"/>
          <w:sz w:val="20"/>
          <w:szCs w:val="20"/>
          <w:lang w:val="en-US"/>
        </w:rPr>
        <w:t xml:space="preserve">primary and secondary outcomes will be obtained at baseline, </w:t>
      </w:r>
      <w:r w:rsidR="00F93B71" w:rsidRPr="002C687A">
        <w:rPr>
          <w:rFonts w:ascii="Times New Roman" w:eastAsiaTheme="minorHAnsi" w:hAnsi="Times New Roman"/>
          <w:sz w:val="20"/>
          <w:szCs w:val="20"/>
          <w:lang w:val="en-US"/>
        </w:rPr>
        <w:t xml:space="preserve">in week </w:t>
      </w:r>
      <w:r w:rsidR="003E5726" w:rsidRPr="002C687A">
        <w:rPr>
          <w:rFonts w:ascii="Times New Roman" w:eastAsiaTheme="minorHAnsi" w:hAnsi="Times New Roman"/>
          <w:sz w:val="20"/>
          <w:szCs w:val="20"/>
          <w:lang w:val="en-US"/>
        </w:rPr>
        <w:t>5</w:t>
      </w:r>
      <w:r w:rsidR="00F93B71"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after 7 treatment sessions, </w:t>
      </w:r>
      <w:r w:rsidR="00F93B71" w:rsidRPr="002C687A">
        <w:rPr>
          <w:rFonts w:ascii="Times New Roman" w:eastAsiaTheme="minorHAnsi" w:hAnsi="Times New Roman"/>
          <w:sz w:val="20"/>
          <w:szCs w:val="20"/>
          <w:lang w:val="en-US"/>
        </w:rPr>
        <w:t xml:space="preserve">in week </w:t>
      </w:r>
      <w:r w:rsidR="00272B29" w:rsidRPr="002C687A">
        <w:rPr>
          <w:rFonts w:ascii="Times New Roman" w:eastAsiaTheme="minorHAnsi" w:hAnsi="Times New Roman"/>
          <w:sz w:val="20"/>
          <w:szCs w:val="20"/>
          <w:lang w:val="en-US"/>
        </w:rPr>
        <w:t>10</w:t>
      </w:r>
      <w:r w:rsidR="00F93B71" w:rsidRPr="002C687A">
        <w:rPr>
          <w:rFonts w:ascii="Times New Roman" w:eastAsiaTheme="minorHAnsi" w:hAnsi="Times New Roman"/>
          <w:sz w:val="20"/>
          <w:szCs w:val="20"/>
          <w:lang w:val="en-US"/>
        </w:rPr>
        <w:t xml:space="preserve"> </w:t>
      </w:r>
      <w:r w:rsidRPr="002C687A">
        <w:rPr>
          <w:rFonts w:ascii="Times New Roman" w:eastAsiaTheme="minorHAnsi" w:hAnsi="Times New Roman"/>
          <w:sz w:val="20"/>
          <w:szCs w:val="20"/>
          <w:lang w:val="en-US"/>
        </w:rPr>
        <w:t xml:space="preserve">at </w:t>
      </w:r>
      <w:r w:rsidR="00F93B71" w:rsidRPr="002C687A">
        <w:rPr>
          <w:rFonts w:ascii="Times New Roman" w:eastAsiaTheme="minorHAnsi" w:hAnsi="Times New Roman"/>
          <w:sz w:val="20"/>
          <w:szCs w:val="20"/>
          <w:lang w:val="en-US"/>
        </w:rPr>
        <w:t xml:space="preserve">the </w:t>
      </w:r>
      <w:r w:rsidRPr="002C687A">
        <w:rPr>
          <w:rFonts w:ascii="Times New Roman" w:eastAsiaTheme="minorHAnsi" w:hAnsi="Times New Roman"/>
          <w:sz w:val="20"/>
          <w:szCs w:val="20"/>
          <w:lang w:val="en-US"/>
        </w:rPr>
        <w:t>end of treatme</w:t>
      </w:r>
      <w:r w:rsidR="00F93B71" w:rsidRPr="002C687A">
        <w:rPr>
          <w:rFonts w:ascii="Times New Roman" w:eastAsiaTheme="minorHAnsi" w:hAnsi="Times New Roman"/>
          <w:sz w:val="20"/>
          <w:szCs w:val="20"/>
          <w:lang w:val="en-US"/>
        </w:rPr>
        <w:t>n</w:t>
      </w:r>
      <w:r w:rsidRPr="002C687A">
        <w:rPr>
          <w:rFonts w:ascii="Times New Roman" w:eastAsiaTheme="minorHAnsi" w:hAnsi="Times New Roman"/>
          <w:sz w:val="20"/>
          <w:szCs w:val="20"/>
          <w:lang w:val="en-US"/>
        </w:rPr>
        <w:t xml:space="preserve">t and at follow-up (6 months after randomization) by the rater, who will be blinded to the treatment arm allocation. </w:t>
      </w:r>
      <w:bookmarkStart w:id="70" w:name="_Hlk496876745"/>
      <w:r w:rsidRPr="002C687A">
        <w:rPr>
          <w:rFonts w:ascii="Times New Roman" w:eastAsiaTheme="minorHAnsi" w:hAnsi="Times New Roman"/>
          <w:sz w:val="20"/>
          <w:szCs w:val="20"/>
          <w:lang w:val="en-US"/>
        </w:rPr>
        <w:t>After the baseline visit, the participants will be randomized to either of the two treatment arms (1:1 randomization</w:t>
      </w:r>
      <w:r w:rsidR="00394E1F" w:rsidRPr="002C687A">
        <w:rPr>
          <w:rFonts w:ascii="Times New Roman" w:eastAsiaTheme="minorHAnsi" w:hAnsi="Times New Roman"/>
          <w:sz w:val="20"/>
          <w:szCs w:val="20"/>
          <w:lang w:val="en-US"/>
        </w:rPr>
        <w:t>, see section</w:t>
      </w:r>
      <w:r w:rsidR="002760DB" w:rsidRPr="002C687A">
        <w:rPr>
          <w:rFonts w:ascii="Times New Roman" w:eastAsiaTheme="minorHAnsi" w:hAnsi="Times New Roman"/>
          <w:sz w:val="20"/>
          <w:szCs w:val="20"/>
          <w:lang w:val="en-US"/>
        </w:rPr>
        <w:t xml:space="preserve"> 15.2.</w:t>
      </w:r>
      <w:r w:rsidR="005C0308" w:rsidRPr="002C687A">
        <w:rPr>
          <w:rFonts w:ascii="Times New Roman" w:eastAsiaTheme="minorHAnsi" w:hAnsi="Times New Roman"/>
          <w:sz w:val="20"/>
          <w:szCs w:val="20"/>
          <w:lang w:val="en-US"/>
        </w:rPr>
        <w:t>).</w:t>
      </w:r>
      <w:bookmarkEnd w:id="70"/>
    </w:p>
    <w:p w14:paraId="1BEB6454" w14:textId="32593D4F" w:rsidR="002760DB" w:rsidRDefault="002760DB" w:rsidP="00120CB0">
      <w:pPr>
        <w:spacing w:after="120"/>
        <w:jc w:val="both"/>
        <w:rPr>
          <w:rFonts w:ascii="Times New Roman" w:eastAsiaTheme="minorHAnsi" w:hAnsi="Times New Roman"/>
          <w:sz w:val="20"/>
          <w:szCs w:val="20"/>
          <w:lang w:val="en-US"/>
        </w:rPr>
      </w:pPr>
    </w:p>
    <w:p w14:paraId="2491CAA1" w14:textId="16D9B9A9" w:rsidR="00B333B1" w:rsidRDefault="00B333B1" w:rsidP="00120CB0">
      <w:pPr>
        <w:spacing w:after="120"/>
        <w:jc w:val="both"/>
        <w:rPr>
          <w:rFonts w:ascii="Times New Roman" w:eastAsiaTheme="minorHAnsi" w:hAnsi="Times New Roman"/>
          <w:sz w:val="20"/>
          <w:szCs w:val="20"/>
          <w:lang w:val="en-US"/>
        </w:rPr>
      </w:pPr>
    </w:p>
    <w:p w14:paraId="39B45100" w14:textId="77777777" w:rsidR="00B333B1" w:rsidRPr="002C687A" w:rsidRDefault="00B333B1" w:rsidP="00120CB0">
      <w:pPr>
        <w:spacing w:after="120"/>
        <w:jc w:val="both"/>
        <w:rPr>
          <w:rFonts w:ascii="Times New Roman" w:eastAsiaTheme="minorHAnsi" w:hAnsi="Times New Roman"/>
          <w:sz w:val="20"/>
          <w:szCs w:val="20"/>
          <w:lang w:val="en-US"/>
        </w:rPr>
      </w:pPr>
    </w:p>
    <w:p w14:paraId="6B432359" w14:textId="6F6532BC" w:rsidR="006545CE" w:rsidRPr="002C687A" w:rsidRDefault="00B23A49" w:rsidP="00AB45F8">
      <w:pPr>
        <w:pStyle w:val="berschrift3"/>
        <w:rPr>
          <w:rFonts w:ascii="Times New Roman" w:hAnsi="Times New Roman" w:cs="Times New Roman"/>
          <w:sz w:val="20"/>
          <w:szCs w:val="20"/>
        </w:rPr>
      </w:pPr>
      <w:bookmarkStart w:id="71" w:name="_Toc509337664"/>
      <w:bookmarkStart w:id="72" w:name="_Toc108516654"/>
      <w:r w:rsidRPr="002C687A">
        <w:rPr>
          <w:rFonts w:ascii="Times New Roman" w:hAnsi="Times New Roman" w:cs="Times New Roman"/>
          <w:sz w:val="20"/>
          <w:szCs w:val="20"/>
        </w:rPr>
        <w:lastRenderedPageBreak/>
        <w:t>Time schedule</w:t>
      </w:r>
      <w:bookmarkEnd w:id="71"/>
      <w:bookmarkEnd w:id="72"/>
    </w:p>
    <w:p w14:paraId="032FABD1" w14:textId="5E4D273E" w:rsidR="005F4121" w:rsidRPr="002C687A" w:rsidRDefault="004760E0" w:rsidP="0057130E">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b/>
          <w:sz w:val="20"/>
          <w:szCs w:val="20"/>
          <w:lang w:val="en-GB" w:eastAsia="de-DE"/>
        </w:rPr>
        <w:t xml:space="preserve">Table 1: </w:t>
      </w:r>
      <w:r w:rsidRPr="002C687A">
        <w:rPr>
          <w:rFonts w:ascii="Times New Roman" w:eastAsia="Times New Roman" w:hAnsi="Times New Roman"/>
          <w:sz w:val="20"/>
          <w:szCs w:val="20"/>
          <w:lang w:val="en-GB" w:eastAsia="de-DE"/>
        </w:rPr>
        <w:t xml:space="preserve">Time schedule </w:t>
      </w:r>
      <w:r w:rsidR="00B73F75" w:rsidRPr="002C687A">
        <w:rPr>
          <w:rFonts w:ascii="Times New Roman" w:eastAsia="Times New Roman" w:hAnsi="Times New Roman"/>
          <w:sz w:val="20"/>
          <w:szCs w:val="20"/>
          <w:lang w:val="en-GB" w:eastAsia="de-DE"/>
        </w:rPr>
        <w:t>(estimated)</w:t>
      </w:r>
    </w:p>
    <w:tbl>
      <w:tblPr>
        <w:tblW w:w="8930" w:type="dxa"/>
        <w:tblInd w:w="13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827"/>
        <w:gridCol w:w="5103"/>
      </w:tblGrid>
      <w:tr w:rsidR="005F4121" w:rsidRPr="002C687A" w14:paraId="3F8A4C0A" w14:textId="77777777" w:rsidTr="006174B7">
        <w:trPr>
          <w:trHeight w:val="77"/>
        </w:trPr>
        <w:tc>
          <w:tcPr>
            <w:tcW w:w="3827" w:type="dxa"/>
          </w:tcPr>
          <w:p w14:paraId="6CACF5B6" w14:textId="34BA8E5E" w:rsidR="005F4121" w:rsidRPr="002C687A" w:rsidRDefault="005F4121" w:rsidP="00384185">
            <w:pPr>
              <w:autoSpaceDE w:val="0"/>
              <w:autoSpaceDN w:val="0"/>
              <w:adjustRightInd w:val="0"/>
              <w:spacing w:after="0"/>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Duration of trial:</w:t>
            </w:r>
          </w:p>
        </w:tc>
        <w:tc>
          <w:tcPr>
            <w:tcW w:w="5103" w:type="dxa"/>
          </w:tcPr>
          <w:p w14:paraId="425B3197" w14:textId="760E7586" w:rsidR="005F4121" w:rsidRPr="002C687A" w:rsidRDefault="005F4121" w:rsidP="00917D9D">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36 months</w:t>
            </w:r>
          </w:p>
        </w:tc>
      </w:tr>
      <w:tr w:rsidR="005F4121" w:rsidRPr="002C687A" w14:paraId="572FD6F6" w14:textId="77777777" w:rsidTr="006174B7">
        <w:trPr>
          <w:trHeight w:val="77"/>
        </w:trPr>
        <w:tc>
          <w:tcPr>
            <w:tcW w:w="3827" w:type="dxa"/>
          </w:tcPr>
          <w:p w14:paraId="37AD9A79" w14:textId="27F216C7" w:rsidR="005F4121" w:rsidRPr="002C687A" w:rsidRDefault="00A15BF4" w:rsidP="00384185">
            <w:pPr>
              <w:autoSpaceDE w:val="0"/>
              <w:autoSpaceDN w:val="0"/>
              <w:adjustRightInd w:val="0"/>
              <w:spacing w:after="0"/>
              <w:rPr>
                <w:rFonts w:ascii="Times New Roman" w:eastAsiaTheme="minorHAnsi" w:hAnsi="Times New Roman"/>
                <w:sz w:val="20"/>
                <w:szCs w:val="20"/>
                <w:lang w:val="en-US"/>
              </w:rPr>
            </w:pPr>
            <w:r w:rsidRPr="002C687A">
              <w:rPr>
                <w:rFonts w:ascii="Times New Roman" w:eastAsiaTheme="minorHAnsi" w:hAnsi="Times New Roman"/>
                <w:sz w:val="20"/>
                <w:szCs w:val="20"/>
              </w:rPr>
              <w:t>Recruitment period:</w:t>
            </w:r>
          </w:p>
        </w:tc>
        <w:tc>
          <w:tcPr>
            <w:tcW w:w="5103" w:type="dxa"/>
          </w:tcPr>
          <w:p w14:paraId="1A0BF12C" w14:textId="7A6E3A1A" w:rsidR="005F4121" w:rsidRPr="002C687A" w:rsidRDefault="004760E0" w:rsidP="004760E0">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Q2</w:t>
            </w:r>
            <w:r w:rsidR="005F4121" w:rsidRPr="002C687A">
              <w:rPr>
                <w:rFonts w:ascii="Times New Roman" w:eastAsiaTheme="minorHAnsi" w:hAnsi="Times New Roman"/>
                <w:sz w:val="20"/>
                <w:szCs w:val="20"/>
              </w:rPr>
              <w:t xml:space="preserve">/2018 </w:t>
            </w:r>
            <w:r w:rsidRPr="002C687A">
              <w:rPr>
                <w:rFonts w:ascii="Times New Roman" w:eastAsiaTheme="minorHAnsi" w:hAnsi="Times New Roman"/>
                <w:sz w:val="20"/>
                <w:szCs w:val="20"/>
              </w:rPr>
              <w:t>–</w:t>
            </w:r>
            <w:r w:rsidR="005F4121" w:rsidRPr="002C687A">
              <w:rPr>
                <w:rFonts w:ascii="Times New Roman" w:eastAsiaTheme="minorHAnsi" w:hAnsi="Times New Roman"/>
                <w:sz w:val="20"/>
                <w:szCs w:val="20"/>
              </w:rPr>
              <w:t xml:space="preserve"> </w:t>
            </w:r>
            <w:r w:rsidRPr="002C687A">
              <w:rPr>
                <w:rFonts w:ascii="Times New Roman" w:eastAsiaTheme="minorHAnsi" w:hAnsi="Times New Roman"/>
                <w:sz w:val="20"/>
                <w:szCs w:val="20"/>
              </w:rPr>
              <w:t>Q</w:t>
            </w:r>
            <w:r w:rsidR="00463BB7" w:rsidRPr="002C687A">
              <w:rPr>
                <w:rFonts w:ascii="Times New Roman" w:eastAsiaTheme="minorHAnsi" w:hAnsi="Times New Roman"/>
                <w:sz w:val="20"/>
                <w:szCs w:val="20"/>
              </w:rPr>
              <w:t>2</w:t>
            </w:r>
            <w:r w:rsidR="005F4121" w:rsidRPr="002C687A">
              <w:rPr>
                <w:rFonts w:ascii="Times New Roman" w:eastAsiaTheme="minorHAnsi" w:hAnsi="Times New Roman"/>
                <w:sz w:val="20"/>
                <w:szCs w:val="20"/>
              </w:rPr>
              <w:t>/2020</w:t>
            </w:r>
          </w:p>
        </w:tc>
      </w:tr>
      <w:tr w:rsidR="005F4121" w:rsidRPr="002C687A" w14:paraId="0D7A8F2A" w14:textId="77777777" w:rsidTr="006174B7">
        <w:trPr>
          <w:trHeight w:val="77"/>
        </w:trPr>
        <w:tc>
          <w:tcPr>
            <w:tcW w:w="3827" w:type="dxa"/>
          </w:tcPr>
          <w:p w14:paraId="77D27D41" w14:textId="604D2EBD" w:rsidR="005F4121" w:rsidRPr="002C687A" w:rsidRDefault="00384185" w:rsidP="00384185">
            <w:pPr>
              <w:autoSpaceDE w:val="0"/>
              <w:autoSpaceDN w:val="0"/>
              <w:adjustRightInd w:val="0"/>
              <w:spacing w:after="0"/>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Fi</w:t>
            </w:r>
            <w:r w:rsidR="005F4121" w:rsidRPr="002C687A">
              <w:rPr>
                <w:rFonts w:ascii="Times New Roman" w:eastAsiaTheme="minorHAnsi" w:hAnsi="Times New Roman"/>
                <w:sz w:val="20"/>
                <w:szCs w:val="20"/>
                <w:lang w:val="en-US"/>
              </w:rPr>
              <w:t>rst patient</w:t>
            </w:r>
            <w:r w:rsidR="00B73F75" w:rsidRPr="002C687A">
              <w:rPr>
                <w:rFonts w:ascii="Times New Roman" w:eastAsiaTheme="minorHAnsi" w:hAnsi="Times New Roman"/>
                <w:sz w:val="20"/>
                <w:szCs w:val="20"/>
                <w:lang w:val="en-US"/>
              </w:rPr>
              <w:t xml:space="preserve"> first visit (FPFV)</w:t>
            </w:r>
            <w:r w:rsidR="00A15BF4" w:rsidRPr="002C687A">
              <w:rPr>
                <w:rFonts w:ascii="Times New Roman" w:eastAsiaTheme="minorHAnsi" w:hAnsi="Times New Roman"/>
                <w:sz w:val="20"/>
                <w:szCs w:val="20"/>
                <w:lang w:val="en-US"/>
              </w:rPr>
              <w:t>:</w:t>
            </w:r>
          </w:p>
        </w:tc>
        <w:tc>
          <w:tcPr>
            <w:tcW w:w="5103" w:type="dxa"/>
          </w:tcPr>
          <w:p w14:paraId="611C15BB" w14:textId="42C7B02B" w:rsidR="005F4121" w:rsidRPr="002C687A" w:rsidRDefault="00015D80"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Q2/</w:t>
            </w:r>
            <w:r w:rsidR="005F4121" w:rsidRPr="002C687A">
              <w:rPr>
                <w:rFonts w:ascii="Times New Roman" w:eastAsiaTheme="minorHAnsi" w:hAnsi="Times New Roman"/>
                <w:sz w:val="20"/>
                <w:szCs w:val="20"/>
              </w:rPr>
              <w:t>2018</w:t>
            </w:r>
          </w:p>
        </w:tc>
      </w:tr>
      <w:tr w:rsidR="005F4121" w:rsidRPr="002C687A" w14:paraId="6B275A29" w14:textId="77777777" w:rsidTr="006174B7">
        <w:trPr>
          <w:trHeight w:val="71"/>
        </w:trPr>
        <w:tc>
          <w:tcPr>
            <w:tcW w:w="3827" w:type="dxa"/>
          </w:tcPr>
          <w:p w14:paraId="18F52A8D" w14:textId="041CE146" w:rsidR="005F4121" w:rsidRPr="002C687A" w:rsidRDefault="00B73F75" w:rsidP="00384185">
            <w:pPr>
              <w:autoSpaceDE w:val="0"/>
              <w:autoSpaceDN w:val="0"/>
              <w:adjustRightInd w:val="0"/>
              <w:spacing w:after="0"/>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Last patient last visit (LPLV)</w:t>
            </w:r>
            <w:r w:rsidR="00A15BF4" w:rsidRPr="002C687A">
              <w:rPr>
                <w:rFonts w:ascii="Times New Roman" w:eastAsiaTheme="minorHAnsi" w:hAnsi="Times New Roman"/>
                <w:sz w:val="20"/>
                <w:szCs w:val="20"/>
                <w:lang w:val="en-US"/>
              </w:rPr>
              <w:t>:</w:t>
            </w:r>
          </w:p>
        </w:tc>
        <w:tc>
          <w:tcPr>
            <w:tcW w:w="5103" w:type="dxa"/>
          </w:tcPr>
          <w:p w14:paraId="106E1BA6" w14:textId="4DED8151" w:rsidR="005F4121" w:rsidRPr="002C687A" w:rsidRDefault="004760E0"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Q2</w:t>
            </w:r>
            <w:r w:rsidR="005F4121" w:rsidRPr="002C687A">
              <w:rPr>
                <w:rFonts w:ascii="Times New Roman" w:eastAsiaTheme="minorHAnsi" w:hAnsi="Times New Roman"/>
                <w:sz w:val="20"/>
                <w:szCs w:val="20"/>
              </w:rPr>
              <w:t>/2020</w:t>
            </w:r>
          </w:p>
        </w:tc>
      </w:tr>
      <w:tr w:rsidR="005F4121" w:rsidRPr="002C687A" w14:paraId="6540166F" w14:textId="77777777" w:rsidTr="006174B7">
        <w:trPr>
          <w:trHeight w:val="71"/>
        </w:trPr>
        <w:tc>
          <w:tcPr>
            <w:tcW w:w="3827" w:type="dxa"/>
          </w:tcPr>
          <w:p w14:paraId="1D45328E" w14:textId="3259B9DD" w:rsidR="005F4121" w:rsidRPr="002C687A" w:rsidRDefault="005F4121" w:rsidP="00384185">
            <w:pPr>
              <w:autoSpaceDE w:val="0"/>
              <w:autoSpaceDN w:val="0"/>
              <w:adjustRightInd w:val="0"/>
              <w:spacing w:after="0"/>
              <w:rPr>
                <w:rFonts w:ascii="Times New Roman" w:eastAsiaTheme="minorHAnsi" w:hAnsi="Times New Roman"/>
                <w:sz w:val="20"/>
                <w:szCs w:val="20"/>
              </w:rPr>
            </w:pPr>
            <w:r w:rsidRPr="002C687A">
              <w:rPr>
                <w:rFonts w:ascii="Times New Roman" w:eastAsiaTheme="minorHAnsi" w:hAnsi="Times New Roman"/>
                <w:sz w:val="20"/>
                <w:szCs w:val="20"/>
              </w:rPr>
              <w:t xml:space="preserve">Data base </w:t>
            </w:r>
            <w:r w:rsidR="00384185" w:rsidRPr="002C687A">
              <w:rPr>
                <w:rFonts w:ascii="Times New Roman" w:eastAsiaTheme="minorHAnsi" w:hAnsi="Times New Roman"/>
                <w:sz w:val="20"/>
                <w:szCs w:val="20"/>
              </w:rPr>
              <w:t>clearing</w:t>
            </w:r>
            <w:r w:rsidR="001A7F36" w:rsidRPr="002C687A">
              <w:rPr>
                <w:rFonts w:ascii="Times New Roman" w:eastAsiaTheme="minorHAnsi" w:hAnsi="Times New Roman"/>
                <w:sz w:val="20"/>
                <w:szCs w:val="20"/>
              </w:rPr>
              <w:t>/</w:t>
            </w:r>
            <w:r w:rsidR="00384185" w:rsidRPr="002C687A">
              <w:rPr>
                <w:rFonts w:ascii="Times New Roman" w:eastAsiaTheme="minorHAnsi" w:hAnsi="Times New Roman"/>
                <w:sz w:val="20"/>
                <w:szCs w:val="20"/>
              </w:rPr>
              <w:t>analysis</w:t>
            </w:r>
            <w:r w:rsidRPr="002C687A">
              <w:rPr>
                <w:rFonts w:ascii="Times New Roman" w:eastAsiaTheme="minorHAnsi" w:hAnsi="Times New Roman"/>
                <w:sz w:val="20"/>
                <w:szCs w:val="20"/>
              </w:rPr>
              <w:t>:</w:t>
            </w:r>
          </w:p>
        </w:tc>
        <w:tc>
          <w:tcPr>
            <w:tcW w:w="5103" w:type="dxa"/>
          </w:tcPr>
          <w:p w14:paraId="02B14210" w14:textId="28B16AB5" w:rsidR="005F4121" w:rsidRPr="002C687A" w:rsidRDefault="004760E0" w:rsidP="004760E0">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Q2</w:t>
            </w:r>
            <w:r w:rsidR="009D01C1" w:rsidRPr="002C687A">
              <w:rPr>
                <w:rFonts w:ascii="Times New Roman" w:eastAsiaTheme="minorHAnsi" w:hAnsi="Times New Roman"/>
                <w:sz w:val="20"/>
                <w:szCs w:val="20"/>
              </w:rPr>
              <w:t xml:space="preserve">/2020 </w:t>
            </w:r>
            <w:r w:rsidRPr="002C687A">
              <w:rPr>
                <w:rFonts w:ascii="Times New Roman" w:eastAsiaTheme="minorHAnsi" w:hAnsi="Times New Roman"/>
                <w:sz w:val="20"/>
                <w:szCs w:val="20"/>
              </w:rPr>
              <w:t>–</w:t>
            </w:r>
            <w:r w:rsidR="009D01C1" w:rsidRPr="002C687A">
              <w:rPr>
                <w:rFonts w:ascii="Times New Roman" w:eastAsiaTheme="minorHAnsi" w:hAnsi="Times New Roman"/>
                <w:sz w:val="20"/>
                <w:szCs w:val="20"/>
              </w:rPr>
              <w:t xml:space="preserve"> </w:t>
            </w:r>
            <w:r w:rsidRPr="002C687A">
              <w:rPr>
                <w:rFonts w:ascii="Times New Roman" w:eastAsiaTheme="minorHAnsi" w:hAnsi="Times New Roman"/>
                <w:sz w:val="20"/>
                <w:szCs w:val="20"/>
              </w:rPr>
              <w:t>Q3</w:t>
            </w:r>
            <w:r w:rsidR="005F4121" w:rsidRPr="002C687A">
              <w:rPr>
                <w:rFonts w:ascii="Times New Roman" w:eastAsiaTheme="minorHAnsi" w:hAnsi="Times New Roman"/>
                <w:sz w:val="20"/>
                <w:szCs w:val="20"/>
              </w:rPr>
              <w:t>/2020</w:t>
            </w:r>
          </w:p>
        </w:tc>
      </w:tr>
      <w:tr w:rsidR="005F4121" w:rsidRPr="002C687A" w14:paraId="647B260B" w14:textId="77777777" w:rsidTr="006174B7">
        <w:trPr>
          <w:trHeight w:val="71"/>
        </w:trPr>
        <w:tc>
          <w:tcPr>
            <w:tcW w:w="3827" w:type="dxa"/>
          </w:tcPr>
          <w:p w14:paraId="1124CA64" w14:textId="77777777" w:rsidR="005F4121" w:rsidRPr="002C687A" w:rsidRDefault="005F4121" w:rsidP="00384185">
            <w:pPr>
              <w:autoSpaceDE w:val="0"/>
              <w:autoSpaceDN w:val="0"/>
              <w:adjustRightInd w:val="0"/>
              <w:spacing w:after="0"/>
              <w:rPr>
                <w:rFonts w:ascii="Times New Roman" w:eastAsiaTheme="minorHAnsi" w:hAnsi="Times New Roman"/>
                <w:sz w:val="20"/>
                <w:szCs w:val="20"/>
              </w:rPr>
            </w:pPr>
            <w:r w:rsidRPr="002C687A">
              <w:rPr>
                <w:rFonts w:ascii="Times New Roman" w:eastAsiaTheme="minorHAnsi" w:hAnsi="Times New Roman"/>
                <w:sz w:val="20"/>
                <w:szCs w:val="20"/>
              </w:rPr>
              <w:t>Trial report:</w:t>
            </w:r>
          </w:p>
        </w:tc>
        <w:tc>
          <w:tcPr>
            <w:tcW w:w="5103" w:type="dxa"/>
          </w:tcPr>
          <w:p w14:paraId="4B750CDC" w14:textId="41FCA703" w:rsidR="005F4121" w:rsidRPr="002C687A" w:rsidRDefault="004760E0" w:rsidP="00B73F75">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Q</w:t>
            </w:r>
            <w:r w:rsidR="00BB1D9A" w:rsidRPr="002C687A">
              <w:rPr>
                <w:rFonts w:ascii="Times New Roman" w:eastAsiaTheme="minorHAnsi" w:hAnsi="Times New Roman"/>
                <w:sz w:val="20"/>
                <w:szCs w:val="20"/>
              </w:rPr>
              <w:t>1</w:t>
            </w:r>
            <w:r w:rsidRPr="002C687A">
              <w:rPr>
                <w:rFonts w:ascii="Times New Roman" w:eastAsiaTheme="minorHAnsi" w:hAnsi="Times New Roman"/>
                <w:sz w:val="20"/>
                <w:szCs w:val="20"/>
              </w:rPr>
              <w:t>/2021</w:t>
            </w:r>
          </w:p>
        </w:tc>
      </w:tr>
      <w:tr w:rsidR="005F4121" w:rsidRPr="002C687A" w14:paraId="6F7778E3" w14:textId="77777777" w:rsidTr="006174B7">
        <w:trPr>
          <w:trHeight w:val="71"/>
        </w:trPr>
        <w:tc>
          <w:tcPr>
            <w:tcW w:w="3827" w:type="dxa"/>
          </w:tcPr>
          <w:p w14:paraId="407CD73E" w14:textId="77777777" w:rsidR="005F4121" w:rsidRPr="002C687A" w:rsidRDefault="005F4121" w:rsidP="00384185">
            <w:pPr>
              <w:autoSpaceDE w:val="0"/>
              <w:autoSpaceDN w:val="0"/>
              <w:adjustRightInd w:val="0"/>
              <w:spacing w:after="0"/>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Period of time for patient in trial:</w:t>
            </w:r>
          </w:p>
        </w:tc>
        <w:tc>
          <w:tcPr>
            <w:tcW w:w="5103" w:type="dxa"/>
          </w:tcPr>
          <w:p w14:paraId="105A3387" w14:textId="77777777" w:rsidR="005F4121" w:rsidRPr="002C687A" w:rsidRDefault="005F4121"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6 months</w:t>
            </w:r>
          </w:p>
        </w:tc>
      </w:tr>
      <w:tr w:rsidR="005F4121" w:rsidRPr="002C687A" w14:paraId="34D008C7" w14:textId="77777777" w:rsidTr="006174B7">
        <w:trPr>
          <w:trHeight w:val="71"/>
        </w:trPr>
        <w:tc>
          <w:tcPr>
            <w:tcW w:w="3827" w:type="dxa"/>
          </w:tcPr>
          <w:p w14:paraId="35FEA075" w14:textId="77777777" w:rsidR="005F4121" w:rsidRPr="002C687A" w:rsidRDefault="005F4121" w:rsidP="00384185">
            <w:pPr>
              <w:autoSpaceDE w:val="0"/>
              <w:autoSpaceDN w:val="0"/>
              <w:adjustRightInd w:val="0"/>
              <w:spacing w:after="0"/>
              <w:rPr>
                <w:rFonts w:ascii="Times New Roman" w:eastAsiaTheme="minorHAnsi" w:hAnsi="Times New Roman"/>
                <w:sz w:val="20"/>
                <w:szCs w:val="20"/>
              </w:rPr>
            </w:pPr>
            <w:r w:rsidRPr="002C687A">
              <w:rPr>
                <w:rFonts w:ascii="Times New Roman" w:hAnsi="Times New Roman"/>
                <w:sz w:val="20"/>
                <w:szCs w:val="20"/>
              </w:rPr>
              <w:t>Screening period:</w:t>
            </w:r>
          </w:p>
        </w:tc>
        <w:tc>
          <w:tcPr>
            <w:tcW w:w="5103" w:type="dxa"/>
          </w:tcPr>
          <w:p w14:paraId="045E6832" w14:textId="77777777" w:rsidR="005F4121" w:rsidRPr="002C687A" w:rsidRDefault="005F4121"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1 week</w:t>
            </w:r>
          </w:p>
        </w:tc>
      </w:tr>
      <w:tr w:rsidR="005F4121" w:rsidRPr="002C687A" w14:paraId="0CFA0A21" w14:textId="77777777" w:rsidTr="006174B7">
        <w:trPr>
          <w:trHeight w:val="71"/>
        </w:trPr>
        <w:tc>
          <w:tcPr>
            <w:tcW w:w="3827" w:type="dxa"/>
          </w:tcPr>
          <w:p w14:paraId="5159308D" w14:textId="77777777" w:rsidR="005F4121" w:rsidRPr="002C687A" w:rsidRDefault="005F4121" w:rsidP="00384185">
            <w:pPr>
              <w:autoSpaceDE w:val="0"/>
              <w:autoSpaceDN w:val="0"/>
              <w:adjustRightInd w:val="0"/>
              <w:spacing w:after="0"/>
              <w:rPr>
                <w:rFonts w:ascii="Times New Roman" w:eastAsiaTheme="minorHAnsi" w:hAnsi="Times New Roman"/>
                <w:sz w:val="20"/>
                <w:szCs w:val="20"/>
              </w:rPr>
            </w:pPr>
            <w:r w:rsidRPr="002C687A">
              <w:rPr>
                <w:rFonts w:ascii="Times New Roman" w:hAnsi="Times New Roman"/>
                <w:sz w:val="20"/>
                <w:szCs w:val="20"/>
              </w:rPr>
              <w:t>Treatment period:</w:t>
            </w:r>
          </w:p>
        </w:tc>
        <w:tc>
          <w:tcPr>
            <w:tcW w:w="5103" w:type="dxa"/>
          </w:tcPr>
          <w:p w14:paraId="65A884C3" w14:textId="77777777" w:rsidR="005F4121" w:rsidRPr="002C687A" w:rsidRDefault="005F4121"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8 weeks</w:t>
            </w:r>
          </w:p>
        </w:tc>
      </w:tr>
      <w:tr w:rsidR="005F4121" w:rsidRPr="002C687A" w14:paraId="7ECD5798" w14:textId="77777777" w:rsidTr="006174B7">
        <w:trPr>
          <w:trHeight w:val="71"/>
        </w:trPr>
        <w:tc>
          <w:tcPr>
            <w:tcW w:w="3827" w:type="dxa"/>
          </w:tcPr>
          <w:p w14:paraId="4F8B4876" w14:textId="77777777" w:rsidR="005F4121" w:rsidRPr="002C687A" w:rsidRDefault="005F4121" w:rsidP="00384185">
            <w:pPr>
              <w:autoSpaceDE w:val="0"/>
              <w:autoSpaceDN w:val="0"/>
              <w:adjustRightInd w:val="0"/>
              <w:spacing w:after="0"/>
              <w:rPr>
                <w:rFonts w:ascii="Times New Roman" w:eastAsiaTheme="minorHAnsi" w:hAnsi="Times New Roman"/>
                <w:sz w:val="20"/>
                <w:szCs w:val="20"/>
              </w:rPr>
            </w:pPr>
            <w:r w:rsidRPr="002C687A">
              <w:rPr>
                <w:rFonts w:ascii="Times New Roman" w:hAnsi="Times New Roman"/>
                <w:sz w:val="20"/>
                <w:szCs w:val="20"/>
              </w:rPr>
              <w:t>Follow-up period:</w:t>
            </w:r>
          </w:p>
        </w:tc>
        <w:tc>
          <w:tcPr>
            <w:tcW w:w="5103" w:type="dxa"/>
          </w:tcPr>
          <w:p w14:paraId="2D67B667" w14:textId="09880E43" w:rsidR="005F4121" w:rsidRPr="002C687A" w:rsidRDefault="005F4121" w:rsidP="005F4121">
            <w:p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6 months</w:t>
            </w:r>
            <w:r w:rsidR="00B32B0D" w:rsidRPr="002C687A">
              <w:rPr>
                <w:rFonts w:ascii="Times New Roman" w:eastAsiaTheme="minorHAnsi" w:hAnsi="Times New Roman"/>
                <w:sz w:val="20"/>
                <w:szCs w:val="20"/>
              </w:rPr>
              <w:t xml:space="preserve"> (after randomization)</w:t>
            </w:r>
          </w:p>
        </w:tc>
      </w:tr>
    </w:tbl>
    <w:p w14:paraId="41071DE6" w14:textId="1583650F" w:rsidR="0067688D" w:rsidRPr="002C687A" w:rsidRDefault="0067688D" w:rsidP="0057130E">
      <w:pPr>
        <w:spacing w:after="120"/>
        <w:rPr>
          <w:rFonts w:ascii="Times New Roman" w:hAnsi="Times New Roman"/>
          <w:sz w:val="20"/>
          <w:szCs w:val="20"/>
          <w:lang w:val="en-US"/>
        </w:rPr>
      </w:pPr>
    </w:p>
    <w:p w14:paraId="4912CBEF" w14:textId="76CB5C7A" w:rsidR="0066778B" w:rsidRPr="002C687A" w:rsidRDefault="00B23A49" w:rsidP="00AB45F8">
      <w:pPr>
        <w:pStyle w:val="berschrift3"/>
        <w:rPr>
          <w:rFonts w:ascii="Times New Roman" w:hAnsi="Times New Roman" w:cs="Times New Roman"/>
          <w:sz w:val="20"/>
          <w:szCs w:val="20"/>
        </w:rPr>
      </w:pPr>
      <w:bookmarkStart w:id="73" w:name="_Toc509337665"/>
      <w:bookmarkStart w:id="74" w:name="_Toc108516655"/>
      <w:r w:rsidRPr="002C687A">
        <w:rPr>
          <w:rFonts w:ascii="Times New Roman" w:hAnsi="Times New Roman" w:cs="Times New Roman"/>
          <w:sz w:val="20"/>
          <w:szCs w:val="20"/>
        </w:rPr>
        <w:t>End of trial</w:t>
      </w:r>
      <w:bookmarkEnd w:id="73"/>
      <w:bookmarkEnd w:id="74"/>
    </w:p>
    <w:p w14:paraId="71265F52" w14:textId="3C8983E7" w:rsidR="00D4043E" w:rsidRPr="002C687A" w:rsidRDefault="00D4043E"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end of trial is defined as the last visit of the last </w:t>
      </w:r>
      <w:r w:rsidR="00521403" w:rsidRPr="002C687A">
        <w:rPr>
          <w:rFonts w:ascii="Times New Roman" w:eastAsia="Times New Roman" w:hAnsi="Times New Roman"/>
          <w:sz w:val="20"/>
          <w:szCs w:val="20"/>
          <w:lang w:val="en-GB" w:eastAsia="de-DE"/>
        </w:rPr>
        <w:t xml:space="preserve">subject </w:t>
      </w:r>
      <w:r w:rsidRPr="002C687A">
        <w:rPr>
          <w:rFonts w:ascii="Times New Roman" w:eastAsia="Times New Roman" w:hAnsi="Times New Roman"/>
          <w:sz w:val="20"/>
          <w:szCs w:val="20"/>
          <w:lang w:val="en-GB" w:eastAsia="de-DE"/>
        </w:rPr>
        <w:t>(subject number 248).</w:t>
      </w:r>
    </w:p>
    <w:p w14:paraId="02960C37" w14:textId="77777777" w:rsidR="0036365D" w:rsidRPr="002C687A" w:rsidRDefault="0036365D" w:rsidP="000E35B1">
      <w:pPr>
        <w:spacing w:after="120"/>
        <w:jc w:val="both"/>
        <w:rPr>
          <w:rFonts w:ascii="Times New Roman" w:eastAsia="Times New Roman" w:hAnsi="Times New Roman"/>
          <w:sz w:val="20"/>
          <w:szCs w:val="20"/>
          <w:lang w:val="en-GB" w:eastAsia="de-DE"/>
        </w:rPr>
      </w:pPr>
    </w:p>
    <w:p w14:paraId="3EE0F070" w14:textId="2A80BD91" w:rsidR="00D931CE" w:rsidRPr="002C687A" w:rsidRDefault="00D931CE" w:rsidP="00AB45F8">
      <w:pPr>
        <w:pStyle w:val="berschrift2"/>
        <w:rPr>
          <w:rFonts w:ascii="Times New Roman" w:hAnsi="Times New Roman" w:cs="Times New Roman"/>
          <w:sz w:val="20"/>
          <w:szCs w:val="20"/>
        </w:rPr>
      </w:pPr>
      <w:bookmarkStart w:id="75" w:name="_Toc509337666"/>
      <w:bookmarkStart w:id="76" w:name="_Toc108516656"/>
      <w:r w:rsidRPr="002C687A">
        <w:rPr>
          <w:rFonts w:ascii="Times New Roman" w:hAnsi="Times New Roman" w:cs="Times New Roman"/>
          <w:sz w:val="20"/>
          <w:szCs w:val="20"/>
        </w:rPr>
        <w:t>TRIAL POPULATION</w:t>
      </w:r>
      <w:bookmarkEnd w:id="75"/>
      <w:bookmarkEnd w:id="76"/>
    </w:p>
    <w:p w14:paraId="5674DFF0" w14:textId="5280DC9B" w:rsidR="0066778B" w:rsidRPr="002C687A" w:rsidRDefault="00D931CE" w:rsidP="00AB45F8">
      <w:pPr>
        <w:pStyle w:val="berschrift3"/>
        <w:rPr>
          <w:rFonts w:ascii="Times New Roman" w:hAnsi="Times New Roman" w:cs="Times New Roman"/>
          <w:sz w:val="20"/>
          <w:szCs w:val="20"/>
        </w:rPr>
      </w:pPr>
      <w:bookmarkStart w:id="77" w:name="_Toc509337667"/>
      <w:bookmarkStart w:id="78" w:name="_Toc108516657"/>
      <w:r w:rsidRPr="002C687A">
        <w:rPr>
          <w:rFonts w:ascii="Times New Roman" w:hAnsi="Times New Roman" w:cs="Times New Roman"/>
          <w:sz w:val="20"/>
          <w:szCs w:val="20"/>
        </w:rPr>
        <w:t>Definitions</w:t>
      </w:r>
      <w:bookmarkEnd w:id="77"/>
      <w:bookmarkEnd w:id="78"/>
    </w:p>
    <w:p w14:paraId="5CBFDF90" w14:textId="77777777" w:rsidR="00D4043E" w:rsidRPr="002C687A" w:rsidRDefault="00D4043E" w:rsidP="000E35B1">
      <w:pPr>
        <w:pStyle w:val="Synopsis"/>
        <w:spacing w:line="276" w:lineRule="auto"/>
        <w:rPr>
          <w:rFonts w:ascii="Times New Roman" w:hAnsi="Times New Roman"/>
          <w:szCs w:val="20"/>
        </w:rPr>
      </w:pPr>
      <w:r w:rsidRPr="002C687A">
        <w:rPr>
          <w:rFonts w:ascii="Times New Roman" w:hAnsi="Times New Roman"/>
          <w:szCs w:val="20"/>
        </w:rPr>
        <w:t>Subject definitions and subject completion:</w:t>
      </w:r>
    </w:p>
    <w:p w14:paraId="47F08E4C" w14:textId="77777777"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b/>
          <w:sz w:val="20"/>
          <w:szCs w:val="20"/>
        </w:rPr>
        <w:t>Enrolled</w:t>
      </w:r>
      <w:r w:rsidRPr="002C687A">
        <w:rPr>
          <w:rFonts w:ascii="Times New Roman" w:hAnsi="Times New Roman"/>
          <w:sz w:val="20"/>
          <w:szCs w:val="20"/>
        </w:rPr>
        <w:t xml:space="preserve"> subjects are those on whom trial specific investigations are performed after informed consent is given.</w:t>
      </w:r>
    </w:p>
    <w:p w14:paraId="728FE487" w14:textId="6F5008A9"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b/>
          <w:sz w:val="20"/>
          <w:szCs w:val="20"/>
        </w:rPr>
        <w:t>Randomized subjects / subjects assigned to treatment</w:t>
      </w:r>
      <w:r w:rsidRPr="002C687A">
        <w:rPr>
          <w:rFonts w:ascii="Times New Roman" w:hAnsi="Times New Roman"/>
          <w:sz w:val="20"/>
          <w:szCs w:val="20"/>
        </w:rPr>
        <w:t xml:space="preserve"> are those allocated to </w:t>
      </w:r>
      <w:r w:rsidR="00C43525" w:rsidRPr="002C687A">
        <w:rPr>
          <w:rFonts w:ascii="Times New Roman" w:hAnsi="Times New Roman"/>
          <w:sz w:val="20"/>
          <w:szCs w:val="20"/>
        </w:rPr>
        <w:t xml:space="preserve">one of </w:t>
      </w:r>
      <w:r w:rsidRPr="002C687A">
        <w:rPr>
          <w:rFonts w:ascii="Times New Roman" w:hAnsi="Times New Roman"/>
          <w:sz w:val="20"/>
          <w:szCs w:val="20"/>
        </w:rPr>
        <w:t>the therapeutic interventions.</w:t>
      </w:r>
    </w:p>
    <w:p w14:paraId="153F16F7" w14:textId="12510DBF"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b/>
          <w:sz w:val="20"/>
          <w:szCs w:val="20"/>
        </w:rPr>
        <w:t>Treated</w:t>
      </w:r>
      <w:r w:rsidRPr="002C687A">
        <w:rPr>
          <w:rFonts w:ascii="Times New Roman" w:hAnsi="Times New Roman"/>
          <w:sz w:val="20"/>
          <w:szCs w:val="20"/>
        </w:rPr>
        <w:t xml:space="preserve"> subjects are those who have completed </w:t>
      </w:r>
      <w:bookmarkStart w:id="79" w:name="_Hlk501380962"/>
      <w:r w:rsidRPr="002C687A">
        <w:rPr>
          <w:rFonts w:ascii="Times New Roman" w:hAnsi="Times New Roman"/>
          <w:sz w:val="20"/>
          <w:szCs w:val="20"/>
        </w:rPr>
        <w:t xml:space="preserve">at least 9 sessions </w:t>
      </w:r>
      <w:r w:rsidR="00C43525" w:rsidRPr="002C687A">
        <w:rPr>
          <w:rFonts w:ascii="Times New Roman" w:hAnsi="Times New Roman"/>
          <w:sz w:val="20"/>
          <w:szCs w:val="20"/>
        </w:rPr>
        <w:t xml:space="preserve">in one </w:t>
      </w:r>
      <w:r w:rsidRPr="002C687A">
        <w:rPr>
          <w:rFonts w:ascii="Times New Roman" w:hAnsi="Times New Roman"/>
          <w:sz w:val="20"/>
          <w:szCs w:val="20"/>
        </w:rPr>
        <w:t>of the therapeutic intervention as scheduled in the trial protocol.</w:t>
      </w:r>
      <w:bookmarkEnd w:id="79"/>
    </w:p>
    <w:p w14:paraId="3060C864" w14:textId="77777777"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sz w:val="20"/>
          <w:szCs w:val="20"/>
        </w:rPr>
        <w:t xml:space="preserve">A </w:t>
      </w:r>
      <w:r w:rsidRPr="002C687A">
        <w:rPr>
          <w:rFonts w:ascii="Times New Roman" w:hAnsi="Times New Roman"/>
          <w:b/>
          <w:sz w:val="20"/>
          <w:szCs w:val="20"/>
        </w:rPr>
        <w:t>“completed”</w:t>
      </w:r>
      <w:r w:rsidRPr="002C687A">
        <w:rPr>
          <w:rFonts w:ascii="Times New Roman" w:hAnsi="Times New Roman"/>
          <w:sz w:val="20"/>
          <w:szCs w:val="20"/>
        </w:rPr>
        <w:t xml:space="preserve"> subject is one who has completed all sessions of the therapeutic intervention and the follow-up session as scheduled in the trial protocol.</w:t>
      </w:r>
    </w:p>
    <w:p w14:paraId="0BF462D2" w14:textId="77777777"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sz w:val="20"/>
          <w:szCs w:val="20"/>
        </w:rPr>
        <w:t xml:space="preserve">A </w:t>
      </w:r>
      <w:r w:rsidRPr="002C687A">
        <w:rPr>
          <w:rFonts w:ascii="Times New Roman" w:hAnsi="Times New Roman"/>
          <w:b/>
          <w:sz w:val="20"/>
          <w:szCs w:val="20"/>
        </w:rPr>
        <w:t>“drop-out”</w:t>
      </w:r>
      <w:r w:rsidRPr="002C687A">
        <w:rPr>
          <w:rFonts w:ascii="Times New Roman" w:hAnsi="Times New Roman"/>
          <w:sz w:val="20"/>
          <w:szCs w:val="20"/>
        </w:rPr>
        <w:t xml:space="preserve"> is an enrolled subject who stops prematurely before session 9 of the intervention. This can be due to non-observance of the protocol or to reasons unrelated to the trial, e.g., “moved away” or who are otherwise lost before final examination as scheduled. A subject who simply wishes to terminate the trial should also be considered as a drop-out.</w:t>
      </w:r>
    </w:p>
    <w:p w14:paraId="397FD87F" w14:textId="77777777" w:rsidR="00D4043E" w:rsidRPr="002C687A" w:rsidRDefault="00D4043E" w:rsidP="00FA0E34">
      <w:pPr>
        <w:pStyle w:val="List-Bullet"/>
        <w:numPr>
          <w:ilvl w:val="0"/>
          <w:numId w:val="6"/>
        </w:numPr>
        <w:tabs>
          <w:tab w:val="clear" w:pos="794"/>
        </w:tabs>
        <w:spacing w:after="0" w:line="276" w:lineRule="auto"/>
        <w:ind w:left="785"/>
        <w:jc w:val="both"/>
        <w:rPr>
          <w:rFonts w:ascii="Times New Roman" w:hAnsi="Times New Roman"/>
          <w:sz w:val="20"/>
          <w:szCs w:val="20"/>
        </w:rPr>
      </w:pPr>
      <w:r w:rsidRPr="002C687A">
        <w:rPr>
          <w:rFonts w:ascii="Times New Roman" w:hAnsi="Times New Roman"/>
          <w:sz w:val="20"/>
          <w:szCs w:val="20"/>
        </w:rPr>
        <w:t xml:space="preserve">A </w:t>
      </w:r>
      <w:r w:rsidRPr="002C687A">
        <w:rPr>
          <w:rFonts w:ascii="Times New Roman" w:hAnsi="Times New Roman"/>
          <w:b/>
          <w:sz w:val="20"/>
          <w:szCs w:val="20"/>
        </w:rPr>
        <w:t>“withdrawal”</w:t>
      </w:r>
      <w:r w:rsidRPr="002C687A">
        <w:rPr>
          <w:rFonts w:ascii="Times New Roman" w:hAnsi="Times New Roman"/>
          <w:sz w:val="20"/>
          <w:szCs w:val="20"/>
        </w:rPr>
        <w:t xml:space="preserve"> is an enrolled subject who stops prematurely or is withdrawn by the Investigator for reasons related to the trial, e.g., an adverse event. </w:t>
      </w:r>
    </w:p>
    <w:p w14:paraId="6227F06E" w14:textId="77777777" w:rsidR="004203E7" w:rsidRPr="002C687A" w:rsidRDefault="004203E7" w:rsidP="00120CB0">
      <w:pPr>
        <w:pStyle w:val="List-Bullet"/>
        <w:numPr>
          <w:ilvl w:val="0"/>
          <w:numId w:val="0"/>
        </w:numPr>
        <w:tabs>
          <w:tab w:val="clear" w:pos="794"/>
        </w:tabs>
        <w:spacing w:after="120" w:line="276" w:lineRule="auto"/>
        <w:ind w:left="357"/>
        <w:rPr>
          <w:rFonts w:ascii="Times New Roman" w:hAnsi="Times New Roman"/>
          <w:sz w:val="20"/>
          <w:szCs w:val="20"/>
        </w:rPr>
      </w:pPr>
    </w:p>
    <w:p w14:paraId="313F8B32" w14:textId="47C1AADC" w:rsidR="00D4043E" w:rsidRPr="002C687A" w:rsidRDefault="00D931CE" w:rsidP="00AB45F8">
      <w:pPr>
        <w:pStyle w:val="berschrift3"/>
        <w:rPr>
          <w:rFonts w:ascii="Times New Roman" w:hAnsi="Times New Roman" w:cs="Times New Roman"/>
          <w:sz w:val="20"/>
          <w:szCs w:val="20"/>
        </w:rPr>
      </w:pPr>
      <w:bookmarkStart w:id="80" w:name="_Toc509337668"/>
      <w:bookmarkStart w:id="81" w:name="_Toc108516658"/>
      <w:r w:rsidRPr="002C687A">
        <w:rPr>
          <w:rFonts w:ascii="Times New Roman" w:hAnsi="Times New Roman" w:cs="Times New Roman"/>
          <w:sz w:val="20"/>
          <w:szCs w:val="20"/>
        </w:rPr>
        <w:t>Selection of trial population</w:t>
      </w:r>
      <w:bookmarkEnd w:id="80"/>
      <w:bookmarkEnd w:id="81"/>
    </w:p>
    <w:p w14:paraId="6DCBD1D5" w14:textId="0D92BAED" w:rsidR="0066778B" w:rsidRPr="002C687A" w:rsidRDefault="00D931CE" w:rsidP="00AB45F8">
      <w:pPr>
        <w:pStyle w:val="berschrift4"/>
        <w:rPr>
          <w:rFonts w:ascii="Times New Roman" w:hAnsi="Times New Roman" w:cs="Times New Roman"/>
          <w:sz w:val="20"/>
          <w:szCs w:val="20"/>
        </w:rPr>
      </w:pPr>
      <w:bookmarkStart w:id="82" w:name="_Toc509337669"/>
      <w:bookmarkStart w:id="83" w:name="_Toc108516659"/>
      <w:r w:rsidRPr="002C687A">
        <w:rPr>
          <w:rFonts w:ascii="Times New Roman" w:hAnsi="Times New Roman" w:cs="Times New Roman"/>
          <w:sz w:val="20"/>
          <w:szCs w:val="20"/>
        </w:rPr>
        <w:t>Recruitment procedure</w:t>
      </w:r>
      <w:bookmarkEnd w:id="82"/>
      <w:bookmarkEnd w:id="83"/>
    </w:p>
    <w:p w14:paraId="3F3DBBF6" w14:textId="77777777" w:rsidR="00300864" w:rsidRPr="002C687A" w:rsidRDefault="00D4043E"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Subjects will be recruited consecutively if they suffer from </w:t>
      </w:r>
      <w:r w:rsidR="00300864" w:rsidRPr="002C687A">
        <w:rPr>
          <w:rFonts w:ascii="Times New Roman" w:eastAsia="Times New Roman" w:hAnsi="Times New Roman"/>
          <w:sz w:val="20"/>
          <w:szCs w:val="20"/>
          <w:lang w:val="en-GB" w:eastAsia="de-DE"/>
        </w:rPr>
        <w:t>late-life depression</w:t>
      </w:r>
      <w:r w:rsidRPr="002C687A">
        <w:rPr>
          <w:rFonts w:ascii="Times New Roman" w:eastAsia="Times New Roman" w:hAnsi="Times New Roman"/>
          <w:sz w:val="20"/>
          <w:szCs w:val="20"/>
          <w:lang w:val="en-GB" w:eastAsia="de-DE"/>
        </w:rPr>
        <w:t>, fulfill the inclusion criteria, do not meet any exclusion criteria and ha</w:t>
      </w:r>
      <w:r w:rsidR="00300864" w:rsidRPr="002C687A">
        <w:rPr>
          <w:rFonts w:ascii="Times New Roman" w:eastAsia="Times New Roman" w:hAnsi="Times New Roman"/>
          <w:sz w:val="20"/>
          <w:szCs w:val="20"/>
          <w:lang w:val="en-GB" w:eastAsia="de-DE"/>
        </w:rPr>
        <w:t>ve signed the informed consent.</w:t>
      </w:r>
    </w:p>
    <w:p w14:paraId="3E608F47" w14:textId="0BD1D11D" w:rsidR="00D4043E" w:rsidRPr="002C687A" w:rsidRDefault="00B7663F"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Participating sites</w:t>
      </w:r>
      <w:r w:rsidR="00300864" w:rsidRPr="002C687A">
        <w:rPr>
          <w:rFonts w:ascii="Times New Roman" w:eastAsiaTheme="minorHAnsi" w:hAnsi="Times New Roman"/>
          <w:sz w:val="20"/>
          <w:szCs w:val="20"/>
          <w:lang w:val="en-US"/>
        </w:rPr>
        <w:t xml:space="preserve"> have been selected on the basis of being highly experienced in old age psychiatry, in the delivery of psychotherapy and in the running of clinical trials. All </w:t>
      </w:r>
      <w:r w:rsidRPr="002C687A">
        <w:rPr>
          <w:rFonts w:ascii="Times New Roman" w:eastAsiaTheme="minorHAnsi" w:hAnsi="Times New Roman"/>
          <w:sz w:val="20"/>
          <w:szCs w:val="20"/>
          <w:lang w:val="en-US"/>
        </w:rPr>
        <w:t xml:space="preserve">participating </w:t>
      </w:r>
      <w:r w:rsidR="00300864" w:rsidRPr="002C687A">
        <w:rPr>
          <w:rFonts w:ascii="Times New Roman" w:eastAsiaTheme="minorHAnsi" w:hAnsi="Times New Roman"/>
          <w:sz w:val="20"/>
          <w:szCs w:val="20"/>
          <w:lang w:val="en-US"/>
        </w:rPr>
        <w:t xml:space="preserve">sites have outpatient clinics with several hundred patient contacts per year, including high numbers of patients with LLD. In </w:t>
      </w:r>
      <w:r w:rsidR="00844FC9" w:rsidRPr="002C687A">
        <w:rPr>
          <w:rFonts w:ascii="Times New Roman" w:eastAsiaTheme="minorHAnsi" w:hAnsi="Times New Roman"/>
          <w:sz w:val="20"/>
          <w:szCs w:val="20"/>
          <w:lang w:val="en-US"/>
        </w:rPr>
        <w:t>addition,</w:t>
      </w:r>
      <w:r w:rsidR="00300864" w:rsidRPr="002C687A">
        <w:rPr>
          <w:rFonts w:ascii="Times New Roman" w:eastAsiaTheme="minorHAnsi" w:hAnsi="Times New Roman"/>
          <w:sz w:val="20"/>
          <w:szCs w:val="20"/>
          <w:lang w:val="en-US"/>
        </w:rPr>
        <w:t xml:space="preserve"> all sites collaborate with networks of psychiatrist and psychotherapist, which may be invo</w:t>
      </w:r>
      <w:r w:rsidR="00843C62" w:rsidRPr="002C687A">
        <w:rPr>
          <w:rFonts w:ascii="Times New Roman" w:eastAsiaTheme="minorHAnsi" w:hAnsi="Times New Roman"/>
          <w:sz w:val="20"/>
          <w:szCs w:val="20"/>
          <w:lang w:val="en-US"/>
        </w:rPr>
        <w:t>lved in patient identification.</w:t>
      </w:r>
      <w:r w:rsidR="00D4043E" w:rsidRPr="002C687A">
        <w:rPr>
          <w:rFonts w:ascii="Times New Roman" w:eastAsia="Times New Roman" w:hAnsi="Times New Roman"/>
          <w:sz w:val="20"/>
          <w:szCs w:val="20"/>
          <w:lang w:val="en-GB" w:eastAsia="de-DE"/>
        </w:rPr>
        <w:t xml:space="preserve"> </w:t>
      </w:r>
      <w:r w:rsidR="006971D6" w:rsidRPr="002C687A">
        <w:rPr>
          <w:rFonts w:ascii="Times New Roman" w:eastAsia="Times New Roman" w:hAnsi="Times New Roman"/>
          <w:sz w:val="20"/>
          <w:szCs w:val="20"/>
          <w:lang w:val="en-GB" w:eastAsia="de-DE"/>
        </w:rPr>
        <w:t>Further, advertisements will be placed at collaborating resident general and psychiatric practices.</w:t>
      </w:r>
    </w:p>
    <w:p w14:paraId="19657881" w14:textId="77777777" w:rsidR="00D4043E" w:rsidRPr="002C687A" w:rsidRDefault="00D4043E" w:rsidP="00120CB0">
      <w:pPr>
        <w:spacing w:after="120"/>
        <w:jc w:val="both"/>
        <w:rPr>
          <w:rFonts w:ascii="Times New Roman" w:hAnsi="Times New Roman"/>
          <w:sz w:val="20"/>
          <w:szCs w:val="20"/>
          <w:lang w:val="en-US"/>
        </w:rPr>
      </w:pPr>
    </w:p>
    <w:p w14:paraId="64CC9AF1" w14:textId="77777777" w:rsidR="0066778B" w:rsidRPr="002C687A" w:rsidRDefault="00D931CE" w:rsidP="00AB45F8">
      <w:pPr>
        <w:pStyle w:val="berschrift4"/>
        <w:rPr>
          <w:rFonts w:ascii="Times New Roman" w:hAnsi="Times New Roman" w:cs="Times New Roman"/>
          <w:sz w:val="20"/>
          <w:szCs w:val="20"/>
        </w:rPr>
      </w:pPr>
      <w:bookmarkStart w:id="84" w:name="_Toc509337670"/>
      <w:bookmarkStart w:id="85" w:name="_Toc108516660"/>
      <w:r w:rsidRPr="002C687A">
        <w:rPr>
          <w:rFonts w:ascii="Times New Roman" w:hAnsi="Times New Roman" w:cs="Times New Roman"/>
          <w:sz w:val="20"/>
          <w:szCs w:val="20"/>
        </w:rPr>
        <w:lastRenderedPageBreak/>
        <w:t>Screening log</w:t>
      </w:r>
      <w:bookmarkEnd w:id="84"/>
      <w:bookmarkEnd w:id="85"/>
    </w:p>
    <w:p w14:paraId="18610497" w14:textId="77777777" w:rsidR="00D4043E" w:rsidRPr="002C687A" w:rsidRDefault="00D4043E" w:rsidP="00120CB0">
      <w:pPr>
        <w:spacing w:after="0"/>
        <w:jc w:val="both"/>
        <w:rPr>
          <w:rFonts w:ascii="Times New Roman" w:hAnsi="Times New Roman"/>
          <w:sz w:val="20"/>
          <w:szCs w:val="20"/>
          <w:lang w:val="en-US"/>
        </w:rPr>
      </w:pPr>
      <w:r w:rsidRPr="002C687A">
        <w:rPr>
          <w:rFonts w:ascii="Times New Roman" w:hAnsi="Times New Roman"/>
          <w:sz w:val="20"/>
          <w:szCs w:val="20"/>
          <w:lang w:val="en-US"/>
        </w:rPr>
        <w:t>Each participating center will keep a log of</w:t>
      </w:r>
      <w:r w:rsidR="000E35B1" w:rsidRPr="002C687A">
        <w:rPr>
          <w:rFonts w:ascii="Times New Roman" w:hAnsi="Times New Roman"/>
          <w:sz w:val="20"/>
          <w:szCs w:val="20"/>
          <w:lang w:val="en-US"/>
        </w:rPr>
        <w:t xml:space="preserve"> all screened subjects with LLD</w:t>
      </w:r>
      <w:r w:rsidRPr="002C687A">
        <w:rPr>
          <w:rFonts w:ascii="Times New Roman" w:hAnsi="Times New Roman"/>
          <w:sz w:val="20"/>
          <w:szCs w:val="20"/>
          <w:lang w:val="en-US"/>
        </w:rPr>
        <w:t>.</w:t>
      </w:r>
    </w:p>
    <w:p w14:paraId="5CF9E40E" w14:textId="77777777" w:rsidR="00D4043E" w:rsidRPr="002C687A" w:rsidRDefault="00D4043E" w:rsidP="00120CB0">
      <w:pPr>
        <w:spacing w:after="120"/>
        <w:jc w:val="both"/>
        <w:rPr>
          <w:rFonts w:ascii="Times New Roman" w:hAnsi="Times New Roman"/>
          <w:sz w:val="20"/>
          <w:szCs w:val="20"/>
          <w:lang w:val="en-US"/>
        </w:rPr>
      </w:pPr>
    </w:p>
    <w:p w14:paraId="79AEC6B2" w14:textId="77777777" w:rsidR="0066778B" w:rsidRPr="002C687A" w:rsidRDefault="00D931CE" w:rsidP="00AB45F8">
      <w:pPr>
        <w:pStyle w:val="berschrift4"/>
        <w:rPr>
          <w:rFonts w:ascii="Times New Roman" w:hAnsi="Times New Roman" w:cs="Times New Roman"/>
          <w:sz w:val="20"/>
          <w:szCs w:val="20"/>
        </w:rPr>
      </w:pPr>
      <w:bookmarkStart w:id="86" w:name="_Toc509337671"/>
      <w:bookmarkStart w:id="87" w:name="_Toc108516661"/>
      <w:r w:rsidRPr="002C687A">
        <w:rPr>
          <w:rFonts w:ascii="Times New Roman" w:hAnsi="Times New Roman" w:cs="Times New Roman"/>
          <w:sz w:val="20"/>
          <w:szCs w:val="20"/>
        </w:rPr>
        <w:t>Inclusion criteria</w:t>
      </w:r>
      <w:bookmarkEnd w:id="86"/>
      <w:bookmarkEnd w:id="87"/>
    </w:p>
    <w:p w14:paraId="4109A428" w14:textId="77777777" w:rsidR="008F4E1D" w:rsidRPr="002C687A" w:rsidRDefault="008F4E1D"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Participating subjects have to fulfil the following criteria:</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97"/>
      </w:tblGrid>
      <w:tr w:rsidR="008F4E1D" w:rsidRPr="002C687A" w14:paraId="4975357E" w14:textId="77777777" w:rsidTr="000917E2">
        <w:tc>
          <w:tcPr>
            <w:tcW w:w="8997" w:type="dxa"/>
          </w:tcPr>
          <w:p w14:paraId="29EB785C" w14:textId="77777777" w:rsidR="008F4E1D" w:rsidRPr="002C687A" w:rsidRDefault="008F4E1D" w:rsidP="000917E2">
            <w:pPr>
              <w:keepLines/>
              <w:spacing w:after="0"/>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Inclusion Criteria</w:t>
            </w:r>
          </w:p>
        </w:tc>
      </w:tr>
      <w:tr w:rsidR="008F4E1D" w:rsidRPr="002C687A" w14:paraId="1760DDFD" w14:textId="77777777" w:rsidTr="000917E2">
        <w:tc>
          <w:tcPr>
            <w:tcW w:w="8997" w:type="dxa"/>
          </w:tcPr>
          <w:p w14:paraId="5A089C4B" w14:textId="77777777" w:rsidR="008F4E1D" w:rsidRPr="002C687A" w:rsidRDefault="00E7234B" w:rsidP="00FA0E34">
            <w:pPr>
              <w:keepLines/>
              <w:numPr>
                <w:ilvl w:val="0"/>
                <w:numId w:val="7"/>
              </w:numPr>
              <w:tabs>
                <w:tab w:val="left" w:pos="1985"/>
                <w:tab w:val="left" w:pos="3402"/>
                <w:tab w:val="left" w:pos="6237"/>
                <w:tab w:val="left" w:pos="6804"/>
                <w:tab w:val="left" w:pos="8505"/>
              </w:tabs>
              <w:spacing w:after="0"/>
              <w:ind w:left="356" w:hanging="356"/>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out-patient status</w:t>
            </w:r>
          </w:p>
        </w:tc>
      </w:tr>
      <w:tr w:rsidR="008F4E1D" w:rsidRPr="002C687A" w14:paraId="40FD75E5" w14:textId="77777777" w:rsidTr="000917E2">
        <w:tc>
          <w:tcPr>
            <w:tcW w:w="8997" w:type="dxa"/>
          </w:tcPr>
          <w:p w14:paraId="7A30E63C" w14:textId="7B6A2413" w:rsidR="008F4E1D" w:rsidRPr="002C687A" w:rsidRDefault="00293F35" w:rsidP="00FA0E34">
            <w:pPr>
              <w:keepLines/>
              <w:numPr>
                <w:ilvl w:val="0"/>
                <w:numId w:val="7"/>
              </w:numPr>
              <w:spacing w:after="0"/>
              <w:ind w:left="356" w:hanging="356"/>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male/female, </w:t>
            </w:r>
            <w:r w:rsidR="008F4E1D" w:rsidRPr="002C687A">
              <w:rPr>
                <w:rFonts w:ascii="Times New Roman" w:eastAsia="Times New Roman" w:hAnsi="Times New Roman"/>
                <w:sz w:val="20"/>
                <w:szCs w:val="20"/>
                <w:lang w:val="en-GB" w:eastAsia="de-DE"/>
              </w:rPr>
              <w:t xml:space="preserve">age </w:t>
            </w:r>
            <w:r w:rsidR="00313FD6" w:rsidRPr="002C687A">
              <w:rPr>
                <w:rFonts w:ascii="Times New Roman" w:eastAsia="Times New Roman" w:hAnsi="Times New Roman"/>
                <w:sz w:val="20"/>
                <w:szCs w:val="20"/>
                <w:lang w:val="en-GB" w:eastAsia="de-DE"/>
              </w:rPr>
              <w:t>≥</w:t>
            </w:r>
            <w:r w:rsidR="008F4E1D" w:rsidRPr="002C687A">
              <w:rPr>
                <w:rFonts w:ascii="Times New Roman" w:eastAsia="Times New Roman" w:hAnsi="Times New Roman"/>
                <w:sz w:val="20"/>
                <w:szCs w:val="20"/>
                <w:lang w:val="en-GB" w:eastAsia="de-DE"/>
              </w:rPr>
              <w:t xml:space="preserve"> 60 years</w:t>
            </w:r>
          </w:p>
        </w:tc>
      </w:tr>
      <w:tr w:rsidR="008F4E1D" w:rsidRPr="00231728" w14:paraId="6E1F7320" w14:textId="77777777" w:rsidTr="000917E2">
        <w:tc>
          <w:tcPr>
            <w:tcW w:w="8997" w:type="dxa"/>
          </w:tcPr>
          <w:p w14:paraId="56A0B3D2" w14:textId="77777777" w:rsidR="008F4E1D"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depressive episode (moderate to severe according to ICD-10)</w:t>
            </w:r>
          </w:p>
        </w:tc>
      </w:tr>
      <w:tr w:rsidR="00E7234B" w:rsidRPr="002C687A" w14:paraId="0F4F6CEC" w14:textId="77777777" w:rsidTr="000917E2">
        <w:tc>
          <w:tcPr>
            <w:tcW w:w="8997" w:type="dxa"/>
          </w:tcPr>
          <w:p w14:paraId="47908BC9" w14:textId="77777777" w:rsidR="00E7234B"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Geriatric Depression Scale (GDS) &gt; 10</w:t>
            </w:r>
          </w:p>
        </w:tc>
      </w:tr>
      <w:tr w:rsidR="00E7234B" w:rsidRPr="00231728" w14:paraId="5BB2B092" w14:textId="77777777" w:rsidTr="000917E2">
        <w:tc>
          <w:tcPr>
            <w:tcW w:w="8997" w:type="dxa"/>
          </w:tcPr>
          <w:p w14:paraId="75125779" w14:textId="77777777" w:rsidR="00E7234B"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Quick </w:t>
            </w:r>
            <w:r w:rsidR="000C03CF" w:rsidRPr="002C687A">
              <w:rPr>
                <w:rFonts w:ascii="Times New Roman" w:eastAsia="Times New Roman" w:hAnsi="Times New Roman"/>
                <w:sz w:val="20"/>
                <w:szCs w:val="20"/>
                <w:lang w:val="en-GB" w:eastAsia="de-DE"/>
              </w:rPr>
              <w:t>Inventory of Depressive Symptomat</w:t>
            </w:r>
            <w:r w:rsidRPr="002C687A">
              <w:rPr>
                <w:rFonts w:ascii="Times New Roman" w:eastAsia="Times New Roman" w:hAnsi="Times New Roman"/>
                <w:sz w:val="20"/>
                <w:szCs w:val="20"/>
                <w:lang w:val="en-GB" w:eastAsia="de-DE"/>
              </w:rPr>
              <w:t>o</w:t>
            </w:r>
            <w:r w:rsidR="000C03CF" w:rsidRPr="002C687A">
              <w:rPr>
                <w:rFonts w:ascii="Times New Roman" w:eastAsia="Times New Roman" w:hAnsi="Times New Roman"/>
                <w:sz w:val="20"/>
                <w:szCs w:val="20"/>
                <w:lang w:val="en-GB" w:eastAsia="de-DE"/>
              </w:rPr>
              <w:t>lo</w:t>
            </w:r>
            <w:r w:rsidRPr="002C687A">
              <w:rPr>
                <w:rFonts w:ascii="Times New Roman" w:eastAsia="Times New Roman" w:hAnsi="Times New Roman"/>
                <w:sz w:val="20"/>
                <w:szCs w:val="20"/>
                <w:lang w:val="en-GB" w:eastAsia="de-DE"/>
              </w:rPr>
              <w:t>gy (QIDS-C &gt; 10)</w:t>
            </w:r>
          </w:p>
        </w:tc>
      </w:tr>
      <w:tr w:rsidR="00E7234B" w:rsidRPr="002C687A" w14:paraId="5B36B94E" w14:textId="77777777" w:rsidTr="000917E2">
        <w:tc>
          <w:tcPr>
            <w:tcW w:w="8997" w:type="dxa"/>
          </w:tcPr>
          <w:p w14:paraId="712CB55E" w14:textId="7D239A32" w:rsidR="00E7234B"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MMS</w:t>
            </w:r>
            <w:r w:rsidR="0047343A" w:rsidRPr="002C687A">
              <w:rPr>
                <w:rFonts w:ascii="Times New Roman" w:eastAsia="Times New Roman" w:hAnsi="Times New Roman"/>
                <w:sz w:val="20"/>
                <w:szCs w:val="20"/>
                <w:lang w:val="en-GB" w:eastAsia="de-DE"/>
              </w:rPr>
              <w:t>T</w:t>
            </w:r>
            <w:r w:rsidRPr="002C687A">
              <w:rPr>
                <w:rFonts w:ascii="Times New Roman" w:eastAsia="Times New Roman" w:hAnsi="Times New Roman"/>
                <w:sz w:val="20"/>
                <w:szCs w:val="20"/>
                <w:lang w:val="en-GB" w:eastAsia="de-DE"/>
              </w:rPr>
              <w:t xml:space="preserve"> &gt; 25 points</w:t>
            </w:r>
          </w:p>
        </w:tc>
      </w:tr>
      <w:tr w:rsidR="00E7234B" w:rsidRPr="00231728" w14:paraId="22C0F620" w14:textId="77777777" w:rsidTr="000917E2">
        <w:tc>
          <w:tcPr>
            <w:tcW w:w="8997" w:type="dxa"/>
          </w:tcPr>
          <w:p w14:paraId="5D6FBD60" w14:textId="20F0106F" w:rsidR="00E7234B"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no or stable (≥ 6 weeks) antidepressive pharmacological treatment at baseline </w:t>
            </w:r>
          </w:p>
        </w:tc>
      </w:tr>
      <w:tr w:rsidR="00666F3D" w:rsidRPr="00231728" w14:paraId="277FF18A" w14:textId="77777777" w:rsidTr="000917E2">
        <w:tc>
          <w:tcPr>
            <w:tcW w:w="8997" w:type="dxa"/>
          </w:tcPr>
          <w:p w14:paraId="624C6307" w14:textId="1D4FF510" w:rsidR="00666F3D" w:rsidRPr="002C687A" w:rsidRDefault="00057A7C"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no or </w:t>
            </w:r>
            <w:r w:rsidR="00666F3D" w:rsidRPr="002C687A">
              <w:rPr>
                <w:rFonts w:ascii="Times New Roman" w:eastAsia="Times New Roman" w:hAnsi="Times New Roman"/>
                <w:sz w:val="20"/>
                <w:szCs w:val="20"/>
                <w:lang w:val="en-GB" w:eastAsia="de-DE"/>
              </w:rPr>
              <w:t>stable antidepressive pharmacological treatment during 8-week intervention</w:t>
            </w:r>
          </w:p>
        </w:tc>
      </w:tr>
      <w:tr w:rsidR="00E7234B" w:rsidRPr="002C687A" w14:paraId="55A69A9D" w14:textId="77777777" w:rsidTr="000917E2">
        <w:tc>
          <w:tcPr>
            <w:tcW w:w="8997" w:type="dxa"/>
          </w:tcPr>
          <w:p w14:paraId="5FAEF2D4" w14:textId="77777777" w:rsidR="00E7234B" w:rsidRPr="002C687A" w:rsidRDefault="00E7234B" w:rsidP="00FA0E34">
            <w:pPr>
              <w:pStyle w:val="Listenabsatz"/>
              <w:numPr>
                <w:ilvl w:val="0"/>
                <w:numId w:val="7"/>
              </w:num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sufficient German language skills</w:t>
            </w:r>
          </w:p>
        </w:tc>
      </w:tr>
      <w:tr w:rsidR="008F4E1D" w:rsidRPr="002C687A" w14:paraId="0234B7EA" w14:textId="77777777" w:rsidTr="000917E2">
        <w:tc>
          <w:tcPr>
            <w:tcW w:w="8997" w:type="dxa"/>
          </w:tcPr>
          <w:p w14:paraId="73864C94" w14:textId="77777777" w:rsidR="008F4E1D" w:rsidRPr="002C687A" w:rsidRDefault="008F4E1D" w:rsidP="00FA0E34">
            <w:pPr>
              <w:keepLines/>
              <w:numPr>
                <w:ilvl w:val="0"/>
                <w:numId w:val="7"/>
              </w:numPr>
              <w:spacing w:after="0"/>
              <w:ind w:left="356" w:hanging="356"/>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written informed consent signed</w:t>
            </w:r>
          </w:p>
        </w:tc>
      </w:tr>
    </w:tbl>
    <w:p w14:paraId="50104128" w14:textId="77777777" w:rsidR="008D3BD2" w:rsidRPr="002C687A" w:rsidRDefault="008D3BD2" w:rsidP="00120CB0">
      <w:pPr>
        <w:autoSpaceDE w:val="0"/>
        <w:autoSpaceDN w:val="0"/>
        <w:adjustRightInd w:val="0"/>
        <w:spacing w:after="120"/>
        <w:jc w:val="both"/>
        <w:rPr>
          <w:rFonts w:ascii="Times New Roman" w:eastAsiaTheme="minorHAnsi" w:hAnsi="Times New Roman"/>
          <w:sz w:val="20"/>
          <w:szCs w:val="20"/>
          <w:lang w:val="en-US"/>
        </w:rPr>
      </w:pPr>
    </w:p>
    <w:p w14:paraId="781C575C" w14:textId="77777777" w:rsidR="0066778B" w:rsidRPr="002C687A" w:rsidRDefault="00D931CE" w:rsidP="00AB45F8">
      <w:pPr>
        <w:pStyle w:val="berschrift4"/>
        <w:rPr>
          <w:rFonts w:ascii="Times New Roman" w:hAnsi="Times New Roman" w:cs="Times New Roman"/>
          <w:sz w:val="20"/>
          <w:szCs w:val="20"/>
        </w:rPr>
      </w:pPr>
      <w:bookmarkStart w:id="88" w:name="_Toc509337672"/>
      <w:bookmarkStart w:id="89" w:name="_Toc108516662"/>
      <w:r w:rsidRPr="002C687A">
        <w:rPr>
          <w:rFonts w:ascii="Times New Roman" w:hAnsi="Times New Roman" w:cs="Times New Roman"/>
          <w:sz w:val="20"/>
          <w:szCs w:val="20"/>
        </w:rPr>
        <w:t>Exclusion criteria</w:t>
      </w:r>
      <w:bookmarkEnd w:id="88"/>
      <w:bookmarkEnd w:id="89"/>
    </w:p>
    <w:p w14:paraId="725052F0" w14:textId="77777777" w:rsidR="000C03CF" w:rsidRPr="002C687A" w:rsidRDefault="000C03CF" w:rsidP="000E35B1">
      <w:pPr>
        <w:pStyle w:val="Standard1"/>
        <w:spacing w:before="120" w:after="120" w:line="276" w:lineRule="auto"/>
        <w:jc w:val="both"/>
        <w:rPr>
          <w:rFonts w:ascii="Times New Roman" w:hAnsi="Times New Roman"/>
          <w:sz w:val="20"/>
          <w:szCs w:val="20"/>
        </w:rPr>
      </w:pPr>
      <w:r w:rsidRPr="002C687A">
        <w:rPr>
          <w:rFonts w:ascii="Times New Roman" w:hAnsi="Times New Roman"/>
          <w:sz w:val="20"/>
          <w:szCs w:val="20"/>
        </w:rPr>
        <w:t>Any of the following will exclude a subject from the trial:</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97"/>
      </w:tblGrid>
      <w:tr w:rsidR="000C03CF" w:rsidRPr="002C687A" w14:paraId="7BB6F03F" w14:textId="77777777" w:rsidTr="00F97E8F">
        <w:trPr>
          <w:tblHeader/>
        </w:trPr>
        <w:tc>
          <w:tcPr>
            <w:tcW w:w="8997" w:type="dxa"/>
          </w:tcPr>
          <w:p w14:paraId="0E8ABE65" w14:textId="77777777" w:rsidR="000C03CF" w:rsidRPr="002C687A" w:rsidRDefault="000C03CF" w:rsidP="000917E2">
            <w:pPr>
              <w:keepLines/>
              <w:spacing w:after="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t>Exclusion criteria</w:t>
            </w:r>
          </w:p>
        </w:tc>
      </w:tr>
      <w:tr w:rsidR="000C03CF" w:rsidRPr="002C687A" w14:paraId="05BF047D" w14:textId="77777777" w:rsidTr="00F97E8F">
        <w:tc>
          <w:tcPr>
            <w:tcW w:w="8997" w:type="dxa"/>
          </w:tcPr>
          <w:p w14:paraId="342B8CA2" w14:textId="77777777" w:rsidR="000C03CF" w:rsidRPr="002C687A" w:rsidRDefault="000C03CF"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Bipolar depression</w:t>
            </w:r>
          </w:p>
        </w:tc>
      </w:tr>
      <w:tr w:rsidR="000C03CF" w:rsidRPr="002C687A" w14:paraId="2301A57A" w14:textId="77777777" w:rsidTr="00F97E8F">
        <w:tc>
          <w:tcPr>
            <w:tcW w:w="8997" w:type="dxa"/>
          </w:tcPr>
          <w:p w14:paraId="0C1BD687" w14:textId="77777777" w:rsidR="000C03CF" w:rsidRPr="002C687A" w:rsidRDefault="000C03CF"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Schizophrenia</w:t>
            </w:r>
          </w:p>
        </w:tc>
      </w:tr>
      <w:tr w:rsidR="000C03CF" w:rsidRPr="002C687A" w14:paraId="60E35093" w14:textId="77777777" w:rsidTr="00F97E8F">
        <w:tc>
          <w:tcPr>
            <w:tcW w:w="8997" w:type="dxa"/>
          </w:tcPr>
          <w:p w14:paraId="11360826" w14:textId="77777777" w:rsidR="000C03CF" w:rsidRPr="002C687A" w:rsidRDefault="000C03CF"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Other psychotic disorders</w:t>
            </w:r>
          </w:p>
        </w:tc>
      </w:tr>
      <w:tr w:rsidR="000C03CF" w:rsidRPr="002C687A" w14:paraId="3D2C9598" w14:textId="77777777" w:rsidTr="00F97E8F">
        <w:tc>
          <w:tcPr>
            <w:tcW w:w="8997" w:type="dxa"/>
          </w:tcPr>
          <w:p w14:paraId="0B970F24" w14:textId="1F2175D0" w:rsidR="000C03CF"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S</w:t>
            </w:r>
            <w:r w:rsidR="000C03CF" w:rsidRPr="002C687A">
              <w:rPr>
                <w:rFonts w:ascii="Times New Roman" w:eastAsiaTheme="minorHAnsi" w:hAnsi="Times New Roman"/>
                <w:sz w:val="20"/>
                <w:szCs w:val="20"/>
              </w:rPr>
              <w:t>ubstance abuse or dependency</w:t>
            </w:r>
          </w:p>
        </w:tc>
      </w:tr>
      <w:tr w:rsidR="000C03CF" w:rsidRPr="002C687A" w14:paraId="5EA362B7" w14:textId="77777777" w:rsidTr="00F97E8F">
        <w:tc>
          <w:tcPr>
            <w:tcW w:w="8997" w:type="dxa"/>
          </w:tcPr>
          <w:p w14:paraId="7273C6ED" w14:textId="1AF7429F" w:rsidR="000C03CF"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D</w:t>
            </w:r>
            <w:r w:rsidR="000C03CF" w:rsidRPr="002C687A">
              <w:rPr>
                <w:rFonts w:ascii="Times New Roman" w:eastAsiaTheme="minorHAnsi" w:hAnsi="Times New Roman"/>
                <w:sz w:val="20"/>
                <w:szCs w:val="20"/>
              </w:rPr>
              <w:t>ementia</w:t>
            </w:r>
          </w:p>
        </w:tc>
      </w:tr>
      <w:tr w:rsidR="000C03CF" w:rsidRPr="002C687A" w14:paraId="7ECBFAF1" w14:textId="77777777" w:rsidTr="00F97E8F">
        <w:tc>
          <w:tcPr>
            <w:tcW w:w="8997" w:type="dxa"/>
          </w:tcPr>
          <w:p w14:paraId="3D0EE09F" w14:textId="4A8D81A1" w:rsidR="000C03CF"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 xml:space="preserve">Acute </w:t>
            </w:r>
            <w:r w:rsidR="000C03CF" w:rsidRPr="002C687A">
              <w:rPr>
                <w:rFonts w:ascii="Times New Roman" w:eastAsiaTheme="minorHAnsi" w:hAnsi="Times New Roman"/>
                <w:sz w:val="20"/>
                <w:szCs w:val="20"/>
              </w:rPr>
              <w:t>suicidality</w:t>
            </w:r>
          </w:p>
        </w:tc>
      </w:tr>
      <w:tr w:rsidR="000C03CF" w:rsidRPr="00231728" w14:paraId="6F7EEE16" w14:textId="77777777" w:rsidTr="00F97E8F">
        <w:tc>
          <w:tcPr>
            <w:tcW w:w="8997" w:type="dxa"/>
          </w:tcPr>
          <w:p w14:paraId="7266DED1" w14:textId="39BEFDE5" w:rsidR="000C03CF"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w:t>
            </w:r>
            <w:r w:rsidR="000C03CF" w:rsidRPr="002C687A">
              <w:rPr>
                <w:rFonts w:ascii="Times New Roman" w:eastAsiaTheme="minorHAnsi" w:hAnsi="Times New Roman"/>
                <w:sz w:val="20"/>
                <w:szCs w:val="20"/>
                <w:lang w:val="en-US"/>
              </w:rPr>
              <w:t xml:space="preserve">nxiety disorder as stand-alone diagnosis (e.g. generalized anxiety disorder, panic disorder, </w:t>
            </w:r>
            <w:r w:rsidR="00147702" w:rsidRPr="002C687A">
              <w:rPr>
                <w:rFonts w:ascii="Times New Roman" w:eastAsiaTheme="minorHAnsi" w:hAnsi="Times New Roman"/>
                <w:sz w:val="20"/>
                <w:szCs w:val="20"/>
                <w:lang w:val="en-US"/>
              </w:rPr>
              <w:t xml:space="preserve">social </w:t>
            </w:r>
            <w:r w:rsidR="000C03CF" w:rsidRPr="002C687A">
              <w:rPr>
                <w:rFonts w:ascii="Times New Roman" w:eastAsiaTheme="minorHAnsi" w:hAnsi="Times New Roman"/>
                <w:sz w:val="20"/>
                <w:szCs w:val="20"/>
                <w:lang w:val="en-US"/>
              </w:rPr>
              <w:t>phobia)</w:t>
            </w:r>
          </w:p>
        </w:tc>
      </w:tr>
      <w:tr w:rsidR="00FD68BF" w:rsidRPr="00231728" w14:paraId="46728BF4" w14:textId="77777777" w:rsidTr="00F97E8F">
        <w:tc>
          <w:tcPr>
            <w:tcW w:w="8997" w:type="dxa"/>
          </w:tcPr>
          <w:p w14:paraId="3BA1BA3D" w14:textId="54B5AA54" w:rsidR="00FD68BF" w:rsidRPr="002C687A" w:rsidRDefault="00FD68BF"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Obsessive-compulsive disorder as stand-alone diagnosis</w:t>
            </w:r>
          </w:p>
        </w:tc>
      </w:tr>
      <w:tr w:rsidR="00BB1AB2" w:rsidRPr="00231728" w14:paraId="2A7C2E62" w14:textId="77777777" w:rsidTr="00F97E8F">
        <w:tc>
          <w:tcPr>
            <w:tcW w:w="8997" w:type="dxa"/>
          </w:tcPr>
          <w:p w14:paraId="7380AD10" w14:textId="105DB2B2" w:rsidR="00BB1AB2"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lang w:val="en-US"/>
              </w:rPr>
            </w:pPr>
            <w:bookmarkStart w:id="90" w:name="_Hlk496878530"/>
            <w:r w:rsidRPr="002C687A">
              <w:rPr>
                <w:rFonts w:ascii="Times New Roman" w:eastAsia="Times New Roman" w:hAnsi="Times New Roman"/>
                <w:sz w:val="20"/>
                <w:szCs w:val="20"/>
                <w:lang w:val="en-GB" w:eastAsia="de-DE"/>
              </w:rPr>
              <w:t>P</w:t>
            </w:r>
            <w:r w:rsidR="00BB1AB2" w:rsidRPr="002C687A">
              <w:rPr>
                <w:rFonts w:ascii="Times New Roman" w:eastAsia="Times New Roman" w:hAnsi="Times New Roman"/>
                <w:sz w:val="20"/>
                <w:szCs w:val="20"/>
                <w:lang w:val="en-GB" w:eastAsia="de-DE"/>
              </w:rPr>
              <w:t>articipation in</w:t>
            </w:r>
            <w:r w:rsidR="00325D6D" w:rsidRPr="002C687A">
              <w:rPr>
                <w:rFonts w:ascii="Times New Roman" w:eastAsia="Times New Roman" w:hAnsi="Times New Roman"/>
                <w:sz w:val="20"/>
                <w:szCs w:val="20"/>
                <w:lang w:val="en-GB" w:eastAsia="de-DE"/>
              </w:rPr>
              <w:t xml:space="preserve"> any</w:t>
            </w:r>
            <w:r w:rsidR="00BB1AB2" w:rsidRPr="002C687A">
              <w:rPr>
                <w:rFonts w:ascii="Times New Roman" w:eastAsia="Times New Roman" w:hAnsi="Times New Roman"/>
                <w:sz w:val="20"/>
                <w:szCs w:val="20"/>
                <w:lang w:val="en-GB" w:eastAsia="de-DE"/>
              </w:rPr>
              <w:t xml:space="preserve"> another</w:t>
            </w:r>
            <w:r w:rsidR="00325D6D" w:rsidRPr="002C687A">
              <w:rPr>
                <w:rFonts w:ascii="Times New Roman" w:eastAsia="Times New Roman" w:hAnsi="Times New Roman"/>
                <w:sz w:val="20"/>
                <w:szCs w:val="20"/>
                <w:lang w:val="en-GB" w:eastAsia="de-DE"/>
              </w:rPr>
              <w:t xml:space="preserve"> clinical</w:t>
            </w:r>
            <w:r w:rsidR="00BB1AB2" w:rsidRPr="002C687A">
              <w:rPr>
                <w:rFonts w:ascii="Times New Roman" w:eastAsia="Times New Roman" w:hAnsi="Times New Roman"/>
                <w:sz w:val="20"/>
                <w:szCs w:val="20"/>
                <w:lang w:val="en-GB" w:eastAsia="de-DE"/>
              </w:rPr>
              <w:t xml:space="preserve"> trial parallel to this trial</w:t>
            </w:r>
          </w:p>
        </w:tc>
      </w:tr>
      <w:tr w:rsidR="000C03CF" w:rsidRPr="00231728" w14:paraId="62D70728" w14:textId="77777777" w:rsidTr="00F97E8F">
        <w:tc>
          <w:tcPr>
            <w:tcW w:w="8997" w:type="dxa"/>
          </w:tcPr>
          <w:p w14:paraId="790C2AE8" w14:textId="04F49278" w:rsidR="000C03CF" w:rsidRPr="002C687A" w:rsidRDefault="00EE7B7A" w:rsidP="00FA0E34">
            <w:pPr>
              <w:pStyle w:val="Listenabsatz"/>
              <w:numPr>
                <w:ilvl w:val="0"/>
                <w:numId w:val="2"/>
              </w:numPr>
              <w:autoSpaceDE w:val="0"/>
              <w:autoSpaceDN w:val="0"/>
              <w:adjustRightInd w:val="0"/>
              <w:spacing w:after="0"/>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A</w:t>
            </w:r>
            <w:r w:rsidR="000C03CF" w:rsidRPr="002C687A">
              <w:rPr>
                <w:rFonts w:ascii="Times New Roman" w:eastAsiaTheme="minorHAnsi" w:hAnsi="Times New Roman"/>
                <w:sz w:val="20"/>
                <w:szCs w:val="20"/>
                <w:lang w:val="en-US"/>
              </w:rPr>
              <w:t xml:space="preserve">dditional psychological/psychotherapeutic treatment throughout the </w:t>
            </w:r>
            <w:r w:rsidR="002D0323" w:rsidRPr="002C687A">
              <w:rPr>
                <w:rFonts w:ascii="Times New Roman" w:eastAsiaTheme="minorHAnsi" w:hAnsi="Times New Roman"/>
                <w:sz w:val="20"/>
                <w:szCs w:val="20"/>
                <w:lang w:val="en-US"/>
              </w:rPr>
              <w:t>treatment period</w:t>
            </w:r>
          </w:p>
        </w:tc>
      </w:tr>
      <w:tr w:rsidR="000C03CF" w:rsidRPr="00231728" w14:paraId="536FE940" w14:textId="77777777" w:rsidTr="00F97E8F">
        <w:tc>
          <w:tcPr>
            <w:tcW w:w="8997" w:type="dxa"/>
          </w:tcPr>
          <w:p w14:paraId="6E3A738D" w14:textId="420C74FE" w:rsidR="000C03CF" w:rsidRPr="002C687A" w:rsidRDefault="00EE7B7A" w:rsidP="00FA0E34">
            <w:pPr>
              <w:pStyle w:val="Listenabsatz"/>
              <w:numPr>
                <w:ilvl w:val="0"/>
                <w:numId w:val="2"/>
              </w:numPr>
              <w:autoSpaceDE w:val="0"/>
              <w:autoSpaceDN w:val="0"/>
              <w:adjustRightInd w:val="0"/>
              <w:spacing w:after="0"/>
              <w:jc w:val="both"/>
              <w:rPr>
                <w:rFonts w:ascii="Times New Roman" w:hAnsi="Times New Roman"/>
                <w:sz w:val="20"/>
                <w:szCs w:val="20"/>
                <w:lang w:val="en-US" w:eastAsia="de-DE"/>
              </w:rPr>
            </w:pPr>
            <w:bookmarkStart w:id="91" w:name="_Hlk501381370"/>
            <w:r w:rsidRPr="002C687A">
              <w:rPr>
                <w:rFonts w:ascii="Times New Roman" w:eastAsiaTheme="minorHAnsi" w:hAnsi="Times New Roman"/>
                <w:sz w:val="20"/>
                <w:szCs w:val="20"/>
                <w:lang w:val="en-US"/>
              </w:rPr>
              <w:t>Re</w:t>
            </w:r>
            <w:r w:rsidR="000C03CF" w:rsidRPr="002C687A">
              <w:rPr>
                <w:rFonts w:ascii="Times New Roman" w:eastAsiaTheme="minorHAnsi" w:hAnsi="Times New Roman"/>
                <w:sz w:val="20"/>
                <w:szCs w:val="20"/>
                <w:lang w:val="en-US"/>
              </w:rPr>
              <w:t>gular use with scheduled dosing of Benzodiazepines (not PRN)</w:t>
            </w:r>
            <w:bookmarkEnd w:id="91"/>
          </w:p>
        </w:tc>
      </w:tr>
      <w:tr w:rsidR="000C03CF" w:rsidRPr="00231728" w14:paraId="3EA9CFFF" w14:textId="77777777" w:rsidTr="00F97E8F">
        <w:tc>
          <w:tcPr>
            <w:tcW w:w="8997" w:type="dxa"/>
          </w:tcPr>
          <w:p w14:paraId="07540E00" w14:textId="3343D5F8" w:rsidR="000C03CF" w:rsidRPr="002C687A" w:rsidRDefault="00EE7B7A" w:rsidP="00FA0E34">
            <w:pPr>
              <w:pStyle w:val="Listenabsatz"/>
              <w:numPr>
                <w:ilvl w:val="0"/>
                <w:numId w:val="2"/>
              </w:numPr>
              <w:autoSpaceDE w:val="0"/>
              <w:autoSpaceDN w:val="0"/>
              <w:adjustRightInd w:val="0"/>
              <w:spacing w:after="0"/>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S</w:t>
            </w:r>
            <w:r w:rsidR="00BB1AB2" w:rsidRPr="002C687A">
              <w:rPr>
                <w:rFonts w:ascii="Times New Roman" w:eastAsiaTheme="minorHAnsi" w:hAnsi="Times New Roman"/>
                <w:sz w:val="20"/>
                <w:szCs w:val="20"/>
                <w:lang w:val="en-US"/>
              </w:rPr>
              <w:t xml:space="preserve">evere </w:t>
            </w:r>
            <w:r w:rsidR="00232E5E" w:rsidRPr="002C687A">
              <w:rPr>
                <w:rFonts w:ascii="Times New Roman" w:eastAsiaTheme="minorHAnsi" w:hAnsi="Times New Roman"/>
                <w:sz w:val="20"/>
                <w:szCs w:val="20"/>
                <w:lang w:val="en-US"/>
              </w:rPr>
              <w:t xml:space="preserve">or instable </w:t>
            </w:r>
            <w:r w:rsidR="00BB1AB2" w:rsidRPr="002C687A">
              <w:rPr>
                <w:rFonts w:ascii="Times New Roman" w:eastAsiaTheme="minorHAnsi" w:hAnsi="Times New Roman"/>
                <w:sz w:val="20"/>
                <w:szCs w:val="20"/>
                <w:lang w:val="en-US"/>
              </w:rPr>
              <w:t xml:space="preserve">medical condition, </w:t>
            </w:r>
            <w:bookmarkStart w:id="92" w:name="_Hlk498952301"/>
            <w:r w:rsidR="00BB1AB2" w:rsidRPr="002C687A">
              <w:rPr>
                <w:rFonts w:ascii="Times New Roman" w:eastAsiaTheme="minorHAnsi" w:hAnsi="Times New Roman"/>
                <w:sz w:val="20"/>
                <w:szCs w:val="20"/>
                <w:lang w:val="en-US"/>
              </w:rPr>
              <w:t>which clearly impacts on depression or on the ability to participate in the trial</w:t>
            </w:r>
            <w:bookmarkEnd w:id="92"/>
          </w:p>
        </w:tc>
      </w:tr>
      <w:tr w:rsidR="00EB04D0" w:rsidRPr="00231728" w14:paraId="5947FD3D" w14:textId="77777777" w:rsidTr="00F97E8F">
        <w:tc>
          <w:tcPr>
            <w:tcW w:w="8997" w:type="dxa"/>
          </w:tcPr>
          <w:p w14:paraId="2A42A1DA" w14:textId="658E872E" w:rsidR="00EB04D0" w:rsidRPr="002C687A" w:rsidRDefault="00EE7B7A" w:rsidP="00FA0E34">
            <w:pPr>
              <w:pStyle w:val="Listenabsatz"/>
              <w:numPr>
                <w:ilvl w:val="0"/>
                <w:numId w:val="2"/>
              </w:num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B</w:t>
            </w:r>
            <w:r w:rsidR="00232E5E" w:rsidRPr="002C687A">
              <w:rPr>
                <w:rFonts w:ascii="Times New Roman" w:eastAsiaTheme="minorHAnsi" w:hAnsi="Times New Roman"/>
                <w:sz w:val="20"/>
                <w:szCs w:val="20"/>
                <w:lang w:val="en-US"/>
              </w:rPr>
              <w:t>rain disease with severe functional impairement that impacts the ability to participate in the trial (e.g. aphasia, Parkinson’s disease)</w:t>
            </w:r>
          </w:p>
        </w:tc>
      </w:tr>
      <w:bookmarkEnd w:id="90"/>
    </w:tbl>
    <w:p w14:paraId="31CD82A3" w14:textId="63CE3829" w:rsidR="000C03CF" w:rsidRPr="002C687A" w:rsidRDefault="000C03CF" w:rsidP="000E35B1">
      <w:pPr>
        <w:jc w:val="both"/>
        <w:rPr>
          <w:rFonts w:ascii="Times New Roman" w:hAnsi="Times New Roman"/>
          <w:sz w:val="20"/>
          <w:szCs w:val="20"/>
          <w:lang w:val="en-US"/>
        </w:rPr>
      </w:pPr>
    </w:p>
    <w:p w14:paraId="3A811BBE" w14:textId="5C9FB325" w:rsidR="0011457E" w:rsidRPr="002C687A" w:rsidRDefault="0011457E" w:rsidP="0011457E">
      <w:pPr>
        <w:pStyle w:val="Standard1"/>
        <w:spacing w:before="120" w:after="120" w:line="276" w:lineRule="auto"/>
        <w:jc w:val="both"/>
        <w:rPr>
          <w:rFonts w:ascii="Times New Roman" w:hAnsi="Times New Roman"/>
          <w:sz w:val="20"/>
          <w:szCs w:val="20"/>
        </w:rPr>
      </w:pPr>
      <w:r w:rsidRPr="002C687A">
        <w:rPr>
          <w:rFonts w:ascii="Times New Roman" w:hAnsi="Times New Roman"/>
          <w:sz w:val="20"/>
          <w:szCs w:val="20"/>
        </w:rPr>
        <w:t xml:space="preserve">Any of the following will exclude a subject from the </w:t>
      </w:r>
      <w:r w:rsidRPr="002C687A">
        <w:rPr>
          <w:rFonts w:ascii="Times New Roman" w:hAnsi="Times New Roman"/>
          <w:sz w:val="20"/>
          <w:szCs w:val="20"/>
          <w:lang w:val="en-US"/>
        </w:rPr>
        <w:t>Magnetic Resonance Imaging (MRI) acquisition</w:t>
      </w:r>
      <w:r w:rsidR="00CD00F1" w:rsidRPr="002C687A">
        <w:rPr>
          <w:rFonts w:ascii="Times New Roman" w:hAnsi="Times New Roman"/>
          <w:sz w:val="20"/>
          <w:szCs w:val="20"/>
          <w:lang w:val="en-US"/>
        </w:rPr>
        <w:t>, if applicable</w:t>
      </w:r>
      <w:r w:rsidRPr="002C687A">
        <w:rPr>
          <w:rFonts w:ascii="Times New Roman" w:hAnsi="Times New Roman"/>
          <w:sz w:val="20"/>
          <w:szCs w:val="20"/>
        </w:rPr>
        <w:t>:</w:t>
      </w:r>
    </w:p>
    <w:tbl>
      <w:tblPr>
        <w:tblW w:w="8997" w:type="dxa"/>
        <w:tblInd w:w="7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8997"/>
      </w:tblGrid>
      <w:tr w:rsidR="0011457E" w:rsidRPr="002C687A" w14:paraId="0017538F" w14:textId="77777777" w:rsidTr="0096208F">
        <w:trPr>
          <w:tblHeader/>
        </w:trPr>
        <w:tc>
          <w:tcPr>
            <w:tcW w:w="8997" w:type="dxa"/>
          </w:tcPr>
          <w:p w14:paraId="06121E0C" w14:textId="77777777" w:rsidR="0011457E" w:rsidRPr="002C687A" w:rsidRDefault="0011457E" w:rsidP="0096208F">
            <w:pPr>
              <w:keepLines/>
              <w:spacing w:after="0"/>
              <w:jc w:val="both"/>
              <w:rPr>
                <w:rFonts w:ascii="Times New Roman" w:eastAsia="Times New Roman" w:hAnsi="Times New Roman"/>
                <w:b/>
                <w:sz w:val="20"/>
                <w:szCs w:val="20"/>
                <w:lang w:val="en-GB" w:eastAsia="de-DE"/>
              </w:rPr>
            </w:pPr>
            <w:r w:rsidRPr="002C687A">
              <w:rPr>
                <w:rFonts w:ascii="Times New Roman" w:eastAsia="Times New Roman" w:hAnsi="Times New Roman"/>
                <w:b/>
                <w:sz w:val="20"/>
                <w:szCs w:val="20"/>
                <w:lang w:val="en-GB" w:eastAsia="de-DE"/>
              </w:rPr>
              <w:lastRenderedPageBreak/>
              <w:t>Exclusion criteria</w:t>
            </w:r>
          </w:p>
        </w:tc>
      </w:tr>
      <w:tr w:rsidR="0011457E" w:rsidRPr="00231728" w14:paraId="0F469FE3" w14:textId="77777777" w:rsidTr="0096208F">
        <w:trPr>
          <w:tblHeader/>
        </w:trPr>
        <w:tc>
          <w:tcPr>
            <w:tcW w:w="8997" w:type="dxa"/>
          </w:tcPr>
          <w:p w14:paraId="7AD66DFE" w14:textId="35030347" w:rsidR="0011457E" w:rsidRPr="002C687A" w:rsidRDefault="00FA6768" w:rsidP="00FA0E34">
            <w:pPr>
              <w:pStyle w:val="Listenabsatz"/>
              <w:keepLines/>
              <w:numPr>
                <w:ilvl w:val="0"/>
                <w:numId w:val="24"/>
              </w:numPr>
              <w:spacing w:after="0"/>
              <w:jc w:val="both"/>
              <w:rPr>
                <w:rFonts w:ascii="Times New Roman" w:eastAsia="Times New Roman" w:hAnsi="Times New Roman"/>
                <w:b/>
                <w:sz w:val="20"/>
                <w:szCs w:val="20"/>
                <w:lang w:val="en-GB" w:eastAsia="de-DE"/>
              </w:rPr>
            </w:pPr>
            <w:r w:rsidRPr="002C687A">
              <w:rPr>
                <w:rFonts w:ascii="Times New Roman" w:eastAsiaTheme="minorHAnsi" w:hAnsi="Times New Roman"/>
                <w:sz w:val="20"/>
                <w:szCs w:val="20"/>
                <w:lang w:val="en-US"/>
              </w:rPr>
              <w:t>History of cardiac pacemaker, defibrillator or neurostimulator implantation</w:t>
            </w:r>
          </w:p>
        </w:tc>
      </w:tr>
      <w:tr w:rsidR="00FA6768" w:rsidRPr="002C687A" w14:paraId="23A5C1B4" w14:textId="77777777" w:rsidTr="0096208F">
        <w:trPr>
          <w:tblHeader/>
        </w:trPr>
        <w:tc>
          <w:tcPr>
            <w:tcW w:w="8997" w:type="dxa"/>
          </w:tcPr>
          <w:p w14:paraId="6F9E36B5" w14:textId="3583DCDA"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Insulin or infusion pump</w:t>
            </w:r>
          </w:p>
        </w:tc>
      </w:tr>
      <w:tr w:rsidR="00FA6768" w:rsidRPr="00231728" w14:paraId="0D25BF74" w14:textId="77777777" w:rsidTr="0096208F">
        <w:trPr>
          <w:tblHeader/>
        </w:trPr>
        <w:tc>
          <w:tcPr>
            <w:tcW w:w="8997" w:type="dxa"/>
          </w:tcPr>
          <w:p w14:paraId="49062E29" w14:textId="2C21D686"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Cochlear, otologic or ear implant</w:t>
            </w:r>
          </w:p>
        </w:tc>
      </w:tr>
      <w:tr w:rsidR="00FA6768" w:rsidRPr="00231728" w14:paraId="48B8E51C" w14:textId="77777777" w:rsidTr="0096208F">
        <w:trPr>
          <w:tblHeader/>
        </w:trPr>
        <w:tc>
          <w:tcPr>
            <w:tcW w:w="8997" w:type="dxa"/>
          </w:tcPr>
          <w:p w14:paraId="2F220F7C" w14:textId="74DEA8EF"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Any implant held in place by a magnet</w:t>
            </w:r>
          </w:p>
        </w:tc>
      </w:tr>
      <w:tr w:rsidR="00FA6768" w:rsidRPr="002C687A" w14:paraId="11F331C3" w14:textId="77777777" w:rsidTr="0096208F">
        <w:trPr>
          <w:tblHeader/>
        </w:trPr>
        <w:tc>
          <w:tcPr>
            <w:tcW w:w="8997" w:type="dxa"/>
          </w:tcPr>
          <w:p w14:paraId="072E2FFA" w14:textId="3811D487"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Tissue expanders (plastic surgery)</w:t>
            </w:r>
          </w:p>
        </w:tc>
      </w:tr>
      <w:tr w:rsidR="00FA6768" w:rsidRPr="00231728" w14:paraId="4DEB1C94" w14:textId="77777777" w:rsidTr="0096208F">
        <w:trPr>
          <w:tblHeader/>
        </w:trPr>
        <w:tc>
          <w:tcPr>
            <w:tcW w:w="8997" w:type="dxa"/>
          </w:tcPr>
          <w:p w14:paraId="6C9FEA44" w14:textId="7CE7DB5C"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Implanted catheter, clamp, clips, valves, or other meta</w:t>
            </w:r>
            <w:r w:rsidR="00B11569" w:rsidRPr="002C687A">
              <w:rPr>
                <w:rFonts w:ascii="Times New Roman" w:eastAsiaTheme="minorHAnsi" w:hAnsi="Times New Roman"/>
                <w:sz w:val="20"/>
                <w:szCs w:val="20"/>
                <w:lang w:val="en-US"/>
              </w:rPr>
              <w:t>l</w:t>
            </w:r>
          </w:p>
        </w:tc>
      </w:tr>
      <w:tr w:rsidR="00FA6768" w:rsidRPr="002C687A" w14:paraId="7153B2A0" w14:textId="77777777" w:rsidTr="0096208F">
        <w:trPr>
          <w:tblHeader/>
        </w:trPr>
        <w:tc>
          <w:tcPr>
            <w:tcW w:w="8997" w:type="dxa"/>
          </w:tcPr>
          <w:p w14:paraId="520A545F" w14:textId="037323F0" w:rsidR="00FA6768" w:rsidRPr="002C687A" w:rsidRDefault="00FA6768" w:rsidP="00FA0E34">
            <w:pPr>
              <w:pStyle w:val="Listenabsatz"/>
              <w:keepLines/>
              <w:numPr>
                <w:ilvl w:val="0"/>
                <w:numId w:val="24"/>
              </w:numPr>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Tattoos or permanent makeup</w:t>
            </w:r>
          </w:p>
        </w:tc>
      </w:tr>
      <w:tr w:rsidR="00FA6768" w:rsidRPr="002C687A" w14:paraId="4D119615" w14:textId="77777777" w:rsidTr="0096208F">
        <w:trPr>
          <w:tblHeader/>
        </w:trPr>
        <w:tc>
          <w:tcPr>
            <w:tcW w:w="8997" w:type="dxa"/>
          </w:tcPr>
          <w:p w14:paraId="63339615" w14:textId="32B0A7F6" w:rsidR="00FA6768" w:rsidRPr="002C687A" w:rsidRDefault="00FA6768" w:rsidP="00FA0E34">
            <w:pPr>
              <w:pStyle w:val="Listenabsatz"/>
              <w:numPr>
                <w:ilvl w:val="0"/>
                <w:numId w:val="24"/>
              </w:num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History of metalworking</w:t>
            </w:r>
          </w:p>
        </w:tc>
      </w:tr>
      <w:tr w:rsidR="00FA6768" w:rsidRPr="00231728" w14:paraId="5D5218CB" w14:textId="77777777" w:rsidTr="0096208F">
        <w:trPr>
          <w:tblHeader/>
        </w:trPr>
        <w:tc>
          <w:tcPr>
            <w:tcW w:w="8997" w:type="dxa"/>
          </w:tcPr>
          <w:p w14:paraId="4E1A2D8B" w14:textId="6EAE0FB7" w:rsidR="00FA6768" w:rsidRPr="002C687A" w:rsidRDefault="00FA6768" w:rsidP="00FA0E34">
            <w:pPr>
              <w:pStyle w:val="Listenabsatz"/>
              <w:numPr>
                <w:ilvl w:val="0"/>
                <w:numId w:val="24"/>
              </w:num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Injury with shrapnel or metal slivers</w:t>
            </w:r>
          </w:p>
        </w:tc>
      </w:tr>
      <w:tr w:rsidR="00B11569" w:rsidRPr="00231728" w14:paraId="417D81DA" w14:textId="77777777" w:rsidTr="0096208F">
        <w:trPr>
          <w:tblHeader/>
        </w:trPr>
        <w:tc>
          <w:tcPr>
            <w:tcW w:w="8997" w:type="dxa"/>
          </w:tcPr>
          <w:p w14:paraId="7BB09CD5" w14:textId="4A461F93" w:rsidR="00B11569" w:rsidRPr="002C687A" w:rsidRDefault="00B11569" w:rsidP="00FA0E34">
            <w:pPr>
              <w:pStyle w:val="Listenabsatz"/>
              <w:numPr>
                <w:ilvl w:val="0"/>
                <w:numId w:val="24"/>
              </w:numPr>
              <w:autoSpaceDE w:val="0"/>
              <w:autoSpaceDN w:val="0"/>
              <w:adjustRightInd w:val="0"/>
              <w:spacing w:after="0" w:line="240" w:lineRule="auto"/>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Injury to the eye involving metallic object or fragment </w:t>
            </w:r>
          </w:p>
        </w:tc>
      </w:tr>
      <w:tr w:rsidR="00FA6768" w:rsidRPr="002C687A" w14:paraId="6AA0ED1F" w14:textId="77777777" w:rsidTr="0096208F">
        <w:trPr>
          <w:tblHeader/>
        </w:trPr>
        <w:tc>
          <w:tcPr>
            <w:tcW w:w="8997" w:type="dxa"/>
          </w:tcPr>
          <w:p w14:paraId="4CB22E24" w14:textId="2390C041" w:rsidR="00FA6768" w:rsidRPr="002C687A" w:rsidRDefault="00FA6768" w:rsidP="00FA0E34">
            <w:pPr>
              <w:pStyle w:val="Listenabsatz"/>
              <w:numPr>
                <w:ilvl w:val="0"/>
                <w:numId w:val="24"/>
              </w:num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Recent major surgery</w:t>
            </w:r>
          </w:p>
        </w:tc>
      </w:tr>
      <w:tr w:rsidR="0011457E" w:rsidRPr="00231728" w14:paraId="6C8776DB" w14:textId="77777777" w:rsidTr="0096208F">
        <w:trPr>
          <w:tblHeader/>
        </w:trPr>
        <w:tc>
          <w:tcPr>
            <w:tcW w:w="8997" w:type="dxa"/>
          </w:tcPr>
          <w:p w14:paraId="285C0062" w14:textId="3E0AA76D" w:rsidR="0011457E" w:rsidRPr="002C687A" w:rsidRDefault="00FA6768" w:rsidP="00FA0E34">
            <w:pPr>
              <w:pStyle w:val="Listenabsatz"/>
              <w:keepLines/>
              <w:numPr>
                <w:ilvl w:val="0"/>
                <w:numId w:val="24"/>
              </w:numPr>
              <w:spacing w:after="0"/>
              <w:jc w:val="both"/>
              <w:rPr>
                <w:rFonts w:ascii="Times New Roman" w:eastAsia="Times New Roman" w:hAnsi="Times New Roman"/>
                <w:b/>
                <w:sz w:val="20"/>
                <w:szCs w:val="20"/>
                <w:lang w:val="en-GB" w:eastAsia="de-DE"/>
              </w:rPr>
            </w:pPr>
            <w:r w:rsidRPr="002C687A">
              <w:rPr>
                <w:rFonts w:ascii="Times New Roman" w:eastAsiaTheme="minorHAnsi" w:hAnsi="Times New Roman"/>
                <w:sz w:val="20"/>
                <w:szCs w:val="20"/>
                <w:lang w:val="en-US"/>
              </w:rPr>
              <w:t>History of major head trauma with loss of consciousness</w:t>
            </w:r>
          </w:p>
        </w:tc>
      </w:tr>
      <w:tr w:rsidR="00752F9F" w:rsidRPr="00231728" w14:paraId="17CDAE85" w14:textId="77777777" w:rsidTr="0096208F">
        <w:trPr>
          <w:tblHeader/>
        </w:trPr>
        <w:tc>
          <w:tcPr>
            <w:tcW w:w="8997" w:type="dxa"/>
          </w:tcPr>
          <w:p w14:paraId="0626C12E" w14:textId="5947F0B6" w:rsidR="00752F9F" w:rsidRPr="002C687A" w:rsidRDefault="00752F9F" w:rsidP="00FA0E34">
            <w:pPr>
              <w:pStyle w:val="Listenabsatz"/>
              <w:keepLines/>
              <w:numPr>
                <w:ilvl w:val="0"/>
                <w:numId w:val="24"/>
              </w:numPr>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Neurological disease (e.g. epilepsy, stroke, Parkinson’s disease</w:t>
            </w:r>
            <w:r w:rsidR="008A7923" w:rsidRPr="002C687A">
              <w:rPr>
                <w:rFonts w:ascii="Times New Roman" w:eastAsiaTheme="minorHAnsi" w:hAnsi="Times New Roman"/>
                <w:sz w:val="20"/>
                <w:szCs w:val="20"/>
                <w:lang w:val="en-US"/>
              </w:rPr>
              <w:t>, multiple sclerosis</w:t>
            </w:r>
            <w:r w:rsidRPr="002C687A">
              <w:rPr>
                <w:rFonts w:ascii="Times New Roman" w:eastAsiaTheme="minorHAnsi" w:hAnsi="Times New Roman"/>
                <w:sz w:val="20"/>
                <w:szCs w:val="20"/>
                <w:lang w:val="en-US"/>
              </w:rPr>
              <w:t>)</w:t>
            </w:r>
          </w:p>
        </w:tc>
      </w:tr>
      <w:tr w:rsidR="00752F9F" w:rsidRPr="00231728" w14:paraId="3FD5CBF2" w14:textId="77777777" w:rsidTr="0096208F">
        <w:trPr>
          <w:tblHeader/>
        </w:trPr>
        <w:tc>
          <w:tcPr>
            <w:tcW w:w="8997" w:type="dxa"/>
          </w:tcPr>
          <w:p w14:paraId="44851079" w14:textId="51AE681D" w:rsidR="00752F9F" w:rsidRPr="002C687A" w:rsidRDefault="00752F9F" w:rsidP="00FA0E34">
            <w:pPr>
              <w:pStyle w:val="Listenabsatz"/>
              <w:keepLines/>
              <w:numPr>
                <w:ilvl w:val="0"/>
                <w:numId w:val="24"/>
              </w:numPr>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Untreated or unstable cardiovascular, pulmonary, liver or kidney disease</w:t>
            </w:r>
            <w:r w:rsidR="008A7923" w:rsidRPr="002C687A">
              <w:rPr>
                <w:rFonts w:ascii="Times New Roman" w:eastAsiaTheme="minorHAnsi" w:hAnsi="Times New Roman"/>
                <w:sz w:val="20"/>
                <w:szCs w:val="20"/>
                <w:lang w:val="en-US"/>
              </w:rPr>
              <w:t xml:space="preserve"> (e.g. unstable hypertension</w:t>
            </w:r>
            <w:r w:rsidR="00AC1781" w:rsidRPr="002C687A">
              <w:rPr>
                <w:rFonts w:ascii="Times New Roman" w:eastAsiaTheme="minorHAnsi" w:hAnsi="Times New Roman"/>
                <w:sz w:val="20"/>
                <w:szCs w:val="20"/>
                <w:lang w:val="en-US"/>
              </w:rPr>
              <w:t xml:space="preserve"> or cardiac arrythmias</w:t>
            </w:r>
            <w:r w:rsidR="008A7923" w:rsidRPr="002C687A">
              <w:rPr>
                <w:rFonts w:ascii="Times New Roman" w:eastAsiaTheme="minorHAnsi" w:hAnsi="Times New Roman"/>
                <w:sz w:val="20"/>
                <w:szCs w:val="20"/>
                <w:lang w:val="en-US"/>
              </w:rPr>
              <w:t>)</w:t>
            </w:r>
          </w:p>
        </w:tc>
      </w:tr>
      <w:tr w:rsidR="00B11569" w:rsidRPr="002C687A" w14:paraId="795D1531" w14:textId="77777777" w:rsidTr="0096208F">
        <w:trPr>
          <w:tblHeader/>
        </w:trPr>
        <w:tc>
          <w:tcPr>
            <w:tcW w:w="8997" w:type="dxa"/>
          </w:tcPr>
          <w:p w14:paraId="4A0D4000" w14:textId="5DAAF79A" w:rsidR="00B11569" w:rsidRPr="002C687A" w:rsidRDefault="00B11569" w:rsidP="00FA0E34">
            <w:pPr>
              <w:pStyle w:val="Listenabsatz"/>
              <w:keepLines/>
              <w:numPr>
                <w:ilvl w:val="0"/>
                <w:numId w:val="24"/>
              </w:numPr>
              <w:spacing w:after="0"/>
              <w:jc w:val="both"/>
              <w:rPr>
                <w:rFonts w:ascii="Times New Roman" w:eastAsiaTheme="minorHAnsi" w:hAnsi="Times New Roman"/>
                <w:sz w:val="20"/>
                <w:szCs w:val="20"/>
              </w:rPr>
            </w:pPr>
            <w:r w:rsidRPr="002C687A">
              <w:rPr>
                <w:rFonts w:ascii="Times New Roman" w:eastAsiaTheme="minorHAnsi" w:hAnsi="Times New Roman"/>
                <w:sz w:val="20"/>
                <w:szCs w:val="20"/>
              </w:rPr>
              <w:t>Claustrophobia</w:t>
            </w:r>
          </w:p>
        </w:tc>
      </w:tr>
      <w:tr w:rsidR="00957929" w:rsidRPr="002C687A" w14:paraId="5E5C507D" w14:textId="77777777" w:rsidTr="00145AFF">
        <w:trPr>
          <w:trHeight w:val="224"/>
        </w:trPr>
        <w:tc>
          <w:tcPr>
            <w:tcW w:w="8997" w:type="dxa"/>
          </w:tcPr>
          <w:p w14:paraId="31B74199" w14:textId="28F94485" w:rsidR="00957929" w:rsidRPr="002C687A" w:rsidRDefault="00957929" w:rsidP="00FA0E34">
            <w:pPr>
              <w:pStyle w:val="Listenabsatz"/>
              <w:numPr>
                <w:ilvl w:val="0"/>
                <w:numId w:val="24"/>
              </w:numPr>
              <w:autoSpaceDE w:val="0"/>
              <w:autoSpaceDN w:val="0"/>
              <w:adjustRightInd w:val="0"/>
              <w:spacing w:after="0" w:line="240" w:lineRule="auto"/>
              <w:rPr>
                <w:rFonts w:ascii="Times New Roman" w:eastAsiaTheme="minorHAnsi" w:hAnsi="Times New Roman"/>
                <w:sz w:val="20"/>
                <w:szCs w:val="20"/>
              </w:rPr>
            </w:pPr>
            <w:r w:rsidRPr="002C687A">
              <w:rPr>
                <w:rFonts w:ascii="Times New Roman" w:eastAsiaTheme="minorHAnsi" w:hAnsi="Times New Roman"/>
                <w:sz w:val="20"/>
                <w:szCs w:val="20"/>
              </w:rPr>
              <w:t>Weight &gt; 160 kg</w:t>
            </w:r>
          </w:p>
        </w:tc>
      </w:tr>
    </w:tbl>
    <w:p w14:paraId="37F3A13B" w14:textId="77777777" w:rsidR="0011457E" w:rsidRPr="002C687A" w:rsidRDefault="0011457E" w:rsidP="000E35B1">
      <w:pPr>
        <w:jc w:val="both"/>
        <w:rPr>
          <w:rFonts w:ascii="Times New Roman" w:hAnsi="Times New Roman"/>
          <w:sz w:val="20"/>
          <w:szCs w:val="20"/>
          <w:lang w:val="en-US"/>
        </w:rPr>
      </w:pPr>
    </w:p>
    <w:p w14:paraId="3419827B" w14:textId="631E6DD1" w:rsidR="0066778B" w:rsidRPr="002C687A" w:rsidRDefault="00D931CE" w:rsidP="00AB45F8">
      <w:pPr>
        <w:pStyle w:val="berschrift3"/>
        <w:rPr>
          <w:rFonts w:ascii="Times New Roman" w:hAnsi="Times New Roman" w:cs="Times New Roman"/>
          <w:sz w:val="20"/>
          <w:szCs w:val="20"/>
        </w:rPr>
      </w:pPr>
      <w:bookmarkStart w:id="93" w:name="_Toc509337673"/>
      <w:bookmarkStart w:id="94" w:name="_Toc108516663"/>
      <w:r w:rsidRPr="002C687A">
        <w:rPr>
          <w:rFonts w:ascii="Times New Roman" w:hAnsi="Times New Roman" w:cs="Times New Roman"/>
          <w:sz w:val="20"/>
          <w:szCs w:val="20"/>
        </w:rPr>
        <w:t>Removal of subjects from the trial</w:t>
      </w:r>
      <w:bookmarkEnd w:id="93"/>
      <w:bookmarkEnd w:id="94"/>
    </w:p>
    <w:p w14:paraId="51AF654D" w14:textId="77777777" w:rsidR="00127674" w:rsidRPr="002C687A" w:rsidRDefault="00127674" w:rsidP="000E35B1">
      <w:pPr>
        <w:jc w:val="both"/>
        <w:rPr>
          <w:rFonts w:ascii="Times New Roman" w:hAnsi="Times New Roman"/>
          <w:sz w:val="20"/>
          <w:szCs w:val="20"/>
          <w:lang w:val="en-US"/>
        </w:rPr>
      </w:pPr>
      <w:r w:rsidRPr="002C687A">
        <w:rPr>
          <w:rFonts w:ascii="Times New Roman" w:hAnsi="Times New Roman"/>
          <w:sz w:val="20"/>
          <w:szCs w:val="20"/>
          <w:lang w:val="en-US"/>
        </w:rPr>
        <w:t>A subject may terminate participation in the trial at any time without providing a reason and without any personal disadvantage. Additionally, the Investigator can stop the participation of a subject after consideration of the benefit/risk ratio. Other possible reasons for the Investigator to discontinue a subject’s trial treatment or participation include:</w:t>
      </w:r>
    </w:p>
    <w:p w14:paraId="0CB3A4BB" w14:textId="1FFFCA9B" w:rsidR="00127674" w:rsidRPr="002C687A" w:rsidRDefault="00127674" w:rsidP="00FA0E34">
      <w:pPr>
        <w:pStyle w:val="Listenabsatz"/>
        <w:numPr>
          <w:ilvl w:val="0"/>
          <w:numId w:val="8"/>
        </w:numPr>
        <w:ind w:left="851" w:hanging="426"/>
        <w:jc w:val="both"/>
        <w:rPr>
          <w:rFonts w:ascii="Times New Roman" w:hAnsi="Times New Roman"/>
          <w:sz w:val="20"/>
          <w:szCs w:val="20"/>
          <w:lang w:val="en-US"/>
        </w:rPr>
      </w:pPr>
      <w:r w:rsidRPr="002C687A">
        <w:rPr>
          <w:rFonts w:ascii="Times New Roman" w:hAnsi="Times New Roman"/>
          <w:sz w:val="20"/>
          <w:szCs w:val="20"/>
          <w:lang w:val="en-US"/>
        </w:rPr>
        <w:t>Any relevant deterioration in the health of the subject possibly impacting the participation in the trial, including adverse events,</w:t>
      </w:r>
      <w:r w:rsidR="00F16C74" w:rsidRPr="002C687A">
        <w:rPr>
          <w:rFonts w:ascii="Times New Roman" w:hAnsi="Times New Roman"/>
          <w:sz w:val="20"/>
          <w:szCs w:val="20"/>
          <w:lang w:val="en-US"/>
        </w:rPr>
        <w:t xml:space="preserve"> severe medical condition, </w:t>
      </w:r>
      <w:r w:rsidR="002D0323" w:rsidRPr="002C687A">
        <w:rPr>
          <w:rFonts w:ascii="Times New Roman" w:hAnsi="Times New Roman"/>
          <w:sz w:val="20"/>
          <w:szCs w:val="20"/>
          <w:lang w:val="en-US"/>
        </w:rPr>
        <w:t xml:space="preserve">major surgery, </w:t>
      </w:r>
      <w:r w:rsidR="00F16C74" w:rsidRPr="002C687A">
        <w:rPr>
          <w:rFonts w:ascii="Times New Roman" w:hAnsi="Times New Roman"/>
          <w:sz w:val="20"/>
          <w:szCs w:val="20"/>
          <w:lang w:val="en-US"/>
        </w:rPr>
        <w:t>laboratory</w:t>
      </w:r>
      <w:r w:rsidRPr="002C687A">
        <w:rPr>
          <w:rFonts w:ascii="Times New Roman" w:hAnsi="Times New Roman"/>
          <w:sz w:val="20"/>
          <w:szCs w:val="20"/>
          <w:lang w:val="en-US"/>
        </w:rPr>
        <w:t xml:space="preserve"> parameters, vital signs or other safety parameters at the discretion of the Investigator.</w:t>
      </w:r>
    </w:p>
    <w:p w14:paraId="62C34923" w14:textId="79D44479" w:rsidR="00127674" w:rsidRPr="002C687A" w:rsidRDefault="002930F6" w:rsidP="00FA0E34">
      <w:pPr>
        <w:pStyle w:val="Listenabsatz"/>
        <w:numPr>
          <w:ilvl w:val="0"/>
          <w:numId w:val="8"/>
        </w:numPr>
        <w:ind w:left="851" w:hanging="426"/>
        <w:jc w:val="both"/>
        <w:rPr>
          <w:rFonts w:ascii="Times New Roman" w:hAnsi="Times New Roman"/>
          <w:sz w:val="20"/>
          <w:szCs w:val="20"/>
          <w:lang w:val="en-US"/>
        </w:rPr>
      </w:pPr>
      <w:r w:rsidRPr="002C687A">
        <w:rPr>
          <w:rFonts w:ascii="Times New Roman" w:hAnsi="Times New Roman"/>
          <w:sz w:val="20"/>
          <w:szCs w:val="20"/>
          <w:lang w:val="en-US"/>
        </w:rPr>
        <w:t>Regular use with scheduled dosing of Benzodiazepines (not PRN)</w:t>
      </w:r>
      <w:r w:rsidRPr="002C687A" w:rsidDel="002930F6">
        <w:rPr>
          <w:rFonts w:ascii="Times New Roman" w:hAnsi="Times New Roman"/>
          <w:sz w:val="20"/>
          <w:szCs w:val="20"/>
          <w:lang w:val="en-US"/>
        </w:rPr>
        <w:t xml:space="preserve"> </w:t>
      </w:r>
      <w:r w:rsidR="001B1CB7" w:rsidRPr="002C687A">
        <w:rPr>
          <w:rFonts w:ascii="Times New Roman" w:hAnsi="Times New Roman"/>
          <w:sz w:val="20"/>
          <w:szCs w:val="20"/>
          <w:lang w:val="en-US"/>
        </w:rPr>
        <w:t>or change of antidepressive pharmacological treatment during 8-week intervention</w:t>
      </w:r>
      <w:r w:rsidR="00451623" w:rsidRPr="002C687A">
        <w:rPr>
          <w:rFonts w:ascii="Times New Roman" w:hAnsi="Times New Roman"/>
          <w:sz w:val="20"/>
          <w:szCs w:val="20"/>
          <w:lang w:val="en-US"/>
        </w:rPr>
        <w:t>.</w:t>
      </w:r>
      <w:r w:rsidR="001B1CB7" w:rsidRPr="002C687A" w:rsidDel="002930F6">
        <w:rPr>
          <w:rFonts w:ascii="Times New Roman" w:hAnsi="Times New Roman"/>
          <w:sz w:val="20"/>
          <w:szCs w:val="20"/>
          <w:lang w:val="en-US"/>
        </w:rPr>
        <w:t xml:space="preserve"> </w:t>
      </w:r>
    </w:p>
    <w:p w14:paraId="78D9AE2F" w14:textId="1B1F6EE8" w:rsidR="00127674" w:rsidRPr="002C687A" w:rsidRDefault="00127674" w:rsidP="00FA0E34">
      <w:pPr>
        <w:pStyle w:val="Listenabsatz"/>
        <w:numPr>
          <w:ilvl w:val="0"/>
          <w:numId w:val="8"/>
        </w:numPr>
        <w:ind w:left="851" w:hanging="426"/>
        <w:jc w:val="both"/>
        <w:rPr>
          <w:rFonts w:ascii="Times New Roman" w:hAnsi="Times New Roman"/>
          <w:sz w:val="20"/>
          <w:szCs w:val="20"/>
          <w:lang w:val="en-US"/>
        </w:rPr>
      </w:pPr>
      <w:r w:rsidRPr="002C687A">
        <w:rPr>
          <w:rFonts w:ascii="Times New Roman" w:hAnsi="Times New Roman"/>
          <w:sz w:val="20"/>
          <w:szCs w:val="20"/>
          <w:lang w:val="en-US"/>
        </w:rPr>
        <w:t>Parallel psychiatric or psychotherapeutic interventions</w:t>
      </w:r>
      <w:r w:rsidR="00870ED6" w:rsidRPr="002C687A">
        <w:rPr>
          <w:rFonts w:ascii="Times New Roman" w:hAnsi="Times New Roman"/>
          <w:sz w:val="20"/>
          <w:szCs w:val="20"/>
          <w:lang w:val="en-US"/>
        </w:rPr>
        <w:t xml:space="preserve"> (including but not limited to ECT, TMS</w:t>
      </w:r>
      <w:r w:rsidR="002D5A4D" w:rsidRPr="002C687A">
        <w:rPr>
          <w:rFonts w:ascii="Times New Roman" w:hAnsi="Times New Roman"/>
          <w:sz w:val="20"/>
          <w:szCs w:val="20"/>
          <w:lang w:val="en-US"/>
        </w:rPr>
        <w:t>, tDCS</w:t>
      </w:r>
      <w:r w:rsidR="005A2756" w:rsidRPr="002C687A">
        <w:rPr>
          <w:rFonts w:ascii="Times New Roman" w:hAnsi="Times New Roman"/>
          <w:sz w:val="20"/>
          <w:szCs w:val="20"/>
          <w:lang w:val="en-US"/>
        </w:rPr>
        <w:t>, VNS</w:t>
      </w:r>
      <w:r w:rsidR="00870ED6" w:rsidRPr="002C687A">
        <w:rPr>
          <w:rFonts w:ascii="Times New Roman" w:hAnsi="Times New Roman"/>
          <w:sz w:val="20"/>
          <w:szCs w:val="20"/>
          <w:lang w:val="en-US"/>
        </w:rPr>
        <w:t>)</w:t>
      </w:r>
      <w:r w:rsidR="002D0323" w:rsidRPr="002C687A">
        <w:rPr>
          <w:rFonts w:ascii="Times New Roman" w:hAnsi="Times New Roman"/>
          <w:sz w:val="20"/>
          <w:szCs w:val="20"/>
          <w:lang w:val="en-US"/>
        </w:rPr>
        <w:t xml:space="preserve"> during the treatment period.</w:t>
      </w:r>
    </w:p>
    <w:p w14:paraId="51FC458C" w14:textId="34B32EDE" w:rsidR="00127674" w:rsidRPr="002C687A" w:rsidRDefault="00127674" w:rsidP="00FA0E34">
      <w:pPr>
        <w:pStyle w:val="Listenabsatz"/>
        <w:numPr>
          <w:ilvl w:val="0"/>
          <w:numId w:val="8"/>
        </w:numPr>
        <w:ind w:left="851" w:hanging="426"/>
        <w:jc w:val="both"/>
        <w:rPr>
          <w:rFonts w:ascii="Times New Roman" w:hAnsi="Times New Roman"/>
          <w:sz w:val="20"/>
          <w:szCs w:val="20"/>
          <w:lang w:val="en-US"/>
        </w:rPr>
      </w:pPr>
      <w:r w:rsidRPr="002C687A">
        <w:rPr>
          <w:rFonts w:ascii="Times New Roman" w:hAnsi="Times New Roman"/>
          <w:sz w:val="20"/>
          <w:szCs w:val="20"/>
          <w:lang w:val="en-US"/>
        </w:rPr>
        <w:t>Technical grounds (e.g. subject move</w:t>
      </w:r>
      <w:r w:rsidR="00362406" w:rsidRPr="002C687A">
        <w:rPr>
          <w:rFonts w:ascii="Times New Roman" w:hAnsi="Times New Roman"/>
          <w:sz w:val="20"/>
          <w:szCs w:val="20"/>
          <w:lang w:val="en-US"/>
        </w:rPr>
        <w:t>s</w:t>
      </w:r>
      <w:r w:rsidRPr="002C687A">
        <w:rPr>
          <w:rFonts w:ascii="Times New Roman" w:hAnsi="Times New Roman"/>
          <w:sz w:val="20"/>
          <w:szCs w:val="20"/>
          <w:lang w:val="en-US"/>
        </w:rPr>
        <w:t xml:space="preserve"> away).</w:t>
      </w:r>
    </w:p>
    <w:p w14:paraId="5604EB18" w14:textId="166D9578" w:rsidR="00127674" w:rsidRPr="002C687A" w:rsidRDefault="00127674" w:rsidP="000E35B1">
      <w:pPr>
        <w:jc w:val="both"/>
        <w:rPr>
          <w:rFonts w:ascii="Times New Roman" w:hAnsi="Times New Roman"/>
          <w:sz w:val="20"/>
          <w:szCs w:val="20"/>
          <w:lang w:val="en-US"/>
        </w:rPr>
      </w:pPr>
      <w:r w:rsidRPr="002C687A">
        <w:rPr>
          <w:rFonts w:ascii="Times New Roman" w:hAnsi="Times New Roman"/>
          <w:sz w:val="20"/>
          <w:szCs w:val="20"/>
          <w:lang w:val="en-US"/>
        </w:rPr>
        <w:t xml:space="preserve">The Investigator must prepare a detailed written explanation for the </w:t>
      </w:r>
      <w:r w:rsidR="00293F35" w:rsidRPr="002C687A">
        <w:rPr>
          <w:rFonts w:ascii="Times New Roman" w:hAnsi="Times New Roman"/>
          <w:sz w:val="20"/>
          <w:szCs w:val="20"/>
          <w:lang w:val="en-US"/>
        </w:rPr>
        <w:t>LPI</w:t>
      </w:r>
      <w:r w:rsidRPr="002C687A">
        <w:rPr>
          <w:rFonts w:ascii="Times New Roman" w:hAnsi="Times New Roman"/>
          <w:sz w:val="20"/>
          <w:szCs w:val="20"/>
          <w:lang w:val="en-US"/>
        </w:rPr>
        <w:t xml:space="preserve"> and the EC/IRB where applicable. </w:t>
      </w:r>
      <w:r w:rsidR="00293F35" w:rsidRPr="002C687A">
        <w:rPr>
          <w:rFonts w:ascii="Times New Roman" w:hAnsi="Times New Roman"/>
          <w:sz w:val="20"/>
          <w:szCs w:val="20"/>
          <w:lang w:val="en-US"/>
        </w:rPr>
        <w:t>The LPI</w:t>
      </w:r>
      <w:r w:rsidR="005D61F1" w:rsidRPr="002C687A">
        <w:rPr>
          <w:rFonts w:ascii="Times New Roman" w:hAnsi="Times New Roman"/>
          <w:sz w:val="20"/>
          <w:szCs w:val="20"/>
          <w:lang w:val="en-US"/>
        </w:rPr>
        <w:t xml:space="preserve"> and CTCC</w:t>
      </w:r>
      <w:r w:rsidRPr="002C687A">
        <w:rPr>
          <w:rFonts w:ascii="Times New Roman" w:hAnsi="Times New Roman"/>
          <w:sz w:val="20"/>
          <w:szCs w:val="20"/>
          <w:lang w:val="en-US"/>
        </w:rPr>
        <w:t xml:space="preserve"> should be informed </w:t>
      </w:r>
      <w:r w:rsidR="005D61F1" w:rsidRPr="002C687A">
        <w:rPr>
          <w:rFonts w:ascii="Times New Roman" w:hAnsi="Times New Roman"/>
          <w:sz w:val="20"/>
          <w:szCs w:val="20"/>
          <w:lang w:val="en-US"/>
        </w:rPr>
        <w:t>within three business days</w:t>
      </w:r>
      <w:r w:rsidRPr="002C687A">
        <w:rPr>
          <w:rFonts w:ascii="Times New Roman" w:hAnsi="Times New Roman"/>
          <w:sz w:val="20"/>
          <w:szCs w:val="20"/>
          <w:lang w:val="en-US"/>
        </w:rPr>
        <w:t xml:space="preserve"> about the withdrawal of a subject from the trial.</w:t>
      </w:r>
    </w:p>
    <w:p w14:paraId="15BBCC64" w14:textId="407E0D7D" w:rsidR="00150E18" w:rsidRPr="002C687A" w:rsidRDefault="00150E18" w:rsidP="000E35B1">
      <w:pPr>
        <w:autoSpaceDE w:val="0"/>
        <w:autoSpaceDN w:val="0"/>
        <w:adjustRightInd w:val="0"/>
        <w:spacing w:after="0"/>
        <w:jc w:val="both"/>
        <w:rPr>
          <w:rFonts w:ascii="Times New Roman" w:hAnsi="Times New Roman"/>
          <w:sz w:val="20"/>
          <w:szCs w:val="20"/>
          <w:lang w:val="en-US" w:eastAsia="de-DE"/>
        </w:rPr>
      </w:pPr>
      <w:r w:rsidRPr="002C687A">
        <w:rPr>
          <w:rFonts w:ascii="Times New Roman" w:eastAsiaTheme="minorHAnsi" w:hAnsi="Times New Roman"/>
          <w:sz w:val="20"/>
          <w:szCs w:val="20"/>
          <w:lang w:val="en-US"/>
        </w:rPr>
        <w:t>In the single centre pilot study (data provided by M. Hautzinger)</w:t>
      </w:r>
      <w:r w:rsidR="001F3001" w:rsidRPr="002C687A">
        <w:rPr>
          <w:rFonts w:ascii="Times New Roman" w:eastAsiaTheme="minorHAnsi" w:hAnsi="Times New Roman"/>
          <w:sz w:val="20"/>
          <w:szCs w:val="20"/>
          <w:lang w:val="en-US"/>
        </w:rPr>
        <w:t xml:space="preserve"> [19]</w:t>
      </w:r>
      <w:r w:rsidRPr="002C687A">
        <w:rPr>
          <w:rFonts w:ascii="Times New Roman" w:eastAsiaTheme="minorHAnsi" w:hAnsi="Times New Roman"/>
          <w:sz w:val="20"/>
          <w:szCs w:val="20"/>
          <w:lang w:val="en-US"/>
        </w:rPr>
        <w:t xml:space="preserve">, the attrition rate was 11% at the follow-up visit at six months after the end of the treatment. In this multicentre trial an attrition rate of 20% has been estimated, which seems realistic since the population is highly similar to that of the pilot study. </w:t>
      </w:r>
    </w:p>
    <w:p w14:paraId="609CD58B" w14:textId="77777777" w:rsidR="00150E18" w:rsidRPr="002C687A" w:rsidRDefault="00150E18" w:rsidP="00120CB0">
      <w:pPr>
        <w:spacing w:after="120"/>
        <w:jc w:val="both"/>
        <w:rPr>
          <w:rFonts w:ascii="Times New Roman" w:hAnsi="Times New Roman"/>
          <w:sz w:val="20"/>
          <w:szCs w:val="20"/>
          <w:lang w:val="en-US"/>
        </w:rPr>
      </w:pPr>
    </w:p>
    <w:p w14:paraId="7BB91EB1" w14:textId="77777777" w:rsidR="0066778B" w:rsidRPr="002C687A" w:rsidRDefault="00D931CE" w:rsidP="00AB45F8">
      <w:pPr>
        <w:pStyle w:val="berschrift4"/>
        <w:rPr>
          <w:rFonts w:ascii="Times New Roman" w:hAnsi="Times New Roman" w:cs="Times New Roman"/>
          <w:sz w:val="20"/>
          <w:szCs w:val="20"/>
        </w:rPr>
      </w:pPr>
      <w:bookmarkStart w:id="95" w:name="_Toc509337674"/>
      <w:bookmarkStart w:id="96" w:name="_Toc108516664"/>
      <w:r w:rsidRPr="002C687A">
        <w:rPr>
          <w:rFonts w:ascii="Times New Roman" w:hAnsi="Times New Roman" w:cs="Times New Roman"/>
          <w:sz w:val="20"/>
          <w:szCs w:val="20"/>
        </w:rPr>
        <w:t>Notification of discontinuations</w:t>
      </w:r>
      <w:bookmarkEnd w:id="95"/>
      <w:bookmarkEnd w:id="96"/>
    </w:p>
    <w:p w14:paraId="0800E110" w14:textId="59F3C2F2" w:rsidR="0066778B" w:rsidRPr="002C687A" w:rsidRDefault="00293F35" w:rsidP="0034122B">
      <w:pPr>
        <w:spacing w:after="0"/>
        <w:jc w:val="both"/>
        <w:rPr>
          <w:rFonts w:ascii="Times New Roman" w:hAnsi="Times New Roman"/>
          <w:sz w:val="20"/>
          <w:szCs w:val="20"/>
          <w:lang w:val="en-US"/>
        </w:rPr>
      </w:pPr>
      <w:r w:rsidRPr="002C687A">
        <w:rPr>
          <w:rFonts w:ascii="Times New Roman" w:hAnsi="Times New Roman"/>
          <w:sz w:val="20"/>
          <w:szCs w:val="20"/>
          <w:lang w:val="en-US"/>
        </w:rPr>
        <w:t>The LPI</w:t>
      </w:r>
      <w:r w:rsidR="005D61F1" w:rsidRPr="002C687A">
        <w:rPr>
          <w:rFonts w:ascii="Times New Roman" w:hAnsi="Times New Roman"/>
          <w:sz w:val="20"/>
          <w:szCs w:val="20"/>
          <w:lang w:val="en-US"/>
        </w:rPr>
        <w:t xml:space="preserve"> and CTCC</w:t>
      </w:r>
      <w:r w:rsidR="00127674" w:rsidRPr="002C687A">
        <w:rPr>
          <w:rFonts w:ascii="Times New Roman" w:hAnsi="Times New Roman"/>
          <w:sz w:val="20"/>
          <w:szCs w:val="20"/>
          <w:lang w:val="en-US"/>
        </w:rPr>
        <w:t xml:space="preserve"> must be informed within </w:t>
      </w:r>
      <w:r w:rsidR="005D61F1" w:rsidRPr="002C687A">
        <w:rPr>
          <w:rFonts w:ascii="Times New Roman" w:hAnsi="Times New Roman"/>
          <w:sz w:val="20"/>
          <w:szCs w:val="20"/>
          <w:lang w:val="en-US"/>
        </w:rPr>
        <w:t>three business days</w:t>
      </w:r>
      <w:r w:rsidR="00127674" w:rsidRPr="002C687A">
        <w:rPr>
          <w:rFonts w:ascii="Times New Roman" w:hAnsi="Times New Roman"/>
          <w:sz w:val="20"/>
          <w:szCs w:val="20"/>
          <w:lang w:val="en-US"/>
        </w:rPr>
        <w:t xml:space="preserve"> about any removal of a subject from the trial including the reason. The Investigator must prepare a detailed written explanation for </w:t>
      </w:r>
      <w:r w:rsidR="005D61F1" w:rsidRPr="002C687A">
        <w:rPr>
          <w:rFonts w:ascii="Times New Roman" w:hAnsi="Times New Roman"/>
          <w:sz w:val="20"/>
          <w:szCs w:val="20"/>
          <w:lang w:val="en-US"/>
        </w:rPr>
        <w:t>the LPI</w:t>
      </w:r>
      <w:r w:rsidR="00127674" w:rsidRPr="002C687A">
        <w:rPr>
          <w:rFonts w:ascii="Times New Roman" w:hAnsi="Times New Roman"/>
          <w:sz w:val="20"/>
          <w:szCs w:val="20"/>
          <w:lang w:val="en-US"/>
        </w:rPr>
        <w:t>.</w:t>
      </w:r>
      <w:r w:rsidR="005D61F1" w:rsidRPr="002C687A">
        <w:rPr>
          <w:rFonts w:ascii="Times New Roman" w:hAnsi="Times New Roman"/>
          <w:sz w:val="20"/>
          <w:szCs w:val="20"/>
          <w:lang w:val="en-US"/>
        </w:rPr>
        <w:t xml:space="preserve"> </w:t>
      </w:r>
    </w:p>
    <w:p w14:paraId="1C793491" w14:textId="77777777" w:rsidR="0034122B" w:rsidRPr="002C687A" w:rsidRDefault="0034122B" w:rsidP="000E35B1">
      <w:pPr>
        <w:jc w:val="both"/>
        <w:rPr>
          <w:rFonts w:ascii="Times New Roman" w:hAnsi="Times New Roman"/>
          <w:sz w:val="20"/>
          <w:szCs w:val="20"/>
          <w:lang w:val="en-US"/>
        </w:rPr>
      </w:pPr>
    </w:p>
    <w:p w14:paraId="24C6D1B8" w14:textId="0A38D46B" w:rsidR="00900C98" w:rsidRPr="002C687A" w:rsidRDefault="00900C98" w:rsidP="00AB45F8">
      <w:pPr>
        <w:pStyle w:val="berschrift3"/>
        <w:rPr>
          <w:rFonts w:ascii="Times New Roman" w:hAnsi="Times New Roman" w:cs="Times New Roman"/>
          <w:sz w:val="20"/>
          <w:szCs w:val="20"/>
        </w:rPr>
      </w:pPr>
      <w:bookmarkStart w:id="97" w:name="_Toc509337675"/>
      <w:bookmarkStart w:id="98" w:name="_Toc108516665"/>
      <w:r w:rsidRPr="002C687A">
        <w:rPr>
          <w:rFonts w:ascii="Times New Roman" w:hAnsi="Times New Roman" w:cs="Times New Roman"/>
          <w:sz w:val="20"/>
          <w:szCs w:val="20"/>
        </w:rPr>
        <w:t>Trial completion</w:t>
      </w:r>
      <w:bookmarkEnd w:id="97"/>
      <w:bookmarkEnd w:id="98"/>
    </w:p>
    <w:p w14:paraId="7A684E71" w14:textId="6A5A300F" w:rsidR="0066778B" w:rsidRPr="002C687A" w:rsidRDefault="00900C98" w:rsidP="00AB45F8">
      <w:pPr>
        <w:pStyle w:val="berschrift4"/>
        <w:rPr>
          <w:rFonts w:ascii="Times New Roman" w:hAnsi="Times New Roman" w:cs="Times New Roman"/>
          <w:sz w:val="20"/>
          <w:szCs w:val="20"/>
        </w:rPr>
      </w:pPr>
      <w:bookmarkStart w:id="99" w:name="_Toc509337676"/>
      <w:bookmarkStart w:id="100" w:name="_Toc108516666"/>
      <w:r w:rsidRPr="002C687A">
        <w:rPr>
          <w:rFonts w:ascii="Times New Roman" w:hAnsi="Times New Roman" w:cs="Times New Roman"/>
          <w:sz w:val="20"/>
          <w:szCs w:val="20"/>
        </w:rPr>
        <w:t>Subject definition and subject completion</w:t>
      </w:r>
      <w:bookmarkEnd w:id="99"/>
      <w:bookmarkEnd w:id="100"/>
    </w:p>
    <w:p w14:paraId="0E9633A6" w14:textId="47E5A0D8" w:rsidR="00127674" w:rsidRPr="002C687A" w:rsidRDefault="00127674" w:rsidP="00120CB0">
      <w:pPr>
        <w:spacing w:after="0"/>
        <w:rPr>
          <w:rFonts w:ascii="Times New Roman" w:hAnsi="Times New Roman"/>
          <w:sz w:val="20"/>
          <w:szCs w:val="20"/>
        </w:rPr>
      </w:pPr>
      <w:r w:rsidRPr="002C687A">
        <w:rPr>
          <w:rFonts w:ascii="Times New Roman" w:hAnsi="Times New Roman"/>
          <w:sz w:val="20"/>
          <w:szCs w:val="20"/>
        </w:rPr>
        <w:t xml:space="preserve">See Section </w:t>
      </w:r>
      <w:r w:rsidR="00DD41A8" w:rsidRPr="002C687A">
        <w:rPr>
          <w:rFonts w:ascii="Times New Roman" w:hAnsi="Times New Roman"/>
          <w:sz w:val="20"/>
          <w:szCs w:val="20"/>
        </w:rPr>
        <w:t>11</w:t>
      </w:r>
      <w:r w:rsidRPr="002C687A">
        <w:rPr>
          <w:rFonts w:ascii="Times New Roman" w:hAnsi="Times New Roman"/>
          <w:sz w:val="20"/>
          <w:szCs w:val="20"/>
        </w:rPr>
        <w:t>.1.</w:t>
      </w:r>
    </w:p>
    <w:p w14:paraId="76EB62D7" w14:textId="77777777" w:rsidR="008811BA" w:rsidRPr="002C687A" w:rsidRDefault="008811BA" w:rsidP="00120CB0">
      <w:pPr>
        <w:spacing w:after="120"/>
        <w:rPr>
          <w:rFonts w:ascii="Times New Roman" w:hAnsi="Times New Roman"/>
          <w:sz w:val="20"/>
          <w:szCs w:val="20"/>
        </w:rPr>
      </w:pPr>
    </w:p>
    <w:p w14:paraId="7CA63B5C" w14:textId="4CA9D575" w:rsidR="00237C39" w:rsidRPr="002C687A" w:rsidRDefault="00237C39" w:rsidP="00AB45F8">
      <w:pPr>
        <w:pStyle w:val="berschrift4"/>
        <w:rPr>
          <w:rFonts w:ascii="Times New Roman" w:hAnsi="Times New Roman" w:cs="Times New Roman"/>
          <w:sz w:val="20"/>
          <w:szCs w:val="20"/>
        </w:rPr>
      </w:pPr>
      <w:bookmarkStart w:id="101" w:name="_Toc509337677"/>
      <w:bookmarkStart w:id="102" w:name="_Toc108516667"/>
      <w:r w:rsidRPr="002C687A">
        <w:rPr>
          <w:rFonts w:ascii="Times New Roman" w:hAnsi="Times New Roman" w:cs="Times New Roman"/>
          <w:sz w:val="20"/>
          <w:szCs w:val="20"/>
        </w:rPr>
        <w:t>Procedures for handling of replacements, withdrawals or drop-outs</w:t>
      </w:r>
      <w:bookmarkEnd w:id="101"/>
      <w:bookmarkEnd w:id="102"/>
    </w:p>
    <w:p w14:paraId="7EFA30E7" w14:textId="006601FD" w:rsidR="00237C39" w:rsidRPr="002C687A" w:rsidRDefault="00B20C39" w:rsidP="00120CB0">
      <w:pPr>
        <w:spacing w:after="0"/>
        <w:jc w:val="both"/>
        <w:rPr>
          <w:rFonts w:ascii="Times New Roman" w:hAnsi="Times New Roman"/>
          <w:sz w:val="20"/>
          <w:szCs w:val="20"/>
          <w:lang w:val="en-US"/>
        </w:rPr>
      </w:pPr>
      <w:r w:rsidRPr="002C687A">
        <w:rPr>
          <w:rFonts w:ascii="Times New Roman" w:hAnsi="Times New Roman"/>
          <w:sz w:val="20"/>
          <w:szCs w:val="20"/>
          <w:lang w:val="en-US"/>
        </w:rPr>
        <w:t xml:space="preserve">For all subjects who terminate the trial prematurely the Investigator must compile a </w:t>
      </w:r>
      <w:r w:rsidR="00C24B7C" w:rsidRPr="002C687A">
        <w:rPr>
          <w:rFonts w:ascii="Times New Roman" w:hAnsi="Times New Roman"/>
          <w:sz w:val="20"/>
          <w:szCs w:val="20"/>
          <w:lang w:val="en-US"/>
        </w:rPr>
        <w:t xml:space="preserve">precise </w:t>
      </w:r>
      <w:r w:rsidRPr="002C687A">
        <w:rPr>
          <w:rFonts w:ascii="Times New Roman" w:hAnsi="Times New Roman"/>
          <w:sz w:val="20"/>
          <w:szCs w:val="20"/>
          <w:lang w:val="en-US"/>
        </w:rPr>
        <w:t xml:space="preserve">written documentation including the reason for premature termination. </w:t>
      </w:r>
      <w:r w:rsidR="00237C39" w:rsidRPr="002C687A">
        <w:rPr>
          <w:rFonts w:ascii="Times New Roman" w:hAnsi="Times New Roman"/>
          <w:sz w:val="20"/>
          <w:szCs w:val="20"/>
          <w:lang w:val="en-US"/>
        </w:rPr>
        <w:t xml:space="preserve">Subjects </w:t>
      </w:r>
      <w:r w:rsidRPr="002C687A">
        <w:rPr>
          <w:rFonts w:ascii="Times New Roman" w:hAnsi="Times New Roman"/>
          <w:sz w:val="20"/>
          <w:szCs w:val="20"/>
          <w:lang w:val="en-US"/>
        </w:rPr>
        <w:t xml:space="preserve">who </w:t>
      </w:r>
      <w:r w:rsidR="00237C39" w:rsidRPr="002C687A">
        <w:rPr>
          <w:rFonts w:ascii="Times New Roman" w:hAnsi="Times New Roman"/>
          <w:sz w:val="20"/>
          <w:szCs w:val="20"/>
          <w:lang w:val="en-US"/>
        </w:rPr>
        <w:t>withdraw or stop treatment prematurely</w:t>
      </w:r>
      <w:r w:rsidR="00872070" w:rsidRPr="002C687A">
        <w:rPr>
          <w:rFonts w:ascii="Times New Roman" w:hAnsi="Times New Roman"/>
          <w:sz w:val="20"/>
          <w:szCs w:val="20"/>
          <w:lang w:val="en-US"/>
        </w:rPr>
        <w:t xml:space="preserve"> (drop-out, withdrawal) </w:t>
      </w:r>
      <w:r w:rsidRPr="002C687A">
        <w:rPr>
          <w:rFonts w:ascii="Times New Roman" w:hAnsi="Times New Roman"/>
          <w:sz w:val="20"/>
          <w:szCs w:val="20"/>
          <w:lang w:val="en-US"/>
        </w:rPr>
        <w:t>will not be replaced</w:t>
      </w:r>
      <w:r w:rsidR="00461A84" w:rsidRPr="002C687A">
        <w:rPr>
          <w:rFonts w:ascii="Times New Roman" w:hAnsi="Times New Roman"/>
          <w:sz w:val="20"/>
          <w:szCs w:val="20"/>
          <w:lang w:val="en-US"/>
        </w:rPr>
        <w:t>.</w:t>
      </w:r>
      <w:r w:rsidRPr="002C687A">
        <w:rPr>
          <w:rFonts w:ascii="Times New Roman" w:hAnsi="Times New Roman"/>
          <w:sz w:val="20"/>
          <w:szCs w:val="20"/>
          <w:lang w:val="en-US"/>
        </w:rPr>
        <w:t xml:space="preserve"> The Investigator should make the attempt to monitor patients after drop</w:t>
      </w:r>
      <w:r w:rsidR="00C24B7C" w:rsidRPr="002C687A">
        <w:rPr>
          <w:rFonts w:ascii="Times New Roman" w:hAnsi="Times New Roman"/>
          <w:sz w:val="20"/>
          <w:szCs w:val="20"/>
          <w:lang w:val="en-US"/>
        </w:rPr>
        <w:t>-</w:t>
      </w:r>
      <w:r w:rsidRPr="002C687A">
        <w:rPr>
          <w:rFonts w:ascii="Times New Roman" w:hAnsi="Times New Roman"/>
          <w:sz w:val="20"/>
          <w:szCs w:val="20"/>
          <w:lang w:val="en-US"/>
        </w:rPr>
        <w:t>out</w:t>
      </w:r>
      <w:r w:rsidR="00C24B7C" w:rsidRPr="002C687A">
        <w:rPr>
          <w:rFonts w:ascii="Times New Roman" w:hAnsi="Times New Roman"/>
          <w:sz w:val="20"/>
          <w:szCs w:val="20"/>
          <w:lang w:val="en-US"/>
        </w:rPr>
        <w:t xml:space="preserve"> and, if feasible, </w:t>
      </w:r>
      <w:r w:rsidRPr="002C687A">
        <w:rPr>
          <w:rFonts w:ascii="Times New Roman" w:hAnsi="Times New Roman"/>
          <w:sz w:val="20"/>
          <w:szCs w:val="20"/>
          <w:lang w:val="en-US"/>
        </w:rPr>
        <w:t xml:space="preserve">to </w:t>
      </w:r>
      <w:r w:rsidR="00C24B7C" w:rsidRPr="002C687A">
        <w:rPr>
          <w:rFonts w:ascii="Times New Roman" w:hAnsi="Times New Roman"/>
          <w:sz w:val="20"/>
          <w:szCs w:val="20"/>
          <w:lang w:val="en-US"/>
        </w:rPr>
        <w:t xml:space="preserve">conduct the follow-up outcome assessments. </w:t>
      </w:r>
    </w:p>
    <w:p w14:paraId="5C761330" w14:textId="77777777" w:rsidR="00B20C39" w:rsidRPr="002C687A" w:rsidRDefault="00B20C39" w:rsidP="00120CB0">
      <w:pPr>
        <w:spacing w:after="120"/>
        <w:jc w:val="both"/>
        <w:rPr>
          <w:rFonts w:ascii="Times New Roman" w:hAnsi="Times New Roman"/>
          <w:sz w:val="20"/>
          <w:szCs w:val="20"/>
          <w:lang w:val="en-US"/>
        </w:rPr>
      </w:pPr>
    </w:p>
    <w:p w14:paraId="56A74309" w14:textId="6F96E6C3" w:rsidR="00D16E45" w:rsidRPr="002C687A" w:rsidRDefault="00237C39" w:rsidP="00AB45F8">
      <w:pPr>
        <w:pStyle w:val="berschrift4"/>
        <w:rPr>
          <w:rFonts w:ascii="Times New Roman" w:hAnsi="Times New Roman" w:cs="Times New Roman"/>
          <w:sz w:val="20"/>
          <w:szCs w:val="20"/>
        </w:rPr>
      </w:pPr>
      <w:r w:rsidRPr="002C687A">
        <w:rPr>
          <w:rFonts w:ascii="Times New Roman" w:hAnsi="Times New Roman" w:cs="Times New Roman"/>
          <w:sz w:val="20"/>
          <w:szCs w:val="20"/>
          <w:lang w:val="en-US"/>
        </w:rPr>
        <w:t xml:space="preserve"> </w:t>
      </w:r>
      <w:bookmarkStart w:id="103" w:name="_Toc509337678"/>
      <w:bookmarkStart w:id="104" w:name="_Toc108516668"/>
      <w:r w:rsidR="002B5C77" w:rsidRPr="002C687A">
        <w:rPr>
          <w:rFonts w:ascii="Times New Roman" w:hAnsi="Times New Roman" w:cs="Times New Roman"/>
          <w:sz w:val="20"/>
          <w:szCs w:val="20"/>
        </w:rPr>
        <w:t>Premature termination of the trial</w:t>
      </w:r>
      <w:bookmarkEnd w:id="103"/>
      <w:bookmarkEnd w:id="104"/>
    </w:p>
    <w:p w14:paraId="110B7E04" w14:textId="1DA830B9" w:rsidR="00D16E45" w:rsidRPr="002C687A" w:rsidRDefault="00D16E45"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trial will be stopped for the individual study </w:t>
      </w:r>
      <w:r w:rsidR="00C25D96" w:rsidRPr="002C687A">
        <w:rPr>
          <w:rFonts w:ascii="Times New Roman" w:eastAsiaTheme="minorHAnsi" w:hAnsi="Times New Roman"/>
          <w:sz w:val="20"/>
          <w:szCs w:val="20"/>
          <w:lang w:val="en-US"/>
        </w:rPr>
        <w:t>participant, if the individual</w:t>
      </w:r>
      <w:r w:rsidR="00944AC9" w:rsidRPr="002C687A">
        <w:rPr>
          <w:rFonts w:ascii="Times New Roman" w:eastAsiaTheme="minorHAnsi" w:hAnsi="Times New Roman"/>
          <w:sz w:val="20"/>
          <w:szCs w:val="20"/>
          <w:lang w:val="en-US"/>
        </w:rPr>
        <w:t>:</w:t>
      </w:r>
    </w:p>
    <w:p w14:paraId="00EE0F30" w14:textId="60D0C682" w:rsidR="00D16E45" w:rsidRPr="002C687A" w:rsidRDefault="00944AC9" w:rsidP="00FA0E34">
      <w:pPr>
        <w:pStyle w:val="Listenabsatz"/>
        <w:numPr>
          <w:ilvl w:val="0"/>
          <w:numId w:val="9"/>
        </w:numPr>
        <w:autoSpaceDE w:val="0"/>
        <w:autoSpaceDN w:val="0"/>
        <w:adjustRightInd w:val="0"/>
        <w:spacing w:after="0"/>
        <w:ind w:left="785"/>
        <w:jc w:val="both"/>
        <w:rPr>
          <w:rFonts w:ascii="Times New Roman" w:eastAsiaTheme="minorHAnsi" w:hAnsi="Times New Roman"/>
          <w:sz w:val="20"/>
          <w:szCs w:val="20"/>
        </w:rPr>
      </w:pPr>
      <w:r w:rsidRPr="002C687A">
        <w:rPr>
          <w:rFonts w:ascii="Times New Roman" w:eastAsiaTheme="minorHAnsi" w:hAnsi="Times New Roman"/>
          <w:sz w:val="20"/>
          <w:szCs w:val="20"/>
        </w:rPr>
        <w:t>W</w:t>
      </w:r>
      <w:r w:rsidR="00D16E45" w:rsidRPr="002C687A">
        <w:rPr>
          <w:rFonts w:ascii="Times New Roman" w:eastAsiaTheme="minorHAnsi" w:hAnsi="Times New Roman"/>
          <w:sz w:val="20"/>
          <w:szCs w:val="20"/>
        </w:rPr>
        <w:t>ithdraws the informed consent</w:t>
      </w:r>
      <w:r w:rsidR="00451623" w:rsidRPr="002C687A">
        <w:rPr>
          <w:rFonts w:ascii="Times New Roman" w:eastAsiaTheme="minorHAnsi" w:hAnsi="Times New Roman"/>
          <w:sz w:val="20"/>
          <w:szCs w:val="20"/>
        </w:rPr>
        <w:t>.</w:t>
      </w:r>
    </w:p>
    <w:p w14:paraId="47C94C99" w14:textId="445C575F" w:rsidR="00D16E45" w:rsidRPr="002C687A" w:rsidRDefault="00944AC9" w:rsidP="00FA0E34">
      <w:pPr>
        <w:pStyle w:val="Listenabsatz"/>
        <w:numPr>
          <w:ilvl w:val="0"/>
          <w:numId w:val="9"/>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w:t>
      </w:r>
      <w:r w:rsidR="00D16E45" w:rsidRPr="002C687A">
        <w:rPr>
          <w:rFonts w:ascii="Times New Roman" w:eastAsiaTheme="minorHAnsi" w:hAnsi="Times New Roman"/>
          <w:sz w:val="20"/>
          <w:szCs w:val="20"/>
          <w:lang w:val="en-US"/>
        </w:rPr>
        <w:t>evelops a medical condition, which prevents participation in the trial</w:t>
      </w:r>
      <w:r w:rsidR="00451623" w:rsidRPr="002C687A">
        <w:rPr>
          <w:rFonts w:ascii="Times New Roman" w:eastAsiaTheme="minorHAnsi" w:hAnsi="Times New Roman"/>
          <w:sz w:val="20"/>
          <w:szCs w:val="20"/>
          <w:lang w:val="en-US"/>
        </w:rPr>
        <w:t>.</w:t>
      </w:r>
    </w:p>
    <w:p w14:paraId="108C7136" w14:textId="2590B1CD" w:rsidR="00D16E45" w:rsidRPr="002C687A" w:rsidRDefault="00944AC9" w:rsidP="00FA0E34">
      <w:pPr>
        <w:pStyle w:val="Listenabsatz"/>
        <w:numPr>
          <w:ilvl w:val="0"/>
          <w:numId w:val="9"/>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E</w:t>
      </w:r>
      <w:r w:rsidR="00D16E45" w:rsidRPr="002C687A">
        <w:rPr>
          <w:rFonts w:ascii="Times New Roman" w:eastAsiaTheme="minorHAnsi" w:hAnsi="Times New Roman"/>
          <w:sz w:val="20"/>
          <w:szCs w:val="20"/>
          <w:lang w:val="en-US"/>
        </w:rPr>
        <w:t>xperiences worsening of depression, which requires inpatient treatment or change of antidepressive medication</w:t>
      </w:r>
      <w:r w:rsidR="00451623" w:rsidRPr="002C687A">
        <w:rPr>
          <w:rFonts w:ascii="Times New Roman" w:eastAsiaTheme="minorHAnsi" w:hAnsi="Times New Roman"/>
          <w:sz w:val="20"/>
          <w:szCs w:val="20"/>
          <w:lang w:val="en-US"/>
        </w:rPr>
        <w:t>.</w:t>
      </w:r>
    </w:p>
    <w:p w14:paraId="76DFEB92" w14:textId="3B01DA98" w:rsidR="00D16E45" w:rsidRPr="002C687A" w:rsidRDefault="00944AC9" w:rsidP="00FA0E34">
      <w:pPr>
        <w:pStyle w:val="Listenabsatz"/>
        <w:numPr>
          <w:ilvl w:val="0"/>
          <w:numId w:val="9"/>
        </w:numPr>
        <w:autoSpaceDE w:val="0"/>
        <w:autoSpaceDN w:val="0"/>
        <w:adjustRightInd w:val="0"/>
        <w:spacing w:after="0"/>
        <w:ind w:left="785"/>
        <w:jc w:val="both"/>
        <w:rPr>
          <w:rFonts w:ascii="Times New Roman" w:eastAsiaTheme="minorHAnsi" w:hAnsi="Times New Roman"/>
          <w:sz w:val="20"/>
          <w:szCs w:val="20"/>
        </w:rPr>
      </w:pPr>
      <w:r w:rsidRPr="002C687A">
        <w:rPr>
          <w:rFonts w:ascii="Times New Roman" w:eastAsiaTheme="minorHAnsi" w:hAnsi="Times New Roman"/>
          <w:sz w:val="20"/>
          <w:szCs w:val="20"/>
        </w:rPr>
        <w:t>D</w:t>
      </w:r>
      <w:r w:rsidR="00D16E45" w:rsidRPr="002C687A">
        <w:rPr>
          <w:rFonts w:ascii="Times New Roman" w:eastAsiaTheme="minorHAnsi" w:hAnsi="Times New Roman"/>
          <w:sz w:val="20"/>
          <w:szCs w:val="20"/>
        </w:rPr>
        <w:t xml:space="preserve">evelops </w:t>
      </w:r>
      <w:r w:rsidR="00C25D96" w:rsidRPr="002C687A">
        <w:rPr>
          <w:rFonts w:ascii="Times New Roman" w:eastAsiaTheme="minorHAnsi" w:hAnsi="Times New Roman"/>
          <w:sz w:val="20"/>
          <w:szCs w:val="20"/>
        </w:rPr>
        <w:t xml:space="preserve">acute </w:t>
      </w:r>
      <w:r w:rsidR="00D16E45" w:rsidRPr="002C687A">
        <w:rPr>
          <w:rFonts w:ascii="Times New Roman" w:eastAsiaTheme="minorHAnsi" w:hAnsi="Times New Roman"/>
          <w:sz w:val="20"/>
          <w:szCs w:val="20"/>
        </w:rPr>
        <w:t>suicidality</w:t>
      </w:r>
      <w:r w:rsidR="00451623" w:rsidRPr="002C687A">
        <w:rPr>
          <w:rFonts w:ascii="Times New Roman" w:eastAsiaTheme="minorHAnsi" w:hAnsi="Times New Roman"/>
          <w:sz w:val="20"/>
          <w:szCs w:val="20"/>
        </w:rPr>
        <w:t>.</w:t>
      </w:r>
    </w:p>
    <w:p w14:paraId="075D40C5" w14:textId="77777777" w:rsidR="00D16E45" w:rsidRPr="002C687A" w:rsidRDefault="00D16E45" w:rsidP="000E35B1">
      <w:pPr>
        <w:spacing w:after="120"/>
        <w:jc w:val="both"/>
        <w:rPr>
          <w:rFonts w:ascii="Times New Roman" w:eastAsia="Times New Roman" w:hAnsi="Times New Roman"/>
          <w:sz w:val="20"/>
          <w:szCs w:val="20"/>
          <w:lang w:val="en-GB" w:eastAsia="de-DE"/>
        </w:rPr>
      </w:pPr>
    </w:p>
    <w:p w14:paraId="3A1C072B" w14:textId="2C88E7D0" w:rsidR="003634FF" w:rsidRPr="002C687A" w:rsidRDefault="00D16E45"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The trial may be prematurely terminated by the</w:t>
      </w:r>
      <w:r w:rsidR="00925DD3" w:rsidRPr="002C687A">
        <w:rPr>
          <w:rFonts w:ascii="Times New Roman" w:eastAsia="Times New Roman" w:hAnsi="Times New Roman"/>
          <w:sz w:val="20"/>
          <w:szCs w:val="20"/>
          <w:lang w:val="en-GB" w:eastAsia="de-DE"/>
        </w:rPr>
        <w:t xml:space="preserve"> respective competent local</w:t>
      </w:r>
      <w:r w:rsidRPr="002C687A">
        <w:rPr>
          <w:rFonts w:ascii="Times New Roman" w:eastAsia="Times New Roman" w:hAnsi="Times New Roman"/>
          <w:sz w:val="20"/>
          <w:szCs w:val="20"/>
          <w:lang w:val="en-GB" w:eastAsia="de-DE"/>
        </w:rPr>
        <w:t xml:space="preserve"> EC</w:t>
      </w:r>
      <w:r w:rsidR="00925DD3"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or the</w:t>
      </w:r>
      <w:r w:rsidR="00DD41A8" w:rsidRPr="002C687A">
        <w:rPr>
          <w:rFonts w:ascii="Times New Roman" w:eastAsia="Times New Roman" w:hAnsi="Times New Roman"/>
          <w:sz w:val="20"/>
          <w:szCs w:val="20"/>
          <w:lang w:val="en-GB" w:eastAsia="de-DE"/>
        </w:rPr>
        <w:t xml:space="preserve"> Lead</w:t>
      </w:r>
      <w:r w:rsidRPr="002C687A">
        <w:rPr>
          <w:rFonts w:ascii="Times New Roman" w:eastAsia="Times New Roman" w:hAnsi="Times New Roman"/>
          <w:sz w:val="20"/>
          <w:szCs w:val="20"/>
          <w:lang w:val="en-GB" w:eastAsia="de-DE"/>
        </w:rPr>
        <w:t xml:space="preserve"> </w:t>
      </w:r>
      <w:r w:rsidR="00DD41A8" w:rsidRPr="002C687A">
        <w:rPr>
          <w:rFonts w:ascii="Times New Roman" w:eastAsia="Times New Roman" w:hAnsi="Times New Roman"/>
          <w:sz w:val="20"/>
          <w:szCs w:val="20"/>
          <w:lang w:val="en-GB" w:eastAsia="de-DE"/>
        </w:rPr>
        <w:t>P</w:t>
      </w:r>
      <w:r w:rsidR="003634FF" w:rsidRPr="002C687A">
        <w:rPr>
          <w:rFonts w:ascii="Times New Roman" w:eastAsia="Times New Roman" w:hAnsi="Times New Roman"/>
          <w:sz w:val="20"/>
          <w:szCs w:val="20"/>
          <w:lang w:val="en-GB" w:eastAsia="de-DE"/>
        </w:rPr>
        <w:t xml:space="preserve">rincipal Investigator, if: </w:t>
      </w:r>
    </w:p>
    <w:p w14:paraId="6B887D59" w14:textId="414BA900" w:rsidR="003634FF" w:rsidRPr="002C687A" w:rsidRDefault="00D06057" w:rsidP="00FA0E34">
      <w:pPr>
        <w:pStyle w:val="Listenabsatz"/>
        <w:numPr>
          <w:ilvl w:val="0"/>
          <w:numId w:val="14"/>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w:t>
      </w:r>
      <w:r w:rsidR="00D16E45" w:rsidRPr="002C687A">
        <w:rPr>
          <w:rFonts w:ascii="Times New Roman" w:eastAsia="Times New Roman" w:hAnsi="Times New Roman"/>
          <w:sz w:val="20"/>
          <w:szCs w:val="20"/>
          <w:lang w:val="en-GB" w:eastAsia="de-DE"/>
        </w:rPr>
        <w:t>he perception of the benefit/risk ratio becomes unfavourable for</w:t>
      </w:r>
      <w:r w:rsidR="003634FF" w:rsidRPr="002C687A">
        <w:rPr>
          <w:rFonts w:ascii="Times New Roman" w:eastAsia="Times New Roman" w:hAnsi="Times New Roman"/>
          <w:sz w:val="20"/>
          <w:szCs w:val="20"/>
          <w:lang w:val="en-GB" w:eastAsia="de-DE"/>
        </w:rPr>
        <w:t xml:space="preserve"> the continuation of the trial</w:t>
      </w:r>
      <w:r w:rsidR="00451623" w:rsidRPr="002C687A">
        <w:rPr>
          <w:rFonts w:ascii="Times New Roman" w:eastAsia="Times New Roman" w:hAnsi="Times New Roman"/>
          <w:sz w:val="20"/>
          <w:szCs w:val="20"/>
          <w:lang w:val="en-GB" w:eastAsia="de-DE"/>
        </w:rPr>
        <w:t>.</w:t>
      </w:r>
    </w:p>
    <w:p w14:paraId="3BDE7AA6" w14:textId="0E9F2B83" w:rsidR="003634FF" w:rsidRPr="002C687A" w:rsidRDefault="00D06057" w:rsidP="00FA0E34">
      <w:pPr>
        <w:pStyle w:val="Listenabsatz"/>
        <w:numPr>
          <w:ilvl w:val="0"/>
          <w:numId w:val="14"/>
        </w:numPr>
        <w:spacing w:after="12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w:t>
      </w:r>
      <w:r w:rsidR="00D16E45" w:rsidRPr="002C687A">
        <w:rPr>
          <w:rFonts w:ascii="Times New Roman" w:eastAsiaTheme="minorHAnsi" w:hAnsi="Times New Roman"/>
          <w:sz w:val="20"/>
          <w:szCs w:val="20"/>
          <w:lang w:val="en-US"/>
        </w:rPr>
        <w:t xml:space="preserve">he risk-benefit balance for the </w:t>
      </w:r>
      <w:r w:rsidR="003634FF" w:rsidRPr="002C687A">
        <w:rPr>
          <w:rFonts w:ascii="Times New Roman" w:eastAsiaTheme="minorHAnsi" w:hAnsi="Times New Roman"/>
          <w:sz w:val="20"/>
          <w:szCs w:val="20"/>
          <w:lang w:val="en-US"/>
        </w:rPr>
        <w:t>trial subject changes markedly</w:t>
      </w:r>
      <w:r w:rsidR="00451623" w:rsidRPr="002C687A">
        <w:rPr>
          <w:rFonts w:ascii="Times New Roman" w:eastAsiaTheme="minorHAnsi" w:hAnsi="Times New Roman"/>
          <w:sz w:val="20"/>
          <w:szCs w:val="20"/>
          <w:lang w:val="en-US"/>
        </w:rPr>
        <w:t>.</w:t>
      </w:r>
    </w:p>
    <w:p w14:paraId="249E0694" w14:textId="0B54F126" w:rsidR="003634FF" w:rsidRPr="002C687A" w:rsidRDefault="00D06057" w:rsidP="00FA0E34">
      <w:pPr>
        <w:pStyle w:val="Listenabsatz"/>
        <w:numPr>
          <w:ilvl w:val="0"/>
          <w:numId w:val="14"/>
        </w:numPr>
        <w:spacing w:after="12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w:t>
      </w:r>
      <w:r w:rsidR="00D16E45" w:rsidRPr="002C687A">
        <w:rPr>
          <w:rFonts w:ascii="Times New Roman" w:eastAsiaTheme="minorHAnsi" w:hAnsi="Times New Roman"/>
          <w:sz w:val="20"/>
          <w:szCs w:val="20"/>
          <w:lang w:val="en-US"/>
        </w:rPr>
        <w:t>t is no longer ethi</w:t>
      </w:r>
      <w:r w:rsidR="003634FF" w:rsidRPr="002C687A">
        <w:rPr>
          <w:rFonts w:ascii="Times New Roman" w:eastAsiaTheme="minorHAnsi" w:hAnsi="Times New Roman"/>
          <w:sz w:val="20"/>
          <w:szCs w:val="20"/>
          <w:lang w:val="en-US"/>
        </w:rPr>
        <w:t>cal to continue treatment</w:t>
      </w:r>
      <w:r w:rsidR="00451623" w:rsidRPr="002C687A">
        <w:rPr>
          <w:rFonts w:ascii="Times New Roman" w:eastAsiaTheme="minorHAnsi" w:hAnsi="Times New Roman"/>
          <w:sz w:val="20"/>
          <w:szCs w:val="20"/>
          <w:lang w:val="en-US"/>
        </w:rPr>
        <w:t>.</w:t>
      </w:r>
    </w:p>
    <w:p w14:paraId="27140919" w14:textId="54B3E6E4" w:rsidR="003634FF" w:rsidRPr="002C687A" w:rsidRDefault="00D06057" w:rsidP="00FA0E34">
      <w:pPr>
        <w:pStyle w:val="Listenabsatz"/>
        <w:numPr>
          <w:ilvl w:val="0"/>
          <w:numId w:val="14"/>
        </w:numPr>
        <w:spacing w:after="12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w:t>
      </w:r>
      <w:r w:rsidR="00D16E45" w:rsidRPr="002C687A">
        <w:rPr>
          <w:rFonts w:ascii="Times New Roman" w:eastAsiaTheme="minorHAnsi" w:hAnsi="Times New Roman"/>
          <w:sz w:val="20"/>
          <w:szCs w:val="20"/>
          <w:lang w:val="en-US"/>
        </w:rPr>
        <w:t>t is no longer practicable to complete</w:t>
      </w:r>
      <w:r w:rsidR="003634FF" w:rsidRPr="002C687A">
        <w:rPr>
          <w:rFonts w:ascii="Times New Roman" w:eastAsiaTheme="minorHAnsi" w:hAnsi="Times New Roman"/>
          <w:sz w:val="20"/>
          <w:szCs w:val="20"/>
          <w:lang w:val="en-US"/>
        </w:rPr>
        <w:t xml:space="preserve"> the trial</w:t>
      </w:r>
      <w:r w:rsidR="00451623" w:rsidRPr="002C687A">
        <w:rPr>
          <w:rFonts w:ascii="Times New Roman" w:eastAsiaTheme="minorHAnsi" w:hAnsi="Times New Roman"/>
          <w:sz w:val="20"/>
          <w:szCs w:val="20"/>
          <w:lang w:val="en-US"/>
        </w:rPr>
        <w:t>.</w:t>
      </w:r>
    </w:p>
    <w:p w14:paraId="66AA0EC0" w14:textId="77777777" w:rsidR="003634FF" w:rsidRPr="002C687A" w:rsidRDefault="003634FF" w:rsidP="003634FF">
      <w:pPr>
        <w:pStyle w:val="Listenabsatz"/>
        <w:spacing w:after="120"/>
        <w:ind w:left="360"/>
        <w:jc w:val="both"/>
        <w:rPr>
          <w:rFonts w:ascii="Times New Roman" w:eastAsiaTheme="minorHAnsi" w:hAnsi="Times New Roman"/>
          <w:sz w:val="20"/>
          <w:szCs w:val="20"/>
          <w:lang w:val="en-US"/>
        </w:rPr>
      </w:pPr>
    </w:p>
    <w:p w14:paraId="1F8A7B71" w14:textId="3B77D9B1" w:rsidR="00D16E45" w:rsidRPr="002C687A" w:rsidRDefault="00D16E45" w:rsidP="000E35B1">
      <w:pPr>
        <w:spacing w:after="120"/>
        <w:jc w:val="both"/>
        <w:rPr>
          <w:rFonts w:ascii="Times New Roman" w:eastAsia="Times New Roman" w:hAnsi="Times New Roman"/>
          <w:sz w:val="20"/>
          <w:szCs w:val="20"/>
          <w:lang w:val="en-GB" w:eastAsia="de-DE"/>
        </w:rPr>
      </w:pPr>
      <w:r w:rsidRPr="002C687A">
        <w:rPr>
          <w:rFonts w:ascii="Times New Roman" w:eastAsiaTheme="minorHAnsi" w:hAnsi="Times New Roman"/>
          <w:sz w:val="20"/>
          <w:szCs w:val="20"/>
          <w:lang w:val="en-US"/>
        </w:rPr>
        <w:t>However</w:t>
      </w:r>
      <w:r w:rsidR="003634FF" w:rsidRPr="002C687A">
        <w:rPr>
          <w:rFonts w:ascii="Times New Roman" w:eastAsiaTheme="minorHAnsi" w:hAnsi="Times New Roman"/>
          <w:sz w:val="20"/>
          <w:szCs w:val="20"/>
          <w:lang w:val="en-US"/>
        </w:rPr>
        <w:t>, our trial and study protocol are</w:t>
      </w:r>
      <w:r w:rsidRPr="002C687A">
        <w:rPr>
          <w:rFonts w:ascii="Times New Roman" w:eastAsiaTheme="minorHAnsi" w:hAnsi="Times New Roman"/>
          <w:sz w:val="20"/>
          <w:szCs w:val="20"/>
          <w:lang w:val="en-US"/>
        </w:rPr>
        <w:t xml:space="preserve"> not to be expected to harm any </w:t>
      </w:r>
      <w:r w:rsidR="00521403" w:rsidRPr="002C687A">
        <w:rPr>
          <w:rFonts w:ascii="Times New Roman" w:eastAsiaTheme="minorHAnsi" w:hAnsi="Times New Roman"/>
          <w:sz w:val="20"/>
          <w:szCs w:val="20"/>
          <w:lang w:val="en-US"/>
        </w:rPr>
        <w:t xml:space="preserve">subject </w:t>
      </w:r>
      <w:r w:rsidRPr="002C687A">
        <w:rPr>
          <w:rFonts w:ascii="Times New Roman" w:eastAsiaTheme="minorHAnsi" w:hAnsi="Times New Roman"/>
          <w:sz w:val="20"/>
          <w:szCs w:val="20"/>
          <w:lang w:val="en-US"/>
        </w:rPr>
        <w:t>but to improve outcomes</w:t>
      </w:r>
      <w:r w:rsidR="003634FF" w:rsidRPr="002C687A">
        <w:rPr>
          <w:rFonts w:ascii="Times New Roman" w:eastAsiaTheme="minorHAnsi" w:hAnsi="Times New Roman"/>
          <w:sz w:val="20"/>
          <w:szCs w:val="20"/>
          <w:lang w:val="en-US"/>
        </w:rPr>
        <w:t>. W</w:t>
      </w:r>
      <w:r w:rsidRPr="002C687A">
        <w:rPr>
          <w:rFonts w:ascii="Times New Roman" w:eastAsiaTheme="minorHAnsi" w:hAnsi="Times New Roman"/>
          <w:sz w:val="20"/>
          <w:szCs w:val="20"/>
          <w:lang w:val="en-US"/>
        </w:rPr>
        <w:t>e do not expect that the trial has to be stopped in advance.</w:t>
      </w:r>
    </w:p>
    <w:p w14:paraId="540D374D" w14:textId="34F171B6" w:rsidR="00D625CC" w:rsidRPr="002C687A" w:rsidRDefault="00D625CC" w:rsidP="000E35B1">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 decision to cease the trial is binding on all Investigators. Clinical Trials Centre Cologne, as well as the principal Investigator</w:t>
      </w:r>
      <w:r w:rsidR="00DD41A8" w:rsidRPr="002C687A">
        <w:rPr>
          <w:rFonts w:ascii="Times New Roman" w:eastAsia="Times New Roman" w:hAnsi="Times New Roman"/>
          <w:sz w:val="20"/>
          <w:szCs w:val="20"/>
          <w:lang w:val="en-GB" w:eastAsia="de-DE"/>
        </w:rPr>
        <w:t>s in each centre</w:t>
      </w:r>
      <w:r w:rsidRPr="002C687A">
        <w:rPr>
          <w:rFonts w:ascii="Times New Roman" w:eastAsia="Times New Roman" w:hAnsi="Times New Roman"/>
          <w:sz w:val="20"/>
          <w:szCs w:val="20"/>
          <w:lang w:val="en-GB" w:eastAsia="de-DE"/>
        </w:rPr>
        <w:t>, must be informed immediately on the discontinuation of the trial.</w:t>
      </w:r>
      <w:r w:rsidR="003634FF"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If the trial is prematurely terminated or suspended for any reason, the Investigator should promptly inform the subjects, should assure appropriate follow-up for the subjects, and inform the institution where the trial was being performed.</w:t>
      </w:r>
    </w:p>
    <w:p w14:paraId="1A0F797D" w14:textId="0926693E" w:rsidR="00D16E45" w:rsidRPr="002C687A" w:rsidRDefault="00D16E45" w:rsidP="000E35B1">
      <w:pPr>
        <w:spacing w:after="12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Participating centres, which fail to include the estimated number of </w:t>
      </w:r>
      <w:r w:rsidR="00521403" w:rsidRPr="002C687A">
        <w:rPr>
          <w:rFonts w:ascii="Times New Roman" w:eastAsiaTheme="minorHAnsi" w:hAnsi="Times New Roman"/>
          <w:sz w:val="20"/>
          <w:szCs w:val="20"/>
          <w:lang w:val="en-US"/>
        </w:rPr>
        <w:t xml:space="preserve">subjects </w:t>
      </w:r>
      <w:r w:rsidRPr="002C687A">
        <w:rPr>
          <w:rFonts w:ascii="Times New Roman" w:eastAsiaTheme="minorHAnsi" w:hAnsi="Times New Roman"/>
          <w:sz w:val="20"/>
          <w:szCs w:val="20"/>
          <w:lang w:val="en-US"/>
        </w:rPr>
        <w:t>or to guarantee treatment in accordance to study protocol, will be closed</w:t>
      </w:r>
      <w:r w:rsidRPr="002C687A">
        <w:rPr>
          <w:rFonts w:ascii="Times New Roman" w:eastAsia="Times New Roman" w:hAnsi="Times New Roman"/>
          <w:sz w:val="20"/>
          <w:szCs w:val="20"/>
          <w:lang w:val="en-GB" w:eastAsia="de-DE"/>
        </w:rPr>
        <w:t>.</w:t>
      </w:r>
      <w:r w:rsidRPr="002C687A">
        <w:rPr>
          <w:rFonts w:ascii="Times New Roman" w:eastAsiaTheme="minorHAnsi" w:hAnsi="Times New Roman"/>
          <w:sz w:val="20"/>
          <w:szCs w:val="20"/>
          <w:lang w:val="en-US"/>
        </w:rPr>
        <w:t xml:space="preserve"> </w:t>
      </w:r>
    </w:p>
    <w:p w14:paraId="6A9B2252" w14:textId="734C1D3D" w:rsidR="002B5EC1" w:rsidRPr="008C0B0F" w:rsidRDefault="002B5EC1">
      <w:pPr>
        <w:spacing w:after="160" w:line="259" w:lineRule="auto"/>
        <w:rPr>
          <w:rFonts w:ascii="Times New Roman" w:hAnsi="Times New Roman"/>
          <w:lang w:val="en-US"/>
        </w:rPr>
      </w:pPr>
    </w:p>
    <w:p w14:paraId="5C80977A" w14:textId="77777777" w:rsidR="002B5EC1" w:rsidRPr="008C0B0F" w:rsidRDefault="002B5EC1">
      <w:pPr>
        <w:spacing w:after="160" w:line="259" w:lineRule="auto"/>
        <w:rPr>
          <w:rFonts w:ascii="Times New Roman" w:hAnsi="Times New Roman"/>
          <w:lang w:val="en-US"/>
        </w:rPr>
      </w:pPr>
    </w:p>
    <w:p w14:paraId="4C400E8B" w14:textId="77777777" w:rsidR="002B5EC1" w:rsidRPr="008C0B0F" w:rsidRDefault="002B5EC1">
      <w:pPr>
        <w:spacing w:after="160" w:line="259" w:lineRule="auto"/>
        <w:rPr>
          <w:rFonts w:ascii="Times New Roman" w:hAnsi="Times New Roman"/>
          <w:lang w:val="en-US"/>
        </w:rPr>
      </w:pPr>
    </w:p>
    <w:p w14:paraId="1DAD7DA2" w14:textId="77777777" w:rsidR="008B2DD6" w:rsidRPr="008C0B0F" w:rsidRDefault="008B2DD6">
      <w:pPr>
        <w:spacing w:after="160" w:line="259" w:lineRule="auto"/>
        <w:rPr>
          <w:rFonts w:ascii="Times New Roman" w:hAnsi="Times New Roman"/>
          <w:lang w:val="en-US"/>
        </w:rPr>
      </w:pPr>
    </w:p>
    <w:p w14:paraId="23B983EC" w14:textId="77777777" w:rsidR="008B2DD6" w:rsidRPr="008C0B0F" w:rsidRDefault="008B2DD6">
      <w:pPr>
        <w:spacing w:after="160" w:line="259" w:lineRule="auto"/>
        <w:rPr>
          <w:rFonts w:ascii="Times New Roman" w:hAnsi="Times New Roman"/>
          <w:lang w:val="en-US"/>
        </w:rPr>
      </w:pPr>
    </w:p>
    <w:p w14:paraId="204A1032" w14:textId="09D2BCBA" w:rsidR="00433B35" w:rsidRPr="008C0B0F" w:rsidRDefault="00433B35">
      <w:pPr>
        <w:spacing w:after="160" w:line="259" w:lineRule="auto"/>
        <w:rPr>
          <w:rFonts w:ascii="Times New Roman" w:hAnsi="Times New Roman"/>
          <w:lang w:val="en-US"/>
        </w:rPr>
      </w:pPr>
    </w:p>
    <w:p w14:paraId="659F6A2C" w14:textId="0459BD90" w:rsidR="00287AFF" w:rsidRPr="008C0B0F" w:rsidRDefault="00287AFF">
      <w:pPr>
        <w:spacing w:after="160" w:line="259" w:lineRule="auto"/>
        <w:rPr>
          <w:rFonts w:ascii="Times New Roman" w:hAnsi="Times New Roman"/>
          <w:lang w:val="en-US"/>
        </w:rPr>
      </w:pPr>
    </w:p>
    <w:p w14:paraId="01C9F6F0" w14:textId="7528C5B5" w:rsidR="00287AFF" w:rsidRPr="008C0B0F" w:rsidRDefault="00287AFF">
      <w:pPr>
        <w:spacing w:after="160" w:line="259" w:lineRule="auto"/>
        <w:rPr>
          <w:rFonts w:ascii="Times New Roman" w:hAnsi="Times New Roman"/>
          <w:lang w:val="en-US"/>
        </w:rPr>
      </w:pPr>
    </w:p>
    <w:p w14:paraId="3835AD96" w14:textId="495824B9" w:rsidR="00287AFF" w:rsidRPr="008C0B0F" w:rsidRDefault="00287AFF">
      <w:pPr>
        <w:spacing w:after="160" w:line="259" w:lineRule="auto"/>
        <w:rPr>
          <w:rFonts w:ascii="Times New Roman" w:hAnsi="Times New Roman"/>
          <w:lang w:val="en-US"/>
        </w:rPr>
      </w:pPr>
    </w:p>
    <w:p w14:paraId="5585ACAA" w14:textId="77777777" w:rsidR="00287AFF" w:rsidRPr="008C0B0F" w:rsidRDefault="00287AFF">
      <w:pPr>
        <w:spacing w:after="160" w:line="259" w:lineRule="auto"/>
        <w:rPr>
          <w:rFonts w:ascii="Times New Roman" w:hAnsi="Times New Roman"/>
          <w:lang w:val="en-US"/>
        </w:rPr>
      </w:pPr>
    </w:p>
    <w:p w14:paraId="545C20A9" w14:textId="77777777" w:rsidR="00433B35" w:rsidRPr="008C0B0F" w:rsidRDefault="00433B35">
      <w:pPr>
        <w:spacing w:after="160" w:line="259" w:lineRule="auto"/>
        <w:rPr>
          <w:rFonts w:ascii="Times New Roman" w:hAnsi="Times New Roman"/>
          <w:lang w:val="en-US"/>
        </w:rPr>
      </w:pPr>
    </w:p>
    <w:p w14:paraId="4C00CF43" w14:textId="4196E9D6" w:rsidR="00825925" w:rsidRPr="002C687A" w:rsidRDefault="00911430" w:rsidP="00AB45F8">
      <w:pPr>
        <w:pStyle w:val="berschrift2"/>
        <w:rPr>
          <w:rFonts w:ascii="Times New Roman" w:hAnsi="Times New Roman" w:cs="Times New Roman"/>
          <w:sz w:val="20"/>
          <w:szCs w:val="20"/>
        </w:rPr>
      </w:pPr>
      <w:bookmarkStart w:id="105" w:name="_Toc509337679"/>
      <w:bookmarkStart w:id="106" w:name="_Toc108516669"/>
      <w:r w:rsidRPr="002C687A">
        <w:rPr>
          <w:rFonts w:ascii="Times New Roman" w:hAnsi="Times New Roman" w:cs="Times New Roman"/>
          <w:sz w:val="20"/>
          <w:szCs w:val="20"/>
        </w:rPr>
        <w:lastRenderedPageBreak/>
        <w:t>TRIAL PROCEDURES</w:t>
      </w:r>
      <w:bookmarkEnd w:id="105"/>
      <w:bookmarkEnd w:id="106"/>
    </w:p>
    <w:p w14:paraId="427344C7" w14:textId="226451A0" w:rsidR="001D5E15" w:rsidRPr="002C687A" w:rsidRDefault="00911430" w:rsidP="00AB45F8">
      <w:pPr>
        <w:pStyle w:val="berschrift3"/>
        <w:rPr>
          <w:rFonts w:ascii="Times New Roman" w:hAnsi="Times New Roman" w:cs="Times New Roman"/>
          <w:sz w:val="20"/>
          <w:szCs w:val="20"/>
        </w:rPr>
      </w:pPr>
      <w:bookmarkStart w:id="107" w:name="_Toc509337680"/>
      <w:bookmarkStart w:id="108" w:name="_Toc108516670"/>
      <w:r w:rsidRPr="002C687A">
        <w:rPr>
          <w:rFonts w:ascii="Times New Roman" w:hAnsi="Times New Roman" w:cs="Times New Roman"/>
          <w:sz w:val="20"/>
          <w:szCs w:val="20"/>
        </w:rPr>
        <w:t>Flow chart</w:t>
      </w:r>
      <w:bookmarkEnd w:id="107"/>
      <w:bookmarkEnd w:id="108"/>
    </w:p>
    <w:p w14:paraId="119EFA21" w14:textId="39A323EF" w:rsidR="003B5318" w:rsidRPr="008C0B0F" w:rsidRDefault="003B5318" w:rsidP="002956A3">
      <w:pPr>
        <w:jc w:val="center"/>
        <w:rPr>
          <w:rFonts w:ascii="Times New Roman" w:hAnsi="Times New Roman"/>
          <w:lang w:val="en-GB" w:eastAsia="de-DE"/>
        </w:rPr>
      </w:pPr>
    </w:p>
    <w:p w14:paraId="285C1B00" w14:textId="382E04BC" w:rsidR="00ED6133" w:rsidRPr="008C0B0F" w:rsidRDefault="00376ADE" w:rsidP="005259C0">
      <w:pPr>
        <w:jc w:val="center"/>
        <w:rPr>
          <w:rFonts w:ascii="Times New Roman" w:hAnsi="Times New Roman"/>
          <w:b/>
          <w:lang w:val="en-US" w:eastAsia="de-DE"/>
        </w:rPr>
      </w:pPr>
      <w:r w:rsidRPr="008C0B0F">
        <w:rPr>
          <w:rFonts w:ascii="Times New Roman" w:hAnsi="Times New Roman"/>
          <w:noProof/>
          <w:lang w:eastAsia="de-DE"/>
        </w:rPr>
        <w:drawing>
          <wp:inline distT="0" distB="0" distL="0" distR="0" wp14:anchorId="587863E2" wp14:editId="1D9CA8CD">
            <wp:extent cx="4019266" cy="3989781"/>
            <wp:effectExtent l="0" t="0" r="635" b="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4026367" cy="3996830"/>
                    </a:xfrm>
                    <a:prstGeom prst="rect">
                      <a:avLst/>
                    </a:prstGeom>
                    <a:noFill/>
                    <a:ln>
                      <a:noFill/>
                    </a:ln>
                  </pic:spPr>
                </pic:pic>
              </a:graphicData>
            </a:graphic>
          </wp:inline>
        </w:drawing>
      </w:r>
    </w:p>
    <w:p w14:paraId="55419D18" w14:textId="3DBD75C7" w:rsidR="00BB59AE" w:rsidRPr="002C687A" w:rsidRDefault="00E352E8" w:rsidP="005259C0">
      <w:pPr>
        <w:jc w:val="center"/>
        <w:rPr>
          <w:rFonts w:ascii="Times New Roman" w:hAnsi="Times New Roman"/>
          <w:sz w:val="20"/>
          <w:szCs w:val="20"/>
          <w:lang w:val="en-US" w:eastAsia="de-DE"/>
        </w:rPr>
      </w:pPr>
      <w:r w:rsidRPr="002C687A">
        <w:rPr>
          <w:rFonts w:ascii="Times New Roman" w:hAnsi="Times New Roman"/>
          <w:b/>
          <w:sz w:val="20"/>
          <w:szCs w:val="20"/>
          <w:lang w:val="en-US" w:eastAsia="de-DE"/>
        </w:rPr>
        <w:t>Figure 1</w:t>
      </w:r>
      <w:r w:rsidR="004203E7" w:rsidRPr="002C687A">
        <w:rPr>
          <w:rFonts w:ascii="Times New Roman" w:hAnsi="Times New Roman"/>
          <w:sz w:val="20"/>
          <w:szCs w:val="20"/>
          <w:lang w:val="en-US" w:eastAsia="de-DE"/>
        </w:rPr>
        <w:t>: Flow chart of trial p</w:t>
      </w:r>
      <w:r w:rsidRPr="002C687A">
        <w:rPr>
          <w:rFonts w:ascii="Times New Roman" w:hAnsi="Times New Roman"/>
          <w:sz w:val="20"/>
          <w:szCs w:val="20"/>
          <w:lang w:val="en-US" w:eastAsia="de-DE"/>
        </w:rPr>
        <w:t>rocedures</w:t>
      </w:r>
    </w:p>
    <w:p w14:paraId="6483797C" w14:textId="77777777" w:rsidR="00D025F5" w:rsidRPr="008C0B0F" w:rsidRDefault="00D025F5" w:rsidP="00D025F5">
      <w:pPr>
        <w:rPr>
          <w:rFonts w:ascii="Times New Roman" w:hAnsi="Times New Roman"/>
          <w:lang w:val="en-US" w:eastAsia="de-DE"/>
        </w:rPr>
        <w:sectPr w:rsidR="00D025F5" w:rsidRPr="008C0B0F" w:rsidSect="00B23093">
          <w:headerReference w:type="default" r:id="rId16"/>
          <w:footerReference w:type="default" r:id="rId17"/>
          <w:type w:val="continuous"/>
          <w:pgSz w:w="11906" w:h="16838"/>
          <w:pgMar w:top="462" w:right="1417" w:bottom="1134" w:left="1417" w:header="708" w:footer="708" w:gutter="0"/>
          <w:pgNumType w:start="0"/>
          <w:cols w:space="708"/>
          <w:titlePg/>
          <w:docGrid w:linePitch="360"/>
        </w:sectPr>
      </w:pPr>
    </w:p>
    <w:p w14:paraId="22D86456" w14:textId="65A8C78A" w:rsidR="00BB59AE" w:rsidRPr="002C687A" w:rsidRDefault="00D025F5" w:rsidP="00AB45F8">
      <w:pPr>
        <w:pStyle w:val="berschrift3"/>
        <w:rPr>
          <w:rFonts w:ascii="Times New Roman" w:hAnsi="Times New Roman" w:cs="Times New Roman"/>
          <w:sz w:val="20"/>
          <w:szCs w:val="20"/>
        </w:rPr>
      </w:pPr>
      <w:bookmarkStart w:id="109" w:name="_Toc509337681"/>
      <w:bookmarkStart w:id="110" w:name="_Toc108516671"/>
      <w:r w:rsidRPr="002C687A">
        <w:rPr>
          <w:rFonts w:ascii="Times New Roman" w:hAnsi="Times New Roman" w:cs="Times New Roman"/>
          <w:sz w:val="20"/>
          <w:szCs w:val="20"/>
        </w:rPr>
        <w:lastRenderedPageBreak/>
        <w:t>Trial schedule</w:t>
      </w:r>
      <w:bookmarkEnd w:id="109"/>
      <w:bookmarkEnd w:id="110"/>
    </w:p>
    <w:p w14:paraId="0EAE3B2E" w14:textId="0AFB5337" w:rsidR="00BB31EB" w:rsidRPr="002C687A" w:rsidRDefault="00BB31EB" w:rsidP="0057130E">
      <w:pPr>
        <w:spacing w:after="0"/>
        <w:ind w:left="1276"/>
        <w:rPr>
          <w:rFonts w:ascii="Times New Roman" w:hAnsi="Times New Roman"/>
          <w:bCs/>
          <w:sz w:val="20"/>
          <w:szCs w:val="20"/>
          <w:lang w:val="en-US"/>
        </w:rPr>
      </w:pPr>
      <w:r w:rsidRPr="002C687A">
        <w:rPr>
          <w:rFonts w:ascii="Times New Roman" w:hAnsi="Times New Roman"/>
          <w:b/>
          <w:sz w:val="20"/>
          <w:szCs w:val="20"/>
          <w:lang w:val="en-US" w:eastAsia="de-DE"/>
        </w:rPr>
        <w:t>Table 2</w:t>
      </w:r>
      <w:r w:rsidRPr="002C687A">
        <w:rPr>
          <w:rFonts w:ascii="Times New Roman" w:hAnsi="Times New Roman"/>
          <w:sz w:val="20"/>
          <w:szCs w:val="20"/>
          <w:lang w:val="en-US" w:eastAsia="de-DE"/>
        </w:rPr>
        <w:t>: Trial Schedule detailing the trial procedures</w:t>
      </w:r>
    </w:p>
    <w:tbl>
      <w:tblPr>
        <w:tblW w:w="13036" w:type="dxa"/>
        <w:jc w:val="center"/>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Layout w:type="fixed"/>
        <w:tblCellMar>
          <w:left w:w="71" w:type="dxa"/>
          <w:right w:w="71" w:type="dxa"/>
        </w:tblCellMar>
        <w:tblLook w:val="0000" w:firstRow="0" w:lastRow="0" w:firstColumn="0" w:lastColumn="0" w:noHBand="0" w:noVBand="0"/>
      </w:tblPr>
      <w:tblGrid>
        <w:gridCol w:w="2405"/>
        <w:gridCol w:w="992"/>
        <w:gridCol w:w="851"/>
        <w:gridCol w:w="425"/>
        <w:gridCol w:w="425"/>
        <w:gridCol w:w="426"/>
        <w:gridCol w:w="425"/>
        <w:gridCol w:w="425"/>
        <w:gridCol w:w="425"/>
        <w:gridCol w:w="426"/>
        <w:gridCol w:w="567"/>
        <w:gridCol w:w="425"/>
        <w:gridCol w:w="425"/>
        <w:gridCol w:w="425"/>
        <w:gridCol w:w="426"/>
        <w:gridCol w:w="425"/>
        <w:gridCol w:w="425"/>
        <w:gridCol w:w="425"/>
        <w:gridCol w:w="426"/>
        <w:gridCol w:w="992"/>
        <w:gridCol w:w="850"/>
      </w:tblGrid>
      <w:tr w:rsidR="00D025F5" w:rsidRPr="008C0B0F" w14:paraId="1E536841" w14:textId="77777777" w:rsidTr="00D04B96">
        <w:trPr>
          <w:trHeight w:val="322"/>
          <w:tblHeader/>
          <w:jc w:val="center"/>
        </w:trPr>
        <w:tc>
          <w:tcPr>
            <w:tcW w:w="2405" w:type="dxa"/>
            <w:tcBorders>
              <w:top w:val="single" w:sz="4" w:space="0" w:color="auto"/>
              <w:left w:val="single" w:sz="4" w:space="0" w:color="auto"/>
              <w:bottom w:val="single" w:sz="4" w:space="0" w:color="auto"/>
              <w:right w:val="single" w:sz="4" w:space="0" w:color="auto"/>
            </w:tcBorders>
            <w:vAlign w:val="center"/>
          </w:tcPr>
          <w:p w14:paraId="628E0C5C" w14:textId="77777777" w:rsidR="00D025F5" w:rsidRPr="008C0B0F" w:rsidRDefault="00D025F5" w:rsidP="00D04B96">
            <w:pPr>
              <w:spacing w:after="0"/>
              <w:rPr>
                <w:rFonts w:ascii="Times New Roman" w:eastAsia="Times New Roman" w:hAnsi="Times New Roman"/>
                <w:b/>
                <w:caps/>
                <w:sz w:val="16"/>
                <w:szCs w:val="16"/>
                <w:lang w:val="en-GB" w:eastAsia="de-DE"/>
              </w:rPr>
            </w:pPr>
            <w:bookmarkStart w:id="111" w:name="_Hlk497301429"/>
          </w:p>
        </w:tc>
        <w:tc>
          <w:tcPr>
            <w:tcW w:w="10631" w:type="dxa"/>
            <w:gridSpan w:val="20"/>
            <w:tcBorders>
              <w:top w:val="single" w:sz="4" w:space="0" w:color="auto"/>
              <w:left w:val="single" w:sz="4" w:space="0" w:color="auto"/>
              <w:bottom w:val="single" w:sz="4" w:space="0" w:color="auto"/>
              <w:right w:val="single" w:sz="4" w:space="0" w:color="auto"/>
            </w:tcBorders>
            <w:vAlign w:val="center"/>
          </w:tcPr>
          <w:p w14:paraId="7E7D0C72" w14:textId="77777777" w:rsidR="00D025F5" w:rsidRPr="008C0B0F" w:rsidRDefault="00D025F5" w:rsidP="00D04B96">
            <w:pPr>
              <w:spacing w:after="0"/>
              <w:jc w:val="center"/>
              <w:rPr>
                <w:rFonts w:ascii="Times New Roman" w:eastAsia="Times New Roman" w:hAnsi="Times New Roman"/>
                <w:b/>
                <w:caps/>
                <w:sz w:val="16"/>
                <w:szCs w:val="16"/>
                <w:lang w:val="en-GB" w:eastAsia="de-DE"/>
              </w:rPr>
            </w:pPr>
            <w:r w:rsidRPr="008C0B0F">
              <w:rPr>
                <w:rFonts w:ascii="Times New Roman" w:eastAsia="Times New Roman" w:hAnsi="Times New Roman"/>
                <w:b/>
                <w:caps/>
                <w:sz w:val="16"/>
                <w:szCs w:val="16"/>
                <w:lang w:val="en-GB" w:eastAsia="de-DE"/>
              </w:rPr>
              <w:t>Trial Schedule</w:t>
            </w:r>
          </w:p>
        </w:tc>
      </w:tr>
      <w:tr w:rsidR="00D025F5" w:rsidRPr="008C0B0F" w14:paraId="6C158E1F" w14:textId="77777777" w:rsidTr="00D04B96">
        <w:trPr>
          <w:trHeight w:val="20"/>
          <w:tblHeader/>
          <w:jc w:val="center"/>
        </w:trPr>
        <w:tc>
          <w:tcPr>
            <w:tcW w:w="2405" w:type="dxa"/>
            <w:tcBorders>
              <w:top w:val="single" w:sz="4" w:space="0" w:color="auto"/>
            </w:tcBorders>
            <w:vAlign w:val="center"/>
          </w:tcPr>
          <w:p w14:paraId="00D33C64" w14:textId="77777777" w:rsidR="00D025F5" w:rsidRPr="008C0B0F" w:rsidRDefault="00D025F5" w:rsidP="00BB31EB">
            <w:pPr>
              <w:spacing w:after="0"/>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Procedure</w:t>
            </w:r>
          </w:p>
        </w:tc>
        <w:tc>
          <w:tcPr>
            <w:tcW w:w="10631" w:type="dxa"/>
            <w:gridSpan w:val="20"/>
            <w:tcBorders>
              <w:top w:val="single" w:sz="4" w:space="0" w:color="auto"/>
            </w:tcBorders>
          </w:tcPr>
          <w:p w14:paraId="42C07356" w14:textId="77777777" w:rsidR="00D025F5" w:rsidRPr="008C0B0F" w:rsidRDefault="00D025F5" w:rsidP="00B41D68">
            <w:pPr>
              <w:spacing w:after="0"/>
              <w:jc w:val="center"/>
              <w:rPr>
                <w:rFonts w:ascii="Times New Roman" w:eastAsia="Times New Roman" w:hAnsi="Times New Roman"/>
                <w:b/>
                <w:sz w:val="16"/>
                <w:szCs w:val="16"/>
                <w:lang w:val="en-GB" w:eastAsia="de-DE"/>
              </w:rPr>
            </w:pPr>
          </w:p>
        </w:tc>
      </w:tr>
      <w:tr w:rsidR="00D025F5" w:rsidRPr="008C0B0F" w14:paraId="64F81C5C" w14:textId="77777777" w:rsidTr="00D04B96">
        <w:trPr>
          <w:trHeight w:val="20"/>
          <w:tblHeader/>
          <w:jc w:val="center"/>
        </w:trPr>
        <w:tc>
          <w:tcPr>
            <w:tcW w:w="2405" w:type="dxa"/>
            <w:tcBorders>
              <w:top w:val="single" w:sz="4" w:space="0" w:color="auto"/>
            </w:tcBorders>
            <w:vAlign w:val="center"/>
          </w:tcPr>
          <w:p w14:paraId="11FA2570" w14:textId="77777777" w:rsidR="00D025F5" w:rsidRPr="008C0B0F" w:rsidRDefault="00D025F5" w:rsidP="00BB31EB">
            <w:pPr>
              <w:spacing w:after="0"/>
              <w:rPr>
                <w:rFonts w:ascii="Times New Roman" w:eastAsia="Times New Roman" w:hAnsi="Times New Roman"/>
                <w:b/>
                <w:sz w:val="16"/>
                <w:szCs w:val="16"/>
                <w:lang w:val="en-GB" w:eastAsia="de-DE"/>
              </w:rPr>
            </w:pPr>
          </w:p>
        </w:tc>
        <w:tc>
          <w:tcPr>
            <w:tcW w:w="992" w:type="dxa"/>
            <w:tcBorders>
              <w:top w:val="single" w:sz="4" w:space="0" w:color="auto"/>
            </w:tcBorders>
          </w:tcPr>
          <w:p w14:paraId="447AFC00" w14:textId="7CD10704" w:rsidR="00D025F5" w:rsidRPr="008C0B0F" w:rsidRDefault="00FA434A" w:rsidP="006F0920">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Screening</w:t>
            </w:r>
          </w:p>
        </w:tc>
        <w:tc>
          <w:tcPr>
            <w:tcW w:w="851" w:type="dxa"/>
            <w:tcBorders>
              <w:top w:val="single" w:sz="4" w:space="0" w:color="auto"/>
            </w:tcBorders>
          </w:tcPr>
          <w:p w14:paraId="3D225C53"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Baseline</w:t>
            </w:r>
          </w:p>
        </w:tc>
        <w:tc>
          <w:tcPr>
            <w:tcW w:w="6946" w:type="dxa"/>
            <w:gridSpan w:val="16"/>
            <w:tcBorders>
              <w:top w:val="single" w:sz="4" w:space="0" w:color="auto"/>
            </w:tcBorders>
          </w:tcPr>
          <w:p w14:paraId="6A3CAB33"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Treatment</w:t>
            </w:r>
          </w:p>
        </w:tc>
        <w:tc>
          <w:tcPr>
            <w:tcW w:w="992" w:type="dxa"/>
            <w:tcBorders>
              <w:top w:val="single" w:sz="4" w:space="0" w:color="auto"/>
            </w:tcBorders>
          </w:tcPr>
          <w:p w14:paraId="3480B592" w14:textId="77777777" w:rsidR="00D025F5" w:rsidRPr="008C0B0F" w:rsidRDefault="00503B9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End of treatment</w:t>
            </w:r>
          </w:p>
        </w:tc>
        <w:tc>
          <w:tcPr>
            <w:tcW w:w="850" w:type="dxa"/>
            <w:tcBorders>
              <w:top w:val="single" w:sz="4" w:space="0" w:color="auto"/>
            </w:tcBorders>
          </w:tcPr>
          <w:p w14:paraId="48C2670C"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Follow-up</w:t>
            </w:r>
          </w:p>
        </w:tc>
      </w:tr>
      <w:tr w:rsidR="00D025F5" w:rsidRPr="008C0B0F" w14:paraId="3AE08FAC" w14:textId="77777777" w:rsidTr="00D04B96">
        <w:trPr>
          <w:trHeight w:val="20"/>
          <w:tblHeader/>
          <w:jc w:val="center"/>
        </w:trPr>
        <w:tc>
          <w:tcPr>
            <w:tcW w:w="2405" w:type="dxa"/>
            <w:tcBorders>
              <w:top w:val="single" w:sz="4" w:space="0" w:color="auto"/>
            </w:tcBorders>
            <w:vAlign w:val="center"/>
          </w:tcPr>
          <w:p w14:paraId="1D64EFEF" w14:textId="77777777" w:rsidR="00D025F5" w:rsidRPr="008C0B0F" w:rsidRDefault="00D025F5" w:rsidP="00BB31EB">
            <w:pPr>
              <w:spacing w:after="0"/>
              <w:rPr>
                <w:rFonts w:ascii="Times New Roman" w:eastAsia="Times New Roman" w:hAnsi="Times New Roman"/>
                <w:b/>
                <w:sz w:val="16"/>
                <w:szCs w:val="16"/>
                <w:lang w:val="en-GB" w:eastAsia="de-DE"/>
              </w:rPr>
            </w:pPr>
          </w:p>
        </w:tc>
        <w:tc>
          <w:tcPr>
            <w:tcW w:w="992" w:type="dxa"/>
            <w:tcBorders>
              <w:top w:val="single" w:sz="4" w:space="0" w:color="auto"/>
            </w:tcBorders>
          </w:tcPr>
          <w:p w14:paraId="445556A0" w14:textId="3C630C6B" w:rsidR="00D025F5" w:rsidRPr="008C0B0F" w:rsidRDefault="00405241" w:rsidP="00405241">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SCR</w:t>
            </w:r>
          </w:p>
        </w:tc>
        <w:tc>
          <w:tcPr>
            <w:tcW w:w="851" w:type="dxa"/>
            <w:tcBorders>
              <w:top w:val="single" w:sz="4" w:space="0" w:color="auto"/>
            </w:tcBorders>
          </w:tcPr>
          <w:p w14:paraId="18E917D0"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T0</w:t>
            </w:r>
          </w:p>
        </w:tc>
        <w:tc>
          <w:tcPr>
            <w:tcW w:w="2977" w:type="dxa"/>
            <w:gridSpan w:val="7"/>
            <w:tcBorders>
              <w:top w:val="single" w:sz="4" w:space="0" w:color="auto"/>
            </w:tcBorders>
          </w:tcPr>
          <w:p w14:paraId="41433851" w14:textId="77777777" w:rsidR="00D025F5" w:rsidRPr="008C0B0F" w:rsidRDefault="00D025F5" w:rsidP="00B41D68">
            <w:pPr>
              <w:spacing w:after="0"/>
              <w:jc w:val="center"/>
              <w:rPr>
                <w:rFonts w:ascii="Times New Roman" w:eastAsia="Times New Roman" w:hAnsi="Times New Roman"/>
                <w:b/>
                <w:sz w:val="16"/>
                <w:szCs w:val="16"/>
                <w:lang w:val="en-GB" w:eastAsia="de-DE"/>
              </w:rPr>
            </w:pPr>
          </w:p>
        </w:tc>
        <w:tc>
          <w:tcPr>
            <w:tcW w:w="567" w:type="dxa"/>
            <w:tcBorders>
              <w:top w:val="single" w:sz="4" w:space="0" w:color="auto"/>
            </w:tcBorders>
          </w:tcPr>
          <w:p w14:paraId="4AD44647"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T1</w:t>
            </w:r>
          </w:p>
        </w:tc>
        <w:tc>
          <w:tcPr>
            <w:tcW w:w="425" w:type="dxa"/>
            <w:tcBorders>
              <w:top w:val="single" w:sz="4" w:space="0" w:color="auto"/>
            </w:tcBorders>
          </w:tcPr>
          <w:p w14:paraId="4C98FD3D" w14:textId="77777777" w:rsidR="00D025F5" w:rsidRPr="008C0B0F" w:rsidRDefault="00D025F5" w:rsidP="00B41D68">
            <w:pPr>
              <w:spacing w:after="0"/>
              <w:jc w:val="center"/>
              <w:rPr>
                <w:rFonts w:ascii="Times New Roman" w:eastAsia="Times New Roman" w:hAnsi="Times New Roman"/>
                <w:b/>
                <w:sz w:val="16"/>
                <w:szCs w:val="16"/>
                <w:lang w:val="en-GB" w:eastAsia="de-DE"/>
              </w:rPr>
            </w:pPr>
          </w:p>
        </w:tc>
        <w:tc>
          <w:tcPr>
            <w:tcW w:w="2977" w:type="dxa"/>
            <w:gridSpan w:val="7"/>
            <w:tcBorders>
              <w:top w:val="single" w:sz="4" w:space="0" w:color="auto"/>
            </w:tcBorders>
          </w:tcPr>
          <w:p w14:paraId="2437F922" w14:textId="77777777" w:rsidR="00D025F5" w:rsidRPr="008C0B0F" w:rsidRDefault="00D025F5" w:rsidP="00B41D68">
            <w:pPr>
              <w:spacing w:after="0"/>
              <w:jc w:val="center"/>
              <w:rPr>
                <w:rFonts w:ascii="Times New Roman" w:eastAsia="Times New Roman" w:hAnsi="Times New Roman"/>
                <w:b/>
                <w:sz w:val="16"/>
                <w:szCs w:val="16"/>
                <w:lang w:val="en-GB" w:eastAsia="de-DE"/>
              </w:rPr>
            </w:pPr>
          </w:p>
        </w:tc>
        <w:tc>
          <w:tcPr>
            <w:tcW w:w="992" w:type="dxa"/>
            <w:tcBorders>
              <w:top w:val="single" w:sz="4" w:space="0" w:color="auto"/>
            </w:tcBorders>
          </w:tcPr>
          <w:p w14:paraId="125D5D61"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T2</w:t>
            </w:r>
          </w:p>
        </w:tc>
        <w:tc>
          <w:tcPr>
            <w:tcW w:w="850" w:type="dxa"/>
            <w:tcBorders>
              <w:top w:val="single" w:sz="4" w:space="0" w:color="auto"/>
            </w:tcBorders>
          </w:tcPr>
          <w:p w14:paraId="22D4056B"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T3</w:t>
            </w:r>
          </w:p>
        </w:tc>
      </w:tr>
      <w:tr w:rsidR="00F560F4" w:rsidRPr="008C0B0F" w14:paraId="540A5509" w14:textId="77777777" w:rsidTr="00D04B96">
        <w:trPr>
          <w:trHeight w:val="20"/>
          <w:tblHeader/>
          <w:jc w:val="center"/>
        </w:trPr>
        <w:tc>
          <w:tcPr>
            <w:tcW w:w="2405" w:type="dxa"/>
            <w:tcBorders>
              <w:bottom w:val="single" w:sz="12" w:space="0" w:color="auto"/>
            </w:tcBorders>
            <w:vAlign w:val="center"/>
          </w:tcPr>
          <w:p w14:paraId="53F47CFE" w14:textId="77777777" w:rsidR="00D025F5" w:rsidRPr="008C0B0F" w:rsidRDefault="00D025F5" w:rsidP="00BB31EB">
            <w:pPr>
              <w:spacing w:after="0"/>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Visit</w:t>
            </w:r>
          </w:p>
        </w:tc>
        <w:tc>
          <w:tcPr>
            <w:tcW w:w="992" w:type="dxa"/>
            <w:tcBorders>
              <w:bottom w:val="single" w:sz="12" w:space="0" w:color="auto"/>
            </w:tcBorders>
          </w:tcPr>
          <w:p w14:paraId="656C0F5D" w14:textId="77777777" w:rsidR="00D025F5" w:rsidRPr="008C0B0F" w:rsidRDefault="00D025F5"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w:t>
            </w:r>
          </w:p>
        </w:tc>
        <w:tc>
          <w:tcPr>
            <w:tcW w:w="851" w:type="dxa"/>
            <w:tcBorders>
              <w:bottom w:val="single" w:sz="12" w:space="0" w:color="auto"/>
            </w:tcBorders>
          </w:tcPr>
          <w:p w14:paraId="7D963C9F" w14:textId="12E81A7A"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w:t>
            </w:r>
          </w:p>
        </w:tc>
        <w:tc>
          <w:tcPr>
            <w:tcW w:w="425" w:type="dxa"/>
            <w:tcBorders>
              <w:bottom w:val="single" w:sz="12" w:space="0" w:color="auto"/>
            </w:tcBorders>
          </w:tcPr>
          <w:p w14:paraId="07A097CD" w14:textId="3C7DFB6D"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2</w:t>
            </w:r>
          </w:p>
        </w:tc>
        <w:tc>
          <w:tcPr>
            <w:tcW w:w="425" w:type="dxa"/>
            <w:tcBorders>
              <w:bottom w:val="single" w:sz="12" w:space="0" w:color="auto"/>
            </w:tcBorders>
          </w:tcPr>
          <w:p w14:paraId="36EC46A6" w14:textId="4990C9D4"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3</w:t>
            </w:r>
          </w:p>
        </w:tc>
        <w:tc>
          <w:tcPr>
            <w:tcW w:w="426" w:type="dxa"/>
            <w:tcBorders>
              <w:bottom w:val="single" w:sz="12" w:space="0" w:color="auto"/>
            </w:tcBorders>
          </w:tcPr>
          <w:p w14:paraId="215F2A78" w14:textId="1EE30B1F"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4</w:t>
            </w:r>
          </w:p>
        </w:tc>
        <w:tc>
          <w:tcPr>
            <w:tcW w:w="425" w:type="dxa"/>
            <w:tcBorders>
              <w:bottom w:val="single" w:sz="12" w:space="0" w:color="auto"/>
            </w:tcBorders>
          </w:tcPr>
          <w:p w14:paraId="5AED011A" w14:textId="0440239B"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5</w:t>
            </w:r>
          </w:p>
        </w:tc>
        <w:tc>
          <w:tcPr>
            <w:tcW w:w="425" w:type="dxa"/>
            <w:tcBorders>
              <w:bottom w:val="single" w:sz="12" w:space="0" w:color="auto"/>
            </w:tcBorders>
          </w:tcPr>
          <w:p w14:paraId="51503589" w14:textId="196F7E98"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6</w:t>
            </w:r>
          </w:p>
        </w:tc>
        <w:tc>
          <w:tcPr>
            <w:tcW w:w="425" w:type="dxa"/>
            <w:tcBorders>
              <w:bottom w:val="single" w:sz="12" w:space="0" w:color="auto"/>
            </w:tcBorders>
          </w:tcPr>
          <w:p w14:paraId="0D22A29D" w14:textId="4A1A1295"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7</w:t>
            </w:r>
          </w:p>
        </w:tc>
        <w:tc>
          <w:tcPr>
            <w:tcW w:w="426" w:type="dxa"/>
            <w:tcBorders>
              <w:bottom w:val="single" w:sz="12" w:space="0" w:color="auto"/>
            </w:tcBorders>
          </w:tcPr>
          <w:p w14:paraId="04C50C59" w14:textId="011A94E4"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8</w:t>
            </w:r>
          </w:p>
        </w:tc>
        <w:tc>
          <w:tcPr>
            <w:tcW w:w="567" w:type="dxa"/>
            <w:tcBorders>
              <w:bottom w:val="single" w:sz="12" w:space="0" w:color="auto"/>
            </w:tcBorders>
          </w:tcPr>
          <w:p w14:paraId="1677655C" w14:textId="061A7FE0"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9</w:t>
            </w:r>
          </w:p>
        </w:tc>
        <w:tc>
          <w:tcPr>
            <w:tcW w:w="425" w:type="dxa"/>
            <w:tcBorders>
              <w:bottom w:val="single" w:sz="12" w:space="0" w:color="auto"/>
            </w:tcBorders>
          </w:tcPr>
          <w:p w14:paraId="7D7848A5" w14:textId="4CF56847"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10</w:t>
            </w:r>
          </w:p>
        </w:tc>
        <w:tc>
          <w:tcPr>
            <w:tcW w:w="425" w:type="dxa"/>
            <w:tcBorders>
              <w:bottom w:val="single" w:sz="12" w:space="0" w:color="auto"/>
            </w:tcBorders>
          </w:tcPr>
          <w:p w14:paraId="0A87D410" w14:textId="6100217A"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11</w:t>
            </w:r>
          </w:p>
        </w:tc>
        <w:tc>
          <w:tcPr>
            <w:tcW w:w="425" w:type="dxa"/>
            <w:tcBorders>
              <w:bottom w:val="single" w:sz="12" w:space="0" w:color="auto"/>
            </w:tcBorders>
          </w:tcPr>
          <w:p w14:paraId="17DF0F81" w14:textId="7E4C3405"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12</w:t>
            </w:r>
          </w:p>
        </w:tc>
        <w:tc>
          <w:tcPr>
            <w:tcW w:w="426" w:type="dxa"/>
            <w:tcBorders>
              <w:bottom w:val="single" w:sz="12" w:space="0" w:color="auto"/>
            </w:tcBorders>
          </w:tcPr>
          <w:p w14:paraId="63628959" w14:textId="1969C641"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13</w:t>
            </w:r>
          </w:p>
        </w:tc>
        <w:tc>
          <w:tcPr>
            <w:tcW w:w="425" w:type="dxa"/>
            <w:tcBorders>
              <w:bottom w:val="single" w:sz="12" w:space="0" w:color="auto"/>
            </w:tcBorders>
          </w:tcPr>
          <w:p w14:paraId="563C1218" w14:textId="4932F4F4"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14</w:t>
            </w:r>
          </w:p>
        </w:tc>
        <w:tc>
          <w:tcPr>
            <w:tcW w:w="425" w:type="dxa"/>
            <w:tcBorders>
              <w:bottom w:val="single" w:sz="12" w:space="0" w:color="auto"/>
            </w:tcBorders>
          </w:tcPr>
          <w:p w14:paraId="598EF8BC" w14:textId="70E13E97"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15</w:t>
            </w:r>
          </w:p>
        </w:tc>
        <w:tc>
          <w:tcPr>
            <w:tcW w:w="425" w:type="dxa"/>
            <w:tcBorders>
              <w:bottom w:val="single" w:sz="12" w:space="0" w:color="auto"/>
            </w:tcBorders>
          </w:tcPr>
          <w:p w14:paraId="5CE93237" w14:textId="3AE8640D"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16</w:t>
            </w:r>
          </w:p>
        </w:tc>
        <w:tc>
          <w:tcPr>
            <w:tcW w:w="426" w:type="dxa"/>
            <w:tcBorders>
              <w:bottom w:val="single" w:sz="12" w:space="0" w:color="auto"/>
            </w:tcBorders>
          </w:tcPr>
          <w:p w14:paraId="793853B9" w14:textId="1F468212"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17</w:t>
            </w:r>
          </w:p>
        </w:tc>
        <w:tc>
          <w:tcPr>
            <w:tcW w:w="992" w:type="dxa"/>
            <w:tcBorders>
              <w:bottom w:val="single" w:sz="12" w:space="0" w:color="auto"/>
            </w:tcBorders>
          </w:tcPr>
          <w:p w14:paraId="00F0E80E" w14:textId="0333F8EF"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18</w:t>
            </w:r>
          </w:p>
        </w:tc>
        <w:tc>
          <w:tcPr>
            <w:tcW w:w="850" w:type="dxa"/>
            <w:tcBorders>
              <w:bottom w:val="single" w:sz="12" w:space="0" w:color="auto"/>
            </w:tcBorders>
          </w:tcPr>
          <w:p w14:paraId="350320B3" w14:textId="0A949A88" w:rsidR="00D025F5" w:rsidRPr="008C0B0F" w:rsidRDefault="00FA434A" w:rsidP="00B41D68">
            <w:pPr>
              <w:spacing w:after="0"/>
              <w:jc w:val="center"/>
              <w:rPr>
                <w:rFonts w:ascii="Times New Roman" w:eastAsia="Times New Roman" w:hAnsi="Times New Roman"/>
                <w:b/>
                <w:sz w:val="16"/>
                <w:szCs w:val="16"/>
                <w:lang w:val="en-GB" w:eastAsia="de-DE"/>
              </w:rPr>
            </w:pPr>
            <w:r w:rsidRPr="008C0B0F">
              <w:rPr>
                <w:rFonts w:ascii="Times New Roman" w:eastAsia="Times New Roman" w:hAnsi="Times New Roman"/>
                <w:b/>
                <w:sz w:val="16"/>
                <w:szCs w:val="16"/>
                <w:lang w:val="en-GB" w:eastAsia="de-DE"/>
              </w:rPr>
              <w:t>19</w:t>
            </w:r>
          </w:p>
        </w:tc>
      </w:tr>
      <w:tr w:rsidR="00F560F4" w:rsidRPr="008C0B0F" w14:paraId="79DACC14" w14:textId="77777777" w:rsidTr="00D04B96">
        <w:trPr>
          <w:trHeight w:val="408"/>
          <w:jc w:val="center"/>
        </w:trPr>
        <w:tc>
          <w:tcPr>
            <w:tcW w:w="2405" w:type="dxa"/>
            <w:tcBorders>
              <w:top w:val="single" w:sz="12" w:space="0" w:color="auto"/>
            </w:tcBorders>
            <w:vAlign w:val="center"/>
          </w:tcPr>
          <w:p w14:paraId="2B6D0FBA"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Week (W)</w:t>
            </w:r>
          </w:p>
          <w:p w14:paraId="12011F73" w14:textId="77777777" w:rsidR="00D025F5" w:rsidRPr="008C0B0F" w:rsidRDefault="00D025F5" w:rsidP="00BB31EB">
            <w:pPr>
              <w:spacing w:after="0"/>
              <w:rPr>
                <w:rFonts w:ascii="Times New Roman" w:eastAsia="SimSun" w:hAnsi="Times New Roman"/>
                <w:sz w:val="16"/>
                <w:szCs w:val="16"/>
                <w:lang w:val="en-GB" w:eastAsia="zh-CN"/>
              </w:rPr>
            </w:pPr>
            <w:r w:rsidRPr="008C0B0F">
              <w:rPr>
                <w:rFonts w:ascii="Times New Roman" w:eastAsia="Times New Roman" w:hAnsi="Times New Roman"/>
                <w:sz w:val="16"/>
                <w:szCs w:val="16"/>
                <w:lang w:val="en-GB" w:eastAsia="de-DE"/>
              </w:rPr>
              <w:t>Month (M)</w:t>
            </w:r>
          </w:p>
        </w:tc>
        <w:tc>
          <w:tcPr>
            <w:tcW w:w="992" w:type="dxa"/>
            <w:tcBorders>
              <w:top w:val="single" w:sz="12" w:space="0" w:color="auto"/>
            </w:tcBorders>
            <w:vAlign w:val="center"/>
          </w:tcPr>
          <w:p w14:paraId="50204030"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W1</w:t>
            </w:r>
          </w:p>
        </w:tc>
        <w:tc>
          <w:tcPr>
            <w:tcW w:w="851" w:type="dxa"/>
            <w:tcBorders>
              <w:top w:val="single" w:sz="12" w:space="0" w:color="auto"/>
            </w:tcBorders>
            <w:vAlign w:val="center"/>
          </w:tcPr>
          <w:p w14:paraId="004B613C" w14:textId="77777777" w:rsidR="00D025F5" w:rsidRPr="008C0B0F" w:rsidRDefault="00D025F5" w:rsidP="006F0920">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W1</w:t>
            </w:r>
          </w:p>
        </w:tc>
        <w:tc>
          <w:tcPr>
            <w:tcW w:w="425" w:type="dxa"/>
            <w:tcBorders>
              <w:top w:val="single" w:sz="12" w:space="0" w:color="auto"/>
            </w:tcBorders>
            <w:vAlign w:val="center"/>
          </w:tcPr>
          <w:p w14:paraId="66DDEE92"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W1</w:t>
            </w:r>
          </w:p>
        </w:tc>
        <w:tc>
          <w:tcPr>
            <w:tcW w:w="425" w:type="dxa"/>
            <w:tcBorders>
              <w:top w:val="single" w:sz="12" w:space="0" w:color="auto"/>
            </w:tcBorders>
            <w:vAlign w:val="center"/>
          </w:tcPr>
          <w:p w14:paraId="6B164495"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W2</w:t>
            </w:r>
          </w:p>
        </w:tc>
        <w:tc>
          <w:tcPr>
            <w:tcW w:w="426" w:type="dxa"/>
            <w:tcBorders>
              <w:top w:val="single" w:sz="12" w:space="0" w:color="auto"/>
            </w:tcBorders>
            <w:vAlign w:val="center"/>
          </w:tcPr>
          <w:p w14:paraId="505205C8"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W2</w:t>
            </w:r>
          </w:p>
        </w:tc>
        <w:tc>
          <w:tcPr>
            <w:tcW w:w="425" w:type="dxa"/>
            <w:tcBorders>
              <w:top w:val="single" w:sz="12" w:space="0" w:color="auto"/>
            </w:tcBorders>
            <w:vAlign w:val="center"/>
          </w:tcPr>
          <w:p w14:paraId="75B4BB05"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W3</w:t>
            </w:r>
          </w:p>
        </w:tc>
        <w:tc>
          <w:tcPr>
            <w:tcW w:w="425" w:type="dxa"/>
            <w:tcBorders>
              <w:top w:val="single" w:sz="12" w:space="0" w:color="auto"/>
            </w:tcBorders>
            <w:vAlign w:val="center"/>
          </w:tcPr>
          <w:p w14:paraId="3177A834"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W3</w:t>
            </w:r>
          </w:p>
        </w:tc>
        <w:tc>
          <w:tcPr>
            <w:tcW w:w="425" w:type="dxa"/>
            <w:tcBorders>
              <w:top w:val="single" w:sz="12" w:space="0" w:color="auto"/>
            </w:tcBorders>
            <w:vAlign w:val="center"/>
          </w:tcPr>
          <w:p w14:paraId="567C9041"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W4</w:t>
            </w:r>
          </w:p>
        </w:tc>
        <w:tc>
          <w:tcPr>
            <w:tcW w:w="426" w:type="dxa"/>
            <w:tcBorders>
              <w:top w:val="single" w:sz="12" w:space="0" w:color="auto"/>
            </w:tcBorders>
            <w:vAlign w:val="center"/>
          </w:tcPr>
          <w:p w14:paraId="03B704C1"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W4</w:t>
            </w:r>
          </w:p>
        </w:tc>
        <w:tc>
          <w:tcPr>
            <w:tcW w:w="567" w:type="dxa"/>
            <w:tcBorders>
              <w:top w:val="single" w:sz="12" w:space="0" w:color="auto"/>
            </w:tcBorders>
            <w:vAlign w:val="center"/>
          </w:tcPr>
          <w:p w14:paraId="1F3E0C40"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W5</w:t>
            </w:r>
          </w:p>
        </w:tc>
        <w:tc>
          <w:tcPr>
            <w:tcW w:w="425" w:type="dxa"/>
            <w:tcBorders>
              <w:top w:val="single" w:sz="12" w:space="0" w:color="auto"/>
            </w:tcBorders>
            <w:vAlign w:val="center"/>
          </w:tcPr>
          <w:p w14:paraId="2A68A634"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W5</w:t>
            </w:r>
          </w:p>
        </w:tc>
        <w:tc>
          <w:tcPr>
            <w:tcW w:w="425" w:type="dxa"/>
            <w:tcBorders>
              <w:top w:val="single" w:sz="12" w:space="0" w:color="auto"/>
            </w:tcBorders>
            <w:vAlign w:val="center"/>
          </w:tcPr>
          <w:p w14:paraId="0BBCE027"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W5</w:t>
            </w:r>
          </w:p>
        </w:tc>
        <w:tc>
          <w:tcPr>
            <w:tcW w:w="425" w:type="dxa"/>
            <w:tcBorders>
              <w:top w:val="single" w:sz="12" w:space="0" w:color="auto"/>
            </w:tcBorders>
            <w:vAlign w:val="center"/>
          </w:tcPr>
          <w:p w14:paraId="67EFE1AD"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W6</w:t>
            </w:r>
          </w:p>
        </w:tc>
        <w:tc>
          <w:tcPr>
            <w:tcW w:w="426" w:type="dxa"/>
            <w:tcBorders>
              <w:top w:val="single" w:sz="12" w:space="0" w:color="auto"/>
            </w:tcBorders>
            <w:vAlign w:val="center"/>
          </w:tcPr>
          <w:p w14:paraId="78B19BCF"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W6</w:t>
            </w:r>
          </w:p>
        </w:tc>
        <w:tc>
          <w:tcPr>
            <w:tcW w:w="425" w:type="dxa"/>
            <w:tcBorders>
              <w:top w:val="single" w:sz="12" w:space="0" w:color="auto"/>
            </w:tcBorders>
            <w:vAlign w:val="center"/>
          </w:tcPr>
          <w:p w14:paraId="50B35EF7"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W7</w:t>
            </w:r>
          </w:p>
        </w:tc>
        <w:tc>
          <w:tcPr>
            <w:tcW w:w="425" w:type="dxa"/>
            <w:tcBorders>
              <w:top w:val="single" w:sz="12" w:space="0" w:color="auto"/>
            </w:tcBorders>
            <w:vAlign w:val="center"/>
          </w:tcPr>
          <w:p w14:paraId="0C4F12DC"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W7</w:t>
            </w:r>
          </w:p>
        </w:tc>
        <w:tc>
          <w:tcPr>
            <w:tcW w:w="425" w:type="dxa"/>
            <w:tcBorders>
              <w:top w:val="single" w:sz="12" w:space="0" w:color="auto"/>
            </w:tcBorders>
            <w:vAlign w:val="center"/>
          </w:tcPr>
          <w:p w14:paraId="50932F54"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W8</w:t>
            </w:r>
          </w:p>
        </w:tc>
        <w:tc>
          <w:tcPr>
            <w:tcW w:w="426" w:type="dxa"/>
            <w:tcBorders>
              <w:top w:val="single" w:sz="12" w:space="0" w:color="auto"/>
            </w:tcBorders>
            <w:vAlign w:val="center"/>
          </w:tcPr>
          <w:p w14:paraId="398B8634"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W8</w:t>
            </w:r>
          </w:p>
        </w:tc>
        <w:tc>
          <w:tcPr>
            <w:tcW w:w="992" w:type="dxa"/>
            <w:tcBorders>
              <w:top w:val="single" w:sz="12" w:space="0" w:color="auto"/>
            </w:tcBorders>
            <w:vAlign w:val="center"/>
          </w:tcPr>
          <w:p w14:paraId="38A846D1" w14:textId="28A817BD"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W</w:t>
            </w:r>
            <w:r w:rsidR="00724A6A" w:rsidRPr="008C0B0F">
              <w:rPr>
                <w:rFonts w:ascii="Times New Roman" w:eastAsia="Times New Roman" w:hAnsi="Times New Roman"/>
                <w:iCs/>
                <w:sz w:val="16"/>
                <w:szCs w:val="16"/>
                <w:lang w:val="en-GB" w:eastAsia="de-DE"/>
              </w:rPr>
              <w:t>10</w:t>
            </w:r>
          </w:p>
        </w:tc>
        <w:tc>
          <w:tcPr>
            <w:tcW w:w="850" w:type="dxa"/>
            <w:tcBorders>
              <w:top w:val="single" w:sz="12" w:space="0" w:color="auto"/>
            </w:tcBorders>
            <w:vAlign w:val="center"/>
          </w:tcPr>
          <w:p w14:paraId="2AB1962B" w14:textId="77777777" w:rsidR="00D025F5" w:rsidRPr="008C0B0F" w:rsidRDefault="00D025F5" w:rsidP="00B41D68">
            <w:pPr>
              <w:spacing w:after="0"/>
              <w:jc w:val="center"/>
              <w:rPr>
                <w:rFonts w:ascii="Times New Roman" w:eastAsia="Times New Roman" w:hAnsi="Times New Roman"/>
                <w:iCs/>
                <w:sz w:val="16"/>
                <w:szCs w:val="16"/>
                <w:lang w:val="en-GB" w:eastAsia="de-DE"/>
              </w:rPr>
            </w:pPr>
            <w:r w:rsidRPr="008C0B0F">
              <w:rPr>
                <w:rFonts w:ascii="Times New Roman" w:eastAsia="Times New Roman" w:hAnsi="Times New Roman"/>
                <w:iCs/>
                <w:sz w:val="16"/>
                <w:szCs w:val="16"/>
                <w:lang w:val="en-GB" w:eastAsia="de-DE"/>
              </w:rPr>
              <w:t>M6</w:t>
            </w:r>
          </w:p>
        </w:tc>
      </w:tr>
      <w:tr w:rsidR="00F560F4" w:rsidRPr="008C0B0F" w14:paraId="28016677" w14:textId="77777777" w:rsidTr="00D04B96">
        <w:trPr>
          <w:trHeight w:val="20"/>
          <w:jc w:val="center"/>
        </w:trPr>
        <w:tc>
          <w:tcPr>
            <w:tcW w:w="2405" w:type="dxa"/>
            <w:vAlign w:val="center"/>
          </w:tcPr>
          <w:p w14:paraId="59D42103"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Written informed consent obtained</w:t>
            </w:r>
          </w:p>
        </w:tc>
        <w:tc>
          <w:tcPr>
            <w:tcW w:w="992" w:type="dxa"/>
          </w:tcPr>
          <w:p w14:paraId="3A0352C5"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2C8B31E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3051DD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656952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2A5B1B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99EC50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AFA067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4D8054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E4EADF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2B7583C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64E0EA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B9461C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677CB9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CCB01F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317B9A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039E95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8BADA1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34CC85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53AEAFB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6F97A77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27AE8D47" w14:textId="77777777" w:rsidTr="00D04B96">
        <w:trPr>
          <w:trHeight w:val="20"/>
          <w:jc w:val="center"/>
        </w:trPr>
        <w:tc>
          <w:tcPr>
            <w:tcW w:w="2405" w:type="dxa"/>
            <w:vAlign w:val="center"/>
          </w:tcPr>
          <w:p w14:paraId="58C4A70A"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Evaluation of in-/ exclusion criteria</w:t>
            </w:r>
          </w:p>
        </w:tc>
        <w:tc>
          <w:tcPr>
            <w:tcW w:w="992" w:type="dxa"/>
          </w:tcPr>
          <w:p w14:paraId="0B49133C"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0D73AE2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9ECE15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F8D91E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523602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92D719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F6BA69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FE1D40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590EC9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23D1059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4D1510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D1EFA4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873284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4DC895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B8D201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0145A8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7E2073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53CCEB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28D1EC0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1858F4A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0CE385F1" w14:textId="77777777" w:rsidTr="00D04B96">
        <w:trPr>
          <w:trHeight w:val="20"/>
          <w:jc w:val="center"/>
        </w:trPr>
        <w:tc>
          <w:tcPr>
            <w:tcW w:w="2405" w:type="dxa"/>
            <w:vAlign w:val="center"/>
          </w:tcPr>
          <w:p w14:paraId="6E6E91C4"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 xml:space="preserve">Demographic data </w:t>
            </w:r>
          </w:p>
        </w:tc>
        <w:tc>
          <w:tcPr>
            <w:tcW w:w="992" w:type="dxa"/>
          </w:tcPr>
          <w:p w14:paraId="22DAF627" w14:textId="637B9B84"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45220A03" w14:textId="1A1223A3" w:rsidR="00D025F5" w:rsidRPr="008C0B0F" w:rsidRDefault="00433A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45E6F8B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8E1813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E260B6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490E0C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50D565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BB62C1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6C611B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57A2B5D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8276F9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BF1F12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BBDC04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985825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1E504D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9F7746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539C4D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441977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035C99E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12882AE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735670AC" w14:textId="77777777" w:rsidTr="00D04B96">
        <w:trPr>
          <w:trHeight w:val="20"/>
          <w:jc w:val="center"/>
        </w:trPr>
        <w:tc>
          <w:tcPr>
            <w:tcW w:w="2405" w:type="dxa"/>
            <w:vAlign w:val="center"/>
          </w:tcPr>
          <w:p w14:paraId="0F9618BD" w14:textId="23EEFEBF" w:rsidR="00D025F5" w:rsidRPr="008C0B0F" w:rsidRDefault="009B6EDF"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C</w:t>
            </w:r>
            <w:r w:rsidR="00D025F5" w:rsidRPr="008C0B0F">
              <w:rPr>
                <w:rFonts w:ascii="Times New Roman" w:eastAsia="Times New Roman" w:hAnsi="Times New Roman"/>
                <w:sz w:val="16"/>
                <w:szCs w:val="16"/>
                <w:lang w:val="en-GB" w:eastAsia="de-DE"/>
              </w:rPr>
              <w:t>oncomitant</w:t>
            </w:r>
            <w:r w:rsidRPr="008C0B0F">
              <w:rPr>
                <w:rFonts w:ascii="Times New Roman" w:eastAsia="Times New Roman" w:hAnsi="Times New Roman"/>
                <w:sz w:val="16"/>
                <w:szCs w:val="16"/>
                <w:lang w:val="en-GB" w:eastAsia="de-DE"/>
              </w:rPr>
              <w:t xml:space="preserve"> d</w:t>
            </w:r>
            <w:r w:rsidR="00D025F5" w:rsidRPr="008C0B0F">
              <w:rPr>
                <w:rFonts w:ascii="Times New Roman" w:eastAsia="Times New Roman" w:hAnsi="Times New Roman"/>
                <w:sz w:val="16"/>
                <w:szCs w:val="16"/>
                <w:lang w:val="en-GB" w:eastAsia="de-DE"/>
              </w:rPr>
              <w:t>iseases/</w:t>
            </w:r>
            <w:r w:rsidRPr="008C0B0F">
              <w:rPr>
                <w:rFonts w:ascii="Times New Roman" w:eastAsia="Times New Roman" w:hAnsi="Times New Roman"/>
                <w:sz w:val="16"/>
                <w:szCs w:val="16"/>
                <w:lang w:val="en-GB" w:eastAsia="de-DE"/>
              </w:rPr>
              <w:t xml:space="preserve"> </w:t>
            </w:r>
            <w:r w:rsidR="00D025F5" w:rsidRPr="008C0B0F">
              <w:rPr>
                <w:rFonts w:ascii="Times New Roman" w:eastAsia="Times New Roman" w:hAnsi="Times New Roman"/>
                <w:sz w:val="16"/>
                <w:szCs w:val="16"/>
                <w:lang w:val="en-GB" w:eastAsia="de-DE"/>
              </w:rPr>
              <w:t xml:space="preserve">medication </w:t>
            </w:r>
            <w:r w:rsidR="00D025F5" w:rsidRPr="008C0B0F">
              <w:rPr>
                <w:rFonts w:ascii="Times New Roman" w:eastAsia="Times New Roman" w:hAnsi="Times New Roman"/>
                <w:sz w:val="16"/>
                <w:szCs w:val="16"/>
                <w:vertAlign w:val="superscript"/>
                <w:lang w:val="en-GB" w:eastAsia="de-DE"/>
              </w:rPr>
              <w:t>a)</w:t>
            </w:r>
          </w:p>
        </w:tc>
        <w:tc>
          <w:tcPr>
            <w:tcW w:w="992" w:type="dxa"/>
          </w:tcPr>
          <w:p w14:paraId="0C3FC841"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05F224EE" w14:textId="10CA8BFE"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57F849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80E95A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290311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0B7F7E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CAF1E4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52897A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14FAF8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090E76B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AEBF5D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942D98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4A0C2A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6583EA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267AF0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EB1B79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2DE04B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A678B9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4161FE2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6760457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9B6EDF" w:rsidRPr="008C0B0F" w14:paraId="413EDF1A" w14:textId="77777777" w:rsidTr="00D04B96">
        <w:trPr>
          <w:trHeight w:val="20"/>
          <w:jc w:val="center"/>
        </w:trPr>
        <w:tc>
          <w:tcPr>
            <w:tcW w:w="2405" w:type="dxa"/>
            <w:vAlign w:val="center"/>
          </w:tcPr>
          <w:p w14:paraId="7AE251A5" w14:textId="500F0FAA" w:rsidR="009B6EDF" w:rsidRPr="008C0B0F" w:rsidRDefault="009B6EDF"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Medical history</w:t>
            </w:r>
          </w:p>
        </w:tc>
        <w:tc>
          <w:tcPr>
            <w:tcW w:w="992" w:type="dxa"/>
          </w:tcPr>
          <w:p w14:paraId="576311CA"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851" w:type="dxa"/>
          </w:tcPr>
          <w:p w14:paraId="0EAE4D20" w14:textId="00F75707" w:rsidR="009B6EDF" w:rsidRPr="008C0B0F" w:rsidRDefault="009B6ED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4FD176D4"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31C87151"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6" w:type="dxa"/>
          </w:tcPr>
          <w:p w14:paraId="71B00325"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087590AA"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213B84BB"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035FAB8A"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6" w:type="dxa"/>
          </w:tcPr>
          <w:p w14:paraId="08448A0E"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567" w:type="dxa"/>
          </w:tcPr>
          <w:p w14:paraId="4870E20C"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2D9CD195"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74211831"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34AA128D"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6" w:type="dxa"/>
          </w:tcPr>
          <w:p w14:paraId="7B9683B6"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5847CAD0"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553C6467"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5" w:type="dxa"/>
          </w:tcPr>
          <w:p w14:paraId="08E4B144"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426" w:type="dxa"/>
          </w:tcPr>
          <w:p w14:paraId="48713C1E"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992" w:type="dxa"/>
          </w:tcPr>
          <w:p w14:paraId="3B1C3080" w14:textId="77777777" w:rsidR="009B6EDF" w:rsidRPr="008C0B0F" w:rsidRDefault="009B6EDF" w:rsidP="00B41D68">
            <w:pPr>
              <w:spacing w:after="0"/>
              <w:jc w:val="center"/>
              <w:rPr>
                <w:rFonts w:ascii="Times New Roman" w:eastAsia="Times New Roman" w:hAnsi="Times New Roman"/>
                <w:sz w:val="16"/>
                <w:szCs w:val="16"/>
                <w:lang w:val="en-GB" w:eastAsia="de-DE"/>
              </w:rPr>
            </w:pPr>
          </w:p>
        </w:tc>
        <w:tc>
          <w:tcPr>
            <w:tcW w:w="850" w:type="dxa"/>
          </w:tcPr>
          <w:p w14:paraId="437D8407" w14:textId="77777777" w:rsidR="009B6EDF" w:rsidRPr="008C0B0F" w:rsidRDefault="009B6EDF" w:rsidP="00B41D68">
            <w:pPr>
              <w:spacing w:after="0"/>
              <w:jc w:val="center"/>
              <w:rPr>
                <w:rFonts w:ascii="Times New Roman" w:eastAsia="Times New Roman" w:hAnsi="Times New Roman"/>
                <w:sz w:val="16"/>
                <w:szCs w:val="16"/>
                <w:lang w:val="en-GB" w:eastAsia="de-DE"/>
              </w:rPr>
            </w:pPr>
          </w:p>
        </w:tc>
      </w:tr>
      <w:tr w:rsidR="00F560F4" w:rsidRPr="008C0B0F" w14:paraId="4415912F" w14:textId="77777777" w:rsidTr="00D04B96">
        <w:trPr>
          <w:trHeight w:val="20"/>
          <w:jc w:val="center"/>
        </w:trPr>
        <w:tc>
          <w:tcPr>
            <w:tcW w:w="2405" w:type="dxa"/>
            <w:vAlign w:val="center"/>
          </w:tcPr>
          <w:p w14:paraId="562D7364" w14:textId="03EF3FBD"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Structured cli</w:t>
            </w:r>
            <w:r w:rsidR="00557B99" w:rsidRPr="008C0B0F">
              <w:rPr>
                <w:rFonts w:ascii="Times New Roman" w:eastAsia="Times New Roman" w:hAnsi="Times New Roman"/>
                <w:sz w:val="16"/>
                <w:szCs w:val="16"/>
                <w:lang w:val="en-GB" w:eastAsia="de-DE"/>
              </w:rPr>
              <w:t>nical interview (MINI</w:t>
            </w:r>
            <w:r w:rsidR="009B6EDF" w:rsidRPr="008C0B0F">
              <w:rPr>
                <w:rFonts w:ascii="Times New Roman" w:eastAsia="Times New Roman" w:hAnsi="Times New Roman"/>
                <w:sz w:val="16"/>
                <w:szCs w:val="16"/>
                <w:lang w:val="en-GB" w:eastAsia="de-DE"/>
              </w:rPr>
              <w:t xml:space="preserve"> 7.0.2</w:t>
            </w:r>
            <w:r w:rsidRPr="008C0B0F">
              <w:rPr>
                <w:rFonts w:ascii="Times New Roman" w:eastAsia="Times New Roman" w:hAnsi="Times New Roman"/>
                <w:sz w:val="16"/>
                <w:szCs w:val="16"/>
                <w:lang w:val="en-GB" w:eastAsia="de-DE"/>
              </w:rPr>
              <w:t>)</w:t>
            </w:r>
          </w:p>
        </w:tc>
        <w:tc>
          <w:tcPr>
            <w:tcW w:w="992" w:type="dxa"/>
          </w:tcPr>
          <w:p w14:paraId="28B09560"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195F59B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A02AE0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3DA505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9496D6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0F7DB8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FAE418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B14D6A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97C5D4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31329A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131189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388886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7E4EE4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496932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F982C3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BE4124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79E8D7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8A57CA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4FAAC5A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656DE5C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0F668BF9" w14:textId="77777777" w:rsidTr="00D04B96">
        <w:trPr>
          <w:trHeight w:val="20"/>
          <w:jc w:val="center"/>
        </w:trPr>
        <w:tc>
          <w:tcPr>
            <w:tcW w:w="2405" w:type="dxa"/>
            <w:vAlign w:val="center"/>
          </w:tcPr>
          <w:p w14:paraId="0A6F9C42"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GDS</w:t>
            </w:r>
          </w:p>
        </w:tc>
        <w:tc>
          <w:tcPr>
            <w:tcW w:w="992" w:type="dxa"/>
          </w:tcPr>
          <w:p w14:paraId="76CA3DD4"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47B2F483" w14:textId="0B310F44" w:rsidR="00D025F5" w:rsidRPr="008C0B0F" w:rsidRDefault="00313FD6"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r w:rsidRPr="008C0B0F">
              <w:rPr>
                <w:rFonts w:ascii="Times New Roman" w:eastAsia="Times New Roman" w:hAnsi="Times New Roman"/>
                <w:sz w:val="16"/>
                <w:szCs w:val="16"/>
                <w:lang w:val="en-GB" w:eastAsia="de-DE"/>
              </w:rPr>
              <w:t>*</w:t>
            </w:r>
          </w:p>
        </w:tc>
        <w:tc>
          <w:tcPr>
            <w:tcW w:w="425" w:type="dxa"/>
          </w:tcPr>
          <w:p w14:paraId="375B213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E168D8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2405D9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A544D9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F326A5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C27329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6CCF5F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2005E605" w14:textId="33B52C30"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1D56120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9FD6F1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A9B2D6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E28B74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B0C253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BFC839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1507B0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78C0F6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33380982" w14:textId="6884C9B9"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07D19C51" w14:textId="2C436F08"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1D6F7398" w14:textId="77777777" w:rsidTr="00D04B96">
        <w:trPr>
          <w:trHeight w:val="20"/>
          <w:jc w:val="center"/>
        </w:trPr>
        <w:tc>
          <w:tcPr>
            <w:tcW w:w="2405" w:type="dxa"/>
            <w:vAlign w:val="center"/>
          </w:tcPr>
          <w:p w14:paraId="6C1479F0"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QIDS-C</w:t>
            </w:r>
          </w:p>
        </w:tc>
        <w:tc>
          <w:tcPr>
            <w:tcW w:w="992" w:type="dxa"/>
          </w:tcPr>
          <w:p w14:paraId="6896EC03"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00E92ACD" w14:textId="30F92AC9" w:rsidR="00D025F5" w:rsidRPr="008C0B0F" w:rsidRDefault="00DF7513"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r w:rsidRPr="008C0B0F">
              <w:rPr>
                <w:rFonts w:ascii="Times New Roman" w:eastAsia="Times New Roman" w:hAnsi="Times New Roman"/>
                <w:sz w:val="16"/>
                <w:szCs w:val="16"/>
                <w:lang w:val="en-GB" w:eastAsia="de-DE"/>
              </w:rPr>
              <w:t>*</w:t>
            </w:r>
          </w:p>
        </w:tc>
        <w:tc>
          <w:tcPr>
            <w:tcW w:w="425" w:type="dxa"/>
          </w:tcPr>
          <w:p w14:paraId="0C1BA9A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C493C5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09BFF6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BA1D9F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B32A14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063145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411044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3BDD351D" w14:textId="0DB5046B"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304B6AE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8512A2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CCB459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D3A159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85A0F6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20CBC7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DA67B2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6CFEFF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7235E4A4" w14:textId="4D69024A"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189168D5" w14:textId="44CB6998" w:rsidR="00D025F5" w:rsidRPr="008C0B0F" w:rsidRDefault="00E657EF"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30554E47" w14:textId="77777777" w:rsidTr="00D04B96">
        <w:trPr>
          <w:trHeight w:val="20"/>
          <w:jc w:val="center"/>
        </w:trPr>
        <w:tc>
          <w:tcPr>
            <w:tcW w:w="2405" w:type="dxa"/>
            <w:vAlign w:val="center"/>
          </w:tcPr>
          <w:p w14:paraId="57B25B3E"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MMST</w:t>
            </w:r>
          </w:p>
        </w:tc>
        <w:tc>
          <w:tcPr>
            <w:tcW w:w="992" w:type="dxa"/>
          </w:tcPr>
          <w:p w14:paraId="70634F3C"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1" w:type="dxa"/>
          </w:tcPr>
          <w:p w14:paraId="2CE3985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258695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4CF2F9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B6171A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452A7B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1F8848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600E43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B40F72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656DB87" w14:textId="59DF70E4"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D3098A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C5CBA2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C5F07B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4B800A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1FEB6B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3B4DB2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C48625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FF1E1D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2D7222CA" w14:textId="6BFAB6EA"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0EAD7B06" w14:textId="0C4811EB"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4C8DE55B" w14:textId="77777777" w:rsidTr="00D04B96">
        <w:trPr>
          <w:trHeight w:val="20"/>
          <w:jc w:val="center"/>
        </w:trPr>
        <w:tc>
          <w:tcPr>
            <w:tcW w:w="2405" w:type="dxa"/>
            <w:vAlign w:val="center"/>
          </w:tcPr>
          <w:p w14:paraId="22FE8B16"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GAI</w:t>
            </w:r>
          </w:p>
        </w:tc>
        <w:tc>
          <w:tcPr>
            <w:tcW w:w="992" w:type="dxa"/>
          </w:tcPr>
          <w:p w14:paraId="1A2AA283" w14:textId="064ADDDD"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70A9350F" w14:textId="6B6BDEEA"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665668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B1A25A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5223EE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DD3B3E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DA88CA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6292C0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489D87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07420641" w14:textId="4A5A14BC"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0AF6A7D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39257E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042D62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F1DF6C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B90DFA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FE0B55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A9A13A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3F03B2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121AAA21" w14:textId="6846F79C"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23FD6EBC" w14:textId="7A67C243"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47ED198C" w14:textId="77777777" w:rsidTr="00D04B96">
        <w:trPr>
          <w:trHeight w:val="20"/>
          <w:jc w:val="center"/>
        </w:trPr>
        <w:tc>
          <w:tcPr>
            <w:tcW w:w="2405" w:type="dxa"/>
            <w:vAlign w:val="center"/>
          </w:tcPr>
          <w:p w14:paraId="7AA4C3B3"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PRO-MDD</w:t>
            </w:r>
          </w:p>
        </w:tc>
        <w:tc>
          <w:tcPr>
            <w:tcW w:w="992" w:type="dxa"/>
          </w:tcPr>
          <w:p w14:paraId="1DF49C98" w14:textId="00898606"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4C2842B8" w14:textId="2C1F764D"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3F945BF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9990BB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3F6438E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2E8280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F543EC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DFA296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113004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50FD7B21" w14:textId="677E4089"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7697FB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554CBC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119306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E63E83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9CF7FF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86BCF7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B02C15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3BF76E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33405487" w14:textId="56F1A11A"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45F7A120" w14:textId="7F69434F"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6DBA14E3" w14:textId="77777777" w:rsidTr="00D04B96">
        <w:trPr>
          <w:trHeight w:val="20"/>
          <w:jc w:val="center"/>
        </w:trPr>
        <w:tc>
          <w:tcPr>
            <w:tcW w:w="2405" w:type="dxa"/>
            <w:vAlign w:val="center"/>
          </w:tcPr>
          <w:p w14:paraId="6DF9F04A"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WHO-QOL BREF &amp; OLD</w:t>
            </w:r>
          </w:p>
        </w:tc>
        <w:tc>
          <w:tcPr>
            <w:tcW w:w="992" w:type="dxa"/>
          </w:tcPr>
          <w:p w14:paraId="28843E5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745797F1"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5F6CF5A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219FB3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9C823A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E0BDAF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7DCED4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187C70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0EB82F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60CA171" w14:textId="7C727074"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7D9A1FD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CC3CF3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EF0A09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04D51C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1478E2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125F50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8357BC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6DAB17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1ED7D3FA" w14:textId="27FD0B05"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58EBEB98" w14:textId="2A2058DA"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0F11447D" w14:textId="77777777" w:rsidTr="00D04B96">
        <w:trPr>
          <w:trHeight w:val="20"/>
          <w:jc w:val="center"/>
        </w:trPr>
        <w:tc>
          <w:tcPr>
            <w:tcW w:w="2405" w:type="dxa"/>
            <w:vAlign w:val="center"/>
          </w:tcPr>
          <w:p w14:paraId="16C02D2C"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SF36</w:t>
            </w:r>
          </w:p>
        </w:tc>
        <w:tc>
          <w:tcPr>
            <w:tcW w:w="992" w:type="dxa"/>
          </w:tcPr>
          <w:p w14:paraId="6591A94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20170C44"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F3E448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2D7AEE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75CE4A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1BC984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B2A18A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900C87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E17322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5AEAFEF8" w14:textId="2865A3F8"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044447F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A8A6AD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B324B5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382400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6DDF43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BEF1FB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F9FEC9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5436F0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67069523" w14:textId="2F547EF4" w:rsidR="00D025F5" w:rsidRPr="008C0B0F" w:rsidRDefault="000A0DA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029451C3" w14:textId="0465A36A" w:rsidR="00D025F5" w:rsidRPr="008C0B0F" w:rsidRDefault="00D63107"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540969D5" w14:textId="77777777" w:rsidTr="00D04B96">
        <w:trPr>
          <w:trHeight w:val="20"/>
          <w:jc w:val="center"/>
        </w:trPr>
        <w:tc>
          <w:tcPr>
            <w:tcW w:w="2405" w:type="dxa"/>
            <w:vAlign w:val="center"/>
          </w:tcPr>
          <w:p w14:paraId="3474F137"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CTQ-SF</w:t>
            </w:r>
          </w:p>
        </w:tc>
        <w:tc>
          <w:tcPr>
            <w:tcW w:w="992" w:type="dxa"/>
          </w:tcPr>
          <w:p w14:paraId="0556A2A7" w14:textId="522F7566"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67AA81B6" w14:textId="005A098F"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133F00E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3136DD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B68F67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4C32F4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EF9BC0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DAEBDA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3AE34C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2D2B042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64BAB9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00325D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3CE618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F7F232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B75351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A81F34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65F528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1EE979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4939F6F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4FC502C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0A937FC0" w14:textId="77777777" w:rsidTr="00D04B96">
        <w:trPr>
          <w:trHeight w:val="20"/>
          <w:jc w:val="center"/>
        </w:trPr>
        <w:tc>
          <w:tcPr>
            <w:tcW w:w="2405" w:type="dxa"/>
            <w:vAlign w:val="center"/>
          </w:tcPr>
          <w:p w14:paraId="7A7DF85C" w14:textId="2232C722" w:rsidR="00D025F5" w:rsidRPr="008C0B0F" w:rsidRDefault="00FA434A"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BFI-10</w:t>
            </w:r>
          </w:p>
        </w:tc>
        <w:tc>
          <w:tcPr>
            <w:tcW w:w="992" w:type="dxa"/>
          </w:tcPr>
          <w:p w14:paraId="4DADE273" w14:textId="2C9FC708"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22D52787" w14:textId="79940EBE"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665A200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A8BE9B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492C3C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D6DE4D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BF0D86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1A9FDF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181E3A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F0814A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40C2D1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22ACBE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EDE5DFA"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23C8049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B657E6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FAF3C4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0A8BAE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417D9F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521261C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263CEE6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r>
      <w:tr w:rsidR="00F560F4" w:rsidRPr="008C0B0F" w14:paraId="17862D88" w14:textId="77777777" w:rsidTr="00D04B96">
        <w:trPr>
          <w:trHeight w:val="20"/>
          <w:jc w:val="center"/>
        </w:trPr>
        <w:tc>
          <w:tcPr>
            <w:tcW w:w="2405" w:type="dxa"/>
            <w:vAlign w:val="center"/>
          </w:tcPr>
          <w:p w14:paraId="5798AC69" w14:textId="7149859C" w:rsidR="00D025F5" w:rsidRPr="008C0B0F" w:rsidRDefault="00FA434A"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ISI</w:t>
            </w:r>
            <w:r w:rsidR="00453C78" w:rsidRPr="008C0B0F">
              <w:rPr>
                <w:rFonts w:ascii="Times New Roman" w:eastAsia="Times New Roman" w:hAnsi="Times New Roman"/>
                <w:sz w:val="16"/>
                <w:szCs w:val="16"/>
                <w:lang w:val="en-GB" w:eastAsia="de-DE"/>
              </w:rPr>
              <w:t>/ESS/RBDSQ</w:t>
            </w:r>
          </w:p>
        </w:tc>
        <w:tc>
          <w:tcPr>
            <w:tcW w:w="992" w:type="dxa"/>
          </w:tcPr>
          <w:p w14:paraId="171B12D0" w14:textId="00391A5E"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04AD60CD" w14:textId="7C53A240"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0A67448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6BCE7C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813A27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44D8B4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DE4CB8D"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D61D93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DD793B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724985F3" w14:textId="615857FE"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09A4B24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E579F4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285AEE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6D93740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CD860B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403B46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D2BF44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A466DF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5AF50BA5" w14:textId="7E8F2397"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05CCA943" w14:textId="0C752E5B" w:rsidR="00D025F5" w:rsidRPr="008C0B0F" w:rsidRDefault="00FA434A"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13E7D6A8" w14:textId="77777777" w:rsidTr="00D04B96">
        <w:trPr>
          <w:trHeight w:val="20"/>
          <w:jc w:val="center"/>
        </w:trPr>
        <w:tc>
          <w:tcPr>
            <w:tcW w:w="2405" w:type="dxa"/>
            <w:vAlign w:val="center"/>
          </w:tcPr>
          <w:p w14:paraId="118D8B1B" w14:textId="77777777"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CERADplus</w:t>
            </w:r>
          </w:p>
        </w:tc>
        <w:tc>
          <w:tcPr>
            <w:tcW w:w="992" w:type="dxa"/>
          </w:tcPr>
          <w:p w14:paraId="7E1E565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6CE2FEAD"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5B51202B"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24BEC0F"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5ABDE8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D83D9A5"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641868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AD2BEF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11F5B094"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983C7E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F97B95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AAEE83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30F987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5858EB3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643881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47C903F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05AB0A1C"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0DAF77B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1F8F788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5E0F817F" w14:textId="5CFDF1E1" w:rsidR="00D025F5" w:rsidRPr="008C0B0F" w:rsidRDefault="00EB060D"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F560F4" w:rsidRPr="008C0B0F" w14:paraId="6AAB0E4F" w14:textId="77777777" w:rsidTr="00D04B96">
        <w:trPr>
          <w:trHeight w:val="20"/>
          <w:jc w:val="center"/>
        </w:trPr>
        <w:tc>
          <w:tcPr>
            <w:tcW w:w="2405" w:type="dxa"/>
            <w:vAlign w:val="center"/>
          </w:tcPr>
          <w:p w14:paraId="4022A5A0" w14:textId="43E40EDB" w:rsidR="00D025F5" w:rsidRPr="008C0B0F" w:rsidRDefault="00D025F5"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N</w:t>
            </w:r>
            <w:r w:rsidR="002D2890" w:rsidRPr="008C0B0F">
              <w:rPr>
                <w:rFonts w:ascii="Times New Roman" w:eastAsia="Times New Roman" w:hAnsi="Times New Roman"/>
                <w:sz w:val="16"/>
                <w:szCs w:val="16"/>
                <w:lang w:val="en-GB" w:eastAsia="de-DE"/>
              </w:rPr>
              <w:t>AB</w:t>
            </w:r>
            <w:r w:rsidR="004263DB" w:rsidRPr="008C0B0F">
              <w:rPr>
                <w:rFonts w:ascii="Times New Roman" w:eastAsia="Times New Roman" w:hAnsi="Times New Roman"/>
                <w:sz w:val="16"/>
                <w:szCs w:val="16"/>
                <w:lang w:val="en-GB" w:eastAsia="de-DE"/>
              </w:rPr>
              <w:t xml:space="preserve"> subtest</w:t>
            </w:r>
            <w:r w:rsidR="00232881" w:rsidRPr="008C0B0F">
              <w:rPr>
                <w:rFonts w:ascii="Times New Roman" w:eastAsia="Times New Roman" w:hAnsi="Times New Roman"/>
                <w:sz w:val="16"/>
                <w:szCs w:val="16"/>
                <w:lang w:val="en-GB" w:eastAsia="de-DE"/>
              </w:rPr>
              <w:t xml:space="preserve"> maze</w:t>
            </w:r>
          </w:p>
        </w:tc>
        <w:tc>
          <w:tcPr>
            <w:tcW w:w="992" w:type="dxa"/>
          </w:tcPr>
          <w:p w14:paraId="0C38C69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1" w:type="dxa"/>
          </w:tcPr>
          <w:p w14:paraId="7928468E" w14:textId="77777777" w:rsidR="00D025F5" w:rsidRPr="008C0B0F" w:rsidRDefault="00D025F5"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1927A76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214DF0F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621DF5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1C81DB82"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CCEC7F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63DA425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7300E3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567" w:type="dxa"/>
          </w:tcPr>
          <w:p w14:paraId="199E7BE6"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003DC3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F2392D3"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72C4A40E"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7CD6B381"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3B156F8"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556252B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5" w:type="dxa"/>
          </w:tcPr>
          <w:p w14:paraId="380C2287"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426" w:type="dxa"/>
          </w:tcPr>
          <w:p w14:paraId="44956C09"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992" w:type="dxa"/>
          </w:tcPr>
          <w:p w14:paraId="335E6AB0" w14:textId="77777777" w:rsidR="00D025F5" w:rsidRPr="008C0B0F" w:rsidRDefault="00D025F5" w:rsidP="00B41D68">
            <w:pPr>
              <w:spacing w:after="0"/>
              <w:jc w:val="center"/>
              <w:rPr>
                <w:rFonts w:ascii="Times New Roman" w:eastAsia="Times New Roman" w:hAnsi="Times New Roman"/>
                <w:sz w:val="16"/>
                <w:szCs w:val="16"/>
                <w:lang w:val="en-GB" w:eastAsia="de-DE"/>
              </w:rPr>
            </w:pPr>
          </w:p>
        </w:tc>
        <w:tc>
          <w:tcPr>
            <w:tcW w:w="850" w:type="dxa"/>
          </w:tcPr>
          <w:p w14:paraId="482FBE79" w14:textId="26CFF64D" w:rsidR="00D025F5" w:rsidRPr="008C0B0F" w:rsidRDefault="00EB060D" w:rsidP="00B41D6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8C3BA8" w:rsidRPr="008C0B0F" w14:paraId="52919966" w14:textId="77777777" w:rsidTr="00D04B96">
        <w:trPr>
          <w:trHeight w:val="20"/>
          <w:jc w:val="center"/>
        </w:trPr>
        <w:tc>
          <w:tcPr>
            <w:tcW w:w="2405" w:type="dxa"/>
            <w:vAlign w:val="center"/>
          </w:tcPr>
          <w:p w14:paraId="233E2D94" w14:textId="7D42DFFE" w:rsidR="008C3BA8" w:rsidRPr="008C0B0F" w:rsidRDefault="008C3BA8"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LIFE</w:t>
            </w:r>
          </w:p>
        </w:tc>
        <w:tc>
          <w:tcPr>
            <w:tcW w:w="992" w:type="dxa"/>
          </w:tcPr>
          <w:p w14:paraId="236741D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1" w:type="dxa"/>
          </w:tcPr>
          <w:p w14:paraId="4B548122" w14:textId="099815CD"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03EAD484"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62E7734A"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643EC595"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572ECDF4"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399FE7E7"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6904FBA"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294F5F0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567" w:type="dxa"/>
          </w:tcPr>
          <w:p w14:paraId="64FC40F7"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3C5525E3"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99B4D5C"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5F3785F"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285DA5F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BB492DA"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9728FC9"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B02DCA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47D7A2D9"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992" w:type="dxa"/>
          </w:tcPr>
          <w:p w14:paraId="368F30CE"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0" w:type="dxa"/>
          </w:tcPr>
          <w:p w14:paraId="2E501DBD" w14:textId="2A891D22"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8C3BA8" w:rsidRPr="008C0B0F" w14:paraId="62638C39" w14:textId="77777777" w:rsidTr="00D04B96">
        <w:trPr>
          <w:trHeight w:val="132"/>
          <w:jc w:val="center"/>
        </w:trPr>
        <w:tc>
          <w:tcPr>
            <w:tcW w:w="2405" w:type="dxa"/>
            <w:vAlign w:val="center"/>
          </w:tcPr>
          <w:p w14:paraId="36B6D1AC" w14:textId="77777777" w:rsidR="008C3BA8" w:rsidRPr="008C0B0F" w:rsidRDefault="008C3BA8" w:rsidP="00BB31EB">
            <w:pPr>
              <w:spacing w:after="0"/>
              <w:rPr>
                <w:rFonts w:ascii="Times New Roman" w:eastAsia="Times New Roman" w:hAnsi="Times New Roman"/>
                <w:sz w:val="16"/>
                <w:szCs w:val="16"/>
                <w:vertAlign w:val="superscript"/>
                <w:lang w:val="en-GB" w:eastAsia="de-DE"/>
              </w:rPr>
            </w:pPr>
            <w:r w:rsidRPr="008C0B0F">
              <w:rPr>
                <w:rFonts w:ascii="Times New Roman" w:eastAsia="Times New Roman" w:hAnsi="Times New Roman"/>
                <w:sz w:val="16"/>
                <w:szCs w:val="16"/>
                <w:lang w:val="en-GB" w:eastAsia="de-DE"/>
              </w:rPr>
              <w:t>Treatment (CBT or SUI)</w:t>
            </w:r>
          </w:p>
        </w:tc>
        <w:tc>
          <w:tcPr>
            <w:tcW w:w="992" w:type="dxa"/>
          </w:tcPr>
          <w:p w14:paraId="1E96716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1" w:type="dxa"/>
          </w:tcPr>
          <w:p w14:paraId="0C884B1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63B480D3"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1EBEFA97"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Pr>
          <w:p w14:paraId="1FA047D4"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62F042BE"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363D4BBD"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688F6DE5"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Pr>
          <w:p w14:paraId="6177DB08"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567" w:type="dxa"/>
          </w:tcPr>
          <w:p w14:paraId="4E1AB0E0" w14:textId="364AD536"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71005B96"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35C67E02"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1ADCD797"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Pr>
          <w:p w14:paraId="25476C90"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401C8656"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15A69A9"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49438C3"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Pr>
          <w:p w14:paraId="65524570"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992" w:type="dxa"/>
          </w:tcPr>
          <w:p w14:paraId="203EC729"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0" w:type="dxa"/>
          </w:tcPr>
          <w:p w14:paraId="236B31D5" w14:textId="77777777" w:rsidR="008C3BA8" w:rsidRPr="008C0B0F" w:rsidRDefault="008C3BA8" w:rsidP="008C3BA8">
            <w:pPr>
              <w:spacing w:after="0"/>
              <w:jc w:val="center"/>
              <w:rPr>
                <w:rFonts w:ascii="Times New Roman" w:eastAsia="Times New Roman" w:hAnsi="Times New Roman"/>
                <w:sz w:val="16"/>
                <w:szCs w:val="16"/>
                <w:lang w:val="en-GB" w:eastAsia="de-DE"/>
              </w:rPr>
            </w:pPr>
          </w:p>
        </w:tc>
      </w:tr>
      <w:tr w:rsidR="008C3BA8" w:rsidRPr="008C0B0F" w14:paraId="5D9365FA" w14:textId="77777777" w:rsidTr="00B32783">
        <w:trPr>
          <w:trHeight w:val="168"/>
          <w:jc w:val="center"/>
        </w:trPr>
        <w:tc>
          <w:tcPr>
            <w:tcW w:w="2405" w:type="dxa"/>
            <w:tcBorders>
              <w:bottom w:val="single" w:sz="6" w:space="0" w:color="auto"/>
            </w:tcBorders>
            <w:vAlign w:val="center"/>
          </w:tcPr>
          <w:p w14:paraId="20074A5D" w14:textId="19E47073" w:rsidR="008C3BA8" w:rsidRPr="008C0B0F" w:rsidRDefault="008C3BA8"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Evaluation of SAEs, AEs</w:t>
            </w:r>
            <w:r w:rsidR="005C56BD" w:rsidRPr="008C0B0F">
              <w:rPr>
                <w:rFonts w:ascii="Times New Roman" w:eastAsia="Times New Roman" w:hAnsi="Times New Roman"/>
                <w:sz w:val="16"/>
                <w:szCs w:val="16"/>
                <w:lang w:val="en-GB" w:eastAsia="de-DE"/>
              </w:rPr>
              <w:t xml:space="preserve"> </w:t>
            </w:r>
            <w:r w:rsidR="005C56BD" w:rsidRPr="008C0B0F">
              <w:rPr>
                <w:rFonts w:ascii="Times New Roman" w:eastAsia="Times New Roman" w:hAnsi="Times New Roman"/>
                <w:sz w:val="16"/>
                <w:szCs w:val="16"/>
                <w:vertAlign w:val="superscript"/>
                <w:lang w:val="en-GB" w:eastAsia="de-DE"/>
              </w:rPr>
              <w:t>b)</w:t>
            </w:r>
            <w:r w:rsidRPr="008C0B0F">
              <w:rPr>
                <w:rFonts w:ascii="Times New Roman" w:eastAsia="Times New Roman" w:hAnsi="Times New Roman"/>
                <w:sz w:val="16"/>
                <w:szCs w:val="16"/>
                <w:lang w:val="en-GB" w:eastAsia="de-DE"/>
              </w:rPr>
              <w:t>, exclusion criteria</w:t>
            </w:r>
          </w:p>
        </w:tc>
        <w:tc>
          <w:tcPr>
            <w:tcW w:w="992" w:type="dxa"/>
            <w:tcBorders>
              <w:bottom w:val="single" w:sz="6" w:space="0" w:color="auto"/>
            </w:tcBorders>
          </w:tcPr>
          <w:p w14:paraId="52BC9B97" w14:textId="3B003466" w:rsidR="008C3BA8" w:rsidRPr="008C0B0F" w:rsidRDefault="008C3BA8" w:rsidP="008C3BA8">
            <w:pPr>
              <w:spacing w:after="0"/>
              <w:jc w:val="center"/>
              <w:rPr>
                <w:rFonts w:ascii="Times New Roman" w:eastAsia="Times New Roman" w:hAnsi="Times New Roman"/>
                <w:sz w:val="16"/>
                <w:szCs w:val="16"/>
                <w:lang w:val="en-GB" w:eastAsia="de-DE"/>
              </w:rPr>
            </w:pPr>
          </w:p>
        </w:tc>
        <w:tc>
          <w:tcPr>
            <w:tcW w:w="851" w:type="dxa"/>
            <w:tcBorders>
              <w:bottom w:val="single" w:sz="6" w:space="0" w:color="auto"/>
            </w:tcBorders>
          </w:tcPr>
          <w:p w14:paraId="28A9C679" w14:textId="11E71030"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142FE8E6"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0D068A56"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Borders>
              <w:bottom w:val="single" w:sz="6" w:space="0" w:color="auto"/>
            </w:tcBorders>
          </w:tcPr>
          <w:p w14:paraId="4EF5C35B"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45546A27"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527929D1"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0D4613FD"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Borders>
              <w:bottom w:val="single" w:sz="6" w:space="0" w:color="auto"/>
            </w:tcBorders>
          </w:tcPr>
          <w:p w14:paraId="54799B50"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567" w:type="dxa"/>
            <w:tcBorders>
              <w:bottom w:val="single" w:sz="6" w:space="0" w:color="auto"/>
            </w:tcBorders>
          </w:tcPr>
          <w:p w14:paraId="58483410"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65022825"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1ECB0795"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6DEEA76F"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Borders>
              <w:bottom w:val="single" w:sz="6" w:space="0" w:color="auto"/>
            </w:tcBorders>
          </w:tcPr>
          <w:p w14:paraId="779A3206"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717E152D"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0CFF4913"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Borders>
              <w:bottom w:val="single" w:sz="6" w:space="0" w:color="auto"/>
            </w:tcBorders>
          </w:tcPr>
          <w:p w14:paraId="38A31CC5"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6" w:type="dxa"/>
            <w:tcBorders>
              <w:bottom w:val="single" w:sz="6" w:space="0" w:color="auto"/>
            </w:tcBorders>
          </w:tcPr>
          <w:p w14:paraId="64937440"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992" w:type="dxa"/>
            <w:tcBorders>
              <w:bottom w:val="single" w:sz="6" w:space="0" w:color="auto"/>
            </w:tcBorders>
          </w:tcPr>
          <w:p w14:paraId="07DFAE6B"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Borders>
              <w:bottom w:val="single" w:sz="6" w:space="0" w:color="auto"/>
            </w:tcBorders>
          </w:tcPr>
          <w:p w14:paraId="2B32F951"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EA2E02" w:rsidRPr="008C0B0F" w14:paraId="3EE4B2E9" w14:textId="77777777" w:rsidTr="00B32783">
        <w:trPr>
          <w:trHeight w:val="168"/>
          <w:jc w:val="center"/>
        </w:trPr>
        <w:tc>
          <w:tcPr>
            <w:tcW w:w="2405" w:type="dxa"/>
            <w:tcBorders>
              <w:bottom w:val="single" w:sz="6" w:space="0" w:color="auto"/>
            </w:tcBorders>
            <w:vAlign w:val="center"/>
          </w:tcPr>
          <w:p w14:paraId="47A63D1F" w14:textId="0DE6049E" w:rsidR="00EA2E02" w:rsidRPr="008C0B0F" w:rsidRDefault="00EA2E02" w:rsidP="00064133">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US" w:eastAsia="de-DE"/>
              </w:rPr>
              <w:t>Assessment</w:t>
            </w:r>
            <w:r w:rsidRPr="008C0B0F">
              <w:rPr>
                <w:rFonts w:ascii="Times New Roman" w:eastAsia="Times New Roman" w:hAnsi="Times New Roman"/>
                <w:sz w:val="16"/>
                <w:szCs w:val="16"/>
                <w:lang w:val="en-GB" w:eastAsia="de-DE"/>
              </w:rPr>
              <w:t xml:space="preserve"> of medical history</w:t>
            </w:r>
          </w:p>
        </w:tc>
        <w:tc>
          <w:tcPr>
            <w:tcW w:w="992" w:type="dxa"/>
            <w:tcBorders>
              <w:bottom w:val="single" w:sz="6" w:space="0" w:color="auto"/>
            </w:tcBorders>
          </w:tcPr>
          <w:p w14:paraId="4F83B463"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851" w:type="dxa"/>
            <w:tcBorders>
              <w:bottom w:val="single" w:sz="6" w:space="0" w:color="auto"/>
            </w:tcBorders>
          </w:tcPr>
          <w:p w14:paraId="0AAC29E9"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09D0915C"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2165355D"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6" w:type="dxa"/>
            <w:tcBorders>
              <w:bottom w:val="single" w:sz="6" w:space="0" w:color="auto"/>
            </w:tcBorders>
          </w:tcPr>
          <w:p w14:paraId="42BCFA71"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66E089BB"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4F10AC1D"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4DA7C4ED"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6" w:type="dxa"/>
            <w:tcBorders>
              <w:bottom w:val="single" w:sz="6" w:space="0" w:color="auto"/>
            </w:tcBorders>
          </w:tcPr>
          <w:p w14:paraId="383AA39F"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567" w:type="dxa"/>
            <w:tcBorders>
              <w:bottom w:val="single" w:sz="6" w:space="0" w:color="auto"/>
            </w:tcBorders>
          </w:tcPr>
          <w:p w14:paraId="3CA3D757"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7488F081"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447F8524"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6B238EB7"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6" w:type="dxa"/>
            <w:tcBorders>
              <w:bottom w:val="single" w:sz="6" w:space="0" w:color="auto"/>
            </w:tcBorders>
          </w:tcPr>
          <w:p w14:paraId="4E26FE1D"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48EF6D49"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24405FB0"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5" w:type="dxa"/>
            <w:tcBorders>
              <w:bottom w:val="single" w:sz="6" w:space="0" w:color="auto"/>
            </w:tcBorders>
          </w:tcPr>
          <w:p w14:paraId="54A3B86E"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426" w:type="dxa"/>
            <w:tcBorders>
              <w:bottom w:val="single" w:sz="6" w:space="0" w:color="auto"/>
            </w:tcBorders>
          </w:tcPr>
          <w:p w14:paraId="27E73778"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992" w:type="dxa"/>
            <w:tcBorders>
              <w:bottom w:val="single" w:sz="6" w:space="0" w:color="auto"/>
            </w:tcBorders>
          </w:tcPr>
          <w:p w14:paraId="6C47B276" w14:textId="77777777" w:rsidR="00EA2E02" w:rsidRPr="008C0B0F" w:rsidRDefault="00EA2E02" w:rsidP="008C3BA8">
            <w:pPr>
              <w:spacing w:after="0"/>
              <w:jc w:val="center"/>
              <w:rPr>
                <w:rFonts w:ascii="Times New Roman" w:eastAsia="Times New Roman" w:hAnsi="Times New Roman"/>
                <w:sz w:val="16"/>
                <w:szCs w:val="16"/>
                <w:lang w:val="en-GB" w:eastAsia="de-DE"/>
              </w:rPr>
            </w:pPr>
          </w:p>
        </w:tc>
        <w:tc>
          <w:tcPr>
            <w:tcW w:w="850" w:type="dxa"/>
            <w:tcBorders>
              <w:bottom w:val="single" w:sz="6" w:space="0" w:color="auto"/>
            </w:tcBorders>
          </w:tcPr>
          <w:p w14:paraId="159637BB" w14:textId="73C78067" w:rsidR="00EA2E02" w:rsidRPr="008C0B0F" w:rsidRDefault="00EA2E02"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B32783" w:rsidRPr="008C0B0F" w14:paraId="05755692" w14:textId="77777777" w:rsidTr="00B32783">
        <w:trPr>
          <w:trHeight w:val="20"/>
          <w:jc w:val="center"/>
        </w:trPr>
        <w:tc>
          <w:tcPr>
            <w:tcW w:w="2405" w:type="dxa"/>
            <w:tcBorders>
              <w:right w:val="nil"/>
            </w:tcBorders>
            <w:shd w:val="clear" w:color="auto" w:fill="D0CECE" w:themeFill="background2" w:themeFillShade="E6"/>
            <w:vAlign w:val="center"/>
          </w:tcPr>
          <w:p w14:paraId="23F985DF" w14:textId="5E1E520B" w:rsidR="00B32783" w:rsidRPr="008C0B0F" w:rsidRDefault="00B32783" w:rsidP="00B32783">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Voluntary procedures:</w:t>
            </w:r>
          </w:p>
        </w:tc>
        <w:tc>
          <w:tcPr>
            <w:tcW w:w="992" w:type="dxa"/>
            <w:tcBorders>
              <w:left w:val="nil"/>
              <w:right w:val="nil"/>
            </w:tcBorders>
            <w:shd w:val="clear" w:color="auto" w:fill="D0CECE" w:themeFill="background2" w:themeFillShade="E6"/>
          </w:tcPr>
          <w:p w14:paraId="36916EE4"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851" w:type="dxa"/>
            <w:tcBorders>
              <w:left w:val="nil"/>
              <w:right w:val="nil"/>
            </w:tcBorders>
            <w:shd w:val="clear" w:color="auto" w:fill="D0CECE" w:themeFill="background2" w:themeFillShade="E6"/>
          </w:tcPr>
          <w:p w14:paraId="0457E11F"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3A640FE5"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2BC28F6C"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6" w:type="dxa"/>
            <w:tcBorders>
              <w:left w:val="nil"/>
              <w:right w:val="nil"/>
            </w:tcBorders>
            <w:shd w:val="clear" w:color="auto" w:fill="D0CECE" w:themeFill="background2" w:themeFillShade="E6"/>
          </w:tcPr>
          <w:p w14:paraId="6204E3CB"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70A3E079"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59E77A37"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20487E5A"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6" w:type="dxa"/>
            <w:tcBorders>
              <w:left w:val="nil"/>
              <w:right w:val="nil"/>
            </w:tcBorders>
            <w:shd w:val="clear" w:color="auto" w:fill="D0CECE" w:themeFill="background2" w:themeFillShade="E6"/>
          </w:tcPr>
          <w:p w14:paraId="18240B87"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567" w:type="dxa"/>
            <w:tcBorders>
              <w:left w:val="nil"/>
              <w:right w:val="nil"/>
            </w:tcBorders>
            <w:shd w:val="clear" w:color="auto" w:fill="D0CECE" w:themeFill="background2" w:themeFillShade="E6"/>
          </w:tcPr>
          <w:p w14:paraId="39DB02CD"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22073443"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096CB440"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2A4BC0C9"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6" w:type="dxa"/>
            <w:tcBorders>
              <w:left w:val="nil"/>
              <w:right w:val="nil"/>
            </w:tcBorders>
            <w:shd w:val="clear" w:color="auto" w:fill="D0CECE" w:themeFill="background2" w:themeFillShade="E6"/>
          </w:tcPr>
          <w:p w14:paraId="372FA813"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3A4FBE90"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204E761A"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5" w:type="dxa"/>
            <w:tcBorders>
              <w:left w:val="nil"/>
              <w:right w:val="nil"/>
            </w:tcBorders>
            <w:shd w:val="clear" w:color="auto" w:fill="D0CECE" w:themeFill="background2" w:themeFillShade="E6"/>
          </w:tcPr>
          <w:p w14:paraId="7D158A79"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426" w:type="dxa"/>
            <w:tcBorders>
              <w:left w:val="nil"/>
              <w:right w:val="nil"/>
            </w:tcBorders>
            <w:shd w:val="clear" w:color="auto" w:fill="D0CECE" w:themeFill="background2" w:themeFillShade="E6"/>
          </w:tcPr>
          <w:p w14:paraId="3E6E4BA7"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992" w:type="dxa"/>
            <w:tcBorders>
              <w:left w:val="nil"/>
              <w:right w:val="nil"/>
            </w:tcBorders>
            <w:shd w:val="clear" w:color="auto" w:fill="D0CECE" w:themeFill="background2" w:themeFillShade="E6"/>
          </w:tcPr>
          <w:p w14:paraId="28591DB6" w14:textId="77777777" w:rsidR="00B32783" w:rsidRPr="008C0B0F" w:rsidRDefault="00B32783" w:rsidP="008C3BA8">
            <w:pPr>
              <w:spacing w:after="0"/>
              <w:jc w:val="center"/>
              <w:rPr>
                <w:rFonts w:ascii="Times New Roman" w:eastAsia="Times New Roman" w:hAnsi="Times New Roman"/>
                <w:sz w:val="16"/>
                <w:szCs w:val="16"/>
                <w:lang w:val="en-GB" w:eastAsia="de-DE"/>
              </w:rPr>
            </w:pPr>
          </w:p>
        </w:tc>
        <w:tc>
          <w:tcPr>
            <w:tcW w:w="850" w:type="dxa"/>
            <w:tcBorders>
              <w:left w:val="nil"/>
            </w:tcBorders>
            <w:shd w:val="clear" w:color="auto" w:fill="D0CECE" w:themeFill="background2" w:themeFillShade="E6"/>
          </w:tcPr>
          <w:p w14:paraId="7DD59300" w14:textId="77777777" w:rsidR="00B32783" w:rsidRPr="008C0B0F" w:rsidRDefault="00B32783" w:rsidP="008C3BA8">
            <w:pPr>
              <w:spacing w:after="0"/>
              <w:jc w:val="center"/>
              <w:rPr>
                <w:rFonts w:ascii="Times New Roman" w:eastAsia="Times New Roman" w:hAnsi="Times New Roman"/>
                <w:sz w:val="16"/>
                <w:szCs w:val="16"/>
                <w:lang w:val="en-GB" w:eastAsia="de-DE"/>
              </w:rPr>
            </w:pPr>
          </w:p>
        </w:tc>
      </w:tr>
      <w:tr w:rsidR="008C3BA8" w:rsidRPr="008C0B0F" w14:paraId="12E09E1A" w14:textId="77777777" w:rsidTr="00D04B96">
        <w:trPr>
          <w:trHeight w:val="20"/>
          <w:jc w:val="center"/>
        </w:trPr>
        <w:tc>
          <w:tcPr>
            <w:tcW w:w="2405" w:type="dxa"/>
            <w:vAlign w:val="center"/>
          </w:tcPr>
          <w:p w14:paraId="7ABC0195" w14:textId="62734097" w:rsidR="008C3BA8" w:rsidRPr="008C0B0F" w:rsidRDefault="008C3BA8" w:rsidP="00BB31EB">
            <w:pPr>
              <w:spacing w:after="0"/>
              <w:rPr>
                <w:rFonts w:ascii="Times New Roman" w:eastAsia="Times New Roman" w:hAnsi="Times New Roman"/>
                <w:b/>
                <w:sz w:val="16"/>
                <w:szCs w:val="16"/>
                <w:vertAlign w:val="superscript"/>
                <w:lang w:val="en-GB" w:eastAsia="de-DE"/>
              </w:rPr>
            </w:pPr>
            <w:r w:rsidRPr="008C0B0F">
              <w:rPr>
                <w:rFonts w:ascii="Times New Roman" w:eastAsia="Times New Roman" w:hAnsi="Times New Roman"/>
                <w:sz w:val="16"/>
                <w:szCs w:val="16"/>
                <w:lang w:val="en-GB" w:eastAsia="de-DE"/>
              </w:rPr>
              <w:t xml:space="preserve">Blood sampling </w:t>
            </w:r>
            <w:r w:rsidRPr="008C0B0F">
              <w:rPr>
                <w:rFonts w:ascii="Times New Roman" w:eastAsia="Times New Roman" w:hAnsi="Times New Roman"/>
                <w:sz w:val="16"/>
                <w:szCs w:val="16"/>
                <w:vertAlign w:val="superscript"/>
                <w:lang w:val="en-GB" w:eastAsia="de-DE"/>
              </w:rPr>
              <w:t>c)</w:t>
            </w:r>
          </w:p>
        </w:tc>
        <w:tc>
          <w:tcPr>
            <w:tcW w:w="992" w:type="dxa"/>
          </w:tcPr>
          <w:p w14:paraId="1995A233"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1" w:type="dxa"/>
          </w:tcPr>
          <w:p w14:paraId="1C7C35C1"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6426DB9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1C23B3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5365A7C2"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7DE198F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52B60D4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D27421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561E5CA4"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567" w:type="dxa"/>
          </w:tcPr>
          <w:p w14:paraId="65D4F0F1"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352C46F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7EAA228D"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5FFC725B"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72BC061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3241A16E"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1ADAB82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53D6822F"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674D27C1"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992" w:type="dxa"/>
          </w:tcPr>
          <w:p w14:paraId="15FAF96C"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583F63B3"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tr w:rsidR="008C3BA8" w:rsidRPr="008C0B0F" w14:paraId="6BC4AA0B" w14:textId="77777777" w:rsidTr="00D04B96">
        <w:trPr>
          <w:trHeight w:val="20"/>
          <w:jc w:val="center"/>
        </w:trPr>
        <w:tc>
          <w:tcPr>
            <w:tcW w:w="2405" w:type="dxa"/>
            <w:vAlign w:val="center"/>
          </w:tcPr>
          <w:p w14:paraId="4E1DF747" w14:textId="77777777" w:rsidR="008C3BA8" w:rsidRPr="008C0B0F" w:rsidRDefault="008C3BA8" w:rsidP="00BB31EB">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 xml:space="preserve">MRI </w:t>
            </w:r>
            <w:r w:rsidRPr="008C0B0F">
              <w:rPr>
                <w:rFonts w:ascii="Times New Roman" w:eastAsia="Times New Roman" w:hAnsi="Times New Roman"/>
                <w:sz w:val="16"/>
                <w:szCs w:val="16"/>
                <w:vertAlign w:val="superscript"/>
                <w:lang w:val="en-GB" w:eastAsia="de-DE"/>
              </w:rPr>
              <w:t>d)</w:t>
            </w:r>
          </w:p>
        </w:tc>
        <w:tc>
          <w:tcPr>
            <w:tcW w:w="992" w:type="dxa"/>
          </w:tcPr>
          <w:p w14:paraId="6EA44298"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851" w:type="dxa"/>
          </w:tcPr>
          <w:p w14:paraId="2E9BBF53"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425" w:type="dxa"/>
          </w:tcPr>
          <w:p w14:paraId="2807A19B"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47CF719A"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7C4606EB"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5846DBE"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6472DBFA"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56DEA6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04C53594"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567" w:type="dxa"/>
          </w:tcPr>
          <w:p w14:paraId="1CA513EF"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03FA6EE7"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397D3470"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1351801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38AB85D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273A4546"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018062CE"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5" w:type="dxa"/>
          </w:tcPr>
          <w:p w14:paraId="355B1A2E"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426" w:type="dxa"/>
          </w:tcPr>
          <w:p w14:paraId="03082A09" w14:textId="77777777" w:rsidR="008C3BA8" w:rsidRPr="008C0B0F" w:rsidRDefault="008C3BA8" w:rsidP="008C3BA8">
            <w:pPr>
              <w:spacing w:after="0"/>
              <w:jc w:val="center"/>
              <w:rPr>
                <w:rFonts w:ascii="Times New Roman" w:eastAsia="Times New Roman" w:hAnsi="Times New Roman"/>
                <w:sz w:val="16"/>
                <w:szCs w:val="16"/>
                <w:lang w:val="en-GB" w:eastAsia="de-DE"/>
              </w:rPr>
            </w:pPr>
          </w:p>
        </w:tc>
        <w:tc>
          <w:tcPr>
            <w:tcW w:w="992" w:type="dxa"/>
          </w:tcPr>
          <w:p w14:paraId="6B4159A5" w14:textId="77777777" w:rsidR="008C3BA8" w:rsidRPr="008C0B0F" w:rsidRDefault="008C3BA8"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c>
          <w:tcPr>
            <w:tcW w:w="850" w:type="dxa"/>
          </w:tcPr>
          <w:p w14:paraId="4519043E" w14:textId="766E341D" w:rsidR="008C3BA8" w:rsidRPr="008C0B0F" w:rsidRDefault="00976D17" w:rsidP="008C3BA8">
            <w:pPr>
              <w:spacing w:after="0"/>
              <w:jc w:val="center"/>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sym w:font="Wingdings" w:char="F06C"/>
            </w:r>
          </w:p>
        </w:tc>
      </w:tr>
      <w:bookmarkEnd w:id="111"/>
    </w:tbl>
    <w:p w14:paraId="72BC5AEF" w14:textId="77777777" w:rsidR="00D025F5" w:rsidRPr="008C0B0F" w:rsidRDefault="00D025F5" w:rsidP="0057130E">
      <w:pPr>
        <w:spacing w:after="0" w:line="240" w:lineRule="auto"/>
        <w:rPr>
          <w:rFonts w:ascii="Times New Roman" w:hAnsi="Times New Roman"/>
          <w:sz w:val="16"/>
          <w:szCs w:val="16"/>
          <w:lang w:eastAsia="de-DE"/>
        </w:rPr>
      </w:pPr>
    </w:p>
    <w:tbl>
      <w:tblPr>
        <w:tblpPr w:leftFromText="141" w:rightFromText="141" w:vertAnchor="text" w:horzAnchor="margin" w:tblpXSpec="center" w:tblpY="415"/>
        <w:tblW w:w="1303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firstRow="0" w:lastRow="0" w:firstColumn="0" w:lastColumn="0" w:noHBand="0" w:noVBand="0"/>
      </w:tblPr>
      <w:tblGrid>
        <w:gridCol w:w="648"/>
        <w:gridCol w:w="1757"/>
        <w:gridCol w:w="10631"/>
      </w:tblGrid>
      <w:tr w:rsidR="00D82A8B" w:rsidRPr="00231728" w14:paraId="3CE89F5E" w14:textId="77777777" w:rsidTr="00D82A8B">
        <w:trPr>
          <w:tblHeader/>
        </w:trPr>
        <w:tc>
          <w:tcPr>
            <w:tcW w:w="648" w:type="dxa"/>
          </w:tcPr>
          <w:p w14:paraId="20185C5C"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a)</w:t>
            </w:r>
          </w:p>
        </w:tc>
        <w:tc>
          <w:tcPr>
            <w:tcW w:w="1757" w:type="dxa"/>
          </w:tcPr>
          <w:p w14:paraId="619C0752"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Concomitant medication</w:t>
            </w:r>
          </w:p>
        </w:tc>
        <w:tc>
          <w:tcPr>
            <w:tcW w:w="10631" w:type="dxa"/>
          </w:tcPr>
          <w:p w14:paraId="39D1B3B9" w14:textId="4FDD2F97" w:rsidR="00D82A8B" w:rsidRPr="008C0B0F" w:rsidRDefault="00D82A8B" w:rsidP="0057130E">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Recording of any concomitant medication after signature of informed consent</w:t>
            </w:r>
            <w:r w:rsidR="00FA582D" w:rsidRPr="008C0B0F">
              <w:rPr>
                <w:rFonts w:ascii="Times New Roman" w:eastAsia="Times New Roman" w:hAnsi="Times New Roman"/>
                <w:sz w:val="16"/>
                <w:szCs w:val="16"/>
                <w:lang w:val="en-GB" w:eastAsia="de-DE"/>
              </w:rPr>
              <w:t xml:space="preserve"> at baseline</w:t>
            </w:r>
            <w:r w:rsidR="00313FD6" w:rsidRPr="008C0B0F">
              <w:rPr>
                <w:rFonts w:ascii="Times New Roman" w:eastAsia="Times New Roman" w:hAnsi="Times New Roman"/>
                <w:sz w:val="16"/>
                <w:szCs w:val="16"/>
                <w:lang w:val="en-GB" w:eastAsia="de-DE"/>
              </w:rPr>
              <w:t>.</w:t>
            </w:r>
          </w:p>
        </w:tc>
      </w:tr>
      <w:tr w:rsidR="00D82A8B" w:rsidRPr="00231728" w14:paraId="2E50A1B2" w14:textId="77777777" w:rsidTr="00DB5F5C">
        <w:trPr>
          <w:tblHeader/>
        </w:trPr>
        <w:tc>
          <w:tcPr>
            <w:tcW w:w="648" w:type="dxa"/>
            <w:tcBorders>
              <w:bottom w:val="single" w:sz="4" w:space="0" w:color="auto"/>
            </w:tcBorders>
          </w:tcPr>
          <w:p w14:paraId="4336A6D9"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b)</w:t>
            </w:r>
          </w:p>
        </w:tc>
        <w:tc>
          <w:tcPr>
            <w:tcW w:w="1757" w:type="dxa"/>
            <w:tcBorders>
              <w:bottom w:val="single" w:sz="4" w:space="0" w:color="auto"/>
            </w:tcBorders>
          </w:tcPr>
          <w:p w14:paraId="22ABBA89" w14:textId="3BA201CB" w:rsidR="00D82A8B" w:rsidRPr="008C0B0F" w:rsidRDefault="00411434"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 xml:space="preserve">SAEs, </w:t>
            </w:r>
            <w:r w:rsidR="00D82A8B" w:rsidRPr="008C0B0F">
              <w:rPr>
                <w:rFonts w:ascii="Times New Roman" w:eastAsia="Times New Roman" w:hAnsi="Times New Roman"/>
                <w:b/>
                <w:bCs/>
                <w:sz w:val="16"/>
                <w:szCs w:val="16"/>
                <w:lang w:val="en-GB" w:eastAsia="de-DE"/>
              </w:rPr>
              <w:t>AEs</w:t>
            </w:r>
          </w:p>
        </w:tc>
        <w:tc>
          <w:tcPr>
            <w:tcW w:w="10631" w:type="dxa"/>
            <w:tcBorders>
              <w:bottom w:val="single" w:sz="4" w:space="0" w:color="auto"/>
            </w:tcBorders>
          </w:tcPr>
          <w:p w14:paraId="311FDC3B" w14:textId="73778FCA" w:rsidR="00484DDD" w:rsidRPr="008C0B0F" w:rsidRDefault="00D82A8B" w:rsidP="0057130E">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 xml:space="preserve">Recording of any spontaneously reported or observed </w:t>
            </w:r>
            <w:r w:rsidR="00411434" w:rsidRPr="008C0B0F">
              <w:rPr>
                <w:rFonts w:ascii="Times New Roman" w:eastAsia="Times New Roman" w:hAnsi="Times New Roman"/>
                <w:sz w:val="16"/>
                <w:szCs w:val="16"/>
                <w:lang w:val="en-GB" w:eastAsia="de-DE"/>
              </w:rPr>
              <w:t xml:space="preserve">SAEs and </w:t>
            </w:r>
            <w:r w:rsidRPr="008C0B0F">
              <w:rPr>
                <w:rFonts w:ascii="Times New Roman" w:eastAsia="Times New Roman" w:hAnsi="Times New Roman"/>
                <w:sz w:val="16"/>
                <w:szCs w:val="16"/>
                <w:lang w:val="en-GB" w:eastAsia="de-DE"/>
              </w:rPr>
              <w:t>AEs after signature of informed consent until end of trial</w:t>
            </w:r>
            <w:r w:rsidR="00313FD6" w:rsidRPr="008C0B0F">
              <w:rPr>
                <w:rFonts w:ascii="Times New Roman" w:eastAsia="Times New Roman" w:hAnsi="Times New Roman"/>
                <w:sz w:val="16"/>
                <w:szCs w:val="16"/>
                <w:lang w:val="en-GB" w:eastAsia="de-DE"/>
              </w:rPr>
              <w:t>.</w:t>
            </w:r>
          </w:p>
        </w:tc>
      </w:tr>
      <w:tr w:rsidR="00DB5F5C" w:rsidRPr="00231728" w14:paraId="02A00830" w14:textId="77777777" w:rsidTr="00505F5E">
        <w:trPr>
          <w:tblHeader/>
        </w:trPr>
        <w:tc>
          <w:tcPr>
            <w:tcW w:w="13036" w:type="dxa"/>
            <w:gridSpan w:val="3"/>
            <w:shd w:val="clear" w:color="auto" w:fill="D0CECE" w:themeFill="background2" w:themeFillShade="E6"/>
          </w:tcPr>
          <w:p w14:paraId="724CAD44" w14:textId="4CE57BEE" w:rsidR="00DB5F5C" w:rsidRPr="008C0B0F" w:rsidRDefault="00DB5F5C" w:rsidP="0057130E">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Voluntary procedures (after separate consent is given):</w:t>
            </w:r>
          </w:p>
        </w:tc>
      </w:tr>
      <w:tr w:rsidR="00D82A8B" w:rsidRPr="00231728" w14:paraId="0CA18D33" w14:textId="77777777" w:rsidTr="00D82A8B">
        <w:trPr>
          <w:tblHeader/>
        </w:trPr>
        <w:tc>
          <w:tcPr>
            <w:tcW w:w="648" w:type="dxa"/>
          </w:tcPr>
          <w:p w14:paraId="6657F078"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c)</w:t>
            </w:r>
          </w:p>
        </w:tc>
        <w:tc>
          <w:tcPr>
            <w:tcW w:w="1757" w:type="dxa"/>
          </w:tcPr>
          <w:p w14:paraId="56B11E62"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Blood sampling</w:t>
            </w:r>
          </w:p>
        </w:tc>
        <w:tc>
          <w:tcPr>
            <w:tcW w:w="10631" w:type="dxa"/>
          </w:tcPr>
          <w:p w14:paraId="31CA04F4" w14:textId="666A65C4" w:rsidR="00E65E22" w:rsidRPr="008C0B0F" w:rsidRDefault="00E65E22" w:rsidP="0057130E">
            <w:pPr>
              <w:spacing w:after="0"/>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The study physician will take 4 tubes of venous blood (</w:t>
            </w:r>
            <w:r w:rsidR="00FA582D" w:rsidRPr="008C0B0F">
              <w:rPr>
                <w:rFonts w:ascii="Times New Roman" w:eastAsia="Times New Roman" w:hAnsi="Times New Roman"/>
                <w:sz w:val="16"/>
                <w:szCs w:val="16"/>
                <w:lang w:val="en-GB" w:eastAsia="de-DE"/>
              </w:rPr>
              <w:t>max.</w:t>
            </w:r>
            <w:r w:rsidR="00B23429" w:rsidRPr="008C0B0F">
              <w:rPr>
                <w:rFonts w:ascii="Times New Roman" w:eastAsia="Times New Roman" w:hAnsi="Times New Roman"/>
                <w:sz w:val="16"/>
                <w:szCs w:val="16"/>
                <w:lang w:val="en-GB" w:eastAsia="de-DE"/>
              </w:rPr>
              <w:t xml:space="preserve"> </w:t>
            </w:r>
            <w:r w:rsidRPr="008C0B0F">
              <w:rPr>
                <w:rFonts w:ascii="Times New Roman" w:eastAsia="Times New Roman" w:hAnsi="Times New Roman"/>
                <w:sz w:val="16"/>
                <w:szCs w:val="16"/>
                <w:lang w:val="en-GB" w:eastAsia="de-DE"/>
              </w:rPr>
              <w:t>50 ml in total</w:t>
            </w:r>
            <w:r w:rsidR="006C5B8F" w:rsidRPr="008C0B0F">
              <w:rPr>
                <w:rFonts w:ascii="Times New Roman" w:eastAsia="Times New Roman" w:hAnsi="Times New Roman"/>
                <w:sz w:val="16"/>
                <w:szCs w:val="16"/>
                <w:lang w:val="en-GB" w:eastAsia="de-DE"/>
              </w:rPr>
              <w:t xml:space="preserve"> per visit</w:t>
            </w:r>
            <w:r w:rsidRPr="008C0B0F">
              <w:rPr>
                <w:rFonts w:ascii="Times New Roman" w:eastAsia="Times New Roman" w:hAnsi="Times New Roman"/>
                <w:sz w:val="16"/>
                <w:szCs w:val="16"/>
                <w:lang w:val="en-GB" w:eastAsia="de-DE"/>
              </w:rPr>
              <w:t xml:space="preserve">) from the </w:t>
            </w:r>
            <w:r w:rsidR="00521403" w:rsidRPr="008C0B0F">
              <w:rPr>
                <w:rFonts w:ascii="Times New Roman" w:eastAsia="Times New Roman" w:hAnsi="Times New Roman"/>
                <w:sz w:val="16"/>
                <w:szCs w:val="16"/>
                <w:lang w:val="en-GB" w:eastAsia="de-DE"/>
              </w:rPr>
              <w:t xml:space="preserve">subject </w:t>
            </w:r>
            <w:r w:rsidRPr="008C0B0F">
              <w:rPr>
                <w:rFonts w:ascii="Times New Roman" w:eastAsia="Times New Roman" w:hAnsi="Times New Roman"/>
                <w:sz w:val="16"/>
                <w:szCs w:val="16"/>
                <w:lang w:val="en-GB" w:eastAsia="de-DE"/>
              </w:rPr>
              <w:t>at T0, T1, T2 and T3</w:t>
            </w:r>
            <w:r w:rsidR="00927325" w:rsidRPr="008C0B0F">
              <w:rPr>
                <w:rFonts w:ascii="Times New Roman" w:eastAsia="Times New Roman" w:hAnsi="Times New Roman"/>
                <w:sz w:val="16"/>
                <w:szCs w:val="16"/>
                <w:lang w:val="en-GB" w:eastAsia="de-DE"/>
              </w:rPr>
              <w:t xml:space="preserve">. </w:t>
            </w:r>
            <w:r w:rsidRPr="008C0B0F">
              <w:rPr>
                <w:rFonts w:ascii="Times New Roman" w:eastAsia="Times New Roman" w:hAnsi="Times New Roman"/>
                <w:sz w:val="16"/>
                <w:szCs w:val="16"/>
                <w:lang w:val="en-GB" w:eastAsia="de-DE"/>
              </w:rPr>
              <w:t xml:space="preserve">The blood analyses include: </w:t>
            </w:r>
          </w:p>
          <w:p w14:paraId="4719B320" w14:textId="7222E081" w:rsidR="00FB03BD" w:rsidRPr="008C0B0F" w:rsidRDefault="00FB03BD" w:rsidP="00FA0E34">
            <w:pPr>
              <w:pStyle w:val="Listenabsatz"/>
              <w:numPr>
                <w:ilvl w:val="0"/>
                <w:numId w:val="23"/>
              </w:numPr>
              <w:spacing w:after="0"/>
              <w:jc w:val="both"/>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G</w:t>
            </w:r>
            <w:r w:rsidR="00E65E22" w:rsidRPr="008C0B0F">
              <w:rPr>
                <w:rFonts w:ascii="Times New Roman" w:eastAsia="Times New Roman" w:hAnsi="Times New Roman"/>
                <w:sz w:val="16"/>
                <w:szCs w:val="16"/>
                <w:lang w:val="en-GB" w:eastAsia="de-DE"/>
              </w:rPr>
              <w:t>enetic and epigenetic analyses</w:t>
            </w:r>
          </w:p>
          <w:p w14:paraId="3F0BB4C4" w14:textId="0FCC8F12" w:rsidR="00E01B2E" w:rsidRPr="008C0B0F" w:rsidRDefault="00E01B2E" w:rsidP="00FA0E34">
            <w:pPr>
              <w:pStyle w:val="Listenabsatz"/>
              <w:numPr>
                <w:ilvl w:val="0"/>
                <w:numId w:val="23"/>
              </w:numPr>
              <w:spacing w:after="0"/>
              <w:jc w:val="both"/>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Measurement of Amyloid-β and Neurofilament light chain (NFL)</w:t>
            </w:r>
          </w:p>
          <w:p w14:paraId="1D95AA3F" w14:textId="710706B4" w:rsidR="00FB03BD" w:rsidRPr="008C0B0F" w:rsidRDefault="00FB03BD" w:rsidP="00FA0E34">
            <w:pPr>
              <w:pStyle w:val="Listenabsatz"/>
              <w:numPr>
                <w:ilvl w:val="0"/>
                <w:numId w:val="23"/>
              </w:numPr>
              <w:spacing w:after="0"/>
              <w:jc w:val="both"/>
              <w:rPr>
                <w:rFonts w:ascii="Times New Roman" w:hAnsi="Times New Roman"/>
                <w:sz w:val="16"/>
                <w:szCs w:val="16"/>
              </w:rPr>
            </w:pPr>
            <w:r w:rsidRPr="008C0B0F">
              <w:rPr>
                <w:rFonts w:ascii="Times New Roman" w:hAnsi="Times New Roman"/>
                <w:sz w:val="16"/>
                <w:szCs w:val="16"/>
              </w:rPr>
              <w:t>miRNA analyses</w:t>
            </w:r>
          </w:p>
          <w:p w14:paraId="35991503" w14:textId="498299AA" w:rsidR="00FB03BD" w:rsidRPr="008C0B0F" w:rsidRDefault="00FB03BD" w:rsidP="00FA0E34">
            <w:pPr>
              <w:pStyle w:val="Listenabsatz"/>
              <w:numPr>
                <w:ilvl w:val="0"/>
                <w:numId w:val="23"/>
              </w:numPr>
              <w:spacing w:after="0"/>
              <w:jc w:val="both"/>
              <w:rPr>
                <w:rFonts w:ascii="Times New Roman" w:eastAsia="Times New Roman" w:hAnsi="Times New Roman"/>
                <w:sz w:val="16"/>
                <w:szCs w:val="16"/>
                <w:lang w:val="en-GB" w:eastAsia="de-DE"/>
              </w:rPr>
            </w:pPr>
            <w:r w:rsidRPr="008C0B0F">
              <w:rPr>
                <w:rFonts w:ascii="Times New Roman" w:hAnsi="Times New Roman"/>
                <w:sz w:val="16"/>
                <w:szCs w:val="16"/>
              </w:rPr>
              <w:t>Metabolomics and Proteomics</w:t>
            </w:r>
          </w:p>
          <w:p w14:paraId="4291406A" w14:textId="500B43AE" w:rsidR="00FB03BD" w:rsidRPr="008C0B0F" w:rsidRDefault="00E65E22" w:rsidP="00FA0E34">
            <w:pPr>
              <w:pStyle w:val="Listenabsatz"/>
              <w:numPr>
                <w:ilvl w:val="0"/>
                <w:numId w:val="23"/>
              </w:numPr>
              <w:spacing w:after="0"/>
              <w:jc w:val="both"/>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PBMC</w:t>
            </w:r>
            <w:r w:rsidR="00EC17C9" w:rsidRPr="008C0B0F">
              <w:rPr>
                <w:rFonts w:ascii="Times New Roman" w:eastAsia="Times New Roman" w:hAnsi="Times New Roman"/>
                <w:sz w:val="16"/>
                <w:szCs w:val="16"/>
                <w:lang w:val="en-GB" w:eastAsia="de-DE"/>
              </w:rPr>
              <w:t xml:space="preserve"> analyses</w:t>
            </w:r>
          </w:p>
          <w:p w14:paraId="4CA2624A" w14:textId="5C88E04C" w:rsidR="00D82A8B" w:rsidRPr="008C0B0F" w:rsidRDefault="00E65E22" w:rsidP="001432C1">
            <w:pPr>
              <w:spacing w:after="0"/>
              <w:jc w:val="both"/>
              <w:rPr>
                <w:rFonts w:ascii="Times New Roman" w:eastAsia="Times New Roman" w:hAnsi="Times New Roman"/>
                <w:sz w:val="16"/>
                <w:szCs w:val="16"/>
                <w:lang w:val="en-GB" w:eastAsia="de-DE"/>
              </w:rPr>
            </w:pPr>
            <w:r w:rsidRPr="008C0B0F">
              <w:rPr>
                <w:rFonts w:ascii="Times New Roman" w:hAnsi="Times New Roman"/>
                <w:sz w:val="16"/>
                <w:szCs w:val="16"/>
                <w:lang w:val="en-GB"/>
              </w:rPr>
              <w:t xml:space="preserve">The total volume of the blood draws </w:t>
            </w:r>
            <w:r w:rsidR="00FB03BD" w:rsidRPr="008C0B0F">
              <w:rPr>
                <w:rFonts w:ascii="Times New Roman" w:hAnsi="Times New Roman"/>
                <w:sz w:val="16"/>
                <w:szCs w:val="16"/>
                <w:lang w:val="en-GB"/>
              </w:rPr>
              <w:t xml:space="preserve">at each session (T0, T1, T2, T3) </w:t>
            </w:r>
            <w:r w:rsidRPr="008C0B0F">
              <w:rPr>
                <w:rFonts w:ascii="Times New Roman" w:hAnsi="Times New Roman"/>
                <w:sz w:val="16"/>
                <w:szCs w:val="16"/>
                <w:lang w:val="en-GB"/>
              </w:rPr>
              <w:t xml:space="preserve">will not exceed 50 ml </w:t>
            </w:r>
            <w:r w:rsidRPr="008C0B0F">
              <w:rPr>
                <w:rFonts w:ascii="Times New Roman" w:eastAsia="Times New Roman" w:hAnsi="Times New Roman"/>
                <w:sz w:val="16"/>
                <w:szCs w:val="16"/>
                <w:lang w:val="en-GB" w:eastAsia="de-DE"/>
              </w:rPr>
              <w:t>(see appendix document ‘</w:t>
            </w:r>
            <w:r w:rsidR="001432C1" w:rsidRPr="008C0B0F">
              <w:rPr>
                <w:rFonts w:ascii="Times New Roman" w:hAnsi="Times New Roman"/>
                <w:sz w:val="16"/>
                <w:szCs w:val="16"/>
                <w:lang w:val="en-US"/>
              </w:rPr>
              <w:t>Informationsbogen und Einwilligung CBTlate - Blutuntersuchung</w:t>
            </w:r>
            <w:r w:rsidRPr="008C0B0F">
              <w:rPr>
                <w:rFonts w:ascii="Times New Roman" w:eastAsia="Times New Roman" w:hAnsi="Times New Roman"/>
                <w:sz w:val="16"/>
                <w:szCs w:val="16"/>
                <w:lang w:val="en-GB" w:eastAsia="de-DE"/>
              </w:rPr>
              <w:t>‘)</w:t>
            </w:r>
            <w:r w:rsidRPr="008C0B0F">
              <w:rPr>
                <w:rFonts w:ascii="Times New Roman" w:hAnsi="Times New Roman"/>
                <w:sz w:val="16"/>
                <w:szCs w:val="16"/>
                <w:lang w:val="en-GB"/>
              </w:rPr>
              <w:t xml:space="preserve">. </w:t>
            </w:r>
          </w:p>
        </w:tc>
      </w:tr>
      <w:tr w:rsidR="00D82A8B" w:rsidRPr="00231728" w14:paraId="5562C1E9" w14:textId="77777777" w:rsidTr="00D82A8B">
        <w:trPr>
          <w:tblHeader/>
        </w:trPr>
        <w:tc>
          <w:tcPr>
            <w:tcW w:w="648" w:type="dxa"/>
          </w:tcPr>
          <w:p w14:paraId="2CB2889D"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d)</w:t>
            </w:r>
          </w:p>
        </w:tc>
        <w:tc>
          <w:tcPr>
            <w:tcW w:w="1757" w:type="dxa"/>
          </w:tcPr>
          <w:p w14:paraId="582FB385" w14:textId="77777777" w:rsidR="00D82A8B" w:rsidRPr="008C0B0F" w:rsidRDefault="00D82A8B"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MRI</w:t>
            </w:r>
          </w:p>
        </w:tc>
        <w:tc>
          <w:tcPr>
            <w:tcW w:w="10631" w:type="dxa"/>
          </w:tcPr>
          <w:p w14:paraId="3906CFE8" w14:textId="130F256D" w:rsidR="00D82A8B" w:rsidRPr="008C0B0F" w:rsidRDefault="007C3CCB" w:rsidP="00145AFF">
            <w:pPr>
              <w:spacing w:after="0"/>
              <w:jc w:val="both"/>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 xml:space="preserve">A </w:t>
            </w:r>
            <w:r w:rsidRPr="008C0B0F">
              <w:rPr>
                <w:rFonts w:ascii="Times New Roman" w:hAnsi="Times New Roman"/>
                <w:sz w:val="16"/>
                <w:szCs w:val="16"/>
                <w:lang w:val="en-US" w:eastAsia="de-DE"/>
              </w:rPr>
              <w:t xml:space="preserve">Magnetic Resonance Imaging (MRI) acquisition of the </w:t>
            </w:r>
            <w:r w:rsidR="00521403" w:rsidRPr="008C0B0F">
              <w:rPr>
                <w:rFonts w:ascii="Times New Roman" w:hAnsi="Times New Roman"/>
                <w:sz w:val="16"/>
                <w:szCs w:val="16"/>
                <w:lang w:val="en-US" w:eastAsia="de-DE"/>
              </w:rPr>
              <w:t xml:space="preserve">subjects’ </w:t>
            </w:r>
            <w:r w:rsidRPr="008C0B0F">
              <w:rPr>
                <w:rFonts w:ascii="Times New Roman" w:hAnsi="Times New Roman"/>
                <w:sz w:val="16"/>
                <w:szCs w:val="16"/>
                <w:lang w:val="en-US" w:eastAsia="de-DE"/>
              </w:rPr>
              <w:t>brain will be performed at T0</w:t>
            </w:r>
            <w:r w:rsidR="00976D17" w:rsidRPr="008C0B0F">
              <w:rPr>
                <w:rFonts w:ascii="Times New Roman" w:hAnsi="Times New Roman"/>
                <w:sz w:val="16"/>
                <w:szCs w:val="16"/>
                <w:lang w:val="en-US" w:eastAsia="de-DE"/>
              </w:rPr>
              <w:t>, T2</w:t>
            </w:r>
            <w:r w:rsidRPr="008C0B0F">
              <w:rPr>
                <w:rFonts w:ascii="Times New Roman" w:hAnsi="Times New Roman"/>
                <w:sz w:val="16"/>
                <w:szCs w:val="16"/>
                <w:lang w:val="en-US" w:eastAsia="de-DE"/>
              </w:rPr>
              <w:t xml:space="preserve"> and T3 </w:t>
            </w:r>
            <w:r w:rsidRPr="008C0B0F">
              <w:rPr>
                <w:rFonts w:ascii="Times New Roman" w:eastAsia="Times New Roman" w:hAnsi="Times New Roman"/>
                <w:sz w:val="16"/>
                <w:szCs w:val="16"/>
                <w:lang w:val="en-GB" w:eastAsia="de-DE"/>
              </w:rPr>
              <w:t xml:space="preserve">to obtain a high-resolution structural image (T1, T2 FLAIR) and a resting-state fMRI of the </w:t>
            </w:r>
            <w:r w:rsidR="00521403" w:rsidRPr="008C0B0F">
              <w:rPr>
                <w:rFonts w:ascii="Times New Roman" w:eastAsia="Times New Roman" w:hAnsi="Times New Roman"/>
                <w:sz w:val="16"/>
                <w:szCs w:val="16"/>
                <w:lang w:val="en-GB" w:eastAsia="de-DE"/>
              </w:rPr>
              <w:t xml:space="preserve">subjects’ </w:t>
            </w:r>
            <w:r w:rsidRPr="008C0B0F">
              <w:rPr>
                <w:rFonts w:ascii="Times New Roman" w:eastAsia="Times New Roman" w:hAnsi="Times New Roman"/>
                <w:sz w:val="16"/>
                <w:szCs w:val="16"/>
                <w:lang w:val="en-GB" w:eastAsia="de-DE"/>
              </w:rPr>
              <w:t>brain before the psychotherapeutic intervention</w:t>
            </w:r>
            <w:r w:rsidR="00EC793C" w:rsidRPr="008C0B0F">
              <w:rPr>
                <w:rFonts w:ascii="Times New Roman" w:eastAsia="Times New Roman" w:hAnsi="Times New Roman"/>
                <w:sz w:val="16"/>
                <w:szCs w:val="16"/>
                <w:lang w:val="en-GB" w:eastAsia="de-DE"/>
              </w:rPr>
              <w:t xml:space="preserve">, </w:t>
            </w:r>
            <w:r w:rsidR="004563B5" w:rsidRPr="008C0B0F">
              <w:rPr>
                <w:rFonts w:ascii="Times New Roman" w:eastAsia="Times New Roman" w:hAnsi="Times New Roman"/>
                <w:sz w:val="16"/>
                <w:szCs w:val="16"/>
                <w:lang w:val="en-GB" w:eastAsia="de-DE"/>
              </w:rPr>
              <w:t>at end-of-treatment</w:t>
            </w:r>
            <w:r w:rsidR="00EC793C" w:rsidRPr="008C0B0F">
              <w:rPr>
                <w:rFonts w:ascii="Times New Roman" w:eastAsia="Times New Roman" w:hAnsi="Times New Roman"/>
                <w:sz w:val="16"/>
                <w:szCs w:val="16"/>
                <w:lang w:val="en-GB" w:eastAsia="de-DE"/>
              </w:rPr>
              <w:t xml:space="preserve"> and at follow-up.</w:t>
            </w:r>
            <w:r w:rsidR="00A2074D" w:rsidRPr="008C0B0F">
              <w:rPr>
                <w:rFonts w:ascii="Times New Roman" w:eastAsia="Times New Roman" w:hAnsi="Times New Roman"/>
                <w:sz w:val="16"/>
                <w:szCs w:val="16"/>
                <w:lang w:val="en-GB" w:eastAsia="de-DE"/>
              </w:rPr>
              <w:t xml:space="preserve"> </w:t>
            </w:r>
            <w:r w:rsidRPr="008C0B0F">
              <w:rPr>
                <w:rFonts w:ascii="Times New Roman" w:eastAsia="Times New Roman" w:hAnsi="Times New Roman"/>
                <w:sz w:val="16"/>
                <w:szCs w:val="16"/>
                <w:lang w:val="en-GB" w:eastAsia="de-DE"/>
              </w:rPr>
              <w:t xml:space="preserve">It will be complemented by Diffusion Tensor Imaging (DTI) of the </w:t>
            </w:r>
            <w:r w:rsidR="00521403" w:rsidRPr="008C0B0F">
              <w:rPr>
                <w:rFonts w:ascii="Times New Roman" w:eastAsia="Times New Roman" w:hAnsi="Times New Roman"/>
                <w:sz w:val="16"/>
                <w:szCs w:val="16"/>
                <w:lang w:val="en-GB" w:eastAsia="de-DE"/>
              </w:rPr>
              <w:t xml:space="preserve">subjects’ </w:t>
            </w:r>
            <w:r w:rsidRPr="008C0B0F">
              <w:rPr>
                <w:rFonts w:ascii="Times New Roman" w:eastAsia="Times New Roman" w:hAnsi="Times New Roman"/>
                <w:sz w:val="16"/>
                <w:szCs w:val="16"/>
                <w:lang w:val="en-GB" w:eastAsia="de-DE"/>
              </w:rPr>
              <w:t xml:space="preserve">brain </w:t>
            </w:r>
            <w:r w:rsidR="00FF0610" w:rsidRPr="008C0B0F">
              <w:rPr>
                <w:rFonts w:ascii="Times New Roman" w:eastAsia="Times New Roman" w:hAnsi="Times New Roman"/>
                <w:sz w:val="16"/>
                <w:szCs w:val="16"/>
                <w:lang w:val="en-GB" w:eastAsia="de-DE"/>
              </w:rPr>
              <w:t>(see appendix documents ‘</w:t>
            </w:r>
            <w:r w:rsidR="001432C1" w:rsidRPr="008C0B0F">
              <w:rPr>
                <w:rFonts w:ascii="Times New Roman" w:hAnsi="Times New Roman"/>
                <w:sz w:val="16"/>
                <w:lang w:val="en-US"/>
              </w:rPr>
              <w:t>Informationsbogen zur MRT in der Studie CBTlate</w:t>
            </w:r>
            <w:r w:rsidR="00FF0610" w:rsidRPr="008C0B0F">
              <w:rPr>
                <w:rFonts w:ascii="Times New Roman" w:eastAsia="Times New Roman" w:hAnsi="Times New Roman"/>
                <w:sz w:val="16"/>
                <w:szCs w:val="16"/>
                <w:lang w:val="en-GB" w:eastAsia="de-DE"/>
              </w:rPr>
              <w:t xml:space="preserve">‘, ‘Einverständniserklärung MRT zur Studie CBTlate‘, ‘Selbstauskunft MRT zur Studie CBTlate‘). </w:t>
            </w:r>
          </w:p>
        </w:tc>
      </w:tr>
      <w:tr w:rsidR="00313FD6" w:rsidRPr="00B56F4C" w14:paraId="7268FDA7" w14:textId="77777777" w:rsidTr="00D82A8B">
        <w:trPr>
          <w:tblHeader/>
        </w:trPr>
        <w:tc>
          <w:tcPr>
            <w:tcW w:w="648" w:type="dxa"/>
          </w:tcPr>
          <w:p w14:paraId="38783705" w14:textId="40D7E142" w:rsidR="00313FD6" w:rsidRPr="008C0B0F" w:rsidRDefault="00313FD6"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w:t>
            </w:r>
          </w:p>
        </w:tc>
        <w:tc>
          <w:tcPr>
            <w:tcW w:w="1757" w:type="dxa"/>
          </w:tcPr>
          <w:p w14:paraId="76E3940E" w14:textId="18381BDB" w:rsidR="00313FD6" w:rsidRPr="008C0B0F" w:rsidRDefault="00313FD6" w:rsidP="0057130E">
            <w:pPr>
              <w:spacing w:after="0"/>
              <w:rPr>
                <w:rFonts w:ascii="Times New Roman" w:eastAsia="Times New Roman" w:hAnsi="Times New Roman"/>
                <w:b/>
                <w:bCs/>
                <w:sz w:val="16"/>
                <w:szCs w:val="16"/>
                <w:lang w:val="en-GB" w:eastAsia="de-DE"/>
              </w:rPr>
            </w:pPr>
            <w:r w:rsidRPr="008C0B0F">
              <w:rPr>
                <w:rFonts w:ascii="Times New Roman" w:eastAsia="Times New Roman" w:hAnsi="Times New Roman"/>
                <w:b/>
                <w:bCs/>
                <w:sz w:val="16"/>
                <w:szCs w:val="16"/>
                <w:lang w:val="en-GB" w:eastAsia="de-DE"/>
              </w:rPr>
              <w:t>GDS</w:t>
            </w:r>
            <w:r w:rsidR="00DF7513" w:rsidRPr="008C0B0F">
              <w:rPr>
                <w:rFonts w:ascii="Times New Roman" w:eastAsia="Times New Roman" w:hAnsi="Times New Roman"/>
                <w:b/>
                <w:bCs/>
                <w:sz w:val="16"/>
                <w:szCs w:val="16"/>
                <w:lang w:val="en-GB" w:eastAsia="de-DE"/>
              </w:rPr>
              <w:t>/QIDS-C</w:t>
            </w:r>
            <w:r w:rsidRPr="008C0B0F">
              <w:rPr>
                <w:rFonts w:ascii="Times New Roman" w:eastAsia="Times New Roman" w:hAnsi="Times New Roman"/>
                <w:b/>
                <w:bCs/>
                <w:sz w:val="16"/>
                <w:szCs w:val="16"/>
                <w:lang w:val="en-GB" w:eastAsia="de-DE"/>
              </w:rPr>
              <w:t xml:space="preserve"> at T0</w:t>
            </w:r>
          </w:p>
        </w:tc>
        <w:tc>
          <w:tcPr>
            <w:tcW w:w="10631" w:type="dxa"/>
          </w:tcPr>
          <w:p w14:paraId="13B3C3BE" w14:textId="4CD433B7" w:rsidR="00313FD6" w:rsidRPr="008C0B0F" w:rsidRDefault="00313FD6" w:rsidP="00313FD6">
            <w:pPr>
              <w:spacing w:after="0"/>
              <w:jc w:val="both"/>
              <w:rPr>
                <w:rFonts w:ascii="Times New Roman" w:eastAsia="Times New Roman" w:hAnsi="Times New Roman"/>
                <w:sz w:val="16"/>
                <w:szCs w:val="16"/>
                <w:lang w:val="en-GB" w:eastAsia="de-DE"/>
              </w:rPr>
            </w:pPr>
            <w:r w:rsidRPr="008C0B0F">
              <w:rPr>
                <w:rFonts w:ascii="Times New Roman" w:eastAsia="Times New Roman" w:hAnsi="Times New Roman"/>
                <w:sz w:val="16"/>
                <w:szCs w:val="16"/>
                <w:lang w:val="en-GB" w:eastAsia="de-DE"/>
              </w:rPr>
              <w:t>Only needed if T0 is performed later than one week (7 days) after SCR.</w:t>
            </w:r>
          </w:p>
        </w:tc>
      </w:tr>
    </w:tbl>
    <w:p w14:paraId="48B5DE30" w14:textId="77777777" w:rsidR="00D025F5" w:rsidRPr="008C0B0F" w:rsidRDefault="00D025F5" w:rsidP="00D025F5">
      <w:pPr>
        <w:rPr>
          <w:rFonts w:ascii="Times New Roman" w:hAnsi="Times New Roman"/>
          <w:i/>
          <w:lang w:val="en-US" w:eastAsia="de-DE"/>
        </w:rPr>
      </w:pPr>
    </w:p>
    <w:p w14:paraId="0419A96A" w14:textId="77777777" w:rsidR="00D025F5" w:rsidRPr="008C0B0F" w:rsidRDefault="00D025F5" w:rsidP="00D025F5">
      <w:pPr>
        <w:rPr>
          <w:rFonts w:ascii="Times New Roman" w:hAnsi="Times New Roman"/>
          <w:i/>
          <w:lang w:val="en-US" w:eastAsia="de-DE"/>
        </w:rPr>
      </w:pPr>
    </w:p>
    <w:p w14:paraId="6784F00B" w14:textId="77777777" w:rsidR="006F0920" w:rsidRPr="008C0B0F" w:rsidRDefault="006F0920" w:rsidP="00D025F5">
      <w:pPr>
        <w:rPr>
          <w:rFonts w:ascii="Times New Roman" w:hAnsi="Times New Roman"/>
          <w:i/>
          <w:lang w:val="en-US" w:eastAsia="de-DE"/>
        </w:rPr>
      </w:pPr>
    </w:p>
    <w:p w14:paraId="71F9BA19" w14:textId="77777777" w:rsidR="006F0920" w:rsidRPr="008C0B0F" w:rsidRDefault="006F0920" w:rsidP="00D025F5">
      <w:pPr>
        <w:rPr>
          <w:rFonts w:ascii="Times New Roman" w:hAnsi="Times New Roman"/>
          <w:i/>
          <w:lang w:val="en-US" w:eastAsia="de-DE"/>
        </w:rPr>
      </w:pPr>
    </w:p>
    <w:p w14:paraId="146544B3" w14:textId="77777777" w:rsidR="006F0920" w:rsidRPr="008C0B0F" w:rsidRDefault="006F0920" w:rsidP="00D025F5">
      <w:pPr>
        <w:rPr>
          <w:rFonts w:ascii="Times New Roman" w:hAnsi="Times New Roman"/>
          <w:i/>
          <w:lang w:val="en-US" w:eastAsia="de-DE"/>
        </w:rPr>
      </w:pPr>
    </w:p>
    <w:p w14:paraId="0C0944FF" w14:textId="77777777" w:rsidR="00D025F5" w:rsidRPr="008C0B0F" w:rsidRDefault="00D025F5" w:rsidP="00D025F5">
      <w:pPr>
        <w:rPr>
          <w:rFonts w:ascii="Times New Roman" w:hAnsi="Times New Roman"/>
          <w:i/>
          <w:lang w:val="en-US" w:eastAsia="de-DE"/>
        </w:rPr>
      </w:pPr>
    </w:p>
    <w:p w14:paraId="5AA8A66E" w14:textId="77777777" w:rsidR="00D025F5" w:rsidRPr="008C0B0F" w:rsidRDefault="00D025F5" w:rsidP="00D025F5">
      <w:pPr>
        <w:rPr>
          <w:rFonts w:ascii="Times New Roman" w:hAnsi="Times New Roman"/>
          <w:i/>
          <w:lang w:val="en-US" w:eastAsia="de-DE"/>
        </w:rPr>
        <w:sectPr w:rsidR="00D025F5" w:rsidRPr="008C0B0F" w:rsidSect="00D025F5">
          <w:headerReference w:type="default" r:id="rId18"/>
          <w:footerReference w:type="default" r:id="rId19"/>
          <w:pgSz w:w="16838" w:h="11906" w:orient="landscape"/>
          <w:pgMar w:top="1417" w:right="1134" w:bottom="1417" w:left="462" w:header="708" w:footer="708" w:gutter="0"/>
          <w:cols w:space="708"/>
          <w:docGrid w:linePitch="360"/>
        </w:sectPr>
      </w:pPr>
    </w:p>
    <w:p w14:paraId="1305A1DB" w14:textId="08EBD82A" w:rsidR="00616CC6" w:rsidRPr="002C687A" w:rsidRDefault="00911430" w:rsidP="00AB45F8">
      <w:pPr>
        <w:pStyle w:val="berschrift3"/>
        <w:rPr>
          <w:rFonts w:ascii="Times New Roman" w:hAnsi="Times New Roman" w:cs="Times New Roman"/>
          <w:sz w:val="20"/>
          <w:szCs w:val="20"/>
        </w:rPr>
      </w:pPr>
      <w:bookmarkStart w:id="112" w:name="_Toc509337682"/>
      <w:bookmarkStart w:id="113" w:name="_Toc108516672"/>
      <w:r w:rsidRPr="002C687A">
        <w:rPr>
          <w:rFonts w:ascii="Times New Roman" w:hAnsi="Times New Roman" w:cs="Times New Roman"/>
          <w:sz w:val="20"/>
          <w:szCs w:val="20"/>
        </w:rPr>
        <w:t>Course of the trial</w:t>
      </w:r>
      <w:bookmarkEnd w:id="112"/>
      <w:bookmarkEnd w:id="113"/>
    </w:p>
    <w:p w14:paraId="2848FC0C" w14:textId="1D30B3E2" w:rsidR="009436DD" w:rsidRPr="002C687A" w:rsidRDefault="00911430"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The first visit of the study will be a screening</w:t>
      </w:r>
      <w:r w:rsidR="001B2644" w:rsidRPr="002C687A">
        <w:rPr>
          <w:rFonts w:ascii="Times New Roman" w:hAnsi="Times New Roman"/>
          <w:sz w:val="20"/>
          <w:szCs w:val="20"/>
          <w:lang w:val="en-US" w:eastAsia="de-DE"/>
        </w:rPr>
        <w:t>/enrollment</w:t>
      </w:r>
      <w:r w:rsidR="00A418DA" w:rsidRPr="002C687A">
        <w:rPr>
          <w:rFonts w:ascii="Times New Roman" w:hAnsi="Times New Roman"/>
          <w:sz w:val="20"/>
          <w:szCs w:val="20"/>
          <w:lang w:val="en-US" w:eastAsia="de-DE"/>
        </w:rPr>
        <w:t xml:space="preserve"> </w:t>
      </w:r>
      <w:r w:rsidR="00287F87" w:rsidRPr="002C687A">
        <w:rPr>
          <w:rFonts w:ascii="Times New Roman" w:hAnsi="Times New Roman"/>
          <w:sz w:val="20"/>
          <w:szCs w:val="20"/>
          <w:lang w:val="en-US" w:eastAsia="de-DE"/>
        </w:rPr>
        <w:t xml:space="preserve">and </w:t>
      </w:r>
      <w:r w:rsidRPr="002C687A">
        <w:rPr>
          <w:rFonts w:ascii="Times New Roman" w:hAnsi="Times New Roman"/>
          <w:sz w:val="20"/>
          <w:szCs w:val="20"/>
          <w:lang w:val="en-US" w:eastAsia="de-DE"/>
        </w:rPr>
        <w:t>baseline</w:t>
      </w:r>
      <w:r w:rsidR="00287F87" w:rsidRPr="002C687A">
        <w:rPr>
          <w:rFonts w:ascii="Times New Roman" w:hAnsi="Times New Roman"/>
          <w:sz w:val="20"/>
          <w:szCs w:val="20"/>
          <w:lang w:val="en-US" w:eastAsia="de-DE"/>
        </w:rPr>
        <w:t xml:space="preserve"> (T0) visit. </w:t>
      </w:r>
      <w:r w:rsidR="009436DD" w:rsidRPr="002C687A">
        <w:rPr>
          <w:rFonts w:ascii="Times New Roman" w:hAnsi="Times New Roman"/>
          <w:sz w:val="20"/>
          <w:szCs w:val="20"/>
          <w:lang w:val="en-US" w:eastAsia="de-DE"/>
        </w:rPr>
        <w:t>The screening and baseline assessment can either be performed in a combined visit or in two separated visits (screening and baseline) within the same week</w:t>
      </w:r>
      <w:r w:rsidR="00D04B96" w:rsidRPr="002C687A">
        <w:rPr>
          <w:rFonts w:ascii="Times New Roman" w:hAnsi="Times New Roman"/>
          <w:sz w:val="20"/>
          <w:szCs w:val="20"/>
          <w:lang w:val="en-US" w:eastAsia="de-DE"/>
        </w:rPr>
        <w:t xml:space="preserve"> for relief of the subjects</w:t>
      </w:r>
      <w:r w:rsidR="009436DD" w:rsidRPr="002C687A">
        <w:rPr>
          <w:rFonts w:ascii="Times New Roman" w:hAnsi="Times New Roman"/>
          <w:sz w:val="20"/>
          <w:szCs w:val="20"/>
          <w:lang w:val="en-US" w:eastAsia="de-DE"/>
        </w:rPr>
        <w:t xml:space="preserve">. </w:t>
      </w:r>
    </w:p>
    <w:p w14:paraId="2941B7C5" w14:textId="37013A66" w:rsidR="003C2258" w:rsidRPr="002C687A" w:rsidRDefault="001B2644"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Prior to</w:t>
      </w:r>
      <w:r w:rsidR="00287F87" w:rsidRPr="002C687A">
        <w:rPr>
          <w:rFonts w:ascii="Times New Roman" w:hAnsi="Times New Roman"/>
          <w:sz w:val="20"/>
          <w:szCs w:val="20"/>
          <w:lang w:val="en-US" w:eastAsia="de-DE"/>
        </w:rPr>
        <w:t xml:space="preserve"> screening the</w:t>
      </w:r>
      <w:r w:rsidR="003C2258" w:rsidRPr="002C687A">
        <w:rPr>
          <w:rFonts w:ascii="Times New Roman" w:hAnsi="Times New Roman"/>
          <w:sz w:val="20"/>
          <w:szCs w:val="20"/>
          <w:lang w:val="en-US" w:eastAsia="de-DE"/>
        </w:rPr>
        <w:t xml:space="preserve"> </w:t>
      </w:r>
      <w:r w:rsidR="00D04B96" w:rsidRPr="002C687A">
        <w:rPr>
          <w:rFonts w:ascii="Times New Roman" w:hAnsi="Times New Roman"/>
          <w:sz w:val="20"/>
          <w:szCs w:val="20"/>
          <w:lang w:val="en-US" w:eastAsia="de-DE"/>
        </w:rPr>
        <w:t xml:space="preserve">subjects </w:t>
      </w:r>
      <w:r w:rsidR="003C2258" w:rsidRPr="002C687A">
        <w:rPr>
          <w:rFonts w:ascii="Times New Roman" w:hAnsi="Times New Roman"/>
          <w:sz w:val="20"/>
          <w:szCs w:val="20"/>
          <w:lang w:val="en-US" w:eastAsia="de-DE"/>
        </w:rPr>
        <w:t>will be informed about the study</w:t>
      </w:r>
      <w:r w:rsidR="009E2761" w:rsidRPr="002C687A">
        <w:rPr>
          <w:rFonts w:ascii="Times New Roman" w:hAnsi="Times New Roman"/>
          <w:sz w:val="20"/>
          <w:szCs w:val="20"/>
          <w:lang w:val="en-US" w:eastAsia="de-DE"/>
        </w:rPr>
        <w:t xml:space="preserve"> and the</w:t>
      </w:r>
      <w:r w:rsidR="00287F87" w:rsidRPr="002C687A">
        <w:rPr>
          <w:rFonts w:ascii="Times New Roman" w:hAnsi="Times New Roman"/>
          <w:sz w:val="20"/>
          <w:szCs w:val="20"/>
          <w:lang w:val="en-US" w:eastAsia="de-DE"/>
        </w:rPr>
        <w:t xml:space="preserve"> </w:t>
      </w:r>
      <w:r w:rsidR="00911430" w:rsidRPr="002C687A">
        <w:rPr>
          <w:rFonts w:ascii="Times New Roman" w:hAnsi="Times New Roman"/>
          <w:sz w:val="20"/>
          <w:szCs w:val="20"/>
          <w:lang w:val="en-US" w:eastAsia="de-DE"/>
        </w:rPr>
        <w:t>informed consent</w:t>
      </w:r>
      <w:r w:rsidR="009E2761" w:rsidRPr="002C687A">
        <w:rPr>
          <w:rFonts w:ascii="Times New Roman" w:hAnsi="Times New Roman"/>
          <w:sz w:val="20"/>
          <w:szCs w:val="20"/>
          <w:lang w:val="en-US" w:eastAsia="de-DE"/>
        </w:rPr>
        <w:t xml:space="preserve"> will be obtained. T</w:t>
      </w:r>
      <w:r w:rsidR="00911430" w:rsidRPr="002C687A">
        <w:rPr>
          <w:rFonts w:ascii="Times New Roman" w:hAnsi="Times New Roman"/>
          <w:sz w:val="20"/>
          <w:szCs w:val="20"/>
          <w:lang w:val="en-US" w:eastAsia="de-DE"/>
        </w:rPr>
        <w:t xml:space="preserve">he inclusion and exclusion criteria as well as the primary </w:t>
      </w:r>
      <w:r w:rsidR="003C2258" w:rsidRPr="002C687A">
        <w:rPr>
          <w:rFonts w:ascii="Times New Roman" w:hAnsi="Times New Roman"/>
          <w:sz w:val="20"/>
          <w:szCs w:val="20"/>
          <w:lang w:val="en-US" w:eastAsia="de-DE"/>
        </w:rPr>
        <w:t>outcome</w:t>
      </w:r>
      <w:r w:rsidR="00911430" w:rsidRPr="002C687A">
        <w:rPr>
          <w:rFonts w:ascii="Times New Roman" w:hAnsi="Times New Roman"/>
          <w:sz w:val="20"/>
          <w:szCs w:val="20"/>
          <w:lang w:val="en-US" w:eastAsia="de-DE"/>
        </w:rPr>
        <w:t xml:space="preserve"> will be </w:t>
      </w:r>
      <w:r w:rsidR="009E2761" w:rsidRPr="002C687A">
        <w:rPr>
          <w:rFonts w:ascii="Times New Roman" w:hAnsi="Times New Roman"/>
          <w:sz w:val="20"/>
          <w:szCs w:val="20"/>
          <w:lang w:val="en-US" w:eastAsia="de-DE"/>
        </w:rPr>
        <w:t>assessed</w:t>
      </w:r>
      <w:r w:rsidR="00911430" w:rsidRPr="002C687A">
        <w:rPr>
          <w:rFonts w:ascii="Times New Roman" w:hAnsi="Times New Roman"/>
          <w:sz w:val="20"/>
          <w:szCs w:val="20"/>
          <w:lang w:val="en-US" w:eastAsia="de-DE"/>
        </w:rPr>
        <w:t xml:space="preserve">. Only in those </w:t>
      </w:r>
      <w:r w:rsidR="00D04B96" w:rsidRPr="002C687A">
        <w:rPr>
          <w:rFonts w:ascii="Times New Roman" w:hAnsi="Times New Roman"/>
          <w:sz w:val="20"/>
          <w:szCs w:val="20"/>
          <w:lang w:val="en-US" w:eastAsia="de-DE"/>
        </w:rPr>
        <w:t xml:space="preserve">subjects </w:t>
      </w:r>
      <w:r w:rsidR="00911430" w:rsidRPr="002C687A">
        <w:rPr>
          <w:rFonts w:ascii="Times New Roman" w:hAnsi="Times New Roman"/>
          <w:sz w:val="20"/>
          <w:szCs w:val="20"/>
          <w:lang w:val="en-US" w:eastAsia="de-DE"/>
        </w:rPr>
        <w:t xml:space="preserve">who pass the screening procedure the </w:t>
      </w:r>
      <w:r w:rsidR="003C2258" w:rsidRPr="002C687A">
        <w:rPr>
          <w:rFonts w:ascii="Times New Roman" w:hAnsi="Times New Roman"/>
          <w:sz w:val="20"/>
          <w:szCs w:val="20"/>
          <w:lang w:val="en-US" w:eastAsia="de-DE"/>
        </w:rPr>
        <w:t xml:space="preserve">secondary </w:t>
      </w:r>
      <w:r w:rsidR="00911430" w:rsidRPr="002C687A">
        <w:rPr>
          <w:rFonts w:ascii="Times New Roman" w:hAnsi="Times New Roman"/>
          <w:sz w:val="20"/>
          <w:szCs w:val="20"/>
          <w:lang w:val="en-US" w:eastAsia="de-DE"/>
        </w:rPr>
        <w:t>outcomes</w:t>
      </w:r>
      <w:r w:rsidR="003C2258" w:rsidRPr="002C687A">
        <w:rPr>
          <w:rFonts w:ascii="Times New Roman" w:hAnsi="Times New Roman"/>
          <w:sz w:val="20"/>
          <w:szCs w:val="20"/>
          <w:lang w:val="en-US" w:eastAsia="de-DE"/>
        </w:rPr>
        <w:t xml:space="preserve"> (baseline, T0)</w:t>
      </w:r>
      <w:r w:rsidR="00911430" w:rsidRPr="002C687A">
        <w:rPr>
          <w:rFonts w:ascii="Times New Roman" w:hAnsi="Times New Roman"/>
          <w:sz w:val="20"/>
          <w:szCs w:val="20"/>
          <w:lang w:val="en-US" w:eastAsia="de-DE"/>
        </w:rPr>
        <w:t xml:space="preserve"> will be obtained. </w:t>
      </w:r>
    </w:p>
    <w:p w14:paraId="5A1F0481" w14:textId="739014DD" w:rsidR="00911430" w:rsidRPr="002C687A" w:rsidRDefault="00911430"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w:t>
      </w:r>
      <w:r w:rsidR="00243EE9" w:rsidRPr="002C687A">
        <w:rPr>
          <w:rFonts w:ascii="Times New Roman" w:hAnsi="Times New Roman"/>
          <w:sz w:val="20"/>
          <w:szCs w:val="20"/>
          <w:lang w:val="en-US" w:eastAsia="de-DE"/>
        </w:rPr>
        <w:t>enro</w:t>
      </w:r>
      <w:r w:rsidR="00C26702" w:rsidRPr="002C687A">
        <w:rPr>
          <w:rFonts w:ascii="Times New Roman" w:hAnsi="Times New Roman"/>
          <w:sz w:val="20"/>
          <w:szCs w:val="20"/>
          <w:lang w:val="en-US" w:eastAsia="de-DE"/>
        </w:rPr>
        <w:t>l</w:t>
      </w:r>
      <w:r w:rsidR="00243EE9" w:rsidRPr="002C687A">
        <w:rPr>
          <w:rFonts w:ascii="Times New Roman" w:hAnsi="Times New Roman"/>
          <w:sz w:val="20"/>
          <w:szCs w:val="20"/>
          <w:lang w:val="en-US" w:eastAsia="de-DE"/>
        </w:rPr>
        <w:t xml:space="preserve">lment </w:t>
      </w:r>
      <w:r w:rsidRPr="002C687A">
        <w:rPr>
          <w:rFonts w:ascii="Times New Roman" w:hAnsi="Times New Roman"/>
          <w:sz w:val="20"/>
          <w:szCs w:val="20"/>
          <w:lang w:val="en-US" w:eastAsia="de-DE"/>
        </w:rPr>
        <w:t xml:space="preserve">into the trial </w:t>
      </w:r>
      <w:r w:rsidR="00F67EEF" w:rsidRPr="002C687A">
        <w:rPr>
          <w:rFonts w:ascii="Times New Roman" w:hAnsi="Times New Roman"/>
          <w:sz w:val="20"/>
          <w:szCs w:val="20"/>
          <w:lang w:val="en-US" w:eastAsia="de-DE"/>
        </w:rPr>
        <w:t>prior to</w:t>
      </w:r>
      <w:r w:rsidR="003C2258" w:rsidRPr="002C687A">
        <w:rPr>
          <w:rFonts w:ascii="Times New Roman" w:hAnsi="Times New Roman"/>
          <w:sz w:val="20"/>
          <w:szCs w:val="20"/>
          <w:lang w:val="en-US" w:eastAsia="de-DE"/>
        </w:rPr>
        <w:t xml:space="preserve"> screening</w:t>
      </w:r>
      <w:r w:rsidRPr="002C687A">
        <w:rPr>
          <w:rFonts w:ascii="Times New Roman" w:hAnsi="Times New Roman"/>
          <w:sz w:val="20"/>
          <w:szCs w:val="20"/>
          <w:lang w:val="en-US" w:eastAsia="de-DE"/>
        </w:rPr>
        <w:t xml:space="preserve"> will be performed by the</w:t>
      </w:r>
      <w:r w:rsidR="00A344AF"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study</w:t>
      </w:r>
      <w:r w:rsidR="00243EE9" w:rsidRPr="002C687A">
        <w:rPr>
          <w:rFonts w:ascii="Times New Roman" w:hAnsi="Times New Roman"/>
          <w:sz w:val="20"/>
          <w:szCs w:val="20"/>
          <w:lang w:val="en-US" w:eastAsia="de-DE"/>
        </w:rPr>
        <w:t xml:space="preserve"> psychologist</w:t>
      </w:r>
      <w:r w:rsidR="001B2644" w:rsidRPr="002C687A">
        <w:rPr>
          <w:rFonts w:ascii="Times New Roman" w:hAnsi="Times New Roman"/>
          <w:sz w:val="20"/>
          <w:szCs w:val="20"/>
          <w:lang w:val="en-US" w:eastAsia="de-DE"/>
        </w:rPr>
        <w:t xml:space="preserve"> or physician</w:t>
      </w:r>
      <w:r w:rsidR="00243EE9" w:rsidRPr="002C687A">
        <w:rPr>
          <w:rFonts w:ascii="Times New Roman" w:hAnsi="Times New Roman"/>
          <w:sz w:val="20"/>
          <w:szCs w:val="20"/>
          <w:lang w:val="en-US" w:eastAsia="de-DE"/>
        </w:rPr>
        <w:t xml:space="preserve">. </w:t>
      </w:r>
      <w:r w:rsidR="001B2644" w:rsidRPr="002C687A">
        <w:rPr>
          <w:rFonts w:ascii="Times New Roman" w:hAnsi="Times New Roman"/>
          <w:sz w:val="20"/>
          <w:szCs w:val="20"/>
          <w:lang w:val="en-US" w:eastAsia="de-DE"/>
        </w:rPr>
        <w:t>The</w:t>
      </w:r>
      <w:r w:rsidR="00F67EEF" w:rsidRPr="002C687A">
        <w:rPr>
          <w:rFonts w:ascii="Times New Roman" w:hAnsi="Times New Roman"/>
          <w:sz w:val="20"/>
          <w:szCs w:val="20"/>
          <w:lang w:val="en-US" w:eastAsia="de-DE"/>
        </w:rPr>
        <w:t xml:space="preserve"> study physician will obtain separate consent for </w:t>
      </w:r>
      <w:r w:rsidR="00243EE9" w:rsidRPr="002C687A">
        <w:rPr>
          <w:rFonts w:ascii="Times New Roman" w:hAnsi="Times New Roman"/>
          <w:sz w:val="20"/>
          <w:szCs w:val="20"/>
          <w:lang w:val="en-US" w:eastAsia="de-DE"/>
        </w:rPr>
        <w:t>participation in blood &amp; MRI testing</w:t>
      </w:r>
      <w:r w:rsidR="00B43EAC" w:rsidRPr="002C687A">
        <w:rPr>
          <w:rFonts w:ascii="Times New Roman" w:hAnsi="Times New Roman"/>
          <w:sz w:val="20"/>
          <w:szCs w:val="20"/>
          <w:lang w:val="en-US" w:eastAsia="de-DE"/>
        </w:rPr>
        <w:t>, if applicable</w:t>
      </w:r>
      <w:r w:rsidRPr="002C687A">
        <w:rPr>
          <w:rFonts w:ascii="Times New Roman" w:hAnsi="Times New Roman"/>
          <w:sz w:val="20"/>
          <w:szCs w:val="20"/>
          <w:lang w:val="en-US" w:eastAsia="de-DE"/>
        </w:rPr>
        <w:t xml:space="preserve">. The outcomes will be obtained by the rater, who will be blinded to the later treatment arm allocation. </w:t>
      </w:r>
    </w:p>
    <w:p w14:paraId="65787155" w14:textId="6F3CB063" w:rsidR="00911430" w:rsidRPr="002C687A" w:rsidRDefault="00911430"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After </w:t>
      </w:r>
      <w:r w:rsidR="003C2258" w:rsidRPr="002C687A">
        <w:rPr>
          <w:rFonts w:ascii="Times New Roman" w:hAnsi="Times New Roman"/>
          <w:sz w:val="20"/>
          <w:szCs w:val="20"/>
          <w:lang w:val="en-US" w:eastAsia="de-DE"/>
        </w:rPr>
        <w:t>the baseline assessment</w:t>
      </w:r>
      <w:r w:rsidR="00AB3DBE" w:rsidRPr="002C687A">
        <w:rPr>
          <w:rFonts w:ascii="Times New Roman" w:hAnsi="Times New Roman"/>
          <w:sz w:val="20"/>
          <w:szCs w:val="20"/>
          <w:lang w:val="en-US" w:eastAsia="de-DE"/>
        </w:rPr>
        <w:t xml:space="preserve"> (T0)</w:t>
      </w:r>
      <w:r w:rsidRPr="002C687A">
        <w:rPr>
          <w:rFonts w:ascii="Times New Roman" w:hAnsi="Times New Roman"/>
          <w:sz w:val="20"/>
          <w:szCs w:val="20"/>
          <w:lang w:val="en-US" w:eastAsia="de-DE"/>
        </w:rPr>
        <w:t xml:space="preserve">, the </w:t>
      </w:r>
      <w:r w:rsidR="00D04B96" w:rsidRPr="002C687A">
        <w:rPr>
          <w:rFonts w:ascii="Times New Roman" w:hAnsi="Times New Roman"/>
          <w:sz w:val="20"/>
          <w:szCs w:val="20"/>
          <w:lang w:val="en-US" w:eastAsia="de-DE"/>
        </w:rPr>
        <w:t xml:space="preserve">subjects </w:t>
      </w:r>
      <w:r w:rsidRPr="002C687A">
        <w:rPr>
          <w:rFonts w:ascii="Times New Roman" w:hAnsi="Times New Roman"/>
          <w:sz w:val="20"/>
          <w:szCs w:val="20"/>
          <w:lang w:val="en-US" w:eastAsia="de-DE"/>
        </w:rPr>
        <w:t>will be randomized to either of the two treatment arms (1:1 randomization).</w:t>
      </w:r>
      <w:r w:rsidR="00DD12AD"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 xml:space="preserve">Within one week, the first of the successive bi-weekly </w:t>
      </w:r>
      <w:r w:rsidR="00AE4BBC" w:rsidRPr="002C687A">
        <w:rPr>
          <w:rFonts w:ascii="Times New Roman" w:hAnsi="Times New Roman"/>
          <w:sz w:val="20"/>
          <w:szCs w:val="20"/>
          <w:lang w:val="en-US" w:eastAsia="de-DE"/>
        </w:rPr>
        <w:t>50-minute</w:t>
      </w:r>
      <w:r w:rsidRPr="002C687A">
        <w:rPr>
          <w:rFonts w:ascii="Times New Roman" w:hAnsi="Times New Roman"/>
          <w:sz w:val="20"/>
          <w:szCs w:val="20"/>
          <w:lang w:val="en-US" w:eastAsia="de-DE"/>
        </w:rPr>
        <w:t xml:space="preserve"> individual face-to-face treatment sessions will be p</w:t>
      </w:r>
      <w:r w:rsidR="00342EAC" w:rsidRPr="002C687A">
        <w:rPr>
          <w:rFonts w:ascii="Times New Roman" w:hAnsi="Times New Roman"/>
          <w:sz w:val="20"/>
          <w:szCs w:val="20"/>
          <w:lang w:val="en-US" w:eastAsia="de-DE"/>
        </w:rPr>
        <w:t xml:space="preserve">erformed by </w:t>
      </w:r>
      <w:r w:rsidR="00621954" w:rsidRPr="002C687A">
        <w:rPr>
          <w:rFonts w:ascii="Times New Roman" w:hAnsi="Times New Roman"/>
          <w:sz w:val="20"/>
          <w:szCs w:val="20"/>
          <w:lang w:val="en-US" w:eastAsia="de-DE"/>
        </w:rPr>
        <w:t xml:space="preserve">a </w:t>
      </w:r>
      <w:r w:rsidR="00342EAC" w:rsidRPr="002C687A">
        <w:rPr>
          <w:rFonts w:ascii="Times New Roman" w:hAnsi="Times New Roman"/>
          <w:sz w:val="20"/>
          <w:szCs w:val="20"/>
          <w:lang w:val="en-US" w:eastAsia="de-DE"/>
        </w:rPr>
        <w:t>study therapist</w:t>
      </w:r>
      <w:r w:rsidRPr="002C687A">
        <w:rPr>
          <w:rFonts w:ascii="Times New Roman" w:hAnsi="Times New Roman"/>
          <w:sz w:val="20"/>
          <w:szCs w:val="20"/>
          <w:lang w:val="en-US" w:eastAsia="de-DE"/>
        </w:rPr>
        <w:t>.</w:t>
      </w:r>
    </w:p>
    <w:p w14:paraId="58A0A49E" w14:textId="2A7B38A8" w:rsidR="00911430" w:rsidRPr="002C687A" w:rsidRDefault="00461EEA" w:rsidP="00120CB0">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A</w:t>
      </w:r>
      <w:r w:rsidR="00911430" w:rsidRPr="002C687A">
        <w:rPr>
          <w:rFonts w:ascii="Times New Roman" w:hAnsi="Times New Roman"/>
          <w:sz w:val="20"/>
          <w:szCs w:val="20"/>
          <w:lang w:val="en-US" w:eastAsia="de-DE"/>
        </w:rPr>
        <w:t>f</w:t>
      </w:r>
      <w:r w:rsidR="00903ADE" w:rsidRPr="002C687A">
        <w:rPr>
          <w:rFonts w:ascii="Times New Roman" w:hAnsi="Times New Roman"/>
          <w:sz w:val="20"/>
          <w:szCs w:val="20"/>
          <w:lang w:val="en-US" w:eastAsia="de-DE"/>
        </w:rPr>
        <w:t>ter 7 therapy sessions</w:t>
      </w:r>
      <w:r w:rsidR="00911430" w:rsidRPr="002C687A">
        <w:rPr>
          <w:rFonts w:ascii="Times New Roman" w:hAnsi="Times New Roman"/>
          <w:sz w:val="20"/>
          <w:szCs w:val="20"/>
          <w:lang w:val="en-US" w:eastAsia="de-DE"/>
        </w:rPr>
        <w:t xml:space="preserve">, the primary and secondary outcomes will be obtained </w:t>
      </w:r>
      <w:r w:rsidRPr="002C687A">
        <w:rPr>
          <w:rFonts w:ascii="Times New Roman" w:hAnsi="Times New Roman"/>
          <w:sz w:val="20"/>
          <w:szCs w:val="20"/>
          <w:lang w:val="en-US" w:eastAsia="de-DE"/>
        </w:rPr>
        <w:t xml:space="preserve">in week 5 (T1) </w:t>
      </w:r>
      <w:r w:rsidR="00911430" w:rsidRPr="002C687A">
        <w:rPr>
          <w:rFonts w:ascii="Times New Roman" w:hAnsi="Times New Roman"/>
          <w:sz w:val="20"/>
          <w:szCs w:val="20"/>
          <w:lang w:val="en-US" w:eastAsia="de-DE"/>
        </w:rPr>
        <w:t>by the blinded rater</w:t>
      </w:r>
      <w:r w:rsidRPr="002C687A">
        <w:rPr>
          <w:rFonts w:ascii="Times New Roman" w:hAnsi="Times New Roman"/>
          <w:sz w:val="20"/>
          <w:szCs w:val="20"/>
          <w:lang w:val="en-US" w:eastAsia="de-DE"/>
        </w:rPr>
        <w:t>.</w:t>
      </w:r>
      <w:r w:rsidR="003C2258" w:rsidRPr="002C687A">
        <w:rPr>
          <w:rFonts w:ascii="Times New Roman" w:hAnsi="Times New Roman"/>
          <w:sz w:val="20"/>
          <w:szCs w:val="20"/>
          <w:lang w:val="en-US" w:eastAsia="de-DE"/>
        </w:rPr>
        <w:t xml:space="preserve"> </w:t>
      </w:r>
      <w:r w:rsidR="00911430" w:rsidRPr="002C687A">
        <w:rPr>
          <w:rFonts w:ascii="Times New Roman" w:hAnsi="Times New Roman"/>
          <w:sz w:val="20"/>
          <w:szCs w:val="20"/>
          <w:lang w:val="en-US" w:eastAsia="de-DE"/>
        </w:rPr>
        <w:t>This will be followed by</w:t>
      </w:r>
      <w:r w:rsidR="003C2258" w:rsidRPr="002C687A">
        <w:rPr>
          <w:rFonts w:ascii="Times New Roman" w:hAnsi="Times New Roman"/>
          <w:sz w:val="20"/>
          <w:szCs w:val="20"/>
          <w:lang w:val="en-US" w:eastAsia="de-DE"/>
        </w:rPr>
        <w:t xml:space="preserve"> the</w:t>
      </w:r>
      <w:r w:rsidR="00911430" w:rsidRPr="002C687A">
        <w:rPr>
          <w:rFonts w:ascii="Times New Roman" w:hAnsi="Times New Roman"/>
          <w:sz w:val="20"/>
          <w:szCs w:val="20"/>
          <w:lang w:val="en-US" w:eastAsia="de-DE"/>
        </w:rPr>
        <w:t xml:space="preserve"> treatme</w:t>
      </w:r>
      <w:r w:rsidR="00903ADE" w:rsidRPr="002C687A">
        <w:rPr>
          <w:rFonts w:ascii="Times New Roman" w:hAnsi="Times New Roman"/>
          <w:sz w:val="20"/>
          <w:szCs w:val="20"/>
          <w:lang w:val="en-US" w:eastAsia="de-DE"/>
        </w:rPr>
        <w:t>nt sessions 8 to 15</w:t>
      </w:r>
      <w:r w:rsidR="003C2258" w:rsidRPr="002C687A">
        <w:rPr>
          <w:rFonts w:ascii="Times New Roman" w:hAnsi="Times New Roman"/>
          <w:sz w:val="20"/>
          <w:szCs w:val="20"/>
          <w:lang w:val="en-US" w:eastAsia="de-DE"/>
        </w:rPr>
        <w:t xml:space="preserve"> which will be carried out by the therapist</w:t>
      </w:r>
      <w:r w:rsidR="00911430" w:rsidRPr="002C687A">
        <w:rPr>
          <w:rFonts w:ascii="Times New Roman" w:hAnsi="Times New Roman"/>
          <w:sz w:val="20"/>
          <w:szCs w:val="20"/>
          <w:lang w:val="en-US" w:eastAsia="de-DE"/>
        </w:rPr>
        <w:t xml:space="preserve">. End-of-treatment </w:t>
      </w:r>
      <w:r w:rsidR="003C2258" w:rsidRPr="002C687A">
        <w:rPr>
          <w:rFonts w:ascii="Times New Roman" w:hAnsi="Times New Roman"/>
          <w:sz w:val="20"/>
          <w:szCs w:val="20"/>
          <w:lang w:val="en-US" w:eastAsia="de-DE"/>
        </w:rPr>
        <w:t xml:space="preserve">primary and secondary </w:t>
      </w:r>
      <w:r w:rsidR="00911430" w:rsidRPr="002C687A">
        <w:rPr>
          <w:rFonts w:ascii="Times New Roman" w:hAnsi="Times New Roman"/>
          <w:sz w:val="20"/>
          <w:szCs w:val="20"/>
          <w:lang w:val="en-US" w:eastAsia="de-DE"/>
        </w:rPr>
        <w:t xml:space="preserve">outcomes will be obtained </w:t>
      </w:r>
      <w:r w:rsidRPr="002C687A">
        <w:rPr>
          <w:rFonts w:ascii="Times New Roman" w:hAnsi="Times New Roman"/>
          <w:sz w:val="20"/>
          <w:szCs w:val="20"/>
          <w:lang w:val="en-US" w:eastAsia="de-DE"/>
        </w:rPr>
        <w:t xml:space="preserve">in week </w:t>
      </w:r>
      <w:r w:rsidR="00272B29" w:rsidRPr="002C687A">
        <w:rPr>
          <w:rFonts w:ascii="Times New Roman" w:hAnsi="Times New Roman"/>
          <w:sz w:val="20"/>
          <w:szCs w:val="20"/>
          <w:lang w:val="en-US" w:eastAsia="de-DE"/>
        </w:rPr>
        <w:t>10</w:t>
      </w:r>
      <w:r w:rsidRPr="002C687A">
        <w:rPr>
          <w:rFonts w:ascii="Times New Roman" w:hAnsi="Times New Roman"/>
          <w:sz w:val="20"/>
          <w:szCs w:val="20"/>
          <w:lang w:val="en-US" w:eastAsia="de-DE"/>
        </w:rPr>
        <w:t xml:space="preserve"> (T2) </w:t>
      </w:r>
      <w:r w:rsidR="00903ADE" w:rsidRPr="002C687A">
        <w:rPr>
          <w:rFonts w:ascii="Times New Roman" w:hAnsi="Times New Roman"/>
          <w:sz w:val="20"/>
          <w:szCs w:val="20"/>
          <w:lang w:val="en-US" w:eastAsia="de-DE"/>
        </w:rPr>
        <w:t>after completion of all</w:t>
      </w:r>
      <w:r w:rsidR="003C2258" w:rsidRPr="002C687A">
        <w:rPr>
          <w:rFonts w:ascii="Times New Roman" w:hAnsi="Times New Roman"/>
          <w:sz w:val="20"/>
          <w:szCs w:val="20"/>
          <w:lang w:val="en-US" w:eastAsia="de-DE"/>
        </w:rPr>
        <w:t xml:space="preserve"> 15 therapy sessions</w:t>
      </w:r>
      <w:r w:rsidRPr="002C687A">
        <w:rPr>
          <w:rFonts w:ascii="Times New Roman" w:hAnsi="Times New Roman"/>
          <w:sz w:val="20"/>
          <w:szCs w:val="20"/>
          <w:lang w:val="en-US" w:eastAsia="de-DE"/>
        </w:rPr>
        <w:t>.</w:t>
      </w:r>
      <w:r w:rsidR="003C2258" w:rsidRPr="002C687A">
        <w:rPr>
          <w:rFonts w:ascii="Times New Roman" w:hAnsi="Times New Roman"/>
          <w:sz w:val="20"/>
          <w:szCs w:val="20"/>
          <w:lang w:val="en-US" w:eastAsia="de-DE"/>
        </w:rPr>
        <w:t xml:space="preserve"> </w:t>
      </w:r>
      <w:r w:rsidR="00911430" w:rsidRPr="002C687A">
        <w:rPr>
          <w:rFonts w:ascii="Times New Roman" w:hAnsi="Times New Roman"/>
          <w:sz w:val="20"/>
          <w:szCs w:val="20"/>
          <w:lang w:val="en-US" w:eastAsia="de-DE"/>
        </w:rPr>
        <w:t xml:space="preserve">The final </w:t>
      </w:r>
      <w:r w:rsidR="003C2258" w:rsidRPr="002C687A">
        <w:rPr>
          <w:rFonts w:ascii="Times New Roman" w:hAnsi="Times New Roman"/>
          <w:sz w:val="20"/>
          <w:szCs w:val="20"/>
          <w:lang w:val="en-US" w:eastAsia="de-DE"/>
        </w:rPr>
        <w:t xml:space="preserve">follow-up assessment (T3) will be </w:t>
      </w:r>
      <w:r w:rsidR="00911430" w:rsidRPr="002C687A">
        <w:rPr>
          <w:rFonts w:ascii="Times New Roman" w:hAnsi="Times New Roman"/>
          <w:sz w:val="20"/>
          <w:szCs w:val="20"/>
          <w:lang w:val="en-US" w:eastAsia="de-DE"/>
        </w:rPr>
        <w:t xml:space="preserve">performed </w:t>
      </w:r>
      <w:r w:rsidR="005F0D56" w:rsidRPr="002C687A">
        <w:rPr>
          <w:rFonts w:ascii="Times New Roman" w:hAnsi="Times New Roman"/>
          <w:sz w:val="20"/>
          <w:szCs w:val="20"/>
          <w:lang w:val="en-US" w:eastAsia="de-DE"/>
        </w:rPr>
        <w:t xml:space="preserve">6 months after randomization </w:t>
      </w:r>
      <w:r w:rsidR="00956B52" w:rsidRPr="002C687A">
        <w:rPr>
          <w:rFonts w:ascii="Times New Roman" w:hAnsi="Times New Roman"/>
          <w:sz w:val="20"/>
          <w:szCs w:val="20"/>
          <w:lang w:val="en-US" w:eastAsia="de-DE"/>
        </w:rPr>
        <w:t xml:space="preserve">at the follow-up visit </w:t>
      </w:r>
      <w:r w:rsidR="00A736B3" w:rsidRPr="002C687A">
        <w:rPr>
          <w:rFonts w:ascii="Times New Roman" w:hAnsi="Times New Roman"/>
          <w:sz w:val="20"/>
          <w:szCs w:val="20"/>
          <w:lang w:val="en-US" w:eastAsia="de-DE"/>
        </w:rPr>
        <w:t>by the blinded rater</w:t>
      </w:r>
      <w:r w:rsidR="00911430" w:rsidRPr="002C687A">
        <w:rPr>
          <w:rFonts w:ascii="Times New Roman" w:hAnsi="Times New Roman"/>
          <w:sz w:val="20"/>
          <w:szCs w:val="20"/>
          <w:lang w:val="en-US" w:eastAsia="de-DE"/>
        </w:rPr>
        <w:t>.</w:t>
      </w:r>
    </w:p>
    <w:p w14:paraId="25D819F7" w14:textId="77777777" w:rsidR="00911430" w:rsidRPr="002C687A" w:rsidRDefault="00911430" w:rsidP="00120CB0">
      <w:pPr>
        <w:spacing w:after="120"/>
        <w:rPr>
          <w:rFonts w:ascii="Times New Roman" w:hAnsi="Times New Roman"/>
          <w:sz w:val="20"/>
          <w:szCs w:val="20"/>
          <w:lang w:val="en-US" w:eastAsia="de-DE"/>
        </w:rPr>
      </w:pPr>
    </w:p>
    <w:p w14:paraId="6E68E707" w14:textId="77777777" w:rsidR="00D025F5" w:rsidRPr="002C687A" w:rsidRDefault="007548EC" w:rsidP="00AB45F8">
      <w:pPr>
        <w:pStyle w:val="berschrift4"/>
        <w:rPr>
          <w:rFonts w:ascii="Times New Roman" w:hAnsi="Times New Roman" w:cs="Times New Roman"/>
          <w:sz w:val="20"/>
          <w:szCs w:val="20"/>
        </w:rPr>
      </w:pPr>
      <w:bookmarkStart w:id="114" w:name="_Toc509337683"/>
      <w:bookmarkStart w:id="115" w:name="_Toc108516673"/>
      <w:r w:rsidRPr="002C687A">
        <w:rPr>
          <w:rFonts w:ascii="Times New Roman" w:hAnsi="Times New Roman" w:cs="Times New Roman"/>
          <w:sz w:val="20"/>
          <w:szCs w:val="20"/>
        </w:rPr>
        <w:t>Information of subjec</w:t>
      </w:r>
      <w:r w:rsidR="00911430" w:rsidRPr="002C687A">
        <w:rPr>
          <w:rFonts w:ascii="Times New Roman" w:hAnsi="Times New Roman" w:cs="Times New Roman"/>
          <w:sz w:val="20"/>
          <w:szCs w:val="20"/>
        </w:rPr>
        <w:t>ts and informed consent</w:t>
      </w:r>
      <w:bookmarkEnd w:id="114"/>
      <w:bookmarkEnd w:id="115"/>
    </w:p>
    <w:p w14:paraId="7FE31857" w14:textId="7A00C629" w:rsidR="00616CC6" w:rsidRPr="002C687A" w:rsidRDefault="00E67E5D" w:rsidP="00AB2392">
      <w:pPr>
        <w:autoSpaceDE w:val="0"/>
        <w:autoSpaceDN w:val="0"/>
        <w:adjustRightInd w:val="0"/>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w:t>
      </w:r>
      <w:r w:rsidR="00764B23" w:rsidRPr="002C687A">
        <w:rPr>
          <w:rFonts w:ascii="Times New Roman" w:eastAsia="Times New Roman" w:hAnsi="Times New Roman"/>
          <w:sz w:val="20"/>
          <w:szCs w:val="20"/>
          <w:lang w:val="en-GB" w:eastAsia="de-DE"/>
        </w:rPr>
        <w:t xml:space="preserve">subjects </w:t>
      </w:r>
      <w:r w:rsidR="00A418DA" w:rsidRPr="002C687A">
        <w:rPr>
          <w:rFonts w:ascii="Times New Roman" w:eastAsia="Times New Roman" w:hAnsi="Times New Roman"/>
          <w:sz w:val="20"/>
          <w:szCs w:val="20"/>
          <w:lang w:val="en-GB" w:eastAsia="de-DE"/>
        </w:rPr>
        <w:t>will be informed about the trial</w:t>
      </w:r>
      <w:r w:rsidR="00325D6D" w:rsidRPr="002C687A">
        <w:rPr>
          <w:rFonts w:ascii="Times New Roman" w:eastAsia="Times New Roman" w:hAnsi="Times New Roman"/>
          <w:sz w:val="20"/>
          <w:szCs w:val="20"/>
          <w:lang w:val="en-GB" w:eastAsia="de-DE"/>
        </w:rPr>
        <w:t xml:space="preserve"> as well as the optional procedures, if applicable,</w:t>
      </w:r>
      <w:r w:rsidR="00A60B90" w:rsidRPr="002C687A">
        <w:rPr>
          <w:rFonts w:ascii="Times New Roman" w:eastAsia="Times New Roman" w:hAnsi="Times New Roman"/>
          <w:sz w:val="20"/>
          <w:szCs w:val="20"/>
          <w:lang w:val="en-GB" w:eastAsia="de-DE"/>
        </w:rPr>
        <w:t xml:space="preserve"> at the first visit of the study</w:t>
      </w:r>
      <w:r w:rsidR="00616CC6" w:rsidRPr="002C687A">
        <w:rPr>
          <w:rFonts w:ascii="Times New Roman" w:eastAsia="Times New Roman" w:hAnsi="Times New Roman"/>
          <w:sz w:val="20"/>
          <w:szCs w:val="20"/>
          <w:lang w:val="en-GB" w:eastAsia="de-DE"/>
        </w:rPr>
        <w:t xml:space="preserve">. </w:t>
      </w:r>
      <w:r w:rsidR="00616CC6" w:rsidRPr="002C687A">
        <w:rPr>
          <w:rFonts w:ascii="Times New Roman" w:eastAsiaTheme="minorHAnsi" w:hAnsi="Times New Roman"/>
          <w:sz w:val="20"/>
          <w:szCs w:val="20"/>
          <w:lang w:val="en-US"/>
        </w:rPr>
        <w:t xml:space="preserve">Before </w:t>
      </w:r>
      <w:r w:rsidR="00E8254A" w:rsidRPr="002C687A">
        <w:rPr>
          <w:rFonts w:ascii="Times New Roman" w:eastAsiaTheme="minorHAnsi" w:hAnsi="Times New Roman"/>
          <w:sz w:val="20"/>
          <w:szCs w:val="20"/>
          <w:lang w:val="en-US"/>
        </w:rPr>
        <w:t>enrol</w:t>
      </w:r>
      <w:r w:rsidR="00C26702" w:rsidRPr="002C687A">
        <w:rPr>
          <w:rFonts w:ascii="Times New Roman" w:eastAsiaTheme="minorHAnsi" w:hAnsi="Times New Roman"/>
          <w:sz w:val="20"/>
          <w:szCs w:val="20"/>
          <w:lang w:val="en-US"/>
        </w:rPr>
        <w:t>l</w:t>
      </w:r>
      <w:r w:rsidR="00E8254A" w:rsidRPr="002C687A">
        <w:rPr>
          <w:rFonts w:ascii="Times New Roman" w:eastAsiaTheme="minorHAnsi" w:hAnsi="Times New Roman"/>
          <w:sz w:val="20"/>
          <w:szCs w:val="20"/>
          <w:lang w:val="en-US"/>
        </w:rPr>
        <w:t xml:space="preserve">ment </w:t>
      </w:r>
      <w:r w:rsidR="00616CC6" w:rsidRPr="002C687A">
        <w:rPr>
          <w:rFonts w:ascii="Times New Roman" w:eastAsiaTheme="minorHAnsi" w:hAnsi="Times New Roman"/>
          <w:sz w:val="20"/>
          <w:szCs w:val="20"/>
          <w:lang w:val="en-US"/>
        </w:rPr>
        <w:t xml:space="preserve">of a </w:t>
      </w:r>
      <w:r w:rsidR="00764B23" w:rsidRPr="002C687A">
        <w:rPr>
          <w:rFonts w:ascii="Times New Roman" w:eastAsiaTheme="minorHAnsi" w:hAnsi="Times New Roman"/>
          <w:sz w:val="20"/>
          <w:szCs w:val="20"/>
          <w:lang w:val="en-US"/>
        </w:rPr>
        <w:t>subject</w:t>
      </w:r>
      <w:r w:rsidR="00616CC6" w:rsidRPr="002C687A">
        <w:rPr>
          <w:rFonts w:ascii="Times New Roman" w:eastAsiaTheme="minorHAnsi" w:hAnsi="Times New Roman"/>
          <w:sz w:val="20"/>
          <w:szCs w:val="20"/>
          <w:lang w:val="en-US"/>
        </w:rPr>
        <w:t xml:space="preserve">, the investigator will explain to each </w:t>
      </w:r>
      <w:r w:rsidR="00764B23" w:rsidRPr="002C687A">
        <w:rPr>
          <w:rFonts w:ascii="Times New Roman" w:eastAsiaTheme="minorHAnsi" w:hAnsi="Times New Roman"/>
          <w:sz w:val="20"/>
          <w:szCs w:val="20"/>
          <w:lang w:val="en-US"/>
        </w:rPr>
        <w:t xml:space="preserve">subject </w:t>
      </w:r>
      <w:r w:rsidR="00616CC6" w:rsidRPr="002C687A">
        <w:rPr>
          <w:rFonts w:ascii="Times New Roman" w:eastAsiaTheme="minorHAnsi" w:hAnsi="Times New Roman"/>
          <w:sz w:val="20"/>
          <w:szCs w:val="20"/>
          <w:lang w:val="en-US"/>
        </w:rPr>
        <w:t>the nature</w:t>
      </w:r>
      <w:r w:rsidR="003F1C67" w:rsidRPr="002C687A">
        <w:rPr>
          <w:rFonts w:ascii="Times New Roman" w:eastAsiaTheme="minorHAnsi" w:hAnsi="Times New Roman"/>
          <w:sz w:val="20"/>
          <w:szCs w:val="20"/>
          <w:lang w:val="en-US"/>
        </w:rPr>
        <w:t xml:space="preserve"> of the trial, its purpose, </w:t>
      </w:r>
      <w:r w:rsidR="00616CC6" w:rsidRPr="002C687A">
        <w:rPr>
          <w:rFonts w:ascii="Times New Roman" w:eastAsiaTheme="minorHAnsi" w:hAnsi="Times New Roman"/>
          <w:sz w:val="20"/>
          <w:szCs w:val="20"/>
          <w:lang w:val="en-US"/>
        </w:rPr>
        <w:t>the procedures, potential risks and benefits</w:t>
      </w:r>
      <w:r w:rsidR="003F1C67" w:rsidRPr="002C687A">
        <w:rPr>
          <w:rFonts w:ascii="Times New Roman" w:eastAsiaTheme="minorHAnsi" w:hAnsi="Times New Roman"/>
          <w:sz w:val="20"/>
          <w:szCs w:val="20"/>
          <w:lang w:val="en-US"/>
        </w:rPr>
        <w:t xml:space="preserve">, </w:t>
      </w:r>
      <w:r w:rsidR="003F1C67" w:rsidRPr="002C687A">
        <w:rPr>
          <w:rFonts w:ascii="Times New Roman" w:eastAsia="Times New Roman" w:hAnsi="Times New Roman"/>
          <w:sz w:val="20"/>
          <w:szCs w:val="20"/>
          <w:lang w:val="en-GB" w:eastAsia="de-DE"/>
        </w:rPr>
        <w:t>confide</w:t>
      </w:r>
      <w:r w:rsidRPr="002C687A">
        <w:rPr>
          <w:rFonts w:ascii="Times New Roman" w:eastAsia="Times New Roman" w:hAnsi="Times New Roman"/>
          <w:sz w:val="20"/>
          <w:szCs w:val="20"/>
          <w:lang w:val="en-GB" w:eastAsia="de-DE"/>
        </w:rPr>
        <w:t>ntiality and privacy agreements as well as</w:t>
      </w:r>
      <w:r w:rsidR="003F1C67" w:rsidRPr="002C687A">
        <w:rPr>
          <w:rFonts w:ascii="Times New Roman" w:eastAsia="Times New Roman" w:hAnsi="Times New Roman"/>
          <w:sz w:val="20"/>
          <w:szCs w:val="20"/>
          <w:lang w:val="en-GB" w:eastAsia="de-DE"/>
        </w:rPr>
        <w:t xml:space="preserve"> insurance cover</w:t>
      </w:r>
      <w:r w:rsidR="00616CC6" w:rsidRPr="002C687A">
        <w:rPr>
          <w:rFonts w:ascii="Times New Roman" w:eastAsiaTheme="minorHAnsi" w:hAnsi="Times New Roman"/>
          <w:sz w:val="20"/>
          <w:szCs w:val="20"/>
          <w:lang w:val="en-US"/>
        </w:rPr>
        <w:t xml:space="preserve">. Each </w:t>
      </w:r>
      <w:r w:rsidR="00764B23" w:rsidRPr="002C687A">
        <w:rPr>
          <w:rFonts w:ascii="Times New Roman" w:eastAsiaTheme="minorHAnsi" w:hAnsi="Times New Roman"/>
          <w:sz w:val="20"/>
          <w:szCs w:val="20"/>
          <w:lang w:val="en-US"/>
        </w:rPr>
        <w:t xml:space="preserve">subject </w:t>
      </w:r>
      <w:r w:rsidR="00616CC6" w:rsidRPr="002C687A">
        <w:rPr>
          <w:rFonts w:ascii="Times New Roman" w:eastAsiaTheme="minorHAnsi" w:hAnsi="Times New Roman"/>
          <w:sz w:val="20"/>
          <w:szCs w:val="20"/>
          <w:lang w:val="en-US"/>
        </w:rPr>
        <w:t xml:space="preserve">will be informed that participation is voluntary and withdraw is possible at any time. </w:t>
      </w:r>
      <w:r w:rsidR="003F1C67" w:rsidRPr="002C687A">
        <w:rPr>
          <w:rFonts w:ascii="Times New Roman" w:eastAsia="Times New Roman" w:hAnsi="Times New Roman"/>
          <w:sz w:val="20"/>
          <w:szCs w:val="20"/>
          <w:lang w:val="en-US" w:eastAsia="de-DE"/>
        </w:rPr>
        <w:t xml:space="preserve">They will obtain information on the study in written form. </w:t>
      </w:r>
      <w:r w:rsidR="00616CC6" w:rsidRPr="002C687A">
        <w:rPr>
          <w:rFonts w:ascii="Times New Roman" w:eastAsiaTheme="minorHAnsi" w:hAnsi="Times New Roman"/>
          <w:sz w:val="20"/>
          <w:szCs w:val="20"/>
          <w:lang w:val="en-US"/>
        </w:rPr>
        <w:t xml:space="preserve">Only </w:t>
      </w:r>
      <w:r w:rsidR="00764B23" w:rsidRPr="002C687A">
        <w:rPr>
          <w:rFonts w:ascii="Times New Roman" w:eastAsiaTheme="minorHAnsi" w:hAnsi="Times New Roman"/>
          <w:sz w:val="20"/>
          <w:szCs w:val="20"/>
          <w:lang w:val="en-US"/>
        </w:rPr>
        <w:t>subjects</w:t>
      </w:r>
      <w:r w:rsidR="00616CC6" w:rsidRPr="002C687A">
        <w:rPr>
          <w:rFonts w:ascii="Times New Roman" w:eastAsiaTheme="minorHAnsi" w:hAnsi="Times New Roman"/>
          <w:sz w:val="20"/>
          <w:szCs w:val="20"/>
          <w:lang w:val="en-US"/>
        </w:rPr>
        <w:t>, who can provide full</w:t>
      </w:r>
      <w:r w:rsidR="003F1C67" w:rsidRPr="002C687A">
        <w:rPr>
          <w:rFonts w:ascii="Times New Roman" w:eastAsiaTheme="minorHAnsi" w:hAnsi="Times New Roman"/>
          <w:sz w:val="20"/>
          <w:szCs w:val="20"/>
          <w:lang w:val="en-US"/>
        </w:rPr>
        <w:t xml:space="preserve"> </w:t>
      </w:r>
      <w:r w:rsidR="00616CC6" w:rsidRPr="002C687A">
        <w:rPr>
          <w:rFonts w:ascii="Times New Roman" w:eastAsiaTheme="minorHAnsi" w:hAnsi="Times New Roman"/>
          <w:sz w:val="20"/>
          <w:szCs w:val="20"/>
          <w:lang w:val="en-US"/>
        </w:rPr>
        <w:t>informed consent</w:t>
      </w:r>
      <w:r w:rsidR="00F34A2A" w:rsidRPr="002C687A">
        <w:rPr>
          <w:rFonts w:ascii="Times New Roman" w:eastAsiaTheme="minorHAnsi" w:hAnsi="Times New Roman"/>
          <w:sz w:val="20"/>
          <w:szCs w:val="20"/>
          <w:lang w:val="en-US"/>
        </w:rPr>
        <w:t>,</w:t>
      </w:r>
      <w:r w:rsidR="00616CC6" w:rsidRPr="002C687A">
        <w:rPr>
          <w:rFonts w:ascii="Times New Roman" w:eastAsiaTheme="minorHAnsi" w:hAnsi="Times New Roman"/>
          <w:sz w:val="20"/>
          <w:szCs w:val="20"/>
          <w:lang w:val="en-US"/>
        </w:rPr>
        <w:t xml:space="preserve"> will be included in the study. Full confidentiality with regard to study events will be provided.</w:t>
      </w:r>
      <w:r w:rsidR="00AB2392" w:rsidRPr="002C687A">
        <w:rPr>
          <w:rFonts w:ascii="Times New Roman" w:eastAsiaTheme="minorHAnsi" w:hAnsi="Times New Roman"/>
          <w:sz w:val="20"/>
          <w:szCs w:val="20"/>
          <w:lang w:val="en-US"/>
        </w:rPr>
        <w:t xml:space="preserve"> W</w:t>
      </w:r>
      <w:r w:rsidR="00A418DA" w:rsidRPr="002C687A">
        <w:rPr>
          <w:rFonts w:ascii="Times New Roman" w:eastAsia="Times New Roman" w:hAnsi="Times New Roman"/>
          <w:sz w:val="20"/>
          <w:szCs w:val="20"/>
          <w:lang w:val="en-GB" w:eastAsia="de-DE"/>
        </w:rPr>
        <w:t>ritten consent is o</w:t>
      </w:r>
      <w:r w:rsidR="00A60B90" w:rsidRPr="002C687A">
        <w:rPr>
          <w:rFonts w:ascii="Times New Roman" w:eastAsia="Times New Roman" w:hAnsi="Times New Roman"/>
          <w:sz w:val="20"/>
          <w:szCs w:val="20"/>
          <w:lang w:val="en-GB" w:eastAsia="de-DE"/>
        </w:rPr>
        <w:t>btained</w:t>
      </w:r>
      <w:r w:rsidR="009628C9" w:rsidRPr="002C687A">
        <w:rPr>
          <w:rFonts w:ascii="Times New Roman" w:eastAsia="Times New Roman" w:hAnsi="Times New Roman"/>
          <w:sz w:val="20"/>
          <w:szCs w:val="20"/>
          <w:lang w:val="en-GB" w:eastAsia="de-DE"/>
        </w:rPr>
        <w:t xml:space="preserve"> from the </w:t>
      </w:r>
      <w:r w:rsidR="00764B23" w:rsidRPr="002C687A">
        <w:rPr>
          <w:rFonts w:ascii="Times New Roman" w:eastAsia="Times New Roman" w:hAnsi="Times New Roman"/>
          <w:sz w:val="20"/>
          <w:szCs w:val="20"/>
          <w:lang w:val="en-GB" w:eastAsia="de-DE"/>
        </w:rPr>
        <w:t>subjects</w:t>
      </w:r>
      <w:r w:rsidR="00A60B90" w:rsidRPr="002C687A">
        <w:rPr>
          <w:rFonts w:ascii="Times New Roman" w:eastAsia="Times New Roman" w:hAnsi="Times New Roman"/>
          <w:sz w:val="20"/>
          <w:szCs w:val="20"/>
          <w:lang w:val="en-GB" w:eastAsia="de-DE"/>
        </w:rPr>
        <w:t>.</w:t>
      </w:r>
    </w:p>
    <w:p w14:paraId="4629C93A" w14:textId="77777777" w:rsidR="00A418DA" w:rsidRPr="002C687A" w:rsidRDefault="00A418DA" w:rsidP="000E35B1">
      <w:pPr>
        <w:rPr>
          <w:rFonts w:ascii="Times New Roman" w:hAnsi="Times New Roman"/>
          <w:sz w:val="20"/>
          <w:szCs w:val="20"/>
          <w:lang w:val="en-US" w:eastAsia="de-DE"/>
        </w:rPr>
      </w:pPr>
    </w:p>
    <w:p w14:paraId="4C198738" w14:textId="661A2C13" w:rsidR="00D025F5" w:rsidRPr="002C687A" w:rsidRDefault="00911430" w:rsidP="00AB45F8">
      <w:pPr>
        <w:pStyle w:val="berschrift4"/>
        <w:rPr>
          <w:rFonts w:ascii="Times New Roman" w:hAnsi="Times New Roman" w:cs="Times New Roman"/>
          <w:sz w:val="20"/>
          <w:szCs w:val="20"/>
        </w:rPr>
      </w:pPr>
      <w:bookmarkStart w:id="116" w:name="_Toc509337684"/>
      <w:bookmarkStart w:id="117" w:name="_Toc108516674"/>
      <w:r w:rsidRPr="002C687A">
        <w:rPr>
          <w:rFonts w:ascii="Times New Roman" w:hAnsi="Times New Roman" w:cs="Times New Roman"/>
          <w:sz w:val="20"/>
          <w:szCs w:val="20"/>
        </w:rPr>
        <w:t>Enrol</w:t>
      </w:r>
      <w:r w:rsidR="000152DE" w:rsidRPr="002C687A">
        <w:rPr>
          <w:rFonts w:ascii="Times New Roman" w:hAnsi="Times New Roman" w:cs="Times New Roman"/>
          <w:sz w:val="20"/>
          <w:szCs w:val="20"/>
        </w:rPr>
        <w:t>l</w:t>
      </w:r>
      <w:r w:rsidRPr="002C687A">
        <w:rPr>
          <w:rFonts w:ascii="Times New Roman" w:hAnsi="Times New Roman" w:cs="Times New Roman"/>
          <w:sz w:val="20"/>
          <w:szCs w:val="20"/>
        </w:rPr>
        <w:t>ment and enrol</w:t>
      </w:r>
      <w:r w:rsidR="0041060A" w:rsidRPr="002C687A">
        <w:rPr>
          <w:rFonts w:ascii="Times New Roman" w:hAnsi="Times New Roman" w:cs="Times New Roman"/>
          <w:sz w:val="20"/>
          <w:szCs w:val="20"/>
        </w:rPr>
        <w:t>l</w:t>
      </w:r>
      <w:r w:rsidRPr="002C687A">
        <w:rPr>
          <w:rFonts w:ascii="Times New Roman" w:hAnsi="Times New Roman" w:cs="Times New Roman"/>
          <w:sz w:val="20"/>
          <w:szCs w:val="20"/>
        </w:rPr>
        <w:t>ment visit</w:t>
      </w:r>
      <w:bookmarkEnd w:id="116"/>
      <w:bookmarkEnd w:id="117"/>
    </w:p>
    <w:p w14:paraId="649629C4" w14:textId="09BA114D" w:rsidR="006E18B7" w:rsidRPr="002C687A" w:rsidRDefault="00535AA1" w:rsidP="006D673F">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The screening</w:t>
      </w:r>
      <w:r w:rsidR="001B2644" w:rsidRPr="002C687A">
        <w:rPr>
          <w:rFonts w:ascii="Times New Roman" w:eastAsia="Times New Roman" w:hAnsi="Times New Roman"/>
          <w:sz w:val="20"/>
          <w:szCs w:val="20"/>
          <w:lang w:val="en-GB" w:eastAsia="de-DE"/>
        </w:rPr>
        <w:t>/enrollment</w:t>
      </w:r>
      <w:r w:rsidRPr="002C687A">
        <w:rPr>
          <w:rFonts w:ascii="Times New Roman" w:eastAsia="Times New Roman" w:hAnsi="Times New Roman"/>
          <w:sz w:val="20"/>
          <w:szCs w:val="20"/>
          <w:lang w:val="en-GB" w:eastAsia="de-DE"/>
        </w:rPr>
        <w:t xml:space="preserve"> visit includes the information of </w:t>
      </w:r>
      <w:r w:rsidR="00764B23" w:rsidRPr="002C687A">
        <w:rPr>
          <w:rFonts w:ascii="Times New Roman" w:eastAsia="Times New Roman" w:hAnsi="Times New Roman"/>
          <w:sz w:val="20"/>
          <w:szCs w:val="20"/>
          <w:lang w:val="en-GB" w:eastAsia="de-DE"/>
        </w:rPr>
        <w:t xml:space="preserve">subjects </w:t>
      </w:r>
      <w:r w:rsidRPr="002C687A">
        <w:rPr>
          <w:rFonts w:ascii="Times New Roman" w:eastAsia="Times New Roman" w:hAnsi="Times New Roman"/>
          <w:sz w:val="20"/>
          <w:szCs w:val="20"/>
          <w:lang w:val="en-GB" w:eastAsia="de-DE"/>
        </w:rPr>
        <w:t>and informed consent, the assessment of demographic data, concomitant medication</w:t>
      </w:r>
      <w:r w:rsidR="00743795" w:rsidRPr="002C687A">
        <w:rPr>
          <w:rFonts w:ascii="Times New Roman" w:eastAsia="Times New Roman" w:hAnsi="Times New Roman"/>
          <w:sz w:val="20"/>
          <w:szCs w:val="20"/>
          <w:lang w:val="en-GB" w:eastAsia="de-DE"/>
        </w:rPr>
        <w:t xml:space="preserve"> and</w:t>
      </w:r>
      <w:r w:rsidRPr="002C687A">
        <w:rPr>
          <w:rFonts w:ascii="Times New Roman" w:eastAsia="Times New Roman" w:hAnsi="Times New Roman"/>
          <w:sz w:val="20"/>
          <w:szCs w:val="20"/>
          <w:lang w:val="en-GB" w:eastAsia="de-DE"/>
        </w:rPr>
        <w:t xml:space="preserve"> diseases. </w:t>
      </w:r>
      <w:r w:rsidR="006E18B7" w:rsidRPr="002C687A">
        <w:rPr>
          <w:rFonts w:ascii="Times New Roman" w:eastAsia="Times New Roman" w:hAnsi="Times New Roman"/>
          <w:sz w:val="20"/>
          <w:szCs w:val="20"/>
          <w:lang w:val="en-GB" w:eastAsia="de-DE"/>
        </w:rPr>
        <w:t xml:space="preserve">Furthermore, following measurements will be obtained in order to assess the inclusion and exclusion criteria: </w:t>
      </w:r>
    </w:p>
    <w:p w14:paraId="1B77129F" w14:textId="7321A7B2" w:rsidR="006E18B7" w:rsidRPr="002C687A" w:rsidRDefault="006E18B7" w:rsidP="00FA0E34">
      <w:pPr>
        <w:pStyle w:val="Listenabsatz"/>
        <w:numPr>
          <w:ilvl w:val="0"/>
          <w:numId w:val="16"/>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w:t>
      </w:r>
      <w:r w:rsidR="00535AA1" w:rsidRPr="002C687A">
        <w:rPr>
          <w:rFonts w:ascii="Times New Roman" w:eastAsia="Times New Roman" w:hAnsi="Times New Roman"/>
          <w:sz w:val="20"/>
          <w:szCs w:val="20"/>
          <w:lang w:val="en-GB" w:eastAsia="de-DE"/>
        </w:rPr>
        <w:t>tructured clinical interview (M.I.N.I.</w:t>
      </w:r>
      <w:r w:rsidR="00532B3A" w:rsidRPr="002C687A">
        <w:rPr>
          <w:rFonts w:ascii="Times New Roman" w:eastAsia="Times New Roman" w:hAnsi="Times New Roman"/>
          <w:sz w:val="20"/>
          <w:szCs w:val="20"/>
          <w:lang w:val="en-GB" w:eastAsia="de-DE"/>
        </w:rPr>
        <w:t xml:space="preserve"> for DSM-5</w:t>
      </w:r>
      <w:r w:rsidR="00535AA1" w:rsidRPr="002C687A">
        <w:rPr>
          <w:rFonts w:ascii="Times New Roman" w:eastAsia="Times New Roman" w:hAnsi="Times New Roman"/>
          <w:sz w:val="20"/>
          <w:szCs w:val="20"/>
          <w:lang w:val="en-GB" w:eastAsia="de-DE"/>
        </w:rPr>
        <w:t>, Mini International Neuropsychiatric Interview</w:t>
      </w:r>
      <w:r w:rsidR="00532B3A" w:rsidRPr="002C687A">
        <w:rPr>
          <w:rFonts w:ascii="Times New Roman" w:eastAsia="Times New Roman" w:hAnsi="Times New Roman"/>
          <w:sz w:val="20"/>
          <w:szCs w:val="20"/>
          <w:lang w:val="en-GB" w:eastAsia="de-DE"/>
        </w:rPr>
        <w:t xml:space="preserve"> German Version 7.0.2</w:t>
      </w:r>
      <w:r w:rsidR="00535AA1" w:rsidRPr="002C687A">
        <w:rPr>
          <w:rFonts w:ascii="Times New Roman" w:eastAsia="Times New Roman" w:hAnsi="Times New Roman"/>
          <w:sz w:val="20"/>
          <w:szCs w:val="20"/>
          <w:lang w:val="en-GB" w:eastAsia="de-DE"/>
        </w:rPr>
        <w:t>)</w:t>
      </w:r>
    </w:p>
    <w:p w14:paraId="3AA4B2C5" w14:textId="2B04E680" w:rsidR="006E18B7" w:rsidRPr="002C687A" w:rsidRDefault="00802EBF" w:rsidP="00FA0E34">
      <w:pPr>
        <w:pStyle w:val="Listenabsatz"/>
        <w:numPr>
          <w:ilvl w:val="0"/>
          <w:numId w:val="16"/>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Geriatric Depression Scale (</w:t>
      </w:r>
      <w:r w:rsidR="00535AA1" w:rsidRPr="002C687A">
        <w:rPr>
          <w:rFonts w:ascii="Times New Roman" w:eastAsia="Times New Roman" w:hAnsi="Times New Roman"/>
          <w:sz w:val="20"/>
          <w:szCs w:val="20"/>
          <w:lang w:val="en-GB" w:eastAsia="de-DE"/>
        </w:rPr>
        <w:t>GDS</w:t>
      </w:r>
      <w:r w:rsidR="006E18B7" w:rsidRPr="002C687A">
        <w:rPr>
          <w:rFonts w:ascii="Times New Roman" w:eastAsia="Times New Roman" w:hAnsi="Times New Roman"/>
          <w:sz w:val="20"/>
          <w:szCs w:val="20"/>
          <w:lang w:val="en-GB" w:eastAsia="de-DE"/>
        </w:rPr>
        <w:t>)</w:t>
      </w:r>
    </w:p>
    <w:p w14:paraId="7AFED0DB" w14:textId="232F6414" w:rsidR="00802EBF" w:rsidRPr="002C687A" w:rsidRDefault="00802EBF" w:rsidP="00FA0E34">
      <w:pPr>
        <w:pStyle w:val="Listenabsatz"/>
        <w:numPr>
          <w:ilvl w:val="0"/>
          <w:numId w:val="16"/>
        </w:numPr>
        <w:ind w:left="785"/>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Quick Inventory of Depressive Symptomatology </w:t>
      </w:r>
      <w:r w:rsidR="001F68BE" w:rsidRPr="002C687A">
        <w:rPr>
          <w:rFonts w:ascii="Times New Roman" w:eastAsia="Times New Roman" w:hAnsi="Times New Roman"/>
          <w:sz w:val="20"/>
          <w:szCs w:val="20"/>
          <w:lang w:val="en-GB" w:eastAsia="de-DE"/>
        </w:rPr>
        <w:t>Clinician</w:t>
      </w:r>
      <w:r w:rsidR="00C616BD" w:rsidRPr="002C687A">
        <w:rPr>
          <w:rFonts w:ascii="Times New Roman" w:eastAsia="Times New Roman" w:hAnsi="Times New Roman"/>
          <w:sz w:val="20"/>
          <w:szCs w:val="20"/>
          <w:lang w:val="en-GB" w:eastAsia="de-DE"/>
        </w:rPr>
        <w:t>-</w:t>
      </w:r>
      <w:r w:rsidR="001F68BE" w:rsidRPr="002C687A">
        <w:rPr>
          <w:rFonts w:ascii="Times New Roman" w:eastAsia="Times New Roman" w:hAnsi="Times New Roman"/>
          <w:sz w:val="20"/>
          <w:szCs w:val="20"/>
          <w:lang w:val="en-GB" w:eastAsia="de-DE"/>
        </w:rPr>
        <w:t xml:space="preserve">Rated Version </w:t>
      </w:r>
      <w:r w:rsidRPr="002C687A">
        <w:rPr>
          <w:rFonts w:ascii="Times New Roman" w:eastAsia="Times New Roman" w:hAnsi="Times New Roman"/>
          <w:sz w:val="20"/>
          <w:szCs w:val="20"/>
          <w:lang w:val="en-GB" w:eastAsia="de-DE"/>
        </w:rPr>
        <w:t>(QIDS-C)</w:t>
      </w:r>
    </w:p>
    <w:p w14:paraId="3C008980" w14:textId="77777777" w:rsidR="00802EBF" w:rsidRPr="002C687A" w:rsidRDefault="00802EBF" w:rsidP="00FA0E34">
      <w:pPr>
        <w:pStyle w:val="Listenabsatz"/>
        <w:numPr>
          <w:ilvl w:val="0"/>
          <w:numId w:val="16"/>
        </w:numPr>
        <w:ind w:left="785"/>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Mini-Mental-Status-Test (MMST)</w:t>
      </w:r>
    </w:p>
    <w:p w14:paraId="11AC9665" w14:textId="51DB9C58" w:rsidR="00AD6A71" w:rsidRPr="002C687A" w:rsidRDefault="00764B23" w:rsidP="006E18B7">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Subjects</w:t>
      </w:r>
      <w:r w:rsidRPr="002C687A">
        <w:rPr>
          <w:rFonts w:ascii="Times New Roman" w:hAnsi="Times New Roman"/>
          <w:sz w:val="20"/>
          <w:szCs w:val="20"/>
          <w:lang w:val="en-US" w:eastAsia="de-DE"/>
        </w:rPr>
        <w:t xml:space="preserve"> </w:t>
      </w:r>
      <w:r w:rsidR="006D673F" w:rsidRPr="002C687A">
        <w:rPr>
          <w:rFonts w:ascii="Times New Roman" w:hAnsi="Times New Roman"/>
          <w:sz w:val="20"/>
          <w:szCs w:val="20"/>
          <w:lang w:val="en-US" w:eastAsia="de-DE"/>
        </w:rPr>
        <w:t xml:space="preserve">who are eligible to participate in the study </w:t>
      </w:r>
      <w:r w:rsidR="006E18B7" w:rsidRPr="002C687A">
        <w:rPr>
          <w:rFonts w:ascii="Times New Roman" w:eastAsia="Times New Roman" w:hAnsi="Times New Roman"/>
          <w:sz w:val="20"/>
          <w:szCs w:val="20"/>
          <w:lang w:val="en-GB" w:eastAsia="de-DE"/>
        </w:rPr>
        <w:t xml:space="preserve">will undergo </w:t>
      </w:r>
      <w:r w:rsidR="00743795" w:rsidRPr="002C687A">
        <w:rPr>
          <w:rFonts w:ascii="Times New Roman" w:eastAsia="Times New Roman" w:hAnsi="Times New Roman"/>
          <w:sz w:val="20"/>
          <w:szCs w:val="20"/>
          <w:lang w:val="en-GB" w:eastAsia="de-DE"/>
        </w:rPr>
        <w:t>an assessment of the medical history, psychiatric and psychotherapeutic history</w:t>
      </w:r>
      <w:r w:rsidR="00DA28A5" w:rsidRPr="002C687A">
        <w:rPr>
          <w:rFonts w:ascii="Times New Roman" w:eastAsia="Times New Roman" w:hAnsi="Times New Roman"/>
          <w:sz w:val="20"/>
          <w:szCs w:val="20"/>
          <w:lang w:val="en-GB" w:eastAsia="de-DE"/>
        </w:rPr>
        <w:t>, history of cognition (subjective cognitive decline)</w:t>
      </w:r>
      <w:r w:rsidR="00743795" w:rsidRPr="002C687A">
        <w:rPr>
          <w:rFonts w:ascii="Times New Roman" w:eastAsia="Times New Roman" w:hAnsi="Times New Roman"/>
          <w:sz w:val="20"/>
          <w:szCs w:val="20"/>
          <w:lang w:val="en-GB" w:eastAsia="de-DE"/>
        </w:rPr>
        <w:t xml:space="preserve"> and </w:t>
      </w:r>
      <w:r w:rsidR="006E18B7" w:rsidRPr="002C687A">
        <w:rPr>
          <w:rFonts w:ascii="Times New Roman" w:eastAsia="Times New Roman" w:hAnsi="Times New Roman"/>
          <w:sz w:val="20"/>
          <w:szCs w:val="20"/>
          <w:lang w:val="en-GB" w:eastAsia="de-DE"/>
        </w:rPr>
        <w:t xml:space="preserve">the following procedures at baseline (T0): </w:t>
      </w:r>
    </w:p>
    <w:p w14:paraId="428C881D" w14:textId="7EF8C666" w:rsidR="00E973BF" w:rsidRPr="002C687A" w:rsidRDefault="006E18B7" w:rsidP="00FA0E34">
      <w:pPr>
        <w:pStyle w:val="Listenabsatz"/>
        <w:numPr>
          <w:ilvl w:val="0"/>
          <w:numId w:val="17"/>
        </w:numPr>
        <w:spacing w:after="120"/>
        <w:jc w:val="both"/>
        <w:rPr>
          <w:rFonts w:ascii="Times New Roman" w:hAnsi="Times New Roman"/>
          <w:i/>
          <w:sz w:val="20"/>
          <w:szCs w:val="20"/>
          <w:lang w:val="en-US" w:eastAsia="de-DE"/>
        </w:rPr>
      </w:pPr>
      <w:r w:rsidRPr="002C687A">
        <w:rPr>
          <w:rFonts w:ascii="Times New Roman" w:hAnsi="Times New Roman"/>
          <w:i/>
          <w:sz w:val="20"/>
          <w:szCs w:val="20"/>
          <w:lang w:val="en-US" w:eastAsia="de-DE"/>
        </w:rPr>
        <w:t>Questi</w:t>
      </w:r>
      <w:r w:rsidR="006D6B2C" w:rsidRPr="002C687A">
        <w:rPr>
          <w:rFonts w:ascii="Times New Roman" w:hAnsi="Times New Roman"/>
          <w:i/>
          <w:sz w:val="20"/>
          <w:szCs w:val="20"/>
          <w:lang w:val="en-US" w:eastAsia="de-DE"/>
        </w:rPr>
        <w:t>o</w:t>
      </w:r>
      <w:r w:rsidR="009B3E59" w:rsidRPr="002C687A">
        <w:rPr>
          <w:rFonts w:ascii="Times New Roman" w:hAnsi="Times New Roman"/>
          <w:i/>
          <w:sz w:val="20"/>
          <w:szCs w:val="20"/>
          <w:lang w:val="en-US" w:eastAsia="de-DE"/>
        </w:rPr>
        <w:t>nnaires</w:t>
      </w:r>
      <w:r w:rsidRPr="002C687A">
        <w:rPr>
          <w:rFonts w:ascii="Times New Roman" w:hAnsi="Times New Roman"/>
          <w:i/>
          <w:sz w:val="20"/>
          <w:szCs w:val="20"/>
          <w:lang w:val="en-US" w:eastAsia="de-DE"/>
        </w:rPr>
        <w:t xml:space="preserve">: </w:t>
      </w:r>
    </w:p>
    <w:p w14:paraId="28E0262D" w14:textId="77777777" w:rsidR="004C7E5E" w:rsidRPr="002C687A" w:rsidRDefault="004C7E5E" w:rsidP="004C7E5E">
      <w:pPr>
        <w:pStyle w:val="Listenabsatz"/>
        <w:spacing w:after="120"/>
        <w:ind w:left="360"/>
        <w:jc w:val="both"/>
        <w:rPr>
          <w:rFonts w:ascii="Times New Roman" w:hAnsi="Times New Roman"/>
          <w:i/>
          <w:sz w:val="20"/>
          <w:szCs w:val="20"/>
          <w:lang w:val="en-US" w:eastAsia="de-DE"/>
        </w:rPr>
      </w:pPr>
    </w:p>
    <w:p w14:paraId="4BB0C2F3" w14:textId="77777777" w:rsidR="00E973BF" w:rsidRPr="002C687A" w:rsidRDefault="00E973BF" w:rsidP="00FA0E34">
      <w:pPr>
        <w:pStyle w:val="Listenabsatz"/>
        <w:numPr>
          <w:ilvl w:val="0"/>
          <w:numId w:val="3"/>
        </w:numPr>
        <w:autoSpaceDE w:val="0"/>
        <w:autoSpaceDN w:val="0"/>
        <w:adjustRightInd w:val="0"/>
        <w:spacing w:after="0"/>
        <w:ind w:left="785"/>
        <w:jc w:val="both"/>
        <w:rPr>
          <w:rFonts w:ascii="Times New Roman" w:eastAsiaTheme="minorHAnsi" w:hAnsi="Times New Roman"/>
          <w:sz w:val="20"/>
          <w:szCs w:val="20"/>
        </w:rPr>
      </w:pPr>
      <w:r w:rsidRPr="002C687A">
        <w:rPr>
          <w:rFonts w:ascii="Times New Roman" w:eastAsiaTheme="minorHAnsi" w:hAnsi="Times New Roman"/>
          <w:sz w:val="20"/>
          <w:szCs w:val="20"/>
        </w:rPr>
        <w:t>Geriatric Anxiety Inventory (GAI)</w:t>
      </w:r>
    </w:p>
    <w:p w14:paraId="5733D32C" w14:textId="77777777" w:rsidR="00E973BF" w:rsidRPr="002C687A" w:rsidRDefault="00E973BF" w:rsidP="00FA0E34">
      <w:pPr>
        <w:pStyle w:val="Listenabsatz"/>
        <w:numPr>
          <w:ilvl w:val="0"/>
          <w:numId w:val="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Patient-Reported Outcome in Major Depressive Disorder (PRO-MDD)</w:t>
      </w:r>
    </w:p>
    <w:p w14:paraId="7A39123A" w14:textId="77777777" w:rsidR="00E973BF" w:rsidRPr="002C687A" w:rsidRDefault="00E973BF" w:rsidP="00FA0E34">
      <w:pPr>
        <w:pStyle w:val="Listenabsatz"/>
        <w:numPr>
          <w:ilvl w:val="0"/>
          <w:numId w:val="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WHO Quality of Life (WHOQOL-OLD, WHOQOL-BREF)</w:t>
      </w:r>
    </w:p>
    <w:p w14:paraId="7A7D33B4" w14:textId="77777777" w:rsidR="00E973BF" w:rsidRPr="002C687A" w:rsidRDefault="00E973BF" w:rsidP="00FA0E34">
      <w:pPr>
        <w:pStyle w:val="Listenabsatz"/>
        <w:numPr>
          <w:ilvl w:val="0"/>
          <w:numId w:val="3"/>
        </w:numPr>
        <w:autoSpaceDE w:val="0"/>
        <w:autoSpaceDN w:val="0"/>
        <w:adjustRightInd w:val="0"/>
        <w:spacing w:after="0"/>
        <w:ind w:left="785"/>
        <w:jc w:val="both"/>
        <w:rPr>
          <w:rFonts w:ascii="Times New Roman" w:eastAsiaTheme="minorHAnsi" w:hAnsi="Times New Roman"/>
          <w:sz w:val="20"/>
          <w:szCs w:val="20"/>
        </w:rPr>
      </w:pPr>
      <w:r w:rsidRPr="002C687A">
        <w:rPr>
          <w:rFonts w:ascii="Times New Roman" w:eastAsiaTheme="minorHAnsi" w:hAnsi="Times New Roman"/>
          <w:sz w:val="20"/>
          <w:szCs w:val="20"/>
        </w:rPr>
        <w:t>Health Status (SF 36)</w:t>
      </w:r>
    </w:p>
    <w:p w14:paraId="0C62BDB3" w14:textId="77777777" w:rsidR="00E973BF" w:rsidRPr="002C687A" w:rsidRDefault="00E973BF" w:rsidP="00FA0E34">
      <w:pPr>
        <w:pStyle w:val="Listenabsatz"/>
        <w:numPr>
          <w:ilvl w:val="0"/>
          <w:numId w:val="3"/>
        </w:numPr>
        <w:ind w:left="785"/>
        <w:rPr>
          <w:rFonts w:ascii="Times New Roman" w:eastAsiaTheme="minorHAnsi" w:hAnsi="Times New Roman"/>
          <w:sz w:val="20"/>
          <w:szCs w:val="20"/>
        </w:rPr>
      </w:pPr>
      <w:r w:rsidRPr="002C687A">
        <w:rPr>
          <w:rFonts w:ascii="Times New Roman" w:eastAsiaTheme="minorHAnsi" w:hAnsi="Times New Roman"/>
          <w:sz w:val="20"/>
          <w:szCs w:val="20"/>
        </w:rPr>
        <w:t>Insomnia Severity Index (ISI)</w:t>
      </w:r>
    </w:p>
    <w:p w14:paraId="43142324" w14:textId="77777777" w:rsidR="00E973BF" w:rsidRPr="002C687A" w:rsidRDefault="00E973BF" w:rsidP="00FA0E34">
      <w:pPr>
        <w:pStyle w:val="Listenabsatz"/>
        <w:numPr>
          <w:ilvl w:val="0"/>
          <w:numId w:val="3"/>
        </w:numPr>
        <w:ind w:left="785"/>
        <w:rPr>
          <w:rFonts w:ascii="Times New Roman" w:eastAsiaTheme="minorHAnsi" w:hAnsi="Times New Roman"/>
          <w:sz w:val="20"/>
          <w:szCs w:val="20"/>
        </w:rPr>
      </w:pPr>
      <w:r w:rsidRPr="002C687A">
        <w:rPr>
          <w:rFonts w:ascii="Times New Roman" w:eastAsiaTheme="minorHAnsi" w:hAnsi="Times New Roman"/>
          <w:sz w:val="20"/>
          <w:szCs w:val="20"/>
        </w:rPr>
        <w:t>Epworth Sleepiness Scale (ESS)</w:t>
      </w:r>
    </w:p>
    <w:p w14:paraId="7694EEDF" w14:textId="21069BEE" w:rsidR="00E973BF" w:rsidRPr="002C687A" w:rsidRDefault="00E973BF" w:rsidP="00FA0E34">
      <w:pPr>
        <w:pStyle w:val="Listenabsatz"/>
        <w:numPr>
          <w:ilvl w:val="0"/>
          <w:numId w:val="3"/>
        </w:numPr>
        <w:ind w:left="785"/>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REM Sleep Behavior Disorder Screening Questionnaire (RBDSQ)</w:t>
      </w:r>
    </w:p>
    <w:p w14:paraId="24A6BA8F" w14:textId="2AF890B8" w:rsidR="004C7E5E" w:rsidRPr="002C687A" w:rsidRDefault="004C7E5E" w:rsidP="00FA0E34">
      <w:pPr>
        <w:pStyle w:val="Listenabsatz"/>
        <w:numPr>
          <w:ilvl w:val="0"/>
          <w:numId w:val="3"/>
        </w:numPr>
        <w:ind w:left="785"/>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Childhood Trauma Questionnaire (CTQ-SF)</w:t>
      </w:r>
    </w:p>
    <w:p w14:paraId="1598C764" w14:textId="566EF3B2" w:rsidR="004C7E5E" w:rsidRPr="002C687A" w:rsidRDefault="004C7E5E" w:rsidP="00FA0E34">
      <w:pPr>
        <w:pStyle w:val="Listenabsatz"/>
        <w:numPr>
          <w:ilvl w:val="0"/>
          <w:numId w:val="3"/>
        </w:numPr>
        <w:ind w:left="785"/>
        <w:rPr>
          <w:rFonts w:ascii="Times New Roman" w:eastAsiaTheme="minorHAnsi" w:hAnsi="Times New Roman"/>
          <w:sz w:val="20"/>
          <w:szCs w:val="20"/>
        </w:rPr>
      </w:pPr>
      <w:r w:rsidRPr="002C687A">
        <w:rPr>
          <w:rFonts w:ascii="Times New Roman" w:eastAsiaTheme="minorHAnsi" w:hAnsi="Times New Roman"/>
          <w:sz w:val="20"/>
          <w:szCs w:val="20"/>
        </w:rPr>
        <w:t>Big Five Inventory-10 (BFI-10)</w:t>
      </w:r>
    </w:p>
    <w:p w14:paraId="7DD23FA9" w14:textId="650A96A9" w:rsidR="00E973BF" w:rsidRPr="002C687A" w:rsidRDefault="00E973BF" w:rsidP="00FA0E34">
      <w:pPr>
        <w:pStyle w:val="Listenabsatz"/>
        <w:numPr>
          <w:ilvl w:val="0"/>
          <w:numId w:val="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hAnsi="Times New Roman"/>
          <w:color w:val="000000"/>
          <w:sz w:val="20"/>
          <w:szCs w:val="20"/>
          <w:shd w:val="clear" w:color="auto" w:fill="FFFFFF"/>
          <w:lang w:val="en-US"/>
        </w:rPr>
        <w:t>Consortium to Establish a Registry for Alzheimer's Disease</w:t>
      </w:r>
      <w:r w:rsidRPr="002C687A">
        <w:rPr>
          <w:rFonts w:ascii="Times New Roman" w:eastAsiaTheme="minorHAnsi" w:hAnsi="Times New Roman"/>
          <w:sz w:val="20"/>
          <w:szCs w:val="20"/>
          <w:lang w:val="en-US"/>
        </w:rPr>
        <w:t xml:space="preserve"> neuropsychological battery (CERADplus)</w:t>
      </w:r>
    </w:p>
    <w:p w14:paraId="75B03461" w14:textId="2DB1F896" w:rsidR="004263DB" w:rsidRPr="002C687A" w:rsidRDefault="004263DB" w:rsidP="00FA0E34">
      <w:pPr>
        <w:pStyle w:val="Listenabsatz"/>
        <w:numPr>
          <w:ilvl w:val="0"/>
          <w:numId w:val="3"/>
        </w:numPr>
        <w:autoSpaceDE w:val="0"/>
        <w:autoSpaceDN w:val="0"/>
        <w:adjustRightInd w:val="0"/>
        <w:spacing w:after="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Subtest of the </w:t>
      </w:r>
      <w:r w:rsidR="00D70189" w:rsidRPr="002C687A">
        <w:rPr>
          <w:rFonts w:ascii="Times New Roman" w:hAnsi="Times New Roman"/>
          <w:sz w:val="20"/>
          <w:szCs w:val="20"/>
          <w:lang w:val="en-US" w:eastAsia="de-DE"/>
        </w:rPr>
        <w:t xml:space="preserve">Neuropsychological Assessment Battery (NAB) </w:t>
      </w:r>
      <w:r w:rsidRPr="002C687A">
        <w:rPr>
          <w:rFonts w:ascii="Times New Roman" w:hAnsi="Times New Roman"/>
          <w:sz w:val="20"/>
          <w:szCs w:val="20"/>
          <w:lang w:val="en-US" w:eastAsia="de-DE"/>
        </w:rPr>
        <w:t xml:space="preserve">Screening Module (Executive Funtions: Maze) </w:t>
      </w:r>
    </w:p>
    <w:p w14:paraId="7B2C66AA" w14:textId="77777777" w:rsidR="00D70189" w:rsidRPr="002C687A" w:rsidRDefault="00D70189" w:rsidP="00120CB0">
      <w:pPr>
        <w:pStyle w:val="Listenabsatz"/>
        <w:autoSpaceDE w:val="0"/>
        <w:autoSpaceDN w:val="0"/>
        <w:adjustRightInd w:val="0"/>
        <w:spacing w:after="0"/>
        <w:ind w:left="425"/>
        <w:jc w:val="both"/>
        <w:rPr>
          <w:rFonts w:ascii="Times New Roman" w:hAnsi="Times New Roman"/>
          <w:sz w:val="20"/>
          <w:szCs w:val="20"/>
          <w:lang w:val="en-US" w:eastAsia="de-DE"/>
        </w:rPr>
      </w:pPr>
    </w:p>
    <w:p w14:paraId="5B9CB3ED" w14:textId="1240546D" w:rsidR="00AE4278" w:rsidRPr="002C687A" w:rsidRDefault="00CB6F24" w:rsidP="00CB6F24">
      <w:pPr>
        <w:rPr>
          <w:rFonts w:ascii="Times New Roman" w:hAnsi="Times New Roman"/>
          <w:sz w:val="20"/>
          <w:szCs w:val="20"/>
          <w:lang w:val="en-US" w:eastAsia="de-DE"/>
        </w:rPr>
      </w:pPr>
      <w:r w:rsidRPr="002C687A">
        <w:rPr>
          <w:rFonts w:ascii="Times New Roman" w:hAnsi="Times New Roman"/>
          <w:sz w:val="20"/>
          <w:szCs w:val="20"/>
          <w:lang w:val="en-US" w:eastAsia="de-DE"/>
        </w:rPr>
        <w:t>The outcomes will be assessed by the rater, who will be blinded to the later treatment arm allocation.</w:t>
      </w:r>
      <w:bookmarkStart w:id="118" w:name="_Hlk498960787"/>
    </w:p>
    <w:p w14:paraId="35847018" w14:textId="4E4A0DF4" w:rsidR="005F5870" w:rsidRPr="002C687A" w:rsidRDefault="005F5870" w:rsidP="00CB6F24">
      <w:pPr>
        <w:rPr>
          <w:rFonts w:ascii="Times New Roman" w:hAnsi="Times New Roman"/>
          <w:sz w:val="20"/>
          <w:szCs w:val="20"/>
          <w:lang w:val="en-US" w:eastAsia="de-DE"/>
        </w:rPr>
      </w:pPr>
    </w:p>
    <w:p w14:paraId="00609878" w14:textId="32462347" w:rsidR="00764B23" w:rsidRPr="002C687A" w:rsidRDefault="00764B23" w:rsidP="00CB6F24">
      <w:pPr>
        <w:rPr>
          <w:rFonts w:ascii="Times New Roman" w:hAnsi="Times New Roman"/>
          <w:sz w:val="20"/>
          <w:szCs w:val="20"/>
          <w:lang w:val="en-US" w:eastAsia="de-DE"/>
        </w:rPr>
      </w:pPr>
      <w:r w:rsidRPr="002C687A">
        <w:rPr>
          <w:rFonts w:ascii="Times New Roman" w:hAnsi="Times New Roman"/>
          <w:sz w:val="20"/>
          <w:szCs w:val="20"/>
          <w:lang w:val="en-US" w:eastAsia="de-DE"/>
        </w:rPr>
        <w:t>Further to the questionnaires subjects</w:t>
      </w:r>
      <w:r w:rsidR="004B1F9B" w:rsidRPr="002C687A">
        <w:rPr>
          <w:rFonts w:ascii="Times New Roman" w:hAnsi="Times New Roman"/>
          <w:sz w:val="20"/>
          <w:szCs w:val="20"/>
          <w:lang w:val="en-US" w:eastAsia="de-DE"/>
        </w:rPr>
        <w:t xml:space="preserve"> may</w:t>
      </w:r>
      <w:r w:rsidRPr="002C687A">
        <w:rPr>
          <w:rFonts w:ascii="Times New Roman" w:hAnsi="Times New Roman"/>
          <w:sz w:val="20"/>
          <w:szCs w:val="20"/>
          <w:lang w:val="en-US" w:eastAsia="de-DE"/>
        </w:rPr>
        <w:t xml:space="preserve"> be asked to voluntary participate in additional procedures</w:t>
      </w:r>
      <w:r w:rsidR="004B1F9B" w:rsidRPr="002C687A">
        <w:rPr>
          <w:rFonts w:ascii="Times New Roman" w:hAnsi="Times New Roman"/>
          <w:sz w:val="20"/>
          <w:szCs w:val="20"/>
          <w:lang w:val="en-US" w:eastAsia="de-DE"/>
        </w:rPr>
        <w:t>, as organized by individual trial sites,</w:t>
      </w:r>
      <w:r w:rsidRPr="002C687A">
        <w:rPr>
          <w:rFonts w:ascii="Times New Roman" w:hAnsi="Times New Roman"/>
          <w:sz w:val="20"/>
          <w:szCs w:val="20"/>
          <w:lang w:val="en-US" w:eastAsia="de-DE"/>
        </w:rPr>
        <w:t xml:space="preserve"> which contain the following:</w:t>
      </w:r>
    </w:p>
    <w:p w14:paraId="5591BBA1" w14:textId="2EBF504A" w:rsidR="003F1C67" w:rsidRPr="002C687A" w:rsidRDefault="006E18B7" w:rsidP="00FA0E34">
      <w:pPr>
        <w:pStyle w:val="Listenabsatz"/>
        <w:numPr>
          <w:ilvl w:val="0"/>
          <w:numId w:val="17"/>
        </w:numPr>
        <w:spacing w:after="120"/>
        <w:jc w:val="both"/>
        <w:rPr>
          <w:rFonts w:ascii="Times New Roman" w:eastAsia="Times New Roman" w:hAnsi="Times New Roman"/>
          <w:i/>
          <w:sz w:val="20"/>
          <w:szCs w:val="20"/>
          <w:lang w:val="en-GB" w:eastAsia="de-DE"/>
        </w:rPr>
      </w:pPr>
      <w:r w:rsidRPr="002C687A">
        <w:rPr>
          <w:rFonts w:ascii="Times New Roman" w:eastAsia="Times New Roman" w:hAnsi="Times New Roman"/>
          <w:i/>
          <w:sz w:val="20"/>
          <w:szCs w:val="20"/>
          <w:lang w:val="en-GB" w:eastAsia="de-DE"/>
        </w:rPr>
        <w:t>Blood measurement:</w:t>
      </w:r>
    </w:p>
    <w:p w14:paraId="18270E23" w14:textId="53C9696A" w:rsidR="00AE4278" w:rsidRPr="002C687A" w:rsidRDefault="00360B19" w:rsidP="00AD6A71">
      <w:pPr>
        <w:spacing w:after="120"/>
        <w:jc w:val="both"/>
        <w:rPr>
          <w:rFonts w:ascii="Times New Roman" w:hAnsi="Times New Roman"/>
          <w:sz w:val="20"/>
          <w:szCs w:val="20"/>
          <w:lang w:val="en-US"/>
        </w:rPr>
      </w:pPr>
      <w:r w:rsidRPr="002C687A">
        <w:rPr>
          <w:rFonts w:ascii="Times New Roman" w:eastAsia="Times New Roman" w:hAnsi="Times New Roman"/>
          <w:sz w:val="20"/>
          <w:szCs w:val="20"/>
          <w:lang w:val="en-GB" w:eastAsia="de-DE"/>
        </w:rPr>
        <w:t>At the baseline visit t</w:t>
      </w:r>
      <w:r w:rsidR="00AE4278" w:rsidRPr="002C687A">
        <w:rPr>
          <w:rFonts w:ascii="Times New Roman" w:eastAsia="Times New Roman" w:hAnsi="Times New Roman"/>
          <w:sz w:val="20"/>
          <w:szCs w:val="20"/>
          <w:lang w:val="en-GB" w:eastAsia="de-DE"/>
        </w:rPr>
        <w:t xml:space="preserve">he study physician will take 4 tubes of venous blood (50 ml in total) </w:t>
      </w:r>
      <w:r w:rsidRPr="002C687A">
        <w:rPr>
          <w:rFonts w:ascii="Times New Roman" w:eastAsia="Times New Roman" w:hAnsi="Times New Roman"/>
          <w:sz w:val="20"/>
          <w:szCs w:val="20"/>
          <w:lang w:val="en-GB" w:eastAsia="de-DE"/>
        </w:rPr>
        <w:t xml:space="preserve">from the </w:t>
      </w:r>
      <w:r w:rsidR="004B02C6" w:rsidRPr="002C687A">
        <w:rPr>
          <w:rFonts w:ascii="Times New Roman" w:eastAsia="Times New Roman" w:hAnsi="Times New Roman"/>
          <w:sz w:val="20"/>
          <w:szCs w:val="20"/>
          <w:lang w:val="en-GB" w:eastAsia="de-DE"/>
        </w:rPr>
        <w:t xml:space="preserve">subject </w:t>
      </w:r>
      <w:r w:rsidR="00AE4278" w:rsidRPr="002C687A">
        <w:rPr>
          <w:rFonts w:ascii="Times New Roman" w:eastAsia="Times New Roman" w:hAnsi="Times New Roman"/>
          <w:sz w:val="20"/>
          <w:szCs w:val="20"/>
          <w:lang w:val="en-GB" w:eastAsia="de-DE"/>
        </w:rPr>
        <w:t xml:space="preserve">for genetic and epigenetic analyses, measurement of Amyloid-β, </w:t>
      </w:r>
      <w:r w:rsidR="000E1FE0" w:rsidRPr="002C687A">
        <w:rPr>
          <w:rFonts w:ascii="Times New Roman" w:eastAsia="Times New Roman" w:hAnsi="Times New Roman"/>
          <w:sz w:val="20"/>
          <w:szCs w:val="20"/>
          <w:lang w:val="en-GB" w:eastAsia="de-DE"/>
        </w:rPr>
        <w:t xml:space="preserve">Neurofilament light chain (NFL), </w:t>
      </w:r>
      <w:r w:rsidR="00AE4278" w:rsidRPr="002C687A">
        <w:rPr>
          <w:rFonts w:ascii="Times New Roman" w:eastAsia="Times New Roman" w:hAnsi="Times New Roman"/>
          <w:sz w:val="20"/>
          <w:szCs w:val="20"/>
          <w:lang w:val="en-GB" w:eastAsia="de-DE"/>
        </w:rPr>
        <w:t>PBMCs,</w:t>
      </w:r>
      <w:r w:rsidR="00AE4278" w:rsidRPr="002C687A">
        <w:rPr>
          <w:rFonts w:ascii="Times New Roman" w:hAnsi="Times New Roman"/>
          <w:sz w:val="20"/>
          <w:szCs w:val="20"/>
          <w:lang w:val="en-US"/>
        </w:rPr>
        <w:t xml:space="preserve"> Metabolomics, Proteomics and miRNA analyses. The total volume of the blood draws will not exceed 50 ml. </w:t>
      </w:r>
      <w:bookmarkEnd w:id="118"/>
    </w:p>
    <w:p w14:paraId="6AD8C923" w14:textId="78D50275" w:rsidR="006E18B7" w:rsidRPr="002C687A" w:rsidRDefault="006E18B7" w:rsidP="00FA0E34">
      <w:pPr>
        <w:pStyle w:val="Listenabsatz"/>
        <w:numPr>
          <w:ilvl w:val="0"/>
          <w:numId w:val="17"/>
        </w:numPr>
        <w:spacing w:after="120"/>
        <w:jc w:val="both"/>
        <w:rPr>
          <w:rFonts w:ascii="Times New Roman" w:eastAsia="Times New Roman" w:hAnsi="Times New Roman"/>
          <w:i/>
          <w:sz w:val="20"/>
          <w:szCs w:val="20"/>
          <w:lang w:val="en-GB" w:eastAsia="de-DE"/>
        </w:rPr>
      </w:pPr>
      <w:r w:rsidRPr="002C687A">
        <w:rPr>
          <w:rFonts w:ascii="Times New Roman" w:eastAsia="Times New Roman" w:hAnsi="Times New Roman"/>
          <w:i/>
          <w:sz w:val="20"/>
          <w:szCs w:val="20"/>
          <w:lang w:val="en-GB" w:eastAsia="de-DE"/>
        </w:rPr>
        <w:t>MRI:</w:t>
      </w:r>
    </w:p>
    <w:p w14:paraId="4D9BACB3" w14:textId="169C2DC0" w:rsidR="006D673F" w:rsidRPr="002C687A" w:rsidRDefault="007A5720" w:rsidP="007A5720">
      <w:pPr>
        <w:spacing w:after="16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A </w:t>
      </w:r>
      <w:r w:rsidRPr="002C687A">
        <w:rPr>
          <w:rFonts w:ascii="Times New Roman" w:hAnsi="Times New Roman"/>
          <w:sz w:val="20"/>
          <w:szCs w:val="20"/>
          <w:lang w:val="en-US" w:eastAsia="de-DE"/>
        </w:rPr>
        <w:t xml:space="preserve">Magnetic Resonance Imaging (MRI) acquisition of the </w:t>
      </w:r>
      <w:r w:rsidR="00521403" w:rsidRPr="002C687A">
        <w:rPr>
          <w:rFonts w:ascii="Times New Roman" w:hAnsi="Times New Roman"/>
          <w:sz w:val="20"/>
          <w:szCs w:val="20"/>
          <w:lang w:val="en-US" w:eastAsia="de-DE"/>
        </w:rPr>
        <w:t xml:space="preserve">subjects’ </w:t>
      </w:r>
      <w:r w:rsidRPr="002C687A">
        <w:rPr>
          <w:rFonts w:ascii="Times New Roman" w:hAnsi="Times New Roman"/>
          <w:sz w:val="20"/>
          <w:szCs w:val="20"/>
          <w:lang w:val="en-US" w:eastAsia="de-DE"/>
        </w:rPr>
        <w:t xml:space="preserve">brain will be performed at baseline </w:t>
      </w:r>
      <w:r w:rsidR="007314D5" w:rsidRPr="002C687A">
        <w:rPr>
          <w:rFonts w:ascii="Times New Roman" w:eastAsia="Times New Roman" w:hAnsi="Times New Roman"/>
          <w:sz w:val="20"/>
          <w:szCs w:val="20"/>
          <w:lang w:val="en-GB" w:eastAsia="de-DE"/>
        </w:rPr>
        <w:t>to obtain a high-resolution structural image (T1, T2 FLAIR)</w:t>
      </w:r>
      <w:r w:rsidR="002928AA"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 xml:space="preserve"> </w:t>
      </w:r>
      <w:r w:rsidR="002928AA" w:rsidRPr="002C687A">
        <w:rPr>
          <w:rFonts w:ascii="Times New Roman" w:hAnsi="Times New Roman"/>
          <w:sz w:val="20"/>
          <w:szCs w:val="20"/>
          <w:lang w:val="en-US" w:eastAsia="de-DE"/>
        </w:rPr>
        <w:t>Furthermore, a resting-state fMRI will be acquired</w:t>
      </w:r>
      <w:r w:rsidR="00BA6307" w:rsidRPr="002C687A">
        <w:rPr>
          <w:rFonts w:ascii="Times New Roman" w:hAnsi="Times New Roman"/>
          <w:sz w:val="20"/>
          <w:szCs w:val="20"/>
          <w:lang w:val="en-US" w:eastAsia="de-DE"/>
        </w:rPr>
        <w:t xml:space="preserve"> as well as a </w:t>
      </w:r>
      <w:r w:rsidR="007314D5" w:rsidRPr="002C687A">
        <w:rPr>
          <w:rFonts w:ascii="Times New Roman" w:eastAsia="Times New Roman" w:hAnsi="Times New Roman"/>
          <w:sz w:val="20"/>
          <w:szCs w:val="20"/>
          <w:lang w:val="en-GB" w:eastAsia="de-DE"/>
        </w:rPr>
        <w:t xml:space="preserve">Diffusion Tensor Imaging (DTI) </w:t>
      </w:r>
      <w:r w:rsidRPr="002C687A">
        <w:rPr>
          <w:rFonts w:ascii="Times New Roman" w:eastAsia="Times New Roman" w:hAnsi="Times New Roman"/>
          <w:sz w:val="20"/>
          <w:szCs w:val="20"/>
          <w:lang w:val="en-GB" w:eastAsia="de-DE"/>
        </w:rPr>
        <w:t xml:space="preserve">of the </w:t>
      </w:r>
      <w:r w:rsidR="00521403" w:rsidRPr="002C687A">
        <w:rPr>
          <w:rFonts w:ascii="Times New Roman" w:eastAsia="Times New Roman" w:hAnsi="Times New Roman"/>
          <w:sz w:val="20"/>
          <w:szCs w:val="20"/>
          <w:lang w:val="en-GB" w:eastAsia="de-DE"/>
        </w:rPr>
        <w:t xml:space="preserve">subjects’ </w:t>
      </w:r>
      <w:r w:rsidRPr="002C687A">
        <w:rPr>
          <w:rFonts w:ascii="Times New Roman" w:eastAsia="Times New Roman" w:hAnsi="Times New Roman"/>
          <w:sz w:val="20"/>
          <w:szCs w:val="20"/>
          <w:lang w:val="en-GB" w:eastAsia="de-DE"/>
        </w:rPr>
        <w:t xml:space="preserve">brain </w:t>
      </w:r>
      <w:r w:rsidR="007314D5" w:rsidRPr="002C687A">
        <w:rPr>
          <w:rFonts w:ascii="Times New Roman" w:eastAsia="Times New Roman" w:hAnsi="Times New Roman"/>
          <w:sz w:val="20"/>
          <w:szCs w:val="20"/>
          <w:lang w:val="en-GB" w:eastAsia="de-DE"/>
        </w:rPr>
        <w:t xml:space="preserve">before the psychotherapeutic intervention. </w:t>
      </w:r>
    </w:p>
    <w:p w14:paraId="6EB758FF" w14:textId="3283D9A7" w:rsidR="00360B19" w:rsidRPr="002C687A" w:rsidRDefault="00360B19" w:rsidP="00120CB0">
      <w:pPr>
        <w:spacing w:after="0"/>
        <w:jc w:val="both"/>
        <w:rPr>
          <w:rFonts w:ascii="Times New Roman" w:eastAsia="Times New Roman" w:hAnsi="Times New Roman"/>
          <w:sz w:val="20"/>
          <w:szCs w:val="20"/>
          <w:lang w:val="en-GB" w:eastAsia="de-DE"/>
        </w:rPr>
      </w:pPr>
      <w:r w:rsidRPr="002C687A">
        <w:rPr>
          <w:rFonts w:ascii="Times New Roman" w:hAnsi="Times New Roman"/>
          <w:sz w:val="20"/>
          <w:szCs w:val="20"/>
          <w:lang w:val="en-US"/>
        </w:rPr>
        <w:t xml:space="preserve">The </w:t>
      </w:r>
      <w:r w:rsidR="00AA523B" w:rsidRPr="002C687A">
        <w:rPr>
          <w:rFonts w:ascii="Times New Roman" w:hAnsi="Times New Roman"/>
          <w:sz w:val="20"/>
          <w:szCs w:val="20"/>
          <w:lang w:val="en-US"/>
        </w:rPr>
        <w:t xml:space="preserve">subjects </w:t>
      </w:r>
      <w:r w:rsidRPr="002C687A">
        <w:rPr>
          <w:rFonts w:ascii="Times New Roman" w:hAnsi="Times New Roman"/>
          <w:sz w:val="20"/>
          <w:szCs w:val="20"/>
          <w:lang w:val="en-US"/>
        </w:rPr>
        <w:t xml:space="preserve">can participate in the study irrespective of the blood measurements and MRI acquisition. </w:t>
      </w:r>
      <w:r w:rsidR="00AA523B" w:rsidRPr="002C687A">
        <w:rPr>
          <w:rFonts w:ascii="Times New Roman" w:hAnsi="Times New Roman"/>
          <w:sz w:val="20"/>
          <w:szCs w:val="20"/>
          <w:lang w:val="en-US"/>
        </w:rPr>
        <w:t xml:space="preserve">Subjects </w:t>
      </w:r>
      <w:r w:rsidRPr="002C687A">
        <w:rPr>
          <w:rFonts w:ascii="Times New Roman" w:hAnsi="Times New Roman"/>
          <w:sz w:val="20"/>
          <w:szCs w:val="20"/>
          <w:lang w:val="en-US"/>
        </w:rPr>
        <w:t xml:space="preserve">who </w:t>
      </w:r>
      <w:r w:rsidR="00EA65A5" w:rsidRPr="002C687A">
        <w:rPr>
          <w:rFonts w:ascii="Times New Roman" w:hAnsi="Times New Roman"/>
          <w:sz w:val="20"/>
          <w:szCs w:val="20"/>
          <w:lang w:val="en-US"/>
        </w:rPr>
        <w:t xml:space="preserve">fulfill the inclusion criteria and </w:t>
      </w:r>
      <w:r w:rsidRPr="002C687A">
        <w:rPr>
          <w:rFonts w:ascii="Times New Roman" w:hAnsi="Times New Roman"/>
          <w:sz w:val="20"/>
          <w:szCs w:val="20"/>
          <w:lang w:val="en-US"/>
        </w:rPr>
        <w:t xml:space="preserve">wish to participate in the study but </w:t>
      </w:r>
      <w:r w:rsidR="003025A7" w:rsidRPr="002C687A">
        <w:rPr>
          <w:rFonts w:ascii="Times New Roman" w:hAnsi="Times New Roman"/>
          <w:sz w:val="20"/>
          <w:szCs w:val="20"/>
          <w:lang w:val="en-US"/>
        </w:rPr>
        <w:t>do not</w:t>
      </w:r>
      <w:r w:rsidRPr="002C687A">
        <w:rPr>
          <w:rFonts w:ascii="Times New Roman" w:hAnsi="Times New Roman"/>
          <w:sz w:val="20"/>
          <w:szCs w:val="20"/>
          <w:lang w:val="en-US"/>
        </w:rPr>
        <w:t xml:space="preserve"> agree to the blood draw and/or MRI will be included</w:t>
      </w:r>
      <w:r w:rsidR="00EA65A5" w:rsidRPr="002C687A">
        <w:rPr>
          <w:rFonts w:ascii="Times New Roman" w:hAnsi="Times New Roman"/>
          <w:sz w:val="20"/>
          <w:szCs w:val="20"/>
          <w:lang w:val="en-US"/>
        </w:rPr>
        <w:t xml:space="preserve"> in </w:t>
      </w:r>
      <w:r w:rsidR="003025A7" w:rsidRPr="002C687A">
        <w:rPr>
          <w:rFonts w:ascii="Times New Roman" w:hAnsi="Times New Roman"/>
          <w:sz w:val="20"/>
          <w:szCs w:val="20"/>
          <w:lang w:val="en-US"/>
        </w:rPr>
        <w:t xml:space="preserve">the study in </w:t>
      </w:r>
      <w:r w:rsidR="00EA65A5" w:rsidRPr="002C687A">
        <w:rPr>
          <w:rFonts w:ascii="Times New Roman" w:hAnsi="Times New Roman"/>
          <w:sz w:val="20"/>
          <w:szCs w:val="20"/>
          <w:lang w:val="en-US"/>
        </w:rPr>
        <w:t>any case</w:t>
      </w:r>
      <w:r w:rsidRPr="002C687A">
        <w:rPr>
          <w:rFonts w:ascii="Times New Roman" w:hAnsi="Times New Roman"/>
          <w:sz w:val="20"/>
          <w:szCs w:val="20"/>
          <w:lang w:val="en-US"/>
        </w:rPr>
        <w:t xml:space="preserve">. </w:t>
      </w:r>
    </w:p>
    <w:p w14:paraId="4A94A6FE" w14:textId="77777777" w:rsidR="006D673F" w:rsidRPr="002C687A" w:rsidRDefault="006D673F" w:rsidP="000E35B1">
      <w:pPr>
        <w:spacing w:after="120"/>
        <w:jc w:val="both"/>
        <w:rPr>
          <w:rFonts w:ascii="Times New Roman" w:eastAsia="Times New Roman" w:hAnsi="Times New Roman"/>
          <w:sz w:val="20"/>
          <w:szCs w:val="20"/>
          <w:lang w:val="en-GB" w:eastAsia="de-DE"/>
        </w:rPr>
      </w:pPr>
    </w:p>
    <w:p w14:paraId="205B02AB" w14:textId="018992D7" w:rsidR="00944E32" w:rsidRPr="002C687A" w:rsidRDefault="00911430" w:rsidP="00AB45F8">
      <w:pPr>
        <w:pStyle w:val="berschrift4"/>
        <w:rPr>
          <w:rFonts w:ascii="Times New Roman" w:hAnsi="Times New Roman" w:cs="Times New Roman"/>
          <w:sz w:val="20"/>
          <w:szCs w:val="20"/>
        </w:rPr>
      </w:pPr>
      <w:bookmarkStart w:id="119" w:name="_Toc509337685"/>
      <w:bookmarkStart w:id="120" w:name="_Toc108516675"/>
      <w:r w:rsidRPr="002C687A">
        <w:rPr>
          <w:rFonts w:ascii="Times New Roman" w:hAnsi="Times New Roman" w:cs="Times New Roman"/>
          <w:sz w:val="20"/>
          <w:szCs w:val="20"/>
        </w:rPr>
        <w:t>Treatment Phase</w:t>
      </w:r>
      <w:bookmarkEnd w:id="119"/>
      <w:bookmarkEnd w:id="120"/>
    </w:p>
    <w:p w14:paraId="27635BEA" w14:textId="64C7B121" w:rsidR="0033205D" w:rsidRPr="002C687A" w:rsidRDefault="0033205D"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intervention of interest is a late life depression specific cognitive behavioural therapy (LLD-CBT). It will be provided over 15 bi-weekly sessions extending over 50 minutes each. The control intervention (supportive unspecific intervention, SUI) will be provided in exactly the same quantity. Both will be delivered in individual face-to-face sessions at the respective trial sites. All study therapists need to have a background of CBT-training, participate in a central two-day workshop of study CBT </w:t>
      </w:r>
      <w:r w:rsidR="00A26E19" w:rsidRPr="002C687A">
        <w:rPr>
          <w:rFonts w:ascii="Times New Roman" w:hAnsi="Times New Roman"/>
          <w:sz w:val="20"/>
          <w:szCs w:val="20"/>
          <w:lang w:val="en-US" w:eastAsia="de-DE"/>
        </w:rPr>
        <w:t xml:space="preserve">and study </w:t>
      </w:r>
      <w:r w:rsidRPr="002C687A">
        <w:rPr>
          <w:rFonts w:ascii="Times New Roman" w:hAnsi="Times New Roman"/>
          <w:sz w:val="20"/>
          <w:szCs w:val="20"/>
          <w:lang w:val="en-US" w:eastAsia="de-DE"/>
        </w:rPr>
        <w:t xml:space="preserve">SUI. Before starting with subjects in the study, each study therapist has to demonstrate his/her skills and adherence to study protocols by treating two training subjects. </w:t>
      </w:r>
      <w:r w:rsidRPr="002C687A">
        <w:rPr>
          <w:rFonts w:ascii="Times New Roman" w:eastAsiaTheme="minorHAnsi" w:hAnsi="Times New Roman"/>
          <w:sz w:val="20"/>
          <w:szCs w:val="20"/>
          <w:lang w:val="en-US"/>
        </w:rPr>
        <w:t xml:space="preserve">All therapeutic sessions will be filmed. A random selection of at least two treatment sessions per </w:t>
      </w:r>
      <w:r w:rsidR="00521403" w:rsidRPr="002C687A">
        <w:rPr>
          <w:rFonts w:ascii="Times New Roman" w:eastAsiaTheme="minorHAnsi" w:hAnsi="Times New Roman"/>
          <w:sz w:val="20"/>
          <w:szCs w:val="20"/>
          <w:lang w:val="en-US"/>
        </w:rPr>
        <w:t xml:space="preserve">subject </w:t>
      </w:r>
      <w:r w:rsidRPr="002C687A">
        <w:rPr>
          <w:rFonts w:ascii="Times New Roman" w:eastAsiaTheme="minorHAnsi" w:hAnsi="Times New Roman"/>
          <w:sz w:val="20"/>
          <w:szCs w:val="20"/>
          <w:lang w:val="en-US"/>
        </w:rPr>
        <w:t xml:space="preserve">will be evaluated by independent raters </w:t>
      </w:r>
      <w:r w:rsidRPr="002C687A">
        <w:rPr>
          <w:rFonts w:ascii="Times New Roman" w:hAnsi="Times New Roman"/>
          <w:sz w:val="20"/>
          <w:szCs w:val="20"/>
          <w:lang w:val="en-US" w:eastAsia="de-DE"/>
        </w:rPr>
        <w:t>(group of M. Hautzinger)</w:t>
      </w:r>
      <w:r w:rsidRPr="002C687A">
        <w:rPr>
          <w:rFonts w:ascii="Times New Roman" w:eastAsiaTheme="minorHAnsi" w:hAnsi="Times New Roman"/>
          <w:sz w:val="20"/>
          <w:szCs w:val="20"/>
          <w:lang w:val="en-US"/>
        </w:rPr>
        <w:t xml:space="preserve"> to monitor adherence to protocol. The raters will be centrally trained and supervised in the application of all outcomes.</w:t>
      </w:r>
      <w:r w:rsidRPr="002C687A">
        <w:rPr>
          <w:rFonts w:ascii="Times New Roman" w:hAnsi="Times New Roman"/>
          <w:sz w:val="20"/>
          <w:szCs w:val="20"/>
          <w:lang w:val="en-US" w:eastAsia="de-DE"/>
        </w:rPr>
        <w:t xml:space="preserve"> Regular supervision (at least monthly) by M. Hautzinger and his team to secure adherence to treatment protocols is part of the study protocol.</w:t>
      </w:r>
    </w:p>
    <w:p w14:paraId="546703B8" w14:textId="0F0685C9" w:rsidR="0033205D" w:rsidRPr="002C687A" w:rsidRDefault="0033205D"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After being included in the study, the subjects will be randomized to one of the two treatments (LLD-CBT or LLD-SUI) and will begin the first of the successive bi-weekly 50-minute individual face-to-face treatment sessions within one week.</w:t>
      </w:r>
    </w:p>
    <w:p w14:paraId="1DD12E86" w14:textId="7360F75E" w:rsidR="00E657EF" w:rsidRPr="002C687A" w:rsidRDefault="00036A5F"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In week 5 (a</w:t>
      </w:r>
      <w:r w:rsidR="00494E0E" w:rsidRPr="002C687A">
        <w:rPr>
          <w:rFonts w:ascii="Times New Roman" w:hAnsi="Times New Roman"/>
          <w:sz w:val="20"/>
          <w:szCs w:val="20"/>
          <w:lang w:val="en-US" w:eastAsia="de-DE"/>
        </w:rPr>
        <w:t>fter 7 therapy sessions</w:t>
      </w:r>
      <w:r w:rsidRPr="002C687A">
        <w:rPr>
          <w:rFonts w:ascii="Times New Roman" w:hAnsi="Times New Roman"/>
          <w:sz w:val="20"/>
          <w:szCs w:val="20"/>
          <w:lang w:val="en-US" w:eastAsia="de-DE"/>
        </w:rPr>
        <w:t>)</w:t>
      </w:r>
      <w:r w:rsidR="00494E0E" w:rsidRPr="002C687A">
        <w:rPr>
          <w:rFonts w:ascii="Times New Roman" w:hAnsi="Times New Roman"/>
          <w:sz w:val="20"/>
          <w:szCs w:val="20"/>
          <w:lang w:val="en-US" w:eastAsia="de-DE"/>
        </w:rPr>
        <w:t xml:space="preserve">, </w:t>
      </w:r>
      <w:r w:rsidR="00E657EF" w:rsidRPr="002C687A">
        <w:rPr>
          <w:rFonts w:ascii="Times New Roman" w:hAnsi="Times New Roman"/>
          <w:sz w:val="20"/>
          <w:szCs w:val="20"/>
          <w:lang w:val="en-US" w:eastAsia="de-DE"/>
        </w:rPr>
        <w:t>following</w:t>
      </w:r>
      <w:r w:rsidR="00494E0E" w:rsidRPr="002C687A">
        <w:rPr>
          <w:rFonts w:ascii="Times New Roman" w:hAnsi="Times New Roman"/>
          <w:sz w:val="20"/>
          <w:szCs w:val="20"/>
          <w:lang w:val="en-US" w:eastAsia="de-DE"/>
        </w:rPr>
        <w:t xml:space="preserve"> primary and secondary outcomes will b</w:t>
      </w:r>
      <w:r w:rsidR="00E657EF" w:rsidRPr="002C687A">
        <w:rPr>
          <w:rFonts w:ascii="Times New Roman" w:hAnsi="Times New Roman"/>
          <w:sz w:val="20"/>
          <w:szCs w:val="20"/>
          <w:lang w:val="en-US" w:eastAsia="de-DE"/>
        </w:rPr>
        <w:t>e obtained by the blinded rater</w:t>
      </w:r>
      <w:r w:rsidR="00944E32" w:rsidRPr="002C687A">
        <w:rPr>
          <w:rFonts w:ascii="Times New Roman" w:hAnsi="Times New Roman"/>
          <w:sz w:val="20"/>
          <w:szCs w:val="20"/>
          <w:lang w:val="en-US" w:eastAsia="de-DE"/>
        </w:rPr>
        <w:t xml:space="preserve"> (T1)</w:t>
      </w:r>
      <w:r w:rsidR="00E657EF" w:rsidRPr="002C687A">
        <w:rPr>
          <w:rFonts w:ascii="Times New Roman" w:hAnsi="Times New Roman"/>
          <w:sz w:val="20"/>
          <w:szCs w:val="20"/>
          <w:lang w:val="en-US" w:eastAsia="de-DE"/>
        </w:rPr>
        <w:t>:</w:t>
      </w:r>
    </w:p>
    <w:p w14:paraId="28EAF9B7" w14:textId="18D183A7" w:rsidR="00AD6A71" w:rsidRPr="002C687A" w:rsidRDefault="00AD6A71" w:rsidP="00FA0E34">
      <w:pPr>
        <w:pStyle w:val="Listenabsatz"/>
        <w:numPr>
          <w:ilvl w:val="0"/>
          <w:numId w:val="18"/>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Questionnaires:</w:t>
      </w:r>
    </w:p>
    <w:p w14:paraId="27641F97" w14:textId="0F044D30" w:rsidR="00E657EF" w:rsidRPr="002C687A" w:rsidRDefault="00E657EF" w:rsidP="00FA0E34">
      <w:pPr>
        <w:pStyle w:val="Listenabsatz"/>
        <w:numPr>
          <w:ilvl w:val="0"/>
          <w:numId w:val="16"/>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Geriatric Depression Scale (GDS)</w:t>
      </w:r>
    </w:p>
    <w:p w14:paraId="471CA6C4" w14:textId="46710E60" w:rsidR="00E657EF" w:rsidRPr="002C687A" w:rsidRDefault="00E657EF" w:rsidP="00FA0E34">
      <w:pPr>
        <w:pStyle w:val="Listenabsatz"/>
        <w:numPr>
          <w:ilvl w:val="0"/>
          <w:numId w:val="16"/>
        </w:numPr>
        <w:ind w:left="785"/>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Quick Inventory of Depressive Symptomatology </w:t>
      </w:r>
      <w:r w:rsidR="00D02E63" w:rsidRPr="002C687A">
        <w:rPr>
          <w:rFonts w:ascii="Times New Roman" w:eastAsia="Times New Roman" w:hAnsi="Times New Roman"/>
          <w:sz w:val="20"/>
          <w:szCs w:val="20"/>
          <w:lang w:val="en-GB" w:eastAsia="de-DE"/>
        </w:rPr>
        <w:t xml:space="preserve">Clinician-Rated Version </w:t>
      </w:r>
      <w:r w:rsidRPr="002C687A">
        <w:rPr>
          <w:rFonts w:ascii="Times New Roman" w:eastAsia="Times New Roman" w:hAnsi="Times New Roman"/>
          <w:sz w:val="20"/>
          <w:szCs w:val="20"/>
          <w:lang w:val="en-GB" w:eastAsia="de-DE"/>
        </w:rPr>
        <w:t>(QIDS-C)</w:t>
      </w:r>
    </w:p>
    <w:p w14:paraId="1E5F626E" w14:textId="77777777" w:rsidR="00E657EF" w:rsidRPr="002C687A" w:rsidRDefault="00E657EF"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Geriatric Anxiety Inventory (GAI)</w:t>
      </w:r>
    </w:p>
    <w:p w14:paraId="4C4FE370" w14:textId="77777777" w:rsidR="00E657EF" w:rsidRPr="002C687A" w:rsidRDefault="00E657EF"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Patient-Reported Outcome in Major Depressive Disorder (PRO-MDD)</w:t>
      </w:r>
    </w:p>
    <w:p w14:paraId="2FD5127C" w14:textId="77777777" w:rsidR="00E657EF" w:rsidRPr="002C687A" w:rsidRDefault="00E657EF"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WHO Quality of Life (WHOQOL-OLD and WHOQOL-BREF)</w:t>
      </w:r>
    </w:p>
    <w:p w14:paraId="1C32EDE0" w14:textId="77777777" w:rsidR="00E657EF" w:rsidRPr="002C687A" w:rsidRDefault="00E657EF"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Health Status (SF 36)</w:t>
      </w:r>
    </w:p>
    <w:p w14:paraId="7673B5AF" w14:textId="7302B35A" w:rsidR="00E657EF" w:rsidRPr="002C687A" w:rsidRDefault="00E657EF"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Insomnia Severity Index (ISI)</w:t>
      </w:r>
    </w:p>
    <w:p w14:paraId="4C8907F6" w14:textId="77777777" w:rsidR="000A2BCC" w:rsidRPr="002C687A" w:rsidRDefault="000A2BCC"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Epworth Sleepiness Scale (ESS)</w:t>
      </w:r>
    </w:p>
    <w:p w14:paraId="49A77117" w14:textId="0CB8EEEF" w:rsidR="000A2BCC" w:rsidRPr="002C687A" w:rsidRDefault="000A2BCC" w:rsidP="00FA0E34">
      <w:pPr>
        <w:pStyle w:val="Listenabsatz"/>
        <w:numPr>
          <w:ilvl w:val="0"/>
          <w:numId w:val="15"/>
        </w:numPr>
        <w:spacing w:after="0"/>
        <w:ind w:left="782" w:hanging="357"/>
        <w:jc w:val="both"/>
        <w:rPr>
          <w:rFonts w:ascii="Times New Roman" w:hAnsi="Times New Roman"/>
          <w:sz w:val="20"/>
          <w:szCs w:val="20"/>
          <w:lang w:val="en-US" w:eastAsia="de-DE"/>
        </w:rPr>
      </w:pPr>
      <w:r w:rsidRPr="002C687A">
        <w:rPr>
          <w:rFonts w:ascii="Times New Roman" w:hAnsi="Times New Roman"/>
          <w:sz w:val="20"/>
          <w:szCs w:val="20"/>
          <w:lang w:val="en-US" w:eastAsia="de-DE"/>
        </w:rPr>
        <w:t>REM Sleep Behavior Disorder Screening Questionnaire (RBDSQ)</w:t>
      </w:r>
    </w:p>
    <w:p w14:paraId="1076F0E6" w14:textId="0F863D46" w:rsidR="00AD6A71" w:rsidRPr="002C687A" w:rsidRDefault="00AD6A71" w:rsidP="000E35B1">
      <w:pPr>
        <w:spacing w:after="160"/>
        <w:jc w:val="both"/>
        <w:rPr>
          <w:rFonts w:ascii="Times New Roman" w:hAnsi="Times New Roman"/>
          <w:sz w:val="20"/>
          <w:szCs w:val="20"/>
          <w:lang w:val="en-US" w:eastAsia="de-DE"/>
        </w:rPr>
      </w:pPr>
    </w:p>
    <w:p w14:paraId="66784219" w14:textId="4DF4349B" w:rsidR="00AA523B" w:rsidRPr="002C687A" w:rsidRDefault="00F92B5B"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If applicable</w:t>
      </w:r>
      <w:r w:rsidR="003B1459" w:rsidRPr="002C687A">
        <w:rPr>
          <w:rFonts w:ascii="Times New Roman" w:hAnsi="Times New Roman"/>
          <w:sz w:val="20"/>
          <w:szCs w:val="20"/>
          <w:lang w:val="en-US" w:eastAsia="de-DE"/>
        </w:rPr>
        <w:t xml:space="preserve"> to </w:t>
      </w:r>
      <w:r w:rsidRPr="002C687A">
        <w:rPr>
          <w:rFonts w:ascii="Times New Roman" w:hAnsi="Times New Roman"/>
          <w:sz w:val="20"/>
          <w:szCs w:val="20"/>
          <w:lang w:val="en-US" w:eastAsia="de-DE"/>
        </w:rPr>
        <w:t>subject:</w:t>
      </w:r>
    </w:p>
    <w:p w14:paraId="25B04C8D" w14:textId="19296E52" w:rsidR="00AD6A71" w:rsidRPr="002C687A" w:rsidRDefault="00AD6A71" w:rsidP="00FA0E34">
      <w:pPr>
        <w:pStyle w:val="Listenabsatz"/>
        <w:numPr>
          <w:ilvl w:val="0"/>
          <w:numId w:val="18"/>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Blood measurement:</w:t>
      </w:r>
    </w:p>
    <w:p w14:paraId="3EF33E3B" w14:textId="4D03A3B2" w:rsidR="00CC2A7B" w:rsidRPr="002C687A" w:rsidRDefault="00AD6A71" w:rsidP="00120CB0">
      <w:pPr>
        <w:spacing w:after="0"/>
        <w:jc w:val="both"/>
        <w:rPr>
          <w:rFonts w:ascii="Times New Roman" w:hAnsi="Times New Roman"/>
          <w:sz w:val="20"/>
          <w:szCs w:val="20"/>
          <w:lang w:val="en-US"/>
        </w:rPr>
      </w:pPr>
      <w:r w:rsidRPr="002C687A">
        <w:rPr>
          <w:rFonts w:ascii="Times New Roman" w:eastAsia="Times New Roman" w:hAnsi="Times New Roman"/>
          <w:sz w:val="20"/>
          <w:szCs w:val="20"/>
          <w:lang w:val="en-GB" w:eastAsia="de-DE"/>
        </w:rPr>
        <w:t xml:space="preserve">At T1 the study physician will take 4 tubes of venous blood (50 ml in total) from the </w:t>
      </w:r>
      <w:r w:rsidR="004B02C6" w:rsidRPr="002C687A">
        <w:rPr>
          <w:rFonts w:ascii="Times New Roman" w:eastAsia="Times New Roman" w:hAnsi="Times New Roman"/>
          <w:sz w:val="20"/>
          <w:szCs w:val="20"/>
          <w:lang w:val="en-GB" w:eastAsia="de-DE"/>
        </w:rPr>
        <w:t xml:space="preserve">subject </w:t>
      </w:r>
      <w:r w:rsidRPr="002C687A">
        <w:rPr>
          <w:rFonts w:ascii="Times New Roman" w:eastAsia="Times New Roman" w:hAnsi="Times New Roman"/>
          <w:sz w:val="20"/>
          <w:szCs w:val="20"/>
          <w:lang w:val="en-GB" w:eastAsia="de-DE"/>
        </w:rPr>
        <w:t xml:space="preserve">for </w:t>
      </w:r>
      <w:r w:rsidR="00CC2A7B" w:rsidRPr="002C687A">
        <w:rPr>
          <w:rFonts w:ascii="Times New Roman" w:eastAsia="Times New Roman" w:hAnsi="Times New Roman"/>
          <w:sz w:val="20"/>
          <w:szCs w:val="20"/>
          <w:lang w:val="en-GB" w:eastAsia="de-DE"/>
        </w:rPr>
        <w:t xml:space="preserve">epigenetic analyses, </w:t>
      </w:r>
      <w:r w:rsidRPr="002C687A">
        <w:rPr>
          <w:rFonts w:ascii="Times New Roman" w:eastAsia="Times New Roman" w:hAnsi="Times New Roman"/>
          <w:sz w:val="20"/>
          <w:szCs w:val="20"/>
          <w:lang w:val="en-GB" w:eastAsia="de-DE"/>
        </w:rPr>
        <w:t xml:space="preserve">measurement of Amyloid-β, </w:t>
      </w:r>
      <w:r w:rsidR="000E1FE0" w:rsidRPr="002C687A">
        <w:rPr>
          <w:rFonts w:ascii="Times New Roman" w:eastAsia="Times New Roman" w:hAnsi="Times New Roman"/>
          <w:sz w:val="20"/>
          <w:szCs w:val="20"/>
          <w:lang w:val="en-GB" w:eastAsia="de-DE"/>
        </w:rPr>
        <w:t xml:space="preserve">NFL, </w:t>
      </w:r>
      <w:r w:rsidRPr="002C687A">
        <w:rPr>
          <w:rFonts w:ascii="Times New Roman" w:eastAsia="Times New Roman" w:hAnsi="Times New Roman"/>
          <w:sz w:val="20"/>
          <w:szCs w:val="20"/>
          <w:lang w:val="en-GB" w:eastAsia="de-DE"/>
        </w:rPr>
        <w:t>PBMCs,</w:t>
      </w:r>
      <w:r w:rsidRPr="002C687A">
        <w:rPr>
          <w:rFonts w:ascii="Times New Roman" w:hAnsi="Times New Roman"/>
          <w:sz w:val="20"/>
          <w:szCs w:val="20"/>
          <w:lang w:val="en-US"/>
        </w:rPr>
        <w:t xml:space="preserve"> Metabolomics, Proteomics and miRNA analyses. The total volume of the blood draws will not exceed 50 ml. </w:t>
      </w:r>
    </w:p>
    <w:p w14:paraId="1FABC513" w14:textId="77777777" w:rsidR="008E4EF7" w:rsidRPr="002C687A" w:rsidRDefault="008E4EF7" w:rsidP="00120CB0">
      <w:pPr>
        <w:spacing w:after="120"/>
        <w:ind w:firstLine="708"/>
        <w:jc w:val="both"/>
        <w:rPr>
          <w:rFonts w:ascii="Times New Roman" w:eastAsia="Times New Roman" w:hAnsi="Times New Roman"/>
          <w:sz w:val="20"/>
          <w:szCs w:val="20"/>
          <w:lang w:val="en-GB" w:eastAsia="de-DE"/>
        </w:rPr>
      </w:pPr>
    </w:p>
    <w:p w14:paraId="09E55416" w14:textId="0838D353" w:rsidR="006F5D27" w:rsidRPr="002C687A" w:rsidRDefault="00944E32" w:rsidP="00120CB0">
      <w:pPr>
        <w:spacing w:after="0"/>
        <w:jc w:val="both"/>
        <w:rPr>
          <w:rFonts w:ascii="Times New Roman" w:eastAsiaTheme="minorHAnsi" w:hAnsi="Times New Roman"/>
          <w:sz w:val="20"/>
          <w:szCs w:val="20"/>
          <w:lang w:val="en-US"/>
        </w:rPr>
      </w:pPr>
      <w:r w:rsidRPr="002C687A">
        <w:rPr>
          <w:rFonts w:ascii="Times New Roman" w:hAnsi="Times New Roman"/>
          <w:sz w:val="20"/>
          <w:szCs w:val="20"/>
          <w:lang w:val="en-US" w:eastAsia="de-DE"/>
        </w:rPr>
        <w:t xml:space="preserve">The outcome assessment at T1 </w:t>
      </w:r>
      <w:r w:rsidR="002C2913" w:rsidRPr="002C687A">
        <w:rPr>
          <w:rFonts w:ascii="Times New Roman" w:hAnsi="Times New Roman"/>
          <w:sz w:val="20"/>
          <w:szCs w:val="20"/>
          <w:lang w:val="en-US" w:eastAsia="de-DE"/>
        </w:rPr>
        <w:t xml:space="preserve">is </w:t>
      </w:r>
      <w:r w:rsidR="00494E0E" w:rsidRPr="002C687A">
        <w:rPr>
          <w:rFonts w:ascii="Times New Roman" w:hAnsi="Times New Roman"/>
          <w:sz w:val="20"/>
          <w:szCs w:val="20"/>
          <w:lang w:val="en-US" w:eastAsia="de-DE"/>
        </w:rPr>
        <w:t xml:space="preserve">followed by treatment sessions 8 to 15. </w:t>
      </w:r>
      <w:r w:rsidR="006F5D27" w:rsidRPr="002C687A">
        <w:rPr>
          <w:rFonts w:ascii="Times New Roman" w:eastAsiaTheme="minorHAnsi" w:hAnsi="Times New Roman"/>
          <w:sz w:val="20"/>
          <w:szCs w:val="20"/>
          <w:lang w:val="en-US"/>
        </w:rPr>
        <w:t xml:space="preserve">Both, the intervention of interest (LLD-CBT) and the control intervention (SUI) will be guided by a detailed manual. The therapist in the study will be centrally trained with regard to both interventions and will also apply both types of intervention. </w:t>
      </w:r>
    </w:p>
    <w:p w14:paraId="1073BD6A" w14:textId="77777777" w:rsidR="00F308D7" w:rsidRPr="002C687A" w:rsidRDefault="00F308D7" w:rsidP="00120CB0">
      <w:pPr>
        <w:spacing w:after="120"/>
        <w:jc w:val="both"/>
        <w:rPr>
          <w:rFonts w:ascii="Times New Roman" w:hAnsi="Times New Roman"/>
          <w:sz w:val="20"/>
          <w:szCs w:val="20"/>
          <w:lang w:val="en-US" w:eastAsia="de-DE"/>
        </w:rPr>
      </w:pPr>
    </w:p>
    <w:p w14:paraId="43364A4C" w14:textId="77777777" w:rsidR="00F308D7" w:rsidRPr="002C687A" w:rsidRDefault="00113C4A" w:rsidP="0036365D">
      <w:pPr>
        <w:pStyle w:val="berschrift5"/>
        <w:rPr>
          <w:rFonts w:ascii="Times New Roman" w:hAnsi="Times New Roman" w:cs="Times New Roman"/>
          <w:b/>
          <w:sz w:val="20"/>
          <w:szCs w:val="20"/>
        </w:rPr>
      </w:pPr>
      <w:bookmarkStart w:id="121" w:name="_Toc509337686"/>
      <w:bookmarkStart w:id="122" w:name="_Toc108516676"/>
      <w:r w:rsidRPr="002C687A">
        <w:rPr>
          <w:rFonts w:ascii="Times New Roman" w:hAnsi="Times New Roman" w:cs="Times New Roman"/>
          <w:b/>
          <w:sz w:val="20"/>
          <w:szCs w:val="20"/>
        </w:rPr>
        <w:t>LLD-CBT</w:t>
      </w:r>
      <w:bookmarkEnd w:id="121"/>
      <w:bookmarkEnd w:id="122"/>
    </w:p>
    <w:p w14:paraId="14CD27B2" w14:textId="77777777" w:rsidR="003356FE" w:rsidRPr="002C687A" w:rsidRDefault="00113C4A"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The LLD-CBT was chosen as the intervention of interest, because </w:t>
      </w:r>
    </w:p>
    <w:p w14:paraId="1D78823A" w14:textId="7E7F556C" w:rsidR="003356FE" w:rsidRPr="002C687A" w:rsidRDefault="00113C4A" w:rsidP="00FA0E34">
      <w:pPr>
        <w:pStyle w:val="Listenabsatz"/>
        <w:numPr>
          <w:ilvl w:val="0"/>
          <w:numId w:val="12"/>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CBT in early and midlife is effective in the treatment of depression </w:t>
      </w:r>
      <w:r w:rsidR="00DA7476" w:rsidRPr="002C687A">
        <w:rPr>
          <w:rFonts w:ascii="Times New Roman" w:eastAsiaTheme="minorHAnsi" w:hAnsi="Times New Roman"/>
          <w:sz w:val="20"/>
          <w:szCs w:val="20"/>
          <w:lang w:val="en-US"/>
        </w:rPr>
        <w:t>[</w:t>
      </w:r>
      <w:r w:rsidR="00BA6307" w:rsidRPr="002C687A">
        <w:rPr>
          <w:rFonts w:ascii="Times New Roman" w:eastAsiaTheme="minorHAnsi" w:hAnsi="Times New Roman"/>
          <w:sz w:val="20"/>
          <w:szCs w:val="20"/>
          <w:lang w:val="en-US"/>
        </w:rPr>
        <w:t>9</w:t>
      </w:r>
      <w:r w:rsidR="00DA7476" w:rsidRPr="002C687A">
        <w:rPr>
          <w:rFonts w:ascii="Times New Roman" w:eastAsiaTheme="minorHAnsi" w:hAnsi="Times New Roman"/>
          <w:sz w:val="20"/>
          <w:szCs w:val="20"/>
          <w:lang w:val="en-US"/>
        </w:rPr>
        <w:t>]</w:t>
      </w:r>
      <w:r w:rsidR="0052033F" w:rsidRPr="002C687A">
        <w:rPr>
          <w:rFonts w:ascii="Times New Roman" w:eastAsiaTheme="minorHAnsi" w:hAnsi="Times New Roman"/>
          <w:sz w:val="20"/>
          <w:szCs w:val="20"/>
          <w:lang w:val="en-US"/>
        </w:rPr>
        <w:t>,</w:t>
      </w:r>
    </w:p>
    <w:p w14:paraId="3328A524" w14:textId="47D426CA" w:rsidR="003356FE" w:rsidRPr="002C687A" w:rsidRDefault="00113C4A" w:rsidP="00FA0E34">
      <w:pPr>
        <w:pStyle w:val="Listenabsatz"/>
        <w:numPr>
          <w:ilvl w:val="0"/>
          <w:numId w:val="12"/>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LLD-CBT is tailored to address LLD-spe</w:t>
      </w:r>
      <w:r w:rsidR="003356FE" w:rsidRPr="002C687A">
        <w:rPr>
          <w:rFonts w:ascii="Times New Roman" w:eastAsiaTheme="minorHAnsi" w:hAnsi="Times New Roman"/>
          <w:sz w:val="20"/>
          <w:szCs w:val="20"/>
          <w:lang w:val="en-US"/>
        </w:rPr>
        <w:t>cific psychological factors</w:t>
      </w:r>
      <w:r w:rsidR="0052033F" w:rsidRPr="002C687A">
        <w:rPr>
          <w:rFonts w:ascii="Times New Roman" w:eastAsiaTheme="minorHAnsi" w:hAnsi="Times New Roman"/>
          <w:sz w:val="20"/>
          <w:szCs w:val="20"/>
          <w:lang w:val="en-US"/>
        </w:rPr>
        <w:t>,</w:t>
      </w:r>
    </w:p>
    <w:p w14:paraId="39542727" w14:textId="1036B29E" w:rsidR="003356FE" w:rsidRPr="002C687A" w:rsidRDefault="00113C4A" w:rsidP="00FA0E34">
      <w:pPr>
        <w:pStyle w:val="Listenabsatz"/>
        <w:numPr>
          <w:ilvl w:val="0"/>
          <w:numId w:val="12"/>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the program has shown efficacy on comparison with an active control inter</w:t>
      </w:r>
      <w:r w:rsidR="003356FE" w:rsidRPr="002C687A">
        <w:rPr>
          <w:rFonts w:ascii="Times New Roman" w:eastAsiaTheme="minorHAnsi" w:hAnsi="Times New Roman"/>
          <w:sz w:val="20"/>
          <w:szCs w:val="20"/>
          <w:lang w:val="en-US"/>
        </w:rPr>
        <w:t>vention (SUI) in a pilot study [1</w:t>
      </w:r>
      <w:r w:rsidR="00012435" w:rsidRPr="002C687A">
        <w:rPr>
          <w:rFonts w:ascii="Times New Roman" w:eastAsiaTheme="minorHAnsi" w:hAnsi="Times New Roman"/>
          <w:sz w:val="20"/>
          <w:szCs w:val="20"/>
          <w:lang w:val="en-US"/>
        </w:rPr>
        <w:t>9</w:t>
      </w:r>
      <w:r w:rsidR="003356FE" w:rsidRPr="002C687A">
        <w:rPr>
          <w:rFonts w:ascii="Times New Roman" w:eastAsiaTheme="minorHAnsi" w:hAnsi="Times New Roman"/>
          <w:sz w:val="20"/>
          <w:szCs w:val="20"/>
          <w:lang w:val="en-US"/>
        </w:rPr>
        <w:t>]</w:t>
      </w:r>
      <w:r w:rsidR="0052033F" w:rsidRPr="002C687A">
        <w:rPr>
          <w:rFonts w:ascii="Times New Roman" w:eastAsiaTheme="minorHAnsi" w:hAnsi="Times New Roman"/>
          <w:sz w:val="20"/>
          <w:szCs w:val="20"/>
          <w:lang w:val="en-US"/>
        </w:rPr>
        <w:t>.</w:t>
      </w:r>
    </w:p>
    <w:p w14:paraId="6C6ECB2C" w14:textId="77777777" w:rsidR="003356FE" w:rsidRPr="002C687A" w:rsidRDefault="003356FE" w:rsidP="003356FE">
      <w:pPr>
        <w:autoSpaceDE w:val="0"/>
        <w:autoSpaceDN w:val="0"/>
        <w:adjustRightInd w:val="0"/>
        <w:spacing w:after="0"/>
        <w:ind w:left="360"/>
        <w:jc w:val="both"/>
        <w:rPr>
          <w:rFonts w:ascii="Times New Roman" w:eastAsiaTheme="minorHAnsi" w:hAnsi="Times New Roman"/>
          <w:sz w:val="20"/>
          <w:szCs w:val="20"/>
          <w:lang w:val="en-US"/>
        </w:rPr>
      </w:pPr>
    </w:p>
    <w:p w14:paraId="7175462D" w14:textId="43AFBBBA" w:rsidR="003356FE" w:rsidRPr="002C687A" w:rsidRDefault="00113C4A"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In that pilot study, the individual face-to-face intervention was more effective than LLD-CBT in a group set</w:t>
      </w:r>
      <w:r w:rsidR="003356FE" w:rsidRPr="002C687A">
        <w:rPr>
          <w:rFonts w:ascii="Times New Roman" w:eastAsiaTheme="minorHAnsi" w:hAnsi="Times New Roman"/>
          <w:sz w:val="20"/>
          <w:szCs w:val="20"/>
          <w:lang w:val="en-US"/>
        </w:rPr>
        <w:t>ting [</w:t>
      </w:r>
      <w:r w:rsidRPr="002C687A">
        <w:rPr>
          <w:rFonts w:ascii="Times New Roman" w:eastAsiaTheme="minorHAnsi" w:hAnsi="Times New Roman"/>
          <w:sz w:val="20"/>
          <w:szCs w:val="20"/>
          <w:lang w:val="en-US"/>
        </w:rPr>
        <w:t>1</w:t>
      </w:r>
      <w:r w:rsidR="003104DD" w:rsidRPr="002C687A">
        <w:rPr>
          <w:rFonts w:ascii="Times New Roman" w:eastAsiaTheme="minorHAnsi" w:hAnsi="Times New Roman"/>
          <w:sz w:val="20"/>
          <w:szCs w:val="20"/>
          <w:lang w:val="en-US"/>
        </w:rPr>
        <w:t>9</w:t>
      </w:r>
      <w:r w:rsidR="003356FE" w:rsidRPr="002C687A">
        <w:rPr>
          <w:rFonts w:ascii="Times New Roman" w:eastAsiaTheme="minorHAnsi" w:hAnsi="Times New Roman"/>
          <w:sz w:val="20"/>
          <w:szCs w:val="20"/>
          <w:lang w:val="en-US"/>
        </w:rPr>
        <w:t>]</w:t>
      </w:r>
      <w:r w:rsidRPr="002C687A">
        <w:rPr>
          <w:rFonts w:ascii="Times New Roman" w:eastAsiaTheme="minorHAnsi" w:hAnsi="Times New Roman"/>
          <w:sz w:val="20"/>
          <w:szCs w:val="20"/>
          <w:lang w:val="en-US"/>
        </w:rPr>
        <w:t xml:space="preserve">. The number of 15 treatment sessions is required to sufficiently work through the 6 sections of the program. The twice-per-week frequency is optimal to engage the </w:t>
      </w:r>
      <w:r w:rsidR="00521403" w:rsidRPr="002C687A">
        <w:rPr>
          <w:rFonts w:ascii="Times New Roman" w:eastAsiaTheme="minorHAnsi" w:hAnsi="Times New Roman"/>
          <w:sz w:val="20"/>
          <w:szCs w:val="20"/>
          <w:lang w:val="en-US"/>
        </w:rPr>
        <w:t xml:space="preserve">subject </w:t>
      </w:r>
      <w:r w:rsidRPr="002C687A">
        <w:rPr>
          <w:rFonts w:ascii="Times New Roman" w:eastAsiaTheme="minorHAnsi" w:hAnsi="Times New Roman"/>
          <w:sz w:val="20"/>
          <w:szCs w:val="20"/>
          <w:lang w:val="en-US"/>
        </w:rPr>
        <w:t xml:space="preserve">in the treatment and it also reflects a </w:t>
      </w:r>
      <w:r w:rsidR="004B3FD0" w:rsidRPr="002C687A">
        <w:rPr>
          <w:rFonts w:ascii="Times New Roman" w:eastAsiaTheme="minorHAnsi" w:hAnsi="Times New Roman"/>
          <w:sz w:val="20"/>
          <w:szCs w:val="20"/>
          <w:lang w:val="en-US"/>
        </w:rPr>
        <w:t>real-world</w:t>
      </w:r>
      <w:r w:rsidRPr="002C687A">
        <w:rPr>
          <w:rFonts w:ascii="Times New Roman" w:eastAsiaTheme="minorHAnsi" w:hAnsi="Times New Roman"/>
          <w:sz w:val="20"/>
          <w:szCs w:val="20"/>
          <w:lang w:val="en-US"/>
        </w:rPr>
        <w:t xml:space="preserve"> scenario of the treatment of </w:t>
      </w:r>
      <w:r w:rsidR="00521403" w:rsidRPr="002C687A">
        <w:rPr>
          <w:rFonts w:ascii="Times New Roman" w:eastAsiaTheme="minorHAnsi" w:hAnsi="Times New Roman"/>
          <w:sz w:val="20"/>
          <w:szCs w:val="20"/>
          <w:lang w:val="en-US"/>
        </w:rPr>
        <w:t xml:space="preserve">subjects </w:t>
      </w:r>
      <w:r w:rsidRPr="002C687A">
        <w:rPr>
          <w:rFonts w:ascii="Times New Roman" w:eastAsiaTheme="minorHAnsi" w:hAnsi="Times New Roman"/>
          <w:sz w:val="20"/>
          <w:szCs w:val="20"/>
          <w:lang w:val="en-US"/>
        </w:rPr>
        <w:t>with moderate to severe depression. The intervention represents the standard of CBT interventions with regard to n</w:t>
      </w:r>
      <w:r w:rsidR="003356FE" w:rsidRPr="002C687A">
        <w:rPr>
          <w:rFonts w:ascii="Times New Roman" w:eastAsiaTheme="minorHAnsi" w:hAnsi="Times New Roman"/>
          <w:sz w:val="20"/>
          <w:szCs w:val="20"/>
          <w:lang w:val="en-US"/>
        </w:rPr>
        <w:t>umber and frequency of session [</w:t>
      </w:r>
      <w:r w:rsidR="00D772B4" w:rsidRPr="002C687A">
        <w:rPr>
          <w:rFonts w:ascii="Times New Roman" w:eastAsiaTheme="minorHAnsi" w:hAnsi="Times New Roman"/>
          <w:sz w:val="20"/>
          <w:szCs w:val="20"/>
          <w:lang w:val="en-US"/>
        </w:rPr>
        <w:t>9</w:t>
      </w:r>
      <w:r w:rsidR="003356FE" w:rsidRPr="002C687A">
        <w:rPr>
          <w:rFonts w:ascii="Times New Roman" w:eastAsiaTheme="minorHAnsi" w:hAnsi="Times New Roman"/>
          <w:sz w:val="20"/>
          <w:szCs w:val="20"/>
          <w:lang w:val="en-US"/>
        </w:rPr>
        <w:t>]</w:t>
      </w:r>
      <w:r w:rsidRPr="002C687A">
        <w:rPr>
          <w:rFonts w:ascii="Times New Roman" w:eastAsiaTheme="minorHAnsi" w:hAnsi="Times New Roman"/>
          <w:sz w:val="20"/>
          <w:szCs w:val="20"/>
          <w:lang w:val="en-US"/>
        </w:rPr>
        <w:t xml:space="preserve">. The LLD-CBT is guided by a manual, which was been developed by the </w:t>
      </w:r>
      <w:r w:rsidR="00752589" w:rsidRPr="002C687A">
        <w:rPr>
          <w:rFonts w:ascii="Times New Roman" w:eastAsiaTheme="minorHAnsi" w:hAnsi="Times New Roman"/>
          <w:sz w:val="20"/>
          <w:szCs w:val="20"/>
          <w:lang w:val="en-US"/>
        </w:rPr>
        <w:t xml:space="preserve">Co-Lead Principal Investigator </w:t>
      </w:r>
      <w:r w:rsidRPr="002C687A">
        <w:rPr>
          <w:rFonts w:ascii="Times New Roman" w:eastAsiaTheme="minorHAnsi" w:hAnsi="Times New Roman"/>
          <w:sz w:val="20"/>
          <w:szCs w:val="20"/>
          <w:lang w:val="en-US"/>
        </w:rPr>
        <w:t>M. Hautzinger and is based on work by P.M. Lewinsohn, Oregon Research Institute.</w:t>
      </w:r>
      <w:r w:rsidR="003356FE" w:rsidRPr="002C687A">
        <w:rPr>
          <w:rFonts w:ascii="Times New Roman" w:eastAsiaTheme="minorHAnsi" w:hAnsi="Times New Roman"/>
          <w:sz w:val="20"/>
          <w:szCs w:val="20"/>
          <w:lang w:val="en-US"/>
        </w:rPr>
        <w:t xml:space="preserve"> The manual has been published [1</w:t>
      </w:r>
      <w:r w:rsidR="00532A66" w:rsidRPr="002C687A">
        <w:rPr>
          <w:rFonts w:ascii="Times New Roman" w:eastAsiaTheme="minorHAnsi" w:hAnsi="Times New Roman"/>
          <w:sz w:val="20"/>
          <w:szCs w:val="20"/>
          <w:lang w:val="en-US"/>
        </w:rPr>
        <w:t>6</w:t>
      </w:r>
      <w:r w:rsidR="003356FE" w:rsidRPr="002C687A">
        <w:rPr>
          <w:rFonts w:ascii="Times New Roman" w:eastAsiaTheme="minorHAnsi" w:hAnsi="Times New Roman"/>
          <w:sz w:val="20"/>
          <w:szCs w:val="20"/>
          <w:lang w:val="en-US"/>
        </w:rPr>
        <w:t>]</w:t>
      </w:r>
      <w:r w:rsidRPr="002C687A">
        <w:rPr>
          <w:rFonts w:ascii="Times New Roman" w:eastAsiaTheme="minorHAnsi" w:hAnsi="Times New Roman"/>
          <w:sz w:val="20"/>
          <w:szCs w:val="20"/>
          <w:lang w:val="en-US"/>
        </w:rPr>
        <w:t xml:space="preserve"> and has been evaluated in a n</w:t>
      </w:r>
      <w:r w:rsidR="003356FE" w:rsidRPr="002C687A">
        <w:rPr>
          <w:rFonts w:ascii="Times New Roman" w:eastAsiaTheme="minorHAnsi" w:hAnsi="Times New Roman"/>
          <w:sz w:val="20"/>
          <w:szCs w:val="20"/>
          <w:lang w:val="en-US"/>
        </w:rPr>
        <w:t>umber of single-centre studies [1</w:t>
      </w:r>
      <w:r w:rsidR="00532A66" w:rsidRPr="002C687A">
        <w:rPr>
          <w:rFonts w:ascii="Times New Roman" w:eastAsiaTheme="minorHAnsi" w:hAnsi="Times New Roman"/>
          <w:sz w:val="20"/>
          <w:szCs w:val="20"/>
          <w:lang w:val="en-US"/>
        </w:rPr>
        <w:t>8, 19</w:t>
      </w:r>
      <w:r w:rsidR="003356FE" w:rsidRPr="002C687A">
        <w:rPr>
          <w:rFonts w:ascii="Times New Roman" w:eastAsiaTheme="minorHAnsi" w:hAnsi="Times New Roman"/>
          <w:sz w:val="20"/>
          <w:szCs w:val="20"/>
          <w:lang w:val="en-US"/>
        </w:rPr>
        <w:t>]</w:t>
      </w:r>
      <w:r w:rsidRPr="002C687A">
        <w:rPr>
          <w:rFonts w:ascii="Times New Roman" w:eastAsiaTheme="minorHAnsi" w:hAnsi="Times New Roman"/>
          <w:sz w:val="20"/>
          <w:szCs w:val="20"/>
          <w:lang w:val="en-US"/>
        </w:rPr>
        <w:t xml:space="preserve">. It is composed of 6 modules which correspond to the basic structure of CBT: </w:t>
      </w:r>
    </w:p>
    <w:p w14:paraId="6E81C3B3" w14:textId="77777777" w:rsidR="00AD6A71" w:rsidRPr="002C687A" w:rsidRDefault="00AD6A71" w:rsidP="000E35B1">
      <w:pPr>
        <w:autoSpaceDE w:val="0"/>
        <w:autoSpaceDN w:val="0"/>
        <w:adjustRightInd w:val="0"/>
        <w:spacing w:after="0"/>
        <w:jc w:val="both"/>
        <w:rPr>
          <w:rFonts w:ascii="Times New Roman" w:eastAsiaTheme="minorHAnsi" w:hAnsi="Times New Roman"/>
          <w:sz w:val="20"/>
          <w:szCs w:val="20"/>
          <w:lang w:val="en-US"/>
        </w:rPr>
      </w:pPr>
    </w:p>
    <w:p w14:paraId="3B121B78" w14:textId="228E3163"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R</w:t>
      </w:r>
      <w:r w:rsidR="00113C4A" w:rsidRPr="002C687A">
        <w:rPr>
          <w:rFonts w:ascii="Times New Roman" w:eastAsiaTheme="minorHAnsi" w:hAnsi="Times New Roman"/>
          <w:sz w:val="20"/>
          <w:szCs w:val="20"/>
          <w:lang w:val="en-US"/>
        </w:rPr>
        <w:t xml:space="preserve">elationship building, history of </w:t>
      </w:r>
      <w:r w:rsidR="00521403" w:rsidRPr="002C687A">
        <w:rPr>
          <w:rFonts w:ascii="Times New Roman" w:eastAsiaTheme="minorHAnsi" w:hAnsi="Times New Roman"/>
          <w:sz w:val="20"/>
          <w:szCs w:val="20"/>
          <w:lang w:val="en-US"/>
        </w:rPr>
        <w:t>subject</w:t>
      </w:r>
      <w:r w:rsidR="00113C4A" w:rsidRPr="002C687A">
        <w:rPr>
          <w:rFonts w:ascii="Times New Roman" w:eastAsiaTheme="minorHAnsi" w:hAnsi="Times New Roman"/>
          <w:sz w:val="20"/>
          <w:szCs w:val="20"/>
          <w:lang w:val="en-US"/>
        </w:rPr>
        <w:t>, identification of pr</w:t>
      </w:r>
      <w:r w:rsidR="003356FE" w:rsidRPr="002C687A">
        <w:rPr>
          <w:rFonts w:ascii="Times New Roman" w:eastAsiaTheme="minorHAnsi" w:hAnsi="Times New Roman"/>
          <w:sz w:val="20"/>
          <w:szCs w:val="20"/>
          <w:lang w:val="en-US"/>
        </w:rPr>
        <w:t>oblems and definition of goals</w:t>
      </w:r>
      <w:r w:rsidR="00FC4960" w:rsidRPr="002C687A">
        <w:rPr>
          <w:rFonts w:ascii="Times New Roman" w:eastAsiaTheme="minorHAnsi" w:hAnsi="Times New Roman"/>
          <w:sz w:val="20"/>
          <w:szCs w:val="20"/>
          <w:lang w:val="en-US"/>
        </w:rPr>
        <w:t>,</w:t>
      </w:r>
    </w:p>
    <w:p w14:paraId="40B48C75" w14:textId="4409626E"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P</w:t>
      </w:r>
      <w:r w:rsidR="00113C4A" w:rsidRPr="002C687A">
        <w:rPr>
          <w:rFonts w:ascii="Times New Roman" w:eastAsiaTheme="minorHAnsi" w:hAnsi="Times New Roman"/>
          <w:sz w:val="20"/>
          <w:szCs w:val="20"/>
          <w:lang w:val="en-US"/>
        </w:rPr>
        <w:t xml:space="preserve">rovision of the CBT rationale, development </w:t>
      </w:r>
      <w:r w:rsidR="003356FE" w:rsidRPr="002C687A">
        <w:rPr>
          <w:rFonts w:ascii="Times New Roman" w:eastAsiaTheme="minorHAnsi" w:hAnsi="Times New Roman"/>
          <w:sz w:val="20"/>
          <w:szCs w:val="20"/>
          <w:lang w:val="en-US"/>
        </w:rPr>
        <w:t xml:space="preserve">of </w:t>
      </w:r>
      <w:r w:rsidR="00113C4A" w:rsidRPr="002C687A">
        <w:rPr>
          <w:rFonts w:ascii="Times New Roman" w:eastAsiaTheme="minorHAnsi" w:hAnsi="Times New Roman"/>
          <w:sz w:val="20"/>
          <w:szCs w:val="20"/>
          <w:lang w:val="en-US"/>
        </w:rPr>
        <w:t>a cognitive-behavioural model of the individual depression, relating inter</w:t>
      </w:r>
      <w:r w:rsidR="003356FE" w:rsidRPr="002C687A">
        <w:rPr>
          <w:rFonts w:ascii="Times New Roman" w:eastAsiaTheme="minorHAnsi" w:hAnsi="Times New Roman"/>
          <w:sz w:val="20"/>
          <w:szCs w:val="20"/>
          <w:lang w:val="en-US"/>
        </w:rPr>
        <w:t>ventions to rationale and goals</w:t>
      </w:r>
      <w:r w:rsidR="00A73446" w:rsidRPr="002C687A">
        <w:rPr>
          <w:rFonts w:ascii="Times New Roman" w:eastAsiaTheme="minorHAnsi" w:hAnsi="Times New Roman"/>
          <w:sz w:val="20"/>
          <w:szCs w:val="20"/>
          <w:lang w:val="en-US"/>
        </w:rPr>
        <w:t>,</w:t>
      </w:r>
    </w:p>
    <w:p w14:paraId="697D3161" w14:textId="3711EA08"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S</w:t>
      </w:r>
      <w:r w:rsidR="00113C4A" w:rsidRPr="002C687A">
        <w:rPr>
          <w:rFonts w:ascii="Times New Roman" w:eastAsiaTheme="minorHAnsi" w:hAnsi="Times New Roman"/>
          <w:sz w:val="20"/>
          <w:szCs w:val="20"/>
          <w:lang w:val="en-US"/>
        </w:rPr>
        <w:t>timulation of behavioural act</w:t>
      </w:r>
      <w:r w:rsidR="003356FE" w:rsidRPr="002C687A">
        <w:rPr>
          <w:rFonts w:ascii="Times New Roman" w:eastAsiaTheme="minorHAnsi" w:hAnsi="Times New Roman"/>
          <w:sz w:val="20"/>
          <w:szCs w:val="20"/>
          <w:lang w:val="en-US"/>
        </w:rPr>
        <w:t>ivation and day structuring</w:t>
      </w:r>
      <w:r w:rsidR="00A73446" w:rsidRPr="002C687A">
        <w:rPr>
          <w:rFonts w:ascii="Times New Roman" w:eastAsiaTheme="minorHAnsi" w:hAnsi="Times New Roman"/>
          <w:sz w:val="20"/>
          <w:szCs w:val="20"/>
          <w:lang w:val="en-US"/>
        </w:rPr>
        <w:t>,</w:t>
      </w:r>
    </w:p>
    <w:p w14:paraId="02DC3E05" w14:textId="454C071A"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D</w:t>
      </w:r>
      <w:r w:rsidR="00113C4A" w:rsidRPr="002C687A">
        <w:rPr>
          <w:rFonts w:ascii="Times New Roman" w:eastAsiaTheme="minorHAnsi" w:hAnsi="Times New Roman"/>
          <w:sz w:val="20"/>
          <w:szCs w:val="20"/>
          <w:lang w:val="en-US"/>
        </w:rPr>
        <w:t>evelopment of cognitive tech</w:t>
      </w:r>
      <w:r w:rsidR="003356FE" w:rsidRPr="002C687A">
        <w:rPr>
          <w:rFonts w:ascii="Times New Roman" w:eastAsiaTheme="minorHAnsi" w:hAnsi="Times New Roman"/>
          <w:sz w:val="20"/>
          <w:szCs w:val="20"/>
          <w:lang w:val="en-US"/>
        </w:rPr>
        <w:t>niques and thought control</w:t>
      </w:r>
      <w:r w:rsidR="00A73446" w:rsidRPr="002C687A">
        <w:rPr>
          <w:rFonts w:ascii="Times New Roman" w:eastAsiaTheme="minorHAnsi" w:hAnsi="Times New Roman"/>
          <w:sz w:val="20"/>
          <w:szCs w:val="20"/>
          <w:lang w:val="en-US"/>
        </w:rPr>
        <w:t>,</w:t>
      </w:r>
    </w:p>
    <w:p w14:paraId="5643E8E2" w14:textId="10B95441"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B</w:t>
      </w:r>
      <w:r w:rsidR="00113C4A" w:rsidRPr="002C687A">
        <w:rPr>
          <w:rFonts w:ascii="Times New Roman" w:eastAsiaTheme="minorHAnsi" w:hAnsi="Times New Roman"/>
          <w:sz w:val="20"/>
          <w:szCs w:val="20"/>
          <w:lang w:val="en-US"/>
        </w:rPr>
        <w:t xml:space="preserve">uilding up of social </w:t>
      </w:r>
      <w:r w:rsidR="003356FE" w:rsidRPr="002C687A">
        <w:rPr>
          <w:rFonts w:ascii="Times New Roman" w:eastAsiaTheme="minorHAnsi" w:hAnsi="Times New Roman"/>
          <w:sz w:val="20"/>
          <w:szCs w:val="20"/>
          <w:lang w:val="en-US"/>
        </w:rPr>
        <w:t xml:space="preserve">and </w:t>
      </w:r>
      <w:r w:rsidR="00CC2A7B" w:rsidRPr="002C687A">
        <w:rPr>
          <w:rFonts w:ascii="Times New Roman" w:eastAsiaTheme="minorHAnsi" w:hAnsi="Times New Roman"/>
          <w:sz w:val="20"/>
          <w:szCs w:val="20"/>
          <w:lang w:val="en-US"/>
        </w:rPr>
        <w:t>problem-solving</w:t>
      </w:r>
      <w:r w:rsidR="003356FE" w:rsidRPr="002C687A">
        <w:rPr>
          <w:rFonts w:ascii="Times New Roman" w:eastAsiaTheme="minorHAnsi" w:hAnsi="Times New Roman"/>
          <w:sz w:val="20"/>
          <w:szCs w:val="20"/>
          <w:lang w:val="en-US"/>
        </w:rPr>
        <w:t xml:space="preserve"> skills</w:t>
      </w:r>
      <w:r w:rsidR="00A73446" w:rsidRPr="002C687A">
        <w:rPr>
          <w:rFonts w:ascii="Times New Roman" w:eastAsiaTheme="minorHAnsi" w:hAnsi="Times New Roman"/>
          <w:sz w:val="20"/>
          <w:szCs w:val="20"/>
          <w:lang w:val="en-US"/>
        </w:rPr>
        <w:t>,</w:t>
      </w:r>
    </w:p>
    <w:p w14:paraId="064A003F" w14:textId="30E1F2FE" w:rsidR="003356FE" w:rsidRPr="002C687A" w:rsidRDefault="005F5870" w:rsidP="00FA0E34">
      <w:pPr>
        <w:pStyle w:val="Listenabsatz"/>
        <w:numPr>
          <w:ilvl w:val="0"/>
          <w:numId w:val="13"/>
        </w:numPr>
        <w:autoSpaceDE w:val="0"/>
        <w:autoSpaceDN w:val="0"/>
        <w:adjustRightInd w:val="0"/>
        <w:spacing w:after="0"/>
        <w:ind w:left="785"/>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R</w:t>
      </w:r>
      <w:r w:rsidR="00113C4A" w:rsidRPr="002C687A">
        <w:rPr>
          <w:rFonts w:ascii="Times New Roman" w:eastAsiaTheme="minorHAnsi" w:hAnsi="Times New Roman"/>
          <w:sz w:val="20"/>
          <w:szCs w:val="20"/>
          <w:lang w:val="en-US"/>
        </w:rPr>
        <w:t>elapse prevention, crises and emergency</w:t>
      </w:r>
      <w:r w:rsidR="003356FE" w:rsidRPr="002C687A">
        <w:rPr>
          <w:rFonts w:ascii="Times New Roman" w:eastAsiaTheme="minorHAnsi" w:hAnsi="Times New Roman"/>
          <w:sz w:val="20"/>
          <w:szCs w:val="20"/>
          <w:lang w:val="en-US"/>
        </w:rPr>
        <w:t xml:space="preserve"> plan</w:t>
      </w:r>
      <w:r w:rsidR="00A73446" w:rsidRPr="002C687A">
        <w:rPr>
          <w:rFonts w:ascii="Times New Roman" w:eastAsiaTheme="minorHAnsi" w:hAnsi="Times New Roman"/>
          <w:sz w:val="20"/>
          <w:szCs w:val="20"/>
          <w:lang w:val="en-US"/>
        </w:rPr>
        <w:t>.</w:t>
      </w:r>
    </w:p>
    <w:p w14:paraId="5FF828B5" w14:textId="77777777" w:rsidR="003356FE" w:rsidRPr="002C687A" w:rsidRDefault="003356FE" w:rsidP="000E35B1">
      <w:pPr>
        <w:autoSpaceDE w:val="0"/>
        <w:autoSpaceDN w:val="0"/>
        <w:adjustRightInd w:val="0"/>
        <w:spacing w:after="0"/>
        <w:jc w:val="both"/>
        <w:rPr>
          <w:rFonts w:ascii="Times New Roman" w:eastAsiaTheme="minorHAnsi" w:hAnsi="Times New Roman"/>
          <w:sz w:val="20"/>
          <w:szCs w:val="20"/>
          <w:lang w:val="en-US"/>
        </w:rPr>
      </w:pPr>
    </w:p>
    <w:p w14:paraId="4E3E8DF5" w14:textId="1F74B5CD" w:rsidR="00113C4A" w:rsidRPr="002C687A" w:rsidRDefault="00113C4A" w:rsidP="000E35B1">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 xml:space="preserve">In contrast to CBT programs in young and middle age adults, all modules in the manual are specifically tailored to address the specific characteristic and needs of old and very old people with LLD, which cover specific topics such as experience of loss and physical impairment, but also life review and reminiscence elements, to name a few. Therapists have to cover all modules but have </w:t>
      </w:r>
      <w:r w:rsidR="00E7072E" w:rsidRPr="002C687A">
        <w:rPr>
          <w:rFonts w:ascii="Times New Roman" w:eastAsiaTheme="minorHAnsi" w:hAnsi="Times New Roman"/>
          <w:sz w:val="20"/>
          <w:szCs w:val="20"/>
          <w:lang w:val="en-US"/>
        </w:rPr>
        <w:t>certain</w:t>
      </w:r>
      <w:r w:rsidRPr="002C687A">
        <w:rPr>
          <w:rFonts w:ascii="Times New Roman" w:eastAsiaTheme="minorHAnsi" w:hAnsi="Times New Roman"/>
          <w:sz w:val="20"/>
          <w:szCs w:val="20"/>
          <w:lang w:val="en-US"/>
        </w:rPr>
        <w:t xml:space="preserve"> flexibility how intensive (number of sessions) each module for an individual </w:t>
      </w:r>
      <w:r w:rsidR="00521403" w:rsidRPr="002C687A">
        <w:rPr>
          <w:rFonts w:ascii="Times New Roman" w:eastAsiaTheme="minorHAnsi" w:hAnsi="Times New Roman"/>
          <w:sz w:val="20"/>
          <w:szCs w:val="20"/>
          <w:lang w:val="en-US"/>
        </w:rPr>
        <w:t xml:space="preserve">subject </w:t>
      </w:r>
      <w:r w:rsidRPr="002C687A">
        <w:rPr>
          <w:rFonts w:ascii="Times New Roman" w:eastAsiaTheme="minorHAnsi" w:hAnsi="Times New Roman"/>
          <w:sz w:val="20"/>
          <w:szCs w:val="20"/>
          <w:lang w:val="en-US"/>
        </w:rPr>
        <w:t>needs to be worked through. If effective, the mode and scheme of the intervention can be transferred directly into the health care system. In Germany, the CBT intervention would be reimbursed by the health insurance (Richtlinien-Psychotherapie).</w:t>
      </w:r>
    </w:p>
    <w:p w14:paraId="50D8C08D" w14:textId="77777777" w:rsidR="00113C4A" w:rsidRPr="002C687A" w:rsidRDefault="00113C4A" w:rsidP="00120CB0">
      <w:pPr>
        <w:spacing w:after="120"/>
        <w:rPr>
          <w:rFonts w:ascii="Times New Roman" w:hAnsi="Times New Roman"/>
          <w:sz w:val="20"/>
          <w:szCs w:val="20"/>
          <w:lang w:val="en-US" w:eastAsia="de-DE"/>
        </w:rPr>
      </w:pPr>
    </w:p>
    <w:p w14:paraId="265FC52E" w14:textId="77777777" w:rsidR="00F308D7" w:rsidRPr="002C687A" w:rsidRDefault="00113C4A" w:rsidP="0036365D">
      <w:pPr>
        <w:pStyle w:val="berschrift5"/>
        <w:rPr>
          <w:rFonts w:ascii="Times New Roman" w:hAnsi="Times New Roman" w:cs="Times New Roman"/>
          <w:b/>
          <w:sz w:val="20"/>
          <w:szCs w:val="20"/>
        </w:rPr>
      </w:pPr>
      <w:bookmarkStart w:id="123" w:name="_Toc509337687"/>
      <w:bookmarkStart w:id="124" w:name="_Toc108516677"/>
      <w:r w:rsidRPr="002C687A">
        <w:rPr>
          <w:rFonts w:ascii="Times New Roman" w:hAnsi="Times New Roman" w:cs="Times New Roman"/>
          <w:b/>
          <w:sz w:val="20"/>
          <w:szCs w:val="20"/>
        </w:rPr>
        <w:t>LLD-SUI</w:t>
      </w:r>
      <w:bookmarkEnd w:id="123"/>
      <w:bookmarkEnd w:id="124"/>
    </w:p>
    <w:p w14:paraId="35C3FE98" w14:textId="51CA2132" w:rsidR="00904A92" w:rsidRPr="002C687A" w:rsidRDefault="00113C4A" w:rsidP="00120CB0">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In studies on the specific efficacy of a psychotherapy program, it is crucial to apply a control condition of similar quantity and structure as comparator as opposed to a waiting list c</w:t>
      </w:r>
      <w:r w:rsidR="003356FE" w:rsidRPr="002C687A">
        <w:rPr>
          <w:rFonts w:ascii="Times New Roman" w:hAnsi="Times New Roman"/>
          <w:sz w:val="20"/>
          <w:szCs w:val="20"/>
          <w:lang w:val="en-US" w:eastAsia="de-DE"/>
        </w:rPr>
        <w:t>ontrol group without treatment [3</w:t>
      </w:r>
      <w:r w:rsidR="00E46839" w:rsidRPr="002C687A">
        <w:rPr>
          <w:rFonts w:ascii="Times New Roman" w:hAnsi="Times New Roman"/>
          <w:sz w:val="20"/>
          <w:szCs w:val="20"/>
          <w:lang w:val="en-US" w:eastAsia="de-DE"/>
        </w:rPr>
        <w:t>7</w:t>
      </w:r>
      <w:r w:rsidR="003356FE" w:rsidRPr="002C687A">
        <w:rPr>
          <w:rFonts w:ascii="Times New Roman" w:hAnsi="Times New Roman"/>
          <w:sz w:val="20"/>
          <w:szCs w:val="20"/>
          <w:lang w:val="en-US" w:eastAsia="de-DE"/>
        </w:rPr>
        <w:t>]</w:t>
      </w:r>
      <w:r w:rsidRPr="002C687A">
        <w:rPr>
          <w:rFonts w:ascii="Times New Roman" w:hAnsi="Times New Roman"/>
          <w:sz w:val="20"/>
          <w:szCs w:val="20"/>
          <w:lang w:val="en-US" w:eastAsia="de-DE"/>
        </w:rPr>
        <w:t xml:space="preserve">. The control intervention will be a supportive, unspecific patient-centred, but manual based intervention (SUI) </w:t>
      </w:r>
      <w:r w:rsidR="003356FE" w:rsidRPr="002C687A">
        <w:rPr>
          <w:rFonts w:ascii="Times New Roman" w:hAnsi="Times New Roman"/>
          <w:sz w:val="20"/>
          <w:szCs w:val="20"/>
          <w:lang w:val="en-US" w:eastAsia="de-DE"/>
        </w:rPr>
        <w:t>[1</w:t>
      </w:r>
      <w:r w:rsidR="00E46839" w:rsidRPr="002C687A">
        <w:rPr>
          <w:rFonts w:ascii="Times New Roman" w:hAnsi="Times New Roman"/>
          <w:sz w:val="20"/>
          <w:szCs w:val="20"/>
          <w:lang w:val="en-US" w:eastAsia="de-DE"/>
        </w:rPr>
        <w:t>6</w:t>
      </w:r>
      <w:r w:rsidR="003356FE" w:rsidRPr="002C687A">
        <w:rPr>
          <w:rFonts w:ascii="Times New Roman" w:hAnsi="Times New Roman"/>
          <w:sz w:val="20"/>
          <w:szCs w:val="20"/>
          <w:lang w:val="en-US" w:eastAsia="de-DE"/>
        </w:rPr>
        <w:t>]</w:t>
      </w:r>
      <w:r w:rsidRPr="002C687A">
        <w:rPr>
          <w:rFonts w:ascii="Times New Roman" w:hAnsi="Times New Roman"/>
          <w:sz w:val="20"/>
          <w:szCs w:val="20"/>
          <w:lang w:val="en-US" w:eastAsia="de-DE"/>
        </w:rPr>
        <w:t xml:space="preserve"> of equivalent quantity as the CBT (15 individual sessions, twice weekly). The therapist will act as an empathic listener, who will not guide the therapy, but only support the </w:t>
      </w:r>
      <w:r w:rsidR="00187DD7" w:rsidRPr="002C687A">
        <w:rPr>
          <w:rFonts w:ascii="Times New Roman" w:hAnsi="Times New Roman"/>
          <w:sz w:val="20"/>
          <w:szCs w:val="20"/>
          <w:lang w:val="en-US" w:eastAsia="de-DE"/>
        </w:rPr>
        <w:t xml:space="preserve">subject </w:t>
      </w:r>
      <w:r w:rsidRPr="002C687A">
        <w:rPr>
          <w:rFonts w:ascii="Times New Roman" w:hAnsi="Times New Roman"/>
          <w:sz w:val="20"/>
          <w:szCs w:val="20"/>
          <w:lang w:val="en-US" w:eastAsia="de-DE"/>
        </w:rPr>
        <w:t xml:space="preserve">in him or her self-reflection and expression of emotions. Educational components with regard to depression are allowed. The therapist will be trained and will be the same person, who is delivering CBT to avoid systematic effects of the therapist. This control intervention has been successfully applied in the pilot study of this multicentre trial </w:t>
      </w:r>
      <w:r w:rsidR="003356FE" w:rsidRPr="002C687A">
        <w:rPr>
          <w:rFonts w:ascii="Times New Roman" w:hAnsi="Times New Roman"/>
          <w:sz w:val="20"/>
          <w:szCs w:val="20"/>
          <w:lang w:val="en-US" w:eastAsia="de-DE"/>
        </w:rPr>
        <w:t>[1</w:t>
      </w:r>
      <w:r w:rsidR="005F5FD9" w:rsidRPr="002C687A">
        <w:rPr>
          <w:rFonts w:ascii="Times New Roman" w:hAnsi="Times New Roman"/>
          <w:sz w:val="20"/>
          <w:szCs w:val="20"/>
          <w:lang w:val="en-US" w:eastAsia="de-DE"/>
        </w:rPr>
        <w:t>9</w:t>
      </w:r>
      <w:r w:rsidR="003356FE" w:rsidRPr="002C687A">
        <w:rPr>
          <w:rFonts w:ascii="Times New Roman" w:hAnsi="Times New Roman"/>
          <w:sz w:val="20"/>
          <w:szCs w:val="20"/>
          <w:lang w:val="en-US" w:eastAsia="de-DE"/>
        </w:rPr>
        <w:t>].</w:t>
      </w:r>
    </w:p>
    <w:p w14:paraId="27F40563" w14:textId="77777777" w:rsidR="0047477F" w:rsidRPr="002C687A" w:rsidRDefault="0047477F" w:rsidP="00120CB0">
      <w:pPr>
        <w:spacing w:after="120"/>
        <w:jc w:val="both"/>
        <w:rPr>
          <w:rFonts w:ascii="Times New Roman" w:hAnsi="Times New Roman"/>
          <w:sz w:val="20"/>
          <w:szCs w:val="20"/>
          <w:lang w:val="en-US" w:eastAsia="de-DE"/>
        </w:rPr>
      </w:pPr>
    </w:p>
    <w:p w14:paraId="0B9EAE4A" w14:textId="77777777" w:rsidR="00F308D7" w:rsidRPr="002C687A" w:rsidRDefault="00113C4A" w:rsidP="0036365D">
      <w:pPr>
        <w:pStyle w:val="berschrift5"/>
        <w:rPr>
          <w:rFonts w:ascii="Times New Roman" w:hAnsi="Times New Roman" w:cs="Times New Roman"/>
          <w:b/>
          <w:sz w:val="20"/>
          <w:szCs w:val="20"/>
        </w:rPr>
      </w:pPr>
      <w:bookmarkStart w:id="125" w:name="_Toc509337688"/>
      <w:bookmarkStart w:id="126" w:name="_Toc108516678"/>
      <w:r w:rsidRPr="002C687A">
        <w:rPr>
          <w:rFonts w:ascii="Times New Roman" w:hAnsi="Times New Roman" w:cs="Times New Roman"/>
          <w:b/>
          <w:sz w:val="20"/>
          <w:szCs w:val="20"/>
        </w:rPr>
        <w:t>Allocation to Interventions</w:t>
      </w:r>
      <w:bookmarkEnd w:id="125"/>
      <w:bookmarkEnd w:id="126"/>
    </w:p>
    <w:p w14:paraId="61910993" w14:textId="397CCD8B" w:rsidR="000C00A3" w:rsidRPr="002C687A" w:rsidRDefault="00153622" w:rsidP="00120CB0">
      <w:pPr>
        <w:spacing w:after="0"/>
        <w:jc w:val="both"/>
        <w:rPr>
          <w:rFonts w:ascii="Times New Roman" w:eastAsiaTheme="minorHAnsi" w:hAnsi="Times New Roman"/>
          <w:sz w:val="20"/>
          <w:szCs w:val="20"/>
          <w:lang w:val="en-US"/>
        </w:rPr>
      </w:pPr>
      <w:r w:rsidRPr="002C687A">
        <w:rPr>
          <w:rFonts w:ascii="Times New Roman" w:hAnsi="Times New Roman"/>
          <w:sz w:val="20"/>
          <w:szCs w:val="20"/>
          <w:lang w:val="en-US" w:eastAsia="de-DE"/>
        </w:rPr>
        <w:t xml:space="preserve">After the baseline visit, the </w:t>
      </w:r>
      <w:r w:rsidR="003B1459" w:rsidRPr="002C687A">
        <w:rPr>
          <w:rFonts w:ascii="Times New Roman" w:hAnsi="Times New Roman"/>
          <w:sz w:val="20"/>
          <w:szCs w:val="20"/>
          <w:lang w:val="en-US" w:eastAsia="de-DE"/>
        </w:rPr>
        <w:t xml:space="preserve">subjects </w:t>
      </w:r>
      <w:r w:rsidRPr="002C687A">
        <w:rPr>
          <w:rFonts w:ascii="Times New Roman" w:hAnsi="Times New Roman"/>
          <w:sz w:val="20"/>
          <w:szCs w:val="20"/>
          <w:lang w:val="en-US" w:eastAsia="de-DE"/>
        </w:rPr>
        <w:t xml:space="preserve">will be randomized to either of the two treatment arms (1:1 randomization) </w:t>
      </w:r>
      <w:r w:rsidR="0005188E" w:rsidRPr="002C687A">
        <w:rPr>
          <w:rFonts w:ascii="Times New Roman" w:eastAsiaTheme="minorHAnsi" w:hAnsi="Times New Roman"/>
          <w:sz w:val="20"/>
          <w:szCs w:val="20"/>
          <w:lang w:val="en-US"/>
        </w:rPr>
        <w:t>according to permuted blocks of varying length. Randomization will be stratified by site in order to prevent unbalanced allocation of the intervention of interest and the control intervention to sites. It will be implemented as a central 24-7 Internet service operated by local, authorized study staff. Treatment assignments will be displayed on screen and delivered by e-mail. The randomization service will be maintained by the I</w:t>
      </w:r>
      <w:r w:rsidR="00796848" w:rsidRPr="002C687A">
        <w:rPr>
          <w:rFonts w:ascii="Times New Roman" w:eastAsiaTheme="minorHAnsi" w:hAnsi="Times New Roman"/>
          <w:sz w:val="20"/>
          <w:szCs w:val="20"/>
          <w:lang w:val="en-US"/>
        </w:rPr>
        <w:t>MSB</w:t>
      </w:r>
      <w:r w:rsidR="0005188E" w:rsidRPr="002C687A">
        <w:rPr>
          <w:rFonts w:ascii="Times New Roman" w:eastAsiaTheme="minorHAnsi" w:hAnsi="Times New Roman"/>
          <w:sz w:val="20"/>
          <w:szCs w:val="20"/>
          <w:lang w:val="en-US"/>
        </w:rPr>
        <w:t xml:space="preserve">, University of Cologne. </w:t>
      </w:r>
    </w:p>
    <w:p w14:paraId="14292B31" w14:textId="77777777" w:rsidR="006F5D27" w:rsidRPr="002C687A" w:rsidRDefault="006F5D27" w:rsidP="00120CB0">
      <w:pPr>
        <w:spacing w:after="120"/>
        <w:jc w:val="both"/>
        <w:rPr>
          <w:rFonts w:ascii="Times New Roman" w:hAnsi="Times New Roman"/>
          <w:sz w:val="20"/>
          <w:szCs w:val="20"/>
          <w:lang w:val="en-US" w:eastAsia="de-DE"/>
        </w:rPr>
      </w:pPr>
    </w:p>
    <w:p w14:paraId="0A6AA1AA" w14:textId="77777777" w:rsidR="00F308D7" w:rsidRPr="002C687A" w:rsidRDefault="00911430" w:rsidP="00AB45F8">
      <w:pPr>
        <w:pStyle w:val="berschrift4"/>
        <w:rPr>
          <w:rFonts w:ascii="Times New Roman" w:hAnsi="Times New Roman" w:cs="Times New Roman"/>
          <w:sz w:val="20"/>
          <w:szCs w:val="20"/>
        </w:rPr>
      </w:pPr>
      <w:bookmarkStart w:id="127" w:name="_Toc509337689"/>
      <w:bookmarkStart w:id="128" w:name="_Toc108516679"/>
      <w:r w:rsidRPr="002C687A">
        <w:rPr>
          <w:rFonts w:ascii="Times New Roman" w:hAnsi="Times New Roman" w:cs="Times New Roman"/>
          <w:sz w:val="20"/>
          <w:szCs w:val="20"/>
        </w:rPr>
        <w:t>Post-treatment phase</w:t>
      </w:r>
      <w:bookmarkEnd w:id="127"/>
      <w:bookmarkEnd w:id="128"/>
    </w:p>
    <w:p w14:paraId="739BEC57" w14:textId="3428303D" w:rsidR="000B3C35" w:rsidRPr="002C687A" w:rsidRDefault="00627E62" w:rsidP="000B3C35">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End-of-treatment primary and secondary outcomes </w:t>
      </w:r>
      <w:r w:rsidR="0033400D" w:rsidRPr="002C687A">
        <w:rPr>
          <w:rFonts w:ascii="Times New Roman" w:hAnsi="Times New Roman"/>
          <w:sz w:val="20"/>
          <w:szCs w:val="20"/>
          <w:lang w:val="en-US" w:eastAsia="de-DE"/>
        </w:rPr>
        <w:t xml:space="preserve">(T2) </w:t>
      </w:r>
      <w:r w:rsidRPr="002C687A">
        <w:rPr>
          <w:rFonts w:ascii="Times New Roman" w:hAnsi="Times New Roman"/>
          <w:sz w:val="20"/>
          <w:szCs w:val="20"/>
          <w:lang w:val="en-US" w:eastAsia="de-DE"/>
        </w:rPr>
        <w:t xml:space="preserve">will be gained </w:t>
      </w:r>
      <w:r w:rsidR="002C595F" w:rsidRPr="002C687A">
        <w:rPr>
          <w:rFonts w:ascii="Times New Roman" w:hAnsi="Times New Roman"/>
          <w:sz w:val="20"/>
          <w:szCs w:val="20"/>
          <w:lang w:val="en-US" w:eastAsia="de-DE"/>
        </w:rPr>
        <w:t xml:space="preserve">in week </w:t>
      </w:r>
      <w:r w:rsidR="00272B29" w:rsidRPr="002C687A">
        <w:rPr>
          <w:rFonts w:ascii="Times New Roman" w:hAnsi="Times New Roman"/>
          <w:sz w:val="20"/>
          <w:szCs w:val="20"/>
          <w:lang w:val="en-US" w:eastAsia="de-DE"/>
        </w:rPr>
        <w:t>10</w:t>
      </w:r>
      <w:r w:rsidR="002C595F"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 xml:space="preserve">after completion of all 15 therapy sessions. </w:t>
      </w:r>
      <w:r w:rsidR="000B3C35" w:rsidRPr="002C687A">
        <w:rPr>
          <w:rFonts w:ascii="Times New Roman" w:hAnsi="Times New Roman"/>
          <w:sz w:val="20"/>
          <w:szCs w:val="20"/>
          <w:lang w:val="en-US" w:eastAsia="de-DE"/>
        </w:rPr>
        <w:t xml:space="preserve">The following outcomes will be obtained by the blinded rater </w:t>
      </w:r>
      <w:r w:rsidR="008E406D" w:rsidRPr="002C687A">
        <w:rPr>
          <w:rFonts w:ascii="Times New Roman" w:hAnsi="Times New Roman"/>
          <w:sz w:val="20"/>
          <w:szCs w:val="20"/>
          <w:lang w:val="en-US" w:eastAsia="de-DE"/>
        </w:rPr>
        <w:t>at the end of treatment</w:t>
      </w:r>
      <w:r w:rsidR="000B3C35" w:rsidRPr="002C687A">
        <w:rPr>
          <w:rFonts w:ascii="Times New Roman" w:hAnsi="Times New Roman"/>
          <w:sz w:val="20"/>
          <w:szCs w:val="20"/>
          <w:lang w:val="en-US" w:eastAsia="de-DE"/>
        </w:rPr>
        <w:t>:</w:t>
      </w:r>
    </w:p>
    <w:p w14:paraId="6EAE1072" w14:textId="7BE238FB" w:rsidR="00AD6A71" w:rsidRPr="002C687A" w:rsidRDefault="00AD6A71" w:rsidP="00FA0E34">
      <w:pPr>
        <w:pStyle w:val="Listenabsatz"/>
        <w:numPr>
          <w:ilvl w:val="0"/>
          <w:numId w:val="19"/>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 xml:space="preserve">Questionnaires: </w:t>
      </w:r>
    </w:p>
    <w:p w14:paraId="3FC6AB6F" w14:textId="6551C207" w:rsidR="000B3C35" w:rsidRPr="002C687A" w:rsidRDefault="000B3C35" w:rsidP="00FA0E34">
      <w:pPr>
        <w:pStyle w:val="Listenabsatz"/>
        <w:numPr>
          <w:ilvl w:val="0"/>
          <w:numId w:val="16"/>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Geriatric Depression Scale (GDS)</w:t>
      </w:r>
    </w:p>
    <w:p w14:paraId="43AB9578" w14:textId="5D734D8B" w:rsidR="000B3C35" w:rsidRPr="002C687A" w:rsidRDefault="000B3C35" w:rsidP="00FA0E34">
      <w:pPr>
        <w:pStyle w:val="Listenabsatz"/>
        <w:numPr>
          <w:ilvl w:val="0"/>
          <w:numId w:val="16"/>
        </w:numPr>
        <w:ind w:left="785"/>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Quick Inventory of Depressive Symptomatology </w:t>
      </w:r>
      <w:r w:rsidR="00D02E63" w:rsidRPr="002C687A">
        <w:rPr>
          <w:rFonts w:ascii="Times New Roman" w:eastAsia="Times New Roman" w:hAnsi="Times New Roman"/>
          <w:sz w:val="20"/>
          <w:szCs w:val="20"/>
          <w:lang w:val="en-GB" w:eastAsia="de-DE"/>
        </w:rPr>
        <w:t xml:space="preserve">Clinician-Rated Version </w:t>
      </w:r>
      <w:r w:rsidRPr="002C687A">
        <w:rPr>
          <w:rFonts w:ascii="Times New Roman" w:eastAsia="Times New Roman" w:hAnsi="Times New Roman"/>
          <w:sz w:val="20"/>
          <w:szCs w:val="20"/>
          <w:lang w:val="en-GB" w:eastAsia="de-DE"/>
        </w:rPr>
        <w:t>(QIDS-C)</w:t>
      </w:r>
    </w:p>
    <w:p w14:paraId="028DF32A" w14:textId="77777777" w:rsidR="000B3C35" w:rsidRPr="002C687A" w:rsidRDefault="000B3C35"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Geriatric Anxiety Inventory (GAI)</w:t>
      </w:r>
    </w:p>
    <w:p w14:paraId="1AB64403" w14:textId="77777777" w:rsidR="000B3C35" w:rsidRPr="002C687A" w:rsidRDefault="000B3C35"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Patient-Reported Outcome in Major Depressive Disorder (PRO-MDD)</w:t>
      </w:r>
    </w:p>
    <w:p w14:paraId="5D5BF1F2" w14:textId="77777777" w:rsidR="000B3C35" w:rsidRPr="002C687A" w:rsidRDefault="000B3C35"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WHO Quality of Life (WHOQOL-OLD and WHOQOL-BREF)</w:t>
      </w:r>
    </w:p>
    <w:p w14:paraId="2B5DAD01" w14:textId="77777777" w:rsidR="000B3C35" w:rsidRPr="002C687A" w:rsidRDefault="000B3C35"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Health Status (SF 36)</w:t>
      </w:r>
    </w:p>
    <w:p w14:paraId="20AF8422" w14:textId="3ED0B04C" w:rsidR="000B3C35" w:rsidRPr="002C687A" w:rsidRDefault="000B3C35"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Insomnia Severity Index (ISI)</w:t>
      </w:r>
    </w:p>
    <w:p w14:paraId="096C317C" w14:textId="77777777" w:rsidR="00FF1C32" w:rsidRPr="002C687A" w:rsidRDefault="00FF1C32"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Epworth Sleepiness Scale (ESS)</w:t>
      </w:r>
    </w:p>
    <w:p w14:paraId="670834CA" w14:textId="726AB3AC" w:rsidR="00FF1C32" w:rsidRPr="002C687A" w:rsidRDefault="00FF1C32"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REM Sleep Behavior Disorder Screening Questionnaire (RBDSQ)</w:t>
      </w:r>
    </w:p>
    <w:p w14:paraId="7067AFD5" w14:textId="77777777" w:rsidR="002B49F2" w:rsidRPr="002C687A" w:rsidRDefault="002B49F2" w:rsidP="001432C1">
      <w:pPr>
        <w:autoSpaceDE w:val="0"/>
        <w:autoSpaceDN w:val="0"/>
        <w:adjustRightInd w:val="0"/>
        <w:spacing w:after="0" w:line="240" w:lineRule="auto"/>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A qualitative interview will be performed at the end of the treatment period to assess individuals’ needs and goals met and not met by the intervention.</w:t>
      </w:r>
    </w:p>
    <w:p w14:paraId="42832960" w14:textId="77777777" w:rsidR="00433B35" w:rsidRPr="002C687A" w:rsidRDefault="00433B35" w:rsidP="000E35B1">
      <w:pPr>
        <w:spacing w:after="160"/>
        <w:jc w:val="both"/>
        <w:rPr>
          <w:rFonts w:ascii="Times New Roman" w:hAnsi="Times New Roman"/>
          <w:sz w:val="20"/>
          <w:szCs w:val="20"/>
          <w:lang w:val="en-US" w:eastAsia="de-DE"/>
        </w:rPr>
      </w:pPr>
    </w:p>
    <w:p w14:paraId="380DA7A4" w14:textId="77777777" w:rsidR="003B1459" w:rsidRPr="002C687A" w:rsidRDefault="003B1459" w:rsidP="003B1459">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If applicable to subject:</w:t>
      </w:r>
    </w:p>
    <w:p w14:paraId="1A1D7B75" w14:textId="2F6DC17E" w:rsidR="00AD6A71" w:rsidRPr="002C687A" w:rsidRDefault="00AD6A71" w:rsidP="00FA0E34">
      <w:pPr>
        <w:pStyle w:val="Listenabsatz"/>
        <w:numPr>
          <w:ilvl w:val="0"/>
          <w:numId w:val="19"/>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Blood measurement:</w:t>
      </w:r>
    </w:p>
    <w:p w14:paraId="40F52A3C" w14:textId="33D509DC" w:rsidR="008E406D" w:rsidRPr="002C687A" w:rsidRDefault="00CC2A7B" w:rsidP="00120CB0">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After completion of the treatment</w:t>
      </w:r>
      <w:r w:rsidR="00DE4612"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 xml:space="preserve">(T2) </w:t>
      </w:r>
      <w:r w:rsidR="008E406D" w:rsidRPr="002C687A">
        <w:rPr>
          <w:rFonts w:ascii="Times New Roman" w:hAnsi="Times New Roman"/>
          <w:sz w:val="20"/>
          <w:szCs w:val="20"/>
          <w:lang w:val="en-US" w:eastAsia="de-DE"/>
        </w:rPr>
        <w:t xml:space="preserve">venous </w:t>
      </w:r>
      <w:r w:rsidR="00DE4612" w:rsidRPr="002C687A">
        <w:rPr>
          <w:rFonts w:ascii="Times New Roman" w:hAnsi="Times New Roman"/>
          <w:sz w:val="20"/>
          <w:szCs w:val="20"/>
          <w:lang w:val="en-US" w:eastAsia="de-DE"/>
        </w:rPr>
        <w:t>b</w:t>
      </w:r>
      <w:r w:rsidR="00627E62" w:rsidRPr="002C687A">
        <w:rPr>
          <w:rFonts w:ascii="Times New Roman" w:hAnsi="Times New Roman"/>
          <w:sz w:val="20"/>
          <w:szCs w:val="20"/>
          <w:lang w:val="en-US" w:eastAsia="de-DE"/>
        </w:rPr>
        <w:t xml:space="preserve">lood samples will be obtained </w:t>
      </w:r>
      <w:r w:rsidR="008E406D" w:rsidRPr="002C687A">
        <w:rPr>
          <w:rFonts w:ascii="Times New Roman" w:hAnsi="Times New Roman"/>
          <w:sz w:val="20"/>
          <w:szCs w:val="20"/>
          <w:lang w:val="en-US" w:eastAsia="de-DE"/>
        </w:rPr>
        <w:t xml:space="preserve">from the </w:t>
      </w:r>
      <w:r w:rsidR="00F211E3" w:rsidRPr="002C687A">
        <w:rPr>
          <w:rFonts w:ascii="Times New Roman" w:hAnsi="Times New Roman"/>
          <w:sz w:val="20"/>
          <w:szCs w:val="20"/>
          <w:lang w:val="en-US" w:eastAsia="de-DE"/>
        </w:rPr>
        <w:t xml:space="preserve">subject </w:t>
      </w:r>
      <w:r w:rsidR="008E406D" w:rsidRPr="002C687A">
        <w:rPr>
          <w:rFonts w:ascii="Times New Roman" w:hAnsi="Times New Roman"/>
          <w:sz w:val="20"/>
          <w:szCs w:val="20"/>
          <w:lang w:val="en-US" w:eastAsia="de-DE"/>
        </w:rPr>
        <w:t xml:space="preserve">for epigenetic analyses, measurement of Amyloid-β, </w:t>
      </w:r>
      <w:r w:rsidR="000E1FE0" w:rsidRPr="002C687A">
        <w:rPr>
          <w:rFonts w:ascii="Times New Roman" w:hAnsi="Times New Roman"/>
          <w:sz w:val="20"/>
          <w:szCs w:val="20"/>
          <w:lang w:val="en-US" w:eastAsia="de-DE"/>
        </w:rPr>
        <w:t xml:space="preserve">NFL, </w:t>
      </w:r>
      <w:r w:rsidR="008E406D" w:rsidRPr="002C687A">
        <w:rPr>
          <w:rFonts w:ascii="Times New Roman" w:hAnsi="Times New Roman"/>
          <w:sz w:val="20"/>
          <w:szCs w:val="20"/>
          <w:lang w:val="en-US" w:eastAsia="de-DE"/>
        </w:rPr>
        <w:t>PBMCs, Metabolomics, Proteomics and miRNA analyses. The total volume of the blood draws will not exceed 50 ml.</w:t>
      </w:r>
    </w:p>
    <w:p w14:paraId="17661936" w14:textId="12F8CA11" w:rsidR="004F6A58" w:rsidRPr="002C687A" w:rsidRDefault="004F6A58" w:rsidP="00120CB0">
      <w:pPr>
        <w:spacing w:after="120"/>
        <w:jc w:val="both"/>
        <w:rPr>
          <w:rFonts w:ascii="Times New Roman" w:hAnsi="Times New Roman"/>
          <w:sz w:val="20"/>
          <w:szCs w:val="20"/>
          <w:lang w:val="en-US" w:eastAsia="de-DE"/>
        </w:rPr>
      </w:pPr>
    </w:p>
    <w:p w14:paraId="4CFBECFA" w14:textId="1C746E00" w:rsidR="00B43EAC" w:rsidRPr="002C687A" w:rsidRDefault="00B43EAC" w:rsidP="00FA0E34">
      <w:pPr>
        <w:pStyle w:val="Listenabsatz"/>
        <w:numPr>
          <w:ilvl w:val="0"/>
          <w:numId w:val="19"/>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MRI:</w:t>
      </w:r>
    </w:p>
    <w:p w14:paraId="48722B50" w14:textId="13125FBB" w:rsidR="00BE77A6" w:rsidRPr="002C687A" w:rsidRDefault="00BE77A6" w:rsidP="00120CB0">
      <w:pPr>
        <w:spacing w:after="0"/>
        <w:jc w:val="both"/>
        <w:rPr>
          <w:rFonts w:ascii="Times New Roman" w:eastAsia="Times New Roman" w:hAnsi="Times New Roman"/>
          <w:sz w:val="20"/>
          <w:szCs w:val="20"/>
          <w:lang w:val="en-GB" w:eastAsia="de-DE"/>
        </w:rPr>
      </w:pPr>
      <w:r w:rsidRPr="002C687A">
        <w:rPr>
          <w:rFonts w:ascii="Times New Roman" w:hAnsi="Times New Roman"/>
          <w:sz w:val="20"/>
          <w:szCs w:val="20"/>
          <w:lang w:val="en-US" w:eastAsia="de-DE"/>
        </w:rPr>
        <w:t>A Magnetic Resonance Imaging (MRI) acquisition of the subjects’ brain will be performed at T2 to obtain a high-resolution structural image (</w:t>
      </w:r>
      <w:r w:rsidR="0051664C" w:rsidRPr="002C687A">
        <w:rPr>
          <w:rFonts w:ascii="Times New Roman" w:hAnsi="Times New Roman"/>
          <w:sz w:val="20"/>
          <w:szCs w:val="20"/>
          <w:lang w:val="en-US" w:eastAsia="de-DE"/>
        </w:rPr>
        <w:t xml:space="preserve">T1 and </w:t>
      </w:r>
      <w:r w:rsidRPr="002C687A">
        <w:rPr>
          <w:rFonts w:ascii="Times New Roman" w:hAnsi="Times New Roman"/>
          <w:sz w:val="20"/>
          <w:szCs w:val="20"/>
          <w:lang w:val="en-US" w:eastAsia="de-DE"/>
        </w:rPr>
        <w:t xml:space="preserve">T2 FLAIR) of the subjects’ brain after the psychotherapeutic intervention. </w:t>
      </w:r>
      <w:bookmarkStart w:id="129" w:name="_Hlk505703391"/>
      <w:r w:rsidRPr="002C687A">
        <w:rPr>
          <w:rFonts w:ascii="Times New Roman" w:hAnsi="Times New Roman"/>
          <w:sz w:val="20"/>
          <w:szCs w:val="20"/>
          <w:lang w:val="en-US" w:eastAsia="de-DE"/>
        </w:rPr>
        <w:t xml:space="preserve">Furthermore, a resting-state fMRI will be acquired </w:t>
      </w:r>
      <w:r w:rsidR="005F5FD9" w:rsidRPr="002C687A">
        <w:rPr>
          <w:rFonts w:ascii="Times New Roman" w:hAnsi="Times New Roman"/>
          <w:sz w:val="20"/>
          <w:szCs w:val="20"/>
          <w:lang w:val="en-US" w:eastAsia="de-DE"/>
        </w:rPr>
        <w:t xml:space="preserve">as well as </w:t>
      </w:r>
      <w:r w:rsidR="005F5FD9" w:rsidRPr="002C687A">
        <w:rPr>
          <w:rFonts w:ascii="Times New Roman" w:eastAsia="Times New Roman" w:hAnsi="Times New Roman"/>
          <w:sz w:val="20"/>
          <w:szCs w:val="20"/>
          <w:lang w:val="en-GB" w:eastAsia="de-DE"/>
        </w:rPr>
        <w:t xml:space="preserve">Diffusion Tensor Imaging (DTI) of the subjects’ brain </w:t>
      </w:r>
      <w:r w:rsidR="005F5FD9" w:rsidRPr="002C687A">
        <w:rPr>
          <w:rFonts w:ascii="Times New Roman" w:hAnsi="Times New Roman"/>
          <w:sz w:val="20"/>
          <w:szCs w:val="20"/>
          <w:lang w:val="en-US" w:eastAsia="de-DE"/>
        </w:rPr>
        <w:t>at end-of-treatment (T2).</w:t>
      </w:r>
    </w:p>
    <w:bookmarkEnd w:id="129"/>
    <w:p w14:paraId="686CC415" w14:textId="243EE349" w:rsidR="008E406D" w:rsidRPr="002C687A" w:rsidRDefault="008E406D" w:rsidP="00120CB0">
      <w:pPr>
        <w:spacing w:after="120"/>
        <w:jc w:val="both"/>
        <w:rPr>
          <w:rFonts w:ascii="Times New Roman" w:hAnsi="Times New Roman"/>
          <w:sz w:val="20"/>
          <w:szCs w:val="20"/>
          <w:lang w:val="en-US" w:eastAsia="de-DE"/>
        </w:rPr>
      </w:pPr>
    </w:p>
    <w:p w14:paraId="1086FFAC" w14:textId="77777777" w:rsidR="00F308D7" w:rsidRPr="002C687A" w:rsidRDefault="00911430" w:rsidP="00AB45F8">
      <w:pPr>
        <w:pStyle w:val="berschrift4"/>
        <w:rPr>
          <w:rFonts w:ascii="Times New Roman" w:hAnsi="Times New Roman" w:cs="Times New Roman"/>
          <w:sz w:val="20"/>
          <w:szCs w:val="20"/>
        </w:rPr>
      </w:pPr>
      <w:bookmarkStart w:id="130" w:name="_Toc509337690"/>
      <w:bookmarkStart w:id="131" w:name="_Toc108516680"/>
      <w:r w:rsidRPr="002C687A">
        <w:rPr>
          <w:rFonts w:ascii="Times New Roman" w:hAnsi="Times New Roman" w:cs="Times New Roman"/>
          <w:sz w:val="20"/>
          <w:szCs w:val="20"/>
        </w:rPr>
        <w:t>Final examination</w:t>
      </w:r>
      <w:bookmarkEnd w:id="130"/>
      <w:bookmarkEnd w:id="131"/>
    </w:p>
    <w:p w14:paraId="535B8086" w14:textId="06743685" w:rsidR="0009151C" w:rsidRPr="002C687A" w:rsidRDefault="00627E62" w:rsidP="000E35B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6 months after randomization the final follow-up visit </w:t>
      </w:r>
      <w:r w:rsidR="00DB5790" w:rsidRPr="002C687A">
        <w:rPr>
          <w:rFonts w:ascii="Times New Roman" w:hAnsi="Times New Roman"/>
          <w:sz w:val="20"/>
          <w:szCs w:val="20"/>
          <w:lang w:val="en-US" w:eastAsia="de-DE"/>
        </w:rPr>
        <w:t xml:space="preserve">(T3) </w:t>
      </w:r>
      <w:r w:rsidRPr="002C687A">
        <w:rPr>
          <w:rFonts w:ascii="Times New Roman" w:hAnsi="Times New Roman"/>
          <w:sz w:val="20"/>
          <w:szCs w:val="20"/>
          <w:lang w:val="en-US" w:eastAsia="de-DE"/>
        </w:rPr>
        <w:t xml:space="preserve">will be performed. </w:t>
      </w:r>
      <w:r w:rsidR="00DB5790" w:rsidRPr="002C687A">
        <w:rPr>
          <w:rFonts w:ascii="Times New Roman" w:hAnsi="Times New Roman"/>
          <w:sz w:val="20"/>
          <w:szCs w:val="20"/>
          <w:lang w:val="en-US" w:eastAsia="de-DE"/>
        </w:rPr>
        <w:t xml:space="preserve">Following </w:t>
      </w:r>
      <w:r w:rsidRPr="002C687A">
        <w:rPr>
          <w:rFonts w:ascii="Times New Roman" w:hAnsi="Times New Roman"/>
          <w:sz w:val="20"/>
          <w:szCs w:val="20"/>
          <w:lang w:val="en-US" w:eastAsia="de-DE"/>
        </w:rPr>
        <w:t>primary and secondary outcome</w:t>
      </w:r>
      <w:r w:rsidR="00BD4619" w:rsidRPr="002C687A">
        <w:rPr>
          <w:rFonts w:ascii="Times New Roman" w:hAnsi="Times New Roman"/>
          <w:sz w:val="20"/>
          <w:szCs w:val="20"/>
          <w:lang w:val="en-US" w:eastAsia="de-DE"/>
        </w:rPr>
        <w:t xml:space="preserve">s will be obtained </w:t>
      </w:r>
      <w:r w:rsidR="00DB5790" w:rsidRPr="002C687A">
        <w:rPr>
          <w:rFonts w:ascii="Times New Roman" w:hAnsi="Times New Roman"/>
          <w:sz w:val="20"/>
          <w:szCs w:val="20"/>
          <w:lang w:val="en-US" w:eastAsia="de-DE"/>
        </w:rPr>
        <w:t>at the follow-up visit:</w:t>
      </w:r>
    </w:p>
    <w:p w14:paraId="5D793045" w14:textId="13BB9673" w:rsidR="00AD6A71" w:rsidRPr="002C687A" w:rsidRDefault="00AD6A71" w:rsidP="00FA0E34">
      <w:pPr>
        <w:pStyle w:val="Listenabsatz"/>
        <w:numPr>
          <w:ilvl w:val="0"/>
          <w:numId w:val="20"/>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 xml:space="preserve">Questionnaires: </w:t>
      </w:r>
    </w:p>
    <w:p w14:paraId="001D4048" w14:textId="73185CB2" w:rsidR="00DB5790" w:rsidRPr="002C687A" w:rsidRDefault="00DB5790" w:rsidP="00FA0E34">
      <w:pPr>
        <w:pStyle w:val="Listenabsatz"/>
        <w:numPr>
          <w:ilvl w:val="0"/>
          <w:numId w:val="16"/>
        </w:numPr>
        <w:spacing w:after="120"/>
        <w:ind w:left="785"/>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Geriatric Depression Scale (GDS)</w:t>
      </w:r>
    </w:p>
    <w:p w14:paraId="7D37C1AD" w14:textId="6F423314" w:rsidR="00DB5790" w:rsidRPr="002C687A" w:rsidRDefault="00DB5790" w:rsidP="00FA0E34">
      <w:pPr>
        <w:pStyle w:val="Listenabsatz"/>
        <w:numPr>
          <w:ilvl w:val="0"/>
          <w:numId w:val="16"/>
        </w:numPr>
        <w:ind w:left="785"/>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Quick Inventory of Depressive Symptomatology </w:t>
      </w:r>
      <w:r w:rsidR="00D02E63" w:rsidRPr="002C687A">
        <w:rPr>
          <w:rFonts w:ascii="Times New Roman" w:eastAsia="Times New Roman" w:hAnsi="Times New Roman"/>
          <w:sz w:val="20"/>
          <w:szCs w:val="20"/>
          <w:lang w:val="en-GB" w:eastAsia="de-DE"/>
        </w:rPr>
        <w:t xml:space="preserve">Clinician-Rated Version </w:t>
      </w:r>
      <w:r w:rsidRPr="002C687A">
        <w:rPr>
          <w:rFonts w:ascii="Times New Roman" w:eastAsia="Times New Roman" w:hAnsi="Times New Roman"/>
          <w:sz w:val="20"/>
          <w:szCs w:val="20"/>
          <w:lang w:val="en-GB" w:eastAsia="de-DE"/>
        </w:rPr>
        <w:t>(QIDS-C)</w:t>
      </w:r>
    </w:p>
    <w:p w14:paraId="264ECB79" w14:textId="77777777" w:rsidR="00DB5790" w:rsidRPr="002C687A" w:rsidRDefault="00DB5790"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Geriatric Anxiety Inventory (GAI)</w:t>
      </w:r>
    </w:p>
    <w:p w14:paraId="37E09E40" w14:textId="77777777" w:rsidR="00DB5790" w:rsidRPr="002C687A" w:rsidRDefault="00DB5790"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Patient-Reported Outcome in Major Depressive Disorder (PRO-MDD)</w:t>
      </w:r>
    </w:p>
    <w:p w14:paraId="3F23C70E" w14:textId="77777777" w:rsidR="00DB5790" w:rsidRPr="002C687A" w:rsidRDefault="00DB5790"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WHO Quality of Life (WHOQOL-OLD and WHOQOL-BREF)</w:t>
      </w:r>
    </w:p>
    <w:p w14:paraId="5A983AB4" w14:textId="77777777" w:rsidR="00DB5790" w:rsidRPr="002C687A" w:rsidRDefault="00DB5790"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Health Status (SF 36)</w:t>
      </w:r>
    </w:p>
    <w:p w14:paraId="26A50B52" w14:textId="0FF1CD7D" w:rsidR="00DB5790" w:rsidRPr="002C687A" w:rsidRDefault="00DB5790"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Insomnia Severity Index (ISI) </w:t>
      </w:r>
    </w:p>
    <w:p w14:paraId="3DB170B2" w14:textId="77777777" w:rsidR="00FF1C32" w:rsidRPr="002C687A" w:rsidRDefault="00FF1C32"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Epworth Sleepiness Scale (ESS)</w:t>
      </w:r>
    </w:p>
    <w:p w14:paraId="4A64EF3B" w14:textId="3EA3FFD4" w:rsidR="00FF1C32" w:rsidRPr="002C687A" w:rsidRDefault="00FF1C32" w:rsidP="00FA0E34">
      <w:pPr>
        <w:pStyle w:val="Listenabsatz"/>
        <w:numPr>
          <w:ilvl w:val="0"/>
          <w:numId w:val="15"/>
        </w:numPr>
        <w:spacing w:after="120"/>
        <w:ind w:left="785"/>
        <w:jc w:val="both"/>
        <w:rPr>
          <w:rFonts w:ascii="Times New Roman" w:hAnsi="Times New Roman"/>
          <w:sz w:val="20"/>
          <w:szCs w:val="20"/>
          <w:lang w:val="en-US" w:eastAsia="de-DE"/>
        </w:rPr>
      </w:pPr>
      <w:r w:rsidRPr="002C687A">
        <w:rPr>
          <w:rFonts w:ascii="Times New Roman" w:hAnsi="Times New Roman"/>
          <w:sz w:val="20"/>
          <w:szCs w:val="20"/>
          <w:lang w:val="en-US" w:eastAsia="de-DE"/>
        </w:rPr>
        <w:t>REM Sleep Behavior Disorder Screening Questionnaire (RBDSQ)</w:t>
      </w:r>
    </w:p>
    <w:p w14:paraId="0680014D" w14:textId="77777777" w:rsidR="004D385D" w:rsidRPr="002C687A" w:rsidRDefault="00DB5790" w:rsidP="00FA0E34">
      <w:pPr>
        <w:pStyle w:val="Listenabsatz"/>
        <w:numPr>
          <w:ilvl w:val="0"/>
          <w:numId w:val="15"/>
        </w:numPr>
        <w:ind w:left="785"/>
        <w:rPr>
          <w:rFonts w:ascii="Times New Roman" w:hAnsi="Times New Roman"/>
          <w:sz w:val="20"/>
          <w:szCs w:val="20"/>
          <w:lang w:val="en-US" w:eastAsia="de-DE"/>
        </w:rPr>
      </w:pPr>
      <w:r w:rsidRPr="002C687A">
        <w:rPr>
          <w:rFonts w:ascii="Times New Roman" w:hAnsi="Times New Roman"/>
          <w:sz w:val="20"/>
          <w:szCs w:val="20"/>
          <w:lang w:val="en-US" w:eastAsia="de-DE"/>
        </w:rPr>
        <w:t>Consortium to Establish a Registry for Alzheimer's Disease neuropsychological battery (CERADplus)</w:t>
      </w:r>
    </w:p>
    <w:p w14:paraId="4488D0A3" w14:textId="00181098" w:rsidR="00036A5F" w:rsidRPr="002C687A" w:rsidRDefault="00036A5F" w:rsidP="00FA0E34">
      <w:pPr>
        <w:pStyle w:val="Listenabsatz"/>
        <w:numPr>
          <w:ilvl w:val="0"/>
          <w:numId w:val="15"/>
        </w:numPr>
        <w:ind w:left="785"/>
        <w:rPr>
          <w:rFonts w:ascii="Times New Roman" w:hAnsi="Times New Roman"/>
          <w:sz w:val="20"/>
          <w:szCs w:val="20"/>
          <w:lang w:val="en-US" w:eastAsia="de-DE"/>
        </w:rPr>
      </w:pPr>
      <w:r w:rsidRPr="002C687A">
        <w:rPr>
          <w:rFonts w:ascii="Times New Roman" w:hAnsi="Times New Roman"/>
          <w:sz w:val="20"/>
          <w:szCs w:val="20"/>
          <w:lang w:val="en-US" w:eastAsia="de-DE"/>
        </w:rPr>
        <w:t xml:space="preserve">Subtests of the Neuropsychological Assessment Battery (NAB) Screening Module (Executive Funtions: Maze) </w:t>
      </w:r>
    </w:p>
    <w:p w14:paraId="408EFEF5" w14:textId="5162B5A8" w:rsidR="00650CC2" w:rsidRPr="002C687A" w:rsidRDefault="00650CC2" w:rsidP="00FA0E34">
      <w:pPr>
        <w:pStyle w:val="Listenabsatz"/>
        <w:numPr>
          <w:ilvl w:val="0"/>
          <w:numId w:val="15"/>
        </w:numPr>
        <w:ind w:left="785"/>
        <w:rPr>
          <w:rFonts w:ascii="Times New Roman" w:hAnsi="Times New Roman"/>
          <w:sz w:val="20"/>
          <w:szCs w:val="20"/>
          <w:lang w:val="en-US" w:eastAsia="de-DE"/>
        </w:rPr>
      </w:pPr>
      <w:r w:rsidRPr="002C687A">
        <w:rPr>
          <w:rFonts w:ascii="Times New Roman" w:hAnsi="Times New Roman"/>
          <w:sz w:val="20"/>
          <w:szCs w:val="20"/>
          <w:lang w:val="en-US" w:eastAsia="de-DE"/>
        </w:rPr>
        <w:t>Longitudinal Interval Follow-up Evaluation (LIFE)</w:t>
      </w:r>
    </w:p>
    <w:p w14:paraId="547EB2D5" w14:textId="22F076D2" w:rsidR="00DB5790" w:rsidRPr="002C687A" w:rsidRDefault="00784B2D" w:rsidP="009F6751">
      <w:pPr>
        <w:spacing w:after="0"/>
        <w:jc w:val="both"/>
        <w:rPr>
          <w:rFonts w:ascii="Times New Roman" w:hAnsi="Times New Roman"/>
          <w:sz w:val="20"/>
          <w:szCs w:val="20"/>
          <w:lang w:val="en-US" w:eastAsia="de-DE"/>
        </w:rPr>
      </w:pPr>
      <w:r w:rsidRPr="002C687A">
        <w:rPr>
          <w:rFonts w:ascii="Times New Roman" w:eastAsia="Times New Roman" w:hAnsi="Times New Roman"/>
          <w:sz w:val="20"/>
          <w:szCs w:val="20"/>
          <w:lang w:val="en-GB" w:eastAsia="de-DE"/>
        </w:rPr>
        <w:t xml:space="preserve">Furthermore, the history of cognition (subjective cognitive decline) will be assessed at the follow-up visit. A </w:t>
      </w:r>
      <w:r w:rsidR="007E6807" w:rsidRPr="002C687A">
        <w:rPr>
          <w:rFonts w:ascii="Times New Roman" w:hAnsi="Times New Roman"/>
          <w:sz w:val="20"/>
          <w:szCs w:val="20"/>
          <w:lang w:val="en-US" w:eastAsia="de-DE"/>
        </w:rPr>
        <w:t xml:space="preserve">qualitative interview will be performed at the follow-up visit to </w:t>
      </w:r>
      <w:r w:rsidR="000B7C11" w:rsidRPr="002C687A">
        <w:rPr>
          <w:rFonts w:ascii="Times New Roman" w:hAnsi="Times New Roman"/>
          <w:sz w:val="20"/>
          <w:szCs w:val="20"/>
          <w:lang w:val="en-US" w:eastAsia="de-DE"/>
        </w:rPr>
        <w:t>obtain the medical history during the period from end-of-treatment (T2) to the follow-up visit (T3). This assessment includes but is not limited to the medication history, psychological/psychotherapeutic interventions, other psychiatric interventions (e.g. ECT, TMS, tDCS) and psychosocial stressors in the time interval from end-of-tr</w:t>
      </w:r>
      <w:r w:rsidRPr="002C687A">
        <w:rPr>
          <w:rFonts w:ascii="Times New Roman" w:hAnsi="Times New Roman"/>
          <w:sz w:val="20"/>
          <w:szCs w:val="20"/>
          <w:lang w:val="en-US" w:eastAsia="de-DE"/>
        </w:rPr>
        <w:t>eatment (T2) to follow-up (T3).</w:t>
      </w:r>
    </w:p>
    <w:p w14:paraId="600CB335" w14:textId="77777777" w:rsidR="000B7C11" w:rsidRPr="002C687A" w:rsidRDefault="000B7C11" w:rsidP="00120CB0">
      <w:pPr>
        <w:spacing w:after="120"/>
        <w:jc w:val="both"/>
        <w:rPr>
          <w:rFonts w:ascii="Times New Roman" w:hAnsi="Times New Roman"/>
          <w:sz w:val="20"/>
          <w:szCs w:val="20"/>
          <w:lang w:val="en-US" w:eastAsia="de-DE"/>
        </w:rPr>
      </w:pPr>
    </w:p>
    <w:p w14:paraId="7239ADC6" w14:textId="77777777" w:rsidR="00BE7733" w:rsidRPr="002C687A" w:rsidRDefault="00BE7733" w:rsidP="00BE7733">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If applicable to subject:</w:t>
      </w:r>
    </w:p>
    <w:p w14:paraId="2D947496" w14:textId="0300CC20" w:rsidR="00AD6A71" w:rsidRPr="002C687A" w:rsidRDefault="00AD6A71" w:rsidP="00FA0E34">
      <w:pPr>
        <w:pStyle w:val="Listenabsatz"/>
        <w:numPr>
          <w:ilvl w:val="0"/>
          <w:numId w:val="20"/>
        </w:numPr>
        <w:spacing w:after="160"/>
        <w:jc w:val="both"/>
        <w:rPr>
          <w:rFonts w:ascii="Times New Roman" w:hAnsi="Times New Roman"/>
          <w:sz w:val="20"/>
          <w:szCs w:val="20"/>
          <w:lang w:val="en-US" w:eastAsia="de-DE"/>
        </w:rPr>
      </w:pPr>
      <w:r w:rsidRPr="002C687A">
        <w:rPr>
          <w:rFonts w:ascii="Times New Roman" w:hAnsi="Times New Roman"/>
          <w:i/>
          <w:sz w:val="20"/>
          <w:szCs w:val="20"/>
          <w:lang w:val="en-US" w:eastAsia="de-DE"/>
        </w:rPr>
        <w:t>Blood measurement:</w:t>
      </w:r>
    </w:p>
    <w:p w14:paraId="5AF7558B" w14:textId="1BA79222" w:rsidR="00DB5790" w:rsidRPr="002C687A" w:rsidRDefault="00DB5790" w:rsidP="00120CB0">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At the follow-up visit venous blood samples will be obtained from the </w:t>
      </w:r>
      <w:r w:rsidR="006B0254" w:rsidRPr="002C687A">
        <w:rPr>
          <w:rFonts w:ascii="Times New Roman" w:hAnsi="Times New Roman"/>
          <w:sz w:val="20"/>
          <w:szCs w:val="20"/>
          <w:lang w:val="en-US" w:eastAsia="de-DE"/>
        </w:rPr>
        <w:t xml:space="preserve">subject </w:t>
      </w:r>
      <w:r w:rsidRPr="002C687A">
        <w:rPr>
          <w:rFonts w:ascii="Times New Roman" w:hAnsi="Times New Roman"/>
          <w:sz w:val="20"/>
          <w:szCs w:val="20"/>
          <w:lang w:val="en-US" w:eastAsia="de-DE"/>
        </w:rPr>
        <w:t xml:space="preserve">for epigenetic analyses, measurement of Amyloid-β, </w:t>
      </w:r>
      <w:r w:rsidR="0039360B" w:rsidRPr="002C687A">
        <w:rPr>
          <w:rFonts w:ascii="Times New Roman" w:hAnsi="Times New Roman"/>
          <w:sz w:val="20"/>
          <w:szCs w:val="20"/>
          <w:lang w:val="en-US" w:eastAsia="de-DE"/>
        </w:rPr>
        <w:t xml:space="preserve">NFL, </w:t>
      </w:r>
      <w:r w:rsidRPr="002C687A">
        <w:rPr>
          <w:rFonts w:ascii="Times New Roman" w:hAnsi="Times New Roman"/>
          <w:sz w:val="20"/>
          <w:szCs w:val="20"/>
          <w:lang w:val="en-US" w:eastAsia="de-DE"/>
        </w:rPr>
        <w:t>PBMCs, Metabolomics, Proteomics and miRNA analyses. The total volume of the blood draws will not exceed 50 ml.</w:t>
      </w:r>
    </w:p>
    <w:p w14:paraId="3729EAE2" w14:textId="77777777" w:rsidR="00433B35" w:rsidRPr="002C687A" w:rsidRDefault="00433B35" w:rsidP="00120CB0">
      <w:pPr>
        <w:spacing w:after="120"/>
        <w:jc w:val="both"/>
        <w:rPr>
          <w:rFonts w:ascii="Times New Roman" w:hAnsi="Times New Roman"/>
          <w:sz w:val="20"/>
          <w:szCs w:val="20"/>
          <w:lang w:val="en-US" w:eastAsia="de-DE"/>
        </w:rPr>
      </w:pPr>
    </w:p>
    <w:p w14:paraId="4125E86A" w14:textId="77777777" w:rsidR="00976D17" w:rsidRPr="002C687A" w:rsidRDefault="00976D17" w:rsidP="00FA0E34">
      <w:pPr>
        <w:pStyle w:val="Listenabsatz"/>
        <w:numPr>
          <w:ilvl w:val="0"/>
          <w:numId w:val="20"/>
        </w:numPr>
        <w:spacing w:after="160"/>
        <w:jc w:val="both"/>
        <w:rPr>
          <w:rFonts w:ascii="Times New Roman" w:hAnsi="Times New Roman"/>
          <w:i/>
          <w:sz w:val="20"/>
          <w:szCs w:val="20"/>
          <w:lang w:val="en-US" w:eastAsia="de-DE"/>
        </w:rPr>
      </w:pPr>
      <w:r w:rsidRPr="002C687A">
        <w:rPr>
          <w:rFonts w:ascii="Times New Roman" w:hAnsi="Times New Roman"/>
          <w:i/>
          <w:sz w:val="20"/>
          <w:szCs w:val="20"/>
          <w:lang w:val="en-US" w:eastAsia="de-DE"/>
        </w:rPr>
        <w:t>MRI:</w:t>
      </w:r>
    </w:p>
    <w:p w14:paraId="11C420FD" w14:textId="3EFE13F8" w:rsidR="0037042E" w:rsidRPr="002C687A" w:rsidRDefault="00976D17" w:rsidP="00120CB0">
      <w:pPr>
        <w:spacing w:after="0"/>
        <w:jc w:val="both"/>
        <w:rPr>
          <w:rFonts w:ascii="Times New Roman" w:eastAsia="Times New Roman" w:hAnsi="Times New Roman"/>
          <w:sz w:val="20"/>
          <w:szCs w:val="20"/>
          <w:lang w:val="en-GB" w:eastAsia="de-DE"/>
        </w:rPr>
      </w:pPr>
      <w:r w:rsidRPr="002C687A">
        <w:rPr>
          <w:rFonts w:ascii="Times New Roman" w:hAnsi="Times New Roman"/>
          <w:sz w:val="20"/>
          <w:szCs w:val="20"/>
          <w:lang w:val="en-US" w:eastAsia="de-DE"/>
        </w:rPr>
        <w:t xml:space="preserve">A Magnetic Resonance Imaging (MRI) acquisition of the subjects’ brain will be performed </w:t>
      </w:r>
      <w:r w:rsidR="00E97021" w:rsidRPr="002C687A">
        <w:rPr>
          <w:rFonts w:ascii="Times New Roman" w:hAnsi="Times New Roman"/>
          <w:sz w:val="20"/>
          <w:szCs w:val="20"/>
          <w:lang w:val="en-US" w:eastAsia="de-DE"/>
        </w:rPr>
        <w:t>during the</w:t>
      </w:r>
      <w:r w:rsidRPr="002C687A">
        <w:rPr>
          <w:rFonts w:ascii="Times New Roman" w:hAnsi="Times New Roman"/>
          <w:sz w:val="20"/>
          <w:szCs w:val="20"/>
          <w:lang w:val="en-US" w:eastAsia="de-DE"/>
        </w:rPr>
        <w:t xml:space="preserve"> </w:t>
      </w:r>
      <w:r w:rsidR="00E97021" w:rsidRPr="002C687A">
        <w:rPr>
          <w:rFonts w:ascii="Times New Roman" w:hAnsi="Times New Roman"/>
          <w:sz w:val="20"/>
          <w:szCs w:val="20"/>
          <w:lang w:val="en-US" w:eastAsia="de-DE"/>
        </w:rPr>
        <w:t>follow-up visit</w:t>
      </w:r>
      <w:r w:rsidRPr="002C687A">
        <w:rPr>
          <w:rFonts w:ascii="Times New Roman" w:hAnsi="Times New Roman"/>
          <w:sz w:val="20"/>
          <w:szCs w:val="20"/>
          <w:lang w:val="en-US" w:eastAsia="de-DE"/>
        </w:rPr>
        <w:t xml:space="preserve"> to obtain a high-resolution structural image (</w:t>
      </w:r>
      <w:r w:rsidR="0051664C" w:rsidRPr="002C687A">
        <w:rPr>
          <w:rFonts w:ascii="Times New Roman" w:hAnsi="Times New Roman"/>
          <w:sz w:val="20"/>
          <w:szCs w:val="20"/>
          <w:lang w:val="en-US" w:eastAsia="de-DE"/>
        </w:rPr>
        <w:t xml:space="preserve">T1 and </w:t>
      </w:r>
      <w:r w:rsidRPr="002C687A">
        <w:rPr>
          <w:rFonts w:ascii="Times New Roman" w:hAnsi="Times New Roman"/>
          <w:sz w:val="20"/>
          <w:szCs w:val="20"/>
          <w:lang w:val="en-US" w:eastAsia="de-DE"/>
        </w:rPr>
        <w:t>T2 FLAIR) of the subjects’ brain</w:t>
      </w:r>
      <w:r w:rsidR="000B7596" w:rsidRPr="002C687A">
        <w:rPr>
          <w:rFonts w:ascii="Times New Roman" w:hAnsi="Times New Roman"/>
          <w:sz w:val="20"/>
          <w:szCs w:val="20"/>
          <w:lang w:val="en-US" w:eastAsia="de-DE"/>
        </w:rPr>
        <w:t>.</w:t>
      </w:r>
      <w:r w:rsidRPr="002C687A">
        <w:rPr>
          <w:rFonts w:ascii="Times New Roman" w:hAnsi="Times New Roman"/>
          <w:sz w:val="20"/>
          <w:szCs w:val="20"/>
          <w:lang w:val="en-US" w:eastAsia="de-DE"/>
        </w:rPr>
        <w:t xml:space="preserve"> Furthermore, a resting-state fMRI will be acquired</w:t>
      </w:r>
      <w:r w:rsidR="0037042E" w:rsidRPr="002C687A">
        <w:rPr>
          <w:rFonts w:ascii="Times New Roman" w:hAnsi="Times New Roman"/>
          <w:sz w:val="20"/>
          <w:szCs w:val="20"/>
          <w:lang w:val="en-US" w:eastAsia="de-DE"/>
        </w:rPr>
        <w:t xml:space="preserve"> as well as </w:t>
      </w:r>
      <w:r w:rsidR="0037042E" w:rsidRPr="002C687A">
        <w:rPr>
          <w:rFonts w:ascii="Times New Roman" w:eastAsia="Times New Roman" w:hAnsi="Times New Roman"/>
          <w:sz w:val="20"/>
          <w:szCs w:val="20"/>
          <w:lang w:val="en-GB" w:eastAsia="de-DE"/>
        </w:rPr>
        <w:t xml:space="preserve">Diffusion Tensor Imaging (DTI) of the subjects’ brain </w:t>
      </w:r>
      <w:r w:rsidR="0037042E" w:rsidRPr="002C687A">
        <w:rPr>
          <w:rFonts w:ascii="Times New Roman" w:hAnsi="Times New Roman"/>
          <w:sz w:val="20"/>
          <w:szCs w:val="20"/>
          <w:lang w:val="en-US" w:eastAsia="de-DE"/>
        </w:rPr>
        <w:t>at follow-up (T3).</w:t>
      </w:r>
    </w:p>
    <w:p w14:paraId="1479AE7F" w14:textId="77777777" w:rsidR="00BD4619" w:rsidRPr="002C687A" w:rsidRDefault="00BD4619" w:rsidP="00120CB0">
      <w:pPr>
        <w:spacing w:after="120"/>
        <w:jc w:val="both"/>
        <w:rPr>
          <w:rFonts w:ascii="Times New Roman" w:hAnsi="Times New Roman"/>
          <w:sz w:val="20"/>
          <w:szCs w:val="20"/>
          <w:lang w:val="en-US" w:eastAsia="de-DE"/>
        </w:rPr>
      </w:pPr>
    </w:p>
    <w:p w14:paraId="1B28076B" w14:textId="77777777" w:rsidR="00911430" w:rsidRPr="002C687A" w:rsidRDefault="00911430" w:rsidP="00AB45F8">
      <w:pPr>
        <w:pStyle w:val="berschrift4"/>
        <w:rPr>
          <w:rFonts w:ascii="Times New Roman" w:hAnsi="Times New Roman" w:cs="Times New Roman"/>
          <w:sz w:val="20"/>
          <w:szCs w:val="20"/>
        </w:rPr>
      </w:pPr>
      <w:bookmarkStart w:id="132" w:name="_Toc509337691"/>
      <w:bookmarkStart w:id="133" w:name="_Toc108516681"/>
      <w:r w:rsidRPr="002C687A">
        <w:rPr>
          <w:rFonts w:ascii="Times New Roman" w:hAnsi="Times New Roman" w:cs="Times New Roman"/>
          <w:sz w:val="20"/>
          <w:szCs w:val="20"/>
        </w:rPr>
        <w:t>Examination hierarchy and time windows</w:t>
      </w:r>
      <w:bookmarkEnd w:id="132"/>
      <w:bookmarkEnd w:id="133"/>
    </w:p>
    <w:p w14:paraId="65675D8D" w14:textId="7CF2DF3A" w:rsidR="00952F71" w:rsidRPr="002C687A" w:rsidRDefault="0053535F" w:rsidP="00952F71">
      <w:pPr>
        <w:spacing w:after="16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screening and </w:t>
      </w:r>
      <w:r w:rsidR="004F61B5" w:rsidRPr="002C687A">
        <w:rPr>
          <w:rFonts w:ascii="Times New Roman" w:hAnsi="Times New Roman"/>
          <w:sz w:val="20"/>
          <w:szCs w:val="20"/>
          <w:lang w:val="en-US" w:eastAsia="de-DE"/>
        </w:rPr>
        <w:t xml:space="preserve">the </w:t>
      </w:r>
      <w:r w:rsidRPr="002C687A">
        <w:rPr>
          <w:rFonts w:ascii="Times New Roman" w:hAnsi="Times New Roman"/>
          <w:sz w:val="20"/>
          <w:szCs w:val="20"/>
          <w:lang w:val="en-US" w:eastAsia="de-DE"/>
        </w:rPr>
        <w:t>baseline outcome assessment</w:t>
      </w:r>
      <w:r w:rsidR="004F61B5" w:rsidRPr="002C687A">
        <w:rPr>
          <w:rFonts w:ascii="Times New Roman" w:hAnsi="Times New Roman"/>
          <w:sz w:val="20"/>
          <w:szCs w:val="20"/>
          <w:lang w:val="en-US" w:eastAsia="de-DE"/>
        </w:rPr>
        <w:t xml:space="preserve"> T0</w:t>
      </w:r>
      <w:r w:rsidRPr="002C687A">
        <w:rPr>
          <w:rFonts w:ascii="Times New Roman" w:hAnsi="Times New Roman"/>
          <w:sz w:val="20"/>
          <w:szCs w:val="20"/>
          <w:lang w:val="en-US" w:eastAsia="de-DE"/>
        </w:rPr>
        <w:t xml:space="preserve"> can be performed in one combined visit. </w:t>
      </w:r>
      <w:r w:rsidR="0009151C" w:rsidRPr="002C687A">
        <w:rPr>
          <w:rFonts w:ascii="Times New Roman" w:hAnsi="Times New Roman"/>
          <w:sz w:val="20"/>
          <w:szCs w:val="20"/>
          <w:lang w:val="en-US" w:eastAsia="de-DE"/>
        </w:rPr>
        <w:t>In case of sep</w:t>
      </w:r>
      <w:r w:rsidR="00FF750A" w:rsidRPr="002C687A">
        <w:rPr>
          <w:rFonts w:ascii="Times New Roman" w:hAnsi="Times New Roman"/>
          <w:sz w:val="20"/>
          <w:szCs w:val="20"/>
          <w:lang w:val="en-US" w:eastAsia="de-DE"/>
        </w:rPr>
        <w:t>a</w:t>
      </w:r>
      <w:r w:rsidR="0009151C" w:rsidRPr="002C687A">
        <w:rPr>
          <w:rFonts w:ascii="Times New Roman" w:hAnsi="Times New Roman"/>
          <w:sz w:val="20"/>
          <w:szCs w:val="20"/>
          <w:lang w:val="en-US" w:eastAsia="de-DE"/>
        </w:rPr>
        <w:t>ration of s</w:t>
      </w:r>
      <w:r w:rsidRPr="002C687A">
        <w:rPr>
          <w:rFonts w:ascii="Times New Roman" w:hAnsi="Times New Roman"/>
          <w:sz w:val="20"/>
          <w:szCs w:val="20"/>
          <w:lang w:val="en-US" w:eastAsia="de-DE"/>
        </w:rPr>
        <w:t>creening and baseline assessment</w:t>
      </w:r>
      <w:r w:rsidR="0009151C"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they have to be administered within the same week.</w:t>
      </w:r>
      <w:r w:rsidR="00952F71" w:rsidRPr="002C687A">
        <w:rPr>
          <w:rFonts w:ascii="Times New Roman" w:hAnsi="Times New Roman"/>
          <w:sz w:val="20"/>
          <w:szCs w:val="20"/>
          <w:lang w:val="en-US" w:eastAsia="de-DE"/>
        </w:rPr>
        <w:t xml:space="preserve"> This may be necessary for relief of the subjects. </w:t>
      </w:r>
    </w:p>
    <w:p w14:paraId="7ED5E6B7" w14:textId="5454F448" w:rsidR="00DF6672" w:rsidRPr="002C687A" w:rsidRDefault="005111B4" w:rsidP="00952F71">
      <w:pPr>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first treatment session has to be completed within one week after the screening visit. The 15 successive treatment sessions in both groups (LLD-CBT and LLD-SUI) have to be performed in a bi-weekly manner of 50-minute individual face-to-face treatment sessions. If a treatment session can not be </w:t>
      </w:r>
      <w:r w:rsidR="00C63433" w:rsidRPr="002C687A">
        <w:rPr>
          <w:rFonts w:ascii="Times New Roman" w:hAnsi="Times New Roman"/>
          <w:sz w:val="20"/>
          <w:szCs w:val="20"/>
          <w:lang w:val="en-US" w:eastAsia="de-DE"/>
        </w:rPr>
        <w:t xml:space="preserve">proceeded </w:t>
      </w:r>
      <w:r w:rsidRPr="002C687A">
        <w:rPr>
          <w:rFonts w:ascii="Times New Roman" w:hAnsi="Times New Roman"/>
          <w:sz w:val="20"/>
          <w:szCs w:val="20"/>
          <w:lang w:val="en-US" w:eastAsia="de-DE"/>
        </w:rPr>
        <w:t>(e.g.</w:t>
      </w:r>
      <w:r w:rsidR="00DF6672"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 xml:space="preserve">sickness of a </w:t>
      </w:r>
      <w:r w:rsidR="00952F71" w:rsidRPr="002C687A">
        <w:rPr>
          <w:rFonts w:ascii="Times New Roman" w:hAnsi="Times New Roman"/>
          <w:sz w:val="20"/>
          <w:szCs w:val="20"/>
          <w:lang w:val="en-US" w:eastAsia="de-DE"/>
        </w:rPr>
        <w:t xml:space="preserve">subject </w:t>
      </w:r>
      <w:r w:rsidRPr="002C687A">
        <w:rPr>
          <w:rFonts w:ascii="Times New Roman" w:hAnsi="Times New Roman"/>
          <w:sz w:val="20"/>
          <w:szCs w:val="20"/>
          <w:lang w:val="en-US" w:eastAsia="de-DE"/>
        </w:rPr>
        <w:t xml:space="preserve">or therapist) it has to be rectified and the session </w:t>
      </w:r>
      <w:r w:rsidR="00C63433" w:rsidRPr="002C687A">
        <w:rPr>
          <w:rFonts w:ascii="Times New Roman" w:hAnsi="Times New Roman"/>
          <w:sz w:val="20"/>
          <w:szCs w:val="20"/>
          <w:lang w:val="en-US" w:eastAsia="de-DE"/>
        </w:rPr>
        <w:t xml:space="preserve">has to be completed </w:t>
      </w:r>
      <w:r w:rsidR="006C2134" w:rsidRPr="002C687A">
        <w:rPr>
          <w:rFonts w:ascii="Times New Roman" w:hAnsi="Times New Roman"/>
          <w:sz w:val="20"/>
          <w:szCs w:val="20"/>
          <w:lang w:val="en-US" w:eastAsia="de-DE"/>
        </w:rPr>
        <w:t xml:space="preserve">within </w:t>
      </w:r>
      <w:r w:rsidR="00F93FE8" w:rsidRPr="002C687A">
        <w:rPr>
          <w:rFonts w:ascii="Times New Roman" w:hAnsi="Times New Roman"/>
          <w:sz w:val="20"/>
          <w:szCs w:val="20"/>
          <w:lang w:val="en-US" w:eastAsia="de-DE"/>
        </w:rPr>
        <w:t xml:space="preserve">the following </w:t>
      </w:r>
      <w:r w:rsidR="00C63433" w:rsidRPr="002C687A">
        <w:rPr>
          <w:rFonts w:ascii="Times New Roman" w:hAnsi="Times New Roman"/>
          <w:sz w:val="20"/>
          <w:szCs w:val="20"/>
          <w:lang w:val="en-US" w:eastAsia="de-DE"/>
        </w:rPr>
        <w:t>week.</w:t>
      </w:r>
      <w:r w:rsidR="00C63433" w:rsidRPr="002C687A">
        <w:rPr>
          <w:rFonts w:ascii="Times New Roman" w:hAnsi="Times New Roman"/>
          <w:color w:val="FF0000"/>
          <w:sz w:val="20"/>
          <w:szCs w:val="20"/>
          <w:lang w:val="en-US" w:eastAsia="de-DE"/>
        </w:rPr>
        <w:t xml:space="preserve"> </w:t>
      </w:r>
    </w:p>
    <w:p w14:paraId="5EB92384" w14:textId="4F7A3CBB" w:rsidR="00F40252" w:rsidRPr="002C687A" w:rsidRDefault="00D4458F" w:rsidP="00286EB6">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T1 </w:t>
      </w:r>
      <w:r w:rsidR="00F40252" w:rsidRPr="002C687A">
        <w:rPr>
          <w:rFonts w:ascii="Times New Roman" w:hAnsi="Times New Roman"/>
          <w:sz w:val="20"/>
          <w:szCs w:val="20"/>
          <w:lang w:val="en-US" w:eastAsia="de-DE"/>
        </w:rPr>
        <w:t xml:space="preserve">outcome </w:t>
      </w:r>
      <w:r w:rsidRPr="002C687A">
        <w:rPr>
          <w:rFonts w:ascii="Times New Roman" w:hAnsi="Times New Roman"/>
          <w:sz w:val="20"/>
          <w:szCs w:val="20"/>
          <w:lang w:val="en-US" w:eastAsia="de-DE"/>
        </w:rPr>
        <w:t xml:space="preserve">assessment </w:t>
      </w:r>
      <w:r w:rsidR="00546460" w:rsidRPr="002C687A">
        <w:rPr>
          <w:rFonts w:ascii="Times New Roman" w:hAnsi="Times New Roman"/>
          <w:sz w:val="20"/>
          <w:szCs w:val="20"/>
          <w:lang w:val="en-US" w:eastAsia="de-DE"/>
        </w:rPr>
        <w:t>will</w:t>
      </w:r>
      <w:r w:rsidRPr="002C687A">
        <w:rPr>
          <w:rFonts w:ascii="Times New Roman" w:hAnsi="Times New Roman"/>
          <w:sz w:val="20"/>
          <w:szCs w:val="20"/>
          <w:lang w:val="en-US" w:eastAsia="de-DE"/>
        </w:rPr>
        <w:t xml:space="preserve"> be performed by the rater in week 5</w:t>
      </w:r>
      <w:r w:rsidR="008B4208" w:rsidRPr="002C687A">
        <w:rPr>
          <w:rFonts w:ascii="Times New Roman" w:hAnsi="Times New Roman"/>
          <w:sz w:val="20"/>
          <w:szCs w:val="20"/>
          <w:lang w:val="en-US" w:eastAsia="de-DE"/>
        </w:rPr>
        <w:t xml:space="preserve">. </w:t>
      </w:r>
      <w:r w:rsidRPr="002C687A">
        <w:rPr>
          <w:rFonts w:ascii="Times New Roman" w:hAnsi="Times New Roman"/>
          <w:sz w:val="20"/>
          <w:szCs w:val="20"/>
          <w:lang w:val="en-US" w:eastAsia="de-DE"/>
        </w:rPr>
        <w:t xml:space="preserve">The outcome assessment T2 </w:t>
      </w:r>
      <w:r w:rsidR="00EA7083" w:rsidRPr="002C687A">
        <w:rPr>
          <w:rFonts w:ascii="Times New Roman" w:hAnsi="Times New Roman"/>
          <w:sz w:val="20"/>
          <w:szCs w:val="20"/>
          <w:lang w:val="en-US" w:eastAsia="de-DE"/>
        </w:rPr>
        <w:t xml:space="preserve">at the end of treatment </w:t>
      </w:r>
      <w:r w:rsidRPr="002C687A">
        <w:rPr>
          <w:rFonts w:ascii="Times New Roman" w:hAnsi="Times New Roman"/>
          <w:sz w:val="20"/>
          <w:szCs w:val="20"/>
          <w:lang w:val="en-US" w:eastAsia="de-DE"/>
        </w:rPr>
        <w:t xml:space="preserve">will be carried </w:t>
      </w:r>
      <w:r w:rsidR="006C7C75" w:rsidRPr="002C687A">
        <w:rPr>
          <w:rFonts w:ascii="Times New Roman" w:hAnsi="Times New Roman"/>
          <w:sz w:val="20"/>
          <w:szCs w:val="20"/>
          <w:lang w:val="en-US" w:eastAsia="de-DE"/>
        </w:rPr>
        <w:t xml:space="preserve">out </w:t>
      </w:r>
      <w:r w:rsidRPr="002C687A">
        <w:rPr>
          <w:rFonts w:ascii="Times New Roman" w:hAnsi="Times New Roman"/>
          <w:sz w:val="20"/>
          <w:szCs w:val="20"/>
          <w:lang w:val="en-US" w:eastAsia="de-DE"/>
        </w:rPr>
        <w:t xml:space="preserve">in week </w:t>
      </w:r>
      <w:r w:rsidR="00524863" w:rsidRPr="002C687A">
        <w:rPr>
          <w:rFonts w:ascii="Times New Roman" w:hAnsi="Times New Roman"/>
          <w:sz w:val="20"/>
          <w:szCs w:val="20"/>
          <w:lang w:val="en-US" w:eastAsia="de-DE"/>
        </w:rPr>
        <w:t>10</w:t>
      </w:r>
      <w:r w:rsidR="008B4208" w:rsidRPr="002C687A">
        <w:rPr>
          <w:rFonts w:ascii="Times New Roman" w:hAnsi="Times New Roman"/>
          <w:sz w:val="20"/>
          <w:szCs w:val="20"/>
          <w:lang w:val="en-US" w:eastAsia="de-DE"/>
        </w:rPr>
        <w:t>.</w:t>
      </w:r>
      <w:r w:rsidR="00F93FE8" w:rsidRPr="002C687A">
        <w:rPr>
          <w:rFonts w:ascii="Times New Roman" w:hAnsi="Times New Roman"/>
          <w:sz w:val="20"/>
          <w:szCs w:val="20"/>
          <w:lang w:val="en-US" w:eastAsia="de-DE"/>
        </w:rPr>
        <w:t xml:space="preserve"> </w:t>
      </w:r>
      <w:r w:rsidR="00F40252" w:rsidRPr="002C687A">
        <w:rPr>
          <w:rFonts w:ascii="Times New Roman" w:hAnsi="Times New Roman"/>
          <w:sz w:val="20"/>
          <w:szCs w:val="20"/>
          <w:lang w:val="en-US" w:eastAsia="de-DE"/>
        </w:rPr>
        <w:t xml:space="preserve">The follow-up assessment T3 will be performed 6 months after the initial randomization of the </w:t>
      </w:r>
      <w:r w:rsidR="00521403" w:rsidRPr="002C687A">
        <w:rPr>
          <w:rFonts w:ascii="Times New Roman" w:hAnsi="Times New Roman"/>
          <w:sz w:val="20"/>
          <w:szCs w:val="20"/>
          <w:lang w:val="en-US" w:eastAsia="de-DE"/>
        </w:rPr>
        <w:t>subject</w:t>
      </w:r>
      <w:r w:rsidR="00F40252" w:rsidRPr="002C687A">
        <w:rPr>
          <w:rFonts w:ascii="Times New Roman" w:hAnsi="Times New Roman"/>
          <w:sz w:val="20"/>
          <w:szCs w:val="20"/>
          <w:lang w:val="en-US" w:eastAsia="de-DE"/>
        </w:rPr>
        <w:t>.</w:t>
      </w:r>
    </w:p>
    <w:p w14:paraId="52DDC6AC" w14:textId="2E4314DE" w:rsidR="00F308D7" w:rsidRPr="002C687A" w:rsidRDefault="00F308D7" w:rsidP="00286EB6">
      <w:pPr>
        <w:spacing w:after="120"/>
        <w:jc w:val="both"/>
        <w:rPr>
          <w:rFonts w:ascii="Times New Roman" w:hAnsi="Times New Roman"/>
          <w:color w:val="FF0000"/>
          <w:sz w:val="20"/>
          <w:szCs w:val="20"/>
          <w:lang w:val="en-US" w:eastAsia="de-DE"/>
        </w:rPr>
      </w:pPr>
    </w:p>
    <w:p w14:paraId="211B8B41" w14:textId="232701FC" w:rsidR="00F308D7" w:rsidRPr="002C687A" w:rsidRDefault="00911430" w:rsidP="00AB45F8">
      <w:pPr>
        <w:pStyle w:val="berschrift3"/>
        <w:rPr>
          <w:rFonts w:ascii="Times New Roman" w:hAnsi="Times New Roman" w:cs="Times New Roman"/>
          <w:sz w:val="20"/>
          <w:szCs w:val="20"/>
        </w:rPr>
      </w:pPr>
      <w:bookmarkStart w:id="134" w:name="_Toc509337692"/>
      <w:bookmarkStart w:id="135" w:name="_Toc108516682"/>
      <w:r w:rsidRPr="002C687A">
        <w:rPr>
          <w:rFonts w:ascii="Times New Roman" w:hAnsi="Times New Roman" w:cs="Times New Roman"/>
          <w:sz w:val="20"/>
          <w:szCs w:val="20"/>
        </w:rPr>
        <w:t>Trial conditions and restrictions</w:t>
      </w:r>
      <w:bookmarkEnd w:id="134"/>
      <w:bookmarkEnd w:id="135"/>
    </w:p>
    <w:p w14:paraId="38B9FD21" w14:textId="6A79FA4D" w:rsidR="00F308D7" w:rsidRPr="002C687A" w:rsidRDefault="00911430" w:rsidP="00AB45F8">
      <w:pPr>
        <w:pStyle w:val="berschrift4"/>
        <w:rPr>
          <w:rFonts w:ascii="Times New Roman" w:hAnsi="Times New Roman" w:cs="Times New Roman"/>
          <w:sz w:val="20"/>
          <w:szCs w:val="20"/>
        </w:rPr>
      </w:pPr>
      <w:bookmarkStart w:id="136" w:name="_Toc509337693"/>
      <w:bookmarkStart w:id="137" w:name="_Toc108516683"/>
      <w:r w:rsidRPr="002C687A">
        <w:rPr>
          <w:rFonts w:ascii="Times New Roman" w:hAnsi="Times New Roman" w:cs="Times New Roman"/>
          <w:sz w:val="20"/>
          <w:szCs w:val="20"/>
        </w:rPr>
        <w:t>Medical surveillance</w:t>
      </w:r>
      <w:bookmarkEnd w:id="136"/>
      <w:bookmarkEnd w:id="137"/>
    </w:p>
    <w:p w14:paraId="52309D86" w14:textId="4A3FCD44" w:rsidR="00FB2789" w:rsidRPr="002C687A" w:rsidRDefault="00C24DC5" w:rsidP="00120CB0">
      <w:pPr>
        <w:spacing w:after="0"/>
        <w:jc w:val="both"/>
        <w:rPr>
          <w:rFonts w:ascii="Times New Roman" w:eastAsia="Times New Roman" w:hAnsi="Times New Roman"/>
          <w:i/>
          <w:sz w:val="20"/>
          <w:szCs w:val="20"/>
          <w:lang w:val="en-GB" w:eastAsia="de-DE"/>
        </w:rPr>
      </w:pPr>
      <w:r w:rsidRPr="002C687A">
        <w:rPr>
          <w:rFonts w:ascii="Times New Roman" w:hAnsi="Times New Roman"/>
          <w:sz w:val="20"/>
          <w:szCs w:val="20"/>
          <w:lang w:val="en-US" w:eastAsia="de-DE"/>
        </w:rPr>
        <w:t xml:space="preserve">The </w:t>
      </w:r>
      <w:r w:rsidR="00910FAB" w:rsidRPr="002C687A">
        <w:rPr>
          <w:rFonts w:ascii="Times New Roman" w:hAnsi="Times New Roman"/>
          <w:sz w:val="20"/>
          <w:szCs w:val="20"/>
          <w:lang w:val="en-US" w:eastAsia="de-DE"/>
        </w:rPr>
        <w:t>enrol</w:t>
      </w:r>
      <w:r w:rsidR="00C26702" w:rsidRPr="002C687A">
        <w:rPr>
          <w:rFonts w:ascii="Times New Roman" w:hAnsi="Times New Roman"/>
          <w:sz w:val="20"/>
          <w:szCs w:val="20"/>
          <w:lang w:val="en-US" w:eastAsia="de-DE"/>
        </w:rPr>
        <w:t>l</w:t>
      </w:r>
      <w:r w:rsidR="00910FAB" w:rsidRPr="002C687A">
        <w:rPr>
          <w:rFonts w:ascii="Times New Roman" w:hAnsi="Times New Roman"/>
          <w:sz w:val="20"/>
          <w:szCs w:val="20"/>
          <w:lang w:val="en-US" w:eastAsia="de-DE"/>
        </w:rPr>
        <w:t xml:space="preserve">ment </w:t>
      </w:r>
      <w:r w:rsidRPr="002C687A">
        <w:rPr>
          <w:rFonts w:ascii="Times New Roman" w:hAnsi="Times New Roman"/>
          <w:sz w:val="20"/>
          <w:szCs w:val="20"/>
          <w:lang w:val="en-US" w:eastAsia="de-DE"/>
        </w:rPr>
        <w:t xml:space="preserve">into the trial at the screening visit will be performed by the study </w:t>
      </w:r>
      <w:r w:rsidR="00910FAB" w:rsidRPr="002C687A">
        <w:rPr>
          <w:rFonts w:ascii="Times New Roman" w:hAnsi="Times New Roman"/>
          <w:sz w:val="20"/>
          <w:szCs w:val="20"/>
          <w:lang w:val="en-US" w:eastAsia="de-DE"/>
        </w:rPr>
        <w:t>psychologist</w:t>
      </w:r>
      <w:r w:rsidR="004A156E" w:rsidRPr="002C687A">
        <w:rPr>
          <w:rFonts w:ascii="Times New Roman" w:hAnsi="Times New Roman"/>
          <w:sz w:val="20"/>
          <w:szCs w:val="20"/>
          <w:lang w:val="en-US" w:eastAsia="de-DE"/>
        </w:rPr>
        <w:t xml:space="preserve"> or physician</w:t>
      </w:r>
      <w:r w:rsidRPr="002C687A">
        <w:rPr>
          <w:rFonts w:ascii="Times New Roman" w:hAnsi="Times New Roman"/>
          <w:sz w:val="20"/>
          <w:szCs w:val="20"/>
          <w:lang w:val="en-US" w:eastAsia="de-DE"/>
        </w:rPr>
        <w:t xml:space="preserve">. </w:t>
      </w:r>
      <w:r w:rsidR="00FB2789" w:rsidRPr="002C687A">
        <w:rPr>
          <w:rFonts w:ascii="Times New Roman" w:eastAsiaTheme="minorHAnsi" w:hAnsi="Times New Roman"/>
          <w:sz w:val="20"/>
          <w:szCs w:val="20"/>
          <w:lang w:val="en-US"/>
        </w:rPr>
        <w:t>The</w:t>
      </w:r>
      <w:r w:rsidR="00910FAB" w:rsidRPr="002C687A">
        <w:rPr>
          <w:rFonts w:ascii="Times New Roman" w:eastAsiaTheme="minorHAnsi" w:hAnsi="Times New Roman"/>
          <w:sz w:val="20"/>
          <w:szCs w:val="20"/>
          <w:lang w:val="en-US"/>
        </w:rPr>
        <w:t xml:space="preserve"> study</w:t>
      </w:r>
      <w:r w:rsidR="00FB2789" w:rsidRPr="002C687A">
        <w:rPr>
          <w:rFonts w:ascii="Times New Roman" w:eastAsiaTheme="minorHAnsi" w:hAnsi="Times New Roman"/>
          <w:sz w:val="20"/>
          <w:szCs w:val="20"/>
          <w:lang w:val="en-US"/>
        </w:rPr>
        <w:t xml:space="preserve"> physician will perform the </w:t>
      </w:r>
      <w:r w:rsidR="008F36FD" w:rsidRPr="002C687A">
        <w:rPr>
          <w:rFonts w:ascii="Times New Roman" w:eastAsiaTheme="minorHAnsi" w:hAnsi="Times New Roman"/>
          <w:sz w:val="20"/>
          <w:szCs w:val="20"/>
          <w:lang w:val="en-US"/>
        </w:rPr>
        <w:t xml:space="preserve">venous </w:t>
      </w:r>
      <w:r w:rsidR="00FB2789" w:rsidRPr="002C687A">
        <w:rPr>
          <w:rFonts w:ascii="Times New Roman" w:eastAsiaTheme="minorHAnsi" w:hAnsi="Times New Roman"/>
          <w:sz w:val="20"/>
          <w:szCs w:val="20"/>
          <w:lang w:val="en-US"/>
        </w:rPr>
        <w:t>blood draw from a peripheral vein</w:t>
      </w:r>
      <w:r w:rsidR="008345D1" w:rsidRPr="002C687A">
        <w:rPr>
          <w:rFonts w:ascii="Times New Roman" w:eastAsiaTheme="minorHAnsi" w:hAnsi="Times New Roman"/>
          <w:sz w:val="20"/>
          <w:szCs w:val="20"/>
          <w:lang w:val="en-US"/>
        </w:rPr>
        <w:t xml:space="preserve"> and be present during the MRI</w:t>
      </w:r>
      <w:r w:rsidR="00952F71" w:rsidRPr="002C687A">
        <w:rPr>
          <w:rFonts w:ascii="Times New Roman" w:eastAsiaTheme="minorHAnsi" w:hAnsi="Times New Roman"/>
          <w:sz w:val="20"/>
          <w:szCs w:val="20"/>
          <w:lang w:val="en-US"/>
        </w:rPr>
        <w:t>, if applicable</w:t>
      </w:r>
      <w:r w:rsidR="00FB2789" w:rsidRPr="002C687A">
        <w:rPr>
          <w:rFonts w:ascii="Times New Roman" w:eastAsiaTheme="minorHAnsi" w:hAnsi="Times New Roman"/>
          <w:sz w:val="20"/>
          <w:szCs w:val="20"/>
          <w:lang w:val="en-US"/>
        </w:rPr>
        <w:t>.</w:t>
      </w:r>
      <w:r w:rsidR="00FB2789" w:rsidRPr="002C687A">
        <w:rPr>
          <w:rFonts w:ascii="Times New Roman" w:hAnsi="Times New Roman"/>
          <w:sz w:val="20"/>
          <w:szCs w:val="20"/>
          <w:lang w:val="en-US" w:eastAsia="de-DE"/>
        </w:rPr>
        <w:t xml:space="preserve"> </w:t>
      </w:r>
      <w:r w:rsidR="00FB2789" w:rsidRPr="002C687A">
        <w:rPr>
          <w:rFonts w:ascii="Times New Roman" w:eastAsia="Times New Roman" w:hAnsi="Times New Roman"/>
          <w:sz w:val="20"/>
          <w:szCs w:val="20"/>
          <w:lang w:val="en-GB" w:eastAsia="de-DE"/>
        </w:rPr>
        <w:t xml:space="preserve">At all </w:t>
      </w:r>
      <w:r w:rsidRPr="002C687A">
        <w:rPr>
          <w:rFonts w:ascii="Times New Roman" w:eastAsia="Times New Roman" w:hAnsi="Times New Roman"/>
          <w:sz w:val="20"/>
          <w:szCs w:val="20"/>
          <w:lang w:val="en-GB" w:eastAsia="de-DE"/>
        </w:rPr>
        <w:t xml:space="preserve">trial sites </w:t>
      </w:r>
      <w:r w:rsidR="00FB2789" w:rsidRPr="002C687A">
        <w:rPr>
          <w:rFonts w:ascii="Times New Roman" w:eastAsia="Times New Roman" w:hAnsi="Times New Roman"/>
          <w:sz w:val="20"/>
          <w:szCs w:val="20"/>
          <w:lang w:val="en-GB" w:eastAsia="de-DE"/>
        </w:rPr>
        <w:t xml:space="preserve">a </w:t>
      </w:r>
      <w:r w:rsidR="00800C64" w:rsidRPr="002C687A">
        <w:rPr>
          <w:rFonts w:ascii="Times New Roman" w:eastAsia="Times New Roman" w:hAnsi="Times New Roman"/>
          <w:sz w:val="20"/>
          <w:szCs w:val="20"/>
          <w:lang w:val="en-GB" w:eastAsia="de-DE"/>
        </w:rPr>
        <w:t xml:space="preserve">trial </w:t>
      </w:r>
      <w:r w:rsidR="00FB2789" w:rsidRPr="002C687A">
        <w:rPr>
          <w:rFonts w:ascii="Times New Roman" w:eastAsia="Times New Roman" w:hAnsi="Times New Roman"/>
          <w:sz w:val="20"/>
          <w:szCs w:val="20"/>
          <w:lang w:val="en-GB" w:eastAsia="de-DE"/>
        </w:rPr>
        <w:t>physician and other medically trained employees will be present at the unit</w:t>
      </w:r>
      <w:r w:rsidR="008345D1" w:rsidRPr="002C687A">
        <w:rPr>
          <w:rFonts w:ascii="Times New Roman" w:eastAsia="Times New Roman" w:hAnsi="Times New Roman"/>
          <w:sz w:val="20"/>
          <w:szCs w:val="20"/>
          <w:lang w:val="en-GB" w:eastAsia="de-DE"/>
        </w:rPr>
        <w:t>.</w:t>
      </w:r>
      <w:r w:rsidR="00026C54" w:rsidRPr="002C687A">
        <w:rPr>
          <w:rFonts w:ascii="Times New Roman" w:eastAsia="Times New Roman" w:hAnsi="Times New Roman"/>
          <w:sz w:val="20"/>
          <w:szCs w:val="20"/>
          <w:lang w:val="en-GB" w:eastAsia="de-DE"/>
        </w:rPr>
        <w:t xml:space="preserve"> </w:t>
      </w:r>
      <w:r w:rsidR="00FB2789" w:rsidRPr="002C687A">
        <w:rPr>
          <w:rFonts w:ascii="Times New Roman" w:eastAsia="Times New Roman" w:hAnsi="Times New Roman"/>
          <w:sz w:val="20"/>
          <w:szCs w:val="20"/>
          <w:lang w:val="en-GB" w:eastAsia="de-DE"/>
        </w:rPr>
        <w:t>During all phases of the trial, i.e. from screening until final examination, the subjects can contact medically trained employees at the trial center</w:t>
      </w:r>
      <w:r w:rsidR="00026C54" w:rsidRPr="002C687A">
        <w:rPr>
          <w:rFonts w:ascii="Times New Roman" w:eastAsia="Times New Roman" w:hAnsi="Times New Roman"/>
          <w:sz w:val="20"/>
          <w:szCs w:val="20"/>
          <w:lang w:val="en-GB" w:eastAsia="de-DE"/>
        </w:rPr>
        <w:t>s</w:t>
      </w:r>
      <w:r w:rsidR="00FB2789" w:rsidRPr="002C687A">
        <w:rPr>
          <w:rFonts w:ascii="Times New Roman" w:eastAsia="Times New Roman" w:hAnsi="Times New Roman"/>
          <w:sz w:val="20"/>
          <w:szCs w:val="20"/>
          <w:lang w:val="en-GB" w:eastAsia="de-DE"/>
        </w:rPr>
        <w:t xml:space="preserve"> and by phone.</w:t>
      </w:r>
    </w:p>
    <w:p w14:paraId="2E1802E9" w14:textId="77777777" w:rsidR="00857A07" w:rsidRPr="002C687A" w:rsidRDefault="00857A07" w:rsidP="00120CB0">
      <w:pPr>
        <w:spacing w:after="120"/>
        <w:rPr>
          <w:rFonts w:ascii="Times New Roman" w:hAnsi="Times New Roman"/>
          <w:sz w:val="20"/>
          <w:szCs w:val="20"/>
          <w:lang w:val="en-US" w:eastAsia="de-DE"/>
        </w:rPr>
      </w:pPr>
    </w:p>
    <w:p w14:paraId="6A346754" w14:textId="77777777" w:rsidR="00F308D7" w:rsidRPr="002C687A" w:rsidRDefault="00911430" w:rsidP="00AB45F8">
      <w:pPr>
        <w:pStyle w:val="berschrift4"/>
        <w:rPr>
          <w:rFonts w:ascii="Times New Roman" w:hAnsi="Times New Roman" w:cs="Times New Roman"/>
          <w:sz w:val="20"/>
          <w:szCs w:val="20"/>
        </w:rPr>
      </w:pPr>
      <w:bookmarkStart w:id="138" w:name="_Toc509337694"/>
      <w:bookmarkStart w:id="139" w:name="_Toc108516684"/>
      <w:r w:rsidRPr="002C687A">
        <w:rPr>
          <w:rFonts w:ascii="Times New Roman" w:hAnsi="Times New Roman" w:cs="Times New Roman"/>
          <w:sz w:val="20"/>
          <w:szCs w:val="20"/>
        </w:rPr>
        <w:t>Precaution and emergencies</w:t>
      </w:r>
      <w:bookmarkEnd w:id="138"/>
      <w:bookmarkEnd w:id="139"/>
    </w:p>
    <w:p w14:paraId="776CF4AD" w14:textId="4B468074" w:rsidR="00911430" w:rsidRPr="002C687A" w:rsidRDefault="00223684" w:rsidP="00120CB0">
      <w:pPr>
        <w:spacing w:after="0"/>
        <w:jc w:val="both"/>
        <w:rPr>
          <w:rFonts w:ascii="Times New Roman" w:hAnsi="Times New Roman"/>
          <w:sz w:val="20"/>
          <w:szCs w:val="20"/>
          <w:lang w:val="en-US"/>
        </w:rPr>
      </w:pPr>
      <w:r w:rsidRPr="002C687A">
        <w:rPr>
          <w:rFonts w:ascii="Times New Roman" w:hAnsi="Times New Roman"/>
          <w:sz w:val="20"/>
          <w:szCs w:val="20"/>
          <w:lang w:val="en-US"/>
        </w:rPr>
        <w:t xml:space="preserve">It should be stressed that this study does not include risk or harm for the </w:t>
      </w:r>
      <w:r w:rsidR="00B41FFE" w:rsidRPr="002C687A">
        <w:rPr>
          <w:rFonts w:ascii="Times New Roman" w:hAnsi="Times New Roman"/>
          <w:sz w:val="20"/>
          <w:szCs w:val="20"/>
          <w:lang w:val="en-US"/>
        </w:rPr>
        <w:t>subject</w:t>
      </w:r>
      <w:r w:rsidRPr="002C687A">
        <w:rPr>
          <w:rFonts w:ascii="Times New Roman" w:hAnsi="Times New Roman"/>
          <w:sz w:val="20"/>
          <w:szCs w:val="20"/>
          <w:lang w:val="en-US"/>
        </w:rPr>
        <w:t xml:space="preserve">. CBT and the control intervention are supportive and goal directed, which limits the risk to a minimum. </w:t>
      </w:r>
      <w:r w:rsidR="003F1C67" w:rsidRPr="002C687A">
        <w:rPr>
          <w:rFonts w:ascii="Times New Roman" w:eastAsiaTheme="minorHAnsi" w:hAnsi="Times New Roman"/>
          <w:sz w:val="20"/>
          <w:szCs w:val="20"/>
          <w:lang w:val="en-US"/>
        </w:rPr>
        <w:t xml:space="preserve">Neither the intervention of interest nor the control intervention is associated with a significant risk for the </w:t>
      </w:r>
      <w:r w:rsidR="00B41FFE" w:rsidRPr="002C687A">
        <w:rPr>
          <w:rFonts w:ascii="Times New Roman" w:eastAsiaTheme="minorHAnsi" w:hAnsi="Times New Roman"/>
          <w:sz w:val="20"/>
          <w:szCs w:val="20"/>
          <w:lang w:val="en-US"/>
        </w:rPr>
        <w:t>subjects</w:t>
      </w:r>
      <w:r w:rsidR="003F1C67" w:rsidRPr="002C687A">
        <w:rPr>
          <w:rFonts w:ascii="Times New Roman" w:eastAsiaTheme="minorHAnsi" w:hAnsi="Times New Roman"/>
          <w:sz w:val="20"/>
          <w:szCs w:val="20"/>
          <w:lang w:val="en-US"/>
        </w:rPr>
        <w:t xml:space="preserve">. In contrast, it is most likely that both interventions will be of benefit for the </w:t>
      </w:r>
      <w:r w:rsidR="00B41FFE" w:rsidRPr="002C687A">
        <w:rPr>
          <w:rFonts w:ascii="Times New Roman" w:eastAsiaTheme="minorHAnsi" w:hAnsi="Times New Roman"/>
          <w:sz w:val="20"/>
          <w:szCs w:val="20"/>
          <w:lang w:val="en-US"/>
        </w:rPr>
        <w:t xml:space="preserve">subjects </w:t>
      </w:r>
      <w:r w:rsidR="003F1C67" w:rsidRPr="002C687A">
        <w:rPr>
          <w:rFonts w:ascii="Times New Roman" w:eastAsiaTheme="minorHAnsi" w:hAnsi="Times New Roman"/>
          <w:sz w:val="20"/>
          <w:szCs w:val="20"/>
          <w:lang w:val="en-US"/>
        </w:rPr>
        <w:t xml:space="preserve">(the superiority of LLD-CBT with regard to this benefit is being tested in this trial). None will confront the </w:t>
      </w:r>
      <w:r w:rsidR="00B41FFE" w:rsidRPr="002C687A">
        <w:rPr>
          <w:rFonts w:ascii="Times New Roman" w:eastAsiaTheme="minorHAnsi" w:hAnsi="Times New Roman"/>
          <w:sz w:val="20"/>
          <w:szCs w:val="20"/>
          <w:lang w:val="en-US"/>
        </w:rPr>
        <w:t xml:space="preserve">subjects </w:t>
      </w:r>
      <w:r w:rsidR="003F1C67" w:rsidRPr="002C687A">
        <w:rPr>
          <w:rFonts w:ascii="Times New Roman" w:eastAsiaTheme="minorHAnsi" w:hAnsi="Times New Roman"/>
          <w:sz w:val="20"/>
          <w:szCs w:val="20"/>
          <w:lang w:val="en-US"/>
        </w:rPr>
        <w:t xml:space="preserve">with negative contents, such a reactivation of trauma as an example. In contrary, both interventions are supportive and aim at stabilizing the mental status of the </w:t>
      </w:r>
      <w:r w:rsidR="00B41FFE" w:rsidRPr="002C687A">
        <w:rPr>
          <w:rFonts w:ascii="Times New Roman" w:eastAsiaTheme="minorHAnsi" w:hAnsi="Times New Roman"/>
          <w:sz w:val="20"/>
          <w:szCs w:val="20"/>
          <w:lang w:val="en-US"/>
        </w:rPr>
        <w:t>subjects</w:t>
      </w:r>
      <w:r w:rsidR="003F1C67" w:rsidRPr="002C687A">
        <w:rPr>
          <w:rFonts w:ascii="Times New Roman" w:eastAsiaTheme="minorHAnsi" w:hAnsi="Times New Roman"/>
          <w:sz w:val="20"/>
          <w:szCs w:val="20"/>
          <w:lang w:val="en-US"/>
        </w:rPr>
        <w:t xml:space="preserve">. The assessments of outcome are also not associated with risk. The </w:t>
      </w:r>
      <w:r w:rsidR="00B41FFE" w:rsidRPr="002C687A">
        <w:rPr>
          <w:rFonts w:ascii="Times New Roman" w:eastAsiaTheme="minorHAnsi" w:hAnsi="Times New Roman"/>
          <w:sz w:val="20"/>
          <w:szCs w:val="20"/>
          <w:lang w:val="en-US"/>
        </w:rPr>
        <w:t xml:space="preserve">Investigators </w:t>
      </w:r>
      <w:r w:rsidR="003F1C67" w:rsidRPr="002C687A">
        <w:rPr>
          <w:rFonts w:ascii="Times New Roman" w:eastAsiaTheme="minorHAnsi" w:hAnsi="Times New Roman"/>
          <w:sz w:val="20"/>
          <w:szCs w:val="20"/>
          <w:lang w:val="en-US"/>
        </w:rPr>
        <w:t xml:space="preserve">will ensure that the trial is conducted in complete conformance with the principles of Good Clinical Practice (GCP) and the Declaration of Helsinki. </w:t>
      </w:r>
      <w:r w:rsidRPr="002C687A">
        <w:rPr>
          <w:rFonts w:ascii="Times New Roman" w:hAnsi="Times New Roman"/>
          <w:sz w:val="20"/>
          <w:szCs w:val="20"/>
          <w:lang w:val="en-US"/>
        </w:rPr>
        <w:t xml:space="preserve">Still, adverse events and </w:t>
      </w:r>
      <w:r w:rsidR="00325D6D" w:rsidRPr="002C687A">
        <w:rPr>
          <w:rFonts w:ascii="Times New Roman" w:hAnsi="Times New Roman"/>
          <w:sz w:val="20"/>
          <w:szCs w:val="20"/>
          <w:lang w:val="en-US"/>
        </w:rPr>
        <w:t>serious</w:t>
      </w:r>
      <w:r w:rsidRPr="002C687A">
        <w:rPr>
          <w:rFonts w:ascii="Times New Roman" w:hAnsi="Times New Roman"/>
          <w:sz w:val="20"/>
          <w:szCs w:val="20"/>
          <w:lang w:val="en-US"/>
        </w:rPr>
        <w:t xml:space="preserve"> adverse advents will be recorded at every visit and will be reported to a data safety and monitoring board (DSMB) on a continuous basis. For any signs or symptoms or adverse events, a causal or symptomatic treatment according to standard medical practice will be performed, if deemed necessary by the Investigator.</w:t>
      </w:r>
    </w:p>
    <w:p w14:paraId="29F39805" w14:textId="77777777" w:rsidR="00DE4612" w:rsidRPr="002C687A" w:rsidRDefault="00DE4612" w:rsidP="00120CB0">
      <w:pPr>
        <w:spacing w:after="120"/>
        <w:jc w:val="both"/>
        <w:rPr>
          <w:rFonts w:ascii="Times New Roman" w:hAnsi="Times New Roman"/>
          <w:sz w:val="20"/>
          <w:szCs w:val="20"/>
          <w:lang w:val="en-US" w:eastAsia="de-DE"/>
        </w:rPr>
      </w:pPr>
    </w:p>
    <w:p w14:paraId="011BC55F" w14:textId="77777777" w:rsidR="00F308D7" w:rsidRPr="002C687A" w:rsidRDefault="00911430" w:rsidP="00AB45F8">
      <w:pPr>
        <w:pStyle w:val="berschrift4"/>
        <w:rPr>
          <w:rFonts w:ascii="Times New Roman" w:hAnsi="Times New Roman" w:cs="Times New Roman"/>
          <w:sz w:val="20"/>
          <w:szCs w:val="20"/>
        </w:rPr>
      </w:pPr>
      <w:bookmarkStart w:id="140" w:name="_Toc509337695"/>
      <w:bookmarkStart w:id="141" w:name="_Toc108516685"/>
      <w:r w:rsidRPr="002C687A">
        <w:rPr>
          <w:rFonts w:ascii="Times New Roman" w:hAnsi="Times New Roman" w:cs="Times New Roman"/>
          <w:sz w:val="20"/>
          <w:szCs w:val="20"/>
        </w:rPr>
        <w:t>General restrictions</w:t>
      </w:r>
      <w:bookmarkEnd w:id="140"/>
      <w:bookmarkEnd w:id="141"/>
    </w:p>
    <w:p w14:paraId="216F80EA" w14:textId="357F2BFB" w:rsidR="00F016FE" w:rsidRPr="002C687A" w:rsidRDefault="00223684" w:rsidP="003502E2">
      <w:pPr>
        <w:spacing w:after="0"/>
        <w:jc w:val="both"/>
        <w:rPr>
          <w:rFonts w:ascii="Times New Roman" w:eastAsiaTheme="minorHAnsi" w:hAnsi="Times New Roman"/>
          <w:sz w:val="20"/>
          <w:szCs w:val="20"/>
          <w:lang w:val="en-US"/>
        </w:rPr>
      </w:pPr>
      <w:r w:rsidRPr="002C687A">
        <w:rPr>
          <w:rFonts w:ascii="Times New Roman" w:eastAsia="Times New Roman" w:hAnsi="Times New Roman"/>
          <w:sz w:val="20"/>
          <w:szCs w:val="20"/>
          <w:lang w:val="en-GB" w:eastAsia="de-DE"/>
        </w:rPr>
        <w:t xml:space="preserve">During the </w:t>
      </w:r>
      <w:r w:rsidR="00D250FD" w:rsidRPr="002C687A">
        <w:rPr>
          <w:rFonts w:ascii="Times New Roman" w:eastAsia="Times New Roman" w:hAnsi="Times New Roman"/>
          <w:sz w:val="20"/>
          <w:szCs w:val="20"/>
          <w:lang w:val="en-GB" w:eastAsia="de-DE"/>
        </w:rPr>
        <w:t>study</w:t>
      </w:r>
      <w:r w:rsidR="008C35DE" w:rsidRPr="002C687A">
        <w:rPr>
          <w:rFonts w:ascii="Times New Roman" w:eastAsia="Times New Roman" w:hAnsi="Times New Roman"/>
          <w:sz w:val="20"/>
          <w:szCs w:val="20"/>
          <w:lang w:val="en-GB" w:eastAsia="de-DE"/>
        </w:rPr>
        <w:t>,</w:t>
      </w:r>
      <w:r w:rsidR="00D250FD" w:rsidRPr="002C687A">
        <w:rPr>
          <w:rFonts w:ascii="Times New Roman" w:eastAsia="Times New Roman" w:hAnsi="Times New Roman"/>
          <w:sz w:val="20"/>
          <w:szCs w:val="20"/>
          <w:lang w:val="en-GB" w:eastAsia="de-DE"/>
        </w:rPr>
        <w:t xml:space="preserve"> </w:t>
      </w:r>
      <w:r w:rsidR="00D250FD" w:rsidRPr="002C687A">
        <w:rPr>
          <w:rFonts w:ascii="Times New Roman" w:eastAsiaTheme="minorHAnsi" w:hAnsi="Times New Roman"/>
          <w:sz w:val="20"/>
          <w:szCs w:val="20"/>
          <w:lang w:val="en-US"/>
        </w:rPr>
        <w:t>including the follow-up visit</w:t>
      </w:r>
      <w:r w:rsidR="008C35DE" w:rsidRPr="002C687A">
        <w:rPr>
          <w:rFonts w:ascii="Times New Roman" w:eastAsiaTheme="minorHAnsi" w:hAnsi="Times New Roman"/>
          <w:sz w:val="20"/>
          <w:szCs w:val="20"/>
          <w:lang w:val="en-US"/>
        </w:rPr>
        <w:t>,</w:t>
      </w:r>
      <w:r w:rsidR="00D250FD"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 xml:space="preserve">subjects are not allowed to </w:t>
      </w:r>
      <w:r w:rsidR="00D250FD" w:rsidRPr="002C687A">
        <w:rPr>
          <w:rFonts w:ascii="Times New Roman" w:eastAsia="Times New Roman" w:hAnsi="Times New Roman"/>
          <w:sz w:val="20"/>
          <w:szCs w:val="20"/>
          <w:lang w:val="en-GB" w:eastAsia="de-DE"/>
        </w:rPr>
        <w:t xml:space="preserve">participate </w:t>
      </w:r>
      <w:r w:rsidR="00860F11" w:rsidRPr="002C687A">
        <w:rPr>
          <w:rFonts w:ascii="Times New Roman" w:eastAsia="Times New Roman" w:hAnsi="Times New Roman"/>
          <w:sz w:val="20"/>
          <w:szCs w:val="20"/>
          <w:lang w:val="en-GB" w:eastAsia="de-DE"/>
        </w:rPr>
        <w:t xml:space="preserve">in </w:t>
      </w:r>
      <w:r w:rsidR="00910FAB" w:rsidRPr="002C687A">
        <w:rPr>
          <w:rFonts w:ascii="Times New Roman" w:eastAsia="Times New Roman" w:hAnsi="Times New Roman"/>
          <w:sz w:val="20"/>
          <w:szCs w:val="20"/>
          <w:lang w:val="en-GB" w:eastAsia="de-DE"/>
        </w:rPr>
        <w:t xml:space="preserve">any </w:t>
      </w:r>
      <w:r w:rsidR="00D250FD" w:rsidRPr="002C687A">
        <w:rPr>
          <w:rFonts w:ascii="Times New Roman" w:eastAsia="Times New Roman" w:hAnsi="Times New Roman"/>
          <w:sz w:val="20"/>
          <w:szCs w:val="20"/>
          <w:lang w:val="en-GB" w:eastAsia="de-DE"/>
        </w:rPr>
        <w:t>other</w:t>
      </w:r>
      <w:r w:rsidR="00910FAB" w:rsidRPr="002C687A">
        <w:rPr>
          <w:rFonts w:ascii="Times New Roman" w:eastAsia="Times New Roman" w:hAnsi="Times New Roman"/>
          <w:sz w:val="20"/>
          <w:szCs w:val="20"/>
          <w:lang w:val="en-GB" w:eastAsia="de-DE"/>
        </w:rPr>
        <w:t xml:space="preserve"> clinical </w:t>
      </w:r>
      <w:r w:rsidR="00D250FD" w:rsidRPr="002C687A">
        <w:rPr>
          <w:rFonts w:ascii="Times New Roman" w:eastAsia="Times New Roman" w:hAnsi="Times New Roman"/>
          <w:sz w:val="20"/>
          <w:szCs w:val="20"/>
          <w:lang w:val="en-GB" w:eastAsia="de-DE"/>
        </w:rPr>
        <w:t>trial</w:t>
      </w:r>
      <w:r w:rsidR="00910FAB" w:rsidRPr="002C687A">
        <w:rPr>
          <w:rFonts w:ascii="Times New Roman" w:eastAsia="Times New Roman" w:hAnsi="Times New Roman"/>
          <w:sz w:val="20"/>
          <w:szCs w:val="20"/>
          <w:lang w:val="en-GB" w:eastAsia="de-DE"/>
        </w:rPr>
        <w:t>.</w:t>
      </w:r>
      <w:r w:rsidR="00D250FD" w:rsidRPr="002C687A">
        <w:rPr>
          <w:rFonts w:ascii="Times New Roman" w:eastAsia="Times New Roman" w:hAnsi="Times New Roman"/>
          <w:sz w:val="20"/>
          <w:szCs w:val="20"/>
          <w:lang w:val="en-GB" w:eastAsia="de-DE"/>
        </w:rPr>
        <w:t xml:space="preserve"> They are also not allowed to gain </w:t>
      </w:r>
      <w:r w:rsidR="00D250FD" w:rsidRPr="002C687A">
        <w:rPr>
          <w:rFonts w:ascii="Times New Roman" w:eastAsiaTheme="minorHAnsi" w:hAnsi="Times New Roman"/>
          <w:sz w:val="20"/>
          <w:szCs w:val="20"/>
          <w:lang w:val="en-US"/>
        </w:rPr>
        <w:t xml:space="preserve">additional </w:t>
      </w:r>
      <w:r w:rsidR="00DE4612" w:rsidRPr="002C687A">
        <w:rPr>
          <w:rFonts w:ascii="Times New Roman" w:eastAsiaTheme="minorHAnsi" w:hAnsi="Times New Roman"/>
          <w:sz w:val="20"/>
          <w:szCs w:val="20"/>
          <w:lang w:val="en-US"/>
        </w:rPr>
        <w:t xml:space="preserve">inpatient or outpatient </w:t>
      </w:r>
      <w:r w:rsidR="00D250FD" w:rsidRPr="002C687A">
        <w:rPr>
          <w:rFonts w:ascii="Times New Roman" w:eastAsiaTheme="minorHAnsi" w:hAnsi="Times New Roman"/>
          <w:sz w:val="20"/>
          <w:szCs w:val="20"/>
          <w:lang w:val="en-US"/>
        </w:rPr>
        <w:t xml:space="preserve">psychological/psychotherapeutic treatment throughout the </w:t>
      </w:r>
      <w:r w:rsidR="002D0323" w:rsidRPr="002C687A">
        <w:rPr>
          <w:rFonts w:ascii="Times New Roman" w:eastAsiaTheme="minorHAnsi" w:hAnsi="Times New Roman"/>
          <w:sz w:val="20"/>
          <w:szCs w:val="20"/>
          <w:lang w:val="en-US"/>
        </w:rPr>
        <w:t>treatment period</w:t>
      </w:r>
      <w:r w:rsidR="00D250FD" w:rsidRPr="002C687A">
        <w:rPr>
          <w:rFonts w:ascii="Times New Roman" w:eastAsiaTheme="minorHAnsi" w:hAnsi="Times New Roman"/>
          <w:sz w:val="20"/>
          <w:szCs w:val="20"/>
          <w:lang w:val="en-US"/>
        </w:rPr>
        <w:t xml:space="preserve">. </w:t>
      </w:r>
      <w:r w:rsidR="00D4458F" w:rsidRPr="002C687A">
        <w:rPr>
          <w:rFonts w:ascii="Times New Roman" w:eastAsiaTheme="minorHAnsi" w:hAnsi="Times New Roman"/>
          <w:sz w:val="20"/>
          <w:szCs w:val="20"/>
          <w:lang w:val="en-US"/>
        </w:rPr>
        <w:t>Furthermore,</w:t>
      </w:r>
      <w:r w:rsidR="00860F11" w:rsidRPr="002C687A">
        <w:rPr>
          <w:rFonts w:ascii="Times New Roman" w:eastAsiaTheme="minorHAnsi" w:hAnsi="Times New Roman"/>
          <w:sz w:val="20"/>
          <w:szCs w:val="20"/>
          <w:lang w:val="en-US"/>
        </w:rPr>
        <w:t xml:space="preserve"> </w:t>
      </w:r>
      <w:r w:rsidR="00B41FFE" w:rsidRPr="002C687A">
        <w:rPr>
          <w:rFonts w:ascii="Times New Roman" w:eastAsiaTheme="minorHAnsi" w:hAnsi="Times New Roman"/>
          <w:sz w:val="20"/>
          <w:szCs w:val="20"/>
          <w:lang w:val="en-US"/>
        </w:rPr>
        <w:t>subject</w:t>
      </w:r>
      <w:r w:rsidR="00860F11" w:rsidRPr="002C687A">
        <w:rPr>
          <w:rFonts w:ascii="Times New Roman" w:eastAsiaTheme="minorHAnsi" w:hAnsi="Times New Roman"/>
          <w:sz w:val="20"/>
          <w:szCs w:val="20"/>
          <w:lang w:val="en-US"/>
        </w:rPr>
        <w:t xml:space="preserve">s must be free of antidepressive medication or have a </w:t>
      </w:r>
      <w:r w:rsidR="00860F11" w:rsidRPr="002C687A">
        <w:rPr>
          <w:rFonts w:ascii="Times New Roman" w:eastAsia="Times New Roman" w:hAnsi="Times New Roman"/>
          <w:sz w:val="20"/>
          <w:szCs w:val="20"/>
          <w:lang w:val="en-GB" w:eastAsia="de-DE"/>
        </w:rPr>
        <w:t>stable antidepressive pharmacological treatment during the 8-week intervention. T</w:t>
      </w:r>
      <w:r w:rsidR="00D250FD" w:rsidRPr="002C687A">
        <w:rPr>
          <w:rFonts w:ascii="Times New Roman" w:eastAsiaTheme="minorHAnsi" w:hAnsi="Times New Roman"/>
          <w:sz w:val="20"/>
          <w:szCs w:val="20"/>
          <w:lang w:val="en-US"/>
        </w:rPr>
        <w:t>he scheduled, regular use of Benzodiazepines (not PRN) is not allowed</w:t>
      </w:r>
      <w:r w:rsidR="00860F11" w:rsidRPr="002C687A">
        <w:rPr>
          <w:rFonts w:ascii="Times New Roman" w:eastAsiaTheme="minorHAnsi" w:hAnsi="Times New Roman"/>
          <w:sz w:val="20"/>
          <w:szCs w:val="20"/>
          <w:lang w:val="en-US"/>
        </w:rPr>
        <w:t xml:space="preserve"> during the study.</w:t>
      </w:r>
      <w:r w:rsidR="00D250FD" w:rsidRPr="002C687A">
        <w:rPr>
          <w:rFonts w:ascii="Times New Roman" w:eastAsiaTheme="minorHAnsi" w:hAnsi="Times New Roman"/>
          <w:sz w:val="20"/>
          <w:szCs w:val="20"/>
          <w:lang w:val="en-US"/>
        </w:rPr>
        <w:t xml:space="preserve"> </w:t>
      </w:r>
    </w:p>
    <w:p w14:paraId="0E7E18AE" w14:textId="77777777" w:rsidR="00D4458F" w:rsidRPr="002C687A" w:rsidRDefault="00D4458F" w:rsidP="003356FE">
      <w:pPr>
        <w:spacing w:after="120"/>
        <w:jc w:val="both"/>
        <w:rPr>
          <w:rFonts w:ascii="Times New Roman" w:eastAsia="Times New Roman" w:hAnsi="Times New Roman"/>
          <w:sz w:val="20"/>
          <w:szCs w:val="20"/>
          <w:lang w:val="en-GB" w:eastAsia="de-DE"/>
        </w:rPr>
      </w:pPr>
    </w:p>
    <w:p w14:paraId="4DB15BB6" w14:textId="59147D3E" w:rsidR="00F016FE" w:rsidRPr="002C687A" w:rsidRDefault="00F016FE" w:rsidP="00AB45F8">
      <w:pPr>
        <w:pStyle w:val="berschrift2"/>
        <w:rPr>
          <w:rFonts w:ascii="Times New Roman" w:hAnsi="Times New Roman" w:cs="Times New Roman"/>
          <w:sz w:val="20"/>
          <w:szCs w:val="20"/>
        </w:rPr>
      </w:pPr>
      <w:bookmarkStart w:id="142" w:name="_Toc509337696"/>
      <w:bookmarkStart w:id="143" w:name="_Toc108516686"/>
      <w:r w:rsidRPr="002C687A">
        <w:rPr>
          <w:rFonts w:ascii="Times New Roman" w:hAnsi="Times New Roman" w:cs="Times New Roman"/>
          <w:sz w:val="20"/>
          <w:szCs w:val="20"/>
        </w:rPr>
        <w:t>TRIAL VARIABLES</w:t>
      </w:r>
      <w:bookmarkEnd w:id="142"/>
      <w:bookmarkEnd w:id="143"/>
    </w:p>
    <w:p w14:paraId="28183E22" w14:textId="5011FCA9" w:rsidR="003A0352" w:rsidRPr="002C687A" w:rsidRDefault="003A0352" w:rsidP="00AB45F8">
      <w:pPr>
        <w:pStyle w:val="berschrift3"/>
        <w:rPr>
          <w:rFonts w:ascii="Times New Roman" w:hAnsi="Times New Roman" w:cs="Times New Roman"/>
          <w:sz w:val="20"/>
          <w:szCs w:val="20"/>
        </w:rPr>
      </w:pPr>
      <w:bookmarkStart w:id="144" w:name="_Toc509337697"/>
      <w:bookmarkStart w:id="145" w:name="_Toc108516687"/>
      <w:r w:rsidRPr="002C687A">
        <w:rPr>
          <w:rFonts w:ascii="Times New Roman" w:hAnsi="Times New Roman" w:cs="Times New Roman"/>
          <w:sz w:val="20"/>
          <w:szCs w:val="20"/>
        </w:rPr>
        <w:t>Demography</w:t>
      </w:r>
      <w:bookmarkEnd w:id="144"/>
      <w:bookmarkEnd w:id="145"/>
    </w:p>
    <w:p w14:paraId="37F89F29" w14:textId="6D6CB3DB" w:rsidR="00EA0D3A" w:rsidRPr="002C687A" w:rsidRDefault="00DE4612" w:rsidP="0053529D">
      <w:pPr>
        <w:spacing w:after="120"/>
        <w:jc w:val="both"/>
        <w:rPr>
          <w:rFonts w:ascii="Times New Roman" w:eastAsia="Times New Roman" w:hAnsi="Times New Roman"/>
          <w:sz w:val="20"/>
          <w:szCs w:val="20"/>
          <w:lang w:val="en-GB" w:eastAsia="de-DE"/>
        </w:rPr>
      </w:pPr>
      <w:r w:rsidRPr="002C687A">
        <w:rPr>
          <w:rFonts w:ascii="Times New Roman" w:hAnsi="Times New Roman"/>
          <w:sz w:val="20"/>
          <w:szCs w:val="20"/>
          <w:lang w:val="en-US" w:eastAsia="de-DE"/>
        </w:rPr>
        <w:t>The d</w:t>
      </w:r>
      <w:r w:rsidR="00EA0D3A" w:rsidRPr="002C687A">
        <w:rPr>
          <w:rFonts w:ascii="Times New Roman" w:eastAsia="Times New Roman" w:hAnsi="Times New Roman"/>
          <w:sz w:val="20"/>
          <w:szCs w:val="20"/>
          <w:lang w:val="en-GB" w:eastAsia="de-DE"/>
        </w:rPr>
        <w:t>emographic data to be collected for this trial include</w:t>
      </w:r>
      <w:r w:rsidR="00FE0A9A" w:rsidRPr="002C687A">
        <w:rPr>
          <w:rFonts w:ascii="Times New Roman" w:eastAsia="Times New Roman" w:hAnsi="Times New Roman"/>
          <w:sz w:val="20"/>
          <w:szCs w:val="20"/>
          <w:lang w:val="en-GB" w:eastAsia="de-DE"/>
        </w:rPr>
        <w:t xml:space="preserve"> i.a.</w:t>
      </w:r>
      <w:r w:rsidR="00EA0D3A" w:rsidRPr="002C687A">
        <w:rPr>
          <w:rFonts w:ascii="Times New Roman" w:eastAsia="Times New Roman" w:hAnsi="Times New Roman"/>
          <w:sz w:val="20"/>
          <w:szCs w:val="20"/>
          <w:lang w:val="en-GB" w:eastAsia="de-DE"/>
        </w:rPr>
        <w:t xml:space="preserve">: sex, age, </w:t>
      </w:r>
      <w:r w:rsidR="00944445" w:rsidRPr="002C687A">
        <w:rPr>
          <w:rFonts w:ascii="Times New Roman" w:eastAsia="Times New Roman" w:hAnsi="Times New Roman"/>
          <w:sz w:val="20"/>
          <w:szCs w:val="20"/>
          <w:lang w:val="en-GB" w:eastAsia="de-DE"/>
        </w:rPr>
        <w:t xml:space="preserve">marital and family status, family history, housing situation, education, occupation, nationality/ethnicity, psychiatric and psychotherapeutic history and present treatment, medication, somatic symptoms and diseases, weight, height, BMI, level of physical activity. </w:t>
      </w:r>
    </w:p>
    <w:p w14:paraId="7E3CD5E9" w14:textId="77777777" w:rsidR="00F2402E" w:rsidRPr="002C687A" w:rsidRDefault="00F2402E" w:rsidP="0053529D">
      <w:pPr>
        <w:spacing w:after="120"/>
        <w:jc w:val="both"/>
        <w:rPr>
          <w:rFonts w:ascii="Times New Roman" w:eastAsia="Times New Roman" w:hAnsi="Times New Roman"/>
          <w:sz w:val="20"/>
          <w:szCs w:val="20"/>
          <w:lang w:val="en-GB" w:eastAsia="de-DE"/>
        </w:rPr>
      </w:pPr>
    </w:p>
    <w:p w14:paraId="57FECA80" w14:textId="30482456" w:rsidR="00EA0D3A" w:rsidRPr="002C687A" w:rsidRDefault="003A0352" w:rsidP="00AB45F8">
      <w:pPr>
        <w:pStyle w:val="berschrift3"/>
        <w:rPr>
          <w:rFonts w:ascii="Times New Roman" w:hAnsi="Times New Roman" w:cs="Times New Roman"/>
          <w:sz w:val="20"/>
          <w:szCs w:val="20"/>
        </w:rPr>
      </w:pPr>
      <w:bookmarkStart w:id="146" w:name="_Toc509337698"/>
      <w:bookmarkStart w:id="147" w:name="_Toc108516688"/>
      <w:r w:rsidRPr="002C687A">
        <w:rPr>
          <w:rFonts w:ascii="Times New Roman" w:hAnsi="Times New Roman" w:cs="Times New Roman"/>
          <w:sz w:val="20"/>
          <w:szCs w:val="20"/>
        </w:rPr>
        <w:t>Adverse events</w:t>
      </w:r>
      <w:bookmarkEnd w:id="146"/>
      <w:bookmarkEnd w:id="147"/>
    </w:p>
    <w:p w14:paraId="64AB6BD6" w14:textId="0CD7D304" w:rsidR="00F308D7" w:rsidRPr="002C687A" w:rsidRDefault="003A0352" w:rsidP="00AB45F8">
      <w:pPr>
        <w:pStyle w:val="berschrift4"/>
        <w:rPr>
          <w:rFonts w:ascii="Times New Roman" w:hAnsi="Times New Roman" w:cs="Times New Roman"/>
          <w:sz w:val="20"/>
          <w:szCs w:val="20"/>
        </w:rPr>
      </w:pPr>
      <w:bookmarkStart w:id="148" w:name="_Toc509337699"/>
      <w:bookmarkStart w:id="149" w:name="_Toc108516689"/>
      <w:r w:rsidRPr="002C687A">
        <w:rPr>
          <w:rFonts w:ascii="Times New Roman" w:hAnsi="Times New Roman" w:cs="Times New Roman"/>
          <w:sz w:val="20"/>
          <w:szCs w:val="20"/>
        </w:rPr>
        <w:t>Definition of adverse events</w:t>
      </w:r>
      <w:bookmarkEnd w:id="148"/>
      <w:bookmarkEnd w:id="149"/>
    </w:p>
    <w:p w14:paraId="6D772155" w14:textId="336955D7" w:rsidR="00692A32" w:rsidRPr="002C687A" w:rsidRDefault="00EA0D3A" w:rsidP="00B80F2B">
      <w:pPr>
        <w:pStyle w:val="Textkrper"/>
        <w:spacing w:line="276" w:lineRule="auto"/>
        <w:jc w:val="both"/>
        <w:rPr>
          <w:rFonts w:ascii="Times New Roman" w:hAnsi="Times New Roman"/>
          <w:kern w:val="24"/>
          <w:sz w:val="20"/>
          <w:szCs w:val="20"/>
          <w:lang w:val="en-GB"/>
        </w:rPr>
      </w:pPr>
      <w:r w:rsidRPr="002C687A">
        <w:rPr>
          <w:rFonts w:ascii="Times New Roman" w:hAnsi="Times New Roman"/>
          <w:kern w:val="24"/>
          <w:sz w:val="20"/>
          <w:szCs w:val="20"/>
          <w:lang w:val="en-GB"/>
        </w:rPr>
        <w:t>An adverse event (AE) is any untoward medical occurrence in a patient or clinical investigation subject which does not necessarily have a causal relationship with this treatment.</w:t>
      </w:r>
      <w:r w:rsidR="00B80F2B" w:rsidRPr="002C687A">
        <w:rPr>
          <w:rFonts w:ascii="Times New Roman" w:hAnsi="Times New Roman"/>
          <w:kern w:val="24"/>
          <w:sz w:val="20"/>
          <w:szCs w:val="20"/>
          <w:lang w:val="en-GB"/>
        </w:rPr>
        <w:t xml:space="preserve"> </w:t>
      </w:r>
      <w:r w:rsidRPr="002C687A">
        <w:rPr>
          <w:rFonts w:ascii="Times New Roman" w:hAnsi="Times New Roman"/>
          <w:kern w:val="24"/>
          <w:sz w:val="20"/>
          <w:szCs w:val="20"/>
          <w:lang w:val="en-GB"/>
        </w:rPr>
        <w:t xml:space="preserve">An AE can therefore be any </w:t>
      </w:r>
      <w:r w:rsidR="00692A32" w:rsidRPr="002C687A">
        <w:rPr>
          <w:rFonts w:ascii="Times New Roman" w:hAnsi="Times New Roman"/>
          <w:kern w:val="24"/>
          <w:sz w:val="20"/>
          <w:szCs w:val="20"/>
          <w:lang w:val="en-GB"/>
        </w:rPr>
        <w:t xml:space="preserve">unfavorable and unintended sign, </w:t>
      </w:r>
      <w:r w:rsidRPr="002C687A">
        <w:rPr>
          <w:rFonts w:ascii="Times New Roman" w:hAnsi="Times New Roman"/>
          <w:kern w:val="24"/>
          <w:sz w:val="20"/>
          <w:szCs w:val="20"/>
          <w:lang w:val="en-GB"/>
        </w:rPr>
        <w:t xml:space="preserve">symptom, or disease temporally associated with the </w:t>
      </w:r>
      <w:r w:rsidR="00B80F2B" w:rsidRPr="002C687A">
        <w:rPr>
          <w:rFonts w:ascii="Times New Roman" w:hAnsi="Times New Roman"/>
          <w:kern w:val="24"/>
          <w:sz w:val="20"/>
          <w:szCs w:val="20"/>
          <w:lang w:val="en-GB"/>
        </w:rPr>
        <w:t>treatment</w:t>
      </w:r>
      <w:r w:rsidRPr="002C687A">
        <w:rPr>
          <w:rFonts w:ascii="Times New Roman" w:hAnsi="Times New Roman"/>
          <w:kern w:val="24"/>
          <w:sz w:val="20"/>
          <w:szCs w:val="20"/>
          <w:lang w:val="en-GB"/>
        </w:rPr>
        <w:t xml:space="preserve">, whether or not considered related to the </w:t>
      </w:r>
      <w:r w:rsidR="00B80F2B" w:rsidRPr="002C687A">
        <w:rPr>
          <w:rFonts w:ascii="Times New Roman" w:hAnsi="Times New Roman"/>
          <w:kern w:val="24"/>
          <w:sz w:val="20"/>
          <w:szCs w:val="20"/>
          <w:lang w:val="en-GB"/>
        </w:rPr>
        <w:t>treatment</w:t>
      </w:r>
      <w:r w:rsidR="00692A32" w:rsidRPr="002C687A">
        <w:rPr>
          <w:rFonts w:ascii="Times New Roman" w:hAnsi="Times New Roman"/>
          <w:kern w:val="24"/>
          <w:sz w:val="20"/>
          <w:szCs w:val="20"/>
          <w:lang w:val="en-GB"/>
        </w:rPr>
        <w:t xml:space="preserve">. </w:t>
      </w:r>
    </w:p>
    <w:p w14:paraId="6D19F8FA" w14:textId="77777777" w:rsidR="00692A32" w:rsidRPr="002C687A" w:rsidRDefault="00692A32" w:rsidP="00B80F2B">
      <w:pPr>
        <w:pStyle w:val="Textkrper"/>
        <w:spacing w:line="276" w:lineRule="auto"/>
        <w:jc w:val="both"/>
        <w:rPr>
          <w:rFonts w:ascii="Times New Roman" w:hAnsi="Times New Roman"/>
          <w:kern w:val="24"/>
          <w:sz w:val="20"/>
          <w:szCs w:val="20"/>
          <w:lang w:val="en-GB"/>
        </w:rPr>
      </w:pPr>
      <w:r w:rsidRPr="002C687A">
        <w:rPr>
          <w:rFonts w:ascii="Times New Roman" w:hAnsi="Times New Roman"/>
          <w:kern w:val="24"/>
          <w:sz w:val="20"/>
          <w:szCs w:val="20"/>
          <w:lang w:val="en-GB"/>
        </w:rPr>
        <w:t>In this study adverse events are defined and assessed as:</w:t>
      </w:r>
    </w:p>
    <w:p w14:paraId="1F54DAB1" w14:textId="192D123A" w:rsidR="00EA0D3A"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Worsening of symptoms e.g. generalisation of symptoms</w:t>
      </w:r>
      <w:r w:rsidR="00A342F3" w:rsidRPr="002C687A">
        <w:rPr>
          <w:rFonts w:ascii="Times New Roman" w:hAnsi="Times New Roman"/>
          <w:kern w:val="24"/>
          <w:sz w:val="20"/>
          <w:szCs w:val="20"/>
          <w:lang w:val="en-GB"/>
        </w:rPr>
        <w:t>,</w:t>
      </w:r>
    </w:p>
    <w:p w14:paraId="44922153" w14:textId="7120F43D"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Occurrence of new symptoms</w:t>
      </w:r>
      <w:r w:rsidR="00A342F3" w:rsidRPr="002C687A">
        <w:rPr>
          <w:rFonts w:ascii="Times New Roman" w:hAnsi="Times New Roman"/>
          <w:kern w:val="24"/>
          <w:sz w:val="20"/>
          <w:szCs w:val="20"/>
          <w:lang w:val="en-GB"/>
        </w:rPr>
        <w:t>,</w:t>
      </w:r>
    </w:p>
    <w:p w14:paraId="104A7AA1" w14:textId="1846B8B5"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Occurrence of passive suicidal thoughts</w:t>
      </w:r>
      <w:r w:rsidR="00A342F3" w:rsidRPr="002C687A">
        <w:rPr>
          <w:rFonts w:ascii="Times New Roman" w:hAnsi="Times New Roman"/>
          <w:kern w:val="24"/>
          <w:sz w:val="20"/>
          <w:szCs w:val="20"/>
          <w:lang w:val="en-GB"/>
        </w:rPr>
        <w:t>,</w:t>
      </w:r>
    </w:p>
    <w:p w14:paraId="0C5EF2D2" w14:textId="6C28A47C"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Occurrence of active suicidal intentions or plans</w:t>
      </w:r>
      <w:r w:rsidR="00A342F3" w:rsidRPr="002C687A">
        <w:rPr>
          <w:rFonts w:ascii="Times New Roman" w:hAnsi="Times New Roman"/>
          <w:kern w:val="24"/>
          <w:sz w:val="20"/>
          <w:szCs w:val="20"/>
          <w:lang w:val="en-GB"/>
        </w:rPr>
        <w:t>,</w:t>
      </w:r>
    </w:p>
    <w:p w14:paraId="6C5C3E10" w14:textId="6E3B13BE"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Occurrence of problems in the patient-therapist relationship</w:t>
      </w:r>
      <w:r w:rsidR="00A342F3" w:rsidRPr="002C687A">
        <w:rPr>
          <w:rFonts w:ascii="Times New Roman" w:hAnsi="Times New Roman"/>
          <w:kern w:val="24"/>
          <w:sz w:val="20"/>
          <w:szCs w:val="20"/>
          <w:lang w:val="en-GB"/>
        </w:rPr>
        <w:t>,</w:t>
      </w:r>
    </w:p>
    <w:p w14:paraId="2C927C35" w14:textId="6B715309"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Private problems</w:t>
      </w:r>
      <w:r w:rsidR="00A342F3" w:rsidRPr="002C687A">
        <w:rPr>
          <w:rFonts w:ascii="Times New Roman" w:hAnsi="Times New Roman"/>
          <w:kern w:val="24"/>
          <w:sz w:val="20"/>
          <w:szCs w:val="20"/>
          <w:lang w:val="en-GB"/>
        </w:rPr>
        <w:t>,</w:t>
      </w:r>
    </w:p>
    <w:p w14:paraId="711119A1" w14:textId="758B7993"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Occupational problems</w:t>
      </w:r>
      <w:r w:rsidR="00A342F3" w:rsidRPr="002C687A">
        <w:rPr>
          <w:rFonts w:ascii="Times New Roman" w:hAnsi="Times New Roman"/>
          <w:kern w:val="24"/>
          <w:sz w:val="20"/>
          <w:szCs w:val="20"/>
          <w:lang w:val="en-GB"/>
        </w:rPr>
        <w:t>,</w:t>
      </w:r>
    </w:p>
    <w:p w14:paraId="6CE5B836" w14:textId="02C3FF9B" w:rsidR="00692A32" w:rsidRPr="002C687A" w:rsidRDefault="00692A32" w:rsidP="00FA0E34">
      <w:pPr>
        <w:pStyle w:val="Textkrper"/>
        <w:numPr>
          <w:ilvl w:val="0"/>
          <w:numId w:val="21"/>
        </w:numPr>
        <w:spacing w:before="0" w:line="276" w:lineRule="auto"/>
        <w:ind w:left="782" w:hanging="357"/>
        <w:contextualSpacing/>
        <w:jc w:val="both"/>
        <w:rPr>
          <w:rFonts w:ascii="Times New Roman" w:hAnsi="Times New Roman"/>
          <w:kern w:val="24"/>
          <w:sz w:val="20"/>
          <w:szCs w:val="20"/>
          <w:lang w:val="en-GB"/>
        </w:rPr>
      </w:pPr>
      <w:r w:rsidRPr="002C687A">
        <w:rPr>
          <w:rFonts w:ascii="Times New Roman" w:hAnsi="Times New Roman"/>
          <w:kern w:val="24"/>
          <w:sz w:val="20"/>
          <w:szCs w:val="20"/>
          <w:lang w:val="en-GB"/>
        </w:rPr>
        <w:t>Further adverse events (e.g. Influenza, fractures etc.)</w:t>
      </w:r>
      <w:r w:rsidR="00A342F3" w:rsidRPr="002C687A">
        <w:rPr>
          <w:rFonts w:ascii="Times New Roman" w:hAnsi="Times New Roman"/>
          <w:kern w:val="24"/>
          <w:sz w:val="20"/>
          <w:szCs w:val="20"/>
          <w:lang w:val="en-GB"/>
        </w:rPr>
        <w:t>.</w:t>
      </w:r>
    </w:p>
    <w:p w14:paraId="15568C00" w14:textId="77777777" w:rsidR="00B80F2B" w:rsidRPr="002C687A" w:rsidRDefault="00B80F2B" w:rsidP="00120CB0">
      <w:pPr>
        <w:pStyle w:val="Textkrper"/>
        <w:spacing w:line="276" w:lineRule="auto"/>
        <w:ind w:left="425"/>
        <w:jc w:val="both"/>
        <w:rPr>
          <w:rFonts w:ascii="Times New Roman" w:hAnsi="Times New Roman"/>
          <w:sz w:val="20"/>
          <w:szCs w:val="20"/>
          <w:lang w:val="en-US"/>
        </w:rPr>
      </w:pPr>
    </w:p>
    <w:p w14:paraId="34458B5B" w14:textId="77777777" w:rsidR="001D031F" w:rsidRPr="002C687A" w:rsidRDefault="003A0352" w:rsidP="00AB45F8">
      <w:pPr>
        <w:pStyle w:val="berschrift4"/>
        <w:rPr>
          <w:rFonts w:ascii="Times New Roman" w:hAnsi="Times New Roman" w:cs="Times New Roman"/>
          <w:sz w:val="20"/>
          <w:szCs w:val="20"/>
        </w:rPr>
      </w:pPr>
      <w:bookmarkStart w:id="150" w:name="_Toc509337700"/>
      <w:bookmarkStart w:id="151" w:name="_Toc108516690"/>
      <w:r w:rsidRPr="002C687A">
        <w:rPr>
          <w:rFonts w:ascii="Times New Roman" w:hAnsi="Times New Roman" w:cs="Times New Roman"/>
          <w:sz w:val="20"/>
          <w:szCs w:val="20"/>
        </w:rPr>
        <w:t>Definition of serious adverse events</w:t>
      </w:r>
      <w:bookmarkEnd w:id="150"/>
      <w:bookmarkEnd w:id="151"/>
    </w:p>
    <w:p w14:paraId="6AFFF41A" w14:textId="2D5FC1FD" w:rsidR="00EA0D3A" w:rsidRPr="002C687A" w:rsidRDefault="00EA0D3A" w:rsidP="000E35B1">
      <w:pPr>
        <w:spacing w:before="120" w:after="12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A serious adve</w:t>
      </w:r>
      <w:r w:rsidR="00A04DC2" w:rsidRPr="002C687A">
        <w:rPr>
          <w:rFonts w:ascii="Times New Roman" w:eastAsia="Times New Roman" w:hAnsi="Times New Roman"/>
          <w:color w:val="000000"/>
          <w:sz w:val="20"/>
          <w:szCs w:val="20"/>
          <w:lang w:val="en-GB" w:eastAsia="de-DE"/>
        </w:rPr>
        <w:t>rse event</w:t>
      </w:r>
      <w:r w:rsidR="00692A32" w:rsidRPr="002C687A">
        <w:rPr>
          <w:rFonts w:ascii="Times New Roman" w:eastAsia="Times New Roman" w:hAnsi="Times New Roman"/>
          <w:color w:val="000000"/>
          <w:sz w:val="20"/>
          <w:szCs w:val="20"/>
          <w:lang w:val="en-GB" w:eastAsia="de-DE"/>
        </w:rPr>
        <w:t xml:space="preserve"> (SAE) is a</w:t>
      </w:r>
      <w:r w:rsidRPr="002C687A">
        <w:rPr>
          <w:rFonts w:ascii="Times New Roman" w:eastAsia="Times New Roman" w:hAnsi="Times New Roman"/>
          <w:color w:val="000000"/>
          <w:sz w:val="20"/>
          <w:szCs w:val="20"/>
          <w:lang w:val="en-GB" w:eastAsia="de-DE"/>
        </w:rPr>
        <w:t>ny untoward medical occurrence that at any dose:</w:t>
      </w:r>
    </w:p>
    <w:p w14:paraId="784485AC" w14:textId="4F695CC5" w:rsidR="00EA0D3A" w:rsidRPr="002C687A" w:rsidRDefault="00EA0D3A" w:rsidP="00FA0E34">
      <w:pPr>
        <w:pStyle w:val="Listenabsatz"/>
        <w:numPr>
          <w:ilvl w:val="0"/>
          <w:numId w:val="27"/>
        </w:numPr>
        <w:spacing w:after="120"/>
        <w:ind w:left="851" w:hanging="426"/>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Results in death</w:t>
      </w:r>
      <w:r w:rsidR="00A342F3" w:rsidRPr="002C687A">
        <w:rPr>
          <w:rFonts w:ascii="Times New Roman" w:eastAsia="Times New Roman" w:hAnsi="Times New Roman"/>
          <w:color w:val="000000"/>
          <w:sz w:val="20"/>
          <w:szCs w:val="20"/>
          <w:lang w:val="en-GB" w:eastAsia="de-DE"/>
        </w:rPr>
        <w:t>,</w:t>
      </w:r>
    </w:p>
    <w:p w14:paraId="77C91DFA" w14:textId="1818D66C" w:rsidR="00EA0D3A" w:rsidRPr="002C687A" w:rsidRDefault="00EA0D3A" w:rsidP="00FA0E34">
      <w:pPr>
        <w:pStyle w:val="Listenabsatz"/>
        <w:numPr>
          <w:ilvl w:val="0"/>
          <w:numId w:val="27"/>
        </w:numPr>
        <w:spacing w:after="120"/>
        <w:ind w:left="851" w:hanging="426"/>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Is life-threatening*</w:t>
      </w:r>
      <w:r w:rsidR="00A342F3" w:rsidRPr="002C687A">
        <w:rPr>
          <w:rFonts w:ascii="Times New Roman" w:eastAsia="Times New Roman" w:hAnsi="Times New Roman"/>
          <w:color w:val="000000"/>
          <w:sz w:val="20"/>
          <w:szCs w:val="20"/>
          <w:lang w:val="en-GB" w:eastAsia="de-DE"/>
        </w:rPr>
        <w:t>,</w:t>
      </w:r>
    </w:p>
    <w:p w14:paraId="799001D1" w14:textId="0BE6B372" w:rsidR="00EA0D3A" w:rsidRPr="002C687A" w:rsidRDefault="00EA0D3A" w:rsidP="00FA0E34">
      <w:pPr>
        <w:pStyle w:val="Listenabsatz"/>
        <w:numPr>
          <w:ilvl w:val="0"/>
          <w:numId w:val="27"/>
        </w:numPr>
        <w:spacing w:after="120"/>
        <w:ind w:left="851" w:hanging="426"/>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Requires inpatient hospitalization or prolongation of existing hospitalization</w:t>
      </w:r>
      <w:r w:rsidR="00A342F3" w:rsidRPr="002C687A">
        <w:rPr>
          <w:rFonts w:ascii="Times New Roman" w:eastAsia="Times New Roman" w:hAnsi="Times New Roman"/>
          <w:color w:val="000000"/>
          <w:sz w:val="20"/>
          <w:szCs w:val="20"/>
          <w:lang w:val="en-GB" w:eastAsia="de-DE"/>
        </w:rPr>
        <w:t>,</w:t>
      </w:r>
    </w:p>
    <w:p w14:paraId="24A2B4D3" w14:textId="2C7ED776" w:rsidR="00EA0D3A" w:rsidRPr="002C687A" w:rsidRDefault="00EA0D3A" w:rsidP="00FA0E34">
      <w:pPr>
        <w:pStyle w:val="Listenabsatz"/>
        <w:numPr>
          <w:ilvl w:val="0"/>
          <w:numId w:val="27"/>
        </w:numPr>
        <w:spacing w:after="120"/>
        <w:ind w:left="851" w:hanging="426"/>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Results in persistent or significant di</w:t>
      </w:r>
      <w:r w:rsidR="00B80F2B" w:rsidRPr="002C687A">
        <w:rPr>
          <w:rFonts w:ascii="Times New Roman" w:eastAsia="Times New Roman" w:hAnsi="Times New Roman"/>
          <w:color w:val="000000"/>
          <w:sz w:val="20"/>
          <w:szCs w:val="20"/>
          <w:lang w:val="en-GB" w:eastAsia="de-DE"/>
        </w:rPr>
        <w:t>sability / incapacity</w:t>
      </w:r>
      <w:r w:rsidR="00A342F3" w:rsidRPr="002C687A">
        <w:rPr>
          <w:rFonts w:ascii="Times New Roman" w:eastAsia="Times New Roman" w:hAnsi="Times New Roman"/>
          <w:color w:val="000000"/>
          <w:sz w:val="20"/>
          <w:szCs w:val="20"/>
          <w:lang w:val="en-GB" w:eastAsia="de-DE"/>
        </w:rPr>
        <w:t>,</w:t>
      </w:r>
    </w:p>
    <w:p w14:paraId="10FFCCE9" w14:textId="191C8271" w:rsidR="00885800" w:rsidRPr="002C687A" w:rsidRDefault="00EA0D3A" w:rsidP="00FA0E34">
      <w:pPr>
        <w:pStyle w:val="Listenabsatz"/>
        <w:numPr>
          <w:ilvl w:val="0"/>
          <w:numId w:val="27"/>
        </w:numPr>
        <w:spacing w:after="120"/>
        <w:ind w:left="851" w:hanging="426"/>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 xml:space="preserve">Is </w:t>
      </w:r>
      <w:r w:rsidR="0016233D" w:rsidRPr="002C687A">
        <w:rPr>
          <w:rFonts w:ascii="Times New Roman" w:eastAsia="Times New Roman" w:hAnsi="Times New Roman"/>
          <w:color w:val="000000"/>
          <w:sz w:val="20"/>
          <w:szCs w:val="20"/>
          <w:lang w:val="en-GB" w:eastAsia="de-DE"/>
        </w:rPr>
        <w:t>a suicide attempt</w:t>
      </w:r>
      <w:r w:rsidR="00A342F3" w:rsidRPr="002C687A">
        <w:rPr>
          <w:rFonts w:ascii="Times New Roman" w:eastAsia="Times New Roman" w:hAnsi="Times New Roman"/>
          <w:color w:val="000000"/>
          <w:sz w:val="20"/>
          <w:szCs w:val="20"/>
          <w:lang w:val="en-GB" w:eastAsia="de-DE"/>
        </w:rPr>
        <w:t>.</w:t>
      </w:r>
    </w:p>
    <w:p w14:paraId="4064BA58" w14:textId="77777777" w:rsidR="00EA0D3A" w:rsidRPr="002C687A" w:rsidRDefault="00EA0D3A" w:rsidP="000E35B1">
      <w:pPr>
        <w:spacing w:after="12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*NOTE: The term ‘life-threatening’ in the definition of ‘serious’ refers to an event in which the subject was at risk of death at the time of the event; it does not refer to an event, which hypothetically might have caused death if it was more severe.</w:t>
      </w:r>
    </w:p>
    <w:p w14:paraId="734DA88B" w14:textId="77777777" w:rsidR="00EA0D3A" w:rsidRPr="002C687A" w:rsidRDefault="00EA0D3A" w:rsidP="00120CB0">
      <w:pPr>
        <w:spacing w:after="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An elective hospital admission will not be considered a serious adverse event.</w:t>
      </w:r>
    </w:p>
    <w:p w14:paraId="79610194" w14:textId="62CD5CD6" w:rsidR="007E18B8" w:rsidRPr="002C687A" w:rsidRDefault="007E18B8" w:rsidP="00120CB0">
      <w:pPr>
        <w:spacing w:after="120"/>
        <w:rPr>
          <w:rFonts w:ascii="Times New Roman" w:hAnsi="Times New Roman"/>
          <w:sz w:val="20"/>
          <w:szCs w:val="20"/>
          <w:lang w:val="en-US"/>
        </w:rPr>
      </w:pPr>
    </w:p>
    <w:p w14:paraId="08B5411E" w14:textId="77777777" w:rsidR="00EA0D3A" w:rsidRPr="002C687A" w:rsidRDefault="00EA0D3A" w:rsidP="00AB45F8">
      <w:pPr>
        <w:pStyle w:val="berschrift4"/>
        <w:rPr>
          <w:rFonts w:ascii="Times New Roman" w:hAnsi="Times New Roman" w:cs="Times New Roman"/>
          <w:sz w:val="20"/>
          <w:szCs w:val="20"/>
        </w:rPr>
      </w:pPr>
      <w:bookmarkStart w:id="152" w:name="_Toc509337701"/>
      <w:bookmarkStart w:id="153" w:name="_Toc108516691"/>
      <w:r w:rsidRPr="002C687A">
        <w:rPr>
          <w:rFonts w:ascii="Times New Roman" w:hAnsi="Times New Roman" w:cs="Times New Roman"/>
          <w:sz w:val="20"/>
          <w:szCs w:val="20"/>
        </w:rPr>
        <w:t>Definition of intensity of adverse events</w:t>
      </w:r>
      <w:bookmarkEnd w:id="152"/>
      <w:bookmarkEnd w:id="153"/>
    </w:p>
    <w:p w14:paraId="2C8FD06D" w14:textId="3DD9DE2A" w:rsidR="00EA0D3A" w:rsidRPr="002C687A" w:rsidRDefault="00EA0D3A" w:rsidP="000E35B1">
      <w:pPr>
        <w:spacing w:after="0"/>
        <w:rPr>
          <w:rFonts w:ascii="Times New Roman" w:eastAsia="Times New Roman" w:hAnsi="Times New Roman"/>
          <w:iCs/>
          <w:sz w:val="20"/>
          <w:szCs w:val="20"/>
          <w:lang w:val="en-GB" w:eastAsia="de-DE"/>
        </w:rPr>
      </w:pPr>
      <w:r w:rsidRPr="002C687A">
        <w:rPr>
          <w:rFonts w:ascii="Times New Roman" w:eastAsia="Times New Roman" w:hAnsi="Times New Roman"/>
          <w:iCs/>
          <w:sz w:val="20"/>
          <w:szCs w:val="20"/>
          <w:lang w:val="en-GB" w:eastAsia="de-DE"/>
        </w:rPr>
        <w:t xml:space="preserve">The following categories will be used for the rating of </w:t>
      </w:r>
      <w:r w:rsidR="00F308D7" w:rsidRPr="002C687A">
        <w:rPr>
          <w:rFonts w:ascii="Times New Roman" w:eastAsia="Times New Roman" w:hAnsi="Times New Roman"/>
          <w:iCs/>
          <w:sz w:val="20"/>
          <w:szCs w:val="20"/>
          <w:lang w:val="en-GB" w:eastAsia="de-DE"/>
        </w:rPr>
        <w:t xml:space="preserve">the </w:t>
      </w:r>
      <w:r w:rsidRPr="002C687A">
        <w:rPr>
          <w:rFonts w:ascii="Times New Roman" w:eastAsia="Times New Roman" w:hAnsi="Times New Roman"/>
          <w:iCs/>
          <w:sz w:val="20"/>
          <w:szCs w:val="20"/>
          <w:lang w:val="en-GB" w:eastAsia="de-DE"/>
        </w:rPr>
        <w:t>intensity</w:t>
      </w:r>
      <w:r w:rsidR="00885800" w:rsidRPr="002C687A">
        <w:rPr>
          <w:rFonts w:ascii="Times New Roman" w:eastAsia="Times New Roman" w:hAnsi="Times New Roman"/>
          <w:iCs/>
          <w:sz w:val="20"/>
          <w:szCs w:val="20"/>
          <w:lang w:val="en-GB" w:eastAsia="de-DE"/>
        </w:rPr>
        <w:t xml:space="preserve"> of adverse events</w:t>
      </w:r>
      <w:r w:rsidRPr="002C687A">
        <w:rPr>
          <w:rFonts w:ascii="Times New Roman" w:eastAsia="Times New Roman" w:hAnsi="Times New Roman"/>
          <w:iCs/>
          <w:sz w:val="20"/>
          <w:szCs w:val="20"/>
          <w:lang w:val="en-GB" w:eastAsia="de-DE"/>
        </w:rPr>
        <w:t>:</w:t>
      </w:r>
    </w:p>
    <w:p w14:paraId="72E59E21" w14:textId="77777777" w:rsidR="00F57B8C" w:rsidRPr="002C687A" w:rsidRDefault="00F57B8C" w:rsidP="000E35B1">
      <w:pPr>
        <w:spacing w:after="0"/>
        <w:rPr>
          <w:rFonts w:ascii="Times New Roman" w:eastAsia="Times New Roman" w:hAnsi="Times New Roman"/>
          <w:iCs/>
          <w:sz w:val="20"/>
          <w:szCs w:val="20"/>
          <w:lang w:val="en-GB" w:eastAsia="de-DE"/>
        </w:rPr>
      </w:pPr>
    </w:p>
    <w:p w14:paraId="6A2CCEC4" w14:textId="78E168DE" w:rsidR="00461D46" w:rsidRPr="002C687A" w:rsidRDefault="00312475" w:rsidP="00A342F3">
      <w:pPr>
        <w:spacing w:before="120" w:after="0"/>
        <w:rPr>
          <w:rFonts w:ascii="Times New Roman" w:eastAsia="Times New Roman" w:hAnsi="Times New Roman"/>
          <w:iCs/>
          <w:sz w:val="20"/>
          <w:szCs w:val="20"/>
          <w:lang w:val="en-GB" w:eastAsia="de-DE"/>
        </w:rPr>
      </w:pPr>
      <w:r w:rsidRPr="002C687A">
        <w:rPr>
          <w:rFonts w:ascii="Times New Roman" w:hAnsi="Times New Roman"/>
          <w:b/>
          <w:sz w:val="20"/>
          <w:szCs w:val="20"/>
          <w:lang w:val="en-US"/>
        </w:rPr>
        <w:t xml:space="preserve">Table 3: </w:t>
      </w:r>
      <w:r w:rsidRPr="002C687A">
        <w:rPr>
          <w:rFonts w:ascii="Times New Roman" w:hAnsi="Times New Roman"/>
          <w:sz w:val="20"/>
          <w:szCs w:val="20"/>
          <w:lang w:val="en-US"/>
        </w:rPr>
        <w:t>Intensity of adverse events</w:t>
      </w:r>
    </w:p>
    <w:tbl>
      <w:tblPr>
        <w:tblW w:w="0" w:type="auto"/>
        <w:jc w:val="center"/>
        <w:tblLook w:val="0000" w:firstRow="0" w:lastRow="0" w:firstColumn="0" w:lastColumn="0" w:noHBand="0" w:noVBand="0"/>
      </w:tblPr>
      <w:tblGrid>
        <w:gridCol w:w="1384"/>
        <w:gridCol w:w="7472"/>
      </w:tblGrid>
      <w:tr w:rsidR="00692A32" w:rsidRPr="00B56F4C" w14:paraId="19AFBEBE" w14:textId="77777777" w:rsidTr="00A342F3">
        <w:trPr>
          <w:jc w:val="center"/>
        </w:trPr>
        <w:tc>
          <w:tcPr>
            <w:tcW w:w="1384" w:type="dxa"/>
            <w:shd w:val="clear" w:color="auto" w:fill="FFF467"/>
          </w:tcPr>
          <w:p w14:paraId="324AD8AC" w14:textId="69F27D44" w:rsidR="00692A32" w:rsidRPr="002C687A" w:rsidRDefault="00692A32"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Unclear</w:t>
            </w:r>
          </w:p>
        </w:tc>
        <w:tc>
          <w:tcPr>
            <w:tcW w:w="7472" w:type="dxa"/>
            <w:shd w:val="clear" w:color="auto" w:fill="auto"/>
          </w:tcPr>
          <w:p w14:paraId="7C671579" w14:textId="180B8E25" w:rsidR="00692A32" w:rsidRPr="002C687A" w:rsidRDefault="00692A32" w:rsidP="000E35B1">
            <w:pPr>
              <w:spacing w:before="120" w:after="120"/>
              <w:rPr>
                <w:rFonts w:ascii="Times New Roman" w:eastAsia="Times New Roman" w:hAnsi="Times New Roman"/>
                <w:color w:val="000000"/>
                <w:sz w:val="20"/>
                <w:szCs w:val="20"/>
                <w:lang w:val="en-GB" w:eastAsia="de-DE"/>
              </w:rPr>
            </w:pPr>
            <w:r w:rsidRPr="002C687A">
              <w:rPr>
                <w:rFonts w:ascii="Times New Roman" w:hAnsi="Times New Roman"/>
                <w:color w:val="000000"/>
                <w:sz w:val="20"/>
                <w:szCs w:val="20"/>
                <w:lang w:val="en-GB"/>
              </w:rPr>
              <w:t>inadequate data, that are not sufficient for assessment</w:t>
            </w:r>
          </w:p>
        </w:tc>
      </w:tr>
      <w:tr w:rsidR="00EA0D3A" w:rsidRPr="00B56F4C" w14:paraId="294BAB51" w14:textId="77777777" w:rsidTr="00A342F3">
        <w:trPr>
          <w:jc w:val="center"/>
        </w:trPr>
        <w:tc>
          <w:tcPr>
            <w:tcW w:w="1384" w:type="dxa"/>
            <w:shd w:val="clear" w:color="auto" w:fill="FFF467"/>
          </w:tcPr>
          <w:p w14:paraId="243BA5BD" w14:textId="1F2CD47C" w:rsidR="00EA0D3A" w:rsidRPr="002C687A" w:rsidRDefault="00692A32"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Mild</w:t>
            </w:r>
          </w:p>
        </w:tc>
        <w:tc>
          <w:tcPr>
            <w:tcW w:w="7472" w:type="dxa"/>
            <w:shd w:val="clear" w:color="auto" w:fill="auto"/>
          </w:tcPr>
          <w:p w14:paraId="1F5209B8" w14:textId="77777777" w:rsidR="00EA0D3A" w:rsidRPr="002C687A" w:rsidRDefault="00EA0D3A"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Causing no limitation of usual activities; the subject may experience slight discomfort</w:t>
            </w:r>
          </w:p>
        </w:tc>
      </w:tr>
      <w:tr w:rsidR="00EA0D3A" w:rsidRPr="00B56F4C" w14:paraId="565ECAC8" w14:textId="77777777" w:rsidTr="00A342F3">
        <w:trPr>
          <w:jc w:val="center"/>
        </w:trPr>
        <w:tc>
          <w:tcPr>
            <w:tcW w:w="1384" w:type="dxa"/>
            <w:shd w:val="clear" w:color="auto" w:fill="FFC000"/>
          </w:tcPr>
          <w:p w14:paraId="56F8033D" w14:textId="2D0630BA" w:rsidR="00EA0D3A" w:rsidRPr="002C687A" w:rsidRDefault="00692A32"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Moderate</w:t>
            </w:r>
          </w:p>
        </w:tc>
        <w:tc>
          <w:tcPr>
            <w:tcW w:w="7472" w:type="dxa"/>
            <w:shd w:val="clear" w:color="auto" w:fill="auto"/>
          </w:tcPr>
          <w:p w14:paraId="03A11993" w14:textId="77777777" w:rsidR="00EA0D3A" w:rsidRPr="002C687A" w:rsidRDefault="00EA0D3A"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Causing some limitation of usual activities; the subject may experience annoying discomfort</w:t>
            </w:r>
          </w:p>
        </w:tc>
      </w:tr>
      <w:tr w:rsidR="00EA0D3A" w:rsidRPr="00B56F4C" w14:paraId="1A9CC536" w14:textId="77777777" w:rsidTr="00A342F3">
        <w:trPr>
          <w:jc w:val="center"/>
        </w:trPr>
        <w:tc>
          <w:tcPr>
            <w:tcW w:w="1384" w:type="dxa"/>
            <w:shd w:val="clear" w:color="auto" w:fill="FF0000"/>
          </w:tcPr>
          <w:p w14:paraId="0D964535" w14:textId="781D704A" w:rsidR="00EA0D3A" w:rsidRPr="002C687A" w:rsidRDefault="00692A32"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Severe</w:t>
            </w:r>
          </w:p>
        </w:tc>
        <w:tc>
          <w:tcPr>
            <w:tcW w:w="7472" w:type="dxa"/>
            <w:shd w:val="clear" w:color="auto" w:fill="auto"/>
          </w:tcPr>
          <w:p w14:paraId="58E9C0F8" w14:textId="77777777" w:rsidR="00EA0D3A" w:rsidRPr="002C687A" w:rsidRDefault="00EA0D3A" w:rsidP="000E35B1">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Causing inability to carry out usual activities; the subject may experience intolerable discomfort or pain</w:t>
            </w:r>
          </w:p>
        </w:tc>
      </w:tr>
    </w:tbl>
    <w:p w14:paraId="09FB2FD1" w14:textId="77777777" w:rsidR="00D62C3D" w:rsidRPr="002C687A" w:rsidRDefault="00D62C3D" w:rsidP="00461D46">
      <w:pPr>
        <w:jc w:val="center"/>
        <w:rPr>
          <w:rFonts w:ascii="Times New Roman" w:hAnsi="Times New Roman"/>
          <w:b/>
          <w:i/>
          <w:sz w:val="20"/>
          <w:szCs w:val="20"/>
          <w:lang w:val="en-US"/>
        </w:rPr>
      </w:pPr>
    </w:p>
    <w:p w14:paraId="248FDEAB" w14:textId="55E232C6" w:rsidR="003A0352" w:rsidRPr="002C687A" w:rsidRDefault="003A0352" w:rsidP="00AB45F8">
      <w:pPr>
        <w:pStyle w:val="berschrift4"/>
        <w:rPr>
          <w:rFonts w:ascii="Times New Roman" w:hAnsi="Times New Roman" w:cs="Times New Roman"/>
          <w:sz w:val="20"/>
          <w:szCs w:val="20"/>
        </w:rPr>
      </w:pPr>
      <w:bookmarkStart w:id="154" w:name="_Toc509337702"/>
      <w:bookmarkStart w:id="155" w:name="_Toc108516692"/>
      <w:r w:rsidRPr="002C687A">
        <w:rPr>
          <w:rFonts w:ascii="Times New Roman" w:hAnsi="Times New Roman" w:cs="Times New Roman"/>
          <w:sz w:val="20"/>
          <w:szCs w:val="20"/>
        </w:rPr>
        <w:t xml:space="preserve">Definition of </w:t>
      </w:r>
      <w:r w:rsidR="00EC0953" w:rsidRPr="002C687A">
        <w:rPr>
          <w:rFonts w:ascii="Times New Roman" w:hAnsi="Times New Roman" w:cs="Times New Roman"/>
          <w:sz w:val="20"/>
          <w:szCs w:val="20"/>
        </w:rPr>
        <w:t xml:space="preserve">serious adverse event and </w:t>
      </w:r>
      <w:r w:rsidRPr="002C687A">
        <w:rPr>
          <w:rFonts w:ascii="Times New Roman" w:hAnsi="Times New Roman" w:cs="Times New Roman"/>
          <w:sz w:val="20"/>
          <w:szCs w:val="20"/>
        </w:rPr>
        <w:t>adverse event causality</w:t>
      </w:r>
      <w:bookmarkEnd w:id="154"/>
      <w:bookmarkEnd w:id="155"/>
    </w:p>
    <w:p w14:paraId="3E5E1AB7" w14:textId="57BD9F2B" w:rsidR="00EA0D3A" w:rsidRPr="002C687A" w:rsidRDefault="00EA0D3A" w:rsidP="000E35B1">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A determination of the relationship between an </w:t>
      </w:r>
      <w:r w:rsidR="00692A32" w:rsidRPr="002C687A">
        <w:rPr>
          <w:rFonts w:ascii="Times New Roman" w:hAnsi="Times New Roman"/>
          <w:color w:val="000000"/>
          <w:sz w:val="20"/>
          <w:szCs w:val="20"/>
          <w:lang w:val="en-GB"/>
        </w:rPr>
        <w:t xml:space="preserve">SAE or </w:t>
      </w:r>
      <w:r w:rsidRPr="002C687A">
        <w:rPr>
          <w:rFonts w:ascii="Times New Roman" w:hAnsi="Times New Roman"/>
          <w:color w:val="000000"/>
          <w:sz w:val="20"/>
          <w:szCs w:val="20"/>
          <w:lang w:val="en-GB"/>
        </w:rPr>
        <w:t xml:space="preserve">AE and the </w:t>
      </w:r>
      <w:r w:rsidR="008428DB" w:rsidRPr="002C687A">
        <w:rPr>
          <w:rFonts w:ascii="Times New Roman" w:hAnsi="Times New Roman"/>
          <w:color w:val="000000"/>
          <w:sz w:val="20"/>
          <w:szCs w:val="20"/>
          <w:lang w:val="en-GB"/>
        </w:rPr>
        <w:t xml:space="preserve">treatment </w:t>
      </w:r>
      <w:r w:rsidRPr="002C687A">
        <w:rPr>
          <w:rFonts w:ascii="Times New Roman" w:hAnsi="Times New Roman"/>
          <w:color w:val="000000"/>
          <w:sz w:val="20"/>
          <w:szCs w:val="20"/>
          <w:lang w:val="en-GB"/>
        </w:rPr>
        <w:t xml:space="preserve">must be made after due consideration by the Investigator for each </w:t>
      </w:r>
      <w:r w:rsidR="00692A32" w:rsidRPr="002C687A">
        <w:rPr>
          <w:rFonts w:ascii="Times New Roman" w:hAnsi="Times New Roman"/>
          <w:color w:val="000000"/>
          <w:sz w:val="20"/>
          <w:szCs w:val="20"/>
          <w:lang w:val="en-GB"/>
        </w:rPr>
        <w:t xml:space="preserve">SAE or </w:t>
      </w:r>
      <w:r w:rsidRPr="002C687A">
        <w:rPr>
          <w:rFonts w:ascii="Times New Roman" w:hAnsi="Times New Roman"/>
          <w:color w:val="000000"/>
          <w:sz w:val="20"/>
          <w:szCs w:val="20"/>
          <w:lang w:val="en-GB"/>
        </w:rPr>
        <w:t>AE</w:t>
      </w:r>
      <w:r w:rsidR="00524F81" w:rsidRPr="002C687A">
        <w:rPr>
          <w:rFonts w:ascii="Times New Roman" w:hAnsi="Times New Roman"/>
          <w:color w:val="000000"/>
          <w:sz w:val="20"/>
          <w:szCs w:val="20"/>
          <w:lang w:val="en-GB"/>
        </w:rPr>
        <w:t xml:space="preserve"> at every visit</w:t>
      </w:r>
      <w:r w:rsidRPr="002C687A">
        <w:rPr>
          <w:rFonts w:ascii="Times New Roman" w:hAnsi="Times New Roman"/>
          <w:color w:val="000000"/>
          <w:sz w:val="20"/>
          <w:szCs w:val="20"/>
          <w:lang w:val="en-GB"/>
        </w:rPr>
        <w:t>.</w:t>
      </w:r>
    </w:p>
    <w:p w14:paraId="0BD5ACDE" w14:textId="77777777" w:rsidR="00692A32" w:rsidRPr="002C687A" w:rsidRDefault="00EA0D3A" w:rsidP="000E35B1">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The assessment of the relationship of an</w:t>
      </w:r>
      <w:r w:rsidR="008428DB" w:rsidRPr="002C687A">
        <w:rPr>
          <w:rFonts w:ascii="Times New Roman" w:hAnsi="Times New Roman"/>
          <w:color w:val="000000"/>
          <w:sz w:val="20"/>
          <w:szCs w:val="20"/>
          <w:lang w:val="en-GB"/>
        </w:rPr>
        <w:t xml:space="preserve"> </w:t>
      </w:r>
      <w:r w:rsidR="00692A32" w:rsidRPr="002C687A">
        <w:rPr>
          <w:rFonts w:ascii="Times New Roman" w:hAnsi="Times New Roman"/>
          <w:color w:val="000000"/>
          <w:sz w:val="20"/>
          <w:szCs w:val="20"/>
          <w:lang w:val="en-GB"/>
        </w:rPr>
        <w:t xml:space="preserve">SAE or </w:t>
      </w:r>
      <w:r w:rsidR="008428DB" w:rsidRPr="002C687A">
        <w:rPr>
          <w:rFonts w:ascii="Times New Roman" w:hAnsi="Times New Roman"/>
          <w:color w:val="000000"/>
          <w:sz w:val="20"/>
          <w:szCs w:val="20"/>
          <w:lang w:val="en-GB"/>
        </w:rPr>
        <w:t>AE to the administration of treatment</w:t>
      </w:r>
      <w:r w:rsidRPr="002C687A">
        <w:rPr>
          <w:rFonts w:ascii="Times New Roman" w:hAnsi="Times New Roman"/>
          <w:color w:val="000000"/>
          <w:sz w:val="20"/>
          <w:szCs w:val="20"/>
          <w:lang w:val="en-GB"/>
        </w:rPr>
        <w:t xml:space="preserve"> is a clinical decision based on all available information at the time of and after the occurrence of the event. </w:t>
      </w:r>
    </w:p>
    <w:p w14:paraId="3B33BB18" w14:textId="6C582022" w:rsidR="00EA0D3A" w:rsidRPr="002C687A" w:rsidRDefault="00EA0D3A" w:rsidP="000E35B1">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The factors which may be considered when evaluating the relationship of an </w:t>
      </w:r>
      <w:r w:rsidR="00692A32" w:rsidRPr="002C687A">
        <w:rPr>
          <w:rFonts w:ascii="Times New Roman" w:hAnsi="Times New Roman"/>
          <w:color w:val="000000"/>
          <w:sz w:val="20"/>
          <w:szCs w:val="20"/>
          <w:lang w:val="en-GB"/>
        </w:rPr>
        <w:t xml:space="preserve">SAE or </w:t>
      </w:r>
      <w:r w:rsidRPr="002C687A">
        <w:rPr>
          <w:rFonts w:ascii="Times New Roman" w:hAnsi="Times New Roman"/>
          <w:color w:val="000000"/>
          <w:sz w:val="20"/>
          <w:szCs w:val="20"/>
          <w:lang w:val="en-GB"/>
        </w:rPr>
        <w:t xml:space="preserve">AE to the </w:t>
      </w:r>
      <w:r w:rsidR="008428DB" w:rsidRPr="002C687A">
        <w:rPr>
          <w:rFonts w:ascii="Times New Roman" w:hAnsi="Times New Roman"/>
          <w:color w:val="000000"/>
          <w:sz w:val="20"/>
          <w:szCs w:val="20"/>
          <w:lang w:val="en-GB"/>
        </w:rPr>
        <w:t xml:space="preserve">treatment </w:t>
      </w:r>
      <w:r w:rsidRPr="002C687A">
        <w:rPr>
          <w:rFonts w:ascii="Times New Roman" w:hAnsi="Times New Roman"/>
          <w:color w:val="000000"/>
          <w:sz w:val="20"/>
          <w:szCs w:val="20"/>
          <w:lang w:val="en-GB"/>
        </w:rPr>
        <w:t xml:space="preserve">include: time from exposure to </w:t>
      </w:r>
      <w:r w:rsidR="008428DB" w:rsidRPr="002C687A">
        <w:rPr>
          <w:rFonts w:ascii="Times New Roman" w:hAnsi="Times New Roman"/>
          <w:color w:val="000000"/>
          <w:sz w:val="20"/>
          <w:szCs w:val="20"/>
          <w:lang w:val="en-GB"/>
        </w:rPr>
        <w:t>treatment</w:t>
      </w:r>
      <w:r w:rsidRPr="002C687A">
        <w:rPr>
          <w:rFonts w:ascii="Times New Roman" w:hAnsi="Times New Roman"/>
          <w:color w:val="000000"/>
          <w:sz w:val="20"/>
          <w:szCs w:val="20"/>
          <w:lang w:val="en-GB"/>
        </w:rPr>
        <w:t xml:space="preserve"> until onset of the event; recovery or impro</w:t>
      </w:r>
      <w:r w:rsidR="008428DB" w:rsidRPr="002C687A">
        <w:rPr>
          <w:rFonts w:ascii="Times New Roman" w:hAnsi="Times New Roman"/>
          <w:color w:val="000000"/>
          <w:sz w:val="20"/>
          <w:szCs w:val="20"/>
          <w:lang w:val="en-GB"/>
        </w:rPr>
        <w:t>vement on discontinuation of treatment</w:t>
      </w:r>
      <w:r w:rsidRPr="002C687A">
        <w:rPr>
          <w:rFonts w:ascii="Times New Roman" w:hAnsi="Times New Roman"/>
          <w:color w:val="000000"/>
          <w:sz w:val="20"/>
          <w:szCs w:val="20"/>
          <w:lang w:val="en-GB"/>
        </w:rPr>
        <w:t>; availability of alternative explanations such as underlying or intercurrent diseases; concom</w:t>
      </w:r>
      <w:r w:rsidR="008428DB" w:rsidRPr="002C687A">
        <w:rPr>
          <w:rFonts w:ascii="Times New Roman" w:hAnsi="Times New Roman"/>
          <w:color w:val="000000"/>
          <w:sz w:val="20"/>
          <w:szCs w:val="20"/>
          <w:lang w:val="en-GB"/>
        </w:rPr>
        <w:t>itant medications or treatments</w:t>
      </w:r>
      <w:r w:rsidRPr="002C687A">
        <w:rPr>
          <w:rFonts w:ascii="Times New Roman" w:hAnsi="Times New Roman"/>
          <w:color w:val="000000"/>
          <w:sz w:val="20"/>
          <w:szCs w:val="20"/>
          <w:lang w:val="en-GB"/>
        </w:rPr>
        <w:t xml:space="preserve">; known response pattern for this </w:t>
      </w:r>
      <w:r w:rsidR="008428DB" w:rsidRPr="002C687A">
        <w:rPr>
          <w:rFonts w:ascii="Times New Roman" w:hAnsi="Times New Roman"/>
          <w:color w:val="000000"/>
          <w:sz w:val="20"/>
          <w:szCs w:val="20"/>
          <w:lang w:val="en-GB"/>
        </w:rPr>
        <w:t>treatment</w:t>
      </w:r>
      <w:r w:rsidRPr="002C687A">
        <w:rPr>
          <w:rFonts w:ascii="Times New Roman" w:hAnsi="Times New Roman"/>
          <w:color w:val="000000"/>
          <w:sz w:val="20"/>
          <w:szCs w:val="20"/>
          <w:lang w:val="en-GB"/>
        </w:rPr>
        <w:t>; rec</w:t>
      </w:r>
      <w:r w:rsidR="008428DB" w:rsidRPr="002C687A">
        <w:rPr>
          <w:rFonts w:ascii="Times New Roman" w:hAnsi="Times New Roman"/>
          <w:color w:val="000000"/>
          <w:sz w:val="20"/>
          <w:szCs w:val="20"/>
          <w:lang w:val="en-GB"/>
        </w:rPr>
        <w:t>urrence on reintroduction of treatment</w:t>
      </w:r>
      <w:r w:rsidRPr="002C687A">
        <w:rPr>
          <w:rFonts w:ascii="Times New Roman" w:hAnsi="Times New Roman"/>
          <w:color w:val="000000"/>
          <w:sz w:val="20"/>
          <w:szCs w:val="20"/>
          <w:lang w:val="en-GB"/>
        </w:rPr>
        <w:t>.</w:t>
      </w:r>
    </w:p>
    <w:p w14:paraId="4A9D4EAD" w14:textId="15412873" w:rsidR="00EA0D3A" w:rsidRPr="002C687A" w:rsidRDefault="00EA0D3A" w:rsidP="000E35B1">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The relations</w:t>
      </w:r>
      <w:r w:rsidR="008428DB" w:rsidRPr="002C687A">
        <w:rPr>
          <w:rFonts w:ascii="Times New Roman" w:hAnsi="Times New Roman"/>
          <w:color w:val="000000"/>
          <w:sz w:val="20"/>
          <w:szCs w:val="20"/>
          <w:lang w:val="en-GB"/>
        </w:rPr>
        <w:t xml:space="preserve">hip of </w:t>
      </w:r>
      <w:r w:rsidR="00692A32" w:rsidRPr="002C687A">
        <w:rPr>
          <w:rFonts w:ascii="Times New Roman" w:hAnsi="Times New Roman"/>
          <w:color w:val="000000"/>
          <w:sz w:val="20"/>
          <w:szCs w:val="20"/>
          <w:lang w:val="en-GB"/>
        </w:rPr>
        <w:t xml:space="preserve">serious adverse events and </w:t>
      </w:r>
      <w:r w:rsidR="008428DB" w:rsidRPr="002C687A">
        <w:rPr>
          <w:rFonts w:ascii="Times New Roman" w:hAnsi="Times New Roman"/>
          <w:color w:val="000000"/>
          <w:sz w:val="20"/>
          <w:szCs w:val="20"/>
          <w:lang w:val="en-GB"/>
        </w:rPr>
        <w:t>adverse events to the treatment</w:t>
      </w:r>
      <w:r w:rsidRPr="002C687A">
        <w:rPr>
          <w:rFonts w:ascii="Times New Roman" w:hAnsi="Times New Roman"/>
          <w:color w:val="000000"/>
          <w:sz w:val="20"/>
          <w:szCs w:val="20"/>
          <w:lang w:val="en-GB"/>
        </w:rPr>
        <w:t xml:space="preserve"> will be assessed according to the following categories:</w:t>
      </w:r>
    </w:p>
    <w:p w14:paraId="0FE01D37" w14:textId="77777777" w:rsidR="008428DB" w:rsidRPr="002C687A" w:rsidRDefault="00EA0D3A" w:rsidP="00FA0E34">
      <w:pPr>
        <w:pStyle w:val="Textkrper"/>
        <w:numPr>
          <w:ilvl w:val="0"/>
          <w:numId w:val="10"/>
        </w:numPr>
        <w:overflowPunct w:val="0"/>
        <w:autoSpaceDE w:val="0"/>
        <w:autoSpaceDN w:val="0"/>
        <w:adjustRightInd w:val="0"/>
        <w:spacing w:before="0" w:line="276" w:lineRule="auto"/>
        <w:ind w:left="785"/>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“definite“: A clinical eve</w:t>
      </w:r>
      <w:r w:rsidR="008428DB" w:rsidRPr="002C687A">
        <w:rPr>
          <w:rFonts w:ascii="Times New Roman" w:hAnsi="Times New Roman"/>
          <w:color w:val="000000"/>
          <w:sz w:val="20"/>
          <w:szCs w:val="20"/>
          <w:lang w:val="en-GB"/>
        </w:rPr>
        <w:t>nt</w:t>
      </w:r>
      <w:r w:rsidRPr="002C687A">
        <w:rPr>
          <w:rFonts w:ascii="Times New Roman" w:hAnsi="Times New Roman"/>
          <w:color w:val="000000"/>
          <w:sz w:val="20"/>
          <w:szCs w:val="20"/>
          <w:lang w:val="en-GB"/>
        </w:rPr>
        <w:t xml:space="preserve"> with a reasonable temporal relationship to </w:t>
      </w:r>
      <w:r w:rsidR="008428DB" w:rsidRPr="002C687A">
        <w:rPr>
          <w:rFonts w:ascii="Times New Roman" w:hAnsi="Times New Roman"/>
          <w:color w:val="000000"/>
          <w:sz w:val="20"/>
          <w:szCs w:val="20"/>
          <w:lang w:val="en-GB"/>
        </w:rPr>
        <w:t>the administration of the treatment</w:t>
      </w:r>
      <w:r w:rsidRPr="002C687A">
        <w:rPr>
          <w:rFonts w:ascii="Times New Roman" w:hAnsi="Times New Roman"/>
          <w:color w:val="000000"/>
          <w:sz w:val="20"/>
          <w:szCs w:val="20"/>
          <w:lang w:val="en-GB"/>
        </w:rPr>
        <w:t xml:space="preserve">. AE cannot be explained by concomitant diseases or other drugs or chemicals. AE must be </w:t>
      </w:r>
      <w:r w:rsidR="008428DB" w:rsidRPr="002C687A">
        <w:rPr>
          <w:rFonts w:ascii="Times New Roman" w:hAnsi="Times New Roman"/>
          <w:color w:val="000000"/>
          <w:sz w:val="20"/>
          <w:szCs w:val="20"/>
          <w:lang w:val="en-GB"/>
        </w:rPr>
        <w:t>phenomenologically unambiguous.</w:t>
      </w:r>
    </w:p>
    <w:p w14:paraId="23CD7CB5" w14:textId="77777777" w:rsidR="00EA0D3A" w:rsidRPr="002C687A" w:rsidRDefault="00EA0D3A" w:rsidP="00FA0E34">
      <w:pPr>
        <w:pStyle w:val="Textkrper"/>
        <w:numPr>
          <w:ilvl w:val="0"/>
          <w:numId w:val="10"/>
        </w:numPr>
        <w:overflowPunct w:val="0"/>
        <w:autoSpaceDE w:val="0"/>
        <w:autoSpaceDN w:val="0"/>
        <w:adjustRightInd w:val="0"/>
        <w:spacing w:before="0" w:line="276" w:lineRule="auto"/>
        <w:ind w:left="785"/>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“probable“: A clinical event in a reasonable time sequen</w:t>
      </w:r>
      <w:r w:rsidR="008428DB" w:rsidRPr="002C687A">
        <w:rPr>
          <w:rFonts w:ascii="Times New Roman" w:hAnsi="Times New Roman"/>
          <w:color w:val="000000"/>
          <w:sz w:val="20"/>
          <w:szCs w:val="20"/>
          <w:lang w:val="en-GB"/>
        </w:rPr>
        <w:t>ce to administration of the treatment</w:t>
      </w:r>
      <w:r w:rsidRPr="002C687A">
        <w:rPr>
          <w:rFonts w:ascii="Times New Roman" w:hAnsi="Times New Roman"/>
          <w:color w:val="000000"/>
          <w:sz w:val="20"/>
          <w:szCs w:val="20"/>
          <w:lang w:val="en-GB"/>
        </w:rPr>
        <w:t xml:space="preserve">. AE is unlikely to be attributed to concurrent disease </w:t>
      </w:r>
      <w:r w:rsidR="008428DB" w:rsidRPr="002C687A">
        <w:rPr>
          <w:rFonts w:ascii="Times New Roman" w:hAnsi="Times New Roman"/>
          <w:color w:val="000000"/>
          <w:sz w:val="20"/>
          <w:szCs w:val="20"/>
          <w:lang w:val="en-GB"/>
        </w:rPr>
        <w:t>or other drugs or chemicals.</w:t>
      </w:r>
    </w:p>
    <w:p w14:paraId="1D35E84C" w14:textId="77777777" w:rsidR="00EA0D3A" w:rsidRPr="002C687A" w:rsidRDefault="008428DB" w:rsidP="00FA0E34">
      <w:pPr>
        <w:pStyle w:val="Textkrper"/>
        <w:numPr>
          <w:ilvl w:val="0"/>
          <w:numId w:val="10"/>
        </w:numPr>
        <w:overflowPunct w:val="0"/>
        <w:autoSpaceDE w:val="0"/>
        <w:autoSpaceDN w:val="0"/>
        <w:adjustRightInd w:val="0"/>
        <w:spacing w:before="0" w:line="276" w:lineRule="auto"/>
        <w:ind w:left="785"/>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“possible“: A clinical event </w:t>
      </w:r>
      <w:r w:rsidR="00EA0D3A" w:rsidRPr="002C687A">
        <w:rPr>
          <w:rFonts w:ascii="Times New Roman" w:hAnsi="Times New Roman"/>
          <w:color w:val="000000"/>
          <w:sz w:val="20"/>
          <w:szCs w:val="20"/>
          <w:lang w:val="en-GB"/>
        </w:rPr>
        <w:t xml:space="preserve">in a reasonable time sequence to administration of the </w:t>
      </w:r>
      <w:r w:rsidR="009165CD" w:rsidRPr="002C687A">
        <w:rPr>
          <w:rFonts w:ascii="Times New Roman" w:hAnsi="Times New Roman"/>
          <w:color w:val="000000"/>
          <w:sz w:val="20"/>
          <w:szCs w:val="20"/>
          <w:lang w:val="en-GB"/>
        </w:rPr>
        <w:t>treatment</w:t>
      </w:r>
      <w:r w:rsidR="00EA0D3A" w:rsidRPr="002C687A">
        <w:rPr>
          <w:rFonts w:ascii="Times New Roman" w:hAnsi="Times New Roman"/>
          <w:color w:val="000000"/>
          <w:sz w:val="20"/>
          <w:szCs w:val="20"/>
          <w:lang w:val="en-GB"/>
        </w:rPr>
        <w:t>, but AE could also be explained by concurrent disea</w:t>
      </w:r>
      <w:r w:rsidRPr="002C687A">
        <w:rPr>
          <w:rFonts w:ascii="Times New Roman" w:hAnsi="Times New Roman"/>
          <w:color w:val="000000"/>
          <w:sz w:val="20"/>
          <w:szCs w:val="20"/>
          <w:lang w:val="en-GB"/>
        </w:rPr>
        <w:t>ses or other drugs or chemicals</w:t>
      </w:r>
      <w:r w:rsidR="00EA0D3A" w:rsidRPr="002C687A">
        <w:rPr>
          <w:rFonts w:ascii="Times New Roman" w:hAnsi="Times New Roman"/>
          <w:color w:val="000000"/>
          <w:sz w:val="20"/>
          <w:szCs w:val="20"/>
          <w:lang w:val="en-GB"/>
        </w:rPr>
        <w:t>.</w:t>
      </w:r>
    </w:p>
    <w:p w14:paraId="381D7C75" w14:textId="65EB96F8" w:rsidR="00EA0D3A" w:rsidRPr="002C687A" w:rsidRDefault="008428DB" w:rsidP="00FA0E34">
      <w:pPr>
        <w:pStyle w:val="Textkrper"/>
        <w:numPr>
          <w:ilvl w:val="0"/>
          <w:numId w:val="10"/>
        </w:numPr>
        <w:overflowPunct w:val="0"/>
        <w:autoSpaceDE w:val="0"/>
        <w:autoSpaceDN w:val="0"/>
        <w:adjustRightInd w:val="0"/>
        <w:spacing w:before="0" w:line="276" w:lineRule="auto"/>
        <w:ind w:left="785"/>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“unlikely“: A clinical event </w:t>
      </w:r>
      <w:r w:rsidR="00EA0D3A" w:rsidRPr="002C687A">
        <w:rPr>
          <w:rFonts w:ascii="Times New Roman" w:hAnsi="Times New Roman"/>
          <w:color w:val="000000"/>
          <w:sz w:val="20"/>
          <w:szCs w:val="20"/>
          <w:lang w:val="en-GB"/>
        </w:rPr>
        <w:t>with a we</w:t>
      </w:r>
      <w:r w:rsidR="002115C8" w:rsidRPr="002C687A">
        <w:rPr>
          <w:rFonts w:ascii="Times New Roman" w:hAnsi="Times New Roman"/>
          <w:color w:val="000000"/>
          <w:sz w:val="20"/>
          <w:szCs w:val="20"/>
          <w:lang w:val="en-GB"/>
        </w:rPr>
        <w:t>a</w:t>
      </w:r>
      <w:r w:rsidR="00EA0D3A" w:rsidRPr="002C687A">
        <w:rPr>
          <w:rFonts w:ascii="Times New Roman" w:hAnsi="Times New Roman"/>
          <w:color w:val="000000"/>
          <w:sz w:val="20"/>
          <w:szCs w:val="20"/>
          <w:lang w:val="en-GB"/>
        </w:rPr>
        <w:t xml:space="preserve">k temporal relationship </w:t>
      </w:r>
      <w:r w:rsidR="009165CD" w:rsidRPr="002C687A">
        <w:rPr>
          <w:rFonts w:ascii="Times New Roman" w:hAnsi="Times New Roman"/>
          <w:color w:val="000000"/>
          <w:sz w:val="20"/>
          <w:szCs w:val="20"/>
          <w:lang w:val="en-GB"/>
        </w:rPr>
        <w:t xml:space="preserve">to </w:t>
      </w:r>
      <w:r w:rsidR="00EA0D3A" w:rsidRPr="002C687A">
        <w:rPr>
          <w:rFonts w:ascii="Times New Roman" w:hAnsi="Times New Roman"/>
          <w:color w:val="000000"/>
          <w:sz w:val="20"/>
          <w:szCs w:val="20"/>
          <w:lang w:val="en-GB"/>
        </w:rPr>
        <w:t>administration</w:t>
      </w:r>
      <w:r w:rsidR="009165CD" w:rsidRPr="002C687A">
        <w:rPr>
          <w:rFonts w:ascii="Times New Roman" w:hAnsi="Times New Roman"/>
          <w:color w:val="000000"/>
          <w:sz w:val="20"/>
          <w:szCs w:val="20"/>
          <w:lang w:val="en-GB"/>
        </w:rPr>
        <w:t xml:space="preserve"> of the treatment</w:t>
      </w:r>
      <w:r w:rsidR="00EA0D3A" w:rsidRPr="002C687A">
        <w:rPr>
          <w:rFonts w:ascii="Times New Roman" w:hAnsi="Times New Roman"/>
          <w:color w:val="000000"/>
          <w:sz w:val="20"/>
          <w:szCs w:val="20"/>
          <w:lang w:val="en-GB"/>
        </w:rPr>
        <w:t>. Other factors, such as the underlying, concomitant diseases, concomitant medication, are plausible to have contributed to the event.</w:t>
      </w:r>
    </w:p>
    <w:p w14:paraId="5E3C6DF7" w14:textId="77777777" w:rsidR="00EA0D3A" w:rsidRPr="002C687A" w:rsidRDefault="00EA0D3A" w:rsidP="00FA0E34">
      <w:pPr>
        <w:pStyle w:val="Textkrper"/>
        <w:numPr>
          <w:ilvl w:val="0"/>
          <w:numId w:val="10"/>
        </w:numPr>
        <w:overflowPunct w:val="0"/>
        <w:autoSpaceDE w:val="0"/>
        <w:autoSpaceDN w:val="0"/>
        <w:adjustRightInd w:val="0"/>
        <w:spacing w:before="0" w:line="276" w:lineRule="auto"/>
        <w:ind w:left="785"/>
        <w:textAlignment w:val="baseline"/>
        <w:rPr>
          <w:rFonts w:ascii="Times New Roman" w:hAnsi="Times New Roman"/>
          <w:color w:val="000000"/>
          <w:sz w:val="20"/>
          <w:szCs w:val="20"/>
          <w:lang w:val="en-GB"/>
        </w:rPr>
      </w:pPr>
      <w:r w:rsidRPr="002C687A">
        <w:rPr>
          <w:rFonts w:ascii="Times New Roman" w:hAnsi="Times New Roman"/>
          <w:sz w:val="20"/>
          <w:szCs w:val="20"/>
          <w:lang w:val="en-GB"/>
        </w:rPr>
        <w:t xml:space="preserve">“not related“: No relationship to administration of </w:t>
      </w:r>
      <w:r w:rsidR="009165CD" w:rsidRPr="002C687A">
        <w:rPr>
          <w:rFonts w:ascii="Times New Roman" w:hAnsi="Times New Roman"/>
          <w:sz w:val="20"/>
          <w:szCs w:val="20"/>
          <w:lang w:val="en-GB"/>
        </w:rPr>
        <w:t>treatment</w:t>
      </w:r>
      <w:r w:rsidRPr="002C687A">
        <w:rPr>
          <w:rFonts w:ascii="Times New Roman" w:hAnsi="Times New Roman"/>
          <w:sz w:val="20"/>
          <w:szCs w:val="20"/>
          <w:lang w:val="en-GB"/>
        </w:rPr>
        <w:t>, i.e., there is a clear alternative explanation, an unreasonable temporal relationship between the drug and the event, or relationship is otherwise not plausible.</w:t>
      </w:r>
    </w:p>
    <w:p w14:paraId="4F539849" w14:textId="0044A6AB" w:rsidR="00EA0D3A" w:rsidRPr="002C687A" w:rsidRDefault="00D24258" w:rsidP="00FA0E34">
      <w:pPr>
        <w:pStyle w:val="Textkrper"/>
        <w:numPr>
          <w:ilvl w:val="0"/>
          <w:numId w:val="10"/>
        </w:numPr>
        <w:overflowPunct w:val="0"/>
        <w:autoSpaceDE w:val="0"/>
        <w:autoSpaceDN w:val="0"/>
        <w:adjustRightInd w:val="0"/>
        <w:spacing w:before="0" w:after="0" w:line="276" w:lineRule="auto"/>
        <w:ind w:left="782" w:hanging="357"/>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“not determinable</w:t>
      </w:r>
      <w:r w:rsidR="009165CD" w:rsidRPr="002C687A">
        <w:rPr>
          <w:rFonts w:ascii="Times New Roman" w:hAnsi="Times New Roman"/>
          <w:color w:val="000000"/>
          <w:sz w:val="20"/>
          <w:szCs w:val="20"/>
          <w:lang w:val="en-GB"/>
        </w:rPr>
        <w:t>”: inadequate data</w:t>
      </w:r>
      <w:r w:rsidR="006A6C33" w:rsidRPr="002C687A">
        <w:rPr>
          <w:rFonts w:ascii="Times New Roman" w:hAnsi="Times New Roman"/>
          <w:color w:val="000000"/>
          <w:sz w:val="20"/>
          <w:szCs w:val="20"/>
          <w:lang w:val="en-GB"/>
        </w:rPr>
        <w:t>, that are not sufficient for assessment.</w:t>
      </w:r>
    </w:p>
    <w:p w14:paraId="4F946747" w14:textId="77777777" w:rsidR="00CF51C1" w:rsidRPr="002C687A" w:rsidRDefault="00CF51C1" w:rsidP="006C6654">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p>
    <w:p w14:paraId="3C1A4493" w14:textId="60458168" w:rsidR="006C6654" w:rsidRPr="002C687A" w:rsidRDefault="006C6654" w:rsidP="00AB45F8">
      <w:pPr>
        <w:pStyle w:val="berschrift4"/>
        <w:rPr>
          <w:rFonts w:ascii="Times New Roman" w:hAnsi="Times New Roman" w:cs="Times New Roman"/>
          <w:sz w:val="20"/>
          <w:szCs w:val="20"/>
        </w:rPr>
      </w:pPr>
      <w:bookmarkStart w:id="156" w:name="_Toc509337703"/>
      <w:bookmarkStart w:id="157" w:name="_Toc108516693"/>
      <w:r w:rsidRPr="002C687A">
        <w:rPr>
          <w:rFonts w:ascii="Times New Roman" w:hAnsi="Times New Roman" w:cs="Times New Roman"/>
          <w:sz w:val="20"/>
          <w:szCs w:val="20"/>
        </w:rPr>
        <w:t>Definition of measures in case of serious adverse event and adverse event</w:t>
      </w:r>
      <w:bookmarkEnd w:id="156"/>
      <w:bookmarkEnd w:id="157"/>
    </w:p>
    <w:p w14:paraId="20EF5AB8" w14:textId="50629EF4" w:rsidR="006C6654" w:rsidRPr="002C687A" w:rsidRDefault="006C6654" w:rsidP="006C6654">
      <w:pPr>
        <w:rPr>
          <w:rFonts w:ascii="Times New Roman" w:hAnsi="Times New Roman"/>
          <w:sz w:val="20"/>
          <w:szCs w:val="20"/>
          <w:lang w:val="en-US"/>
        </w:rPr>
      </w:pPr>
      <w:r w:rsidRPr="002C687A">
        <w:rPr>
          <w:rFonts w:ascii="Times New Roman" w:hAnsi="Times New Roman"/>
          <w:sz w:val="20"/>
          <w:szCs w:val="20"/>
          <w:lang w:val="en-US"/>
        </w:rPr>
        <w:t xml:space="preserve">The measures taken in case of AEs will be described according to the following 4 categories: </w:t>
      </w:r>
    </w:p>
    <w:p w14:paraId="7278D75F" w14:textId="44723FB3" w:rsidR="006C6654" w:rsidRPr="002C687A" w:rsidRDefault="006C6654" w:rsidP="00FA0E34">
      <w:pPr>
        <w:pStyle w:val="Listenabsatz"/>
        <w:numPr>
          <w:ilvl w:val="0"/>
          <w:numId w:val="25"/>
        </w:numPr>
        <w:ind w:left="785"/>
        <w:rPr>
          <w:rFonts w:ascii="Times New Roman" w:hAnsi="Times New Roman"/>
          <w:sz w:val="20"/>
          <w:szCs w:val="20"/>
        </w:rPr>
      </w:pPr>
      <w:r w:rsidRPr="002C687A">
        <w:rPr>
          <w:rFonts w:ascii="Times New Roman" w:hAnsi="Times New Roman"/>
          <w:sz w:val="20"/>
          <w:szCs w:val="20"/>
        </w:rPr>
        <w:t>None / treatment continued</w:t>
      </w:r>
      <w:r w:rsidR="00E94946" w:rsidRPr="002C687A">
        <w:rPr>
          <w:rFonts w:ascii="Times New Roman" w:hAnsi="Times New Roman"/>
          <w:sz w:val="20"/>
          <w:szCs w:val="20"/>
        </w:rPr>
        <w:t>,</w:t>
      </w:r>
    </w:p>
    <w:p w14:paraId="47BB912A" w14:textId="4C8C2A91" w:rsidR="006C6654" w:rsidRPr="002C687A" w:rsidRDefault="006C6654" w:rsidP="00FA0E34">
      <w:pPr>
        <w:pStyle w:val="Listenabsatz"/>
        <w:numPr>
          <w:ilvl w:val="0"/>
          <w:numId w:val="25"/>
        </w:numPr>
        <w:ind w:left="785"/>
        <w:rPr>
          <w:rFonts w:ascii="Times New Roman" w:hAnsi="Times New Roman"/>
          <w:sz w:val="20"/>
          <w:szCs w:val="20"/>
        </w:rPr>
      </w:pPr>
      <w:r w:rsidRPr="002C687A">
        <w:rPr>
          <w:rFonts w:ascii="Times New Roman" w:hAnsi="Times New Roman"/>
          <w:sz w:val="20"/>
          <w:szCs w:val="20"/>
        </w:rPr>
        <w:t>Treatment interrupted</w:t>
      </w:r>
      <w:r w:rsidR="00E94946" w:rsidRPr="002C687A">
        <w:rPr>
          <w:rFonts w:ascii="Times New Roman" w:hAnsi="Times New Roman"/>
          <w:sz w:val="20"/>
          <w:szCs w:val="20"/>
        </w:rPr>
        <w:t>,</w:t>
      </w:r>
    </w:p>
    <w:p w14:paraId="2B44320D" w14:textId="323F42C8" w:rsidR="006C6654" w:rsidRPr="002C687A" w:rsidRDefault="006C6654" w:rsidP="00FA0E34">
      <w:pPr>
        <w:pStyle w:val="Listenabsatz"/>
        <w:numPr>
          <w:ilvl w:val="0"/>
          <w:numId w:val="25"/>
        </w:numPr>
        <w:ind w:left="785"/>
        <w:rPr>
          <w:rFonts w:ascii="Times New Roman" w:hAnsi="Times New Roman"/>
          <w:sz w:val="20"/>
          <w:szCs w:val="20"/>
        </w:rPr>
      </w:pPr>
      <w:r w:rsidRPr="002C687A">
        <w:rPr>
          <w:rFonts w:ascii="Times New Roman" w:hAnsi="Times New Roman"/>
          <w:sz w:val="20"/>
          <w:szCs w:val="20"/>
        </w:rPr>
        <w:t>Treatment discontinued</w:t>
      </w:r>
      <w:r w:rsidR="00E94946" w:rsidRPr="002C687A">
        <w:rPr>
          <w:rFonts w:ascii="Times New Roman" w:hAnsi="Times New Roman"/>
          <w:sz w:val="20"/>
          <w:szCs w:val="20"/>
        </w:rPr>
        <w:t>,</w:t>
      </w:r>
    </w:p>
    <w:p w14:paraId="28310991" w14:textId="5477382C" w:rsidR="006C6654" w:rsidRPr="002C687A" w:rsidRDefault="006C6654" w:rsidP="00FA0E34">
      <w:pPr>
        <w:pStyle w:val="Listenabsatz"/>
        <w:numPr>
          <w:ilvl w:val="0"/>
          <w:numId w:val="25"/>
        </w:numPr>
        <w:spacing w:after="0"/>
        <w:ind w:left="782" w:hanging="357"/>
        <w:rPr>
          <w:rFonts w:ascii="Times New Roman" w:hAnsi="Times New Roman"/>
          <w:sz w:val="20"/>
          <w:szCs w:val="20"/>
        </w:rPr>
      </w:pPr>
      <w:r w:rsidRPr="002C687A">
        <w:rPr>
          <w:rFonts w:ascii="Times New Roman" w:hAnsi="Times New Roman"/>
          <w:sz w:val="20"/>
          <w:szCs w:val="20"/>
        </w:rPr>
        <w:t>Other</w:t>
      </w:r>
    </w:p>
    <w:p w14:paraId="7CB2DD27" w14:textId="77777777" w:rsidR="006C6654" w:rsidRPr="002C687A" w:rsidRDefault="006C6654" w:rsidP="00AF68D9">
      <w:pPr>
        <w:spacing w:after="120"/>
        <w:rPr>
          <w:rFonts w:ascii="Times New Roman" w:hAnsi="Times New Roman"/>
          <w:sz w:val="20"/>
          <w:szCs w:val="20"/>
        </w:rPr>
      </w:pPr>
    </w:p>
    <w:p w14:paraId="06D62CBD" w14:textId="43DCEA53" w:rsidR="006C6654" w:rsidRPr="002C687A" w:rsidRDefault="006C6654" w:rsidP="006C6654">
      <w:pPr>
        <w:rPr>
          <w:rFonts w:ascii="Times New Roman" w:hAnsi="Times New Roman"/>
          <w:sz w:val="20"/>
          <w:szCs w:val="20"/>
          <w:lang w:val="en-US"/>
        </w:rPr>
      </w:pPr>
      <w:r w:rsidRPr="002C687A">
        <w:rPr>
          <w:rFonts w:ascii="Times New Roman" w:hAnsi="Times New Roman"/>
          <w:sz w:val="20"/>
          <w:szCs w:val="20"/>
          <w:lang w:val="en-US"/>
        </w:rPr>
        <w:t xml:space="preserve">The measures taken in case of SAEs will be described according to the following 8 categories: </w:t>
      </w:r>
    </w:p>
    <w:p w14:paraId="59B05198" w14:textId="53D8C548" w:rsidR="006C6654" w:rsidRPr="002C687A" w:rsidRDefault="006C6654"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None / treatment continued</w:t>
      </w:r>
      <w:r w:rsidR="00E94946" w:rsidRPr="002C687A">
        <w:rPr>
          <w:rFonts w:ascii="Times New Roman" w:hAnsi="Times New Roman"/>
          <w:sz w:val="20"/>
          <w:szCs w:val="20"/>
        </w:rPr>
        <w:t>,</w:t>
      </w:r>
    </w:p>
    <w:p w14:paraId="2D0A2000" w14:textId="4CEB32F4" w:rsidR="006C6654" w:rsidRPr="002C687A" w:rsidRDefault="005B7159"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I</w:t>
      </w:r>
      <w:r w:rsidR="006C6654" w:rsidRPr="002C687A">
        <w:rPr>
          <w:rFonts w:ascii="Times New Roman" w:hAnsi="Times New Roman"/>
          <w:sz w:val="20"/>
          <w:szCs w:val="20"/>
        </w:rPr>
        <w:t xml:space="preserve">npatient </w:t>
      </w:r>
      <w:r w:rsidRPr="002C687A">
        <w:rPr>
          <w:rFonts w:ascii="Times New Roman" w:hAnsi="Times New Roman"/>
          <w:sz w:val="20"/>
          <w:szCs w:val="20"/>
        </w:rPr>
        <w:t>hospitalization</w:t>
      </w:r>
      <w:r w:rsidR="00E94946" w:rsidRPr="002C687A">
        <w:rPr>
          <w:rFonts w:ascii="Times New Roman" w:hAnsi="Times New Roman"/>
          <w:sz w:val="20"/>
          <w:szCs w:val="20"/>
        </w:rPr>
        <w:t>,</w:t>
      </w:r>
    </w:p>
    <w:p w14:paraId="6F92857C" w14:textId="08CDCAAE" w:rsidR="009F668D" w:rsidRPr="002C687A" w:rsidRDefault="00A75B3C"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N</w:t>
      </w:r>
      <w:r w:rsidR="00FD20AE" w:rsidRPr="002C687A">
        <w:rPr>
          <w:rFonts w:ascii="Times New Roman" w:hAnsi="Times New Roman"/>
          <w:sz w:val="20"/>
          <w:szCs w:val="20"/>
        </w:rPr>
        <w:t>on-pharmacological</w:t>
      </w:r>
      <w:r w:rsidRPr="002C687A">
        <w:rPr>
          <w:rFonts w:ascii="Times New Roman" w:hAnsi="Times New Roman"/>
          <w:sz w:val="20"/>
          <w:szCs w:val="20"/>
        </w:rPr>
        <w:t xml:space="preserve"> </w:t>
      </w:r>
      <w:r w:rsidR="005B7159" w:rsidRPr="002C687A">
        <w:rPr>
          <w:rFonts w:ascii="Times New Roman" w:hAnsi="Times New Roman"/>
          <w:sz w:val="20"/>
          <w:szCs w:val="20"/>
        </w:rPr>
        <w:t>measures</w:t>
      </w:r>
      <w:r w:rsidR="00E94946" w:rsidRPr="002C687A">
        <w:rPr>
          <w:rFonts w:ascii="Times New Roman" w:hAnsi="Times New Roman"/>
          <w:sz w:val="20"/>
          <w:szCs w:val="20"/>
        </w:rPr>
        <w:t>,</w:t>
      </w:r>
    </w:p>
    <w:p w14:paraId="635CB2D8" w14:textId="190401D9" w:rsidR="00FD20AE" w:rsidRPr="002C687A" w:rsidRDefault="00A75B3C"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P</w:t>
      </w:r>
      <w:r w:rsidR="00FD20AE" w:rsidRPr="002C687A">
        <w:rPr>
          <w:rFonts w:ascii="Times New Roman" w:hAnsi="Times New Roman"/>
          <w:sz w:val="20"/>
          <w:szCs w:val="20"/>
        </w:rPr>
        <w:t>harmacological</w:t>
      </w:r>
      <w:r w:rsidRPr="002C687A">
        <w:rPr>
          <w:rFonts w:ascii="Times New Roman" w:hAnsi="Times New Roman"/>
          <w:sz w:val="20"/>
          <w:szCs w:val="20"/>
        </w:rPr>
        <w:t xml:space="preserve"> </w:t>
      </w:r>
      <w:r w:rsidR="005B7159" w:rsidRPr="002C687A">
        <w:rPr>
          <w:rFonts w:ascii="Times New Roman" w:hAnsi="Times New Roman"/>
          <w:sz w:val="20"/>
          <w:szCs w:val="20"/>
        </w:rPr>
        <w:t>measures</w:t>
      </w:r>
      <w:r w:rsidR="00E94946" w:rsidRPr="002C687A">
        <w:rPr>
          <w:rFonts w:ascii="Times New Roman" w:hAnsi="Times New Roman"/>
          <w:sz w:val="20"/>
          <w:szCs w:val="20"/>
        </w:rPr>
        <w:t>,</w:t>
      </w:r>
    </w:p>
    <w:p w14:paraId="751DC8DB" w14:textId="686C652A" w:rsidR="006C6654" w:rsidRPr="002C687A" w:rsidRDefault="006C6654"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Treatment interrupted</w:t>
      </w:r>
      <w:r w:rsidR="00E94946" w:rsidRPr="002C687A">
        <w:rPr>
          <w:rFonts w:ascii="Times New Roman" w:hAnsi="Times New Roman"/>
          <w:sz w:val="20"/>
          <w:szCs w:val="20"/>
        </w:rPr>
        <w:t>,</w:t>
      </w:r>
    </w:p>
    <w:p w14:paraId="35B490FE" w14:textId="79CF8CD8" w:rsidR="006C6654" w:rsidRPr="002C687A" w:rsidRDefault="006C6654" w:rsidP="00FA0E34">
      <w:pPr>
        <w:pStyle w:val="Listenabsatz"/>
        <w:numPr>
          <w:ilvl w:val="0"/>
          <w:numId w:val="26"/>
        </w:numPr>
        <w:ind w:left="785"/>
        <w:rPr>
          <w:rFonts w:ascii="Times New Roman" w:hAnsi="Times New Roman"/>
          <w:sz w:val="20"/>
          <w:szCs w:val="20"/>
        </w:rPr>
      </w:pPr>
      <w:r w:rsidRPr="002C687A">
        <w:rPr>
          <w:rFonts w:ascii="Times New Roman" w:hAnsi="Times New Roman"/>
          <w:sz w:val="20"/>
          <w:szCs w:val="20"/>
        </w:rPr>
        <w:t>Treatment discontinued</w:t>
      </w:r>
      <w:r w:rsidR="00E94946" w:rsidRPr="002C687A">
        <w:rPr>
          <w:rFonts w:ascii="Times New Roman" w:hAnsi="Times New Roman"/>
          <w:sz w:val="20"/>
          <w:szCs w:val="20"/>
        </w:rPr>
        <w:t>,</w:t>
      </w:r>
    </w:p>
    <w:p w14:paraId="538A94D9" w14:textId="53525687" w:rsidR="006C6654" w:rsidRPr="002C687A" w:rsidRDefault="006C6654" w:rsidP="00FA0E34">
      <w:pPr>
        <w:pStyle w:val="Listenabsatz"/>
        <w:numPr>
          <w:ilvl w:val="0"/>
          <w:numId w:val="26"/>
        </w:numPr>
        <w:spacing w:after="0"/>
        <w:ind w:left="782" w:hanging="357"/>
        <w:rPr>
          <w:rFonts w:ascii="Times New Roman" w:hAnsi="Times New Roman"/>
          <w:sz w:val="20"/>
          <w:szCs w:val="20"/>
        </w:rPr>
      </w:pPr>
      <w:r w:rsidRPr="002C687A">
        <w:rPr>
          <w:rFonts w:ascii="Times New Roman" w:hAnsi="Times New Roman"/>
          <w:sz w:val="20"/>
          <w:szCs w:val="20"/>
        </w:rPr>
        <w:t>Other</w:t>
      </w:r>
      <w:r w:rsidR="00E94946" w:rsidRPr="002C687A">
        <w:rPr>
          <w:rFonts w:ascii="Times New Roman" w:hAnsi="Times New Roman"/>
          <w:sz w:val="20"/>
          <w:szCs w:val="20"/>
        </w:rPr>
        <w:t>.</w:t>
      </w:r>
    </w:p>
    <w:p w14:paraId="3DBF2AC8" w14:textId="77777777" w:rsidR="00CF51C1" w:rsidRPr="002C687A" w:rsidRDefault="00CF51C1" w:rsidP="00CF51C1">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p>
    <w:p w14:paraId="659A924E" w14:textId="28C34806" w:rsidR="003A0352" w:rsidRPr="002C687A" w:rsidRDefault="003A0352" w:rsidP="00AB45F8">
      <w:pPr>
        <w:pStyle w:val="berschrift4"/>
        <w:rPr>
          <w:rFonts w:ascii="Times New Roman" w:hAnsi="Times New Roman" w:cs="Times New Roman"/>
          <w:sz w:val="20"/>
          <w:szCs w:val="20"/>
        </w:rPr>
      </w:pPr>
      <w:bookmarkStart w:id="158" w:name="_Toc509337704"/>
      <w:bookmarkStart w:id="159" w:name="_Toc108516694"/>
      <w:r w:rsidRPr="002C687A">
        <w:rPr>
          <w:rFonts w:ascii="Times New Roman" w:hAnsi="Times New Roman" w:cs="Times New Roman"/>
          <w:sz w:val="20"/>
          <w:szCs w:val="20"/>
        </w:rPr>
        <w:t xml:space="preserve">Definition of </w:t>
      </w:r>
      <w:r w:rsidR="00692A32" w:rsidRPr="002C687A">
        <w:rPr>
          <w:rFonts w:ascii="Times New Roman" w:hAnsi="Times New Roman" w:cs="Times New Roman"/>
          <w:sz w:val="20"/>
          <w:szCs w:val="20"/>
        </w:rPr>
        <w:t xml:space="preserve">serious adverse event and </w:t>
      </w:r>
      <w:r w:rsidRPr="002C687A">
        <w:rPr>
          <w:rFonts w:ascii="Times New Roman" w:hAnsi="Times New Roman" w:cs="Times New Roman"/>
          <w:sz w:val="20"/>
          <w:szCs w:val="20"/>
        </w:rPr>
        <w:t>adverse event outcome</w:t>
      </w:r>
      <w:bookmarkEnd w:id="158"/>
      <w:bookmarkEnd w:id="159"/>
    </w:p>
    <w:p w14:paraId="75EB97B2" w14:textId="70FA2C4A" w:rsidR="00EA0D3A" w:rsidRPr="002C687A" w:rsidRDefault="00EA0D3A" w:rsidP="000E35B1">
      <w:pPr>
        <w:spacing w:after="12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 xml:space="preserve">The outcome of </w:t>
      </w:r>
      <w:r w:rsidR="0016034D" w:rsidRPr="002C687A">
        <w:rPr>
          <w:rFonts w:ascii="Times New Roman" w:eastAsia="Times New Roman" w:hAnsi="Times New Roman"/>
          <w:color w:val="000000"/>
          <w:sz w:val="20"/>
          <w:szCs w:val="20"/>
          <w:lang w:val="en-GB" w:eastAsia="de-DE"/>
        </w:rPr>
        <w:t>AEs</w:t>
      </w:r>
      <w:r w:rsidRPr="002C687A">
        <w:rPr>
          <w:rFonts w:ascii="Times New Roman" w:eastAsia="Times New Roman" w:hAnsi="Times New Roman"/>
          <w:color w:val="000000"/>
          <w:sz w:val="20"/>
          <w:szCs w:val="20"/>
          <w:lang w:val="en-GB" w:eastAsia="de-DE"/>
        </w:rPr>
        <w:t xml:space="preserve"> will be descri</w:t>
      </w:r>
      <w:r w:rsidR="0016034D" w:rsidRPr="002C687A">
        <w:rPr>
          <w:rFonts w:ascii="Times New Roman" w:eastAsia="Times New Roman" w:hAnsi="Times New Roman"/>
          <w:color w:val="000000"/>
          <w:sz w:val="20"/>
          <w:szCs w:val="20"/>
          <w:lang w:val="en-GB" w:eastAsia="de-DE"/>
        </w:rPr>
        <w:t>bed according to the following 5</w:t>
      </w:r>
      <w:r w:rsidRPr="002C687A">
        <w:rPr>
          <w:rFonts w:ascii="Times New Roman" w:eastAsia="Times New Roman" w:hAnsi="Times New Roman"/>
          <w:color w:val="000000"/>
          <w:sz w:val="20"/>
          <w:szCs w:val="20"/>
          <w:lang w:val="en-GB" w:eastAsia="de-DE"/>
        </w:rPr>
        <w:t xml:space="preserve"> categories</w:t>
      </w:r>
      <w:r w:rsidR="00C26396" w:rsidRPr="002C687A">
        <w:rPr>
          <w:rFonts w:ascii="Times New Roman" w:eastAsia="Times New Roman" w:hAnsi="Times New Roman"/>
          <w:color w:val="000000"/>
          <w:sz w:val="20"/>
          <w:szCs w:val="20"/>
          <w:lang w:val="en-GB" w:eastAsia="de-DE"/>
        </w:rPr>
        <w:t>:</w:t>
      </w:r>
    </w:p>
    <w:p w14:paraId="6A276DF0" w14:textId="75C4E1D8" w:rsidR="00EA0D3A" w:rsidRPr="002C687A" w:rsidRDefault="00EA0D3A" w:rsidP="00FA0E34">
      <w:pPr>
        <w:pStyle w:val="Listenabsatz"/>
        <w:numPr>
          <w:ilvl w:val="0"/>
          <w:numId w:val="28"/>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Resolved</w:t>
      </w:r>
      <w:r w:rsidR="00C26396" w:rsidRPr="002C687A">
        <w:rPr>
          <w:rFonts w:ascii="Times New Roman" w:eastAsia="Times New Roman" w:hAnsi="Times New Roman"/>
          <w:color w:val="000000"/>
          <w:sz w:val="20"/>
          <w:szCs w:val="20"/>
          <w:lang w:val="en-GB" w:eastAsia="de-DE"/>
        </w:rPr>
        <w:t>,</w:t>
      </w:r>
    </w:p>
    <w:p w14:paraId="05B18E25" w14:textId="1D190F89" w:rsidR="00EA0D3A" w:rsidRPr="002C687A" w:rsidRDefault="00EA0D3A" w:rsidP="00FA0E34">
      <w:pPr>
        <w:pStyle w:val="Listenabsatz"/>
        <w:numPr>
          <w:ilvl w:val="0"/>
          <w:numId w:val="28"/>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Resolving</w:t>
      </w:r>
      <w:r w:rsidR="00817C15" w:rsidRPr="002C687A">
        <w:rPr>
          <w:rFonts w:ascii="Times New Roman" w:eastAsia="Times New Roman" w:hAnsi="Times New Roman"/>
          <w:color w:val="000000"/>
          <w:sz w:val="20"/>
          <w:szCs w:val="20"/>
          <w:lang w:val="en-GB" w:eastAsia="de-DE"/>
        </w:rPr>
        <w:t>/solution in process</w:t>
      </w:r>
      <w:r w:rsidR="00C26396" w:rsidRPr="002C687A">
        <w:rPr>
          <w:rFonts w:ascii="Times New Roman" w:eastAsia="Times New Roman" w:hAnsi="Times New Roman"/>
          <w:color w:val="000000"/>
          <w:sz w:val="20"/>
          <w:szCs w:val="20"/>
          <w:lang w:val="en-GB" w:eastAsia="de-DE"/>
        </w:rPr>
        <w:t>,</w:t>
      </w:r>
    </w:p>
    <w:p w14:paraId="07A6E1E2" w14:textId="6575BC2E" w:rsidR="00EA0D3A" w:rsidRPr="002C687A" w:rsidRDefault="00EA0D3A" w:rsidP="00FA0E34">
      <w:pPr>
        <w:pStyle w:val="Listenabsatz"/>
        <w:numPr>
          <w:ilvl w:val="0"/>
          <w:numId w:val="28"/>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Not Resolved</w:t>
      </w:r>
      <w:r w:rsidR="00C26396" w:rsidRPr="002C687A">
        <w:rPr>
          <w:rFonts w:ascii="Times New Roman" w:eastAsia="Times New Roman" w:hAnsi="Times New Roman"/>
          <w:color w:val="000000"/>
          <w:sz w:val="20"/>
          <w:szCs w:val="20"/>
          <w:lang w:val="en-GB" w:eastAsia="de-DE"/>
        </w:rPr>
        <w:t>,</w:t>
      </w:r>
    </w:p>
    <w:p w14:paraId="283456AC" w14:textId="70C12080" w:rsidR="00EA0D3A" w:rsidRPr="002C687A" w:rsidRDefault="00EA0D3A" w:rsidP="00FA0E34">
      <w:pPr>
        <w:pStyle w:val="Listenabsatz"/>
        <w:numPr>
          <w:ilvl w:val="0"/>
          <w:numId w:val="28"/>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Resolved with sequelae</w:t>
      </w:r>
      <w:r w:rsidR="00C26396" w:rsidRPr="002C687A">
        <w:rPr>
          <w:rFonts w:ascii="Times New Roman" w:eastAsia="Times New Roman" w:hAnsi="Times New Roman"/>
          <w:color w:val="000000"/>
          <w:sz w:val="20"/>
          <w:szCs w:val="20"/>
          <w:lang w:val="en-GB" w:eastAsia="de-DE"/>
        </w:rPr>
        <w:t>,</w:t>
      </w:r>
    </w:p>
    <w:p w14:paraId="0F0A2F46" w14:textId="38FA209F" w:rsidR="00EA0D3A" w:rsidRPr="002C687A" w:rsidRDefault="00EA0D3A" w:rsidP="00FA0E34">
      <w:pPr>
        <w:pStyle w:val="Listenabsatz"/>
        <w:numPr>
          <w:ilvl w:val="0"/>
          <w:numId w:val="28"/>
        </w:numPr>
        <w:tabs>
          <w:tab w:val="left" w:pos="851"/>
        </w:tabs>
        <w:spacing w:after="12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Unknown</w:t>
      </w:r>
      <w:r w:rsidR="00C26396" w:rsidRPr="002C687A">
        <w:rPr>
          <w:rFonts w:ascii="Times New Roman" w:eastAsia="Times New Roman" w:hAnsi="Times New Roman"/>
          <w:color w:val="000000"/>
          <w:sz w:val="20"/>
          <w:szCs w:val="20"/>
          <w:lang w:val="en-GB" w:eastAsia="de-DE"/>
        </w:rPr>
        <w:t>.</w:t>
      </w:r>
    </w:p>
    <w:p w14:paraId="7D0819B0" w14:textId="7980B9A5" w:rsidR="0016034D" w:rsidRPr="002C687A" w:rsidRDefault="0016034D" w:rsidP="00CE1781">
      <w:pPr>
        <w:tabs>
          <w:tab w:val="left" w:pos="851"/>
        </w:tabs>
        <w:spacing w:after="120"/>
        <w:ind w:left="850" w:hanging="425"/>
        <w:jc w:val="both"/>
        <w:rPr>
          <w:rFonts w:ascii="Times New Roman" w:eastAsia="Times New Roman" w:hAnsi="Times New Roman"/>
          <w:color w:val="000000"/>
          <w:sz w:val="20"/>
          <w:szCs w:val="20"/>
          <w:lang w:val="en-GB" w:eastAsia="de-DE"/>
        </w:rPr>
      </w:pPr>
    </w:p>
    <w:p w14:paraId="27B8A7C3" w14:textId="56D66D83" w:rsidR="0016034D" w:rsidRPr="002C687A" w:rsidRDefault="0016034D" w:rsidP="0016034D">
      <w:pPr>
        <w:spacing w:after="12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The outcome of SAEs will be described according to the following 6 categories:</w:t>
      </w:r>
    </w:p>
    <w:p w14:paraId="247A30BA" w14:textId="6EC243A2" w:rsidR="0016034D" w:rsidRPr="002C687A" w:rsidRDefault="0016034D" w:rsidP="00FA0E34">
      <w:pPr>
        <w:pStyle w:val="Listenabsatz"/>
        <w:numPr>
          <w:ilvl w:val="0"/>
          <w:numId w:val="29"/>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Resolved</w:t>
      </w:r>
      <w:r w:rsidR="00C26396" w:rsidRPr="002C687A">
        <w:rPr>
          <w:rFonts w:ascii="Times New Roman" w:eastAsia="Times New Roman" w:hAnsi="Times New Roman"/>
          <w:color w:val="000000"/>
          <w:sz w:val="20"/>
          <w:szCs w:val="20"/>
          <w:lang w:val="en-GB" w:eastAsia="de-DE"/>
        </w:rPr>
        <w:t>,</w:t>
      </w:r>
    </w:p>
    <w:p w14:paraId="7EAC1506" w14:textId="2DA98FD2" w:rsidR="0016034D" w:rsidRPr="002C687A" w:rsidRDefault="0016034D" w:rsidP="00FA0E34">
      <w:pPr>
        <w:pStyle w:val="Listenabsatz"/>
        <w:numPr>
          <w:ilvl w:val="0"/>
          <w:numId w:val="29"/>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Resolving/solution in process</w:t>
      </w:r>
      <w:r w:rsidR="00C26396" w:rsidRPr="002C687A">
        <w:rPr>
          <w:rFonts w:ascii="Times New Roman" w:eastAsia="Times New Roman" w:hAnsi="Times New Roman"/>
          <w:color w:val="000000"/>
          <w:sz w:val="20"/>
          <w:szCs w:val="20"/>
          <w:lang w:val="en-GB" w:eastAsia="de-DE"/>
        </w:rPr>
        <w:t>,</w:t>
      </w:r>
    </w:p>
    <w:p w14:paraId="2AAF95FF" w14:textId="5CFF2967" w:rsidR="0016034D" w:rsidRPr="002C687A" w:rsidRDefault="0016034D" w:rsidP="00FA0E34">
      <w:pPr>
        <w:pStyle w:val="Listenabsatz"/>
        <w:numPr>
          <w:ilvl w:val="0"/>
          <w:numId w:val="29"/>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Not Resolved</w:t>
      </w:r>
      <w:r w:rsidR="00C26396" w:rsidRPr="002C687A">
        <w:rPr>
          <w:rFonts w:ascii="Times New Roman" w:eastAsia="Times New Roman" w:hAnsi="Times New Roman"/>
          <w:color w:val="000000"/>
          <w:sz w:val="20"/>
          <w:szCs w:val="20"/>
          <w:lang w:val="en-GB" w:eastAsia="de-DE"/>
        </w:rPr>
        <w:t>,</w:t>
      </w:r>
    </w:p>
    <w:p w14:paraId="2D1A1335" w14:textId="43E44483" w:rsidR="0016034D" w:rsidRPr="002C687A" w:rsidRDefault="0016034D" w:rsidP="00FA0E34">
      <w:pPr>
        <w:pStyle w:val="Listenabsatz"/>
        <w:numPr>
          <w:ilvl w:val="0"/>
          <w:numId w:val="29"/>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Resolved with sequelae</w:t>
      </w:r>
      <w:r w:rsidR="00C26396" w:rsidRPr="002C687A">
        <w:rPr>
          <w:rFonts w:ascii="Times New Roman" w:eastAsia="Times New Roman" w:hAnsi="Times New Roman"/>
          <w:color w:val="000000"/>
          <w:sz w:val="20"/>
          <w:szCs w:val="20"/>
          <w:lang w:val="en-GB" w:eastAsia="de-DE"/>
        </w:rPr>
        <w:t>,</w:t>
      </w:r>
    </w:p>
    <w:p w14:paraId="3C0B0517" w14:textId="2725253E" w:rsidR="0016034D" w:rsidRPr="002C687A" w:rsidRDefault="0016034D" w:rsidP="00FA0E34">
      <w:pPr>
        <w:pStyle w:val="Listenabsatz"/>
        <w:numPr>
          <w:ilvl w:val="0"/>
          <w:numId w:val="29"/>
        </w:numPr>
        <w:tabs>
          <w:tab w:val="left" w:pos="851"/>
        </w:tabs>
        <w:spacing w:after="0"/>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Fatal</w:t>
      </w:r>
      <w:r w:rsidR="00C26396" w:rsidRPr="002C687A">
        <w:rPr>
          <w:rFonts w:ascii="Times New Roman" w:eastAsia="Times New Roman" w:hAnsi="Times New Roman"/>
          <w:color w:val="000000"/>
          <w:sz w:val="20"/>
          <w:szCs w:val="20"/>
          <w:lang w:val="en-GB" w:eastAsia="de-DE"/>
        </w:rPr>
        <w:t>,</w:t>
      </w:r>
    </w:p>
    <w:p w14:paraId="5C5F9B3D" w14:textId="57127238" w:rsidR="0016034D" w:rsidRPr="002C687A" w:rsidRDefault="0016034D" w:rsidP="00FA0E34">
      <w:pPr>
        <w:pStyle w:val="Listenabsatz"/>
        <w:numPr>
          <w:ilvl w:val="0"/>
          <w:numId w:val="29"/>
        </w:numPr>
        <w:tabs>
          <w:tab w:val="left" w:pos="851"/>
        </w:tabs>
        <w:spacing w:after="0"/>
        <w:ind w:left="862" w:hanging="437"/>
        <w:jc w:val="both"/>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Unknown</w:t>
      </w:r>
      <w:r w:rsidR="00C26396" w:rsidRPr="002C687A">
        <w:rPr>
          <w:rFonts w:ascii="Times New Roman" w:eastAsia="Times New Roman" w:hAnsi="Times New Roman"/>
          <w:color w:val="000000"/>
          <w:sz w:val="20"/>
          <w:szCs w:val="20"/>
          <w:lang w:val="en-GB" w:eastAsia="de-DE"/>
        </w:rPr>
        <w:t>.</w:t>
      </w:r>
    </w:p>
    <w:p w14:paraId="14C43A78" w14:textId="5186A34C" w:rsidR="003356FE" w:rsidRPr="002C687A" w:rsidRDefault="003356FE" w:rsidP="00CA05E1">
      <w:pPr>
        <w:tabs>
          <w:tab w:val="left" w:pos="851"/>
        </w:tabs>
        <w:spacing w:after="120"/>
        <w:jc w:val="both"/>
        <w:rPr>
          <w:rFonts w:ascii="Times New Roman" w:eastAsia="Times New Roman" w:hAnsi="Times New Roman"/>
          <w:color w:val="000000"/>
          <w:sz w:val="20"/>
          <w:szCs w:val="20"/>
          <w:lang w:val="en-GB" w:eastAsia="de-DE"/>
        </w:rPr>
      </w:pPr>
    </w:p>
    <w:p w14:paraId="4703BD3F" w14:textId="77777777" w:rsidR="001A20AB" w:rsidRPr="002C687A" w:rsidRDefault="001A20AB" w:rsidP="00AB45F8">
      <w:pPr>
        <w:pStyle w:val="berschrift4"/>
        <w:rPr>
          <w:rFonts w:ascii="Times New Roman" w:hAnsi="Times New Roman" w:cs="Times New Roman"/>
          <w:sz w:val="20"/>
          <w:szCs w:val="20"/>
        </w:rPr>
      </w:pPr>
      <w:bookmarkStart w:id="160" w:name="_Toc509337705"/>
      <w:bookmarkStart w:id="161" w:name="_Toc108516695"/>
      <w:r w:rsidRPr="002C687A">
        <w:rPr>
          <w:rFonts w:ascii="Times New Roman" w:hAnsi="Times New Roman" w:cs="Times New Roman"/>
          <w:sz w:val="20"/>
          <w:szCs w:val="20"/>
        </w:rPr>
        <w:t>Suicidality</w:t>
      </w:r>
      <w:bookmarkEnd w:id="160"/>
      <w:bookmarkEnd w:id="161"/>
    </w:p>
    <w:p w14:paraId="1C1F9944" w14:textId="71CDE4D1" w:rsidR="00CA05E1" w:rsidRPr="002C687A" w:rsidRDefault="001A20AB" w:rsidP="001A20AB">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Suicidality will be assessed </w:t>
      </w:r>
      <w:r w:rsidR="008C77C6" w:rsidRPr="002C687A">
        <w:rPr>
          <w:rFonts w:ascii="Times New Roman" w:hAnsi="Times New Roman"/>
          <w:color w:val="000000"/>
          <w:sz w:val="20"/>
          <w:szCs w:val="20"/>
          <w:lang w:val="en-GB"/>
        </w:rPr>
        <w:t xml:space="preserve">at </w:t>
      </w:r>
      <w:r w:rsidR="00C41B48" w:rsidRPr="002C687A">
        <w:rPr>
          <w:rFonts w:ascii="Times New Roman" w:hAnsi="Times New Roman"/>
          <w:color w:val="000000"/>
          <w:sz w:val="20"/>
          <w:szCs w:val="20"/>
          <w:lang w:val="en-GB"/>
        </w:rPr>
        <w:t>the screening</w:t>
      </w:r>
      <w:r w:rsidR="005714A7" w:rsidRPr="002C687A">
        <w:rPr>
          <w:rFonts w:ascii="Times New Roman" w:hAnsi="Times New Roman"/>
          <w:color w:val="000000"/>
          <w:sz w:val="20"/>
          <w:szCs w:val="20"/>
          <w:lang w:val="en-GB"/>
        </w:rPr>
        <w:t>/baseline</w:t>
      </w:r>
      <w:r w:rsidR="00C41B48" w:rsidRPr="002C687A">
        <w:rPr>
          <w:rFonts w:ascii="Times New Roman" w:hAnsi="Times New Roman"/>
          <w:color w:val="000000"/>
          <w:sz w:val="20"/>
          <w:szCs w:val="20"/>
          <w:lang w:val="en-GB"/>
        </w:rPr>
        <w:t xml:space="preserve"> visit and </w:t>
      </w:r>
      <w:r w:rsidR="008C77C6" w:rsidRPr="002C687A">
        <w:rPr>
          <w:rFonts w:ascii="Times New Roman" w:hAnsi="Times New Roman"/>
          <w:color w:val="000000"/>
          <w:sz w:val="20"/>
          <w:szCs w:val="20"/>
          <w:lang w:val="en-GB"/>
        </w:rPr>
        <w:t xml:space="preserve">every </w:t>
      </w:r>
      <w:r w:rsidR="00C41B48" w:rsidRPr="002C687A">
        <w:rPr>
          <w:rFonts w:ascii="Times New Roman" w:hAnsi="Times New Roman"/>
          <w:color w:val="000000"/>
          <w:sz w:val="20"/>
          <w:szCs w:val="20"/>
          <w:lang w:val="en-GB"/>
        </w:rPr>
        <w:t xml:space="preserve">following </w:t>
      </w:r>
      <w:r w:rsidR="008C77C6" w:rsidRPr="002C687A">
        <w:rPr>
          <w:rFonts w:ascii="Times New Roman" w:hAnsi="Times New Roman"/>
          <w:color w:val="000000"/>
          <w:sz w:val="20"/>
          <w:szCs w:val="20"/>
          <w:lang w:val="en-GB"/>
        </w:rPr>
        <w:t xml:space="preserve">visit </w:t>
      </w:r>
      <w:r w:rsidR="00CA05E1" w:rsidRPr="002C687A">
        <w:rPr>
          <w:rFonts w:ascii="Times New Roman" w:hAnsi="Times New Roman"/>
          <w:color w:val="000000"/>
          <w:sz w:val="20"/>
          <w:szCs w:val="20"/>
          <w:lang w:val="en-GB"/>
        </w:rPr>
        <w:t>during assessment of serious adverse events and adverse events (see section 13.2.1.)</w:t>
      </w:r>
      <w:r w:rsidRPr="002C687A">
        <w:rPr>
          <w:rFonts w:ascii="Times New Roman" w:hAnsi="Times New Roman"/>
          <w:color w:val="000000"/>
          <w:sz w:val="20"/>
          <w:szCs w:val="20"/>
          <w:lang w:val="en-GB"/>
        </w:rPr>
        <w:t xml:space="preserve">. Suicidality assessment will include </w:t>
      </w:r>
      <w:r w:rsidR="00CA05E1" w:rsidRPr="002C687A">
        <w:rPr>
          <w:rFonts w:ascii="Times New Roman" w:hAnsi="Times New Roman"/>
          <w:color w:val="000000"/>
          <w:sz w:val="20"/>
          <w:szCs w:val="20"/>
          <w:lang w:val="en-GB"/>
        </w:rPr>
        <w:t xml:space="preserve">the occurrence of passive suicidal thoughts, active suicidal intentions or plans and </w:t>
      </w:r>
      <w:r w:rsidRPr="002C687A">
        <w:rPr>
          <w:rFonts w:ascii="Times New Roman" w:hAnsi="Times New Roman"/>
          <w:color w:val="000000"/>
          <w:sz w:val="20"/>
          <w:szCs w:val="20"/>
          <w:lang w:val="en-GB"/>
        </w:rPr>
        <w:t xml:space="preserve">suicide attempt since the last visit. The Investigator has to determine the intensity, risk level, causality </w:t>
      </w:r>
      <w:r w:rsidR="005D411D" w:rsidRPr="002C687A">
        <w:rPr>
          <w:rFonts w:ascii="Times New Roman" w:hAnsi="Times New Roman"/>
          <w:color w:val="000000"/>
          <w:sz w:val="20"/>
          <w:szCs w:val="20"/>
          <w:lang w:val="en-GB"/>
        </w:rPr>
        <w:t xml:space="preserve">(study-related or not), measures and </w:t>
      </w:r>
      <w:r w:rsidRPr="002C687A">
        <w:rPr>
          <w:rFonts w:ascii="Times New Roman" w:hAnsi="Times New Roman"/>
          <w:color w:val="000000"/>
          <w:sz w:val="20"/>
          <w:szCs w:val="20"/>
          <w:lang w:val="en-GB"/>
        </w:rPr>
        <w:t xml:space="preserve">outcome. </w:t>
      </w:r>
    </w:p>
    <w:p w14:paraId="216B7A38" w14:textId="77777777" w:rsidR="00644688" w:rsidRPr="002C687A" w:rsidRDefault="001A20AB" w:rsidP="001A20AB">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A determination of the relationship between suicidality and the treatment must be made after due consideration by the Investigator. The assessment of the relationship of suicidality to the administration of treatment is a clinical decision based on all available information at the time of and after the occurrence of the event. </w:t>
      </w:r>
    </w:p>
    <w:p w14:paraId="2D24DB1B" w14:textId="29696ADE" w:rsidR="00AF68D9" w:rsidRPr="002C687A" w:rsidRDefault="001A20AB" w:rsidP="001A20AB">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The factors which may be considered when evaluating the relationship of suicidality to the treatment include: time from exposure to treatment until onset of suicidality; recovery or improvement on discontinuation of treatment; availability of alternative explanations such as underlying or intercurrent diseases; concomitant medications or treatments; known response pattern for this treatment; recurrence on reintroduction of treatment.</w:t>
      </w:r>
    </w:p>
    <w:p w14:paraId="4FE59B46" w14:textId="11D20622" w:rsidR="001A20AB" w:rsidRPr="002C687A" w:rsidRDefault="001A20AB" w:rsidP="001A20AB">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r w:rsidRPr="002C687A">
        <w:rPr>
          <w:rFonts w:ascii="Times New Roman" w:hAnsi="Times New Roman"/>
          <w:color w:val="000000"/>
          <w:sz w:val="20"/>
          <w:szCs w:val="20"/>
          <w:lang w:val="en-GB"/>
        </w:rPr>
        <w:t xml:space="preserve">In case of suicidality </w:t>
      </w:r>
      <w:r w:rsidR="00644688" w:rsidRPr="002C687A">
        <w:rPr>
          <w:rFonts w:ascii="Times New Roman" w:hAnsi="Times New Roman"/>
          <w:color w:val="000000"/>
          <w:sz w:val="20"/>
          <w:szCs w:val="20"/>
          <w:lang w:val="en-GB"/>
        </w:rPr>
        <w:t xml:space="preserve">(see section 13.2.1. and 13.2.2.) </w:t>
      </w:r>
      <w:r w:rsidRPr="002C687A">
        <w:rPr>
          <w:rFonts w:ascii="Times New Roman" w:hAnsi="Times New Roman"/>
          <w:color w:val="000000"/>
          <w:sz w:val="20"/>
          <w:szCs w:val="20"/>
          <w:lang w:val="en-GB"/>
        </w:rPr>
        <w:t xml:space="preserve">the </w:t>
      </w:r>
      <w:r w:rsidR="00784609" w:rsidRPr="002C687A">
        <w:rPr>
          <w:rFonts w:ascii="Times New Roman" w:hAnsi="Times New Roman"/>
          <w:color w:val="000000"/>
          <w:sz w:val="20"/>
          <w:szCs w:val="20"/>
          <w:lang w:val="en-GB"/>
        </w:rPr>
        <w:t>I</w:t>
      </w:r>
      <w:r w:rsidRPr="002C687A">
        <w:rPr>
          <w:rFonts w:ascii="Times New Roman" w:hAnsi="Times New Roman"/>
          <w:color w:val="000000"/>
          <w:sz w:val="20"/>
          <w:szCs w:val="20"/>
          <w:lang w:val="en-GB"/>
        </w:rPr>
        <w:t>nvestigator has to determine the risk level:</w:t>
      </w:r>
    </w:p>
    <w:p w14:paraId="4141F33C" w14:textId="77777777" w:rsidR="00E168DF" w:rsidRPr="002C687A" w:rsidRDefault="00E168DF" w:rsidP="001A20AB">
      <w:pPr>
        <w:pStyle w:val="Textkrper"/>
        <w:overflowPunct w:val="0"/>
        <w:autoSpaceDE w:val="0"/>
        <w:autoSpaceDN w:val="0"/>
        <w:adjustRightInd w:val="0"/>
        <w:spacing w:before="0" w:line="276" w:lineRule="auto"/>
        <w:jc w:val="both"/>
        <w:textAlignment w:val="baseline"/>
        <w:rPr>
          <w:rFonts w:ascii="Times New Roman" w:hAnsi="Times New Roman"/>
          <w:color w:val="000000"/>
          <w:sz w:val="20"/>
          <w:szCs w:val="20"/>
          <w:lang w:val="en-GB"/>
        </w:rPr>
      </w:pPr>
    </w:p>
    <w:p w14:paraId="3A0684A2" w14:textId="14B39BCC" w:rsidR="00041DD0" w:rsidRPr="002C687A" w:rsidRDefault="00041DD0" w:rsidP="00784609">
      <w:pPr>
        <w:pStyle w:val="Textkrper"/>
        <w:overflowPunct w:val="0"/>
        <w:autoSpaceDE w:val="0"/>
        <w:autoSpaceDN w:val="0"/>
        <w:adjustRightInd w:val="0"/>
        <w:spacing w:before="0" w:after="0" w:line="276" w:lineRule="auto"/>
        <w:jc w:val="both"/>
        <w:textAlignment w:val="baseline"/>
        <w:rPr>
          <w:rFonts w:ascii="Times New Roman" w:hAnsi="Times New Roman"/>
          <w:color w:val="000000"/>
          <w:sz w:val="20"/>
          <w:szCs w:val="20"/>
          <w:lang w:val="en-GB"/>
        </w:rPr>
      </w:pPr>
      <w:r w:rsidRPr="002C687A">
        <w:rPr>
          <w:rFonts w:ascii="Times New Roman" w:hAnsi="Times New Roman"/>
          <w:b/>
          <w:color w:val="000000"/>
          <w:sz w:val="20"/>
          <w:szCs w:val="20"/>
          <w:lang w:val="en-GB"/>
        </w:rPr>
        <w:t xml:space="preserve">Table 4: </w:t>
      </w:r>
      <w:r w:rsidRPr="002C687A">
        <w:rPr>
          <w:rFonts w:ascii="Times New Roman" w:hAnsi="Times New Roman"/>
          <w:color w:val="000000"/>
          <w:sz w:val="20"/>
          <w:szCs w:val="20"/>
          <w:lang w:val="en-GB"/>
        </w:rPr>
        <w:t>Suicidality risk level</w:t>
      </w:r>
    </w:p>
    <w:tbl>
      <w:tblPr>
        <w:tblW w:w="0" w:type="auto"/>
        <w:jc w:val="center"/>
        <w:tblLook w:val="0000" w:firstRow="0" w:lastRow="0" w:firstColumn="0" w:lastColumn="0" w:noHBand="0" w:noVBand="0"/>
      </w:tblPr>
      <w:tblGrid>
        <w:gridCol w:w="1384"/>
        <w:gridCol w:w="7472"/>
      </w:tblGrid>
      <w:tr w:rsidR="001A20AB" w:rsidRPr="00B56F4C" w14:paraId="0F7DBD45" w14:textId="77777777" w:rsidTr="00784609">
        <w:trPr>
          <w:jc w:val="center"/>
        </w:trPr>
        <w:tc>
          <w:tcPr>
            <w:tcW w:w="1384" w:type="dxa"/>
            <w:shd w:val="clear" w:color="auto" w:fill="FFF467"/>
          </w:tcPr>
          <w:p w14:paraId="3682A153" w14:textId="77777777" w:rsidR="001A20AB" w:rsidRPr="002C687A" w:rsidRDefault="001A20AB" w:rsidP="00DE7F07">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Low risk:</w:t>
            </w:r>
          </w:p>
        </w:tc>
        <w:tc>
          <w:tcPr>
            <w:tcW w:w="7472" w:type="dxa"/>
            <w:shd w:val="clear" w:color="auto" w:fill="auto"/>
          </w:tcPr>
          <w:p w14:paraId="4C73BF46" w14:textId="0AD83FFE" w:rsidR="001A20AB" w:rsidRPr="002C687A" w:rsidRDefault="001A20AB" w:rsidP="00DE7F07">
            <w:pPr>
              <w:spacing w:before="120" w:after="120"/>
              <w:jc w:val="both"/>
              <w:rPr>
                <w:rFonts w:ascii="Times New Roman" w:hAnsi="Times New Roman"/>
                <w:color w:val="000000"/>
                <w:sz w:val="20"/>
                <w:szCs w:val="20"/>
                <w:lang w:val="en-US"/>
              </w:rPr>
            </w:pPr>
            <w:r w:rsidRPr="002C687A">
              <w:rPr>
                <w:rFonts w:ascii="Times New Roman" w:hAnsi="Times New Roman"/>
                <w:color w:val="000000"/>
                <w:sz w:val="20"/>
                <w:szCs w:val="20"/>
                <w:lang w:val="en-US"/>
              </w:rPr>
              <w:t xml:space="preserve">The patient </w:t>
            </w:r>
            <w:r w:rsidR="00042474" w:rsidRPr="002C687A">
              <w:rPr>
                <w:rFonts w:ascii="Times New Roman" w:hAnsi="Times New Roman"/>
                <w:color w:val="000000"/>
                <w:sz w:val="20"/>
                <w:szCs w:val="20"/>
                <w:lang w:val="en-US"/>
              </w:rPr>
              <w:t>has passive suicidal ideations but no suicidal intentions, plans</w:t>
            </w:r>
            <w:r w:rsidRPr="002C687A">
              <w:rPr>
                <w:rFonts w:ascii="Times New Roman" w:hAnsi="Times New Roman"/>
                <w:color w:val="000000"/>
                <w:sz w:val="20"/>
                <w:szCs w:val="20"/>
                <w:lang w:val="en-US"/>
              </w:rPr>
              <w:t xml:space="preserve"> </w:t>
            </w:r>
            <w:r w:rsidR="00042474" w:rsidRPr="002C687A">
              <w:rPr>
                <w:rFonts w:ascii="Times New Roman" w:hAnsi="Times New Roman"/>
                <w:color w:val="000000"/>
                <w:sz w:val="20"/>
                <w:szCs w:val="20"/>
                <w:lang w:val="en-US"/>
              </w:rPr>
              <w:t xml:space="preserve">or </w:t>
            </w:r>
            <w:r w:rsidRPr="002C687A">
              <w:rPr>
                <w:rFonts w:ascii="Times New Roman" w:hAnsi="Times New Roman"/>
                <w:color w:val="000000"/>
                <w:sz w:val="20"/>
                <w:szCs w:val="20"/>
                <w:lang w:val="en-US"/>
              </w:rPr>
              <w:t>active wish to commit suicide</w:t>
            </w:r>
            <w:r w:rsidR="00B145E6" w:rsidRPr="002C687A">
              <w:rPr>
                <w:rFonts w:ascii="Times New Roman" w:hAnsi="Times New Roman"/>
                <w:color w:val="000000"/>
                <w:sz w:val="20"/>
                <w:szCs w:val="20"/>
                <w:lang w:val="en-US"/>
              </w:rPr>
              <w:t>. The Investigator/</w:t>
            </w:r>
            <w:r w:rsidRPr="002C687A">
              <w:rPr>
                <w:rFonts w:ascii="Times New Roman" w:hAnsi="Times New Roman"/>
                <w:color w:val="000000"/>
                <w:sz w:val="20"/>
                <w:szCs w:val="20"/>
                <w:lang w:val="en-US"/>
              </w:rPr>
              <w:t xml:space="preserve">study personnel should pay attention to suicidality and assess the change of status </w:t>
            </w:r>
            <w:r w:rsidR="00416857" w:rsidRPr="002C687A">
              <w:rPr>
                <w:rFonts w:ascii="Times New Roman" w:hAnsi="Times New Roman"/>
                <w:color w:val="000000"/>
                <w:sz w:val="20"/>
                <w:szCs w:val="20"/>
                <w:lang w:val="en-US"/>
              </w:rPr>
              <w:t xml:space="preserve">carefully </w:t>
            </w:r>
            <w:r w:rsidRPr="002C687A">
              <w:rPr>
                <w:rFonts w:ascii="Times New Roman" w:hAnsi="Times New Roman"/>
                <w:color w:val="000000"/>
                <w:sz w:val="20"/>
                <w:szCs w:val="20"/>
                <w:lang w:val="en-US"/>
              </w:rPr>
              <w:t>at every visit. The patient must be informed about help</w:t>
            </w:r>
            <w:r w:rsidR="00B145E6" w:rsidRPr="002C687A">
              <w:rPr>
                <w:rFonts w:ascii="Times New Roman" w:hAnsi="Times New Roman"/>
                <w:color w:val="000000"/>
                <w:sz w:val="20"/>
                <w:szCs w:val="20"/>
                <w:lang w:val="en-US"/>
              </w:rPr>
              <w:t xml:space="preserve"> services</w:t>
            </w:r>
            <w:r w:rsidRPr="002C687A">
              <w:rPr>
                <w:rFonts w:ascii="Times New Roman" w:hAnsi="Times New Roman"/>
                <w:color w:val="000000"/>
                <w:sz w:val="20"/>
                <w:szCs w:val="20"/>
                <w:lang w:val="en-US"/>
              </w:rPr>
              <w:t xml:space="preserve"> </w:t>
            </w:r>
            <w:r w:rsidR="00073430" w:rsidRPr="002C687A">
              <w:rPr>
                <w:rFonts w:ascii="Times New Roman" w:hAnsi="Times New Roman"/>
                <w:color w:val="000000"/>
                <w:sz w:val="20"/>
                <w:szCs w:val="20"/>
                <w:lang w:val="en-US"/>
              </w:rPr>
              <w:t xml:space="preserve">and emergency plans </w:t>
            </w:r>
            <w:r w:rsidRPr="002C687A">
              <w:rPr>
                <w:rFonts w:ascii="Times New Roman" w:hAnsi="Times New Roman"/>
                <w:color w:val="000000"/>
                <w:sz w:val="20"/>
                <w:szCs w:val="20"/>
                <w:lang w:val="en-US"/>
              </w:rPr>
              <w:t xml:space="preserve">in case of worsening of symptoms. </w:t>
            </w:r>
          </w:p>
        </w:tc>
      </w:tr>
      <w:tr w:rsidR="001A20AB" w:rsidRPr="00B56F4C" w14:paraId="23F34F0F" w14:textId="77777777" w:rsidTr="00784609">
        <w:trPr>
          <w:jc w:val="center"/>
        </w:trPr>
        <w:tc>
          <w:tcPr>
            <w:tcW w:w="1384" w:type="dxa"/>
            <w:shd w:val="clear" w:color="auto" w:fill="FFC000"/>
          </w:tcPr>
          <w:p w14:paraId="65D2B590" w14:textId="77777777" w:rsidR="001A20AB" w:rsidRPr="002C687A" w:rsidRDefault="001A20AB" w:rsidP="00DE7F07">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Increased risk:</w:t>
            </w:r>
          </w:p>
        </w:tc>
        <w:tc>
          <w:tcPr>
            <w:tcW w:w="7472" w:type="dxa"/>
            <w:shd w:val="clear" w:color="auto" w:fill="auto"/>
          </w:tcPr>
          <w:p w14:paraId="5F8C49AD" w14:textId="4183605E" w:rsidR="001A20AB" w:rsidRPr="002C687A" w:rsidRDefault="0039791A" w:rsidP="00DE7F07">
            <w:pPr>
              <w:spacing w:before="120" w:after="120"/>
              <w:jc w:val="both"/>
              <w:rPr>
                <w:rFonts w:ascii="Times New Roman" w:hAnsi="Times New Roman"/>
                <w:color w:val="000000"/>
                <w:sz w:val="20"/>
                <w:szCs w:val="20"/>
                <w:lang w:val="en-US"/>
              </w:rPr>
            </w:pPr>
            <w:r w:rsidRPr="002C687A">
              <w:rPr>
                <w:rFonts w:ascii="Times New Roman" w:hAnsi="Times New Roman"/>
                <w:color w:val="000000"/>
                <w:sz w:val="20"/>
                <w:szCs w:val="20"/>
                <w:lang w:val="en-US"/>
              </w:rPr>
              <w:t xml:space="preserve">The patient has </w:t>
            </w:r>
            <w:r w:rsidR="001A20AB" w:rsidRPr="002C687A">
              <w:rPr>
                <w:rFonts w:ascii="Times New Roman" w:hAnsi="Times New Roman"/>
                <w:color w:val="000000"/>
                <w:sz w:val="20"/>
                <w:szCs w:val="20"/>
                <w:lang w:val="en-US"/>
              </w:rPr>
              <w:t>suicidal</w:t>
            </w:r>
            <w:r w:rsidRPr="002C687A">
              <w:rPr>
                <w:rFonts w:ascii="Times New Roman" w:hAnsi="Times New Roman"/>
                <w:color w:val="000000"/>
                <w:sz w:val="20"/>
                <w:szCs w:val="20"/>
                <w:lang w:val="en-US"/>
              </w:rPr>
              <w:t xml:space="preserve"> intentions or plans but </w:t>
            </w:r>
            <w:r w:rsidR="001A20AB" w:rsidRPr="002C687A">
              <w:rPr>
                <w:rFonts w:ascii="Times New Roman" w:hAnsi="Times New Roman"/>
                <w:color w:val="000000"/>
                <w:sz w:val="20"/>
                <w:szCs w:val="20"/>
                <w:lang w:val="en-US"/>
              </w:rPr>
              <w:t xml:space="preserve">no active wish to commit suicide. This is an urgent situation. The </w:t>
            </w:r>
            <w:r w:rsidR="00246D6E" w:rsidRPr="002C687A">
              <w:rPr>
                <w:rFonts w:ascii="Times New Roman" w:hAnsi="Times New Roman"/>
                <w:color w:val="000000"/>
                <w:sz w:val="20"/>
                <w:szCs w:val="20"/>
                <w:lang w:val="en-US"/>
              </w:rPr>
              <w:t>Investigator/</w:t>
            </w:r>
            <w:r w:rsidR="001A20AB" w:rsidRPr="002C687A">
              <w:rPr>
                <w:rFonts w:ascii="Times New Roman" w:hAnsi="Times New Roman"/>
                <w:color w:val="000000"/>
                <w:sz w:val="20"/>
                <w:szCs w:val="20"/>
                <w:lang w:val="en-US"/>
              </w:rPr>
              <w:t xml:space="preserve">study personnel </w:t>
            </w:r>
            <w:r w:rsidR="0037325C" w:rsidRPr="002C687A">
              <w:rPr>
                <w:rFonts w:ascii="Times New Roman" w:hAnsi="Times New Roman"/>
                <w:color w:val="000000"/>
                <w:sz w:val="20"/>
                <w:szCs w:val="20"/>
                <w:lang w:val="en-US"/>
              </w:rPr>
              <w:t>have</w:t>
            </w:r>
            <w:r w:rsidR="001A20AB" w:rsidRPr="002C687A">
              <w:rPr>
                <w:rFonts w:ascii="Times New Roman" w:hAnsi="Times New Roman"/>
                <w:color w:val="000000"/>
                <w:sz w:val="20"/>
                <w:szCs w:val="20"/>
                <w:lang w:val="en-US"/>
              </w:rPr>
              <w:t xml:space="preserve"> to ensure that the patient is being seen by a psychiatrist within </w:t>
            </w:r>
            <w:r w:rsidR="008944DA" w:rsidRPr="002C687A">
              <w:rPr>
                <w:rFonts w:ascii="Times New Roman" w:hAnsi="Times New Roman"/>
                <w:color w:val="000000"/>
                <w:sz w:val="20"/>
                <w:szCs w:val="20"/>
                <w:lang w:val="en-US"/>
              </w:rPr>
              <w:t>24</w:t>
            </w:r>
            <w:r w:rsidR="001A20AB" w:rsidRPr="002C687A">
              <w:rPr>
                <w:rFonts w:ascii="Times New Roman" w:hAnsi="Times New Roman"/>
                <w:color w:val="000000"/>
                <w:sz w:val="20"/>
                <w:szCs w:val="20"/>
                <w:lang w:val="en-US"/>
              </w:rPr>
              <w:t xml:space="preserve"> hours. The patient must be informed about help</w:t>
            </w:r>
            <w:r w:rsidR="00246D6E" w:rsidRPr="002C687A">
              <w:rPr>
                <w:rFonts w:ascii="Times New Roman" w:hAnsi="Times New Roman"/>
                <w:color w:val="000000"/>
                <w:sz w:val="20"/>
                <w:szCs w:val="20"/>
                <w:lang w:val="en-US"/>
              </w:rPr>
              <w:t xml:space="preserve"> services and emergency plans </w:t>
            </w:r>
            <w:r w:rsidR="001A20AB" w:rsidRPr="002C687A">
              <w:rPr>
                <w:rFonts w:ascii="Times New Roman" w:hAnsi="Times New Roman"/>
                <w:color w:val="000000"/>
                <w:sz w:val="20"/>
                <w:szCs w:val="20"/>
                <w:lang w:val="en-US"/>
              </w:rPr>
              <w:t xml:space="preserve">in case of </w:t>
            </w:r>
            <w:r w:rsidR="00246D6E" w:rsidRPr="002C687A">
              <w:rPr>
                <w:rFonts w:ascii="Times New Roman" w:hAnsi="Times New Roman"/>
                <w:color w:val="000000"/>
                <w:sz w:val="20"/>
                <w:szCs w:val="20"/>
                <w:lang w:val="en-US"/>
              </w:rPr>
              <w:t xml:space="preserve">further </w:t>
            </w:r>
            <w:r w:rsidR="001A20AB" w:rsidRPr="002C687A">
              <w:rPr>
                <w:rFonts w:ascii="Times New Roman" w:hAnsi="Times New Roman"/>
                <w:color w:val="000000"/>
                <w:sz w:val="20"/>
                <w:szCs w:val="20"/>
                <w:lang w:val="en-US"/>
              </w:rPr>
              <w:t xml:space="preserve">worsening of symptoms. </w:t>
            </w:r>
          </w:p>
        </w:tc>
      </w:tr>
      <w:tr w:rsidR="001A20AB" w:rsidRPr="00B56F4C" w14:paraId="53894F29" w14:textId="77777777" w:rsidTr="00784609">
        <w:trPr>
          <w:jc w:val="center"/>
        </w:trPr>
        <w:tc>
          <w:tcPr>
            <w:tcW w:w="1384" w:type="dxa"/>
            <w:shd w:val="clear" w:color="auto" w:fill="FF0000"/>
          </w:tcPr>
          <w:p w14:paraId="482CCACA" w14:textId="77777777" w:rsidR="001A20AB" w:rsidRPr="002C687A" w:rsidRDefault="001A20AB" w:rsidP="00DE7F07">
            <w:pPr>
              <w:spacing w:before="120" w:after="120"/>
              <w:rPr>
                <w:rFonts w:ascii="Times New Roman" w:eastAsia="Times New Roman" w:hAnsi="Times New Roman"/>
                <w:color w:val="000000"/>
                <w:sz w:val="20"/>
                <w:szCs w:val="20"/>
                <w:lang w:val="en-GB" w:eastAsia="de-DE"/>
              </w:rPr>
            </w:pPr>
            <w:r w:rsidRPr="002C687A">
              <w:rPr>
                <w:rFonts w:ascii="Times New Roman" w:eastAsia="Times New Roman" w:hAnsi="Times New Roman"/>
                <w:color w:val="000000"/>
                <w:sz w:val="20"/>
                <w:szCs w:val="20"/>
                <w:lang w:val="en-GB" w:eastAsia="de-DE"/>
              </w:rPr>
              <w:t>Acute risk:</w:t>
            </w:r>
          </w:p>
        </w:tc>
        <w:tc>
          <w:tcPr>
            <w:tcW w:w="7472" w:type="dxa"/>
            <w:shd w:val="clear" w:color="auto" w:fill="auto"/>
          </w:tcPr>
          <w:p w14:paraId="796C8723" w14:textId="3D01AC05" w:rsidR="001A20AB" w:rsidRPr="002C687A" w:rsidRDefault="001A20AB" w:rsidP="00DE7F07">
            <w:pPr>
              <w:spacing w:before="120" w:after="120"/>
              <w:jc w:val="both"/>
              <w:rPr>
                <w:rFonts w:ascii="Times New Roman" w:hAnsi="Times New Roman"/>
                <w:color w:val="000000"/>
                <w:sz w:val="20"/>
                <w:szCs w:val="20"/>
                <w:lang w:val="en-US"/>
              </w:rPr>
            </w:pPr>
            <w:r w:rsidRPr="002C687A">
              <w:rPr>
                <w:rFonts w:ascii="Times New Roman" w:hAnsi="Times New Roman"/>
                <w:color w:val="000000"/>
                <w:sz w:val="20"/>
                <w:szCs w:val="20"/>
                <w:lang w:val="en-US"/>
              </w:rPr>
              <w:t xml:space="preserve">The patient has active </w:t>
            </w:r>
            <w:r w:rsidR="0037325C" w:rsidRPr="002C687A">
              <w:rPr>
                <w:rFonts w:ascii="Times New Roman" w:hAnsi="Times New Roman"/>
                <w:color w:val="000000"/>
                <w:sz w:val="20"/>
                <w:szCs w:val="20"/>
                <w:lang w:val="en-US"/>
              </w:rPr>
              <w:t>suicidal intentions or plans</w:t>
            </w:r>
            <w:r w:rsidRPr="002C687A">
              <w:rPr>
                <w:rFonts w:ascii="Times New Roman" w:hAnsi="Times New Roman"/>
                <w:color w:val="000000"/>
                <w:sz w:val="20"/>
                <w:szCs w:val="20"/>
                <w:lang w:val="en-US"/>
              </w:rPr>
              <w:t>. Self-control or external social support might be lacking (e.g. family, friends) or unclear. The study personnel must immediately initiate the admission of the patient to a psychiatric inpatient unit.</w:t>
            </w:r>
          </w:p>
        </w:tc>
      </w:tr>
    </w:tbl>
    <w:p w14:paraId="3287C7E0" w14:textId="77777777" w:rsidR="00531584" w:rsidRPr="002C687A" w:rsidRDefault="00531584" w:rsidP="001A20AB">
      <w:pPr>
        <w:tabs>
          <w:tab w:val="left" w:pos="851"/>
        </w:tabs>
        <w:spacing w:after="120"/>
        <w:jc w:val="both"/>
        <w:rPr>
          <w:rFonts w:ascii="Times New Roman" w:eastAsia="Times New Roman" w:hAnsi="Times New Roman"/>
          <w:color w:val="000000"/>
          <w:sz w:val="20"/>
          <w:szCs w:val="20"/>
          <w:lang w:val="en-GB" w:eastAsia="de-DE"/>
        </w:rPr>
      </w:pPr>
    </w:p>
    <w:p w14:paraId="2CCAE99B" w14:textId="77777777" w:rsidR="0012415C" w:rsidRPr="002C687A" w:rsidRDefault="003A0352" w:rsidP="00AB45F8">
      <w:pPr>
        <w:pStyle w:val="berschrift4"/>
        <w:rPr>
          <w:rFonts w:ascii="Times New Roman" w:hAnsi="Times New Roman" w:cs="Times New Roman"/>
          <w:sz w:val="20"/>
          <w:szCs w:val="20"/>
        </w:rPr>
      </w:pPr>
      <w:bookmarkStart w:id="162" w:name="_Toc509337706"/>
      <w:bookmarkStart w:id="163" w:name="_Toc108516696"/>
      <w:r w:rsidRPr="002C687A">
        <w:rPr>
          <w:rFonts w:ascii="Times New Roman" w:hAnsi="Times New Roman" w:cs="Times New Roman"/>
          <w:sz w:val="20"/>
          <w:szCs w:val="20"/>
        </w:rPr>
        <w:t>Adverse event recording and reporting</w:t>
      </w:r>
      <w:bookmarkEnd w:id="162"/>
      <w:bookmarkEnd w:id="163"/>
    </w:p>
    <w:p w14:paraId="1E4E6897" w14:textId="52BFF1D3" w:rsidR="0012415C" w:rsidRPr="002C687A" w:rsidRDefault="0012415C" w:rsidP="00120CB0">
      <w:pPr>
        <w:spacing w:after="0"/>
        <w:jc w:val="both"/>
        <w:rPr>
          <w:rFonts w:ascii="Times New Roman" w:hAnsi="Times New Roman"/>
          <w:color w:val="000000" w:themeColor="text1"/>
          <w:sz w:val="20"/>
          <w:szCs w:val="20"/>
          <w:lang w:val="en-US"/>
        </w:rPr>
      </w:pPr>
      <w:r w:rsidRPr="002C687A">
        <w:rPr>
          <w:rFonts w:ascii="Times New Roman" w:hAnsi="Times New Roman"/>
          <w:color w:val="000000" w:themeColor="text1"/>
          <w:sz w:val="20"/>
          <w:szCs w:val="20"/>
          <w:lang w:val="en-US"/>
        </w:rPr>
        <w:t xml:space="preserve">The risk of CBT and of the control intervention is minimal. Theoretically psychotherapeutic intervention can be harmful by inducing worsening of symptoms. CBT and the control intervention, however, are supportive and goal directed, which limits the risk to a minimum. The interventions will be provided by experienced psychotherapist, which will also limit the risk of harm. Still, adverse events and </w:t>
      </w:r>
      <w:r w:rsidR="00325D6D" w:rsidRPr="002C687A">
        <w:rPr>
          <w:rFonts w:ascii="Times New Roman" w:hAnsi="Times New Roman"/>
          <w:color w:val="000000" w:themeColor="text1"/>
          <w:sz w:val="20"/>
          <w:szCs w:val="20"/>
          <w:lang w:val="en-US"/>
        </w:rPr>
        <w:t xml:space="preserve">serious </w:t>
      </w:r>
      <w:r w:rsidRPr="002C687A">
        <w:rPr>
          <w:rFonts w:ascii="Times New Roman" w:hAnsi="Times New Roman"/>
          <w:color w:val="000000" w:themeColor="text1"/>
          <w:sz w:val="20"/>
          <w:szCs w:val="20"/>
          <w:lang w:val="en-US"/>
        </w:rPr>
        <w:t>adverse advents will be recorded at every visit</w:t>
      </w:r>
      <w:r w:rsidR="00325D6D" w:rsidRPr="002C687A">
        <w:rPr>
          <w:rFonts w:ascii="Times New Roman" w:hAnsi="Times New Roman"/>
          <w:color w:val="000000" w:themeColor="text1"/>
          <w:sz w:val="20"/>
          <w:szCs w:val="20"/>
          <w:lang w:val="en-US"/>
        </w:rPr>
        <w:t xml:space="preserve"> and captured in the eCRF</w:t>
      </w:r>
      <w:r w:rsidRPr="002C687A">
        <w:rPr>
          <w:rFonts w:ascii="Times New Roman" w:hAnsi="Times New Roman"/>
          <w:color w:val="000000" w:themeColor="text1"/>
          <w:sz w:val="20"/>
          <w:szCs w:val="20"/>
          <w:lang w:val="en-US"/>
        </w:rPr>
        <w:t xml:space="preserve">. A data safety and monitoring board (DSMB) will be established, to which safety data will be reported on </w:t>
      </w:r>
      <w:r w:rsidR="00784609" w:rsidRPr="002C687A">
        <w:rPr>
          <w:rFonts w:ascii="Times New Roman" w:hAnsi="Times New Roman"/>
          <w:color w:val="000000" w:themeColor="text1"/>
          <w:sz w:val="20"/>
          <w:szCs w:val="20"/>
          <w:lang w:val="en-US"/>
        </w:rPr>
        <w:t>a</w:t>
      </w:r>
      <w:r w:rsidRPr="002C687A">
        <w:rPr>
          <w:rFonts w:ascii="Times New Roman" w:hAnsi="Times New Roman"/>
          <w:color w:val="000000" w:themeColor="text1"/>
          <w:sz w:val="20"/>
          <w:szCs w:val="20"/>
          <w:lang w:val="en-US"/>
        </w:rPr>
        <w:t xml:space="preserve"> continuous basis.</w:t>
      </w:r>
    </w:p>
    <w:p w14:paraId="28AD13E1" w14:textId="77777777" w:rsidR="00FB1F60" w:rsidRPr="002C687A" w:rsidRDefault="00FB1F60" w:rsidP="00120CB0">
      <w:pPr>
        <w:spacing w:after="120"/>
        <w:jc w:val="both"/>
        <w:rPr>
          <w:rFonts w:ascii="Times New Roman" w:hAnsi="Times New Roman"/>
          <w:color w:val="000000" w:themeColor="text1"/>
          <w:sz w:val="20"/>
          <w:szCs w:val="20"/>
          <w:lang w:val="en-US"/>
        </w:rPr>
      </w:pPr>
    </w:p>
    <w:p w14:paraId="410F1A88" w14:textId="77777777" w:rsidR="0012415C" w:rsidRPr="002C687A" w:rsidRDefault="003A0352" w:rsidP="00AB45F8">
      <w:pPr>
        <w:pStyle w:val="berschrift4"/>
        <w:rPr>
          <w:rFonts w:ascii="Times New Roman" w:hAnsi="Times New Roman" w:cs="Times New Roman"/>
          <w:sz w:val="20"/>
          <w:szCs w:val="20"/>
        </w:rPr>
      </w:pPr>
      <w:bookmarkStart w:id="164" w:name="_Toc509337707"/>
      <w:bookmarkStart w:id="165" w:name="_Toc108516697"/>
      <w:r w:rsidRPr="002C687A">
        <w:rPr>
          <w:rFonts w:ascii="Times New Roman" w:hAnsi="Times New Roman" w:cs="Times New Roman"/>
          <w:sz w:val="20"/>
          <w:szCs w:val="20"/>
        </w:rPr>
        <w:t>Annual safety report</w:t>
      </w:r>
      <w:bookmarkEnd w:id="164"/>
      <w:bookmarkEnd w:id="165"/>
    </w:p>
    <w:p w14:paraId="086D9F3D" w14:textId="727C040E" w:rsidR="007548EC" w:rsidRPr="002C687A" w:rsidRDefault="00784609" w:rsidP="000E35B1">
      <w:pPr>
        <w:autoSpaceDE w:val="0"/>
        <w:autoSpaceDN w:val="0"/>
        <w:adjustRightInd w:val="0"/>
        <w:spacing w:after="0"/>
        <w:jc w:val="both"/>
        <w:rPr>
          <w:rFonts w:ascii="Times New Roman" w:hAnsi="Times New Roman"/>
          <w:color w:val="000000" w:themeColor="text1"/>
          <w:sz w:val="20"/>
          <w:szCs w:val="20"/>
          <w:lang w:val="en-US" w:eastAsia="de-DE"/>
        </w:rPr>
      </w:pPr>
      <w:r w:rsidRPr="002C687A">
        <w:rPr>
          <w:rFonts w:ascii="Times New Roman" w:hAnsi="Times New Roman"/>
          <w:color w:val="000000" w:themeColor="text1"/>
          <w:sz w:val="20"/>
          <w:szCs w:val="20"/>
          <w:lang w:val="en-US" w:eastAsia="de-DE"/>
        </w:rPr>
        <w:t>Not applicable.</w:t>
      </w:r>
    </w:p>
    <w:p w14:paraId="1AB47131" w14:textId="77777777" w:rsidR="00066159" w:rsidRPr="002C687A" w:rsidRDefault="00066159" w:rsidP="000E35B1">
      <w:pPr>
        <w:autoSpaceDE w:val="0"/>
        <w:autoSpaceDN w:val="0"/>
        <w:adjustRightInd w:val="0"/>
        <w:spacing w:after="0"/>
        <w:jc w:val="both"/>
        <w:rPr>
          <w:rFonts w:ascii="Times New Roman" w:hAnsi="Times New Roman"/>
          <w:sz w:val="20"/>
          <w:szCs w:val="20"/>
          <w:lang w:val="en-US" w:eastAsia="de-DE"/>
        </w:rPr>
      </w:pPr>
    </w:p>
    <w:p w14:paraId="111C3F22" w14:textId="77777777" w:rsidR="002228AB" w:rsidRPr="002C687A" w:rsidRDefault="002228AB" w:rsidP="000E35B1">
      <w:pPr>
        <w:autoSpaceDE w:val="0"/>
        <w:autoSpaceDN w:val="0"/>
        <w:adjustRightInd w:val="0"/>
        <w:spacing w:after="0"/>
        <w:jc w:val="both"/>
        <w:rPr>
          <w:rFonts w:ascii="Times New Roman" w:hAnsi="Times New Roman"/>
          <w:sz w:val="20"/>
          <w:szCs w:val="20"/>
          <w:lang w:val="en-US" w:eastAsia="de-DE"/>
        </w:rPr>
      </w:pPr>
    </w:p>
    <w:p w14:paraId="601F521B" w14:textId="56A007F6" w:rsidR="006A58BD" w:rsidRPr="002C687A" w:rsidRDefault="00971A9E" w:rsidP="00AB45F8">
      <w:pPr>
        <w:pStyle w:val="berschrift2"/>
        <w:rPr>
          <w:rFonts w:ascii="Times New Roman" w:hAnsi="Times New Roman" w:cs="Times New Roman"/>
          <w:sz w:val="20"/>
          <w:szCs w:val="20"/>
        </w:rPr>
      </w:pPr>
      <w:bookmarkStart w:id="166" w:name="_Toc509337708"/>
      <w:bookmarkStart w:id="167" w:name="_Toc108516698"/>
      <w:r w:rsidRPr="002C687A">
        <w:rPr>
          <w:rFonts w:ascii="Times New Roman" w:hAnsi="Times New Roman" w:cs="Times New Roman"/>
          <w:sz w:val="20"/>
          <w:szCs w:val="20"/>
        </w:rPr>
        <w:t>DOCUMENTATION AND ARCHIVING OF TRIAL DATA</w:t>
      </w:r>
      <w:bookmarkEnd w:id="166"/>
      <w:bookmarkEnd w:id="167"/>
    </w:p>
    <w:p w14:paraId="560DAB7A" w14:textId="03992854" w:rsidR="003B2B5B" w:rsidRPr="002C687A" w:rsidRDefault="003B2B5B" w:rsidP="00AB45F8">
      <w:pPr>
        <w:pStyle w:val="berschrift3"/>
        <w:rPr>
          <w:rFonts w:ascii="Times New Roman" w:hAnsi="Times New Roman" w:cs="Times New Roman"/>
          <w:sz w:val="20"/>
          <w:szCs w:val="20"/>
        </w:rPr>
      </w:pPr>
      <w:bookmarkStart w:id="168" w:name="_Toc509337709"/>
      <w:bookmarkStart w:id="169" w:name="_Toc108516699"/>
      <w:r w:rsidRPr="002C687A">
        <w:rPr>
          <w:rFonts w:ascii="Times New Roman" w:hAnsi="Times New Roman" w:cs="Times New Roman"/>
          <w:sz w:val="20"/>
          <w:szCs w:val="20"/>
        </w:rPr>
        <w:t>Data Management</w:t>
      </w:r>
      <w:bookmarkEnd w:id="168"/>
      <w:bookmarkEnd w:id="169"/>
    </w:p>
    <w:p w14:paraId="657837F1" w14:textId="77777777" w:rsidR="003B2B5B" w:rsidRPr="002C687A" w:rsidRDefault="003B2B5B" w:rsidP="00120CB0">
      <w:pPr>
        <w:autoSpaceDE w:val="0"/>
        <w:autoSpaceDN w:val="0"/>
        <w:adjustRightInd w:val="0"/>
        <w:spacing w:after="0"/>
        <w:jc w:val="both"/>
        <w:rPr>
          <w:rFonts w:ascii="Times New Roman" w:eastAsia="Times New Roman" w:hAnsi="Times New Roman"/>
          <w:sz w:val="20"/>
          <w:szCs w:val="20"/>
          <w:lang w:val="en-GB" w:eastAsia="de-DE"/>
        </w:rPr>
      </w:pPr>
      <w:r w:rsidRPr="002C687A">
        <w:rPr>
          <w:rFonts w:ascii="Times New Roman" w:eastAsiaTheme="minorHAnsi" w:hAnsi="Times New Roman"/>
          <w:sz w:val="20"/>
          <w:szCs w:val="20"/>
          <w:lang w:val="en-US"/>
        </w:rPr>
        <w:t xml:space="preserve">The data management infrastructure and staff will be supplied by the CTCC. The CTCC will use the validated commercial system TrialMaster. </w:t>
      </w:r>
      <w:r w:rsidRPr="002C687A">
        <w:rPr>
          <w:rFonts w:ascii="Times New Roman" w:eastAsia="Times New Roman" w:hAnsi="Times New Roman"/>
          <w:sz w:val="20"/>
          <w:szCs w:val="20"/>
          <w:lang w:val="en-GB" w:eastAsia="de-DE"/>
        </w:rPr>
        <w:t>The database is integrated into a general IT infrastructure and safety concept with a firewall and backup system. The data are backed up daily. The trial software has a user and role concept that can be adjusted on a trial-specific basis</w:t>
      </w:r>
      <w:r w:rsidRPr="002C687A">
        <w:rPr>
          <w:rFonts w:ascii="Times New Roman" w:eastAsiaTheme="minorHAnsi" w:hAnsi="Times New Roman"/>
          <w:sz w:val="20"/>
          <w:szCs w:val="20"/>
          <w:lang w:val="en-US"/>
        </w:rPr>
        <w:t xml:space="preserve"> ensuring that only authorized persons can enter or change data. </w:t>
      </w:r>
      <w:r w:rsidRPr="002C687A">
        <w:rPr>
          <w:rFonts w:ascii="Times New Roman" w:eastAsia="Times New Roman" w:hAnsi="Times New Roman"/>
          <w:sz w:val="20"/>
          <w:szCs w:val="20"/>
          <w:lang w:val="en-GB" w:eastAsia="de-DE"/>
        </w:rPr>
        <w:t xml:space="preserve">All changes made to the data are documented in an audit tail. The trial database will be developed and validated before data entry based on standard operating procedures at the CTCC. </w:t>
      </w:r>
      <w:r w:rsidRPr="002C687A">
        <w:rPr>
          <w:rFonts w:ascii="Times New Roman" w:eastAsiaTheme="minorHAnsi" w:hAnsi="Times New Roman"/>
          <w:sz w:val="20"/>
          <w:szCs w:val="20"/>
          <w:lang w:val="en-US"/>
        </w:rPr>
        <w:t xml:space="preserve">Data will be entered online at the trial sites via the internet. Automatic plausibility checks are run during data entry. The CTCC data management department will conduct further checks. Queries will be raised in case of missing or implausible data entries. </w:t>
      </w:r>
      <w:r w:rsidRPr="002C687A">
        <w:rPr>
          <w:rFonts w:ascii="Times New Roman" w:eastAsia="Times New Roman" w:hAnsi="Times New Roman"/>
          <w:sz w:val="20"/>
          <w:szCs w:val="20"/>
          <w:lang w:val="en-GB" w:eastAsia="de-DE"/>
        </w:rPr>
        <w:t xml:space="preserve">These electronic queries have to be answered by the trial site without unreasonable delay. </w:t>
      </w:r>
      <w:r w:rsidRPr="002C687A">
        <w:rPr>
          <w:rFonts w:ascii="Times New Roman" w:eastAsiaTheme="minorHAnsi" w:hAnsi="Times New Roman"/>
          <w:sz w:val="20"/>
          <w:szCs w:val="20"/>
          <w:lang w:val="en-US"/>
        </w:rPr>
        <w:t xml:space="preserve">Details are described in a data management manual. All tasks of CTCC will be performed according to standard operation procedures of CTCC. </w:t>
      </w:r>
      <w:r w:rsidRPr="002C687A">
        <w:rPr>
          <w:rFonts w:ascii="Times New Roman" w:eastAsia="Times New Roman" w:hAnsi="Times New Roman"/>
          <w:sz w:val="20"/>
          <w:szCs w:val="20"/>
          <w:lang w:val="en-GB" w:eastAsia="de-DE"/>
        </w:rPr>
        <w:t>After completion and cleaning of data, the database is locked and the data exported for statistical analysis. After the end of trial data management will provide the eCRF data in a format like PDF for data archiving.</w:t>
      </w:r>
    </w:p>
    <w:p w14:paraId="7223F86C" w14:textId="77777777" w:rsidR="00644032" w:rsidRPr="002C687A" w:rsidRDefault="00644032" w:rsidP="00120CB0">
      <w:pPr>
        <w:autoSpaceDE w:val="0"/>
        <w:autoSpaceDN w:val="0"/>
        <w:adjustRightInd w:val="0"/>
        <w:spacing w:after="120"/>
        <w:jc w:val="both"/>
        <w:rPr>
          <w:rFonts w:ascii="Times New Roman" w:eastAsia="Times New Roman" w:hAnsi="Times New Roman"/>
          <w:sz w:val="20"/>
          <w:szCs w:val="20"/>
          <w:lang w:val="en-GB" w:eastAsia="de-DE"/>
        </w:rPr>
      </w:pPr>
    </w:p>
    <w:p w14:paraId="381D1A84" w14:textId="6610E8D6" w:rsidR="003B2B5B" w:rsidRPr="002C687A" w:rsidRDefault="003B2B5B" w:rsidP="00AB45F8">
      <w:pPr>
        <w:pStyle w:val="berschrift3"/>
        <w:rPr>
          <w:rFonts w:ascii="Times New Roman" w:eastAsiaTheme="minorHAnsi" w:hAnsi="Times New Roman" w:cs="Times New Roman"/>
          <w:sz w:val="20"/>
          <w:szCs w:val="20"/>
        </w:rPr>
      </w:pPr>
      <w:bookmarkStart w:id="170" w:name="_Toc509337710"/>
      <w:bookmarkStart w:id="171" w:name="_Toc108516700"/>
      <w:r w:rsidRPr="002C687A">
        <w:rPr>
          <w:rFonts w:ascii="Times New Roman" w:eastAsiaTheme="minorHAnsi" w:hAnsi="Times New Roman" w:cs="Times New Roman"/>
          <w:sz w:val="20"/>
          <w:szCs w:val="20"/>
        </w:rPr>
        <w:t>Electronic Case Report Form (eCRF)</w:t>
      </w:r>
      <w:bookmarkEnd w:id="170"/>
      <w:bookmarkEnd w:id="171"/>
    </w:p>
    <w:p w14:paraId="4F8F0076" w14:textId="0EF370F1" w:rsidR="003B2B5B" w:rsidRPr="002C687A" w:rsidRDefault="003B2B5B" w:rsidP="003B2B5B">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An </w:t>
      </w:r>
      <w:r w:rsidR="009703C3" w:rsidRPr="002C687A">
        <w:rPr>
          <w:rFonts w:ascii="Times New Roman" w:eastAsiaTheme="minorHAnsi" w:hAnsi="Times New Roman"/>
          <w:sz w:val="20"/>
          <w:szCs w:val="20"/>
          <w:lang w:val="en-US"/>
        </w:rPr>
        <w:t xml:space="preserve">electronic Case Report Form (eCRF) </w:t>
      </w:r>
      <w:r w:rsidRPr="002C687A">
        <w:rPr>
          <w:rFonts w:ascii="Times New Roman" w:eastAsia="Times New Roman" w:hAnsi="Times New Roman"/>
          <w:sz w:val="20"/>
          <w:szCs w:val="20"/>
          <w:lang w:val="en-GB" w:eastAsia="de-DE"/>
        </w:rPr>
        <w:t xml:space="preserve">will be used to record all of the information required by the protocol to be reported on each trial subject. </w:t>
      </w:r>
      <w:r w:rsidR="006B1FC5" w:rsidRPr="002C687A">
        <w:rPr>
          <w:rFonts w:ascii="Times New Roman" w:eastAsia="Times New Roman" w:hAnsi="Times New Roman"/>
          <w:sz w:val="20"/>
          <w:szCs w:val="20"/>
          <w:lang w:val="en-GB" w:eastAsia="de-DE"/>
        </w:rPr>
        <w:t xml:space="preserve">The </w:t>
      </w:r>
      <w:r w:rsidR="009703C3" w:rsidRPr="002C687A">
        <w:rPr>
          <w:rFonts w:ascii="Times New Roman" w:eastAsia="Times New Roman" w:hAnsi="Times New Roman"/>
          <w:sz w:val="20"/>
          <w:szCs w:val="20"/>
          <w:lang w:val="en-GB" w:eastAsia="de-DE"/>
        </w:rPr>
        <w:t xml:space="preserve">CTCC </w:t>
      </w:r>
      <w:r w:rsidRPr="002C687A">
        <w:rPr>
          <w:rFonts w:ascii="Times New Roman" w:eastAsiaTheme="minorHAnsi" w:hAnsi="Times New Roman"/>
          <w:sz w:val="20"/>
          <w:szCs w:val="20"/>
          <w:lang w:val="en-US"/>
        </w:rPr>
        <w:t xml:space="preserve">Data management will develop the trial eCRF together with the clinical project manager, the principal coordinating investigator and the IMSB, to assure practicability and validity of the eCRF. </w:t>
      </w:r>
      <w:r w:rsidRPr="002C687A">
        <w:rPr>
          <w:rFonts w:ascii="Times New Roman" w:eastAsia="Times New Roman" w:hAnsi="Times New Roman"/>
          <w:sz w:val="20"/>
          <w:szCs w:val="20"/>
          <w:lang w:val="en-GB" w:eastAsia="de-DE"/>
        </w:rPr>
        <w:t>Access to the eCRF will be provided to the Investigator site team as required after passing an online training (eLearning).</w:t>
      </w:r>
    </w:p>
    <w:p w14:paraId="3C1185C9" w14:textId="19D68B46" w:rsidR="003B2B5B" w:rsidRPr="002C687A" w:rsidRDefault="003B2B5B"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In case of unavailability of eCRF due to IT related problems with database access, each site gets a PDF of a casebook for </w:t>
      </w:r>
      <w:r w:rsidR="00607A7E" w:rsidRPr="002C687A">
        <w:rPr>
          <w:rFonts w:ascii="Times New Roman" w:eastAsia="Times New Roman" w:hAnsi="Times New Roman"/>
          <w:sz w:val="20"/>
          <w:szCs w:val="20"/>
          <w:lang w:val="en-GB" w:eastAsia="de-DE"/>
        </w:rPr>
        <w:t>paper-based</w:t>
      </w:r>
      <w:r w:rsidRPr="002C687A">
        <w:rPr>
          <w:rFonts w:ascii="Times New Roman" w:eastAsia="Times New Roman" w:hAnsi="Times New Roman"/>
          <w:sz w:val="20"/>
          <w:szCs w:val="20"/>
          <w:lang w:val="en-GB" w:eastAsia="de-DE"/>
        </w:rPr>
        <w:t xml:space="preserve"> documentation of </w:t>
      </w:r>
      <w:r w:rsidR="00521403" w:rsidRPr="002C687A">
        <w:rPr>
          <w:rFonts w:ascii="Times New Roman" w:eastAsia="Times New Roman" w:hAnsi="Times New Roman"/>
          <w:sz w:val="20"/>
          <w:szCs w:val="20"/>
          <w:lang w:val="en-GB" w:eastAsia="de-DE"/>
        </w:rPr>
        <w:t xml:space="preserve">subject’s </w:t>
      </w:r>
      <w:r w:rsidRPr="002C687A">
        <w:rPr>
          <w:rFonts w:ascii="Times New Roman" w:eastAsia="Times New Roman" w:hAnsi="Times New Roman"/>
          <w:sz w:val="20"/>
          <w:szCs w:val="20"/>
          <w:lang w:val="en-GB" w:eastAsia="de-DE"/>
        </w:rPr>
        <w:t xml:space="preserve">data. This data has to be transferred to the eCRF, when the database is available again. </w:t>
      </w:r>
    </w:p>
    <w:p w14:paraId="3E5514E1" w14:textId="77777777" w:rsidR="00644032" w:rsidRPr="002C687A" w:rsidRDefault="00644032" w:rsidP="00120CB0">
      <w:pPr>
        <w:spacing w:after="120"/>
        <w:jc w:val="both"/>
        <w:rPr>
          <w:rFonts w:ascii="Times New Roman" w:hAnsi="Times New Roman"/>
          <w:sz w:val="20"/>
          <w:szCs w:val="20"/>
          <w:lang w:val="en-US"/>
        </w:rPr>
      </w:pPr>
    </w:p>
    <w:p w14:paraId="07463E79" w14:textId="4DED531D" w:rsidR="003B2B5B" w:rsidRPr="002C687A" w:rsidRDefault="003B2B5B" w:rsidP="00AB45F8">
      <w:pPr>
        <w:pStyle w:val="berschrift3"/>
        <w:rPr>
          <w:rFonts w:ascii="Times New Roman" w:hAnsi="Times New Roman" w:cs="Times New Roman"/>
          <w:sz w:val="20"/>
          <w:szCs w:val="20"/>
        </w:rPr>
      </w:pPr>
      <w:bookmarkStart w:id="172" w:name="_Toc509337711"/>
      <w:bookmarkStart w:id="173" w:name="_Toc108516701"/>
      <w:r w:rsidRPr="002C687A">
        <w:rPr>
          <w:rFonts w:ascii="Times New Roman" w:hAnsi="Times New Roman" w:cs="Times New Roman"/>
          <w:sz w:val="20"/>
          <w:szCs w:val="20"/>
        </w:rPr>
        <w:t>Source data</w:t>
      </w:r>
      <w:bookmarkEnd w:id="172"/>
      <w:bookmarkEnd w:id="173"/>
    </w:p>
    <w:p w14:paraId="2CD76241" w14:textId="6B0EE874" w:rsidR="003B2B5B" w:rsidRPr="002C687A" w:rsidRDefault="003B2B5B" w:rsidP="003B2B5B">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Source data is all information in original records and certified copies of original records of clinical findings, observations, or other activities in a clinical trial necessary for the reconstruction and evaluation of the trial. Source data are contained in source documents which comprise clinical documentation, data and records (e.g. hospital records, clinical and office charts, laboratory notes, memoranda, evaluation checklists, pharmacy dispensing records, recorded data from automated instruments and data and records arising from other departments such as the pharmacy, laboratory and medico-technical departments).</w:t>
      </w:r>
    </w:p>
    <w:p w14:paraId="5DE1173A" w14:textId="77777777" w:rsidR="003B2B5B" w:rsidRPr="002C687A" w:rsidRDefault="003B2B5B" w:rsidP="003B2B5B">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Clinical documentation relevant to the trial includes all records in any form (including, but not limited to, written, electronic, magnetic and optical records, and scans) that describe or record the methods, conduct and/or results of the trial, the factors affecting the trial and the actions taken.</w:t>
      </w:r>
    </w:p>
    <w:p w14:paraId="1F44EE14" w14:textId="77777777" w:rsidR="003B2B5B" w:rsidRPr="002C687A" w:rsidRDefault="003B2B5B" w:rsidP="003B2B5B">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All clinical documentation and data arising from the trial are to be kept by the Investigator/ trial site. </w:t>
      </w:r>
    </w:p>
    <w:p w14:paraId="4A7C2BE6" w14:textId="721FE17D" w:rsidR="003B2B5B" w:rsidRPr="002C687A" w:rsidRDefault="003B2B5B"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There should be documentation in the </w:t>
      </w:r>
      <w:r w:rsidR="00521403" w:rsidRPr="002C687A">
        <w:rPr>
          <w:rFonts w:ascii="Times New Roman" w:eastAsia="Times New Roman" w:hAnsi="Times New Roman"/>
          <w:sz w:val="20"/>
          <w:szCs w:val="20"/>
          <w:lang w:val="en-GB" w:eastAsia="de-DE"/>
        </w:rPr>
        <w:t xml:space="preserve">subject’s </w:t>
      </w:r>
      <w:r w:rsidRPr="002C687A">
        <w:rPr>
          <w:rFonts w:ascii="Times New Roman" w:eastAsia="Times New Roman" w:hAnsi="Times New Roman"/>
          <w:sz w:val="20"/>
          <w:szCs w:val="20"/>
          <w:lang w:val="en-GB" w:eastAsia="de-DE"/>
        </w:rPr>
        <w:t xml:space="preserve">clinical file of any recordings or data specifically obtained for the trial (e.g. questionnaires). </w:t>
      </w:r>
    </w:p>
    <w:p w14:paraId="44CF3483" w14:textId="77777777" w:rsidR="00644032" w:rsidRPr="002C687A" w:rsidRDefault="00644032" w:rsidP="00120CB0">
      <w:pPr>
        <w:spacing w:after="120"/>
        <w:jc w:val="both"/>
        <w:rPr>
          <w:rFonts w:ascii="Times New Roman" w:eastAsia="Times New Roman" w:hAnsi="Times New Roman"/>
          <w:sz w:val="20"/>
          <w:szCs w:val="20"/>
          <w:lang w:val="en-GB" w:eastAsia="de-DE"/>
        </w:rPr>
      </w:pPr>
    </w:p>
    <w:p w14:paraId="3C307424" w14:textId="77777777" w:rsidR="003B2B5B" w:rsidRPr="002C687A" w:rsidRDefault="003B2B5B" w:rsidP="00AB45F8">
      <w:pPr>
        <w:pStyle w:val="berschrift4"/>
        <w:rPr>
          <w:rFonts w:ascii="Times New Roman" w:hAnsi="Times New Roman" w:cs="Times New Roman"/>
          <w:sz w:val="20"/>
          <w:szCs w:val="20"/>
        </w:rPr>
      </w:pPr>
      <w:bookmarkStart w:id="174" w:name="_Toc509337712"/>
      <w:bookmarkStart w:id="175" w:name="_Toc108516702"/>
      <w:r w:rsidRPr="002C687A">
        <w:rPr>
          <w:rFonts w:ascii="Times New Roman" w:hAnsi="Times New Roman" w:cs="Times New Roman"/>
          <w:sz w:val="20"/>
          <w:szCs w:val="20"/>
        </w:rPr>
        <w:t>Coding</w:t>
      </w:r>
      <w:bookmarkEnd w:id="174"/>
      <w:bookmarkEnd w:id="175"/>
    </w:p>
    <w:p w14:paraId="29E46684" w14:textId="77777777" w:rsidR="003B2B5B" w:rsidRPr="002C687A" w:rsidRDefault="003B2B5B"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Medical history and adverse events will be coded using MedDRA. The version most currently implemented at CTCC will be used. </w:t>
      </w:r>
    </w:p>
    <w:p w14:paraId="1C66A3EE" w14:textId="77777777" w:rsidR="00E954BD" w:rsidRPr="002C687A" w:rsidRDefault="00E954BD" w:rsidP="00120CB0">
      <w:pPr>
        <w:spacing w:after="120"/>
        <w:jc w:val="both"/>
        <w:rPr>
          <w:rFonts w:ascii="Times New Roman" w:eastAsia="Times New Roman" w:hAnsi="Times New Roman"/>
          <w:color w:val="FF0000"/>
          <w:sz w:val="20"/>
          <w:szCs w:val="20"/>
          <w:lang w:val="en-GB" w:eastAsia="de-DE"/>
        </w:rPr>
      </w:pPr>
    </w:p>
    <w:p w14:paraId="3A3D9CD6" w14:textId="06202AF3" w:rsidR="003B2B5B" w:rsidRPr="002C687A" w:rsidRDefault="003B2B5B" w:rsidP="00AB45F8">
      <w:pPr>
        <w:pStyle w:val="berschrift3"/>
        <w:rPr>
          <w:rFonts w:ascii="Times New Roman" w:hAnsi="Times New Roman" w:cs="Times New Roman"/>
          <w:sz w:val="20"/>
          <w:szCs w:val="20"/>
        </w:rPr>
      </w:pPr>
      <w:bookmarkStart w:id="176" w:name="_Toc509337713"/>
      <w:bookmarkStart w:id="177" w:name="_Toc108516703"/>
      <w:r w:rsidRPr="002C687A">
        <w:rPr>
          <w:rFonts w:ascii="Times New Roman" w:hAnsi="Times New Roman" w:cs="Times New Roman"/>
          <w:sz w:val="20"/>
          <w:szCs w:val="20"/>
        </w:rPr>
        <w:t>Data archiving</w:t>
      </w:r>
      <w:bookmarkEnd w:id="176"/>
      <w:bookmarkEnd w:id="177"/>
    </w:p>
    <w:p w14:paraId="68B69123" w14:textId="50C4F2CB" w:rsidR="003B2B5B" w:rsidRPr="002C687A" w:rsidRDefault="003B2B5B"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The trial master file, the eCRF data files</w:t>
      </w:r>
      <w:r w:rsidR="00B91A4B"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and other material supplied for the performance will be archived for at least 1</w:t>
      </w:r>
      <w:r w:rsidR="00A42A16" w:rsidRPr="002C687A">
        <w:rPr>
          <w:rFonts w:ascii="Times New Roman" w:eastAsia="Times New Roman" w:hAnsi="Times New Roman"/>
          <w:sz w:val="20"/>
          <w:szCs w:val="20"/>
          <w:lang w:val="en-GB" w:eastAsia="de-DE"/>
        </w:rPr>
        <w:t>0</w:t>
      </w:r>
      <w:r w:rsidRPr="002C687A">
        <w:rPr>
          <w:rFonts w:ascii="Times New Roman" w:eastAsia="Times New Roman" w:hAnsi="Times New Roman"/>
          <w:sz w:val="20"/>
          <w:szCs w:val="20"/>
          <w:lang w:val="en-GB" w:eastAsia="de-DE"/>
        </w:rPr>
        <w:t xml:space="preserve"> years by the Sponsor/Lead Principal Investigator in order to fulfil the requirements</w:t>
      </w:r>
      <w:r w:rsidR="006426FE" w:rsidRPr="002C687A">
        <w:rPr>
          <w:rFonts w:ascii="Times New Roman" w:eastAsia="Times New Roman" w:hAnsi="Times New Roman"/>
          <w:sz w:val="20"/>
          <w:szCs w:val="20"/>
          <w:lang w:val="en-GB" w:eastAsia="de-DE"/>
        </w:rPr>
        <w:t>.</w:t>
      </w:r>
      <w:r w:rsidRPr="002C687A">
        <w:rPr>
          <w:rFonts w:ascii="Times New Roman" w:eastAsia="Times New Roman" w:hAnsi="Times New Roman"/>
          <w:sz w:val="20"/>
          <w:szCs w:val="20"/>
          <w:lang w:val="en-GB" w:eastAsia="de-DE"/>
        </w:rPr>
        <w:t xml:space="preserve"> Trial </w:t>
      </w:r>
      <w:r w:rsidR="009537F1" w:rsidRPr="002C687A">
        <w:rPr>
          <w:rFonts w:ascii="Times New Roman" w:eastAsia="Times New Roman" w:hAnsi="Times New Roman"/>
          <w:sz w:val="20"/>
          <w:szCs w:val="20"/>
          <w:lang w:val="en-GB" w:eastAsia="de-DE"/>
        </w:rPr>
        <w:t xml:space="preserve">subject </w:t>
      </w:r>
      <w:r w:rsidRPr="002C687A">
        <w:rPr>
          <w:rFonts w:ascii="Times New Roman" w:eastAsia="Times New Roman" w:hAnsi="Times New Roman"/>
          <w:sz w:val="20"/>
          <w:szCs w:val="20"/>
          <w:lang w:val="en-GB" w:eastAsia="de-DE"/>
        </w:rPr>
        <w:t>identification lists</w:t>
      </w:r>
      <w:r w:rsidR="00D7262C" w:rsidRPr="002C687A">
        <w:rPr>
          <w:rFonts w:ascii="Times New Roman" w:eastAsia="Times New Roman" w:hAnsi="Times New Roman"/>
          <w:sz w:val="20"/>
          <w:szCs w:val="20"/>
          <w:lang w:val="en-GB" w:eastAsia="de-DE"/>
        </w:rPr>
        <w:t xml:space="preserve"> and source data</w:t>
      </w:r>
      <w:r w:rsidRPr="002C687A">
        <w:rPr>
          <w:rFonts w:ascii="Times New Roman" w:eastAsia="Times New Roman" w:hAnsi="Times New Roman"/>
          <w:sz w:val="20"/>
          <w:szCs w:val="20"/>
          <w:lang w:val="en-GB" w:eastAsia="de-DE"/>
        </w:rPr>
        <w:t xml:space="preserve"> at each trial site will be stored separately from</w:t>
      </w:r>
      <w:r w:rsidR="00D7262C" w:rsidRPr="002C687A">
        <w:rPr>
          <w:rFonts w:ascii="Times New Roman" w:eastAsia="Times New Roman" w:hAnsi="Times New Roman"/>
          <w:sz w:val="20"/>
          <w:szCs w:val="20"/>
          <w:lang w:val="en-GB" w:eastAsia="de-DE"/>
        </w:rPr>
        <w:t xml:space="preserve"> Investigator Site File for at least 10 years</w:t>
      </w:r>
      <w:r w:rsidRPr="002C687A">
        <w:rPr>
          <w:rFonts w:ascii="Times New Roman" w:eastAsia="Times New Roman" w:hAnsi="Times New Roman"/>
          <w:sz w:val="20"/>
          <w:szCs w:val="20"/>
          <w:lang w:val="en-GB" w:eastAsia="de-DE"/>
        </w:rPr>
        <w:t xml:space="preserve">. </w:t>
      </w:r>
    </w:p>
    <w:p w14:paraId="5CAEC3A9" w14:textId="77777777" w:rsidR="00971A9E" w:rsidRPr="002C687A" w:rsidRDefault="00971A9E" w:rsidP="00120CB0">
      <w:pPr>
        <w:autoSpaceDE w:val="0"/>
        <w:autoSpaceDN w:val="0"/>
        <w:adjustRightInd w:val="0"/>
        <w:spacing w:after="120"/>
        <w:jc w:val="both"/>
        <w:rPr>
          <w:rFonts w:ascii="Times New Roman" w:hAnsi="Times New Roman"/>
          <w:sz w:val="20"/>
          <w:szCs w:val="20"/>
          <w:lang w:val="en-GB" w:eastAsia="de-DE"/>
        </w:rPr>
      </w:pPr>
    </w:p>
    <w:p w14:paraId="37952487" w14:textId="64325638" w:rsidR="006E6107" w:rsidRPr="002C687A" w:rsidRDefault="00971A9E" w:rsidP="00AB45F8">
      <w:pPr>
        <w:pStyle w:val="berschrift2"/>
        <w:rPr>
          <w:rFonts w:ascii="Times New Roman" w:hAnsi="Times New Roman" w:cs="Times New Roman"/>
          <w:sz w:val="20"/>
          <w:szCs w:val="20"/>
        </w:rPr>
      </w:pPr>
      <w:bookmarkStart w:id="178" w:name="_Toc509337714"/>
      <w:bookmarkStart w:id="179" w:name="_Toc108516704"/>
      <w:r w:rsidRPr="002C687A">
        <w:rPr>
          <w:rFonts w:ascii="Times New Roman" w:hAnsi="Times New Roman" w:cs="Times New Roman"/>
          <w:sz w:val="20"/>
          <w:szCs w:val="20"/>
        </w:rPr>
        <w:t>STATISTICAL METHODS</w:t>
      </w:r>
      <w:bookmarkEnd w:id="178"/>
      <w:bookmarkEnd w:id="179"/>
    </w:p>
    <w:p w14:paraId="6FA72BBA" w14:textId="4A12C12D" w:rsidR="0012415C" w:rsidRPr="002C687A" w:rsidRDefault="003311FB" w:rsidP="00AB45F8">
      <w:pPr>
        <w:pStyle w:val="berschrift3"/>
        <w:rPr>
          <w:rFonts w:ascii="Times New Roman" w:hAnsi="Times New Roman" w:cs="Times New Roman"/>
          <w:sz w:val="20"/>
          <w:szCs w:val="20"/>
        </w:rPr>
      </w:pPr>
      <w:bookmarkStart w:id="180" w:name="_Toc509337715"/>
      <w:bookmarkStart w:id="181" w:name="_Toc108516705"/>
      <w:r w:rsidRPr="002C687A">
        <w:rPr>
          <w:rFonts w:ascii="Times New Roman" w:hAnsi="Times New Roman" w:cs="Times New Roman"/>
          <w:sz w:val="20"/>
          <w:szCs w:val="20"/>
        </w:rPr>
        <w:t>Determination of sample size</w:t>
      </w:r>
      <w:bookmarkEnd w:id="180"/>
      <w:bookmarkEnd w:id="181"/>
    </w:p>
    <w:p w14:paraId="3254382A" w14:textId="378AA342" w:rsidR="00AA344A" w:rsidRPr="002C687A" w:rsidRDefault="003356FE" w:rsidP="000E35B1">
      <w:pPr>
        <w:jc w:val="both"/>
        <w:rPr>
          <w:rFonts w:ascii="Times New Roman" w:hAnsi="Times New Roman"/>
          <w:sz w:val="20"/>
          <w:szCs w:val="20"/>
          <w:lang w:val="en-US" w:eastAsia="de-DE"/>
        </w:rPr>
      </w:pPr>
      <w:r w:rsidRPr="002C687A">
        <w:rPr>
          <w:rFonts w:ascii="Times New Roman" w:hAnsi="Times New Roman"/>
          <w:sz w:val="20"/>
          <w:szCs w:val="20"/>
          <w:lang w:val="en-US" w:eastAsia="de-DE"/>
        </w:rPr>
        <w:t>In a pilot trial [1</w:t>
      </w:r>
      <w:r w:rsidR="001B7FB7" w:rsidRPr="002C687A">
        <w:rPr>
          <w:rFonts w:ascii="Times New Roman" w:hAnsi="Times New Roman"/>
          <w:sz w:val="20"/>
          <w:szCs w:val="20"/>
          <w:lang w:val="en-US" w:eastAsia="de-DE"/>
        </w:rPr>
        <w:t>9</w:t>
      </w:r>
      <w:r w:rsidRPr="002C687A">
        <w:rPr>
          <w:rFonts w:ascii="Times New Roman" w:hAnsi="Times New Roman"/>
          <w:sz w:val="20"/>
          <w:szCs w:val="20"/>
          <w:lang w:val="en-US" w:eastAsia="de-DE"/>
        </w:rPr>
        <w:t>]</w:t>
      </w:r>
      <w:r w:rsidR="006F5D27" w:rsidRPr="002C687A">
        <w:rPr>
          <w:rFonts w:ascii="Times New Roman" w:hAnsi="Times New Roman"/>
          <w:sz w:val="20"/>
          <w:szCs w:val="20"/>
          <w:lang w:val="en-US" w:eastAsia="de-DE"/>
        </w:rPr>
        <w:t xml:space="preserve"> the experimental group (n=27) improved from 19.26±3.92 to 10.67±6.42 (mean±SD) and the control (n=25) from 20.68±3.96 to 14.92±7.58 on the GDS. Thus, assuming correlation of 0.5 between measurements (pre to 6 months post randomization), a standardized difference of about 0.52 (≈2.83/5.47) was observed between groups. Our multicentre trial should be powerful enough to detect a clinically relevant difference of 2.5 GDS points (d=0.4). Thus, the two-sample t-test requires 99 </w:t>
      </w:r>
      <w:r w:rsidR="009537F1" w:rsidRPr="002C687A">
        <w:rPr>
          <w:rFonts w:ascii="Times New Roman" w:hAnsi="Times New Roman"/>
          <w:sz w:val="20"/>
          <w:szCs w:val="20"/>
          <w:lang w:val="en-US" w:eastAsia="de-DE"/>
        </w:rPr>
        <w:t xml:space="preserve">subjects </w:t>
      </w:r>
      <w:r w:rsidR="006F5D27" w:rsidRPr="002C687A">
        <w:rPr>
          <w:rFonts w:ascii="Times New Roman" w:hAnsi="Times New Roman"/>
          <w:sz w:val="20"/>
          <w:szCs w:val="20"/>
          <w:lang w:val="en-US" w:eastAsia="de-DE"/>
        </w:rPr>
        <w:t xml:space="preserve">per group to reach 80% power at two-sided significance level 5%. Accounting for up to 20% attrition and stratification, 124 (≈99/0.8) </w:t>
      </w:r>
      <w:r w:rsidR="009537F1" w:rsidRPr="002C687A">
        <w:rPr>
          <w:rFonts w:ascii="Times New Roman" w:hAnsi="Times New Roman"/>
          <w:sz w:val="20"/>
          <w:szCs w:val="20"/>
          <w:lang w:val="en-US" w:eastAsia="de-DE"/>
        </w:rPr>
        <w:t xml:space="preserve">subjects </w:t>
      </w:r>
      <w:r w:rsidR="006F5D27" w:rsidRPr="002C687A">
        <w:rPr>
          <w:rFonts w:ascii="Times New Roman" w:hAnsi="Times New Roman"/>
          <w:sz w:val="20"/>
          <w:szCs w:val="20"/>
          <w:lang w:val="en-US" w:eastAsia="de-DE"/>
        </w:rPr>
        <w:t xml:space="preserve">need to get randomized per group, i.e. 248 </w:t>
      </w:r>
      <w:r w:rsidR="009537F1" w:rsidRPr="002C687A">
        <w:rPr>
          <w:rFonts w:ascii="Times New Roman" w:hAnsi="Times New Roman"/>
          <w:sz w:val="20"/>
          <w:szCs w:val="20"/>
          <w:lang w:val="en-US" w:eastAsia="de-DE"/>
        </w:rPr>
        <w:t xml:space="preserve">subjects </w:t>
      </w:r>
      <w:r w:rsidR="006F5D27" w:rsidRPr="002C687A">
        <w:rPr>
          <w:rFonts w:ascii="Times New Roman" w:hAnsi="Times New Roman"/>
          <w:sz w:val="20"/>
          <w:szCs w:val="20"/>
          <w:lang w:val="en-US" w:eastAsia="de-DE"/>
        </w:rPr>
        <w:t>in total. Adjusting for baseline in a mixed model for repeated measures (M</w:t>
      </w:r>
      <w:r w:rsidR="00AE72D8" w:rsidRPr="002C687A">
        <w:rPr>
          <w:rFonts w:ascii="Times New Roman" w:hAnsi="Times New Roman"/>
          <w:sz w:val="20"/>
          <w:szCs w:val="20"/>
          <w:lang w:val="en-US" w:eastAsia="de-DE"/>
        </w:rPr>
        <w:t>M</w:t>
      </w:r>
      <w:r w:rsidR="006F5D27" w:rsidRPr="002C687A">
        <w:rPr>
          <w:rFonts w:ascii="Times New Roman" w:hAnsi="Times New Roman"/>
          <w:sz w:val="20"/>
          <w:szCs w:val="20"/>
          <w:lang w:val="en-US" w:eastAsia="de-DE"/>
        </w:rPr>
        <w:t xml:space="preserve">RM) approach is likely to further increase the statistical </w:t>
      </w:r>
      <w:r w:rsidR="00AA344A" w:rsidRPr="002C687A">
        <w:rPr>
          <w:rFonts w:ascii="Times New Roman" w:hAnsi="Times New Roman"/>
          <w:sz w:val="20"/>
          <w:szCs w:val="20"/>
          <w:lang w:val="en-US" w:eastAsia="de-DE"/>
        </w:rPr>
        <w:t>power (see below</w:t>
      </w:r>
      <w:r w:rsidR="006F5D27" w:rsidRPr="002C687A">
        <w:rPr>
          <w:rFonts w:ascii="Times New Roman" w:hAnsi="Times New Roman"/>
          <w:sz w:val="20"/>
          <w:szCs w:val="20"/>
          <w:lang w:val="en-US" w:eastAsia="de-DE"/>
        </w:rPr>
        <w:t>). Nota bene, due to stratification by therapist, the precision of the treatment effect is not affected by be</w:t>
      </w:r>
      <w:r w:rsidR="0012415C" w:rsidRPr="002C687A">
        <w:rPr>
          <w:rFonts w:ascii="Times New Roman" w:hAnsi="Times New Roman"/>
          <w:sz w:val="20"/>
          <w:szCs w:val="20"/>
          <w:lang w:val="en-US" w:eastAsia="de-DE"/>
        </w:rPr>
        <w:t xml:space="preserve">tween-therapist variation </w:t>
      </w:r>
      <w:r w:rsidR="00AA344A" w:rsidRPr="002C687A">
        <w:rPr>
          <w:rFonts w:ascii="Times New Roman" w:hAnsi="Times New Roman"/>
          <w:sz w:val="20"/>
          <w:szCs w:val="20"/>
          <w:lang w:val="en-US" w:eastAsia="de-DE"/>
        </w:rPr>
        <w:t>[</w:t>
      </w:r>
      <w:r w:rsidR="001B7FB7" w:rsidRPr="002C687A">
        <w:rPr>
          <w:rFonts w:ascii="Times New Roman" w:hAnsi="Times New Roman"/>
          <w:sz w:val="20"/>
          <w:szCs w:val="20"/>
          <w:lang w:val="en-US" w:eastAsia="de-DE"/>
        </w:rPr>
        <w:t>35</w:t>
      </w:r>
      <w:r w:rsidR="00AA344A" w:rsidRPr="002C687A">
        <w:rPr>
          <w:rFonts w:ascii="Times New Roman" w:hAnsi="Times New Roman"/>
          <w:sz w:val="20"/>
          <w:szCs w:val="20"/>
          <w:lang w:val="en-US" w:eastAsia="de-DE"/>
        </w:rPr>
        <w:t>]</w:t>
      </w:r>
      <w:r w:rsidR="0012415C" w:rsidRPr="002C687A">
        <w:rPr>
          <w:rFonts w:ascii="Times New Roman" w:hAnsi="Times New Roman"/>
          <w:sz w:val="20"/>
          <w:szCs w:val="20"/>
          <w:lang w:val="en-US" w:eastAsia="de-DE"/>
        </w:rPr>
        <w:t>.</w:t>
      </w:r>
    </w:p>
    <w:p w14:paraId="76837655" w14:textId="305009F9" w:rsidR="00481981" w:rsidRPr="002C687A" w:rsidRDefault="00481981" w:rsidP="00AB45F8">
      <w:pPr>
        <w:pStyle w:val="berschrift3"/>
        <w:rPr>
          <w:rFonts w:ascii="Times New Roman" w:hAnsi="Times New Roman" w:cs="Times New Roman"/>
          <w:sz w:val="20"/>
          <w:szCs w:val="20"/>
        </w:rPr>
      </w:pPr>
      <w:bookmarkStart w:id="182" w:name="_Toc509337716"/>
      <w:bookmarkStart w:id="183" w:name="_Toc108516706"/>
      <w:r w:rsidRPr="002C687A">
        <w:rPr>
          <w:rFonts w:ascii="Times New Roman" w:hAnsi="Times New Roman" w:cs="Times New Roman"/>
          <w:sz w:val="20"/>
          <w:szCs w:val="20"/>
        </w:rPr>
        <w:t>Randomization</w:t>
      </w:r>
      <w:bookmarkEnd w:id="182"/>
      <w:bookmarkEnd w:id="183"/>
    </w:p>
    <w:p w14:paraId="02374D4F" w14:textId="4B5DA654" w:rsidR="000E7579" w:rsidRPr="002C687A" w:rsidRDefault="00481981"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This trial is a controlled trial with randomization.</w:t>
      </w:r>
      <w:r w:rsidR="00572E18" w:rsidRPr="002C687A">
        <w:rPr>
          <w:rFonts w:ascii="Times New Roman" w:hAnsi="Times New Roman"/>
          <w:sz w:val="20"/>
          <w:szCs w:val="20"/>
          <w:lang w:val="en-GB" w:eastAsia="de-DE"/>
        </w:rPr>
        <w:t xml:space="preserve"> </w:t>
      </w:r>
      <w:r w:rsidRPr="002C687A">
        <w:rPr>
          <w:rFonts w:ascii="Times New Roman" w:hAnsi="Times New Roman"/>
          <w:sz w:val="20"/>
          <w:szCs w:val="20"/>
          <w:lang w:val="en-GB" w:eastAsia="de-DE"/>
        </w:rPr>
        <w:t>Randomization is the process of assigning trial subjects to treatment or control groups using an element of chance to determine the assignments in order to reduce bias.</w:t>
      </w:r>
      <w:r w:rsidR="00572E18" w:rsidRPr="002C687A">
        <w:rPr>
          <w:rFonts w:ascii="Times New Roman" w:hAnsi="Times New Roman"/>
          <w:sz w:val="20"/>
          <w:szCs w:val="20"/>
          <w:lang w:val="en-GB" w:eastAsia="de-DE"/>
        </w:rPr>
        <w:t xml:space="preserve"> </w:t>
      </w:r>
      <w:r w:rsidR="009537F1" w:rsidRPr="002C687A">
        <w:rPr>
          <w:rFonts w:ascii="Times New Roman" w:hAnsi="Times New Roman"/>
          <w:sz w:val="20"/>
          <w:szCs w:val="20"/>
          <w:lang w:val="en-GB" w:eastAsia="de-DE"/>
        </w:rPr>
        <w:t xml:space="preserve">Subjects </w:t>
      </w:r>
      <w:r w:rsidRPr="002C687A">
        <w:rPr>
          <w:rFonts w:ascii="Times New Roman" w:hAnsi="Times New Roman"/>
          <w:sz w:val="20"/>
          <w:szCs w:val="20"/>
          <w:lang w:val="en-GB" w:eastAsia="de-DE"/>
        </w:rPr>
        <w:t>are assigned to treatment arms (1:1) by means of the central 24-7 internet randomization service ALEA. The randomization will be stratified by centre. The allocation sequence is made from permuted blocks of varying length, where block size is unknown to the investigators. In the rare case of unavailability of the service, a fax-based fallback procedure is used.</w:t>
      </w:r>
      <w:r w:rsidR="00572E18" w:rsidRPr="002C687A">
        <w:rPr>
          <w:rFonts w:ascii="Times New Roman" w:hAnsi="Times New Roman"/>
          <w:sz w:val="20"/>
          <w:szCs w:val="20"/>
          <w:lang w:val="en-GB" w:eastAsia="de-DE"/>
        </w:rPr>
        <w:t xml:space="preserve"> </w:t>
      </w:r>
      <w:r w:rsidRPr="002C687A">
        <w:rPr>
          <w:rFonts w:ascii="Times New Roman" w:hAnsi="Times New Roman"/>
          <w:sz w:val="20"/>
          <w:szCs w:val="20"/>
          <w:lang w:val="en-GB" w:eastAsia="de-DE"/>
        </w:rPr>
        <w:t>When all (100%) of the data have been cleaned and the database locked, the biostasticians will be given access to the randomization code.</w:t>
      </w:r>
    </w:p>
    <w:p w14:paraId="7EC0B660" w14:textId="77777777" w:rsidR="00E954BD" w:rsidRPr="002C687A" w:rsidRDefault="00E954BD" w:rsidP="00120CB0">
      <w:pPr>
        <w:spacing w:after="120"/>
        <w:jc w:val="both"/>
        <w:rPr>
          <w:rFonts w:ascii="Times New Roman" w:hAnsi="Times New Roman"/>
          <w:sz w:val="20"/>
          <w:szCs w:val="20"/>
          <w:lang w:val="en-GB" w:eastAsia="de-DE"/>
        </w:rPr>
      </w:pPr>
    </w:p>
    <w:p w14:paraId="1574111F" w14:textId="46ADE282" w:rsidR="003311FB" w:rsidRPr="002C687A" w:rsidRDefault="003311FB" w:rsidP="00AB45F8">
      <w:pPr>
        <w:pStyle w:val="berschrift3"/>
        <w:rPr>
          <w:rFonts w:ascii="Times New Roman" w:hAnsi="Times New Roman" w:cs="Times New Roman"/>
          <w:sz w:val="20"/>
          <w:szCs w:val="20"/>
        </w:rPr>
      </w:pPr>
      <w:bookmarkStart w:id="184" w:name="_Toc509337717"/>
      <w:bookmarkStart w:id="185" w:name="_Toc108516707"/>
      <w:r w:rsidRPr="002C687A">
        <w:rPr>
          <w:rFonts w:ascii="Times New Roman" w:hAnsi="Times New Roman" w:cs="Times New Roman"/>
          <w:sz w:val="20"/>
          <w:szCs w:val="20"/>
        </w:rPr>
        <w:t>Analysis of the trial</w:t>
      </w:r>
      <w:bookmarkEnd w:id="184"/>
      <w:bookmarkEnd w:id="185"/>
    </w:p>
    <w:p w14:paraId="02AA4B3D" w14:textId="211197DE" w:rsidR="00F512E0" w:rsidRPr="002C687A" w:rsidRDefault="00F512E0" w:rsidP="00F512E0">
      <w:pPr>
        <w:rPr>
          <w:rFonts w:ascii="Times New Roman" w:hAnsi="Times New Roman"/>
          <w:sz w:val="20"/>
          <w:szCs w:val="20"/>
          <w:lang w:val="en-GB" w:eastAsia="de-DE"/>
        </w:rPr>
      </w:pPr>
      <w:r w:rsidRPr="002C687A">
        <w:rPr>
          <w:rFonts w:ascii="Times New Roman" w:hAnsi="Times New Roman"/>
          <w:sz w:val="20"/>
          <w:szCs w:val="20"/>
          <w:lang w:val="en-GB" w:eastAsia="de-DE"/>
        </w:rPr>
        <w:t>There are three different analysis sets:</w:t>
      </w:r>
    </w:p>
    <w:p w14:paraId="5A150733" w14:textId="77777777" w:rsidR="00F512E0" w:rsidRPr="002C687A" w:rsidRDefault="00F512E0" w:rsidP="0057130E">
      <w:pPr>
        <w:spacing w:after="120"/>
        <w:rPr>
          <w:rFonts w:ascii="Times New Roman" w:hAnsi="Times New Roman"/>
          <w:b/>
          <w:sz w:val="20"/>
          <w:szCs w:val="20"/>
          <w:lang w:val="en-GB" w:eastAsia="de-DE"/>
        </w:rPr>
      </w:pPr>
      <w:r w:rsidRPr="002C687A">
        <w:rPr>
          <w:rFonts w:ascii="Times New Roman" w:hAnsi="Times New Roman"/>
          <w:b/>
          <w:sz w:val="20"/>
          <w:szCs w:val="20"/>
          <w:lang w:val="en-GB" w:eastAsia="de-DE"/>
        </w:rPr>
        <w:t>Full analysis set (FAS)</w:t>
      </w:r>
    </w:p>
    <w:p w14:paraId="49E6CE87" w14:textId="2E923278" w:rsidR="00F512E0" w:rsidRPr="002C687A" w:rsidRDefault="00F512E0"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The primary (full) analysis set (FAS) is derived from the intention-to-treat principle (all </w:t>
      </w:r>
      <w:r w:rsidR="009537F1" w:rsidRPr="002C687A">
        <w:rPr>
          <w:rFonts w:ascii="Times New Roman" w:hAnsi="Times New Roman"/>
          <w:sz w:val="20"/>
          <w:szCs w:val="20"/>
          <w:lang w:val="en-GB" w:eastAsia="de-DE"/>
        </w:rPr>
        <w:t xml:space="preserve">subjects </w:t>
      </w:r>
      <w:r w:rsidRPr="002C687A">
        <w:rPr>
          <w:rFonts w:ascii="Times New Roman" w:hAnsi="Times New Roman"/>
          <w:sz w:val="20"/>
          <w:szCs w:val="20"/>
          <w:lang w:val="en-GB" w:eastAsia="de-DE"/>
        </w:rPr>
        <w:t>randomized with a valid baseline assessment</w:t>
      </w:r>
      <w:r w:rsidR="00BE7190" w:rsidRPr="002C687A">
        <w:rPr>
          <w:rFonts w:ascii="Times New Roman" w:hAnsi="Times New Roman"/>
          <w:sz w:val="20"/>
          <w:szCs w:val="20"/>
          <w:lang w:val="en-GB" w:eastAsia="de-DE"/>
        </w:rPr>
        <w:t xml:space="preserve"> and at least one </w:t>
      </w:r>
      <w:r w:rsidR="002930F6" w:rsidRPr="002C687A">
        <w:rPr>
          <w:rFonts w:ascii="Times New Roman" w:hAnsi="Times New Roman"/>
          <w:sz w:val="20"/>
          <w:szCs w:val="20"/>
          <w:lang w:val="en-GB" w:eastAsia="de-DE"/>
        </w:rPr>
        <w:t xml:space="preserve">valid </w:t>
      </w:r>
      <w:r w:rsidR="00CB618A" w:rsidRPr="002C687A">
        <w:rPr>
          <w:rFonts w:ascii="Times New Roman" w:hAnsi="Times New Roman"/>
          <w:sz w:val="20"/>
          <w:szCs w:val="20"/>
          <w:lang w:val="en-GB" w:eastAsia="de-DE"/>
        </w:rPr>
        <w:t xml:space="preserve">follow-up </w:t>
      </w:r>
      <w:r w:rsidR="00BE7190" w:rsidRPr="002C687A">
        <w:rPr>
          <w:rFonts w:ascii="Times New Roman" w:hAnsi="Times New Roman"/>
          <w:sz w:val="20"/>
          <w:szCs w:val="20"/>
          <w:lang w:val="en-GB" w:eastAsia="de-DE"/>
        </w:rPr>
        <w:t>outcome assessment</w:t>
      </w:r>
      <w:r w:rsidRPr="002C687A">
        <w:rPr>
          <w:rFonts w:ascii="Times New Roman" w:hAnsi="Times New Roman"/>
          <w:sz w:val="20"/>
          <w:szCs w:val="20"/>
          <w:lang w:val="en-GB" w:eastAsia="de-DE"/>
        </w:rPr>
        <w:t>).</w:t>
      </w:r>
    </w:p>
    <w:p w14:paraId="41311C41" w14:textId="77777777" w:rsidR="00CF24C8" w:rsidRPr="002C687A" w:rsidRDefault="00CF24C8" w:rsidP="00120CB0">
      <w:pPr>
        <w:spacing w:after="120"/>
        <w:jc w:val="both"/>
        <w:rPr>
          <w:rFonts w:ascii="Times New Roman" w:hAnsi="Times New Roman"/>
          <w:sz w:val="20"/>
          <w:szCs w:val="20"/>
          <w:lang w:val="en-GB" w:eastAsia="de-DE"/>
        </w:rPr>
      </w:pPr>
    </w:p>
    <w:p w14:paraId="780D8B61" w14:textId="77777777" w:rsidR="00F512E0" w:rsidRPr="002C687A" w:rsidRDefault="00F512E0" w:rsidP="0057130E">
      <w:pPr>
        <w:spacing w:after="120"/>
        <w:rPr>
          <w:rFonts w:ascii="Times New Roman" w:hAnsi="Times New Roman"/>
          <w:b/>
          <w:sz w:val="20"/>
          <w:szCs w:val="20"/>
          <w:lang w:val="en-GB" w:eastAsia="de-DE"/>
        </w:rPr>
      </w:pPr>
      <w:r w:rsidRPr="002C687A">
        <w:rPr>
          <w:rFonts w:ascii="Times New Roman" w:hAnsi="Times New Roman"/>
          <w:b/>
          <w:sz w:val="20"/>
          <w:szCs w:val="20"/>
          <w:lang w:val="en-GB" w:eastAsia="de-DE"/>
        </w:rPr>
        <w:t>Per-protocol-set (PPS)</w:t>
      </w:r>
    </w:p>
    <w:p w14:paraId="56331A36" w14:textId="4388A241" w:rsidR="00F512E0" w:rsidRPr="002C687A" w:rsidRDefault="00962D5A" w:rsidP="00120CB0">
      <w:pPr>
        <w:widowControl w:val="0"/>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per-protocol-set is defined as a subset of the FAS population </w:t>
      </w:r>
      <w:r w:rsidR="002930F6" w:rsidRPr="002C687A">
        <w:rPr>
          <w:rFonts w:ascii="Times New Roman" w:eastAsia="Times New Roman" w:hAnsi="Times New Roman"/>
          <w:sz w:val="20"/>
          <w:szCs w:val="20"/>
          <w:lang w:val="en-GB" w:eastAsia="de-DE"/>
        </w:rPr>
        <w:t xml:space="preserve">(all </w:t>
      </w:r>
      <w:r w:rsidR="009537F1" w:rsidRPr="002C687A">
        <w:rPr>
          <w:rFonts w:ascii="Times New Roman" w:eastAsia="Times New Roman" w:hAnsi="Times New Roman"/>
          <w:sz w:val="20"/>
          <w:szCs w:val="20"/>
          <w:lang w:val="en-GB" w:eastAsia="de-DE"/>
        </w:rPr>
        <w:t xml:space="preserve">subjects </w:t>
      </w:r>
      <w:r w:rsidRPr="002C687A">
        <w:rPr>
          <w:rFonts w:ascii="Times New Roman" w:eastAsia="Times New Roman" w:hAnsi="Times New Roman"/>
          <w:sz w:val="20"/>
          <w:szCs w:val="20"/>
          <w:lang w:val="en-GB" w:eastAsia="de-DE"/>
        </w:rPr>
        <w:t>without major protocol violations</w:t>
      </w:r>
      <w:r w:rsidR="006200E3" w:rsidRPr="002C687A">
        <w:rPr>
          <w:rFonts w:ascii="Times New Roman" w:eastAsia="Times New Roman" w:hAnsi="Times New Roman"/>
          <w:sz w:val="20"/>
          <w:szCs w:val="20"/>
          <w:lang w:val="en-GB" w:eastAsia="de-DE"/>
        </w:rPr>
        <w:t xml:space="preserve"> and </w:t>
      </w:r>
      <w:r w:rsidR="002930F6" w:rsidRPr="002C687A">
        <w:rPr>
          <w:rFonts w:ascii="Times New Roman" w:eastAsia="Times New Roman" w:hAnsi="Times New Roman"/>
          <w:sz w:val="20"/>
          <w:szCs w:val="20"/>
          <w:lang w:val="en-GB" w:eastAsia="de-DE"/>
        </w:rPr>
        <w:t>at least 9 sessions in one of the therapeutic intervention as scheduled in the trial protocol).</w:t>
      </w:r>
    </w:p>
    <w:p w14:paraId="6BC58229" w14:textId="77777777" w:rsidR="00CF24C8" w:rsidRPr="002C687A" w:rsidRDefault="00CF24C8" w:rsidP="00CF24C8">
      <w:pPr>
        <w:widowControl w:val="0"/>
        <w:spacing w:after="120"/>
        <w:jc w:val="both"/>
        <w:rPr>
          <w:rFonts w:ascii="Times New Roman" w:eastAsia="Times New Roman" w:hAnsi="Times New Roman"/>
          <w:sz w:val="20"/>
          <w:szCs w:val="20"/>
          <w:lang w:val="en-GB" w:eastAsia="de-DE"/>
        </w:rPr>
      </w:pPr>
    </w:p>
    <w:p w14:paraId="1415A916" w14:textId="0F45CA05" w:rsidR="00F512E0" w:rsidRPr="002C687A" w:rsidRDefault="00F512E0" w:rsidP="0057130E">
      <w:pPr>
        <w:spacing w:after="120"/>
        <w:rPr>
          <w:rFonts w:ascii="Times New Roman" w:hAnsi="Times New Roman"/>
          <w:b/>
          <w:sz w:val="20"/>
          <w:szCs w:val="20"/>
          <w:lang w:val="en-GB" w:eastAsia="de-DE"/>
        </w:rPr>
      </w:pPr>
      <w:r w:rsidRPr="002C687A">
        <w:rPr>
          <w:rFonts w:ascii="Times New Roman" w:hAnsi="Times New Roman"/>
          <w:b/>
          <w:sz w:val="20"/>
          <w:szCs w:val="20"/>
          <w:lang w:val="en-GB" w:eastAsia="de-DE"/>
        </w:rPr>
        <w:t>Safety Population</w:t>
      </w:r>
    </w:p>
    <w:p w14:paraId="0D49EE99" w14:textId="6667E683" w:rsidR="00D535A3" w:rsidRPr="002C687A" w:rsidRDefault="00F512E0" w:rsidP="00120CB0">
      <w:pPr>
        <w:spacing w:after="0"/>
        <w:rPr>
          <w:rFonts w:ascii="Times New Roman" w:hAnsi="Times New Roman"/>
          <w:sz w:val="20"/>
          <w:szCs w:val="20"/>
          <w:lang w:val="en-GB" w:eastAsia="de-DE"/>
        </w:rPr>
      </w:pPr>
      <w:r w:rsidRPr="002C687A">
        <w:rPr>
          <w:rFonts w:ascii="Times New Roman" w:hAnsi="Times New Roman"/>
          <w:sz w:val="20"/>
          <w:szCs w:val="20"/>
          <w:lang w:val="en-GB" w:eastAsia="de-DE"/>
        </w:rPr>
        <w:t xml:space="preserve">All </w:t>
      </w:r>
      <w:r w:rsidR="009537F1" w:rsidRPr="002C687A">
        <w:rPr>
          <w:rFonts w:ascii="Times New Roman" w:hAnsi="Times New Roman"/>
          <w:sz w:val="20"/>
          <w:szCs w:val="20"/>
          <w:lang w:val="en-GB" w:eastAsia="de-DE"/>
        </w:rPr>
        <w:t xml:space="preserve">subjects </w:t>
      </w:r>
      <w:r w:rsidRPr="002C687A">
        <w:rPr>
          <w:rFonts w:ascii="Times New Roman" w:hAnsi="Times New Roman"/>
          <w:sz w:val="20"/>
          <w:szCs w:val="20"/>
          <w:lang w:val="en-GB" w:eastAsia="de-DE"/>
        </w:rPr>
        <w:t>with at least one treatment.</w:t>
      </w:r>
    </w:p>
    <w:p w14:paraId="3B031F89" w14:textId="77777777" w:rsidR="00CF24C8" w:rsidRPr="002C687A" w:rsidRDefault="00CF24C8" w:rsidP="00120CB0">
      <w:pPr>
        <w:spacing w:after="120"/>
        <w:rPr>
          <w:rFonts w:ascii="Times New Roman" w:hAnsi="Times New Roman"/>
          <w:sz w:val="20"/>
          <w:szCs w:val="20"/>
          <w:lang w:val="en-GB" w:eastAsia="de-DE"/>
        </w:rPr>
      </w:pPr>
    </w:p>
    <w:p w14:paraId="28C02A94" w14:textId="77777777" w:rsidR="00F512E0" w:rsidRPr="002C687A" w:rsidRDefault="00F512E0" w:rsidP="0057130E">
      <w:pPr>
        <w:spacing w:after="120"/>
        <w:rPr>
          <w:rFonts w:ascii="Times New Roman" w:hAnsi="Times New Roman"/>
          <w:b/>
          <w:sz w:val="20"/>
          <w:szCs w:val="20"/>
          <w:lang w:val="en-GB" w:eastAsia="de-DE"/>
        </w:rPr>
      </w:pPr>
      <w:r w:rsidRPr="002C687A">
        <w:rPr>
          <w:rFonts w:ascii="Times New Roman" w:hAnsi="Times New Roman"/>
          <w:b/>
          <w:sz w:val="20"/>
          <w:szCs w:val="20"/>
          <w:lang w:val="en-GB" w:eastAsia="de-DE"/>
        </w:rPr>
        <w:t>Primary Endpoint</w:t>
      </w:r>
    </w:p>
    <w:p w14:paraId="6F2E3EF6" w14:textId="2ED2DA04" w:rsidR="00F512E0" w:rsidRPr="002C687A" w:rsidRDefault="00F512E0"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The primary outcome measure „change in GDS from baseline to </w:t>
      </w:r>
      <w:r w:rsidR="00A33432" w:rsidRPr="002C687A">
        <w:rPr>
          <w:rFonts w:ascii="Times New Roman" w:hAnsi="Times New Roman"/>
          <w:sz w:val="20"/>
          <w:szCs w:val="20"/>
          <w:lang w:val="en-GB" w:eastAsia="de-DE"/>
        </w:rPr>
        <w:t>end-of-treatment</w:t>
      </w:r>
      <w:r w:rsidRPr="002C687A">
        <w:rPr>
          <w:rFonts w:ascii="Times New Roman" w:hAnsi="Times New Roman"/>
          <w:sz w:val="20"/>
          <w:szCs w:val="20"/>
          <w:lang w:val="en-GB" w:eastAsia="de-DE"/>
        </w:rPr>
        <w:t xml:space="preserve">“ is evaluated by a mixed model for repeated measures (MMRM) with fixed effects baseline, therapist, group, time and the interaction group*time (ARH1-structured covariance matrix over time) with corresponding marginal means and contrast tests. Data from low recruiting therapists (i.e. &lt;4 </w:t>
      </w:r>
      <w:r w:rsidR="009537F1" w:rsidRPr="002C687A">
        <w:rPr>
          <w:rFonts w:ascii="Times New Roman" w:hAnsi="Times New Roman"/>
          <w:sz w:val="20"/>
          <w:szCs w:val="20"/>
          <w:lang w:val="en-GB" w:eastAsia="de-DE"/>
        </w:rPr>
        <w:t>subjects</w:t>
      </w:r>
      <w:r w:rsidRPr="002C687A">
        <w:rPr>
          <w:rFonts w:ascii="Times New Roman" w:hAnsi="Times New Roman"/>
          <w:sz w:val="20"/>
          <w:szCs w:val="20"/>
          <w:lang w:val="en-GB" w:eastAsia="de-DE"/>
        </w:rPr>
        <w:t>) are pooled by study centre. The potential clustering of observations of participants by therapist or centre will be investigated by multilevel modelling [</w:t>
      </w:r>
      <w:r w:rsidR="007037C0" w:rsidRPr="002C687A">
        <w:rPr>
          <w:rFonts w:ascii="Times New Roman" w:hAnsi="Times New Roman"/>
          <w:sz w:val="20"/>
          <w:szCs w:val="20"/>
          <w:lang w:val="en-GB" w:eastAsia="de-DE"/>
        </w:rPr>
        <w:t>5</w:t>
      </w:r>
      <w:r w:rsidRPr="002C687A">
        <w:rPr>
          <w:rFonts w:ascii="Times New Roman" w:hAnsi="Times New Roman"/>
          <w:sz w:val="20"/>
          <w:szCs w:val="20"/>
          <w:lang w:val="en-GB" w:eastAsia="de-DE"/>
        </w:rPr>
        <w:t>]. Since mixed models can be expected to yield valid results only in case of missingness-at-random, multiple imputation approaches are taken to assess the robustness of the results. Specifically, missing values due to death, illness or chance are separately imputed assuming mixtures of missingness-not-at-random patterns. Imputation data sets are post-processed by multiplication with factors and addition of offsets (tipping point analysis) [</w:t>
      </w:r>
      <w:r w:rsidR="007037C0" w:rsidRPr="002C687A">
        <w:rPr>
          <w:rFonts w:ascii="Times New Roman" w:hAnsi="Times New Roman"/>
          <w:sz w:val="20"/>
          <w:szCs w:val="20"/>
          <w:lang w:val="en-GB" w:eastAsia="de-DE"/>
        </w:rPr>
        <w:t>8</w:t>
      </w:r>
      <w:r w:rsidRPr="002C687A">
        <w:rPr>
          <w:rFonts w:ascii="Times New Roman" w:hAnsi="Times New Roman"/>
          <w:sz w:val="20"/>
          <w:szCs w:val="20"/>
          <w:lang w:val="en-GB" w:eastAsia="de-DE"/>
        </w:rPr>
        <w:t xml:space="preserve">]. Proxy measures are taken into account to ameliorate the effects of attrition. </w:t>
      </w:r>
    </w:p>
    <w:p w14:paraId="3A670565" w14:textId="5D8BEA69" w:rsidR="00F512E0" w:rsidRPr="002C687A" w:rsidRDefault="00F512E0" w:rsidP="00120CB0">
      <w:pPr>
        <w:spacing w:after="120"/>
        <w:rPr>
          <w:rFonts w:ascii="Times New Roman" w:hAnsi="Times New Roman"/>
          <w:sz w:val="20"/>
          <w:szCs w:val="20"/>
          <w:lang w:val="en-GB" w:eastAsia="de-DE"/>
        </w:rPr>
      </w:pPr>
    </w:p>
    <w:p w14:paraId="5C326358" w14:textId="7D803465" w:rsidR="00F512E0" w:rsidRPr="002C687A" w:rsidRDefault="00F512E0" w:rsidP="0057130E">
      <w:pPr>
        <w:spacing w:after="120"/>
        <w:rPr>
          <w:rFonts w:ascii="Times New Roman" w:hAnsi="Times New Roman"/>
          <w:b/>
          <w:sz w:val="20"/>
          <w:szCs w:val="20"/>
          <w:lang w:val="en-GB" w:eastAsia="de-DE"/>
        </w:rPr>
      </w:pPr>
      <w:r w:rsidRPr="002C687A">
        <w:rPr>
          <w:rFonts w:ascii="Times New Roman" w:hAnsi="Times New Roman"/>
          <w:b/>
          <w:sz w:val="20"/>
          <w:szCs w:val="20"/>
          <w:lang w:val="en-GB" w:eastAsia="de-DE"/>
        </w:rPr>
        <w:t>Secondary Enpoints</w:t>
      </w:r>
    </w:p>
    <w:p w14:paraId="141A0A1A" w14:textId="582DCD6D" w:rsidR="00F512E0" w:rsidRPr="002C687A" w:rsidRDefault="00F512E0" w:rsidP="0097776E">
      <w:pPr>
        <w:spacing w:after="12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Secondary outcomes (i.e. further time points and measures) are analyzed along the same lines, i.e. using mixed modeling (or GEEs). Time-to-event (e.g. drop-out or survival) distributions are summarized by the Kaplan-Meier method and compared by the (stratified) log-rank test. Analysis of the set of </w:t>
      </w:r>
      <w:r w:rsidR="009537F1" w:rsidRPr="002C687A">
        <w:rPr>
          <w:rFonts w:ascii="Times New Roman" w:hAnsi="Times New Roman"/>
          <w:sz w:val="20"/>
          <w:szCs w:val="20"/>
          <w:lang w:val="en-GB" w:eastAsia="de-DE"/>
        </w:rPr>
        <w:t xml:space="preserve">subjects </w:t>
      </w:r>
      <w:r w:rsidRPr="002C687A">
        <w:rPr>
          <w:rFonts w:ascii="Times New Roman" w:hAnsi="Times New Roman"/>
          <w:sz w:val="20"/>
          <w:szCs w:val="20"/>
          <w:lang w:val="en-GB" w:eastAsia="de-DE"/>
        </w:rPr>
        <w:t>essentially observed and treated per protocol (PP) is supportive; similarly the compliers’ average causal effect (CACE) is calculated [</w:t>
      </w:r>
      <w:r w:rsidR="007037C0" w:rsidRPr="002C687A">
        <w:rPr>
          <w:rFonts w:ascii="Times New Roman" w:hAnsi="Times New Roman"/>
          <w:sz w:val="20"/>
          <w:szCs w:val="20"/>
          <w:lang w:val="en-GB" w:eastAsia="de-DE"/>
        </w:rPr>
        <w:t>11</w:t>
      </w:r>
      <w:r w:rsidRPr="002C687A">
        <w:rPr>
          <w:rFonts w:ascii="Times New Roman" w:hAnsi="Times New Roman"/>
          <w:sz w:val="20"/>
          <w:szCs w:val="20"/>
          <w:lang w:val="en-GB" w:eastAsia="de-DE"/>
        </w:rPr>
        <w:t xml:space="preserve">]. Subgroup analyses are done by study site and gender (expected male to female ratio 1:2); interaction with treatment is investigated. </w:t>
      </w:r>
    </w:p>
    <w:p w14:paraId="460246D6" w14:textId="77777777" w:rsidR="00F512E0" w:rsidRPr="002C687A" w:rsidRDefault="00F512E0"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Quantitative outcomes are summarized by mean, standard deviation and percentiles (i.e. 0, 25, 50, 75, 100), qualitative outcomes by count (percentage). All the details, particularly regarding how to deal with missing data and attrition, are documented in a statistical analysis plan to be finalized before start of enrollment. </w:t>
      </w:r>
    </w:p>
    <w:p w14:paraId="3BC42EDE" w14:textId="77777777" w:rsidR="00DE7F07" w:rsidRPr="002C687A" w:rsidRDefault="00DE7F07" w:rsidP="00120CB0">
      <w:pPr>
        <w:spacing w:after="120"/>
        <w:rPr>
          <w:rFonts w:ascii="Times New Roman" w:hAnsi="Times New Roman"/>
          <w:sz w:val="20"/>
          <w:szCs w:val="20"/>
          <w:lang w:val="en-GB" w:eastAsia="de-DE"/>
        </w:rPr>
      </w:pPr>
    </w:p>
    <w:p w14:paraId="192E0336" w14:textId="0879206B" w:rsidR="003311FB" w:rsidRPr="002C687A" w:rsidRDefault="003311FB" w:rsidP="00AB45F8">
      <w:pPr>
        <w:pStyle w:val="berschrift4"/>
        <w:rPr>
          <w:rFonts w:ascii="Times New Roman" w:hAnsi="Times New Roman" w:cs="Times New Roman"/>
          <w:sz w:val="20"/>
          <w:szCs w:val="20"/>
        </w:rPr>
      </w:pPr>
      <w:bookmarkStart w:id="186" w:name="_Toc509337718"/>
      <w:bookmarkStart w:id="187" w:name="_Toc108516708"/>
      <w:r w:rsidRPr="002C687A">
        <w:rPr>
          <w:rFonts w:ascii="Times New Roman" w:hAnsi="Times New Roman" w:cs="Times New Roman"/>
          <w:sz w:val="20"/>
          <w:szCs w:val="20"/>
        </w:rPr>
        <w:t>Analysis of demographic data</w:t>
      </w:r>
      <w:r w:rsidR="00F512E0" w:rsidRPr="002C687A">
        <w:rPr>
          <w:rFonts w:ascii="Times New Roman" w:hAnsi="Times New Roman" w:cs="Times New Roman"/>
          <w:sz w:val="20"/>
          <w:szCs w:val="20"/>
        </w:rPr>
        <w:t xml:space="preserve"> and other data of interest</w:t>
      </w:r>
      <w:bookmarkEnd w:id="186"/>
      <w:bookmarkEnd w:id="187"/>
    </w:p>
    <w:p w14:paraId="153DDF79" w14:textId="5B914445" w:rsidR="005C5167" w:rsidRPr="002C687A" w:rsidRDefault="00F512E0"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Demographic data will be described overall with respect to all relevant populations. For age, weight, height, and body mass index descriptive statistics (n, mean, standard deviation, minimum, Q1, median, Q3, maximum) will be provided. For the categorical variables (</w:t>
      </w:r>
      <w:r w:rsidR="00E26CAA" w:rsidRPr="002C687A">
        <w:rPr>
          <w:rFonts w:ascii="Times New Roman" w:eastAsia="Times New Roman" w:hAnsi="Times New Roman"/>
          <w:sz w:val="20"/>
          <w:szCs w:val="20"/>
          <w:lang w:val="en-GB" w:eastAsia="de-DE"/>
        </w:rPr>
        <w:t xml:space="preserve">e.g. </w:t>
      </w:r>
      <w:r w:rsidRPr="002C687A">
        <w:rPr>
          <w:rFonts w:ascii="Times New Roman" w:eastAsia="Times New Roman" w:hAnsi="Times New Roman"/>
          <w:sz w:val="20"/>
          <w:szCs w:val="20"/>
          <w:lang w:val="en-GB" w:eastAsia="de-DE"/>
        </w:rPr>
        <w:t>ethnic group, gender) absolute and relative frequencies will be tabulated.</w:t>
      </w:r>
    </w:p>
    <w:p w14:paraId="42D67B44" w14:textId="77777777" w:rsidR="00E954BD" w:rsidRPr="002C687A" w:rsidRDefault="00E954BD" w:rsidP="00120CB0">
      <w:pPr>
        <w:spacing w:after="120"/>
        <w:jc w:val="both"/>
        <w:rPr>
          <w:rFonts w:ascii="Times New Roman" w:eastAsia="Times New Roman" w:hAnsi="Times New Roman"/>
          <w:sz w:val="20"/>
          <w:szCs w:val="20"/>
          <w:lang w:val="en-GB" w:eastAsia="de-DE"/>
        </w:rPr>
      </w:pPr>
    </w:p>
    <w:p w14:paraId="1F5E6EFA" w14:textId="77777777" w:rsidR="003311FB" w:rsidRPr="002C687A" w:rsidRDefault="003311FB" w:rsidP="00AB45F8">
      <w:pPr>
        <w:pStyle w:val="berschrift4"/>
        <w:rPr>
          <w:rFonts w:ascii="Times New Roman" w:hAnsi="Times New Roman" w:cs="Times New Roman"/>
          <w:sz w:val="20"/>
          <w:szCs w:val="20"/>
        </w:rPr>
      </w:pPr>
      <w:bookmarkStart w:id="188" w:name="_Toc509337719"/>
      <w:bookmarkStart w:id="189" w:name="_Toc108516709"/>
      <w:r w:rsidRPr="002C687A">
        <w:rPr>
          <w:rFonts w:ascii="Times New Roman" w:hAnsi="Times New Roman" w:cs="Times New Roman"/>
          <w:sz w:val="20"/>
          <w:szCs w:val="20"/>
        </w:rPr>
        <w:t>Safety analysis</w:t>
      </w:r>
      <w:bookmarkEnd w:id="188"/>
      <w:bookmarkEnd w:id="189"/>
    </w:p>
    <w:p w14:paraId="07A4539F" w14:textId="6F7F0209" w:rsidR="005C5167" w:rsidRPr="002C687A" w:rsidRDefault="00F512E0" w:rsidP="00F512E0">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All safety and tolerability parameters (adverse events, serious adverse events) will be listed by subject and treatment group. All analyses will be performed for the safety population and stratified by treatment group.</w:t>
      </w:r>
    </w:p>
    <w:p w14:paraId="029CECDA" w14:textId="77777777" w:rsidR="00BF2584" w:rsidRPr="002C687A" w:rsidRDefault="00BF2584" w:rsidP="00F512E0">
      <w:pPr>
        <w:spacing w:after="120"/>
        <w:jc w:val="both"/>
        <w:rPr>
          <w:rFonts w:ascii="Times New Roman" w:eastAsia="Times New Roman" w:hAnsi="Times New Roman"/>
          <w:color w:val="FF0000"/>
          <w:sz w:val="20"/>
          <w:szCs w:val="20"/>
          <w:lang w:val="en-GB" w:eastAsia="de-DE"/>
        </w:rPr>
      </w:pPr>
    </w:p>
    <w:p w14:paraId="7CBCFDDB" w14:textId="4A44EE51" w:rsidR="00E954BD" w:rsidRPr="002C687A" w:rsidRDefault="00E954BD" w:rsidP="00F512E0">
      <w:pPr>
        <w:spacing w:after="120"/>
        <w:jc w:val="both"/>
        <w:rPr>
          <w:rFonts w:ascii="Times New Roman" w:eastAsia="Times New Roman" w:hAnsi="Times New Roman"/>
          <w:color w:val="FF0000"/>
          <w:sz w:val="20"/>
          <w:szCs w:val="20"/>
          <w:lang w:val="en-GB" w:eastAsia="de-DE"/>
        </w:rPr>
      </w:pPr>
    </w:p>
    <w:p w14:paraId="54609A51" w14:textId="040654AD" w:rsidR="00812C9C" w:rsidRPr="002C687A" w:rsidRDefault="00812C9C" w:rsidP="00AB45F8">
      <w:pPr>
        <w:pStyle w:val="berschrift2"/>
        <w:rPr>
          <w:rFonts w:ascii="Times New Roman" w:hAnsi="Times New Roman" w:cs="Times New Roman"/>
          <w:sz w:val="20"/>
          <w:szCs w:val="20"/>
        </w:rPr>
      </w:pPr>
      <w:bookmarkStart w:id="190" w:name="_Toc509337720"/>
      <w:bookmarkStart w:id="191" w:name="_Toc108516710"/>
      <w:r w:rsidRPr="002C687A">
        <w:rPr>
          <w:rFonts w:ascii="Times New Roman" w:hAnsi="Times New Roman" w:cs="Times New Roman"/>
          <w:sz w:val="20"/>
          <w:szCs w:val="20"/>
        </w:rPr>
        <w:t>DATA QUALITY ASSURANCE</w:t>
      </w:r>
      <w:bookmarkEnd w:id="190"/>
      <w:bookmarkEnd w:id="191"/>
    </w:p>
    <w:p w14:paraId="677487A2" w14:textId="12BDAEE8" w:rsidR="00812C9C" w:rsidRPr="002C687A" w:rsidRDefault="00812C9C" w:rsidP="00AB45F8">
      <w:pPr>
        <w:pStyle w:val="berschrift3"/>
        <w:rPr>
          <w:rFonts w:ascii="Times New Roman" w:hAnsi="Times New Roman" w:cs="Times New Roman"/>
          <w:sz w:val="20"/>
          <w:szCs w:val="20"/>
        </w:rPr>
      </w:pPr>
      <w:bookmarkStart w:id="192" w:name="_Toc509337721"/>
      <w:bookmarkStart w:id="193" w:name="_Toc108516711"/>
      <w:r w:rsidRPr="002C687A">
        <w:rPr>
          <w:rFonts w:ascii="Times New Roman" w:hAnsi="Times New Roman" w:cs="Times New Roman"/>
          <w:sz w:val="20"/>
          <w:szCs w:val="20"/>
        </w:rPr>
        <w:t>Monitoring</w:t>
      </w:r>
      <w:bookmarkEnd w:id="192"/>
      <w:bookmarkEnd w:id="193"/>
    </w:p>
    <w:p w14:paraId="7C84496F" w14:textId="1B4F345D" w:rsidR="00812C9C" w:rsidRPr="002C687A" w:rsidRDefault="00812C9C" w:rsidP="00CF24C8">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Monitoring is the process of overseeing the progress of a clinical trial, and of ensuring that the rights and well-being of subjects are protected</w:t>
      </w:r>
      <w:r w:rsidR="003A6C41" w:rsidRPr="002C687A">
        <w:rPr>
          <w:rFonts w:ascii="Times New Roman" w:eastAsia="Times New Roman" w:hAnsi="Times New Roman"/>
          <w:sz w:val="20"/>
          <w:szCs w:val="20"/>
          <w:lang w:val="en-GB" w:eastAsia="de-DE"/>
        </w:rPr>
        <w:t>;</w:t>
      </w:r>
      <w:r w:rsidRPr="002C687A">
        <w:rPr>
          <w:rFonts w:ascii="Times New Roman" w:eastAsia="Times New Roman" w:hAnsi="Times New Roman"/>
          <w:sz w:val="20"/>
          <w:szCs w:val="20"/>
          <w:lang w:val="en-GB" w:eastAsia="de-DE"/>
        </w:rPr>
        <w:t xml:space="preserve"> that the trial is conducted, recorded, and reported in accordance with the protocol, SOPs, GCP and applicable regulatory requirements</w:t>
      </w:r>
      <w:r w:rsidR="003A6C41" w:rsidRPr="002C687A">
        <w:rPr>
          <w:rFonts w:ascii="Times New Roman" w:eastAsia="Times New Roman" w:hAnsi="Times New Roman"/>
          <w:sz w:val="20"/>
          <w:szCs w:val="20"/>
          <w:lang w:val="en-GB" w:eastAsia="de-DE"/>
        </w:rPr>
        <w:t>;</w:t>
      </w:r>
      <w:r w:rsidRPr="002C687A">
        <w:rPr>
          <w:rFonts w:ascii="Times New Roman" w:eastAsia="Times New Roman" w:hAnsi="Times New Roman"/>
          <w:sz w:val="20"/>
          <w:szCs w:val="20"/>
          <w:lang w:val="en-GB" w:eastAsia="de-DE"/>
        </w:rPr>
        <w:t xml:space="preserve"> and that the trial data are accurate, complete and verifiable from source data. </w:t>
      </w:r>
    </w:p>
    <w:p w14:paraId="3035F543" w14:textId="487B3888" w:rsidR="00B43C90" w:rsidRPr="002C687A" w:rsidRDefault="00B64517" w:rsidP="00CF24C8">
      <w:pPr>
        <w:spacing w:after="120"/>
        <w:jc w:val="both"/>
        <w:rPr>
          <w:rFonts w:ascii="Times New Roman" w:hAnsi="Times New Roman"/>
          <w:sz w:val="20"/>
          <w:szCs w:val="20"/>
          <w:lang w:val="en-US" w:eastAsia="de-DE"/>
        </w:rPr>
      </w:pPr>
      <w:r w:rsidRPr="002C687A">
        <w:rPr>
          <w:rFonts w:ascii="Times New Roman" w:hAnsi="Times New Roman"/>
          <w:sz w:val="20"/>
          <w:szCs w:val="20"/>
          <w:lang w:val="en-US" w:eastAsia="de-DE"/>
        </w:rPr>
        <w:t>Monitoring is done in a risk-adapted manner.</w:t>
      </w:r>
      <w:r w:rsidR="00214ACC" w:rsidRPr="002C687A">
        <w:rPr>
          <w:rFonts w:ascii="Times New Roman" w:hAnsi="Times New Roman"/>
          <w:sz w:val="20"/>
          <w:szCs w:val="20"/>
          <w:lang w:val="en-US" w:eastAsia="de-DE"/>
        </w:rPr>
        <w:t xml:space="preserve"> The monitoring strategy </w:t>
      </w:r>
      <w:r w:rsidR="00B43C90" w:rsidRPr="002C687A">
        <w:rPr>
          <w:rFonts w:ascii="Times New Roman" w:hAnsi="Times New Roman"/>
          <w:sz w:val="20"/>
          <w:szCs w:val="20"/>
          <w:lang w:val="en-US" w:eastAsia="de-DE"/>
        </w:rPr>
        <w:t>will be outlined in a Monitoring Plan.</w:t>
      </w:r>
      <w:r w:rsidRPr="002C687A">
        <w:rPr>
          <w:rFonts w:ascii="Times New Roman" w:hAnsi="Times New Roman"/>
          <w:sz w:val="20"/>
          <w:szCs w:val="20"/>
          <w:lang w:val="en-US" w:eastAsia="de-DE"/>
        </w:rPr>
        <w:t xml:space="preserve"> </w:t>
      </w:r>
    </w:p>
    <w:p w14:paraId="660C3938" w14:textId="51F39893" w:rsidR="0073601B" w:rsidRPr="002C687A" w:rsidRDefault="00632B92" w:rsidP="00120CB0">
      <w:pPr>
        <w:spacing w:after="0"/>
        <w:jc w:val="both"/>
        <w:rPr>
          <w:rFonts w:ascii="Times New Roman" w:eastAsia="Times New Roman" w:hAnsi="Times New Roman"/>
          <w:color w:val="FF0000"/>
          <w:sz w:val="20"/>
          <w:szCs w:val="20"/>
          <w:lang w:val="en-US" w:eastAsia="de-DE"/>
        </w:rPr>
      </w:pPr>
      <w:r w:rsidRPr="002C687A">
        <w:rPr>
          <w:rFonts w:ascii="Times New Roman" w:hAnsi="Times New Roman"/>
          <w:sz w:val="20"/>
          <w:szCs w:val="20"/>
          <w:lang w:val="en-US" w:eastAsia="de-DE"/>
        </w:rPr>
        <w:t>Monitoring of the trial site will be performed by C</w:t>
      </w:r>
      <w:r w:rsidR="00B43C90" w:rsidRPr="002C687A">
        <w:rPr>
          <w:rFonts w:ascii="Times New Roman" w:hAnsi="Times New Roman"/>
          <w:sz w:val="20"/>
          <w:szCs w:val="20"/>
          <w:lang w:val="en-US" w:eastAsia="de-DE"/>
        </w:rPr>
        <w:t>RAs</w:t>
      </w:r>
      <w:r w:rsidRPr="002C687A">
        <w:rPr>
          <w:rFonts w:ascii="Times New Roman" w:hAnsi="Times New Roman"/>
          <w:sz w:val="20"/>
          <w:szCs w:val="20"/>
          <w:lang w:val="en-US" w:eastAsia="de-DE"/>
        </w:rPr>
        <w:t xml:space="preserve"> appointed by CTCC</w:t>
      </w:r>
      <w:r w:rsidR="00FF0FFF" w:rsidRPr="002C687A">
        <w:rPr>
          <w:rFonts w:ascii="Times New Roman" w:hAnsi="Times New Roman"/>
          <w:sz w:val="20"/>
          <w:szCs w:val="20"/>
          <w:lang w:val="en-US" w:eastAsia="de-DE"/>
        </w:rPr>
        <w:t xml:space="preserve"> according to the </w:t>
      </w:r>
      <w:r w:rsidR="00D47386" w:rsidRPr="002C687A">
        <w:rPr>
          <w:rFonts w:ascii="Times New Roman" w:hAnsi="Times New Roman"/>
          <w:sz w:val="20"/>
          <w:szCs w:val="20"/>
          <w:lang w:val="en-US" w:eastAsia="de-DE"/>
        </w:rPr>
        <w:t>Monitoring Plan</w:t>
      </w:r>
      <w:r w:rsidRPr="002C687A">
        <w:rPr>
          <w:rFonts w:ascii="Times New Roman" w:hAnsi="Times New Roman"/>
          <w:sz w:val="20"/>
          <w:szCs w:val="20"/>
          <w:lang w:val="en-US" w:eastAsia="de-DE"/>
        </w:rPr>
        <w:t>.</w:t>
      </w:r>
    </w:p>
    <w:p w14:paraId="12277875" w14:textId="6CDBF2CA" w:rsidR="00812C9C" w:rsidRPr="002C687A" w:rsidRDefault="00812C9C" w:rsidP="00120CB0">
      <w:pPr>
        <w:spacing w:after="120"/>
        <w:jc w:val="both"/>
        <w:rPr>
          <w:rFonts w:ascii="Times New Roman" w:hAnsi="Times New Roman"/>
          <w:sz w:val="20"/>
          <w:szCs w:val="20"/>
          <w:lang w:val="en-US" w:eastAsia="de-DE"/>
        </w:rPr>
      </w:pPr>
    </w:p>
    <w:p w14:paraId="727E56AC" w14:textId="05747383" w:rsidR="009E3AA5" w:rsidRPr="002C687A" w:rsidRDefault="009E3AA5" w:rsidP="00AB45F8">
      <w:pPr>
        <w:pStyle w:val="berschrift3"/>
        <w:rPr>
          <w:rFonts w:ascii="Times New Roman" w:hAnsi="Times New Roman" w:cs="Times New Roman"/>
          <w:sz w:val="20"/>
          <w:szCs w:val="20"/>
        </w:rPr>
      </w:pPr>
      <w:bookmarkStart w:id="194" w:name="_Toc509337722"/>
      <w:bookmarkStart w:id="195" w:name="_Toc108516712"/>
      <w:r w:rsidRPr="002C687A">
        <w:rPr>
          <w:rFonts w:ascii="Times New Roman" w:hAnsi="Times New Roman" w:cs="Times New Roman"/>
          <w:sz w:val="20"/>
          <w:szCs w:val="20"/>
        </w:rPr>
        <w:t>Quality system, audit and inspection</w:t>
      </w:r>
      <w:bookmarkEnd w:id="194"/>
      <w:bookmarkEnd w:id="195"/>
    </w:p>
    <w:p w14:paraId="73D000DD" w14:textId="40EEE431" w:rsidR="009E3AA5" w:rsidRPr="002C687A" w:rsidRDefault="009E3AA5" w:rsidP="00AB45F8">
      <w:pPr>
        <w:pStyle w:val="berschrift4"/>
        <w:rPr>
          <w:rFonts w:ascii="Times New Roman" w:hAnsi="Times New Roman" w:cs="Times New Roman"/>
          <w:sz w:val="20"/>
          <w:szCs w:val="20"/>
        </w:rPr>
      </w:pPr>
      <w:bookmarkStart w:id="196" w:name="_Toc509337723"/>
      <w:bookmarkStart w:id="197" w:name="_Toc108516713"/>
      <w:r w:rsidRPr="002C687A">
        <w:rPr>
          <w:rFonts w:ascii="Times New Roman" w:hAnsi="Times New Roman" w:cs="Times New Roman"/>
          <w:sz w:val="20"/>
          <w:szCs w:val="20"/>
        </w:rPr>
        <w:t>Quality system</w:t>
      </w:r>
      <w:bookmarkEnd w:id="196"/>
      <w:bookmarkEnd w:id="197"/>
    </w:p>
    <w:p w14:paraId="0DBE0C35" w14:textId="658712AE" w:rsidR="009E3AA5" w:rsidRPr="002C687A" w:rsidRDefault="009E3AA5" w:rsidP="00120CB0">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CTCC</w:t>
      </w:r>
      <w:r w:rsidRPr="002C687A" w:rsidDel="000542D9">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 xml:space="preserve">is responsible for implementing and maintaining quality assurance and quality control systems with written SOPs. The Sponsor is responsible for ensuring that all parties involved with the trial agree to direct access to all trial related sites, source data, documents and reports for the purposes of monitoring and auditing by </w:t>
      </w:r>
      <w:r w:rsidR="00943877" w:rsidRPr="002C687A">
        <w:rPr>
          <w:rFonts w:ascii="Times New Roman" w:eastAsia="Times New Roman" w:hAnsi="Times New Roman"/>
          <w:sz w:val="20"/>
          <w:szCs w:val="20"/>
          <w:lang w:val="en-GB" w:eastAsia="de-DE"/>
        </w:rPr>
        <w:t xml:space="preserve">the Sponsor Quality Assurance unit and </w:t>
      </w:r>
      <w:r w:rsidRPr="002C687A">
        <w:rPr>
          <w:rFonts w:ascii="Times New Roman" w:eastAsia="Times New Roman" w:hAnsi="Times New Roman"/>
          <w:sz w:val="20"/>
          <w:szCs w:val="20"/>
          <w:lang w:val="en-GB" w:eastAsia="de-DE"/>
        </w:rPr>
        <w:t xml:space="preserve">CTCC </w:t>
      </w:r>
      <w:r w:rsidR="00943877" w:rsidRPr="002C687A">
        <w:rPr>
          <w:rFonts w:ascii="Times New Roman" w:eastAsia="Times New Roman" w:hAnsi="Times New Roman"/>
          <w:sz w:val="20"/>
          <w:szCs w:val="20"/>
          <w:lang w:val="en-GB" w:eastAsia="de-DE"/>
        </w:rPr>
        <w:t xml:space="preserve">as well as </w:t>
      </w:r>
      <w:r w:rsidRPr="002C687A">
        <w:rPr>
          <w:rFonts w:ascii="Times New Roman" w:eastAsia="Times New Roman" w:hAnsi="Times New Roman"/>
          <w:sz w:val="20"/>
          <w:szCs w:val="20"/>
          <w:lang w:val="en-GB" w:eastAsia="de-DE"/>
        </w:rPr>
        <w:t>inspection</w:t>
      </w:r>
      <w:r w:rsidR="00943877" w:rsidRPr="002C687A">
        <w:rPr>
          <w:rFonts w:ascii="Times New Roman" w:eastAsia="Times New Roman" w:hAnsi="Times New Roman"/>
          <w:sz w:val="20"/>
          <w:szCs w:val="20"/>
          <w:lang w:val="en-GB" w:eastAsia="de-DE"/>
        </w:rPr>
        <w:t>s</w:t>
      </w:r>
      <w:r w:rsidRPr="002C687A">
        <w:rPr>
          <w:rFonts w:ascii="Times New Roman" w:eastAsia="Times New Roman" w:hAnsi="Times New Roman"/>
          <w:sz w:val="20"/>
          <w:szCs w:val="20"/>
          <w:lang w:val="en-GB" w:eastAsia="de-DE"/>
        </w:rPr>
        <w:t xml:space="preserve"> by </w:t>
      </w:r>
      <w:r w:rsidR="00943877" w:rsidRPr="002C687A">
        <w:rPr>
          <w:rFonts w:ascii="Times New Roman" w:eastAsia="Times New Roman" w:hAnsi="Times New Roman"/>
          <w:sz w:val="20"/>
          <w:szCs w:val="20"/>
          <w:lang w:val="en-GB" w:eastAsia="de-DE"/>
        </w:rPr>
        <w:t>ECs</w:t>
      </w:r>
      <w:r w:rsidRPr="002C687A">
        <w:rPr>
          <w:rFonts w:ascii="Times New Roman" w:eastAsia="Times New Roman" w:hAnsi="Times New Roman"/>
          <w:sz w:val="20"/>
          <w:szCs w:val="20"/>
          <w:lang w:val="en-GB" w:eastAsia="de-DE"/>
        </w:rPr>
        <w:t xml:space="preserve"> </w:t>
      </w:r>
      <w:r w:rsidR="00943877" w:rsidRPr="002C687A">
        <w:rPr>
          <w:rFonts w:ascii="Times New Roman" w:eastAsia="Times New Roman" w:hAnsi="Times New Roman"/>
          <w:sz w:val="20"/>
          <w:szCs w:val="20"/>
          <w:lang w:val="en-GB" w:eastAsia="de-DE"/>
        </w:rPr>
        <w:t>and the BMBF</w:t>
      </w:r>
      <w:r w:rsidRPr="002C687A">
        <w:rPr>
          <w:rFonts w:ascii="Times New Roman" w:eastAsia="Times New Roman" w:hAnsi="Times New Roman"/>
          <w:sz w:val="20"/>
          <w:szCs w:val="20"/>
          <w:lang w:val="en-GB" w:eastAsia="de-DE"/>
        </w:rPr>
        <w:t>.</w:t>
      </w:r>
    </w:p>
    <w:p w14:paraId="12E2A68F" w14:textId="77777777" w:rsidR="008545B3" w:rsidRPr="002C687A" w:rsidRDefault="008545B3" w:rsidP="00120CB0">
      <w:pPr>
        <w:spacing w:after="120"/>
        <w:jc w:val="both"/>
        <w:rPr>
          <w:rFonts w:ascii="Times New Roman" w:eastAsia="Times New Roman" w:hAnsi="Times New Roman"/>
          <w:sz w:val="20"/>
          <w:szCs w:val="20"/>
          <w:lang w:val="en-GB" w:eastAsia="de-DE"/>
        </w:rPr>
      </w:pPr>
    </w:p>
    <w:p w14:paraId="69467474" w14:textId="63EF0B55" w:rsidR="009E3AA5" w:rsidRPr="002C687A" w:rsidRDefault="009E3AA5" w:rsidP="00AB45F8">
      <w:pPr>
        <w:pStyle w:val="berschrift4"/>
        <w:rPr>
          <w:rFonts w:ascii="Times New Roman" w:hAnsi="Times New Roman" w:cs="Times New Roman"/>
          <w:sz w:val="20"/>
          <w:szCs w:val="20"/>
        </w:rPr>
      </w:pPr>
      <w:bookmarkStart w:id="198" w:name="_Toc509337724"/>
      <w:bookmarkStart w:id="199" w:name="_Toc108516714"/>
      <w:r w:rsidRPr="002C687A">
        <w:rPr>
          <w:rFonts w:ascii="Times New Roman" w:hAnsi="Times New Roman" w:cs="Times New Roman"/>
          <w:sz w:val="20"/>
          <w:szCs w:val="20"/>
        </w:rPr>
        <w:t>Audit/Inspections</w:t>
      </w:r>
      <w:bookmarkEnd w:id="198"/>
      <w:bookmarkEnd w:id="199"/>
    </w:p>
    <w:p w14:paraId="5F2243B5" w14:textId="1491A079" w:rsidR="00943877" w:rsidRPr="002C687A" w:rsidRDefault="00943877" w:rsidP="00CF24C8">
      <w:pPr>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As part of quality assurance, the sponsor has the right to audit the trial sites and any other institutions involved in the trial. The aim of an audit is to verify the validity, accuracy and completeness of data, to establish the credibility of the clinical trial, and to check whether the trial subject’s rights and safety are being maintained. The sponsor may assign these activities to persons otherwise not involved in the trial (auditors). These persons are allowed to get access to all trial documentation (especially the trial protocol, electronic case report forms, trial subjects’ medical records and trial-related correspondence).</w:t>
      </w:r>
    </w:p>
    <w:p w14:paraId="54E0EBD8" w14:textId="24A8882C" w:rsidR="00031995" w:rsidRPr="002C687A" w:rsidRDefault="00943877" w:rsidP="00740161">
      <w:pPr>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The sponsor and all trial sites involved will support auditors and inspections by ECs and the BMBF at all times and allow the persons charged with these duties to have access to the necessary original documentation.</w:t>
      </w:r>
      <w:r w:rsidR="00CF24C8"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All persons conducting audits undertake to keep all trial subject data and other trial data confidential.</w:t>
      </w:r>
    </w:p>
    <w:p w14:paraId="006E1336" w14:textId="77777777" w:rsidR="00B2044F" w:rsidRPr="002C687A" w:rsidRDefault="00B2044F" w:rsidP="00740161">
      <w:pPr>
        <w:jc w:val="both"/>
        <w:rPr>
          <w:rFonts w:ascii="Times New Roman" w:eastAsia="Times New Roman" w:hAnsi="Times New Roman"/>
          <w:sz w:val="20"/>
          <w:szCs w:val="20"/>
          <w:lang w:val="en-GB" w:eastAsia="de-DE"/>
        </w:rPr>
      </w:pPr>
    </w:p>
    <w:p w14:paraId="61444A1B" w14:textId="4CA6799D" w:rsidR="00133192" w:rsidRPr="002C687A" w:rsidRDefault="006E6107" w:rsidP="00AB45F8">
      <w:pPr>
        <w:pStyle w:val="berschrift2"/>
        <w:rPr>
          <w:rFonts w:ascii="Times New Roman" w:hAnsi="Times New Roman" w:cs="Times New Roman"/>
          <w:sz w:val="20"/>
          <w:szCs w:val="20"/>
        </w:rPr>
      </w:pPr>
      <w:bookmarkStart w:id="200" w:name="_Toc509337725"/>
      <w:bookmarkStart w:id="201" w:name="_Toc108516715"/>
      <w:r w:rsidRPr="002C687A">
        <w:rPr>
          <w:rFonts w:ascii="Times New Roman" w:hAnsi="Times New Roman" w:cs="Times New Roman"/>
          <w:sz w:val="20"/>
          <w:szCs w:val="20"/>
        </w:rPr>
        <w:t>GENERAL CONDITIONS AND AGREEMENT</w:t>
      </w:r>
      <w:r w:rsidR="003311FB" w:rsidRPr="002C687A">
        <w:rPr>
          <w:rFonts w:ascii="Times New Roman" w:hAnsi="Times New Roman" w:cs="Times New Roman"/>
          <w:sz w:val="20"/>
          <w:szCs w:val="20"/>
        </w:rPr>
        <w:t>S</w:t>
      </w:r>
      <w:bookmarkEnd w:id="200"/>
      <w:bookmarkEnd w:id="201"/>
    </w:p>
    <w:p w14:paraId="04EE6D8B" w14:textId="12505A26" w:rsidR="0012415C" w:rsidRPr="002C687A" w:rsidRDefault="006A58BD" w:rsidP="00AB45F8">
      <w:pPr>
        <w:pStyle w:val="berschrift3"/>
        <w:rPr>
          <w:rFonts w:ascii="Times New Roman" w:hAnsi="Times New Roman" w:cs="Times New Roman"/>
          <w:sz w:val="20"/>
          <w:szCs w:val="20"/>
        </w:rPr>
      </w:pPr>
      <w:bookmarkStart w:id="202" w:name="_Toc500938990"/>
      <w:bookmarkStart w:id="203" w:name="_Toc500938991"/>
      <w:bookmarkStart w:id="204" w:name="_Toc500938994"/>
      <w:bookmarkStart w:id="205" w:name="_Toc500938995"/>
      <w:bookmarkStart w:id="206" w:name="_Toc500938998"/>
      <w:bookmarkStart w:id="207" w:name="_Toc500939000"/>
      <w:bookmarkStart w:id="208" w:name="_Toc500939005"/>
      <w:bookmarkStart w:id="209" w:name="_Toc509337726"/>
      <w:bookmarkStart w:id="210" w:name="_Toc108516716"/>
      <w:bookmarkEnd w:id="202"/>
      <w:bookmarkEnd w:id="203"/>
      <w:bookmarkEnd w:id="204"/>
      <w:bookmarkEnd w:id="205"/>
      <w:bookmarkEnd w:id="206"/>
      <w:bookmarkEnd w:id="207"/>
      <w:bookmarkEnd w:id="208"/>
      <w:r w:rsidRPr="002C687A">
        <w:rPr>
          <w:rFonts w:ascii="Times New Roman" w:hAnsi="Times New Roman" w:cs="Times New Roman"/>
          <w:sz w:val="20"/>
          <w:szCs w:val="20"/>
        </w:rPr>
        <w:t>Amendment of p</w:t>
      </w:r>
      <w:r w:rsidR="003311FB" w:rsidRPr="002C687A">
        <w:rPr>
          <w:rFonts w:ascii="Times New Roman" w:hAnsi="Times New Roman" w:cs="Times New Roman"/>
          <w:sz w:val="20"/>
          <w:szCs w:val="20"/>
        </w:rPr>
        <w:t>rotocol</w:t>
      </w:r>
      <w:bookmarkEnd w:id="209"/>
      <w:bookmarkEnd w:id="210"/>
    </w:p>
    <w:p w14:paraId="49ED1296" w14:textId="2EA33C2D" w:rsidR="007D2029" w:rsidRPr="002C687A" w:rsidRDefault="007D2029" w:rsidP="00402543">
      <w:pPr>
        <w:spacing w:after="120"/>
        <w:jc w:val="both"/>
        <w:rPr>
          <w:rFonts w:ascii="Times New Roman" w:eastAsia="Times New Roman" w:hAnsi="Times New Roman"/>
          <w:sz w:val="20"/>
          <w:szCs w:val="20"/>
          <w:lang w:val="en-GB" w:eastAsia="de-DE"/>
        </w:rPr>
      </w:pPr>
      <w:r w:rsidRPr="002C687A">
        <w:rPr>
          <w:rFonts w:ascii="Times New Roman" w:hAnsi="Times New Roman"/>
          <w:sz w:val="20"/>
          <w:szCs w:val="20"/>
          <w:lang w:val="en-US"/>
        </w:rPr>
        <w:t xml:space="preserve">To ensure comparable conditions for all study subjects and a proper future evaluation, no change of the agreed study conditions outlined in the study protocol is intended. Exceptional changes that become necessary during the study sequence are implemented by the Lead Principal Investigator and the </w:t>
      </w:r>
      <w:r w:rsidR="00573909" w:rsidRPr="002C687A">
        <w:rPr>
          <w:rFonts w:ascii="Times New Roman" w:hAnsi="Times New Roman"/>
          <w:sz w:val="20"/>
          <w:szCs w:val="20"/>
          <w:lang w:val="en-US"/>
        </w:rPr>
        <w:t>Co-</w:t>
      </w:r>
      <w:r w:rsidR="00662CE1" w:rsidRPr="002C687A">
        <w:rPr>
          <w:rFonts w:ascii="Times New Roman" w:hAnsi="Times New Roman"/>
          <w:sz w:val="20"/>
          <w:szCs w:val="20"/>
          <w:lang w:val="en-US"/>
        </w:rPr>
        <w:t xml:space="preserve">Lead </w:t>
      </w:r>
      <w:r w:rsidRPr="002C687A">
        <w:rPr>
          <w:rFonts w:ascii="Times New Roman" w:hAnsi="Times New Roman"/>
          <w:sz w:val="20"/>
          <w:szCs w:val="20"/>
          <w:lang w:val="en-US"/>
        </w:rPr>
        <w:t xml:space="preserve">Principal Investigator of the study in coordination with the </w:t>
      </w:r>
      <w:r w:rsidR="006F5656" w:rsidRPr="002C687A">
        <w:rPr>
          <w:rFonts w:ascii="Times New Roman" w:eastAsia="Times New Roman" w:hAnsi="Times New Roman"/>
          <w:sz w:val="20"/>
          <w:szCs w:val="20"/>
          <w:lang w:val="en-GB" w:eastAsia="de-DE"/>
        </w:rPr>
        <w:t>CTCC</w:t>
      </w:r>
      <w:r w:rsidRPr="002C687A">
        <w:rPr>
          <w:rFonts w:ascii="Times New Roman" w:hAnsi="Times New Roman"/>
          <w:sz w:val="20"/>
          <w:szCs w:val="20"/>
          <w:lang w:val="en-US"/>
        </w:rPr>
        <w:t xml:space="preserve"> and other persons who are significantly involved in the compilation of the protocol.</w:t>
      </w:r>
    </w:p>
    <w:p w14:paraId="26EEDAF6" w14:textId="3A9BD1C3" w:rsidR="007D2029" w:rsidRPr="002C687A" w:rsidRDefault="007D2029" w:rsidP="00402543">
      <w:pPr>
        <w:spacing w:after="120"/>
        <w:jc w:val="both"/>
        <w:rPr>
          <w:rFonts w:ascii="Times New Roman" w:hAnsi="Times New Roman"/>
          <w:sz w:val="20"/>
          <w:szCs w:val="20"/>
          <w:lang w:val="en-US"/>
        </w:rPr>
      </w:pPr>
      <w:r w:rsidRPr="002C687A">
        <w:rPr>
          <w:rFonts w:ascii="Times New Roman" w:eastAsia="Times New Roman" w:hAnsi="Times New Roman"/>
          <w:sz w:val="20"/>
          <w:szCs w:val="20"/>
          <w:lang w:val="en-GB" w:eastAsia="de-DE"/>
        </w:rPr>
        <w:t>Changes to the protocol during the trial will be documented as amendments</w:t>
      </w:r>
      <w:r w:rsidRPr="002C687A">
        <w:rPr>
          <w:rFonts w:ascii="Times New Roman" w:hAnsi="Times New Roman"/>
          <w:sz w:val="20"/>
          <w:szCs w:val="20"/>
          <w:lang w:val="en-US"/>
        </w:rPr>
        <w:t xml:space="preserve"> and become an integral c</w:t>
      </w:r>
      <w:r w:rsidR="00402543" w:rsidRPr="002C687A">
        <w:rPr>
          <w:rFonts w:ascii="Times New Roman" w:hAnsi="Times New Roman"/>
          <w:sz w:val="20"/>
          <w:szCs w:val="20"/>
          <w:lang w:val="en-US"/>
        </w:rPr>
        <w:t>omponent of the study protocol</w:t>
      </w:r>
      <w:r w:rsidRPr="002C687A">
        <w:rPr>
          <w:rFonts w:ascii="Times New Roman" w:eastAsia="Times New Roman" w:hAnsi="Times New Roman"/>
          <w:sz w:val="20"/>
          <w:szCs w:val="20"/>
          <w:lang w:val="en-GB" w:eastAsia="de-DE"/>
        </w:rPr>
        <w:t>.</w:t>
      </w:r>
      <w:r w:rsidR="00402543" w:rsidRPr="002C687A">
        <w:rPr>
          <w:rFonts w:ascii="Times New Roman" w:hAnsi="Times New Roman"/>
          <w:sz w:val="20"/>
          <w:szCs w:val="20"/>
          <w:lang w:val="en-US"/>
        </w:rPr>
        <w:t xml:space="preserve"> Any change of this kind must be made in writing including the specification of the reasons.</w:t>
      </w:r>
      <w:r w:rsidR="006F5656" w:rsidRPr="002C687A">
        <w:rPr>
          <w:rFonts w:ascii="Times New Roman" w:hAnsi="Times New Roman"/>
          <w:sz w:val="20"/>
          <w:szCs w:val="20"/>
          <w:lang w:val="en-US"/>
        </w:rPr>
        <w:t xml:space="preserve"> </w:t>
      </w:r>
      <w:r w:rsidR="00402543" w:rsidRPr="002C687A">
        <w:rPr>
          <w:rFonts w:ascii="Times New Roman" w:hAnsi="Times New Roman"/>
          <w:sz w:val="20"/>
          <w:szCs w:val="20"/>
          <w:lang w:val="en-US"/>
        </w:rPr>
        <w:t>The amendment must be added to every circulating copy of the study protoco</w:t>
      </w:r>
      <w:r w:rsidR="006F5656" w:rsidRPr="002C687A">
        <w:rPr>
          <w:rFonts w:ascii="Times New Roman" w:hAnsi="Times New Roman"/>
          <w:sz w:val="20"/>
          <w:szCs w:val="20"/>
          <w:lang w:val="en-US"/>
        </w:rPr>
        <w:t xml:space="preserve">l at the trial sites. </w:t>
      </w:r>
    </w:p>
    <w:p w14:paraId="3452DA5F" w14:textId="06CAFC29" w:rsidR="007D2029" w:rsidRPr="002C687A" w:rsidRDefault="007D2029" w:rsidP="00402543">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Depending on the contents of the amendment and local legal requirements, the amendment will be submitted to the relevant ECs.</w:t>
      </w:r>
    </w:p>
    <w:p w14:paraId="69904188" w14:textId="668F085B" w:rsidR="007D2029" w:rsidRPr="002C687A" w:rsidRDefault="007D2029" w:rsidP="00402543">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Investigator </w:t>
      </w:r>
      <w:r w:rsidR="006F5656" w:rsidRPr="002C687A">
        <w:rPr>
          <w:rFonts w:ascii="Times New Roman" w:eastAsia="Times New Roman" w:hAnsi="Times New Roman"/>
          <w:sz w:val="20"/>
          <w:szCs w:val="20"/>
          <w:lang w:val="en-GB" w:eastAsia="de-DE"/>
        </w:rPr>
        <w:t xml:space="preserve">must </w:t>
      </w:r>
      <w:r w:rsidRPr="002C687A">
        <w:rPr>
          <w:rFonts w:ascii="Times New Roman" w:eastAsia="Times New Roman" w:hAnsi="Times New Roman"/>
          <w:sz w:val="20"/>
          <w:szCs w:val="20"/>
          <w:lang w:val="en-GB" w:eastAsia="de-DE"/>
        </w:rPr>
        <w:t>not implement any deviation from, or changes of the protocol, without agreement by</w:t>
      </w:r>
      <w:r w:rsidR="0026711E" w:rsidRPr="002C687A">
        <w:rPr>
          <w:rFonts w:ascii="Times New Roman" w:eastAsia="Times New Roman" w:hAnsi="Times New Roman"/>
          <w:sz w:val="20"/>
          <w:szCs w:val="20"/>
          <w:lang w:val="en-GB" w:eastAsia="de-DE"/>
        </w:rPr>
        <w:t xml:space="preserve"> the</w:t>
      </w:r>
      <w:r w:rsidRPr="002C687A">
        <w:rPr>
          <w:rFonts w:ascii="Times New Roman" w:eastAsia="Times New Roman" w:hAnsi="Times New Roman"/>
          <w:sz w:val="20"/>
          <w:szCs w:val="20"/>
          <w:lang w:val="en-GB" w:eastAsia="de-DE"/>
        </w:rPr>
        <w:t xml:space="preserve"> Lead Principal Investigato</w:t>
      </w:r>
      <w:r w:rsidR="00402543" w:rsidRPr="002C687A">
        <w:rPr>
          <w:rFonts w:ascii="Times New Roman" w:eastAsia="Times New Roman" w:hAnsi="Times New Roman"/>
          <w:sz w:val="20"/>
          <w:szCs w:val="20"/>
          <w:lang w:val="en-GB" w:eastAsia="de-DE"/>
        </w:rPr>
        <w:t>r</w:t>
      </w:r>
      <w:r w:rsidRPr="002C687A">
        <w:rPr>
          <w:rFonts w:ascii="Times New Roman" w:eastAsia="Times New Roman" w:hAnsi="Times New Roman"/>
          <w:sz w:val="20"/>
          <w:szCs w:val="20"/>
          <w:lang w:val="en-GB" w:eastAsia="de-DE"/>
        </w:rPr>
        <w:t xml:space="preserve"> and prior review and documented approval/favourable opinion of the appropriate EC, except where necessary to eliminate an immediate hazard to the subjects. </w:t>
      </w:r>
    </w:p>
    <w:p w14:paraId="5E2EE222" w14:textId="1E7FAE37" w:rsidR="007D2029" w:rsidRPr="002C687A" w:rsidRDefault="007D2029" w:rsidP="00402543">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If an amendment substantially alters the trial design, increases the potential risk to the subjects or affects the treatment of the subject, then the information sheet must be revised and submitted to the relevant EC for review and approval. When a subject is currently undergoing trial procedures and is affected by the amendment, then the subject must be asked to consent again using the new information sheet. The new information sheet must be used to obtain consent from new subjects before enro</w:t>
      </w:r>
      <w:r w:rsidR="00C26702" w:rsidRPr="002C687A">
        <w:rPr>
          <w:rFonts w:ascii="Times New Roman" w:eastAsia="Times New Roman" w:hAnsi="Times New Roman"/>
          <w:sz w:val="20"/>
          <w:szCs w:val="20"/>
          <w:lang w:val="en-GB" w:eastAsia="de-DE"/>
        </w:rPr>
        <w:t>l</w:t>
      </w:r>
      <w:r w:rsidRPr="002C687A">
        <w:rPr>
          <w:rFonts w:ascii="Times New Roman" w:eastAsia="Times New Roman" w:hAnsi="Times New Roman"/>
          <w:sz w:val="20"/>
          <w:szCs w:val="20"/>
          <w:lang w:val="en-GB" w:eastAsia="de-DE"/>
        </w:rPr>
        <w:t>lment.</w:t>
      </w:r>
    </w:p>
    <w:p w14:paraId="47A6297D" w14:textId="40BF7604" w:rsidR="00402543" w:rsidRPr="002C687A" w:rsidRDefault="00AD097A" w:rsidP="00402543">
      <w:pPr>
        <w:pStyle w:val="Default"/>
        <w:spacing w:line="276" w:lineRule="auto"/>
        <w:jc w:val="both"/>
        <w:rPr>
          <w:sz w:val="20"/>
          <w:szCs w:val="20"/>
          <w:lang w:val="en-US"/>
        </w:rPr>
      </w:pPr>
      <w:r w:rsidRPr="002C687A">
        <w:rPr>
          <w:sz w:val="20"/>
          <w:szCs w:val="20"/>
          <w:lang w:val="en-US"/>
        </w:rPr>
        <w:t>In case a</w:t>
      </w:r>
      <w:r w:rsidR="00402543" w:rsidRPr="002C687A">
        <w:rPr>
          <w:sz w:val="20"/>
          <w:szCs w:val="20"/>
          <w:lang w:val="en-US"/>
        </w:rPr>
        <w:t xml:space="preserve">n addition to the study protocol is required for purely administrative or technical changes of the study protocol which have no bearing on the </w:t>
      </w:r>
      <w:r w:rsidR="009537F1" w:rsidRPr="002C687A">
        <w:rPr>
          <w:sz w:val="20"/>
          <w:szCs w:val="20"/>
          <w:lang w:val="en-US"/>
        </w:rPr>
        <w:t xml:space="preserve">subject’s </w:t>
      </w:r>
      <w:r w:rsidR="00402543" w:rsidRPr="002C687A">
        <w:rPr>
          <w:sz w:val="20"/>
          <w:szCs w:val="20"/>
          <w:lang w:val="en-US"/>
        </w:rPr>
        <w:t>health-related interests</w:t>
      </w:r>
      <w:r w:rsidRPr="002C687A">
        <w:rPr>
          <w:sz w:val="20"/>
          <w:szCs w:val="20"/>
          <w:lang w:val="en-US"/>
        </w:rPr>
        <w:t>,</w:t>
      </w:r>
      <w:r w:rsidR="00402543" w:rsidRPr="002C687A">
        <w:rPr>
          <w:sz w:val="20"/>
          <w:szCs w:val="20"/>
          <w:lang w:val="en-US"/>
        </w:rPr>
        <w:t xml:space="preserve"> only the notification of the competent ethics committee is required.</w:t>
      </w:r>
    </w:p>
    <w:p w14:paraId="4E419757" w14:textId="77777777" w:rsidR="008545B3" w:rsidRPr="002C687A" w:rsidRDefault="008545B3" w:rsidP="00120CB0">
      <w:pPr>
        <w:pStyle w:val="Default"/>
        <w:spacing w:after="120" w:line="276" w:lineRule="auto"/>
        <w:jc w:val="both"/>
        <w:rPr>
          <w:sz w:val="20"/>
          <w:szCs w:val="20"/>
          <w:lang w:val="en-US"/>
        </w:rPr>
      </w:pPr>
    </w:p>
    <w:p w14:paraId="1A028E5C" w14:textId="5257106C" w:rsidR="005F73A4" w:rsidRPr="002C687A" w:rsidRDefault="003311FB" w:rsidP="00AB45F8">
      <w:pPr>
        <w:pStyle w:val="berschrift3"/>
        <w:rPr>
          <w:rFonts w:ascii="Times New Roman" w:hAnsi="Times New Roman" w:cs="Times New Roman"/>
          <w:sz w:val="20"/>
          <w:szCs w:val="20"/>
        </w:rPr>
      </w:pPr>
      <w:bookmarkStart w:id="211" w:name="_Toc500939007"/>
      <w:bookmarkStart w:id="212" w:name="_Toc500939012"/>
      <w:bookmarkStart w:id="213" w:name="_Toc509337727"/>
      <w:bookmarkStart w:id="214" w:name="_Toc108516717"/>
      <w:bookmarkEnd w:id="211"/>
      <w:bookmarkEnd w:id="212"/>
      <w:r w:rsidRPr="002C687A">
        <w:rPr>
          <w:rFonts w:ascii="Times New Roman" w:hAnsi="Times New Roman" w:cs="Times New Roman"/>
          <w:sz w:val="20"/>
          <w:szCs w:val="20"/>
        </w:rPr>
        <w:t>Publication policy</w:t>
      </w:r>
      <w:bookmarkEnd w:id="213"/>
      <w:bookmarkEnd w:id="214"/>
    </w:p>
    <w:p w14:paraId="6F1C2960" w14:textId="5AFDB729" w:rsidR="00402543" w:rsidRPr="002C687A" w:rsidRDefault="0088593D" w:rsidP="004160ED">
      <w:pPr>
        <w:jc w:val="both"/>
        <w:rPr>
          <w:rFonts w:ascii="Times New Roman" w:hAnsi="Times New Roman"/>
          <w:sz w:val="20"/>
          <w:szCs w:val="20"/>
          <w:lang w:val="en-US" w:eastAsia="de-DE"/>
        </w:rPr>
      </w:pPr>
      <w:r w:rsidRPr="002C687A">
        <w:rPr>
          <w:rFonts w:ascii="Times New Roman" w:hAnsi="Times New Roman"/>
          <w:sz w:val="20"/>
          <w:szCs w:val="20"/>
          <w:lang w:val="en-US" w:eastAsia="de-DE"/>
        </w:rPr>
        <w:t>The results of this study will be presented on national and international scientific conference</w:t>
      </w:r>
      <w:r w:rsidR="005F73A4" w:rsidRPr="002C687A">
        <w:rPr>
          <w:rFonts w:ascii="Times New Roman" w:hAnsi="Times New Roman"/>
          <w:sz w:val="20"/>
          <w:szCs w:val="20"/>
          <w:lang w:val="en-US" w:eastAsia="de-DE"/>
        </w:rPr>
        <w:t>s</w:t>
      </w:r>
      <w:r w:rsidRPr="002C687A">
        <w:rPr>
          <w:rFonts w:ascii="Times New Roman" w:hAnsi="Times New Roman"/>
          <w:sz w:val="20"/>
          <w:szCs w:val="20"/>
          <w:lang w:val="en-US" w:eastAsia="de-DE"/>
        </w:rPr>
        <w:t xml:space="preserve"> on psychiatry, psychotherapy and psychology and will be published in peer reviewed journals. </w:t>
      </w:r>
      <w:r w:rsidR="009C6D2E" w:rsidRPr="002C687A">
        <w:rPr>
          <w:rFonts w:ascii="Times New Roman" w:hAnsi="Times New Roman"/>
          <w:sz w:val="20"/>
          <w:szCs w:val="20"/>
          <w:lang w:val="en-US" w:eastAsia="de-DE"/>
        </w:rPr>
        <w:t xml:space="preserve">Since this will be the largest study on CBT in LLD, results will most likely enter the national guideline on the treatment of unipolar depression (Nationale Versorgungsleitlinie unipolare Depression) and the international guidelines. </w:t>
      </w:r>
      <w:r w:rsidR="00EC08FA" w:rsidRPr="002C687A">
        <w:rPr>
          <w:rFonts w:ascii="Times New Roman" w:hAnsi="Times New Roman"/>
          <w:sz w:val="20"/>
          <w:szCs w:val="20"/>
          <w:lang w:val="en-US" w:eastAsia="de-DE"/>
        </w:rPr>
        <w:t>P</w:t>
      </w:r>
      <w:r w:rsidR="00EC08FA" w:rsidRPr="002C687A">
        <w:rPr>
          <w:rFonts w:ascii="Times New Roman" w:hAnsi="Times New Roman"/>
          <w:sz w:val="20"/>
          <w:szCs w:val="20"/>
          <w:lang w:val="en-US"/>
        </w:rPr>
        <w:t>ublications will be prepared under the primary authorship of the site in charge of managing the study (University of Cologne, Department of Psychiatry and Psychotherapy) once the biometric evaluation</w:t>
      </w:r>
      <w:r w:rsidR="00402543" w:rsidRPr="002C687A">
        <w:rPr>
          <w:rFonts w:ascii="Times New Roman" w:hAnsi="Times New Roman"/>
          <w:sz w:val="20"/>
          <w:szCs w:val="20"/>
          <w:lang w:val="en-US"/>
        </w:rPr>
        <w:t xml:space="preserve"> and </w:t>
      </w:r>
      <w:r w:rsidR="00EC08FA" w:rsidRPr="002C687A">
        <w:rPr>
          <w:rFonts w:ascii="Times New Roman" w:hAnsi="Times New Roman"/>
          <w:sz w:val="20"/>
          <w:szCs w:val="20"/>
          <w:lang w:val="en-US"/>
        </w:rPr>
        <w:t xml:space="preserve">the clinical biostatistical evaluation report is complete. </w:t>
      </w:r>
    </w:p>
    <w:p w14:paraId="74FD6445" w14:textId="1B770F34" w:rsidR="004160ED" w:rsidRPr="002C687A" w:rsidRDefault="00402543" w:rsidP="004160ED">
      <w:pPr>
        <w:spacing w:after="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If any investigator would like to publish or present partial or complete site data from this trial, they must obtain a prior written permission from </w:t>
      </w:r>
      <w:r w:rsidRPr="002C687A">
        <w:rPr>
          <w:rFonts w:ascii="Times New Roman" w:hAnsi="Times New Roman"/>
          <w:sz w:val="20"/>
          <w:szCs w:val="20"/>
          <w:lang w:val="en-US"/>
        </w:rPr>
        <w:t xml:space="preserve">the </w:t>
      </w:r>
      <w:r w:rsidR="00A124EA" w:rsidRPr="002C687A">
        <w:rPr>
          <w:rFonts w:ascii="Times New Roman" w:hAnsi="Times New Roman"/>
          <w:sz w:val="20"/>
          <w:szCs w:val="20"/>
          <w:lang w:val="en-US"/>
        </w:rPr>
        <w:t xml:space="preserve">Steering Board of the trial. The Steering Board consists of the </w:t>
      </w:r>
      <w:r w:rsidRPr="002C687A">
        <w:rPr>
          <w:rFonts w:ascii="Times New Roman" w:hAnsi="Times New Roman"/>
          <w:sz w:val="20"/>
          <w:szCs w:val="20"/>
          <w:lang w:val="en-US"/>
        </w:rPr>
        <w:t>Lead Principal Investigator of the trial Prof. Dr. med. F. Jessen</w:t>
      </w:r>
      <w:r w:rsidR="00A124EA" w:rsidRPr="002C687A">
        <w:rPr>
          <w:rFonts w:ascii="Times New Roman" w:hAnsi="Times New Roman"/>
          <w:sz w:val="20"/>
          <w:szCs w:val="20"/>
          <w:lang w:val="en-US"/>
        </w:rPr>
        <w:t xml:space="preserve">, </w:t>
      </w:r>
      <w:r w:rsidR="00E26CAA" w:rsidRPr="002C687A">
        <w:rPr>
          <w:rFonts w:ascii="Times New Roman" w:hAnsi="Times New Roman"/>
          <w:sz w:val="20"/>
          <w:szCs w:val="20"/>
          <w:lang w:val="en-US"/>
        </w:rPr>
        <w:t xml:space="preserve">the Co-Lead Principal Investigator Prof. </w:t>
      </w:r>
      <w:r w:rsidR="007C51E9" w:rsidRPr="002C687A">
        <w:rPr>
          <w:rFonts w:ascii="Times New Roman" w:hAnsi="Times New Roman"/>
          <w:sz w:val="20"/>
          <w:szCs w:val="20"/>
          <w:lang w:val="en-US"/>
        </w:rPr>
        <w:t xml:space="preserve">Dr. </w:t>
      </w:r>
      <w:r w:rsidR="00E26CAA" w:rsidRPr="002C687A">
        <w:rPr>
          <w:rFonts w:ascii="Times New Roman" w:hAnsi="Times New Roman"/>
          <w:sz w:val="20"/>
          <w:szCs w:val="20"/>
          <w:lang w:val="en-US"/>
        </w:rPr>
        <w:t xml:space="preserve">M. Hautzinger, </w:t>
      </w:r>
      <w:r w:rsidR="00A124EA" w:rsidRPr="002C687A">
        <w:rPr>
          <w:rFonts w:ascii="Times New Roman" w:hAnsi="Times New Roman"/>
          <w:sz w:val="20"/>
          <w:szCs w:val="20"/>
          <w:lang w:val="en-US"/>
        </w:rPr>
        <w:t xml:space="preserve">the Principal Investigators at the </w:t>
      </w:r>
      <w:r w:rsidR="00B85E26" w:rsidRPr="002C687A">
        <w:rPr>
          <w:rFonts w:ascii="Times New Roman" w:hAnsi="Times New Roman"/>
          <w:sz w:val="20"/>
          <w:szCs w:val="20"/>
          <w:lang w:val="en-US"/>
        </w:rPr>
        <w:t>other</w:t>
      </w:r>
      <w:r w:rsidR="00E26CAA" w:rsidRPr="002C687A">
        <w:rPr>
          <w:rFonts w:ascii="Times New Roman" w:hAnsi="Times New Roman"/>
          <w:sz w:val="20"/>
          <w:szCs w:val="20"/>
          <w:lang w:val="en-US"/>
        </w:rPr>
        <w:t xml:space="preserve"> 5</w:t>
      </w:r>
      <w:r w:rsidR="00E86227" w:rsidRPr="002C687A">
        <w:rPr>
          <w:rFonts w:ascii="Times New Roman" w:hAnsi="Times New Roman"/>
          <w:sz w:val="20"/>
          <w:szCs w:val="20"/>
          <w:lang w:val="en-US"/>
        </w:rPr>
        <w:t xml:space="preserve"> </w:t>
      </w:r>
      <w:r w:rsidR="00A124EA" w:rsidRPr="002C687A">
        <w:rPr>
          <w:rFonts w:ascii="Times New Roman" w:hAnsi="Times New Roman"/>
          <w:sz w:val="20"/>
          <w:szCs w:val="20"/>
          <w:lang w:val="en-US"/>
        </w:rPr>
        <w:t xml:space="preserve">trial sites </w:t>
      </w:r>
      <w:r w:rsidRPr="002C687A">
        <w:rPr>
          <w:rFonts w:ascii="Times New Roman" w:hAnsi="Times New Roman"/>
          <w:sz w:val="20"/>
          <w:szCs w:val="20"/>
          <w:lang w:val="en-US"/>
        </w:rPr>
        <w:t xml:space="preserve">and </w:t>
      </w:r>
      <w:r w:rsidR="00A124EA" w:rsidRPr="002C687A">
        <w:rPr>
          <w:rFonts w:ascii="Times New Roman" w:hAnsi="Times New Roman"/>
          <w:sz w:val="20"/>
          <w:szCs w:val="20"/>
          <w:lang w:val="en-US"/>
        </w:rPr>
        <w:t xml:space="preserve">the clinical project manager. The Steering Board meets regularly and defines the publication policy. </w:t>
      </w:r>
      <w:r w:rsidRPr="002C687A">
        <w:rPr>
          <w:rFonts w:ascii="Times New Roman" w:eastAsia="Times New Roman" w:hAnsi="Times New Roman"/>
          <w:sz w:val="20"/>
          <w:szCs w:val="20"/>
          <w:lang w:val="en-GB" w:eastAsia="de-DE"/>
        </w:rPr>
        <w:t xml:space="preserve">In case the </w:t>
      </w:r>
      <w:r w:rsidR="00B85E26" w:rsidRPr="002C687A">
        <w:rPr>
          <w:rFonts w:ascii="Times New Roman" w:eastAsia="Times New Roman" w:hAnsi="Times New Roman"/>
          <w:sz w:val="20"/>
          <w:szCs w:val="20"/>
          <w:lang w:val="en-GB" w:eastAsia="de-DE"/>
        </w:rPr>
        <w:t xml:space="preserve">Steering Board </w:t>
      </w:r>
      <w:r w:rsidRPr="002C687A">
        <w:rPr>
          <w:rFonts w:ascii="Times New Roman" w:eastAsia="Times New Roman" w:hAnsi="Times New Roman"/>
          <w:sz w:val="20"/>
          <w:szCs w:val="20"/>
          <w:lang w:val="en-GB" w:eastAsia="de-DE"/>
        </w:rPr>
        <w:t>give</w:t>
      </w:r>
      <w:r w:rsidR="00B85E26" w:rsidRPr="002C687A">
        <w:rPr>
          <w:rFonts w:ascii="Times New Roman" w:eastAsia="Times New Roman" w:hAnsi="Times New Roman"/>
          <w:sz w:val="20"/>
          <w:szCs w:val="20"/>
          <w:lang w:val="en-GB" w:eastAsia="de-DE"/>
        </w:rPr>
        <w:t>s</w:t>
      </w:r>
      <w:r w:rsidR="0002262F" w:rsidRPr="002C687A">
        <w:rPr>
          <w:rFonts w:ascii="Times New Roman" w:eastAsia="Times New Roman" w:hAnsi="Times New Roman"/>
          <w:sz w:val="20"/>
          <w:szCs w:val="20"/>
          <w:lang w:val="en-GB" w:eastAsia="de-DE"/>
        </w:rPr>
        <w:t xml:space="preserve"> </w:t>
      </w:r>
      <w:r w:rsidR="00EF7ED5" w:rsidRPr="002C687A">
        <w:rPr>
          <w:rFonts w:ascii="Times New Roman" w:eastAsia="Times New Roman" w:hAnsi="Times New Roman"/>
          <w:sz w:val="20"/>
          <w:szCs w:val="20"/>
          <w:lang w:val="en-GB" w:eastAsia="de-DE"/>
        </w:rPr>
        <w:t xml:space="preserve">its </w:t>
      </w:r>
      <w:r w:rsidR="00846630" w:rsidRPr="002C687A">
        <w:rPr>
          <w:rFonts w:ascii="Times New Roman" w:eastAsia="Times New Roman" w:hAnsi="Times New Roman"/>
          <w:sz w:val="20"/>
          <w:szCs w:val="20"/>
          <w:lang w:val="en-GB" w:eastAsia="de-DE"/>
        </w:rPr>
        <w:t>consent,</w:t>
      </w:r>
      <w:r w:rsidRPr="002C687A">
        <w:rPr>
          <w:rFonts w:ascii="Times New Roman" w:eastAsia="Times New Roman" w:hAnsi="Times New Roman"/>
          <w:sz w:val="20"/>
          <w:szCs w:val="20"/>
          <w:lang w:val="en-GB" w:eastAsia="de-DE"/>
        </w:rPr>
        <w:t xml:space="preserve"> the investigator agrees to provide the </w:t>
      </w:r>
      <w:r w:rsidR="00B85E26" w:rsidRPr="002C687A">
        <w:rPr>
          <w:rFonts w:ascii="Times New Roman" w:eastAsia="Times New Roman" w:hAnsi="Times New Roman"/>
          <w:sz w:val="20"/>
          <w:szCs w:val="20"/>
          <w:lang w:val="en-GB" w:eastAsia="de-DE"/>
        </w:rPr>
        <w:t>Steering Board</w:t>
      </w:r>
      <w:r w:rsidRPr="002C687A">
        <w:rPr>
          <w:rFonts w:ascii="Times New Roman" w:eastAsia="Times New Roman" w:hAnsi="Times New Roman"/>
          <w:sz w:val="20"/>
          <w:szCs w:val="20"/>
          <w:lang w:val="en-GB" w:eastAsia="de-DE"/>
        </w:rPr>
        <w:t xml:space="preserve"> with the planned publication for its review in due time at least 45 days prior to its submission. </w:t>
      </w:r>
      <w:r w:rsidR="00C379A9" w:rsidRPr="002C687A">
        <w:rPr>
          <w:rFonts w:ascii="Times New Roman" w:hAnsi="Times New Roman"/>
          <w:sz w:val="20"/>
          <w:szCs w:val="20"/>
          <w:lang w:val="en-US"/>
        </w:rPr>
        <w:t xml:space="preserve">All co-authors are given the opportunity to provide feedback within a reasonable period before the manuscript/abstract is submitted for publication. </w:t>
      </w:r>
      <w:r w:rsidRPr="002C687A">
        <w:rPr>
          <w:rFonts w:ascii="Times New Roman" w:eastAsia="Times New Roman" w:hAnsi="Times New Roman"/>
          <w:sz w:val="20"/>
          <w:szCs w:val="20"/>
          <w:lang w:val="en-GB" w:eastAsia="de-DE"/>
        </w:rPr>
        <w:t xml:space="preserve">Objections from the </w:t>
      </w:r>
      <w:r w:rsidR="009C6D2E" w:rsidRPr="002C687A">
        <w:rPr>
          <w:rFonts w:ascii="Times New Roman" w:eastAsia="Times New Roman" w:hAnsi="Times New Roman"/>
          <w:sz w:val="20"/>
          <w:szCs w:val="20"/>
          <w:lang w:val="en-GB" w:eastAsia="de-DE"/>
        </w:rPr>
        <w:t xml:space="preserve">Steering Board </w:t>
      </w:r>
      <w:r w:rsidRPr="002C687A">
        <w:rPr>
          <w:rFonts w:ascii="Times New Roman" w:eastAsia="Times New Roman" w:hAnsi="Times New Roman"/>
          <w:sz w:val="20"/>
          <w:szCs w:val="20"/>
          <w:lang w:val="en-GB" w:eastAsia="de-DE"/>
        </w:rPr>
        <w:t>have to be taken into account.</w:t>
      </w:r>
      <w:r w:rsidR="0002262F" w:rsidRPr="002C687A">
        <w:rPr>
          <w:rFonts w:ascii="Times New Roman" w:eastAsia="Times New Roman" w:hAnsi="Times New Roman"/>
          <w:sz w:val="20"/>
          <w:szCs w:val="20"/>
          <w:lang w:val="en-GB" w:eastAsia="de-DE"/>
        </w:rPr>
        <w:t xml:space="preserve"> </w:t>
      </w:r>
      <w:r w:rsidRPr="002C687A">
        <w:rPr>
          <w:rFonts w:ascii="Times New Roman" w:eastAsia="Times New Roman" w:hAnsi="Times New Roman"/>
          <w:sz w:val="20"/>
          <w:szCs w:val="20"/>
          <w:lang w:val="en-GB" w:eastAsia="de-DE"/>
        </w:rPr>
        <w:t>In case of any discrepancies between the provisions contained herein and the terms and conditions set forth in the contract with the investigational sites and the investigators the provisions of the protocol shall prevail.</w:t>
      </w:r>
    </w:p>
    <w:p w14:paraId="37FC9DC8" w14:textId="0C1F3F50" w:rsidR="00EC08FA" w:rsidRPr="002C687A" w:rsidRDefault="00EC08FA" w:rsidP="00120CB0">
      <w:pPr>
        <w:spacing w:after="0"/>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The results will be additionally communicated by the </w:t>
      </w:r>
      <w:r w:rsidR="009537F1" w:rsidRPr="002C687A">
        <w:rPr>
          <w:rFonts w:ascii="Times New Roman" w:hAnsi="Times New Roman"/>
          <w:sz w:val="20"/>
          <w:szCs w:val="20"/>
          <w:lang w:val="en-US" w:eastAsia="de-DE"/>
        </w:rPr>
        <w:t xml:space="preserve">subject </w:t>
      </w:r>
      <w:r w:rsidRPr="002C687A">
        <w:rPr>
          <w:rFonts w:ascii="Times New Roman" w:hAnsi="Times New Roman"/>
          <w:sz w:val="20"/>
          <w:szCs w:val="20"/>
          <w:lang w:val="en-US" w:eastAsia="de-DE"/>
        </w:rPr>
        <w:t>advocacy organization Deutsche Depressionsliga e.V. and Stiftung Deutsche-Depressionshilfe. To ensure data management, maintenance and long-term accessibility for future reuse of the results of the trial (also by third parties), all data will be archived at the University of Cologne in anonymized form using standard data formats. On request, researchers may have access to the data and results of the trial</w:t>
      </w:r>
      <w:r w:rsidR="009C6D2E" w:rsidRPr="002C687A">
        <w:rPr>
          <w:rFonts w:ascii="Times New Roman" w:hAnsi="Times New Roman"/>
          <w:sz w:val="20"/>
          <w:szCs w:val="20"/>
          <w:lang w:val="en-US" w:eastAsia="de-DE"/>
        </w:rPr>
        <w:t xml:space="preserve"> after obtaining a written permission from the Steering Board</w:t>
      </w:r>
      <w:r w:rsidRPr="002C687A">
        <w:rPr>
          <w:rFonts w:ascii="Times New Roman" w:hAnsi="Times New Roman"/>
          <w:sz w:val="20"/>
          <w:szCs w:val="20"/>
          <w:lang w:val="en-US" w:eastAsia="de-DE"/>
        </w:rPr>
        <w:t xml:space="preserve">. Data will have to be fully compatible with the individual privacy of trial participants and data protection rules as defined by regulatory requirements and the patient informed consent form. The </w:t>
      </w:r>
      <w:r w:rsidR="00DF224F" w:rsidRPr="002C687A">
        <w:rPr>
          <w:rFonts w:ascii="Times New Roman" w:hAnsi="Times New Roman"/>
          <w:sz w:val="20"/>
          <w:szCs w:val="20"/>
          <w:lang w:val="en-US" w:eastAsia="de-DE"/>
        </w:rPr>
        <w:t>S</w:t>
      </w:r>
      <w:r w:rsidRPr="002C687A">
        <w:rPr>
          <w:rFonts w:ascii="Times New Roman" w:hAnsi="Times New Roman"/>
          <w:sz w:val="20"/>
          <w:szCs w:val="20"/>
          <w:lang w:val="en-US" w:eastAsia="de-DE"/>
        </w:rPr>
        <w:t xml:space="preserve">teering </w:t>
      </w:r>
      <w:r w:rsidR="00DF224F" w:rsidRPr="002C687A">
        <w:rPr>
          <w:rFonts w:ascii="Times New Roman" w:hAnsi="Times New Roman"/>
          <w:sz w:val="20"/>
          <w:szCs w:val="20"/>
          <w:lang w:val="en-US" w:eastAsia="de-DE"/>
        </w:rPr>
        <w:t>B</w:t>
      </w:r>
      <w:r w:rsidRPr="002C687A">
        <w:rPr>
          <w:rFonts w:ascii="Times New Roman" w:hAnsi="Times New Roman"/>
          <w:sz w:val="20"/>
          <w:szCs w:val="20"/>
          <w:lang w:val="en-US" w:eastAsia="de-DE"/>
        </w:rPr>
        <w:t>oard of the study will decide on data request by third parties.</w:t>
      </w:r>
    </w:p>
    <w:p w14:paraId="09CB8DEE" w14:textId="77777777" w:rsidR="008545B3" w:rsidRPr="002C687A" w:rsidRDefault="008545B3" w:rsidP="00120CB0">
      <w:pPr>
        <w:spacing w:after="120"/>
        <w:jc w:val="both"/>
        <w:rPr>
          <w:rFonts w:ascii="Times New Roman" w:hAnsi="Times New Roman"/>
          <w:sz w:val="20"/>
          <w:szCs w:val="20"/>
          <w:lang w:val="en-US" w:eastAsia="de-DE"/>
        </w:rPr>
      </w:pPr>
    </w:p>
    <w:p w14:paraId="22AD03D9" w14:textId="01CB8445" w:rsidR="00B53BD6" w:rsidRPr="002C687A" w:rsidRDefault="00B53BD6" w:rsidP="00AB45F8">
      <w:pPr>
        <w:pStyle w:val="berschrift3"/>
        <w:rPr>
          <w:rFonts w:ascii="Times New Roman" w:hAnsi="Times New Roman" w:cs="Times New Roman"/>
          <w:sz w:val="20"/>
          <w:szCs w:val="20"/>
        </w:rPr>
      </w:pPr>
      <w:bookmarkStart w:id="215" w:name="_Toc500939014"/>
      <w:bookmarkStart w:id="216" w:name="_Toc500939015"/>
      <w:bookmarkStart w:id="217" w:name="_Toc500939018"/>
      <w:bookmarkStart w:id="218" w:name="_Toc509337728"/>
      <w:bookmarkStart w:id="219" w:name="_Toc108516718"/>
      <w:bookmarkEnd w:id="215"/>
      <w:bookmarkEnd w:id="216"/>
      <w:bookmarkEnd w:id="217"/>
      <w:r w:rsidRPr="002C687A">
        <w:rPr>
          <w:rFonts w:ascii="Times New Roman" w:hAnsi="Times New Roman" w:cs="Times New Roman"/>
          <w:sz w:val="20"/>
          <w:szCs w:val="20"/>
        </w:rPr>
        <w:t>Interim reports</w:t>
      </w:r>
      <w:bookmarkEnd w:id="218"/>
      <w:bookmarkEnd w:id="219"/>
    </w:p>
    <w:p w14:paraId="4B107449" w14:textId="6FA657F8" w:rsidR="00B53BD6" w:rsidRPr="002C687A" w:rsidRDefault="00B53BD6" w:rsidP="00120CB0">
      <w:pPr>
        <w:spacing w:after="0"/>
        <w:jc w:val="both"/>
        <w:rPr>
          <w:rFonts w:ascii="Times New Roman" w:hAnsi="Times New Roman"/>
          <w:sz w:val="20"/>
          <w:szCs w:val="20"/>
          <w:lang w:val="en-GB" w:eastAsia="de-DE"/>
        </w:rPr>
      </w:pPr>
      <w:r w:rsidRPr="002C687A">
        <w:rPr>
          <w:rFonts w:ascii="Times New Roman" w:hAnsi="Times New Roman"/>
          <w:sz w:val="20"/>
          <w:szCs w:val="20"/>
          <w:lang w:val="en-GB" w:eastAsia="de-DE"/>
        </w:rPr>
        <w:t xml:space="preserve">No interim analysis is planned, so interim reports will only be provided in case of premature termination of the study. </w:t>
      </w:r>
    </w:p>
    <w:p w14:paraId="4E200D8E" w14:textId="77777777" w:rsidR="008545B3" w:rsidRPr="002C687A" w:rsidRDefault="008545B3" w:rsidP="00120CB0">
      <w:pPr>
        <w:spacing w:after="120"/>
        <w:jc w:val="both"/>
        <w:rPr>
          <w:rFonts w:ascii="Times New Roman" w:hAnsi="Times New Roman"/>
          <w:sz w:val="20"/>
          <w:szCs w:val="20"/>
          <w:lang w:val="en-US"/>
        </w:rPr>
      </w:pPr>
    </w:p>
    <w:p w14:paraId="182F0363" w14:textId="6F76C45C" w:rsidR="003311FB" w:rsidRPr="002C687A" w:rsidRDefault="003311FB" w:rsidP="00AB45F8">
      <w:pPr>
        <w:pStyle w:val="berschrift3"/>
        <w:rPr>
          <w:rFonts w:ascii="Times New Roman" w:hAnsi="Times New Roman" w:cs="Times New Roman"/>
          <w:sz w:val="20"/>
          <w:szCs w:val="20"/>
        </w:rPr>
      </w:pPr>
      <w:bookmarkStart w:id="220" w:name="_Toc509337729"/>
      <w:bookmarkStart w:id="221" w:name="_Toc108516719"/>
      <w:r w:rsidRPr="002C687A">
        <w:rPr>
          <w:rFonts w:ascii="Times New Roman" w:hAnsi="Times New Roman" w:cs="Times New Roman"/>
          <w:sz w:val="20"/>
          <w:szCs w:val="20"/>
        </w:rPr>
        <w:t>Final report</w:t>
      </w:r>
      <w:bookmarkEnd w:id="220"/>
      <w:bookmarkEnd w:id="221"/>
    </w:p>
    <w:p w14:paraId="5EA1AE00" w14:textId="5BD76D82" w:rsidR="004160ED" w:rsidRPr="002C687A" w:rsidRDefault="00B53BD6" w:rsidP="00BE549E">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The ethics committee will be informed within 90 days that the trial has officially ended. Within one year after completion of the trial, the ethics committee will be supplied with a summary of the final report or an adequate publication on the clinical trial containing the principle results.</w:t>
      </w:r>
      <w:r w:rsidR="00A960D4" w:rsidRPr="002C687A">
        <w:rPr>
          <w:rFonts w:ascii="Times New Roman" w:eastAsia="Times New Roman" w:hAnsi="Times New Roman"/>
          <w:sz w:val="20"/>
          <w:szCs w:val="20"/>
          <w:lang w:val="en-GB" w:eastAsia="de-DE"/>
        </w:rPr>
        <w:t xml:space="preserve"> A final report to the funding body (BMBF) will be provided according to the funding requirements. </w:t>
      </w:r>
    </w:p>
    <w:p w14:paraId="5746D0CE" w14:textId="096237A8" w:rsidR="00616CC6" w:rsidRPr="002C687A" w:rsidRDefault="003311FB" w:rsidP="00AB45F8">
      <w:pPr>
        <w:pStyle w:val="berschrift3"/>
        <w:rPr>
          <w:rFonts w:ascii="Times New Roman" w:hAnsi="Times New Roman" w:cs="Times New Roman"/>
          <w:sz w:val="20"/>
          <w:szCs w:val="20"/>
        </w:rPr>
      </w:pPr>
      <w:bookmarkStart w:id="222" w:name="_Toc500939021"/>
      <w:bookmarkStart w:id="223" w:name="_Toc509337730"/>
      <w:bookmarkStart w:id="224" w:name="_Toc108516720"/>
      <w:bookmarkEnd w:id="222"/>
      <w:r w:rsidRPr="002C687A">
        <w:rPr>
          <w:rFonts w:ascii="Times New Roman" w:hAnsi="Times New Roman" w:cs="Times New Roman"/>
          <w:sz w:val="20"/>
          <w:szCs w:val="20"/>
        </w:rPr>
        <w:t>Confidentiality of trial results</w:t>
      </w:r>
      <w:bookmarkEnd w:id="223"/>
      <w:bookmarkEnd w:id="224"/>
    </w:p>
    <w:p w14:paraId="3FABE7F4" w14:textId="4B63008D" w:rsidR="008545B3" w:rsidRDefault="004160ED" w:rsidP="005F1E90">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 xml:space="preserve">The results of this trial are confidential and are not to be transmitted to a third party in any form or fashion. All persons involved in the trial are bound by this confidentiality clause. </w:t>
      </w:r>
    </w:p>
    <w:p w14:paraId="301901E2" w14:textId="0010D110" w:rsidR="005F1E90" w:rsidRDefault="005F1E90" w:rsidP="005F1E90">
      <w:pPr>
        <w:spacing w:after="120"/>
        <w:jc w:val="both"/>
        <w:rPr>
          <w:rFonts w:ascii="Times New Roman" w:eastAsia="Times New Roman" w:hAnsi="Times New Roman"/>
          <w:sz w:val="20"/>
          <w:szCs w:val="20"/>
          <w:lang w:val="en-GB" w:eastAsia="de-DE"/>
        </w:rPr>
      </w:pPr>
    </w:p>
    <w:p w14:paraId="2031010C" w14:textId="77777777" w:rsidR="00333C26" w:rsidRPr="002C687A" w:rsidRDefault="00333C26" w:rsidP="005F1E90">
      <w:pPr>
        <w:spacing w:after="120"/>
        <w:jc w:val="both"/>
        <w:rPr>
          <w:rFonts w:ascii="Times New Roman" w:eastAsia="Times New Roman" w:hAnsi="Times New Roman"/>
          <w:sz w:val="20"/>
          <w:szCs w:val="20"/>
          <w:lang w:val="en-GB" w:eastAsia="de-DE"/>
        </w:rPr>
      </w:pPr>
    </w:p>
    <w:p w14:paraId="4EAE56E6" w14:textId="6DD90A3E" w:rsidR="00002A29" w:rsidRPr="002C687A" w:rsidRDefault="006E6107" w:rsidP="00AB45F8">
      <w:pPr>
        <w:pStyle w:val="berschrift2"/>
        <w:rPr>
          <w:rFonts w:ascii="Times New Roman" w:hAnsi="Times New Roman" w:cs="Times New Roman"/>
          <w:sz w:val="20"/>
          <w:szCs w:val="20"/>
        </w:rPr>
      </w:pPr>
      <w:bookmarkStart w:id="225" w:name="_Toc509337731"/>
      <w:bookmarkStart w:id="226" w:name="_Toc108516721"/>
      <w:r w:rsidRPr="002C687A">
        <w:rPr>
          <w:rFonts w:ascii="Times New Roman" w:hAnsi="Times New Roman" w:cs="Times New Roman"/>
          <w:sz w:val="20"/>
          <w:szCs w:val="20"/>
        </w:rPr>
        <w:t>REFERENCES</w:t>
      </w:r>
      <w:bookmarkEnd w:id="225"/>
      <w:bookmarkEnd w:id="226"/>
    </w:p>
    <w:p w14:paraId="029D5327" w14:textId="63B9F02B" w:rsidR="00857911" w:rsidRPr="002C687A" w:rsidRDefault="00002A29"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1.</w:t>
      </w:r>
      <w:r w:rsidRPr="002C687A">
        <w:rPr>
          <w:rFonts w:ascii="Times New Roman" w:hAnsi="Times New Roman"/>
          <w:sz w:val="20"/>
          <w:szCs w:val="20"/>
          <w:lang w:val="en-US"/>
        </w:rPr>
        <w:tab/>
      </w:r>
      <w:r w:rsidR="00857911" w:rsidRPr="002C687A">
        <w:rPr>
          <w:rFonts w:ascii="Times New Roman" w:hAnsi="Times New Roman"/>
          <w:sz w:val="20"/>
          <w:szCs w:val="20"/>
          <w:lang w:val="en-US"/>
        </w:rPr>
        <w:t xml:space="preserve">Almeida OP, Hankey GJ, Yeap BB et al. Depression as a modifiable factor to decrease the risk of dementia. </w:t>
      </w:r>
      <w:r w:rsidR="00857911" w:rsidRPr="002C687A">
        <w:rPr>
          <w:rFonts w:ascii="Times New Roman" w:hAnsi="Times New Roman"/>
          <w:sz w:val="20"/>
          <w:szCs w:val="20"/>
        </w:rPr>
        <w:t>Transl Psychiatry 2017; 7(5):1-6.</w:t>
      </w:r>
    </w:p>
    <w:p w14:paraId="688BBBD7"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2.</w:t>
      </w:r>
      <w:r w:rsidRPr="002C687A">
        <w:rPr>
          <w:rFonts w:ascii="Times New Roman" w:hAnsi="Times New Roman"/>
          <w:sz w:val="20"/>
          <w:szCs w:val="20"/>
        </w:rPr>
        <w:tab/>
        <w:t xml:space="preserve">Amick HR, Gartlehner G, Gaynes BN, et al. </w:t>
      </w:r>
      <w:r w:rsidRPr="002C687A">
        <w:rPr>
          <w:rFonts w:ascii="Times New Roman" w:hAnsi="Times New Roman"/>
          <w:sz w:val="20"/>
          <w:szCs w:val="20"/>
          <w:lang w:val="en-US"/>
        </w:rPr>
        <w:t>Comparative benefits and harms of second generation antidepressants and cognitive behavioral therapies in initial treatment of major depressive disorder: systematic review and meta-analysis. BMJ. 2015:h6019. doi:10.1136/bmj.h6019.</w:t>
      </w:r>
    </w:p>
    <w:p w14:paraId="53B20DB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w:t>
      </w:r>
      <w:r w:rsidRPr="002C687A">
        <w:rPr>
          <w:rFonts w:ascii="Times New Roman" w:hAnsi="Times New Roman"/>
          <w:sz w:val="20"/>
          <w:szCs w:val="20"/>
          <w:lang w:val="en-US"/>
        </w:rPr>
        <w:tab/>
        <w:t>Arroll B, Elley CR, Fishman T, et al. Antidepressants versus placebo for depression in primary care. Cochrane Database Syst Rev. 2009;(3):477-485. doi:10.1002/14651858.CD007954.</w:t>
      </w:r>
    </w:p>
    <w:p w14:paraId="70C5FE86"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4.</w:t>
      </w:r>
      <w:r w:rsidRPr="002C687A">
        <w:rPr>
          <w:rFonts w:ascii="Times New Roman" w:hAnsi="Times New Roman"/>
          <w:sz w:val="20"/>
          <w:szCs w:val="20"/>
          <w:lang w:val="en-US"/>
        </w:rPr>
        <w:tab/>
        <w:t>Aziz R, Steffens DC. What Are the Causes of Late-Life Depression? Psychiatr Clin North Am 2013; 36(4): 497–516.</w:t>
      </w:r>
    </w:p>
    <w:p w14:paraId="76C245F9"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5.</w:t>
      </w:r>
      <w:r w:rsidRPr="002C687A">
        <w:rPr>
          <w:rFonts w:ascii="Times New Roman" w:hAnsi="Times New Roman"/>
          <w:sz w:val="20"/>
          <w:szCs w:val="20"/>
          <w:lang w:val="en-US"/>
        </w:rPr>
        <w:tab/>
        <w:t>Boutron I, Moher D, Altman DG, Schulz KF, Ravaud P. Extending the CONSORT statement to randomized trials of nonpharmacologic treatment: Explanation and elaboration. Ann Intern Med. 2008;148:295-309. doi:10.7326/0003-4819-148-4-200802190-00008.</w:t>
      </w:r>
    </w:p>
    <w:p w14:paraId="160365DC"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6.</w:t>
      </w:r>
      <w:r w:rsidRPr="002C687A">
        <w:rPr>
          <w:rFonts w:ascii="Times New Roman" w:hAnsi="Times New Roman"/>
          <w:sz w:val="20"/>
          <w:szCs w:val="20"/>
          <w:lang w:val="en-US"/>
        </w:rPr>
        <w:tab/>
        <w:t xml:space="preserve">Buechtemann D, Luppa M, Bramesfeld A, Riedel-Heller S. Incidence of late-life depression: A systematic review. </w:t>
      </w:r>
      <w:r w:rsidRPr="002C687A">
        <w:rPr>
          <w:rFonts w:ascii="Times New Roman" w:hAnsi="Times New Roman"/>
          <w:sz w:val="20"/>
          <w:szCs w:val="20"/>
        </w:rPr>
        <w:t>J Affect Disord. 2012;142(1-3):172-179. doi:10.1016/j.jad.2012.05.010.</w:t>
      </w:r>
    </w:p>
    <w:p w14:paraId="1B675AE7"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7.</w:t>
      </w:r>
      <w:r w:rsidRPr="002C687A">
        <w:rPr>
          <w:rFonts w:ascii="Times New Roman" w:hAnsi="Times New Roman"/>
          <w:sz w:val="20"/>
          <w:szCs w:val="20"/>
        </w:rPr>
        <w:tab/>
        <w:t>Busch MA, Maske UE, Ryl L, Schlack R, Hapke U. Prävalenz von depressiver Symptomatik und diagnostizierter Depression bei Erwachsenen in Deutschland: Ergebnisse der Studie zur Gesundheit Erwachsener in Deutschland (DEGS1). Bundesgesundheitsblatt - Gesundheitsforsch - Gesundheitsschutz. 2013;56(5-6):733-739. doi:10.1007/s00103-013-1688-3.</w:t>
      </w:r>
    </w:p>
    <w:p w14:paraId="6717095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31728">
        <w:rPr>
          <w:rFonts w:ascii="Times New Roman" w:hAnsi="Times New Roman"/>
          <w:sz w:val="20"/>
          <w:szCs w:val="20"/>
          <w:lang w:val="en-US"/>
        </w:rPr>
        <w:t>8.</w:t>
      </w:r>
      <w:r w:rsidRPr="00231728">
        <w:rPr>
          <w:rFonts w:ascii="Times New Roman" w:hAnsi="Times New Roman"/>
          <w:sz w:val="20"/>
          <w:szCs w:val="20"/>
          <w:lang w:val="en-US"/>
        </w:rPr>
        <w:tab/>
        <w:t xml:space="preserve">Buuren S van, Groothuis-Oudshoorn K. mice: Multivariate Imputation by Chained Equations in R. J Stat Softw. </w:t>
      </w:r>
      <w:r w:rsidRPr="002C687A">
        <w:rPr>
          <w:rFonts w:ascii="Times New Roman" w:hAnsi="Times New Roman"/>
          <w:sz w:val="20"/>
          <w:szCs w:val="20"/>
        </w:rPr>
        <w:t>2011;45(3). doi:10.18637/jss.v045.i03.</w:t>
      </w:r>
    </w:p>
    <w:p w14:paraId="79CD2125"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9.</w:t>
      </w:r>
      <w:r w:rsidRPr="002C687A">
        <w:rPr>
          <w:rFonts w:ascii="Times New Roman" w:hAnsi="Times New Roman"/>
          <w:sz w:val="20"/>
          <w:szCs w:val="20"/>
        </w:rPr>
        <w:tab/>
        <w:t xml:space="preserve">DGPPN, BÄK, KBV, AWMF, AkdÄ, BPtK, BApK, DAGSHG, DEGAM, DGPM, DGPs, DGRW (Hrsg.) für die Leitliniengruppe Unipolare Depression*. S3-Leitlinie/Nationale VersorgungsLeitlinie Unipolare Depression – Langfassung. 2.Auflage. Version 4. 2015. Available from: www.depression.versorgungsleitlinien.de; [cited: 02.11.2017]; DOI: 10.6101/AZQ/000329  </w:t>
      </w:r>
    </w:p>
    <w:p w14:paraId="4D7D7589"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10.</w:t>
      </w:r>
      <w:r w:rsidRPr="002C687A">
        <w:rPr>
          <w:rFonts w:ascii="Times New Roman" w:hAnsi="Times New Roman"/>
          <w:sz w:val="20"/>
          <w:szCs w:val="20"/>
          <w:lang w:val="en-US"/>
        </w:rPr>
        <w:tab/>
        <w:t>Diniz B, Reynolds III C, Butters M, et al. The effect of gender, age, and symptom severity in late-life depression on the risk of all-cause mortality: The Bambuí Cohort Study of Aging. Depress Anxiety. 2014;31(9):787-795. doi:10.1038/ajh.2011.80.Arterial.</w:t>
      </w:r>
    </w:p>
    <w:p w14:paraId="6112F497"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11.</w:t>
      </w:r>
      <w:r w:rsidRPr="002C687A">
        <w:rPr>
          <w:rFonts w:ascii="Times New Roman" w:hAnsi="Times New Roman"/>
          <w:sz w:val="20"/>
          <w:szCs w:val="20"/>
          <w:lang w:val="en-US"/>
        </w:rPr>
        <w:tab/>
        <w:t xml:space="preserve">Dunn G, Maracy M, Dowrick C, et al. Estimating psychological treatment effects from a randomised controlled trial with both non-compliance and loss to follow-up. Br J Psychiatry. 2003;183(4):323-331. </w:t>
      </w:r>
    </w:p>
    <w:p w14:paraId="2F3E2D4F"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12.</w:t>
      </w:r>
      <w:r w:rsidRPr="002C687A">
        <w:rPr>
          <w:rFonts w:ascii="Times New Roman" w:hAnsi="Times New Roman"/>
          <w:sz w:val="20"/>
          <w:szCs w:val="20"/>
          <w:lang w:val="en-US"/>
        </w:rPr>
        <w:tab/>
        <w:t>Fiske A, Wetherell JL, Gatz M. Depression in Older Adults. Annu Rev Clin Psychol. 2009;5(1):363-389. doi:10.1146/annurev.clinpsy.032408.153621.</w:t>
      </w:r>
    </w:p>
    <w:p w14:paraId="7F5CEB1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13.</w:t>
      </w:r>
      <w:r w:rsidRPr="002C687A">
        <w:rPr>
          <w:rFonts w:ascii="Times New Roman" w:hAnsi="Times New Roman"/>
          <w:sz w:val="20"/>
          <w:szCs w:val="20"/>
          <w:lang w:val="en-US"/>
        </w:rPr>
        <w:tab/>
        <w:t xml:space="preserve">Gould RL, Coulson MC, Howard RJ. Cognitive behavioral therapy for depression in older people: A meta-analysis and meta-regression of randomized controlled trials. </w:t>
      </w:r>
      <w:r w:rsidRPr="002C687A">
        <w:rPr>
          <w:rFonts w:ascii="Times New Roman" w:hAnsi="Times New Roman"/>
          <w:sz w:val="20"/>
          <w:szCs w:val="20"/>
        </w:rPr>
        <w:t>J Am Geriatr Soc. 2012;60(10):1817-1830. doi:10.1111/j.1532-5415.2012.04166.x.</w:t>
      </w:r>
    </w:p>
    <w:p w14:paraId="2AB4B95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14.</w:t>
      </w:r>
      <w:r w:rsidRPr="002C687A">
        <w:rPr>
          <w:rFonts w:ascii="Times New Roman" w:hAnsi="Times New Roman"/>
          <w:sz w:val="20"/>
          <w:szCs w:val="20"/>
        </w:rPr>
        <w:tab/>
        <w:t xml:space="preserve">Gühne U, Luppa M, König HH, Hautzinger M, Riedel-Heller S. Ist Psychotherapie bei depressiven Erkrankungen im Alter wirksam?: Ein systematischer Überblick. </w:t>
      </w:r>
      <w:r w:rsidRPr="002C687A">
        <w:rPr>
          <w:rFonts w:ascii="Times New Roman" w:hAnsi="Times New Roman"/>
          <w:sz w:val="20"/>
          <w:szCs w:val="20"/>
          <w:lang w:val="en-US"/>
        </w:rPr>
        <w:t>Psychiatr Prax. 2014;41:415-423. doi:10.1055/s-0034-1370113.</w:t>
      </w:r>
    </w:p>
    <w:p w14:paraId="7235FC9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15.</w:t>
      </w:r>
      <w:r w:rsidRPr="002C687A">
        <w:rPr>
          <w:rFonts w:ascii="Times New Roman" w:hAnsi="Times New Roman"/>
          <w:sz w:val="20"/>
          <w:szCs w:val="20"/>
          <w:lang w:val="en-US"/>
        </w:rPr>
        <w:tab/>
        <w:t xml:space="preserve">Haigh EAP, Bogucki OE, Sigmon ST, Blazer DG. Depression Among Older Adults: A 20-Year Update on Five Common Myths and Misconceptions. </w:t>
      </w:r>
      <w:r w:rsidRPr="002C687A">
        <w:rPr>
          <w:rFonts w:ascii="Times New Roman" w:hAnsi="Times New Roman"/>
          <w:sz w:val="20"/>
          <w:szCs w:val="20"/>
        </w:rPr>
        <w:t>Am J Geriatr Psychiatry. 2017:1-16. doi:10.1016/j.jagp.2017.06.011.</w:t>
      </w:r>
    </w:p>
    <w:p w14:paraId="1C2908FA"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16.</w:t>
      </w:r>
      <w:r w:rsidRPr="002C687A">
        <w:rPr>
          <w:rFonts w:ascii="Times New Roman" w:hAnsi="Times New Roman"/>
          <w:sz w:val="20"/>
          <w:szCs w:val="20"/>
        </w:rPr>
        <w:tab/>
        <w:t>Hautzinger M. Depression Im Alter. Psychotherapeutische Behandlung Für Das Einzel- Und Gruppensetting. 2nd ed. Weinheim: Beltz; 2016.</w:t>
      </w:r>
    </w:p>
    <w:p w14:paraId="6D4A0EB2"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17.</w:t>
      </w:r>
      <w:r w:rsidRPr="002C687A">
        <w:rPr>
          <w:rFonts w:ascii="Times New Roman" w:hAnsi="Times New Roman"/>
          <w:sz w:val="20"/>
          <w:szCs w:val="20"/>
        </w:rPr>
        <w:tab/>
        <w:t>Hautzinger M, Dykierek P, Fellgiebel A, Hüll M. Psychotherapeutische Ansätze bei der Behandlung älterer Menschen. Nervenarzt. 2017: published online: 12 Sep 2017. doi:10.1007/s00115-017-0404-1.</w:t>
      </w:r>
    </w:p>
    <w:p w14:paraId="4D22C57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18.</w:t>
      </w:r>
      <w:r w:rsidRPr="002C687A">
        <w:rPr>
          <w:rFonts w:ascii="Times New Roman" w:hAnsi="Times New Roman"/>
          <w:sz w:val="20"/>
          <w:szCs w:val="20"/>
        </w:rPr>
        <w:tab/>
        <w:t>Hautzinger M, Welz S. Kognitive Verhaltenstherapie bei Depressionen im Alter: Ergebnisse einer kontrollierten Vergleichsstudie unter ambulanten Bedingungen an Depressionen mittleren Schweregrads. Z Gerontol Geriatr. 2004;37(6):427-435. doi:10.1007/s00391-004-0262-x.</w:t>
      </w:r>
    </w:p>
    <w:p w14:paraId="49FF2BF2"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rPr>
        <w:t>19.</w:t>
      </w:r>
      <w:r w:rsidRPr="002C687A">
        <w:rPr>
          <w:rFonts w:ascii="Times New Roman" w:hAnsi="Times New Roman"/>
          <w:sz w:val="20"/>
          <w:szCs w:val="20"/>
        </w:rPr>
        <w:tab/>
        <w:t>Hautzinger M, Welz S. Kurz- und längerfristige Wirksamkeit psychologischer Interventionen bei Depressionen im Alter. Z Klin Psychol Psychot. 2008;37:52-60.</w:t>
      </w:r>
    </w:p>
    <w:p w14:paraId="5D45AD17"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20.</w:t>
      </w:r>
      <w:r w:rsidRPr="002C687A">
        <w:rPr>
          <w:rFonts w:ascii="Times New Roman" w:hAnsi="Times New Roman"/>
          <w:sz w:val="20"/>
          <w:szCs w:val="20"/>
        </w:rPr>
        <w:tab/>
        <w:t xml:space="preserve">Hautzinger M. Kognitive Verhaltenstherapie Depressiver Störungen Im Alter. </w:t>
      </w:r>
      <w:r w:rsidRPr="002C687A">
        <w:rPr>
          <w:rFonts w:ascii="Times New Roman" w:hAnsi="Times New Roman"/>
          <w:sz w:val="20"/>
          <w:szCs w:val="20"/>
          <w:lang w:val="en-US"/>
        </w:rPr>
        <w:t>Psychotherapie. 2000;5(1):122-128.</w:t>
      </w:r>
    </w:p>
    <w:p w14:paraId="550E44D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21.</w:t>
      </w:r>
      <w:r w:rsidRPr="002C687A">
        <w:rPr>
          <w:rFonts w:ascii="Times New Roman" w:hAnsi="Times New Roman"/>
          <w:sz w:val="20"/>
          <w:szCs w:val="20"/>
          <w:lang w:val="en-US"/>
        </w:rPr>
        <w:tab/>
        <w:t>Holman AJ, Serfaty MA, Leurent BE, King MB. Cost-effectiveness of cognitive behaviour therapy versus talking and usual care for depressed older people in primary care. BMC Health Serv Res. 2011;11(1):33. doi:10.1186/1472-6963-11-33.</w:t>
      </w:r>
    </w:p>
    <w:p w14:paraId="1F72CA43"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22.</w:t>
      </w:r>
      <w:r w:rsidRPr="002C687A">
        <w:rPr>
          <w:rFonts w:ascii="Times New Roman" w:hAnsi="Times New Roman"/>
          <w:sz w:val="20"/>
          <w:szCs w:val="20"/>
          <w:lang w:val="en-US"/>
        </w:rPr>
        <w:tab/>
        <w:t>Jonsson U, Bertilsson G, Allard P, et al. Psychological treatment of depression in people aged 65 years and over: A systematic review of efficacy, safety, and cost-effectiveness. PLoS One. 2016;11(8):1-20. doi:10.1371/journal.pone.0160859.</w:t>
      </w:r>
    </w:p>
    <w:p w14:paraId="11C638FF"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23.</w:t>
      </w:r>
      <w:r w:rsidRPr="002C687A">
        <w:rPr>
          <w:rFonts w:ascii="Times New Roman" w:hAnsi="Times New Roman"/>
          <w:sz w:val="20"/>
          <w:szCs w:val="20"/>
          <w:lang w:val="en-US"/>
        </w:rPr>
        <w:tab/>
        <w:t xml:space="preserve">Koenig AM, Bhalla RK, Butters MA. Cognitive Functioning and Late-Life Depression. </w:t>
      </w:r>
      <w:r w:rsidRPr="002C687A">
        <w:rPr>
          <w:rFonts w:ascii="Times New Roman" w:hAnsi="Times New Roman"/>
          <w:sz w:val="20"/>
          <w:szCs w:val="20"/>
        </w:rPr>
        <w:t>J Int Neuropsychol Soc 2014; 20(5): 461–467.</w:t>
      </w:r>
    </w:p>
    <w:p w14:paraId="7C853B24"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24.</w:t>
      </w:r>
      <w:r w:rsidRPr="002C687A">
        <w:rPr>
          <w:rFonts w:ascii="Times New Roman" w:hAnsi="Times New Roman"/>
          <w:sz w:val="20"/>
          <w:szCs w:val="20"/>
        </w:rPr>
        <w:tab/>
        <w:t xml:space="preserve">Kok RM, Nolen WA, Heeren TJ. </w:t>
      </w:r>
      <w:r w:rsidRPr="002C687A">
        <w:rPr>
          <w:rFonts w:ascii="Times New Roman" w:hAnsi="Times New Roman"/>
          <w:sz w:val="20"/>
          <w:szCs w:val="20"/>
          <w:lang w:val="en-US"/>
        </w:rPr>
        <w:t>Efficacy of treatment in older depressed patients: A systematic review and meta-analysis of double-blind randomized controlled trials with antidepressants. J Affect Disord. 2012;141(2-3):103-115. doi:10.1016/j.jad.2012.02.036.</w:t>
      </w:r>
    </w:p>
    <w:p w14:paraId="1E3AD03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25.</w:t>
      </w:r>
      <w:r w:rsidRPr="002C687A">
        <w:rPr>
          <w:rFonts w:ascii="Times New Roman" w:hAnsi="Times New Roman"/>
          <w:sz w:val="20"/>
          <w:szCs w:val="20"/>
          <w:lang w:val="en-US"/>
        </w:rPr>
        <w:tab/>
        <w:t>Kok RM, Reynolds CF. Management of Depression in Older Adults: A Review. JAMA. 2017;317(20):2114. doi:10.1001/jama.2017.5706.</w:t>
      </w:r>
    </w:p>
    <w:p w14:paraId="515366E3"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26.</w:t>
      </w:r>
      <w:r w:rsidRPr="002C687A">
        <w:rPr>
          <w:rFonts w:ascii="Times New Roman" w:hAnsi="Times New Roman"/>
          <w:sz w:val="20"/>
          <w:szCs w:val="20"/>
          <w:lang w:val="en-US"/>
        </w:rPr>
        <w:tab/>
        <w:t>Lasch KE, Hassan M, Endicott J, et al. Development and content validity of a patient reported outcomes measure to assess symptoms of major depressive disorder. BMC Psychiatry. 2012;12(1):34. doi:10.1186/1471-244X-12-34.</w:t>
      </w:r>
    </w:p>
    <w:p w14:paraId="079EEB2F"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27.</w:t>
      </w:r>
      <w:r w:rsidRPr="002C687A">
        <w:rPr>
          <w:rFonts w:ascii="Times New Roman" w:hAnsi="Times New Roman"/>
          <w:sz w:val="20"/>
          <w:szCs w:val="20"/>
          <w:lang w:val="en-US"/>
        </w:rPr>
        <w:tab/>
        <w:t>Leonard BE. Major Depression as a Neuroprogressive Prelude to Dementia: What Is the Evidence? Mod Trends Pharmacopsychiatry. 2017; 31: 56-66. doi:https://dx.doi.org/10.1159/000470807.</w:t>
      </w:r>
    </w:p>
    <w:p w14:paraId="76B11FF2"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28.</w:t>
      </w:r>
      <w:r w:rsidRPr="002C687A">
        <w:rPr>
          <w:rFonts w:ascii="Times New Roman" w:hAnsi="Times New Roman"/>
          <w:sz w:val="20"/>
          <w:szCs w:val="20"/>
          <w:lang w:val="en-US"/>
        </w:rPr>
        <w:tab/>
        <w:t>Luppa M, Sikorski C, Luck T, et al. Age- and gender-specific prevalence of depression in latest-life - Systematic review and meta-analysis. J Affect Disord. 2012;136(3):212-221. doi:10.1016/j.jad.2010.11.033.</w:t>
      </w:r>
    </w:p>
    <w:p w14:paraId="042377C3"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29.</w:t>
      </w:r>
      <w:r w:rsidRPr="002C687A">
        <w:rPr>
          <w:rFonts w:ascii="Times New Roman" w:hAnsi="Times New Roman"/>
          <w:sz w:val="20"/>
          <w:szCs w:val="20"/>
          <w:lang w:val="en-US"/>
        </w:rPr>
        <w:tab/>
        <w:t xml:space="preserve">Luppa M, Sikorski C, Motzek T, Konnopka A, König H, Riedel-Heller S. Health Service Utilization and Costs of Depression in Late Life - A Systematic Review. </w:t>
      </w:r>
      <w:r w:rsidRPr="002C687A">
        <w:rPr>
          <w:rFonts w:ascii="Times New Roman" w:hAnsi="Times New Roman"/>
          <w:sz w:val="20"/>
          <w:szCs w:val="20"/>
        </w:rPr>
        <w:t>Curr Pharm Des. 2012;18(36):5936-57. doi:10.1055/s-0032-1322056.</w:t>
      </w:r>
    </w:p>
    <w:p w14:paraId="5FB6163B"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30.</w:t>
      </w:r>
      <w:r w:rsidRPr="002C687A">
        <w:rPr>
          <w:rFonts w:ascii="Times New Roman" w:hAnsi="Times New Roman"/>
          <w:sz w:val="20"/>
          <w:szCs w:val="20"/>
        </w:rPr>
        <w:tab/>
        <w:t xml:space="preserve">Luppa M, König H-H, Heider D, et al. </w:t>
      </w:r>
      <w:r w:rsidRPr="002C687A">
        <w:rPr>
          <w:rFonts w:ascii="Times New Roman" w:hAnsi="Times New Roman"/>
          <w:sz w:val="20"/>
          <w:szCs w:val="20"/>
          <w:lang w:val="en-US"/>
        </w:rPr>
        <w:t>Direct costs associated with depressive symptoms in late life: a 4.5-year prospective study. Int Psychogeriatrics. 2013; 25(2):292-302. doi:10.1017/S1041610212001688.</w:t>
      </w:r>
    </w:p>
    <w:p w14:paraId="677FBD95"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31.</w:t>
      </w:r>
      <w:r w:rsidRPr="002C687A">
        <w:rPr>
          <w:rFonts w:ascii="Times New Roman" w:hAnsi="Times New Roman"/>
          <w:sz w:val="20"/>
          <w:szCs w:val="20"/>
          <w:lang w:val="en-US"/>
        </w:rPr>
        <w:tab/>
        <w:t>Mirza SS, Wolters FJ, Swanson SA et al. 10-year trajectories of depressive symptoms and risk of dementia: a population-based study. Lancet Psychiatry 2016; 3(7): 628-635.</w:t>
      </w:r>
    </w:p>
    <w:p w14:paraId="2A98E967"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32.</w:t>
      </w:r>
      <w:r w:rsidRPr="002C687A">
        <w:rPr>
          <w:rFonts w:ascii="Times New Roman" w:hAnsi="Times New Roman"/>
          <w:sz w:val="20"/>
          <w:szCs w:val="20"/>
          <w:lang w:val="en-US"/>
        </w:rPr>
        <w:tab/>
        <w:t>Ownby RL, Crocco E, Acevedo A et al. Depression and Risk for Alzheimer Disease. Systematic Review, Meta-analysis, and Metaregression Analysis. Arch Gen Psychiatry 2006; 63: 530-538.</w:t>
      </w:r>
    </w:p>
    <w:p w14:paraId="473ED9F4"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33.</w:t>
      </w:r>
      <w:r w:rsidRPr="002C687A">
        <w:rPr>
          <w:rFonts w:ascii="Times New Roman" w:hAnsi="Times New Roman"/>
          <w:sz w:val="20"/>
          <w:szCs w:val="20"/>
        </w:rPr>
        <w:tab/>
        <w:t xml:space="preserve">Raue PJ, McGovern AR, Kiosses DN, Sirey JA. </w:t>
      </w:r>
      <w:r w:rsidRPr="002C687A">
        <w:rPr>
          <w:rFonts w:ascii="Times New Roman" w:hAnsi="Times New Roman"/>
          <w:sz w:val="20"/>
          <w:szCs w:val="20"/>
          <w:lang w:val="en-US"/>
        </w:rPr>
        <w:t>Advances in Psychotherapy for Depressed Older Adults. Curr Psychiatry Rep. 2017; 19(57):1-9.doi:10.1007/s11920-017-0812-8.</w:t>
      </w:r>
    </w:p>
    <w:p w14:paraId="513C2EB2"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34.</w:t>
      </w:r>
      <w:r w:rsidRPr="002C687A">
        <w:rPr>
          <w:rFonts w:ascii="Times New Roman" w:hAnsi="Times New Roman"/>
          <w:sz w:val="20"/>
          <w:szCs w:val="20"/>
          <w:lang w:val="en-US"/>
        </w:rPr>
        <w:tab/>
        <w:t>Reynolds CF III, Alexopoulos GS, Katz IR, Lebowitz BD. Chronic depression in the elderly: Approaches for prevention. Drugs &amp; Aging. 2001; 18(7):507–514.</w:t>
      </w:r>
    </w:p>
    <w:p w14:paraId="0CD84054"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35.</w:t>
      </w:r>
      <w:r w:rsidRPr="002C687A">
        <w:rPr>
          <w:rFonts w:ascii="Times New Roman" w:hAnsi="Times New Roman"/>
          <w:sz w:val="20"/>
          <w:szCs w:val="20"/>
          <w:lang w:val="en-US"/>
        </w:rPr>
        <w:tab/>
        <w:t>Roberts C, Roberts SA. Design and analysis of clinical trials with clustering effects due to treatment. Clin Trials. 2005; 2(2):152-162.doi:10.1191/1740774505cn076oa.</w:t>
      </w:r>
    </w:p>
    <w:p w14:paraId="5F288BF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36.</w:t>
      </w:r>
      <w:r w:rsidRPr="002C687A">
        <w:rPr>
          <w:rFonts w:ascii="Times New Roman" w:hAnsi="Times New Roman"/>
          <w:sz w:val="20"/>
          <w:szCs w:val="20"/>
          <w:lang w:val="en-US"/>
        </w:rPr>
        <w:tab/>
        <w:t>Serfaty MA, Haworth D, Blanchard M, Buszewicz M, Murad S, King M. Clinical Effectiveness of Individual Cognitive Behavioral Therapy for Depressed Older People in Primary Care. Arch Gen Psychiatry. 2009; 66(12):1332. doi:10.1001/archgenpsychiatry.2009.165.</w:t>
      </w:r>
    </w:p>
    <w:p w14:paraId="318D6396"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37.</w:t>
      </w:r>
      <w:r w:rsidRPr="002C687A">
        <w:rPr>
          <w:rFonts w:ascii="Times New Roman" w:hAnsi="Times New Roman"/>
          <w:sz w:val="20"/>
          <w:szCs w:val="20"/>
          <w:lang w:val="en-US"/>
        </w:rPr>
        <w:tab/>
        <w:t>Shinohara K, Honyashiki M, Imai H, Hunot V, Davies P, Churchill R. Behavioural therapies versus other psychological therapies for depression. [Review]. Cochrane database Syst Rev. 2013; 10(10):CD008696. doi:http://dx.doi.org/10.1002/14651858.CD008696.pub2.</w:t>
      </w:r>
    </w:p>
    <w:p w14:paraId="18322C77" w14:textId="77777777" w:rsidR="00857911" w:rsidRPr="00B56F4C"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38.</w:t>
      </w:r>
      <w:r w:rsidRPr="002C687A">
        <w:rPr>
          <w:rFonts w:ascii="Times New Roman" w:hAnsi="Times New Roman"/>
          <w:sz w:val="20"/>
          <w:szCs w:val="20"/>
          <w:lang w:val="en-US"/>
        </w:rPr>
        <w:tab/>
        <w:t xml:space="preserve">Singh-Manoux A, Dugravot A, Fournier A et al. Trajectories of Depressive Symptoms Before Diagnosis of Dementia A 28-Year Follow-up Study. </w:t>
      </w:r>
      <w:r w:rsidRPr="00B56F4C">
        <w:rPr>
          <w:rFonts w:ascii="Times New Roman" w:hAnsi="Times New Roman"/>
          <w:sz w:val="20"/>
          <w:szCs w:val="20"/>
          <w:lang w:val="en-US"/>
        </w:rPr>
        <w:t>JAMA Psychiatry 2017; 74(7): 712-718.</w:t>
      </w:r>
    </w:p>
    <w:p w14:paraId="57E082D5"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B56F4C">
        <w:rPr>
          <w:rFonts w:ascii="Times New Roman" w:hAnsi="Times New Roman"/>
          <w:sz w:val="20"/>
          <w:szCs w:val="20"/>
          <w:lang w:val="en-US"/>
        </w:rPr>
        <w:t>39.</w:t>
      </w:r>
      <w:r w:rsidRPr="00B56F4C">
        <w:rPr>
          <w:rFonts w:ascii="Times New Roman" w:hAnsi="Times New Roman"/>
          <w:sz w:val="20"/>
          <w:szCs w:val="20"/>
          <w:lang w:val="en-US"/>
        </w:rPr>
        <w:tab/>
        <w:t xml:space="preserve">Statistisches Bundesamt Gesundheit: Todesursachen in Deutschland 2015. 2015. </w:t>
      </w:r>
      <w:r w:rsidRPr="002C687A">
        <w:rPr>
          <w:rFonts w:ascii="Times New Roman" w:hAnsi="Times New Roman"/>
          <w:sz w:val="20"/>
          <w:szCs w:val="20"/>
        </w:rPr>
        <w:t>Im Internet: https://www.destatis.de/DE/Publikationen/Thematisch/Gesundheit/Todesursachen/Todesursachen.html</w:t>
      </w:r>
    </w:p>
    <w:p w14:paraId="5B0808A8"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rPr>
      </w:pPr>
      <w:r w:rsidRPr="002C687A">
        <w:rPr>
          <w:rFonts w:ascii="Times New Roman" w:hAnsi="Times New Roman"/>
          <w:sz w:val="20"/>
          <w:szCs w:val="20"/>
          <w:lang w:val="en-US"/>
        </w:rPr>
        <w:t>40.</w:t>
      </w:r>
      <w:r w:rsidRPr="002C687A">
        <w:rPr>
          <w:rFonts w:ascii="Times New Roman" w:hAnsi="Times New Roman"/>
          <w:sz w:val="20"/>
          <w:szCs w:val="20"/>
          <w:lang w:val="en-US"/>
        </w:rPr>
        <w:tab/>
        <w:t xml:space="preserve">Van Schaik DJF, Klijn AFJ, Van Hout HPJ, et al. Patients’ preferences in the treatment of depressive disorder in primary care. </w:t>
      </w:r>
      <w:r w:rsidRPr="002C687A">
        <w:rPr>
          <w:rFonts w:ascii="Times New Roman" w:hAnsi="Times New Roman"/>
          <w:sz w:val="20"/>
          <w:szCs w:val="20"/>
        </w:rPr>
        <w:t>Gen Hosp Psychiatry. 2004;26(3):184-189. doi:10.1016/j.genhosppsych.2003.12.001.</w:t>
      </w:r>
    </w:p>
    <w:p w14:paraId="5E4108B8"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rPr>
        <w:t>41.</w:t>
      </w:r>
      <w:r w:rsidRPr="002C687A">
        <w:rPr>
          <w:rFonts w:ascii="Times New Roman" w:hAnsi="Times New Roman"/>
          <w:sz w:val="20"/>
          <w:szCs w:val="20"/>
        </w:rPr>
        <w:tab/>
        <w:t xml:space="preserve">Volkert J, Schulz H, Härter M et al. </w:t>
      </w:r>
      <w:r w:rsidRPr="002C687A">
        <w:rPr>
          <w:rFonts w:ascii="Times New Roman" w:hAnsi="Times New Roman"/>
          <w:sz w:val="20"/>
          <w:szCs w:val="20"/>
          <w:lang w:val="en-US"/>
        </w:rPr>
        <w:t>The prevalence of mental disorders in older people in Western countries – a meta-analysis. Ageing Res Rev 2013; 12(1): 339-353.</w:t>
      </w:r>
    </w:p>
    <w:p w14:paraId="7FF8661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42.</w:t>
      </w:r>
      <w:r w:rsidRPr="002C687A">
        <w:rPr>
          <w:rFonts w:ascii="Times New Roman" w:hAnsi="Times New Roman"/>
          <w:sz w:val="20"/>
          <w:szCs w:val="20"/>
          <w:lang w:val="en-US"/>
        </w:rPr>
        <w:tab/>
        <w:t>Weyerer S, Eifflaender-Gorfer S, Wiese B, et al. Incidence and predictors of depression in non-demented primary care attenders aged 75 years and older: Results from a 3-year follow-up study. Age Ageing. 2013; 42(2):173-180. doi:10.1093/ageing/afs184.</w:t>
      </w:r>
    </w:p>
    <w:p w14:paraId="7770713D"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43.</w:t>
      </w:r>
      <w:r w:rsidRPr="002C687A">
        <w:rPr>
          <w:rFonts w:ascii="Times New Roman" w:hAnsi="Times New Roman"/>
          <w:sz w:val="20"/>
          <w:szCs w:val="20"/>
          <w:lang w:val="en-US"/>
        </w:rPr>
        <w:tab/>
        <w:t>Wilson K, Mottram P, Vassilas C. Psychotherapeutic treatments for older depressed people. Cochrane Database Syst Rev. 2008;23(1):CD004853.</w:t>
      </w:r>
    </w:p>
    <w:p w14:paraId="2FB53410" w14:textId="77777777" w:rsidR="00857911" w:rsidRPr="002C687A" w:rsidRDefault="00857911" w:rsidP="00857911">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44.</w:t>
      </w:r>
      <w:r w:rsidRPr="002C687A">
        <w:rPr>
          <w:rFonts w:ascii="Times New Roman" w:hAnsi="Times New Roman"/>
          <w:sz w:val="20"/>
          <w:szCs w:val="20"/>
          <w:lang w:val="en-US"/>
        </w:rPr>
        <w:tab/>
        <w:t>World Health Organization. The Global Burden of Disease: 2004 update. World Heal Organ. 2004:1-160. doi:10.1038/npp.2011.85.</w:t>
      </w:r>
    </w:p>
    <w:p w14:paraId="781E32CC" w14:textId="4E4D9A75" w:rsidR="00133192" w:rsidRDefault="00857911" w:rsidP="00333C26">
      <w:pPr>
        <w:spacing w:before="100" w:beforeAutospacing="1" w:after="100" w:afterAutospacing="1" w:line="240" w:lineRule="auto"/>
        <w:ind w:left="640" w:hanging="640"/>
        <w:rPr>
          <w:rFonts w:ascii="Times New Roman" w:hAnsi="Times New Roman"/>
          <w:sz w:val="20"/>
          <w:szCs w:val="20"/>
          <w:lang w:val="en-US"/>
        </w:rPr>
      </w:pPr>
      <w:r w:rsidRPr="002C687A">
        <w:rPr>
          <w:rFonts w:ascii="Times New Roman" w:hAnsi="Times New Roman"/>
          <w:sz w:val="20"/>
          <w:szCs w:val="20"/>
          <w:lang w:val="en-US"/>
        </w:rPr>
        <w:t>45.</w:t>
      </w:r>
      <w:r w:rsidRPr="002C687A">
        <w:rPr>
          <w:rFonts w:ascii="Times New Roman" w:hAnsi="Times New Roman"/>
          <w:sz w:val="20"/>
          <w:szCs w:val="20"/>
          <w:lang w:val="en-US"/>
        </w:rPr>
        <w:tab/>
        <w:t>Yesavage JA, Brink TL, Rose TL, et al. Development and Validation of a Geriatric Depression Report Screening Scale: a Preliminary. J Psychiatr Res. 1983; 17(1):37–49. doi:10.1016/0022-3956(82)90033-4.</w:t>
      </w:r>
    </w:p>
    <w:p w14:paraId="122B4BCE" w14:textId="77777777" w:rsidR="00333C26" w:rsidRPr="002C687A" w:rsidRDefault="00333C26" w:rsidP="00333C26">
      <w:pPr>
        <w:spacing w:before="100" w:beforeAutospacing="1" w:after="100" w:afterAutospacing="1" w:line="240" w:lineRule="auto"/>
        <w:ind w:left="640" w:hanging="640"/>
        <w:rPr>
          <w:rFonts w:ascii="Times New Roman" w:hAnsi="Times New Roman"/>
          <w:sz w:val="20"/>
          <w:szCs w:val="20"/>
          <w:lang w:val="en-US" w:eastAsia="de-DE"/>
        </w:rPr>
      </w:pPr>
    </w:p>
    <w:p w14:paraId="1EF580A4" w14:textId="3BA417A8" w:rsidR="008C32DD" w:rsidRPr="002C687A" w:rsidRDefault="00140ADB" w:rsidP="00AB45F8">
      <w:pPr>
        <w:pStyle w:val="berschrift2"/>
        <w:rPr>
          <w:rFonts w:ascii="Times New Roman" w:hAnsi="Times New Roman" w:cs="Times New Roman"/>
          <w:sz w:val="20"/>
          <w:szCs w:val="20"/>
        </w:rPr>
      </w:pPr>
      <w:bookmarkStart w:id="227" w:name="_Toc509337732"/>
      <w:bookmarkStart w:id="228" w:name="_Toc108516722"/>
      <w:r w:rsidRPr="002C687A">
        <w:rPr>
          <w:rFonts w:ascii="Times New Roman" w:hAnsi="Times New Roman" w:cs="Times New Roman"/>
          <w:sz w:val="20"/>
          <w:szCs w:val="20"/>
        </w:rPr>
        <w:t>APPENDIX</w:t>
      </w:r>
      <w:bookmarkEnd w:id="227"/>
      <w:bookmarkEnd w:id="228"/>
    </w:p>
    <w:p w14:paraId="2A3D3E90" w14:textId="31286E5E" w:rsidR="0017366F" w:rsidRPr="002C687A" w:rsidRDefault="0017366F" w:rsidP="00AB45F8">
      <w:pPr>
        <w:pStyle w:val="berschrift3"/>
        <w:rPr>
          <w:rFonts w:ascii="Times New Roman" w:hAnsi="Times New Roman" w:cs="Times New Roman"/>
          <w:sz w:val="20"/>
          <w:szCs w:val="20"/>
        </w:rPr>
      </w:pPr>
      <w:bookmarkStart w:id="229" w:name="_Toc509337733"/>
      <w:bookmarkStart w:id="230" w:name="_Toc108516723"/>
      <w:r w:rsidRPr="002C687A">
        <w:rPr>
          <w:rFonts w:ascii="Times New Roman" w:hAnsi="Times New Roman" w:cs="Times New Roman"/>
          <w:sz w:val="20"/>
          <w:szCs w:val="20"/>
        </w:rPr>
        <w:t xml:space="preserve">Planned </w:t>
      </w:r>
      <w:r w:rsidR="00921980" w:rsidRPr="002C687A">
        <w:rPr>
          <w:rFonts w:ascii="Times New Roman" w:hAnsi="Times New Roman" w:cs="Times New Roman"/>
          <w:sz w:val="20"/>
          <w:szCs w:val="20"/>
        </w:rPr>
        <w:t xml:space="preserve">participating </w:t>
      </w:r>
      <w:r w:rsidR="002F483C" w:rsidRPr="002C687A">
        <w:rPr>
          <w:rFonts w:ascii="Times New Roman" w:hAnsi="Times New Roman" w:cs="Times New Roman"/>
          <w:sz w:val="20"/>
          <w:szCs w:val="20"/>
        </w:rPr>
        <w:t>trial</w:t>
      </w:r>
      <w:r w:rsidRPr="002C687A">
        <w:rPr>
          <w:rFonts w:ascii="Times New Roman" w:hAnsi="Times New Roman" w:cs="Times New Roman"/>
          <w:sz w:val="20"/>
          <w:szCs w:val="20"/>
        </w:rPr>
        <w:t xml:space="preserve"> sites</w:t>
      </w:r>
      <w:bookmarkEnd w:id="229"/>
      <w:bookmarkEnd w:id="230"/>
    </w:p>
    <w:p w14:paraId="3FAD5BCE" w14:textId="6CDC28F8"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Psychiatry and Psychotherapy, University Medical Center Cologne (Site Principal Investigator: </w:t>
      </w:r>
      <w:r w:rsidR="00BC49D3" w:rsidRPr="002C687A">
        <w:rPr>
          <w:rFonts w:ascii="Times New Roman" w:hAnsi="Times New Roman"/>
          <w:sz w:val="20"/>
          <w:szCs w:val="20"/>
          <w:lang w:val="en-US"/>
        </w:rPr>
        <w:t xml:space="preserve">Prof. Dr. </w:t>
      </w:r>
      <w:r w:rsidRPr="002C687A">
        <w:rPr>
          <w:rFonts w:ascii="Times New Roman" w:hAnsi="Times New Roman"/>
          <w:sz w:val="20"/>
          <w:szCs w:val="20"/>
          <w:lang w:val="en-US"/>
        </w:rPr>
        <w:t>Frank Jessen)</w:t>
      </w:r>
    </w:p>
    <w:p w14:paraId="78A7CA98" w14:textId="6E99766E"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Clinical and Developmental Psychology, University of Tuebingen (Site Principal Investigator: </w:t>
      </w:r>
      <w:r w:rsidR="00BC49D3" w:rsidRPr="002C687A">
        <w:rPr>
          <w:rFonts w:ascii="Times New Roman" w:hAnsi="Times New Roman"/>
          <w:sz w:val="20"/>
          <w:szCs w:val="20"/>
          <w:lang w:val="en-US"/>
        </w:rPr>
        <w:t>Prof. Dr. Martin Hautzinger</w:t>
      </w:r>
      <w:r w:rsidRPr="002C687A">
        <w:rPr>
          <w:rFonts w:ascii="Times New Roman" w:hAnsi="Times New Roman"/>
          <w:sz w:val="20"/>
          <w:szCs w:val="20"/>
          <w:lang w:val="en-US"/>
        </w:rPr>
        <w:t>)</w:t>
      </w:r>
    </w:p>
    <w:p w14:paraId="5814247A" w14:textId="31AF40A7"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Psychiatry and Psychotherapy, University Medical Center Bonn (Site Principal Investigator: </w:t>
      </w:r>
      <w:r w:rsidR="00BC49D3" w:rsidRPr="002C687A">
        <w:rPr>
          <w:rFonts w:ascii="Times New Roman" w:hAnsi="Times New Roman"/>
          <w:sz w:val="20"/>
          <w:szCs w:val="20"/>
          <w:lang w:val="en-US"/>
        </w:rPr>
        <w:t>Prof. Dr. Michael Wagner</w:t>
      </w:r>
      <w:r w:rsidRPr="002C687A">
        <w:rPr>
          <w:rFonts w:ascii="Times New Roman" w:hAnsi="Times New Roman"/>
          <w:sz w:val="20"/>
          <w:szCs w:val="20"/>
          <w:lang w:val="en-US"/>
        </w:rPr>
        <w:t>)</w:t>
      </w:r>
    </w:p>
    <w:p w14:paraId="17C82E85" w14:textId="31A0FEF0"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Psychiatry on Campus Benjamin Franklin, Charité Berlin (Site Principal Investigator: </w:t>
      </w:r>
      <w:r w:rsidR="00BC49D3" w:rsidRPr="002C687A">
        <w:rPr>
          <w:rFonts w:ascii="Times New Roman" w:hAnsi="Times New Roman"/>
          <w:sz w:val="20"/>
          <w:szCs w:val="20"/>
          <w:lang w:val="en-US"/>
        </w:rPr>
        <w:t xml:space="preserve">PD Dr. </w:t>
      </w:r>
      <w:r w:rsidRPr="002C687A">
        <w:rPr>
          <w:rFonts w:ascii="Times New Roman" w:hAnsi="Times New Roman"/>
          <w:sz w:val="20"/>
          <w:szCs w:val="20"/>
          <w:lang w:val="en-US"/>
        </w:rPr>
        <w:t>Oliver Peters, MD)</w:t>
      </w:r>
    </w:p>
    <w:p w14:paraId="75AD61C1" w14:textId="7B4F7DCB"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Psychiatry and Psychotherapy, University Medical Center Freiburg (Site Principal Investigator: </w:t>
      </w:r>
      <w:r w:rsidR="00BC49D3" w:rsidRPr="002C687A">
        <w:rPr>
          <w:rFonts w:ascii="Times New Roman" w:hAnsi="Times New Roman"/>
          <w:sz w:val="20"/>
          <w:szCs w:val="20"/>
          <w:lang w:val="en-US"/>
        </w:rPr>
        <w:t>Prof. Dr. Elisabeth Schramm; Dr. Magnus-Sebastian Vry</w:t>
      </w:r>
      <w:r w:rsidRPr="002C687A">
        <w:rPr>
          <w:rFonts w:ascii="Times New Roman" w:hAnsi="Times New Roman"/>
          <w:sz w:val="20"/>
          <w:szCs w:val="20"/>
          <w:lang w:val="en-US"/>
        </w:rPr>
        <w:t>)</w:t>
      </w:r>
    </w:p>
    <w:p w14:paraId="178C2738" w14:textId="5E9403BC" w:rsidR="0017366F" w:rsidRPr="002C687A"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Institute of Social Health, Occupational Health and Public Health (ISAP), University of Leipzig (Site Principal Investigator: </w:t>
      </w:r>
      <w:r w:rsidR="00BC49D3" w:rsidRPr="002C687A">
        <w:rPr>
          <w:rFonts w:ascii="Times New Roman" w:hAnsi="Times New Roman"/>
          <w:sz w:val="20"/>
          <w:szCs w:val="20"/>
          <w:lang w:val="en-US"/>
        </w:rPr>
        <w:t xml:space="preserve">Prof. Dr. </w:t>
      </w:r>
      <w:r w:rsidRPr="002C687A">
        <w:rPr>
          <w:rFonts w:ascii="Times New Roman" w:hAnsi="Times New Roman"/>
          <w:sz w:val="20"/>
          <w:szCs w:val="20"/>
          <w:lang w:val="en-US"/>
        </w:rPr>
        <w:t xml:space="preserve">Steffi </w:t>
      </w:r>
      <w:r w:rsidR="00BC49D3" w:rsidRPr="002C687A">
        <w:rPr>
          <w:rFonts w:ascii="Times New Roman" w:hAnsi="Times New Roman"/>
          <w:sz w:val="20"/>
          <w:szCs w:val="20"/>
          <w:lang w:val="en-US"/>
        </w:rPr>
        <w:t xml:space="preserve">G. </w:t>
      </w:r>
      <w:r w:rsidRPr="002C687A">
        <w:rPr>
          <w:rFonts w:ascii="Times New Roman" w:hAnsi="Times New Roman"/>
          <w:sz w:val="20"/>
          <w:szCs w:val="20"/>
          <w:lang w:val="en-US"/>
        </w:rPr>
        <w:t>R</w:t>
      </w:r>
      <w:r w:rsidR="00BC49D3" w:rsidRPr="002C687A">
        <w:rPr>
          <w:rFonts w:ascii="Times New Roman" w:hAnsi="Times New Roman"/>
          <w:sz w:val="20"/>
          <w:szCs w:val="20"/>
          <w:lang w:val="en-US"/>
        </w:rPr>
        <w:t>iedel-Heller</w:t>
      </w:r>
      <w:r w:rsidRPr="002C687A">
        <w:rPr>
          <w:rFonts w:ascii="Times New Roman" w:hAnsi="Times New Roman"/>
          <w:sz w:val="20"/>
          <w:szCs w:val="20"/>
          <w:lang w:val="en-US"/>
        </w:rPr>
        <w:t>)</w:t>
      </w:r>
    </w:p>
    <w:p w14:paraId="356F5E7F" w14:textId="7EB74069" w:rsidR="0017366F" w:rsidRDefault="0017366F" w:rsidP="00FA0E34">
      <w:pPr>
        <w:pStyle w:val="Listenabsatz"/>
        <w:numPr>
          <w:ilvl w:val="0"/>
          <w:numId w:val="30"/>
        </w:numPr>
        <w:spacing w:after="160"/>
        <w:ind w:left="714" w:hanging="357"/>
        <w:contextualSpacing w:val="0"/>
        <w:jc w:val="both"/>
        <w:rPr>
          <w:rFonts w:ascii="Times New Roman" w:hAnsi="Times New Roman"/>
          <w:sz w:val="20"/>
          <w:szCs w:val="20"/>
          <w:lang w:val="en-US"/>
        </w:rPr>
      </w:pPr>
      <w:r w:rsidRPr="002C687A">
        <w:rPr>
          <w:rFonts w:ascii="Times New Roman" w:hAnsi="Times New Roman"/>
          <w:sz w:val="20"/>
          <w:szCs w:val="20"/>
          <w:lang w:val="en-US"/>
        </w:rPr>
        <w:t xml:space="preserve">Department of Psychiatry, Central Institute for Mental Health Mannheim (Site Principal Investigator: </w:t>
      </w:r>
      <w:r w:rsidR="00BC49D3" w:rsidRPr="002C687A">
        <w:rPr>
          <w:rFonts w:ascii="Times New Roman" w:hAnsi="Times New Roman"/>
          <w:sz w:val="20"/>
          <w:szCs w:val="20"/>
          <w:lang w:val="en-US"/>
        </w:rPr>
        <w:t xml:space="preserve">Prof. Dr. </w:t>
      </w:r>
      <w:r w:rsidRPr="002C687A">
        <w:rPr>
          <w:rFonts w:ascii="Times New Roman" w:hAnsi="Times New Roman"/>
          <w:sz w:val="20"/>
          <w:szCs w:val="20"/>
          <w:lang w:val="en-US"/>
        </w:rPr>
        <w:t>Lutz Frölich, MD)</w:t>
      </w:r>
    </w:p>
    <w:p w14:paraId="572EF7DA" w14:textId="005189E6" w:rsidR="00AA6CFC" w:rsidRDefault="00AA6CFC" w:rsidP="00AA6CFC">
      <w:pPr>
        <w:pStyle w:val="Listenabsatz"/>
        <w:spacing w:after="160"/>
        <w:ind w:left="714"/>
        <w:contextualSpacing w:val="0"/>
        <w:jc w:val="both"/>
        <w:rPr>
          <w:rFonts w:ascii="Times New Roman" w:hAnsi="Times New Roman"/>
          <w:sz w:val="20"/>
          <w:szCs w:val="20"/>
          <w:lang w:val="en-US"/>
        </w:rPr>
      </w:pPr>
    </w:p>
    <w:p w14:paraId="5323F799" w14:textId="77777777" w:rsidR="00AA6CFC" w:rsidRPr="002C687A" w:rsidRDefault="00AA6CFC" w:rsidP="00AA6CFC">
      <w:pPr>
        <w:pStyle w:val="Listenabsatz"/>
        <w:spacing w:after="160"/>
        <w:ind w:left="714"/>
        <w:contextualSpacing w:val="0"/>
        <w:jc w:val="both"/>
        <w:rPr>
          <w:rFonts w:ascii="Times New Roman" w:hAnsi="Times New Roman"/>
          <w:sz w:val="20"/>
          <w:szCs w:val="20"/>
          <w:lang w:val="en-US"/>
        </w:rPr>
      </w:pPr>
    </w:p>
    <w:p w14:paraId="4B54E327" w14:textId="1B4FC9D0" w:rsidR="008C32DD" w:rsidRPr="002C687A" w:rsidRDefault="008C32DD" w:rsidP="00AB45F8">
      <w:pPr>
        <w:pStyle w:val="berschrift3"/>
        <w:rPr>
          <w:rFonts w:ascii="Times New Roman" w:hAnsi="Times New Roman" w:cs="Times New Roman"/>
          <w:sz w:val="20"/>
          <w:szCs w:val="20"/>
        </w:rPr>
      </w:pPr>
      <w:bookmarkStart w:id="231" w:name="_Toc509337734"/>
      <w:bookmarkStart w:id="232" w:name="_Toc108516724"/>
      <w:r w:rsidRPr="002C687A">
        <w:rPr>
          <w:rFonts w:ascii="Times New Roman" w:hAnsi="Times New Roman" w:cs="Times New Roman"/>
          <w:sz w:val="20"/>
          <w:szCs w:val="20"/>
        </w:rPr>
        <w:t>Declaration by the Principal Investigator</w:t>
      </w:r>
      <w:bookmarkEnd w:id="231"/>
      <w:bookmarkEnd w:id="232"/>
    </w:p>
    <w:p w14:paraId="129B2544" w14:textId="77777777"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 have read this protocol and agree that it contains all the necessary details for carrying out this trial. I agree to personally conduct or supervise the trial as described and will complete the trial within the time designated. I verify that I am suitably qualified by my education, scientific medical training and experience to conduct the trial. Documentation of my qualifications and professional affiliations are contained in my signed and dated current curriculum vitae.</w:t>
      </w:r>
    </w:p>
    <w:p w14:paraId="64F149DD" w14:textId="3171C620"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 will provide the supplied copies of the protocol and all information relating to non-clinical and prior clinical experience (e.g., Investigator’s Brochure; IB) to all staff in my unit who participate in this trial. I will discuss this material with them, to ensure that they are fully conversant with the medical treatment in, and the conduct of, the trial, and that they will handle the data and information generated in the trial confidentially.</w:t>
      </w:r>
    </w:p>
    <w:p w14:paraId="17AB8AEA" w14:textId="2740FB99"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 agree not to start enrolling subjects, until a duly appointed Ethics Committee (EC)/Institutional Review Board (IRB) has issued a favourable opinion.</w:t>
      </w:r>
    </w:p>
    <w:p w14:paraId="2AFCEE81" w14:textId="606DA671"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 will conduct the trial in accordance with Good Clinical Practice, the Declaration of Helsinki, and the moral, ethical and scientific principles, that justify medical research. The trial will be conducted in accordance with the relevant laws and regulations relating to clinical trials and the protection of subjects in</w:t>
      </w:r>
      <w:r w:rsidR="00B3409A" w:rsidRPr="002C687A">
        <w:rPr>
          <w:rFonts w:ascii="Times New Roman" w:eastAsia="Times New Roman" w:hAnsi="Times New Roman"/>
          <w:sz w:val="20"/>
          <w:szCs w:val="20"/>
          <w:lang w:val="en-GB" w:eastAsia="de-DE"/>
        </w:rPr>
        <w:t xml:space="preserve"> Germany</w:t>
      </w:r>
      <w:r w:rsidRPr="002C687A">
        <w:rPr>
          <w:rFonts w:ascii="Times New Roman" w:eastAsia="Times New Roman" w:hAnsi="Times New Roman"/>
          <w:sz w:val="20"/>
          <w:szCs w:val="20"/>
          <w:lang w:val="en-GB" w:eastAsia="de-DE"/>
        </w:rPr>
        <w:t>. All subjects will be comprehensively informed about the nature of the trial and of its investigational nature and that they may withdraw from the trial at any time. They will give their written consent to participate before entry into the trial. I will only use the subject information sheet and informed consent form approved by Clinical Trials Centre Cologne and the EC which has reviewed this trial. I will supply Clinical Trials Centre Cologne any material written by myself (e.g., summary of trial, correspondence, etc.) which has been given to the EC in support of the application.</w:t>
      </w:r>
    </w:p>
    <w:p w14:paraId="445686E2" w14:textId="52711327"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Where applicable, the information contained in the</w:t>
      </w:r>
      <w:r w:rsidR="00C260B2" w:rsidRPr="002C687A">
        <w:rPr>
          <w:rFonts w:ascii="Times New Roman" w:eastAsia="Times New Roman" w:hAnsi="Times New Roman"/>
          <w:sz w:val="20"/>
          <w:szCs w:val="20"/>
          <w:lang w:val="en-GB" w:eastAsia="de-DE"/>
        </w:rPr>
        <w:t xml:space="preserve"> electronic</w:t>
      </w:r>
      <w:r w:rsidRPr="002C687A">
        <w:rPr>
          <w:rFonts w:ascii="Times New Roman" w:eastAsia="Times New Roman" w:hAnsi="Times New Roman"/>
          <w:sz w:val="20"/>
          <w:szCs w:val="20"/>
          <w:lang w:val="en-GB" w:eastAsia="de-DE"/>
        </w:rPr>
        <w:t xml:space="preserve"> Case Report Forms (</w:t>
      </w:r>
      <w:r w:rsidR="00C260B2" w:rsidRPr="002C687A">
        <w:rPr>
          <w:rFonts w:ascii="Times New Roman" w:eastAsia="Times New Roman" w:hAnsi="Times New Roman"/>
          <w:sz w:val="20"/>
          <w:szCs w:val="20"/>
          <w:lang w:val="en-GB" w:eastAsia="de-DE"/>
        </w:rPr>
        <w:t>e</w:t>
      </w:r>
      <w:r w:rsidRPr="002C687A">
        <w:rPr>
          <w:rFonts w:ascii="Times New Roman" w:eastAsia="Times New Roman" w:hAnsi="Times New Roman"/>
          <w:sz w:val="20"/>
          <w:szCs w:val="20"/>
          <w:lang w:val="en-GB" w:eastAsia="de-DE"/>
        </w:rPr>
        <w:t xml:space="preserve">CRFs) will be transcribed from my records, reports and manuscripts. Either I, or an appointed person, will attest to the authenticity of the data and accuracy and completeness of the transcriptions by signing the </w:t>
      </w:r>
      <w:r w:rsidR="00C260B2" w:rsidRPr="002C687A">
        <w:rPr>
          <w:rFonts w:ascii="Times New Roman" w:eastAsia="Times New Roman" w:hAnsi="Times New Roman"/>
          <w:sz w:val="20"/>
          <w:szCs w:val="20"/>
          <w:lang w:val="en-GB" w:eastAsia="de-DE"/>
        </w:rPr>
        <w:t>e</w:t>
      </w:r>
      <w:r w:rsidRPr="002C687A">
        <w:rPr>
          <w:rFonts w:ascii="Times New Roman" w:eastAsia="Times New Roman" w:hAnsi="Times New Roman"/>
          <w:sz w:val="20"/>
          <w:szCs w:val="20"/>
          <w:lang w:val="en-GB" w:eastAsia="de-DE"/>
        </w:rPr>
        <w:t xml:space="preserve">CRF. I agree to the audit and monitoring procedures described in the protocol which involve verification of trial records against the original records. I will make available additional background data from my records at the request of government regulatory agencies, if allowed by the Institution where the trial was conducted. I certify that any laboratory appointed for the trial in which laboratory parameters will be determined is subject to regular external quality control. </w:t>
      </w:r>
    </w:p>
    <w:p w14:paraId="6A4821B7" w14:textId="097C0D09" w:rsidR="008C32DD" w:rsidRPr="002C687A" w:rsidRDefault="008C32DD" w:rsidP="008C32DD">
      <w:pPr>
        <w:spacing w:after="120"/>
        <w:jc w:val="both"/>
        <w:rPr>
          <w:rFonts w:ascii="Times New Roman" w:eastAsia="Times New Roman" w:hAnsi="Times New Roman"/>
          <w:snapToGrid w:val="0"/>
          <w:sz w:val="20"/>
          <w:szCs w:val="20"/>
          <w:lang w:val="en-GB" w:eastAsia="de-DE"/>
        </w:rPr>
      </w:pPr>
      <w:r w:rsidRPr="002C687A">
        <w:rPr>
          <w:rFonts w:ascii="Times New Roman" w:eastAsia="Times New Roman" w:hAnsi="Times New Roman"/>
          <w:snapToGrid w:val="0"/>
          <w:sz w:val="20"/>
          <w:szCs w:val="20"/>
          <w:lang w:val="en-GB" w:eastAsia="de-DE"/>
        </w:rPr>
        <w:t>I understand, that I am obliged to provide to the Sponsor for the Sponsor’s unrestricted use, the complete results and all data generated during the trial, and that all information concerning Sponsor’s activities, such as patents, formulae, manufacturing procedures and basic, unpublished scientific data and information supplied by the Sponsor, are confidential and are the exclusive property of the Sponsor.</w:t>
      </w:r>
    </w:p>
    <w:p w14:paraId="6C42626A" w14:textId="77777777" w:rsidR="008C32DD" w:rsidRPr="002C687A" w:rsidRDefault="008C32DD" w:rsidP="008C32DD">
      <w:pPr>
        <w:spacing w:after="120"/>
        <w:jc w:val="both"/>
        <w:rPr>
          <w:rFonts w:ascii="Times New Roman" w:eastAsia="Times New Roman" w:hAnsi="Times New Roman"/>
          <w:snapToGrid w:val="0"/>
          <w:sz w:val="20"/>
          <w:szCs w:val="20"/>
          <w:lang w:val="en-GB" w:eastAsia="de-DE"/>
        </w:rPr>
      </w:pPr>
      <w:r w:rsidRPr="002C687A">
        <w:rPr>
          <w:rFonts w:ascii="Times New Roman" w:eastAsia="Times New Roman" w:hAnsi="Times New Roman"/>
          <w:snapToGrid w:val="0"/>
          <w:sz w:val="20"/>
          <w:szCs w:val="20"/>
          <w:lang w:val="en-GB" w:eastAsia="de-DE"/>
        </w:rPr>
        <w:t>I undertake only to use this information to conduct the trial and not to use it for any other purpose without the written agreement of the Sponsor.</w:t>
      </w:r>
    </w:p>
    <w:p w14:paraId="49C65CCA" w14:textId="23964467" w:rsidR="008C32DD" w:rsidRPr="002C687A" w:rsidRDefault="008C32DD" w:rsidP="008C32DD">
      <w:pPr>
        <w:spacing w:after="120"/>
        <w:jc w:val="both"/>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I will supply C</w:t>
      </w:r>
      <w:r w:rsidR="00B71ADF" w:rsidRPr="002C687A">
        <w:rPr>
          <w:rFonts w:ascii="Times New Roman" w:eastAsia="Times New Roman" w:hAnsi="Times New Roman"/>
          <w:sz w:val="20"/>
          <w:szCs w:val="20"/>
          <w:lang w:val="en-GB" w:eastAsia="de-DE"/>
        </w:rPr>
        <w:t>TCC</w:t>
      </w:r>
      <w:r w:rsidRPr="002C687A">
        <w:rPr>
          <w:rFonts w:ascii="Times New Roman" w:eastAsia="Times New Roman" w:hAnsi="Times New Roman"/>
          <w:sz w:val="20"/>
          <w:szCs w:val="20"/>
          <w:lang w:val="en-GB" w:eastAsia="de-DE"/>
        </w:rPr>
        <w:t xml:space="preserve"> with the trial data in such a way that the subjects cannot be personally identified.</w:t>
      </w:r>
    </w:p>
    <w:p w14:paraId="59E29AF5" w14:textId="77777777" w:rsidR="008C32DD" w:rsidRPr="002C687A" w:rsidRDefault="008C32DD" w:rsidP="008C32DD">
      <w:pPr>
        <w:spacing w:after="0"/>
        <w:rPr>
          <w:rFonts w:ascii="Times New Roman" w:eastAsia="Times New Roman" w:hAnsi="Times New Roman"/>
          <w:sz w:val="20"/>
          <w:szCs w:val="20"/>
          <w:lang w:val="en-GB" w:eastAsia="de-DE"/>
        </w:rPr>
      </w:pPr>
    </w:p>
    <w:tbl>
      <w:tblPr>
        <w:tblW w:w="9752" w:type="dxa"/>
        <w:tblLayout w:type="fixed"/>
        <w:tblLook w:val="01E0" w:firstRow="1" w:lastRow="1" w:firstColumn="1" w:lastColumn="1" w:noHBand="0" w:noVBand="0"/>
      </w:tblPr>
      <w:tblGrid>
        <w:gridCol w:w="3657"/>
        <w:gridCol w:w="3296"/>
        <w:gridCol w:w="491"/>
        <w:gridCol w:w="2308"/>
      </w:tblGrid>
      <w:tr w:rsidR="008C32DD" w:rsidRPr="002C687A" w14:paraId="6FF59720" w14:textId="77777777" w:rsidTr="0057130E">
        <w:trPr>
          <w:trHeight w:val="737"/>
        </w:trPr>
        <w:tc>
          <w:tcPr>
            <w:tcW w:w="3657" w:type="dxa"/>
            <w:shd w:val="clear" w:color="auto" w:fill="auto"/>
            <w:vAlign w:val="bottom"/>
          </w:tcPr>
          <w:p w14:paraId="655F8038" w14:textId="7359777B" w:rsidR="008C32DD" w:rsidRPr="002C687A" w:rsidRDefault="00F43EEC" w:rsidP="00561028">
            <w:pPr>
              <w:autoSpaceDE w:val="0"/>
              <w:autoSpaceDN w:val="0"/>
              <w:adjustRightInd w:val="0"/>
              <w:spacing w:after="0"/>
              <w:jc w:val="both"/>
              <w:rPr>
                <w:rFonts w:ascii="Times New Roman" w:eastAsiaTheme="minorHAnsi" w:hAnsi="Times New Roman"/>
                <w:sz w:val="20"/>
                <w:szCs w:val="20"/>
                <w:lang w:val="en-US"/>
              </w:rPr>
            </w:pPr>
            <w:r w:rsidRPr="002C687A">
              <w:rPr>
                <w:rFonts w:ascii="Times New Roman" w:eastAsiaTheme="minorHAnsi" w:hAnsi="Times New Roman"/>
                <w:sz w:val="20"/>
                <w:szCs w:val="20"/>
                <w:lang w:val="en-US"/>
              </w:rPr>
              <w:t>Investigator*</w:t>
            </w:r>
          </w:p>
        </w:tc>
        <w:tc>
          <w:tcPr>
            <w:tcW w:w="3296" w:type="dxa"/>
            <w:tcBorders>
              <w:bottom w:val="single" w:sz="4" w:space="0" w:color="auto"/>
            </w:tcBorders>
            <w:shd w:val="clear" w:color="auto" w:fill="auto"/>
            <w:vAlign w:val="bottom"/>
          </w:tcPr>
          <w:p w14:paraId="1BC6CEAB"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c>
          <w:tcPr>
            <w:tcW w:w="491" w:type="dxa"/>
            <w:shd w:val="clear" w:color="auto" w:fill="auto"/>
            <w:vAlign w:val="bottom"/>
          </w:tcPr>
          <w:p w14:paraId="34F3464C"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c>
          <w:tcPr>
            <w:tcW w:w="2308" w:type="dxa"/>
            <w:tcBorders>
              <w:bottom w:val="single" w:sz="4" w:space="0" w:color="auto"/>
            </w:tcBorders>
            <w:shd w:val="clear" w:color="auto" w:fill="auto"/>
            <w:vAlign w:val="bottom"/>
          </w:tcPr>
          <w:p w14:paraId="73DC92B8"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r>
      <w:tr w:rsidR="008C32DD" w:rsidRPr="002C687A" w14:paraId="58FE9373" w14:textId="77777777" w:rsidTr="0057130E">
        <w:tc>
          <w:tcPr>
            <w:tcW w:w="3657" w:type="dxa"/>
            <w:shd w:val="clear" w:color="auto" w:fill="auto"/>
            <w:vAlign w:val="bottom"/>
          </w:tcPr>
          <w:p w14:paraId="3BB39140"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c>
          <w:tcPr>
            <w:tcW w:w="3296" w:type="dxa"/>
            <w:tcBorders>
              <w:top w:val="single" w:sz="4" w:space="0" w:color="auto"/>
            </w:tcBorders>
            <w:shd w:val="clear" w:color="auto" w:fill="auto"/>
            <w:vAlign w:val="bottom"/>
          </w:tcPr>
          <w:p w14:paraId="72D80A01" w14:textId="77777777" w:rsidR="008C32DD" w:rsidRPr="002C687A" w:rsidRDefault="008C32DD" w:rsidP="00561028">
            <w:pPr>
              <w:keepLines/>
              <w:spacing w:before="40" w:after="4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Signature</w:t>
            </w:r>
          </w:p>
        </w:tc>
        <w:tc>
          <w:tcPr>
            <w:tcW w:w="491" w:type="dxa"/>
            <w:shd w:val="clear" w:color="auto" w:fill="auto"/>
            <w:vAlign w:val="bottom"/>
          </w:tcPr>
          <w:p w14:paraId="6504CCAF"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c>
          <w:tcPr>
            <w:tcW w:w="2308" w:type="dxa"/>
            <w:tcBorders>
              <w:top w:val="single" w:sz="4" w:space="0" w:color="auto"/>
            </w:tcBorders>
            <w:shd w:val="clear" w:color="auto" w:fill="auto"/>
            <w:vAlign w:val="bottom"/>
          </w:tcPr>
          <w:p w14:paraId="042D4D63" w14:textId="56CAF3BD" w:rsidR="008C32DD" w:rsidRPr="002C687A" w:rsidRDefault="00F43EEC" w:rsidP="00561028">
            <w:pPr>
              <w:keepLines/>
              <w:spacing w:before="40" w:after="40"/>
              <w:rPr>
                <w:rFonts w:ascii="Times New Roman" w:eastAsia="Times New Roman" w:hAnsi="Times New Roman"/>
                <w:sz w:val="20"/>
                <w:szCs w:val="20"/>
                <w:lang w:val="en-GB" w:eastAsia="de-DE"/>
              </w:rPr>
            </w:pPr>
            <w:r w:rsidRPr="002C687A">
              <w:rPr>
                <w:rFonts w:ascii="Times New Roman" w:eastAsia="Times New Roman" w:hAnsi="Times New Roman"/>
                <w:sz w:val="20"/>
                <w:szCs w:val="20"/>
                <w:lang w:val="en-GB" w:eastAsia="de-DE"/>
              </w:rPr>
              <w:t>Date</w:t>
            </w:r>
          </w:p>
        </w:tc>
      </w:tr>
      <w:tr w:rsidR="008C32DD" w:rsidRPr="002C687A" w14:paraId="6A8CBABB" w14:textId="77777777" w:rsidTr="0057130E">
        <w:tc>
          <w:tcPr>
            <w:tcW w:w="3657" w:type="dxa"/>
            <w:shd w:val="clear" w:color="auto" w:fill="auto"/>
            <w:vAlign w:val="bottom"/>
          </w:tcPr>
          <w:p w14:paraId="090B623D" w14:textId="50E6BD86" w:rsidR="008C32DD" w:rsidRPr="002C687A" w:rsidRDefault="00F43EEC" w:rsidP="00561028">
            <w:pPr>
              <w:autoSpaceDE w:val="0"/>
              <w:autoSpaceDN w:val="0"/>
              <w:adjustRightInd w:val="0"/>
              <w:spacing w:after="0"/>
              <w:rPr>
                <w:rFonts w:ascii="Times New Roman" w:eastAsiaTheme="minorHAnsi" w:hAnsi="Times New Roman"/>
                <w:sz w:val="20"/>
                <w:szCs w:val="20"/>
              </w:rPr>
            </w:pPr>
            <w:r w:rsidRPr="002C687A">
              <w:rPr>
                <w:rFonts w:ascii="Times New Roman" w:eastAsiaTheme="minorHAnsi" w:hAnsi="Times New Roman"/>
                <w:bCs/>
                <w:sz w:val="20"/>
                <w:szCs w:val="20"/>
                <w:lang w:val="en-US"/>
              </w:rPr>
              <w:t>Name and Address</w:t>
            </w:r>
          </w:p>
        </w:tc>
        <w:tc>
          <w:tcPr>
            <w:tcW w:w="3296" w:type="dxa"/>
            <w:tcBorders>
              <w:bottom w:val="single" w:sz="4" w:space="0" w:color="auto"/>
            </w:tcBorders>
            <w:shd w:val="clear" w:color="auto" w:fill="auto"/>
            <w:vAlign w:val="bottom"/>
          </w:tcPr>
          <w:p w14:paraId="51F2AE2D" w14:textId="77777777" w:rsidR="008C32DD" w:rsidRPr="002C687A" w:rsidRDefault="008C32DD" w:rsidP="00561028">
            <w:pPr>
              <w:keepLines/>
              <w:spacing w:before="40" w:after="40"/>
              <w:rPr>
                <w:rFonts w:ascii="Times New Roman" w:eastAsia="Times New Roman" w:hAnsi="Times New Roman"/>
                <w:i/>
                <w:sz w:val="20"/>
                <w:szCs w:val="20"/>
                <w:lang w:val="en-GB" w:eastAsia="de-DE"/>
              </w:rPr>
            </w:pPr>
          </w:p>
          <w:p w14:paraId="14C4656D" w14:textId="77777777" w:rsidR="00F43EEC" w:rsidRPr="002C687A" w:rsidRDefault="00F43EEC" w:rsidP="00561028">
            <w:pPr>
              <w:keepLines/>
              <w:spacing w:before="40" w:after="40"/>
              <w:rPr>
                <w:rFonts w:ascii="Times New Roman" w:eastAsia="Times New Roman" w:hAnsi="Times New Roman"/>
                <w:sz w:val="20"/>
                <w:szCs w:val="20"/>
                <w:lang w:val="en-GB" w:eastAsia="de-DE"/>
              </w:rPr>
            </w:pPr>
          </w:p>
        </w:tc>
        <w:tc>
          <w:tcPr>
            <w:tcW w:w="491" w:type="dxa"/>
            <w:tcBorders>
              <w:bottom w:val="single" w:sz="4" w:space="0" w:color="auto"/>
            </w:tcBorders>
            <w:shd w:val="clear" w:color="auto" w:fill="auto"/>
            <w:vAlign w:val="bottom"/>
          </w:tcPr>
          <w:p w14:paraId="4D73C0F7"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c>
          <w:tcPr>
            <w:tcW w:w="2308" w:type="dxa"/>
            <w:tcBorders>
              <w:bottom w:val="single" w:sz="4" w:space="0" w:color="auto"/>
            </w:tcBorders>
            <w:shd w:val="clear" w:color="auto" w:fill="auto"/>
            <w:vAlign w:val="bottom"/>
          </w:tcPr>
          <w:p w14:paraId="6CBEB0AC"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r>
      <w:tr w:rsidR="008C32DD" w:rsidRPr="002C687A" w14:paraId="7F9D4A41" w14:textId="77777777" w:rsidTr="0057130E">
        <w:trPr>
          <w:trHeight w:val="737"/>
        </w:trPr>
        <w:tc>
          <w:tcPr>
            <w:tcW w:w="3657" w:type="dxa"/>
            <w:shd w:val="clear" w:color="auto" w:fill="auto"/>
            <w:vAlign w:val="bottom"/>
          </w:tcPr>
          <w:p w14:paraId="4D15A1E1" w14:textId="3DC21C99" w:rsidR="008C32DD" w:rsidRPr="002C687A" w:rsidRDefault="008C32DD" w:rsidP="00561028">
            <w:pPr>
              <w:rPr>
                <w:rFonts w:ascii="Times New Roman" w:eastAsiaTheme="minorHAnsi" w:hAnsi="Times New Roman"/>
                <w:sz w:val="20"/>
                <w:szCs w:val="20"/>
              </w:rPr>
            </w:pPr>
          </w:p>
        </w:tc>
        <w:tc>
          <w:tcPr>
            <w:tcW w:w="6095" w:type="dxa"/>
            <w:gridSpan w:val="3"/>
            <w:tcBorders>
              <w:bottom w:val="single" w:sz="4" w:space="0" w:color="auto"/>
            </w:tcBorders>
            <w:shd w:val="clear" w:color="auto" w:fill="auto"/>
            <w:vAlign w:val="bottom"/>
          </w:tcPr>
          <w:p w14:paraId="51F00283" w14:textId="77777777" w:rsidR="008C32DD" w:rsidRPr="002C687A" w:rsidRDefault="008C32DD" w:rsidP="00561028">
            <w:pPr>
              <w:keepLines/>
              <w:spacing w:before="40" w:after="40"/>
              <w:rPr>
                <w:rFonts w:ascii="Times New Roman" w:eastAsia="Times New Roman" w:hAnsi="Times New Roman"/>
                <w:sz w:val="20"/>
                <w:szCs w:val="20"/>
                <w:lang w:val="en-GB" w:eastAsia="de-DE"/>
              </w:rPr>
            </w:pPr>
          </w:p>
        </w:tc>
      </w:tr>
      <w:tr w:rsidR="00F43EEC" w:rsidRPr="002C687A" w14:paraId="6427A72E" w14:textId="77777777" w:rsidTr="0057130E">
        <w:trPr>
          <w:trHeight w:val="737"/>
        </w:trPr>
        <w:tc>
          <w:tcPr>
            <w:tcW w:w="3657" w:type="dxa"/>
            <w:shd w:val="clear" w:color="auto" w:fill="auto"/>
            <w:vAlign w:val="bottom"/>
          </w:tcPr>
          <w:p w14:paraId="382B3EBE" w14:textId="4677D6F8" w:rsidR="00F43EEC" w:rsidRPr="002C687A" w:rsidDel="00E62007" w:rsidRDefault="00F43EEC" w:rsidP="0057130E">
            <w:pPr>
              <w:spacing w:after="0"/>
              <w:rPr>
                <w:rFonts w:ascii="Times New Roman" w:eastAsiaTheme="minorHAnsi" w:hAnsi="Times New Roman"/>
                <w:sz w:val="20"/>
                <w:szCs w:val="20"/>
              </w:rPr>
            </w:pPr>
            <w:r w:rsidRPr="002C687A">
              <w:rPr>
                <w:rFonts w:ascii="Times New Roman" w:hAnsi="Times New Roman"/>
                <w:sz w:val="20"/>
                <w:szCs w:val="20"/>
                <w:lang w:eastAsia="de-DE"/>
              </w:rPr>
              <w:t>Telephone number</w:t>
            </w:r>
          </w:p>
        </w:tc>
        <w:tc>
          <w:tcPr>
            <w:tcW w:w="6095" w:type="dxa"/>
            <w:gridSpan w:val="3"/>
            <w:tcBorders>
              <w:top w:val="single" w:sz="4" w:space="0" w:color="auto"/>
              <w:bottom w:val="single" w:sz="4" w:space="0" w:color="auto"/>
            </w:tcBorders>
            <w:shd w:val="clear" w:color="auto" w:fill="auto"/>
            <w:vAlign w:val="bottom"/>
          </w:tcPr>
          <w:p w14:paraId="6E12D94F" w14:textId="77777777" w:rsidR="00F43EEC" w:rsidRPr="002C687A" w:rsidRDefault="00F43EEC" w:rsidP="00561028">
            <w:pPr>
              <w:keepLines/>
              <w:spacing w:before="40" w:after="40"/>
              <w:rPr>
                <w:rFonts w:ascii="Times New Roman" w:eastAsia="Times New Roman" w:hAnsi="Times New Roman"/>
                <w:sz w:val="20"/>
                <w:szCs w:val="20"/>
                <w:lang w:val="en-GB" w:eastAsia="de-DE"/>
              </w:rPr>
            </w:pPr>
          </w:p>
        </w:tc>
      </w:tr>
    </w:tbl>
    <w:p w14:paraId="5036AAAE" w14:textId="77777777" w:rsidR="008C32DD" w:rsidRPr="002C687A" w:rsidRDefault="008C32DD" w:rsidP="008C32DD">
      <w:pPr>
        <w:rPr>
          <w:rFonts w:ascii="Times New Roman" w:hAnsi="Times New Roman"/>
          <w:sz w:val="20"/>
          <w:szCs w:val="20"/>
          <w:lang w:eastAsia="de-DE"/>
        </w:rPr>
      </w:pPr>
    </w:p>
    <w:p w14:paraId="5C3EB3D8" w14:textId="2FE3D379" w:rsidR="008C32DD" w:rsidRPr="002C687A" w:rsidRDefault="00F43EEC" w:rsidP="00D535A3">
      <w:pPr>
        <w:jc w:val="both"/>
        <w:rPr>
          <w:rFonts w:ascii="Times New Roman" w:hAnsi="Times New Roman"/>
          <w:sz w:val="20"/>
          <w:szCs w:val="20"/>
          <w:lang w:val="en-US" w:eastAsia="de-DE"/>
        </w:rPr>
      </w:pPr>
      <w:r w:rsidRPr="002C687A">
        <w:rPr>
          <w:rFonts w:ascii="Times New Roman" w:hAnsi="Times New Roman"/>
          <w:sz w:val="20"/>
          <w:szCs w:val="20"/>
          <w:lang w:val="en-US" w:eastAsia="de-DE"/>
        </w:rPr>
        <w:t xml:space="preserve">*If the address or phone number oft he Investigator changes during the course of the trial, written notification will be provided by the Investigator to the Sponsor and will not require protocol amendment(s). </w:t>
      </w:r>
      <w:r w:rsidRPr="002C687A">
        <w:rPr>
          <w:rFonts w:ascii="Times New Roman" w:hAnsi="Times New Roman"/>
          <w:sz w:val="20"/>
          <w:szCs w:val="20"/>
          <w:lang w:val="en-US" w:eastAsia="de-DE"/>
        </w:rPr>
        <w:tab/>
      </w:r>
    </w:p>
    <w:p w14:paraId="6C864F1E" w14:textId="77777777" w:rsidR="008C32DD" w:rsidRPr="002C687A" w:rsidRDefault="008C32DD" w:rsidP="008C32DD">
      <w:pPr>
        <w:rPr>
          <w:rFonts w:ascii="Times New Roman" w:hAnsi="Times New Roman"/>
          <w:sz w:val="20"/>
          <w:szCs w:val="20"/>
          <w:lang w:val="en-US" w:eastAsia="de-DE"/>
        </w:rPr>
      </w:pPr>
    </w:p>
    <w:p w14:paraId="77961015" w14:textId="77777777" w:rsidR="008C32DD" w:rsidRPr="002C687A" w:rsidRDefault="008C32DD" w:rsidP="008C32DD">
      <w:pPr>
        <w:rPr>
          <w:rFonts w:ascii="Times New Roman" w:hAnsi="Times New Roman"/>
          <w:sz w:val="20"/>
          <w:szCs w:val="20"/>
          <w:lang w:val="en-US" w:eastAsia="de-DE"/>
        </w:rPr>
      </w:pPr>
    </w:p>
    <w:p w14:paraId="494D63E2" w14:textId="3ECC1C10" w:rsidR="008C32DD" w:rsidRPr="002C687A" w:rsidRDefault="008C32DD" w:rsidP="008B15D4">
      <w:pPr>
        <w:spacing w:after="160"/>
        <w:rPr>
          <w:rFonts w:ascii="Times New Roman" w:hAnsi="Times New Roman"/>
          <w:b/>
          <w:sz w:val="20"/>
          <w:szCs w:val="20"/>
          <w:lang w:val="en-US" w:eastAsia="de-DE"/>
        </w:rPr>
      </w:pPr>
    </w:p>
    <w:p w14:paraId="375D7219" w14:textId="16EEEC38" w:rsidR="002A19F3" w:rsidRPr="002C687A" w:rsidRDefault="002A19F3" w:rsidP="008B15D4">
      <w:pPr>
        <w:spacing w:after="160"/>
        <w:rPr>
          <w:rFonts w:ascii="Times New Roman" w:hAnsi="Times New Roman"/>
          <w:b/>
          <w:sz w:val="20"/>
          <w:szCs w:val="20"/>
          <w:lang w:val="en-US" w:eastAsia="de-DE"/>
        </w:rPr>
      </w:pPr>
    </w:p>
    <w:p w14:paraId="66E8F097" w14:textId="1162BF4E" w:rsidR="002A19F3" w:rsidRPr="002C687A" w:rsidRDefault="002A19F3" w:rsidP="008B15D4">
      <w:pPr>
        <w:spacing w:after="160"/>
        <w:rPr>
          <w:rFonts w:ascii="Times New Roman" w:hAnsi="Times New Roman"/>
          <w:b/>
          <w:sz w:val="20"/>
          <w:szCs w:val="20"/>
          <w:lang w:val="en-US" w:eastAsia="de-DE"/>
        </w:rPr>
      </w:pPr>
    </w:p>
    <w:p w14:paraId="1451BCC6" w14:textId="1EC3BC91" w:rsidR="002A19F3" w:rsidRPr="002C687A" w:rsidRDefault="002A19F3" w:rsidP="008B15D4">
      <w:pPr>
        <w:spacing w:after="160"/>
        <w:rPr>
          <w:rFonts w:ascii="Times New Roman" w:hAnsi="Times New Roman"/>
          <w:b/>
          <w:sz w:val="20"/>
          <w:szCs w:val="20"/>
          <w:lang w:val="en-US" w:eastAsia="de-DE"/>
        </w:rPr>
      </w:pPr>
    </w:p>
    <w:p w14:paraId="5625C8D6" w14:textId="0296A27F" w:rsidR="002A19F3" w:rsidRPr="002C687A" w:rsidRDefault="002A19F3" w:rsidP="008B15D4">
      <w:pPr>
        <w:spacing w:after="160"/>
        <w:rPr>
          <w:rFonts w:ascii="Times New Roman" w:hAnsi="Times New Roman"/>
          <w:b/>
          <w:sz w:val="20"/>
          <w:szCs w:val="20"/>
          <w:lang w:val="en-US" w:eastAsia="de-DE"/>
        </w:rPr>
      </w:pPr>
    </w:p>
    <w:p w14:paraId="67E49310" w14:textId="46EABE1B" w:rsidR="002A19F3" w:rsidRPr="002C687A" w:rsidRDefault="002A19F3" w:rsidP="008B15D4">
      <w:pPr>
        <w:spacing w:after="160"/>
        <w:rPr>
          <w:rFonts w:ascii="Times New Roman" w:hAnsi="Times New Roman"/>
          <w:b/>
          <w:sz w:val="20"/>
          <w:szCs w:val="20"/>
          <w:lang w:val="en-US" w:eastAsia="de-DE"/>
        </w:rPr>
      </w:pPr>
    </w:p>
    <w:p w14:paraId="368BF4DD" w14:textId="323DA112" w:rsidR="002A19F3" w:rsidRPr="002C687A" w:rsidRDefault="002A19F3" w:rsidP="008B15D4">
      <w:pPr>
        <w:spacing w:after="160"/>
        <w:rPr>
          <w:rFonts w:ascii="Times New Roman" w:hAnsi="Times New Roman"/>
          <w:b/>
          <w:sz w:val="20"/>
          <w:szCs w:val="20"/>
          <w:lang w:val="en-US" w:eastAsia="de-DE"/>
        </w:rPr>
      </w:pPr>
    </w:p>
    <w:p w14:paraId="015900C4" w14:textId="4E7F0EC8" w:rsidR="002A19F3" w:rsidRPr="002C687A" w:rsidRDefault="002A19F3" w:rsidP="008B15D4">
      <w:pPr>
        <w:spacing w:after="160"/>
        <w:rPr>
          <w:rFonts w:ascii="Times New Roman" w:hAnsi="Times New Roman"/>
          <w:b/>
          <w:sz w:val="20"/>
          <w:szCs w:val="20"/>
          <w:lang w:val="en-US" w:eastAsia="de-DE"/>
        </w:rPr>
      </w:pPr>
    </w:p>
    <w:p w14:paraId="7B66F59B" w14:textId="37E936A4" w:rsidR="002A19F3" w:rsidRPr="002C687A" w:rsidRDefault="002A19F3" w:rsidP="008B15D4">
      <w:pPr>
        <w:spacing w:after="160"/>
        <w:rPr>
          <w:rFonts w:ascii="Times New Roman" w:hAnsi="Times New Roman"/>
          <w:b/>
          <w:sz w:val="20"/>
          <w:szCs w:val="20"/>
          <w:lang w:val="en-US" w:eastAsia="de-DE"/>
        </w:rPr>
      </w:pPr>
    </w:p>
    <w:p w14:paraId="08E20AD2" w14:textId="4AE698FD" w:rsidR="002A19F3" w:rsidRPr="002C687A" w:rsidRDefault="002A19F3" w:rsidP="008B15D4">
      <w:pPr>
        <w:spacing w:after="160"/>
        <w:rPr>
          <w:rFonts w:ascii="Times New Roman" w:hAnsi="Times New Roman"/>
          <w:b/>
          <w:sz w:val="20"/>
          <w:szCs w:val="20"/>
          <w:lang w:val="en-US" w:eastAsia="de-DE"/>
        </w:rPr>
      </w:pPr>
    </w:p>
    <w:p w14:paraId="5B5F33C2" w14:textId="238F7609" w:rsidR="002A19F3" w:rsidRPr="002C687A" w:rsidRDefault="002A19F3" w:rsidP="008B15D4">
      <w:pPr>
        <w:spacing w:after="160"/>
        <w:rPr>
          <w:rFonts w:ascii="Times New Roman" w:hAnsi="Times New Roman"/>
          <w:b/>
          <w:sz w:val="20"/>
          <w:szCs w:val="20"/>
          <w:lang w:val="en-US" w:eastAsia="de-DE"/>
        </w:rPr>
      </w:pPr>
    </w:p>
    <w:p w14:paraId="001DC417" w14:textId="096B3778" w:rsidR="00560005" w:rsidRPr="002C687A" w:rsidRDefault="00560005" w:rsidP="003E45C2">
      <w:pPr>
        <w:pStyle w:val="berschrift1"/>
        <w:rPr>
          <w:rFonts w:ascii="Times New Roman" w:eastAsia="Times New Roman" w:hAnsi="Times New Roman" w:cs="Times New Roman"/>
          <w:sz w:val="20"/>
          <w:szCs w:val="20"/>
          <w:lang w:val="en-US"/>
        </w:rPr>
      </w:pPr>
      <w:bookmarkStart w:id="233" w:name="_Toc108516725"/>
      <w:r w:rsidRPr="002C687A">
        <w:rPr>
          <w:rFonts w:ascii="Times New Roman" w:eastAsia="Times New Roman" w:hAnsi="Times New Roman" w:cs="Times New Roman"/>
          <w:sz w:val="20"/>
          <w:szCs w:val="20"/>
          <w:lang w:val="en-US"/>
        </w:rPr>
        <w:t>Statistical Analysis Plan</w:t>
      </w:r>
      <w:bookmarkEnd w:id="233"/>
      <w:r w:rsidRPr="002C687A">
        <w:rPr>
          <w:rFonts w:ascii="Times New Roman" w:eastAsia="Times New Roman" w:hAnsi="Times New Roman" w:cs="Times New Roman"/>
          <w:sz w:val="20"/>
          <w:szCs w:val="20"/>
          <w:lang w:val="en-US"/>
        </w:rPr>
        <w:t xml:space="preserve"> </w:t>
      </w:r>
    </w:p>
    <w:p w14:paraId="10F86440" w14:textId="77777777" w:rsidR="00560005" w:rsidRPr="002C687A" w:rsidRDefault="00560005" w:rsidP="00560005">
      <w:pPr>
        <w:tabs>
          <w:tab w:val="center" w:pos="4410"/>
          <w:tab w:val="center" w:pos="7478"/>
        </w:tabs>
        <w:spacing w:after="5" w:line="259" w:lineRule="auto"/>
        <w:rPr>
          <w:rFonts w:ascii="Times New Roman" w:hAnsi="Times New Roman"/>
          <w:sz w:val="20"/>
          <w:szCs w:val="20"/>
          <w:lang w:val="en-US"/>
        </w:rPr>
      </w:pPr>
      <w:r w:rsidRPr="002C687A">
        <w:rPr>
          <w:rFonts w:ascii="Times New Roman" w:hAnsi="Times New Roman"/>
          <w:sz w:val="20"/>
          <w:szCs w:val="20"/>
          <w:lang w:val="en-US"/>
        </w:rPr>
        <w:t xml:space="preserve"> </w:t>
      </w:r>
      <w:r w:rsidRPr="002C687A">
        <w:rPr>
          <w:rFonts w:ascii="Times New Roman" w:hAnsi="Times New Roman"/>
          <w:sz w:val="20"/>
          <w:szCs w:val="20"/>
          <w:lang w:val="en-US"/>
        </w:rPr>
        <w:tab/>
        <w:t xml:space="preserve"> </w:t>
      </w:r>
      <w:r w:rsidRPr="002C687A">
        <w:rPr>
          <w:rFonts w:ascii="Times New Roman" w:hAnsi="Times New Roman"/>
          <w:sz w:val="20"/>
          <w:szCs w:val="20"/>
          <w:lang w:val="en-US"/>
        </w:rPr>
        <w:tab/>
      </w:r>
      <w:r w:rsidRPr="002C687A">
        <w:rPr>
          <w:rFonts w:ascii="Times New Roman" w:hAnsi="Times New Roman"/>
          <w:sz w:val="20"/>
          <w:szCs w:val="20"/>
          <w:lang w:val="en-US"/>
        </w:rPr>
        <w:tab/>
        <w:t xml:space="preserve"> </w:t>
      </w:r>
    </w:p>
    <w:p w14:paraId="242AA014" w14:textId="041A0C2B" w:rsidR="00560005" w:rsidRPr="002C687A" w:rsidRDefault="00560005" w:rsidP="00AB45F8">
      <w:pPr>
        <w:pStyle w:val="berschrift2"/>
        <w:rPr>
          <w:rFonts w:ascii="Times New Roman" w:hAnsi="Times New Roman" w:cs="Times New Roman"/>
          <w:sz w:val="20"/>
          <w:szCs w:val="20"/>
        </w:rPr>
      </w:pPr>
      <w:bookmarkStart w:id="234" w:name="_Toc108516726"/>
      <w:bookmarkStart w:id="235" w:name="_Toc17845"/>
      <w:r w:rsidRPr="002C687A">
        <w:rPr>
          <w:rFonts w:ascii="Times New Roman" w:hAnsi="Times New Roman" w:cs="Times New Roman"/>
          <w:sz w:val="20"/>
          <w:szCs w:val="20"/>
        </w:rPr>
        <w:t>Background</w:t>
      </w:r>
      <w:bookmarkEnd w:id="234"/>
      <w:r w:rsidRPr="002C687A">
        <w:rPr>
          <w:rFonts w:ascii="Times New Roman" w:hAnsi="Times New Roman" w:cs="Times New Roman"/>
          <w:sz w:val="20"/>
          <w:szCs w:val="20"/>
        </w:rPr>
        <w:t xml:space="preserve"> </w:t>
      </w:r>
      <w:bookmarkEnd w:id="235"/>
    </w:p>
    <w:p w14:paraId="124BE349" w14:textId="28C8EDD0" w:rsidR="00560005" w:rsidRPr="002C687A" w:rsidRDefault="00560005" w:rsidP="00AB45F8">
      <w:pPr>
        <w:pStyle w:val="berschrift3"/>
        <w:rPr>
          <w:rFonts w:ascii="Times New Roman" w:hAnsi="Times New Roman" w:cs="Times New Roman"/>
          <w:sz w:val="20"/>
          <w:szCs w:val="20"/>
        </w:rPr>
      </w:pPr>
      <w:bookmarkStart w:id="236" w:name="_Toc108516727"/>
      <w:bookmarkStart w:id="237" w:name="_Toc17846"/>
      <w:r w:rsidRPr="002C687A">
        <w:rPr>
          <w:rFonts w:ascii="Times New Roman" w:hAnsi="Times New Roman" w:cs="Times New Roman"/>
          <w:sz w:val="20"/>
          <w:szCs w:val="20"/>
        </w:rPr>
        <w:t>Trial objective</w:t>
      </w:r>
      <w:bookmarkEnd w:id="236"/>
      <w:r w:rsidRPr="002C687A">
        <w:rPr>
          <w:rFonts w:ascii="Times New Roman" w:hAnsi="Times New Roman" w:cs="Times New Roman"/>
          <w:sz w:val="20"/>
          <w:szCs w:val="20"/>
        </w:rPr>
        <w:t xml:space="preserve"> </w:t>
      </w:r>
      <w:bookmarkEnd w:id="237"/>
    </w:p>
    <w:p w14:paraId="045B202B"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To test the hypothesis that a 15-session individuallydelivered cognitive behavioural therapy (CBT) specific for late life depression (LLD) is of superior efficacy in reducing symptoms of depression in comparison with a supportive unspecific intervention (SUI) of the same quantity in patients with LLD. </w:t>
      </w:r>
    </w:p>
    <w:p w14:paraId="36EDD163" w14:textId="2B797EDD" w:rsidR="00560005" w:rsidRPr="002C687A" w:rsidRDefault="00560005" w:rsidP="00AB45F8">
      <w:pPr>
        <w:pStyle w:val="berschrift3"/>
        <w:rPr>
          <w:rFonts w:ascii="Times New Roman" w:hAnsi="Times New Roman" w:cs="Times New Roman"/>
          <w:sz w:val="20"/>
          <w:szCs w:val="20"/>
        </w:rPr>
      </w:pPr>
      <w:bookmarkStart w:id="238" w:name="_Toc108516728"/>
      <w:bookmarkStart w:id="239" w:name="_Toc17847"/>
      <w:r w:rsidRPr="002C687A">
        <w:rPr>
          <w:rFonts w:ascii="Times New Roman" w:hAnsi="Times New Roman" w:cs="Times New Roman"/>
          <w:sz w:val="20"/>
          <w:szCs w:val="20"/>
        </w:rPr>
        <w:t>Trial design</w:t>
      </w:r>
      <w:bookmarkEnd w:id="238"/>
      <w:r w:rsidRPr="002C687A">
        <w:rPr>
          <w:rFonts w:ascii="Times New Roman" w:hAnsi="Times New Roman" w:cs="Times New Roman"/>
          <w:sz w:val="20"/>
          <w:szCs w:val="20"/>
        </w:rPr>
        <w:t xml:space="preserve"> </w:t>
      </w:r>
      <w:bookmarkEnd w:id="239"/>
    </w:p>
    <w:p w14:paraId="5C868C8B" w14:textId="77777777" w:rsidR="00560005" w:rsidRPr="002C687A" w:rsidRDefault="00560005" w:rsidP="00560005">
      <w:pPr>
        <w:spacing w:after="257" w:line="358" w:lineRule="auto"/>
        <w:ind w:left="-5" w:right="194"/>
        <w:rPr>
          <w:rFonts w:ascii="Times New Roman" w:hAnsi="Times New Roman"/>
          <w:sz w:val="20"/>
          <w:szCs w:val="20"/>
          <w:lang w:val="en-US"/>
        </w:rPr>
      </w:pPr>
      <w:r w:rsidRPr="002C687A">
        <w:rPr>
          <w:rFonts w:ascii="Times New Roman" w:hAnsi="Times New Roman"/>
          <w:sz w:val="20"/>
          <w:szCs w:val="20"/>
          <w:lang w:val="en-US"/>
        </w:rPr>
        <w:t>This is a randomized, multi-center, single-blind (observer-blinded), active-controlled, parallel group trial. The planned number of subjects is 300 subjects assessed for eligibility and 248 allocated to the trial. The planned number of subjects per treatment (LLD-CBT, LLD-SUI) is 124.</w:t>
      </w:r>
      <w:r w:rsidRPr="002C687A">
        <w:rPr>
          <w:rFonts w:ascii="Times New Roman" w:eastAsia="Times New Roman" w:hAnsi="Times New Roman"/>
          <w:sz w:val="20"/>
          <w:szCs w:val="20"/>
          <w:lang w:val="en-US"/>
        </w:rPr>
        <w:t xml:space="preserve"> </w:t>
      </w:r>
    </w:p>
    <w:p w14:paraId="30CA9893" w14:textId="74CABF8F" w:rsidR="00560005" w:rsidRPr="002C687A" w:rsidRDefault="00560005" w:rsidP="00AB45F8">
      <w:pPr>
        <w:pStyle w:val="berschrift3"/>
        <w:rPr>
          <w:rFonts w:ascii="Times New Roman" w:hAnsi="Times New Roman" w:cs="Times New Roman"/>
          <w:sz w:val="20"/>
          <w:szCs w:val="20"/>
        </w:rPr>
      </w:pPr>
      <w:bookmarkStart w:id="240" w:name="_Toc108516729"/>
      <w:bookmarkStart w:id="241" w:name="_Toc17848"/>
      <w:r w:rsidRPr="002C687A">
        <w:rPr>
          <w:rFonts w:ascii="Times New Roman" w:hAnsi="Times New Roman" w:cs="Times New Roman"/>
          <w:sz w:val="20"/>
          <w:szCs w:val="20"/>
        </w:rPr>
        <w:t>Treatments</w:t>
      </w:r>
      <w:bookmarkEnd w:id="240"/>
      <w:r w:rsidRPr="002C687A">
        <w:rPr>
          <w:rFonts w:ascii="Times New Roman" w:hAnsi="Times New Roman" w:cs="Times New Roman"/>
          <w:sz w:val="20"/>
          <w:szCs w:val="20"/>
        </w:rPr>
        <w:t xml:space="preserve"> </w:t>
      </w:r>
      <w:bookmarkEnd w:id="241"/>
    </w:p>
    <w:p w14:paraId="674BFE57" w14:textId="77777777" w:rsidR="00560005" w:rsidRPr="002C687A" w:rsidRDefault="00560005" w:rsidP="00560005">
      <w:pPr>
        <w:spacing w:after="160" w:line="468" w:lineRule="auto"/>
        <w:ind w:left="-5" w:right="423"/>
        <w:rPr>
          <w:rFonts w:ascii="Times New Roman" w:hAnsi="Times New Roman"/>
          <w:sz w:val="20"/>
          <w:szCs w:val="20"/>
          <w:lang w:val="en-US"/>
        </w:rPr>
      </w:pPr>
      <w:r w:rsidRPr="002C687A">
        <w:rPr>
          <w:rFonts w:ascii="Times New Roman" w:hAnsi="Times New Roman"/>
          <w:sz w:val="20"/>
          <w:szCs w:val="20"/>
          <w:u w:val="single" w:color="000000"/>
          <w:lang w:val="en-US"/>
        </w:rPr>
        <w:t>Experimental group:</w:t>
      </w:r>
      <w:r w:rsidRPr="002C687A">
        <w:rPr>
          <w:rFonts w:ascii="Times New Roman" w:hAnsi="Times New Roman"/>
          <w:sz w:val="20"/>
          <w:szCs w:val="20"/>
          <w:lang w:val="en-US"/>
        </w:rPr>
        <w:t xml:space="preserve"> A manual-based, individual, 15-session, twice weekly, outpatient CBT specifically designed for patients with late life depression (LLD-CBT) versus </w:t>
      </w:r>
    </w:p>
    <w:p w14:paraId="69693F9F"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u w:val="single" w:color="000000"/>
          <w:lang w:val="en-US"/>
        </w:rPr>
        <w:t>Control group:</w:t>
      </w:r>
      <w:r w:rsidRPr="002C687A">
        <w:rPr>
          <w:rFonts w:ascii="Times New Roman" w:hAnsi="Times New Roman"/>
          <w:sz w:val="20"/>
          <w:szCs w:val="20"/>
          <w:lang w:val="en-US"/>
        </w:rPr>
        <w:t xml:space="preserve"> A manual-based 15-session, twice weekly, outpatient standard treatment containing supportive and educational elements (supportive unspecific intervention, LLD-SUI) </w:t>
      </w:r>
    </w:p>
    <w:p w14:paraId="05BAA5CF" w14:textId="4E9C9A01" w:rsidR="00560005" w:rsidRPr="002C687A" w:rsidRDefault="00560005" w:rsidP="00AB45F8">
      <w:pPr>
        <w:pStyle w:val="berschrift3"/>
        <w:rPr>
          <w:rFonts w:ascii="Times New Roman" w:hAnsi="Times New Roman" w:cs="Times New Roman"/>
          <w:sz w:val="20"/>
          <w:szCs w:val="20"/>
        </w:rPr>
      </w:pPr>
      <w:bookmarkStart w:id="242" w:name="_Toc108516730"/>
      <w:bookmarkStart w:id="243" w:name="_Toc17849"/>
      <w:r w:rsidRPr="002C687A">
        <w:rPr>
          <w:rFonts w:ascii="Times New Roman" w:hAnsi="Times New Roman" w:cs="Times New Roman"/>
          <w:sz w:val="20"/>
          <w:szCs w:val="20"/>
        </w:rPr>
        <w:t>Blinding</w:t>
      </w:r>
      <w:bookmarkEnd w:id="242"/>
      <w:r w:rsidRPr="002C687A">
        <w:rPr>
          <w:rFonts w:ascii="Times New Roman" w:hAnsi="Times New Roman" w:cs="Times New Roman"/>
          <w:sz w:val="20"/>
          <w:szCs w:val="20"/>
        </w:rPr>
        <w:t xml:space="preserve"> </w:t>
      </w:r>
      <w:bookmarkEnd w:id="243"/>
    </w:p>
    <w:p w14:paraId="6477B104"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This is a single-blind (observer-blinded) trial. The primary and secondary outcomes will be obtained at baseline, in week 5 after 7 treatment sessions, in week 10 at the end of treatment and at follow-up (6 months after randomization) by the rater, who will be blinded to the treatment arm allocation. </w:t>
      </w:r>
    </w:p>
    <w:p w14:paraId="5ECED6D8" w14:textId="575D2D37" w:rsidR="00560005" w:rsidRPr="002C687A" w:rsidRDefault="00560005" w:rsidP="00AB45F8">
      <w:pPr>
        <w:pStyle w:val="berschrift3"/>
        <w:rPr>
          <w:rFonts w:ascii="Times New Roman" w:hAnsi="Times New Roman" w:cs="Times New Roman"/>
          <w:sz w:val="20"/>
          <w:szCs w:val="20"/>
        </w:rPr>
      </w:pPr>
      <w:bookmarkStart w:id="244" w:name="_Toc108516731"/>
      <w:bookmarkStart w:id="245" w:name="_Toc17850"/>
      <w:r w:rsidRPr="002C687A">
        <w:rPr>
          <w:rFonts w:ascii="Times New Roman" w:hAnsi="Times New Roman" w:cs="Times New Roman"/>
          <w:sz w:val="20"/>
          <w:szCs w:val="20"/>
        </w:rPr>
        <w:t>Randomisation</w:t>
      </w:r>
      <w:bookmarkEnd w:id="244"/>
      <w:r w:rsidRPr="002C687A">
        <w:rPr>
          <w:rFonts w:ascii="Times New Roman" w:hAnsi="Times New Roman" w:cs="Times New Roman"/>
          <w:sz w:val="20"/>
          <w:szCs w:val="20"/>
        </w:rPr>
        <w:t xml:space="preserve"> </w:t>
      </w:r>
      <w:bookmarkEnd w:id="245"/>
    </w:p>
    <w:p w14:paraId="401507FE" w14:textId="00C9040D" w:rsidR="00560005"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After the baseline visit, the subjects are assigned to treatment arms (1:1) by means of the central 24-7 internet randomization service ALEA. The randomization will be stratified by centre. The allocation sequence is made from permuted blocks of varying length, where block size is unknown to the investigators. </w:t>
      </w:r>
    </w:p>
    <w:p w14:paraId="3AAD104F" w14:textId="3C36B7FD" w:rsidR="00745187" w:rsidRDefault="00745187" w:rsidP="00560005">
      <w:pPr>
        <w:spacing w:after="160" w:line="356" w:lineRule="auto"/>
        <w:ind w:left="-5" w:right="423"/>
        <w:rPr>
          <w:rFonts w:ascii="Times New Roman" w:hAnsi="Times New Roman"/>
          <w:sz w:val="20"/>
          <w:szCs w:val="20"/>
          <w:lang w:val="en-US"/>
        </w:rPr>
      </w:pPr>
    </w:p>
    <w:p w14:paraId="1A3D43D9" w14:textId="35EE7E5D" w:rsidR="00745187" w:rsidRDefault="00745187" w:rsidP="00560005">
      <w:pPr>
        <w:spacing w:after="160" w:line="356" w:lineRule="auto"/>
        <w:ind w:left="-5" w:right="423"/>
        <w:rPr>
          <w:rFonts w:ascii="Times New Roman" w:hAnsi="Times New Roman"/>
          <w:sz w:val="20"/>
          <w:szCs w:val="20"/>
          <w:lang w:val="en-US"/>
        </w:rPr>
      </w:pPr>
    </w:p>
    <w:p w14:paraId="197273AE" w14:textId="44E6AA7C" w:rsidR="00745187" w:rsidRDefault="00745187" w:rsidP="00560005">
      <w:pPr>
        <w:spacing w:after="160" w:line="356" w:lineRule="auto"/>
        <w:ind w:left="-5" w:right="423"/>
        <w:rPr>
          <w:rFonts w:ascii="Times New Roman" w:hAnsi="Times New Roman"/>
          <w:sz w:val="20"/>
          <w:szCs w:val="20"/>
          <w:lang w:val="en-US"/>
        </w:rPr>
      </w:pPr>
    </w:p>
    <w:p w14:paraId="6027347B" w14:textId="34B36914" w:rsidR="00745187" w:rsidRDefault="00745187" w:rsidP="00560005">
      <w:pPr>
        <w:spacing w:after="160" w:line="356" w:lineRule="auto"/>
        <w:ind w:left="-5" w:right="423"/>
        <w:rPr>
          <w:rFonts w:ascii="Times New Roman" w:hAnsi="Times New Roman"/>
          <w:sz w:val="20"/>
          <w:szCs w:val="20"/>
          <w:lang w:val="en-US"/>
        </w:rPr>
      </w:pPr>
    </w:p>
    <w:p w14:paraId="61D2F543" w14:textId="4A907D10" w:rsidR="00745187" w:rsidRDefault="00745187" w:rsidP="00560005">
      <w:pPr>
        <w:spacing w:after="160" w:line="356" w:lineRule="auto"/>
        <w:ind w:left="-5" w:right="423"/>
        <w:rPr>
          <w:rFonts w:ascii="Times New Roman" w:hAnsi="Times New Roman"/>
          <w:sz w:val="20"/>
          <w:szCs w:val="20"/>
          <w:lang w:val="en-US"/>
        </w:rPr>
      </w:pPr>
    </w:p>
    <w:p w14:paraId="241ABDC9" w14:textId="55643C2F" w:rsidR="00745187" w:rsidRDefault="00745187" w:rsidP="00560005">
      <w:pPr>
        <w:spacing w:after="160" w:line="356" w:lineRule="auto"/>
        <w:ind w:left="-5" w:right="423"/>
        <w:rPr>
          <w:rFonts w:ascii="Times New Roman" w:hAnsi="Times New Roman"/>
          <w:sz w:val="20"/>
          <w:szCs w:val="20"/>
          <w:lang w:val="en-US"/>
        </w:rPr>
      </w:pPr>
    </w:p>
    <w:p w14:paraId="0165B676" w14:textId="77777777" w:rsidR="00745187" w:rsidRPr="002C687A" w:rsidRDefault="00745187" w:rsidP="00560005">
      <w:pPr>
        <w:spacing w:after="160" w:line="356" w:lineRule="auto"/>
        <w:ind w:left="-5" w:right="423"/>
        <w:rPr>
          <w:rFonts w:ascii="Times New Roman" w:hAnsi="Times New Roman"/>
          <w:sz w:val="20"/>
          <w:szCs w:val="20"/>
          <w:lang w:val="en-US"/>
        </w:rPr>
      </w:pPr>
    </w:p>
    <w:p w14:paraId="18FCE21A" w14:textId="32BBA17B" w:rsidR="00560005" w:rsidRPr="002C687A" w:rsidRDefault="00560005" w:rsidP="00745187">
      <w:pPr>
        <w:spacing w:after="0" w:line="259" w:lineRule="auto"/>
        <w:jc w:val="center"/>
        <w:rPr>
          <w:rFonts w:ascii="Times New Roman" w:hAnsi="Times New Roman"/>
          <w:sz w:val="20"/>
          <w:szCs w:val="20"/>
          <w:lang w:val="en-US"/>
        </w:rPr>
      </w:pPr>
      <w:r w:rsidRPr="002C687A">
        <w:rPr>
          <w:rFonts w:ascii="Times New Roman" w:eastAsia="Times New Roman" w:hAnsi="Times New Roman"/>
          <w:sz w:val="20"/>
          <w:szCs w:val="20"/>
          <w:lang w:val="en-US"/>
        </w:rPr>
        <w:t>Figure 1: Trial Flow Chart</w:t>
      </w:r>
    </w:p>
    <w:p w14:paraId="387AB300" w14:textId="2A92BAB0" w:rsidR="00560005" w:rsidRPr="008C0B0F" w:rsidRDefault="00F13FB0" w:rsidP="00F13FB0">
      <w:pPr>
        <w:spacing w:after="0" w:line="259" w:lineRule="auto"/>
        <w:ind w:left="-7" w:right="709"/>
        <w:jc w:val="center"/>
        <w:rPr>
          <w:rFonts w:ascii="Times New Roman" w:hAnsi="Times New Roman"/>
          <w:lang w:val="en-US"/>
        </w:rPr>
      </w:pPr>
      <w:r w:rsidRPr="008C0B0F">
        <w:rPr>
          <w:rFonts w:ascii="Times New Roman" w:hAnsi="Times New Roman"/>
          <w:noProof/>
          <w:lang w:eastAsia="de-DE"/>
        </w:rPr>
        <w:drawing>
          <wp:inline distT="0" distB="0" distL="0" distR="0" wp14:anchorId="31EF8FD5" wp14:editId="0DEBCFE2">
            <wp:extent cx="3442592" cy="3442592"/>
            <wp:effectExtent l="0" t="0" r="5715" b="5715"/>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0"/>
                    <a:stretch>
                      <a:fillRect/>
                    </a:stretch>
                  </pic:blipFill>
                  <pic:spPr>
                    <a:xfrm>
                      <a:off x="0" y="0"/>
                      <a:ext cx="3449138" cy="3449138"/>
                    </a:xfrm>
                    <a:prstGeom prst="rect">
                      <a:avLst/>
                    </a:prstGeom>
                  </pic:spPr>
                </pic:pic>
              </a:graphicData>
            </a:graphic>
          </wp:inline>
        </w:drawing>
      </w:r>
    </w:p>
    <w:p w14:paraId="42643B89" w14:textId="6CFD1C3B" w:rsidR="00FF4EAE" w:rsidRPr="008C0B0F" w:rsidRDefault="00560005" w:rsidP="00E23E9C">
      <w:pPr>
        <w:spacing w:after="0" w:line="259" w:lineRule="auto"/>
        <w:rPr>
          <w:rFonts w:ascii="Times New Roman" w:eastAsia="Times New Roman" w:hAnsi="Times New Roman"/>
          <w:lang w:val="en-US"/>
        </w:rPr>
      </w:pPr>
      <w:r w:rsidRPr="008C0B0F">
        <w:rPr>
          <w:rFonts w:ascii="Times New Roman" w:eastAsia="Times New Roman" w:hAnsi="Times New Roman"/>
          <w:lang w:val="en-US"/>
        </w:rPr>
        <w:t xml:space="preserve"> </w:t>
      </w:r>
      <w:r w:rsidRPr="008C0B0F">
        <w:rPr>
          <w:rFonts w:ascii="Times New Roman" w:eastAsia="Times New Roman" w:hAnsi="Times New Roman"/>
          <w:lang w:val="en-US"/>
        </w:rPr>
        <w:tab/>
      </w:r>
    </w:p>
    <w:p w14:paraId="5010265C" w14:textId="7DFDC90F" w:rsidR="00560005" w:rsidRPr="002C687A" w:rsidRDefault="00560005" w:rsidP="002C687A">
      <w:pPr>
        <w:spacing w:after="172" w:line="259" w:lineRule="auto"/>
        <w:ind w:left="-5"/>
        <w:jc w:val="center"/>
        <w:rPr>
          <w:rFonts w:ascii="Times New Roman" w:hAnsi="Times New Roman"/>
          <w:sz w:val="20"/>
          <w:szCs w:val="20"/>
          <w:lang w:val="en-US"/>
        </w:rPr>
      </w:pPr>
      <w:r w:rsidRPr="002C687A">
        <w:rPr>
          <w:rFonts w:ascii="Times New Roman" w:eastAsia="Times New Roman" w:hAnsi="Times New Roman"/>
          <w:sz w:val="20"/>
          <w:szCs w:val="20"/>
          <w:lang w:val="en-US"/>
        </w:rPr>
        <w:t>Figure 2: Trial Schedule</w:t>
      </w:r>
    </w:p>
    <w:p w14:paraId="169C66D9" w14:textId="6B75B8FF" w:rsidR="00560005" w:rsidRPr="008C0B0F" w:rsidRDefault="00F13FB0" w:rsidP="00560005">
      <w:pPr>
        <w:spacing w:after="67" w:line="419" w:lineRule="auto"/>
        <w:ind w:right="373"/>
        <w:rPr>
          <w:rFonts w:ascii="Times New Roman" w:hAnsi="Times New Roman"/>
          <w:lang w:val="en-US"/>
        </w:rPr>
      </w:pPr>
      <w:r w:rsidRPr="008C0B0F">
        <w:rPr>
          <w:rFonts w:ascii="Times New Roman" w:hAnsi="Times New Roman"/>
          <w:noProof/>
          <w:lang w:eastAsia="de-DE"/>
        </w:rPr>
        <w:drawing>
          <wp:inline distT="0" distB="0" distL="0" distR="0" wp14:anchorId="4AED471E" wp14:editId="1377F7AE">
            <wp:extent cx="5996049" cy="3398554"/>
            <wp:effectExtent l="0" t="0" r="5080" b="0"/>
            <wp:docPr id="4" name="Grafik 4" descr="Ein Bild, das Tisch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isch enthält.&#10;&#10;Automatisch generierte Beschreibung"/>
                    <pic:cNvPicPr/>
                  </pic:nvPicPr>
                  <pic:blipFill>
                    <a:blip r:embed="rId21"/>
                    <a:stretch>
                      <a:fillRect/>
                    </a:stretch>
                  </pic:blipFill>
                  <pic:spPr>
                    <a:xfrm>
                      <a:off x="0" y="0"/>
                      <a:ext cx="6012721" cy="3408004"/>
                    </a:xfrm>
                    <a:prstGeom prst="rect">
                      <a:avLst/>
                    </a:prstGeom>
                  </pic:spPr>
                </pic:pic>
              </a:graphicData>
            </a:graphic>
          </wp:inline>
        </w:drawing>
      </w:r>
    </w:p>
    <w:p w14:paraId="09225AFE" w14:textId="329A1E0C" w:rsidR="00560005" w:rsidRPr="002C687A" w:rsidRDefault="00560005" w:rsidP="00AB45F8">
      <w:pPr>
        <w:pStyle w:val="berschrift3"/>
        <w:rPr>
          <w:rFonts w:ascii="Times New Roman" w:hAnsi="Times New Roman" w:cs="Times New Roman"/>
          <w:sz w:val="20"/>
          <w:szCs w:val="20"/>
        </w:rPr>
      </w:pPr>
      <w:bookmarkStart w:id="246" w:name="_Toc108516732"/>
      <w:bookmarkStart w:id="247" w:name="_Toc17851"/>
      <w:r w:rsidRPr="002C687A">
        <w:rPr>
          <w:rFonts w:ascii="Times New Roman" w:hAnsi="Times New Roman" w:cs="Times New Roman"/>
          <w:sz w:val="20"/>
          <w:szCs w:val="20"/>
        </w:rPr>
        <w:t>Timing of Analyses</w:t>
      </w:r>
      <w:bookmarkEnd w:id="246"/>
      <w:r w:rsidRPr="002C687A">
        <w:rPr>
          <w:rFonts w:ascii="Times New Roman" w:hAnsi="Times New Roman" w:cs="Times New Roman"/>
          <w:sz w:val="20"/>
          <w:szCs w:val="20"/>
        </w:rPr>
        <w:t xml:space="preserve"> </w:t>
      </w:r>
      <w:bookmarkEnd w:id="247"/>
    </w:p>
    <w:p w14:paraId="060972AE"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final analysis of the primary outcome will be performed after the completion of the last visit of the last patient. </w:t>
      </w:r>
    </w:p>
    <w:p w14:paraId="33813DBA" w14:textId="4D17282A" w:rsidR="00560005" w:rsidRPr="002C687A" w:rsidRDefault="00560005" w:rsidP="00AB45F8">
      <w:pPr>
        <w:pStyle w:val="berschrift3"/>
        <w:rPr>
          <w:rFonts w:ascii="Times New Roman" w:hAnsi="Times New Roman" w:cs="Times New Roman"/>
          <w:sz w:val="20"/>
          <w:szCs w:val="20"/>
        </w:rPr>
      </w:pPr>
      <w:bookmarkStart w:id="248" w:name="_Toc108516733"/>
      <w:bookmarkStart w:id="249" w:name="_Toc17852"/>
      <w:r w:rsidRPr="002C687A">
        <w:rPr>
          <w:rFonts w:ascii="Times New Roman" w:hAnsi="Times New Roman" w:cs="Times New Roman"/>
          <w:sz w:val="20"/>
          <w:szCs w:val="20"/>
        </w:rPr>
        <w:t>Sample size</w:t>
      </w:r>
      <w:bookmarkEnd w:id="248"/>
      <w:r w:rsidRPr="002C687A">
        <w:rPr>
          <w:rFonts w:ascii="Times New Roman" w:hAnsi="Times New Roman" w:cs="Times New Roman"/>
          <w:sz w:val="20"/>
          <w:szCs w:val="20"/>
        </w:rPr>
        <w:t xml:space="preserve"> </w:t>
      </w:r>
      <w:bookmarkEnd w:id="249"/>
    </w:p>
    <w:p w14:paraId="0029CB1C"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In a pilot trial [19] the experimental group (n=27) improved from 19.26±3.92 to 10.67±6.42 (mean±SD) and the control (n=25) from 20.68±3.96 to 14.92±7.58 on the GDS. Thus, assuming correlation of 0.5 between measurements (pre to 6 months post randomization), a standardized difference of about 0.52 (≈2.83/5.47) was observed between groups. Our multicentre trial should be powerful enough to detect a clinically relevant difference of 2.5 GDS points (d=0.4). Thus, the two-sample t-test requires 99 subjects per group to reach 80% power at two-sided significance level 5%. Accounting for up to 20% attrition and stratification, 124 (≈99/0.8) subjects need to get randomized per group, i.e. 248 subjects in total. Adjusting for baseline in a mixed model for repeated measures (MRM) approach is likely to further increase the statistical power (see below). </w:t>
      </w:r>
    </w:p>
    <w:p w14:paraId="5E61B009" w14:textId="77777777" w:rsidR="00560005" w:rsidRPr="002C687A" w:rsidRDefault="00560005" w:rsidP="00560005">
      <w:pPr>
        <w:spacing w:after="0" w:line="259" w:lineRule="auto"/>
        <w:rPr>
          <w:rFonts w:ascii="Times New Roman" w:hAnsi="Times New Roman"/>
          <w:sz w:val="20"/>
          <w:szCs w:val="20"/>
          <w:lang w:val="en-US"/>
        </w:rPr>
      </w:pPr>
      <w:r w:rsidRPr="002C687A">
        <w:rPr>
          <w:rFonts w:ascii="Times New Roman" w:hAnsi="Times New Roman"/>
          <w:color w:val="FF0000"/>
          <w:sz w:val="20"/>
          <w:szCs w:val="20"/>
          <w:lang w:val="en-US"/>
        </w:rPr>
        <w:t xml:space="preserve"> </w:t>
      </w:r>
      <w:r w:rsidRPr="002C687A">
        <w:rPr>
          <w:rFonts w:ascii="Times New Roman" w:hAnsi="Times New Roman"/>
          <w:color w:val="FF0000"/>
          <w:sz w:val="20"/>
          <w:szCs w:val="20"/>
          <w:lang w:val="en-US"/>
        </w:rPr>
        <w:tab/>
      </w:r>
      <w:r w:rsidRPr="002C687A">
        <w:rPr>
          <w:rFonts w:ascii="Times New Roman" w:hAnsi="Times New Roman"/>
          <w:sz w:val="20"/>
          <w:szCs w:val="20"/>
          <w:lang w:val="en-US"/>
        </w:rPr>
        <w:t xml:space="preserve"> </w:t>
      </w:r>
    </w:p>
    <w:p w14:paraId="64AB3252" w14:textId="1B3B63E3" w:rsidR="00560005" w:rsidRPr="002C687A" w:rsidRDefault="00560005" w:rsidP="00AB45F8">
      <w:pPr>
        <w:pStyle w:val="berschrift2"/>
        <w:rPr>
          <w:rFonts w:ascii="Times New Roman" w:hAnsi="Times New Roman" w:cs="Times New Roman"/>
          <w:sz w:val="20"/>
          <w:szCs w:val="20"/>
        </w:rPr>
      </w:pPr>
      <w:bookmarkStart w:id="250" w:name="_Toc108516734"/>
      <w:bookmarkStart w:id="251" w:name="_Toc17853"/>
      <w:r w:rsidRPr="002C687A">
        <w:rPr>
          <w:rFonts w:ascii="Times New Roman" w:hAnsi="Times New Roman" w:cs="Times New Roman"/>
          <w:sz w:val="20"/>
          <w:szCs w:val="20"/>
        </w:rPr>
        <w:t>Analysis populations</w:t>
      </w:r>
      <w:bookmarkEnd w:id="250"/>
      <w:r w:rsidRPr="002C687A">
        <w:rPr>
          <w:rFonts w:ascii="Times New Roman" w:hAnsi="Times New Roman" w:cs="Times New Roman"/>
          <w:sz w:val="20"/>
          <w:szCs w:val="20"/>
        </w:rPr>
        <w:t xml:space="preserve"> </w:t>
      </w:r>
      <w:bookmarkEnd w:id="251"/>
    </w:p>
    <w:p w14:paraId="16B64EFB" w14:textId="0C10A85F" w:rsidR="00560005" w:rsidRPr="002C687A" w:rsidRDefault="00560005" w:rsidP="00AB45F8">
      <w:pPr>
        <w:pStyle w:val="berschrift3"/>
        <w:rPr>
          <w:rFonts w:ascii="Times New Roman" w:hAnsi="Times New Roman" w:cs="Times New Roman"/>
          <w:sz w:val="20"/>
          <w:szCs w:val="20"/>
        </w:rPr>
      </w:pPr>
      <w:bookmarkStart w:id="252" w:name="_Toc108516735"/>
      <w:bookmarkStart w:id="253" w:name="_Toc17854"/>
      <w:r w:rsidRPr="002C687A">
        <w:rPr>
          <w:rFonts w:ascii="Times New Roman" w:hAnsi="Times New Roman" w:cs="Times New Roman"/>
          <w:sz w:val="20"/>
          <w:szCs w:val="20"/>
        </w:rPr>
        <w:t>Definitions</w:t>
      </w:r>
      <w:bookmarkEnd w:id="252"/>
      <w:r w:rsidRPr="002C687A">
        <w:rPr>
          <w:rFonts w:ascii="Times New Roman" w:hAnsi="Times New Roman" w:cs="Times New Roman"/>
          <w:sz w:val="20"/>
          <w:szCs w:val="20"/>
        </w:rPr>
        <w:t xml:space="preserve"> </w:t>
      </w:r>
      <w:bookmarkEnd w:id="253"/>
    </w:p>
    <w:p w14:paraId="6B00A8D4" w14:textId="77777777" w:rsidR="00560005" w:rsidRPr="002C687A" w:rsidRDefault="00560005" w:rsidP="00560005">
      <w:pPr>
        <w:spacing w:after="118"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Full analysis set (FAS) </w:t>
      </w:r>
    </w:p>
    <w:p w14:paraId="1359CF52" w14:textId="77777777" w:rsidR="00560005" w:rsidRPr="002C687A" w:rsidRDefault="00560005" w:rsidP="00FA0E34">
      <w:pPr>
        <w:numPr>
          <w:ilvl w:val="0"/>
          <w:numId w:val="32"/>
        </w:numPr>
        <w:spacing w:after="1" w:line="358" w:lineRule="auto"/>
        <w:ind w:right="423"/>
        <w:rPr>
          <w:rFonts w:ascii="Times New Roman" w:hAnsi="Times New Roman"/>
          <w:sz w:val="20"/>
          <w:szCs w:val="20"/>
          <w:lang w:val="en-US"/>
        </w:rPr>
      </w:pPr>
      <w:r w:rsidRPr="002C687A">
        <w:rPr>
          <w:rFonts w:ascii="Times New Roman" w:hAnsi="Times New Roman"/>
          <w:sz w:val="20"/>
          <w:szCs w:val="20"/>
          <w:lang w:val="en-US"/>
        </w:rPr>
        <w:t xml:space="preserve">The primary (full) analysis set (FAS) is derived from the intention-to-treat principle (all subjects randomized with a valid baseline assessment and at least one valid followup outcome assessment). Per-protocol-set (PPS) </w:t>
      </w:r>
    </w:p>
    <w:p w14:paraId="77732B77" w14:textId="77777777" w:rsidR="00560005" w:rsidRPr="002C687A" w:rsidRDefault="00560005" w:rsidP="00FA0E34">
      <w:pPr>
        <w:numPr>
          <w:ilvl w:val="0"/>
          <w:numId w:val="32"/>
        </w:numPr>
        <w:spacing w:after="1" w:line="358" w:lineRule="auto"/>
        <w:ind w:right="423"/>
        <w:rPr>
          <w:rFonts w:ascii="Times New Roman" w:hAnsi="Times New Roman"/>
          <w:sz w:val="20"/>
          <w:szCs w:val="20"/>
          <w:lang w:val="en-US"/>
        </w:rPr>
      </w:pPr>
      <w:r w:rsidRPr="002C687A">
        <w:rPr>
          <w:rFonts w:ascii="Times New Roman" w:hAnsi="Times New Roman"/>
          <w:sz w:val="20"/>
          <w:szCs w:val="20"/>
          <w:lang w:val="en-US"/>
        </w:rPr>
        <w:t xml:space="preserve">The per-protocol-set is defined as a subset of the FAS population (all subjects without major protocol violations and at least 9 sessions in one of the therapeutic intervention as scheduled in the trial protocol). </w:t>
      </w:r>
    </w:p>
    <w:p w14:paraId="18577AA8" w14:textId="77777777" w:rsidR="00560005" w:rsidRPr="002C687A" w:rsidRDefault="00560005" w:rsidP="00560005">
      <w:pPr>
        <w:spacing w:after="118"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Safety analysis set (SAF) </w:t>
      </w:r>
    </w:p>
    <w:p w14:paraId="6F092D69" w14:textId="77777777" w:rsidR="00560005" w:rsidRPr="002C687A" w:rsidRDefault="00560005" w:rsidP="00FA0E34">
      <w:pPr>
        <w:numPr>
          <w:ilvl w:val="0"/>
          <w:numId w:val="32"/>
        </w:numPr>
        <w:spacing w:after="365" w:line="264" w:lineRule="auto"/>
        <w:ind w:right="423"/>
        <w:rPr>
          <w:rFonts w:ascii="Times New Roman" w:hAnsi="Times New Roman"/>
          <w:sz w:val="20"/>
          <w:szCs w:val="20"/>
          <w:lang w:val="en-US"/>
        </w:rPr>
      </w:pPr>
      <w:r w:rsidRPr="002C687A">
        <w:rPr>
          <w:rFonts w:ascii="Times New Roman" w:hAnsi="Times New Roman"/>
          <w:sz w:val="20"/>
          <w:szCs w:val="20"/>
          <w:lang w:val="en-US"/>
        </w:rPr>
        <w:t xml:space="preserve">All subjects with at least one treatment. </w:t>
      </w:r>
    </w:p>
    <w:p w14:paraId="4E1FFFB1" w14:textId="3F5E07F0" w:rsidR="00560005" w:rsidRPr="002C687A" w:rsidRDefault="00560005" w:rsidP="00AB45F8">
      <w:pPr>
        <w:pStyle w:val="berschrift3"/>
        <w:rPr>
          <w:rFonts w:ascii="Times New Roman" w:hAnsi="Times New Roman" w:cs="Times New Roman"/>
          <w:sz w:val="20"/>
          <w:szCs w:val="20"/>
        </w:rPr>
      </w:pPr>
      <w:bookmarkStart w:id="254" w:name="_Toc108516736"/>
      <w:bookmarkStart w:id="255" w:name="_Toc17855"/>
      <w:r w:rsidRPr="002C687A">
        <w:rPr>
          <w:rFonts w:ascii="Times New Roman" w:hAnsi="Times New Roman" w:cs="Times New Roman"/>
          <w:sz w:val="20"/>
          <w:szCs w:val="20"/>
        </w:rPr>
        <w:t>Major protocol violations / Withdrawals</w:t>
      </w:r>
      <w:bookmarkEnd w:id="254"/>
      <w:r w:rsidRPr="002C687A">
        <w:rPr>
          <w:rFonts w:ascii="Times New Roman" w:hAnsi="Times New Roman" w:cs="Times New Roman"/>
          <w:sz w:val="20"/>
          <w:szCs w:val="20"/>
        </w:rPr>
        <w:t xml:space="preserve"> </w:t>
      </w:r>
      <w:bookmarkEnd w:id="255"/>
    </w:p>
    <w:p w14:paraId="3CA10E88" w14:textId="77777777" w:rsidR="00560005" w:rsidRPr="002C687A" w:rsidRDefault="00560005" w:rsidP="00560005">
      <w:pPr>
        <w:spacing w:after="160" w:line="358"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Each subject will be informed that participation is voluntary and withdrawal is possible at any time. Subjects who withdraw or stop treatment prematurely will not be replaced. </w:t>
      </w:r>
    </w:p>
    <w:p w14:paraId="09B73A19"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Additionally to the withdrawal of subjects, the Investigator can stop the participation of a subject after consideration of the benefit/risk ratio. Other possible reasons for the Investigator to discontinue a subject’s trial treatment or participation include: </w:t>
      </w:r>
    </w:p>
    <w:p w14:paraId="553C7785" w14:textId="77777777" w:rsidR="00560005" w:rsidRPr="002C687A" w:rsidRDefault="00560005" w:rsidP="00FA0E34">
      <w:pPr>
        <w:numPr>
          <w:ilvl w:val="0"/>
          <w:numId w:val="33"/>
        </w:numPr>
        <w:spacing w:after="4" w:line="356"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Any relevant deterioration in the health of the subject possibly impacting the participation in the trial, including adverse events, severe medical condition, major surgery, laboratory parameters, vital signs or other safety parameters at the discretion of the Investigator </w:t>
      </w:r>
    </w:p>
    <w:p w14:paraId="0BC20A21" w14:textId="77777777" w:rsidR="00560005" w:rsidRPr="002C687A" w:rsidRDefault="00560005" w:rsidP="00FA0E34">
      <w:pPr>
        <w:numPr>
          <w:ilvl w:val="0"/>
          <w:numId w:val="33"/>
        </w:numPr>
        <w:spacing w:after="4" w:line="358"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Regular use with scheduled dosing of benzodiazepines (NB: not PRN) or change of antidepressive pharmacological treatment during 8-week intervention </w:t>
      </w:r>
    </w:p>
    <w:p w14:paraId="2E0B3B2D" w14:textId="77777777" w:rsidR="00560005" w:rsidRPr="002C687A" w:rsidRDefault="00560005" w:rsidP="00FA0E34">
      <w:pPr>
        <w:numPr>
          <w:ilvl w:val="0"/>
          <w:numId w:val="33"/>
        </w:numPr>
        <w:spacing w:after="4" w:line="356"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Parallel psychiatric or psychotherapeutic interventions (including but not limited to ECT, TMS, tDCS, VNS) during the treatment period </w:t>
      </w:r>
    </w:p>
    <w:p w14:paraId="30061CC3" w14:textId="09731DF8" w:rsidR="001D0367" w:rsidRPr="002C687A" w:rsidRDefault="00560005" w:rsidP="00FA0E34">
      <w:pPr>
        <w:numPr>
          <w:ilvl w:val="0"/>
          <w:numId w:val="33"/>
        </w:numPr>
        <w:spacing w:after="137"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Technical reasons (e.g. subject moves away) </w:t>
      </w:r>
    </w:p>
    <w:p w14:paraId="501FAE3D" w14:textId="77777777" w:rsidR="00560005" w:rsidRPr="002C687A" w:rsidRDefault="00560005" w:rsidP="00560005">
      <w:pPr>
        <w:spacing w:after="0" w:line="259" w:lineRule="auto"/>
        <w:rPr>
          <w:rFonts w:ascii="Times New Roman" w:hAnsi="Times New Roman"/>
          <w:sz w:val="20"/>
          <w:szCs w:val="20"/>
          <w:lang w:val="en-US"/>
        </w:rPr>
      </w:pPr>
      <w:r w:rsidRPr="002C687A">
        <w:rPr>
          <w:rFonts w:ascii="Times New Roman" w:hAnsi="Times New Roman"/>
          <w:sz w:val="20"/>
          <w:szCs w:val="20"/>
          <w:lang w:val="en-US"/>
        </w:rPr>
        <w:t xml:space="preserve"> </w:t>
      </w:r>
      <w:r w:rsidRPr="002C687A">
        <w:rPr>
          <w:rFonts w:ascii="Times New Roman" w:hAnsi="Times New Roman"/>
          <w:sz w:val="20"/>
          <w:szCs w:val="20"/>
          <w:lang w:val="en-US"/>
        </w:rPr>
        <w:tab/>
      </w:r>
      <w:r w:rsidRPr="002C687A">
        <w:rPr>
          <w:rFonts w:ascii="Times New Roman" w:eastAsia="Times New Roman" w:hAnsi="Times New Roman"/>
          <w:sz w:val="20"/>
          <w:szCs w:val="20"/>
          <w:lang w:val="en-US"/>
        </w:rPr>
        <w:t xml:space="preserve"> </w:t>
      </w:r>
    </w:p>
    <w:p w14:paraId="6A6C37BE" w14:textId="1C6343D1" w:rsidR="00560005" w:rsidRPr="002C687A" w:rsidRDefault="00560005" w:rsidP="00AB45F8">
      <w:pPr>
        <w:pStyle w:val="berschrift2"/>
        <w:rPr>
          <w:rFonts w:ascii="Times New Roman" w:hAnsi="Times New Roman" w:cs="Times New Roman"/>
          <w:sz w:val="20"/>
          <w:szCs w:val="20"/>
        </w:rPr>
      </w:pPr>
      <w:bookmarkStart w:id="256" w:name="_Toc108516737"/>
      <w:bookmarkStart w:id="257" w:name="_Toc17856"/>
      <w:r w:rsidRPr="002C687A">
        <w:rPr>
          <w:rFonts w:ascii="Times New Roman" w:hAnsi="Times New Roman" w:cs="Times New Roman"/>
          <w:sz w:val="20"/>
          <w:szCs w:val="20"/>
        </w:rPr>
        <w:t>Trial centres</w:t>
      </w:r>
      <w:bookmarkEnd w:id="256"/>
      <w:r w:rsidRPr="002C687A">
        <w:rPr>
          <w:rFonts w:ascii="Times New Roman" w:hAnsi="Times New Roman" w:cs="Times New Roman"/>
          <w:sz w:val="20"/>
          <w:szCs w:val="20"/>
        </w:rPr>
        <w:t xml:space="preserve"> </w:t>
      </w:r>
      <w:bookmarkEnd w:id="257"/>
    </w:p>
    <w:p w14:paraId="54A36F34" w14:textId="77777777" w:rsidR="00560005" w:rsidRPr="002C687A" w:rsidRDefault="00560005" w:rsidP="00560005">
      <w:pPr>
        <w:spacing w:after="160"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Planned participating trial sites: </w:t>
      </w:r>
    </w:p>
    <w:tbl>
      <w:tblPr>
        <w:tblStyle w:val="TableGrid"/>
        <w:tblW w:w="9055" w:type="dxa"/>
        <w:tblInd w:w="5" w:type="dxa"/>
        <w:tblCellMar>
          <w:top w:w="50" w:type="dxa"/>
          <w:left w:w="105" w:type="dxa"/>
          <w:right w:w="124" w:type="dxa"/>
        </w:tblCellMar>
        <w:tblLook w:val="04A0" w:firstRow="1" w:lastRow="0" w:firstColumn="1" w:lastColumn="0" w:noHBand="0" w:noVBand="1"/>
      </w:tblPr>
      <w:tblGrid>
        <w:gridCol w:w="561"/>
        <w:gridCol w:w="2554"/>
        <w:gridCol w:w="3677"/>
        <w:gridCol w:w="2263"/>
      </w:tblGrid>
      <w:tr w:rsidR="00560005" w:rsidRPr="005220A7" w14:paraId="0168AA86" w14:textId="77777777" w:rsidTr="002A19F3">
        <w:trPr>
          <w:trHeight w:val="768"/>
        </w:trPr>
        <w:tc>
          <w:tcPr>
            <w:tcW w:w="562" w:type="dxa"/>
            <w:tcBorders>
              <w:top w:val="single" w:sz="4" w:space="0" w:color="000000"/>
              <w:left w:val="single" w:sz="4" w:space="0" w:color="000000"/>
              <w:bottom w:val="single" w:sz="4" w:space="0" w:color="000000"/>
              <w:right w:val="single" w:sz="4" w:space="0" w:color="000000"/>
            </w:tcBorders>
          </w:tcPr>
          <w:p w14:paraId="1CEE0F69"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1 </w:t>
            </w:r>
          </w:p>
        </w:tc>
        <w:tc>
          <w:tcPr>
            <w:tcW w:w="2554" w:type="dxa"/>
            <w:tcBorders>
              <w:top w:val="single" w:sz="4" w:space="0" w:color="000000"/>
              <w:left w:val="single" w:sz="4" w:space="0" w:color="000000"/>
              <w:bottom w:val="single" w:sz="4" w:space="0" w:color="000000"/>
              <w:right w:val="single" w:sz="4" w:space="0" w:color="000000"/>
            </w:tcBorders>
          </w:tcPr>
          <w:p w14:paraId="73D1E9BC"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Cologne, Germany </w:t>
            </w:r>
          </w:p>
        </w:tc>
        <w:tc>
          <w:tcPr>
            <w:tcW w:w="3677" w:type="dxa"/>
            <w:tcBorders>
              <w:top w:val="single" w:sz="4" w:space="0" w:color="000000"/>
              <w:left w:val="single" w:sz="4" w:space="0" w:color="000000"/>
              <w:bottom w:val="single" w:sz="4" w:space="0" w:color="000000"/>
              <w:right w:val="single" w:sz="4" w:space="0" w:color="000000"/>
            </w:tcBorders>
          </w:tcPr>
          <w:p w14:paraId="5700D326" w14:textId="77777777" w:rsidR="00560005" w:rsidRPr="005220A7" w:rsidRDefault="00560005" w:rsidP="00560005">
            <w:pPr>
              <w:spacing w:after="160" w:line="259" w:lineRule="auto"/>
              <w:rPr>
                <w:rFonts w:ascii="Times New Roman" w:hAnsi="Times New Roman"/>
                <w:sz w:val="20"/>
                <w:szCs w:val="20"/>
              </w:rPr>
            </w:pPr>
            <w:r w:rsidRPr="005220A7">
              <w:rPr>
                <w:rFonts w:ascii="Times New Roman" w:hAnsi="Times New Roman"/>
                <w:sz w:val="20"/>
                <w:szCs w:val="20"/>
              </w:rPr>
              <w:t xml:space="preserve">Department of Psychiatry and </w:t>
            </w:r>
          </w:p>
          <w:p w14:paraId="08B483D8" w14:textId="45592D14"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Psychotherapy, University Medical Center Cologne </w:t>
            </w:r>
          </w:p>
        </w:tc>
        <w:tc>
          <w:tcPr>
            <w:tcW w:w="2263" w:type="dxa"/>
            <w:tcBorders>
              <w:top w:val="single" w:sz="4" w:space="0" w:color="000000"/>
              <w:left w:val="single" w:sz="4" w:space="0" w:color="000000"/>
              <w:bottom w:val="single" w:sz="4" w:space="0" w:color="000000"/>
              <w:right w:val="single" w:sz="4" w:space="0" w:color="000000"/>
            </w:tcBorders>
          </w:tcPr>
          <w:p w14:paraId="1032A174"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Prof. Dr. Frank Jessen </w:t>
            </w:r>
          </w:p>
        </w:tc>
      </w:tr>
      <w:tr w:rsidR="00560005" w:rsidRPr="005220A7" w14:paraId="12DFC8ED" w14:textId="77777777" w:rsidTr="002A19F3">
        <w:trPr>
          <w:trHeight w:val="770"/>
        </w:trPr>
        <w:tc>
          <w:tcPr>
            <w:tcW w:w="562" w:type="dxa"/>
            <w:tcBorders>
              <w:top w:val="single" w:sz="4" w:space="0" w:color="000000"/>
              <w:left w:val="single" w:sz="4" w:space="0" w:color="000000"/>
              <w:bottom w:val="single" w:sz="4" w:space="0" w:color="000000"/>
              <w:right w:val="single" w:sz="4" w:space="0" w:color="000000"/>
            </w:tcBorders>
          </w:tcPr>
          <w:p w14:paraId="27627FD1"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2 </w:t>
            </w:r>
          </w:p>
        </w:tc>
        <w:tc>
          <w:tcPr>
            <w:tcW w:w="2554" w:type="dxa"/>
            <w:tcBorders>
              <w:top w:val="single" w:sz="4" w:space="0" w:color="000000"/>
              <w:left w:val="single" w:sz="4" w:space="0" w:color="000000"/>
              <w:bottom w:val="single" w:sz="4" w:space="0" w:color="000000"/>
              <w:right w:val="single" w:sz="4" w:space="0" w:color="000000"/>
            </w:tcBorders>
          </w:tcPr>
          <w:p w14:paraId="08CE440E"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Tuebingen, Germany </w:t>
            </w:r>
          </w:p>
        </w:tc>
        <w:tc>
          <w:tcPr>
            <w:tcW w:w="3677" w:type="dxa"/>
            <w:tcBorders>
              <w:top w:val="single" w:sz="4" w:space="0" w:color="000000"/>
              <w:left w:val="single" w:sz="4" w:space="0" w:color="000000"/>
              <w:bottom w:val="single" w:sz="4" w:space="0" w:color="000000"/>
              <w:right w:val="single" w:sz="4" w:space="0" w:color="000000"/>
            </w:tcBorders>
          </w:tcPr>
          <w:p w14:paraId="6C1584DE"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Department of Clinical and </w:t>
            </w:r>
          </w:p>
          <w:p w14:paraId="12E196B1" w14:textId="47A7FA3A"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Developmental Psychology, University of Tuebingen </w:t>
            </w:r>
          </w:p>
        </w:tc>
        <w:tc>
          <w:tcPr>
            <w:tcW w:w="2263" w:type="dxa"/>
            <w:tcBorders>
              <w:top w:val="single" w:sz="4" w:space="0" w:color="000000"/>
              <w:left w:val="single" w:sz="4" w:space="0" w:color="000000"/>
              <w:bottom w:val="single" w:sz="4" w:space="0" w:color="000000"/>
              <w:right w:val="single" w:sz="4" w:space="0" w:color="000000"/>
            </w:tcBorders>
          </w:tcPr>
          <w:p w14:paraId="735EB201"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Prof. Dr. Martin Hautzinger </w:t>
            </w:r>
          </w:p>
        </w:tc>
      </w:tr>
      <w:tr w:rsidR="00560005" w:rsidRPr="005220A7" w14:paraId="4C3C652A" w14:textId="77777777" w:rsidTr="002A19F3">
        <w:trPr>
          <w:trHeight w:val="768"/>
        </w:trPr>
        <w:tc>
          <w:tcPr>
            <w:tcW w:w="562" w:type="dxa"/>
            <w:tcBorders>
              <w:top w:val="single" w:sz="4" w:space="0" w:color="000000"/>
              <w:left w:val="single" w:sz="4" w:space="0" w:color="000000"/>
              <w:bottom w:val="single" w:sz="4" w:space="0" w:color="000000"/>
              <w:right w:val="single" w:sz="4" w:space="0" w:color="000000"/>
            </w:tcBorders>
          </w:tcPr>
          <w:p w14:paraId="2E2BE99D"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3 </w:t>
            </w:r>
          </w:p>
        </w:tc>
        <w:tc>
          <w:tcPr>
            <w:tcW w:w="2554" w:type="dxa"/>
            <w:tcBorders>
              <w:top w:val="single" w:sz="4" w:space="0" w:color="000000"/>
              <w:left w:val="single" w:sz="4" w:space="0" w:color="000000"/>
              <w:bottom w:val="single" w:sz="4" w:space="0" w:color="000000"/>
              <w:right w:val="single" w:sz="4" w:space="0" w:color="000000"/>
            </w:tcBorders>
          </w:tcPr>
          <w:p w14:paraId="65AE0ABE"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Bonn, Germany </w:t>
            </w:r>
          </w:p>
        </w:tc>
        <w:tc>
          <w:tcPr>
            <w:tcW w:w="3677" w:type="dxa"/>
            <w:tcBorders>
              <w:top w:val="single" w:sz="4" w:space="0" w:color="000000"/>
              <w:left w:val="single" w:sz="4" w:space="0" w:color="000000"/>
              <w:bottom w:val="single" w:sz="4" w:space="0" w:color="000000"/>
              <w:right w:val="single" w:sz="4" w:space="0" w:color="000000"/>
            </w:tcBorders>
          </w:tcPr>
          <w:p w14:paraId="60DF0BA4"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Department of Psychiatry and </w:t>
            </w:r>
          </w:p>
          <w:p w14:paraId="752AB627" w14:textId="5C1617C3"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Psychotherapy, University Medical Center Bonn </w:t>
            </w:r>
          </w:p>
        </w:tc>
        <w:tc>
          <w:tcPr>
            <w:tcW w:w="2263" w:type="dxa"/>
            <w:tcBorders>
              <w:top w:val="single" w:sz="4" w:space="0" w:color="000000"/>
              <w:left w:val="single" w:sz="4" w:space="0" w:color="000000"/>
              <w:bottom w:val="single" w:sz="4" w:space="0" w:color="000000"/>
              <w:right w:val="single" w:sz="4" w:space="0" w:color="000000"/>
            </w:tcBorders>
          </w:tcPr>
          <w:p w14:paraId="029AE990"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Prof. Dr. Michael </w:t>
            </w:r>
          </w:p>
          <w:p w14:paraId="0BFEE24D"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Wagner </w:t>
            </w:r>
          </w:p>
        </w:tc>
      </w:tr>
      <w:tr w:rsidR="00560005" w:rsidRPr="00B56F4C" w14:paraId="44345BF8" w14:textId="77777777" w:rsidTr="002A19F3">
        <w:trPr>
          <w:trHeight w:val="768"/>
        </w:trPr>
        <w:tc>
          <w:tcPr>
            <w:tcW w:w="562" w:type="dxa"/>
            <w:tcBorders>
              <w:top w:val="single" w:sz="4" w:space="0" w:color="000000"/>
              <w:left w:val="single" w:sz="4" w:space="0" w:color="000000"/>
              <w:bottom w:val="single" w:sz="4" w:space="0" w:color="000000"/>
              <w:right w:val="single" w:sz="4" w:space="0" w:color="000000"/>
            </w:tcBorders>
          </w:tcPr>
          <w:p w14:paraId="4401C7C7"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4 </w:t>
            </w:r>
          </w:p>
        </w:tc>
        <w:tc>
          <w:tcPr>
            <w:tcW w:w="2554" w:type="dxa"/>
            <w:tcBorders>
              <w:top w:val="single" w:sz="4" w:space="0" w:color="000000"/>
              <w:left w:val="single" w:sz="4" w:space="0" w:color="000000"/>
              <w:bottom w:val="single" w:sz="4" w:space="0" w:color="000000"/>
              <w:right w:val="single" w:sz="4" w:space="0" w:color="000000"/>
            </w:tcBorders>
          </w:tcPr>
          <w:p w14:paraId="1359EB72"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Berlin, Germany </w:t>
            </w:r>
          </w:p>
        </w:tc>
        <w:tc>
          <w:tcPr>
            <w:tcW w:w="3677" w:type="dxa"/>
            <w:tcBorders>
              <w:top w:val="single" w:sz="4" w:space="0" w:color="000000"/>
              <w:left w:val="single" w:sz="4" w:space="0" w:color="000000"/>
              <w:bottom w:val="single" w:sz="4" w:space="0" w:color="000000"/>
              <w:right w:val="single" w:sz="4" w:space="0" w:color="000000"/>
            </w:tcBorders>
          </w:tcPr>
          <w:p w14:paraId="7BAA3932"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Department of Psychiatry on </w:t>
            </w:r>
          </w:p>
          <w:p w14:paraId="4686BFB5" w14:textId="363E032A"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Campus Benjamin Franklin, Charité Berlin </w:t>
            </w:r>
          </w:p>
        </w:tc>
        <w:tc>
          <w:tcPr>
            <w:tcW w:w="2263" w:type="dxa"/>
            <w:tcBorders>
              <w:top w:val="single" w:sz="4" w:space="0" w:color="000000"/>
              <w:left w:val="single" w:sz="4" w:space="0" w:color="000000"/>
              <w:bottom w:val="single" w:sz="4" w:space="0" w:color="000000"/>
              <w:right w:val="single" w:sz="4" w:space="0" w:color="000000"/>
            </w:tcBorders>
          </w:tcPr>
          <w:p w14:paraId="3A7561C3"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PD Dr. Oliver Peters, MD </w:t>
            </w:r>
          </w:p>
        </w:tc>
      </w:tr>
      <w:tr w:rsidR="00560005" w:rsidRPr="005220A7" w14:paraId="776261F8" w14:textId="77777777" w:rsidTr="002A19F3">
        <w:trPr>
          <w:trHeight w:val="1022"/>
        </w:trPr>
        <w:tc>
          <w:tcPr>
            <w:tcW w:w="562" w:type="dxa"/>
            <w:tcBorders>
              <w:top w:val="single" w:sz="4" w:space="0" w:color="000000"/>
              <w:left w:val="single" w:sz="4" w:space="0" w:color="000000"/>
              <w:bottom w:val="single" w:sz="4" w:space="0" w:color="000000"/>
              <w:right w:val="single" w:sz="4" w:space="0" w:color="000000"/>
            </w:tcBorders>
          </w:tcPr>
          <w:p w14:paraId="27B902AD"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5 </w:t>
            </w:r>
          </w:p>
        </w:tc>
        <w:tc>
          <w:tcPr>
            <w:tcW w:w="2554" w:type="dxa"/>
            <w:tcBorders>
              <w:top w:val="single" w:sz="4" w:space="0" w:color="000000"/>
              <w:left w:val="single" w:sz="4" w:space="0" w:color="000000"/>
              <w:bottom w:val="single" w:sz="4" w:space="0" w:color="000000"/>
              <w:right w:val="single" w:sz="4" w:space="0" w:color="000000"/>
            </w:tcBorders>
          </w:tcPr>
          <w:p w14:paraId="7FA8688E"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Freiburg, Germany </w:t>
            </w:r>
          </w:p>
        </w:tc>
        <w:tc>
          <w:tcPr>
            <w:tcW w:w="3677" w:type="dxa"/>
            <w:tcBorders>
              <w:top w:val="single" w:sz="4" w:space="0" w:color="000000"/>
              <w:left w:val="single" w:sz="4" w:space="0" w:color="000000"/>
              <w:bottom w:val="single" w:sz="4" w:space="0" w:color="000000"/>
              <w:right w:val="single" w:sz="4" w:space="0" w:color="000000"/>
            </w:tcBorders>
          </w:tcPr>
          <w:p w14:paraId="7AC01B40"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Department of Psychiatry and </w:t>
            </w:r>
          </w:p>
          <w:p w14:paraId="24145DD3" w14:textId="02F09538"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Psychotherapy, University Medical Center Freiburg </w:t>
            </w:r>
          </w:p>
        </w:tc>
        <w:tc>
          <w:tcPr>
            <w:tcW w:w="2263" w:type="dxa"/>
            <w:tcBorders>
              <w:top w:val="single" w:sz="4" w:space="0" w:color="000000"/>
              <w:left w:val="single" w:sz="4" w:space="0" w:color="000000"/>
              <w:bottom w:val="single" w:sz="4" w:space="0" w:color="000000"/>
              <w:right w:val="single" w:sz="4" w:space="0" w:color="000000"/>
            </w:tcBorders>
          </w:tcPr>
          <w:p w14:paraId="3C602971"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Prof. Dr. Elisabeth </w:t>
            </w:r>
          </w:p>
          <w:p w14:paraId="5A7937E6" w14:textId="62268469" w:rsidR="00560005" w:rsidRPr="005220A7" w:rsidRDefault="00560005" w:rsidP="005220A7">
            <w:pPr>
              <w:spacing w:after="160" w:line="259" w:lineRule="auto"/>
              <w:ind w:left="3"/>
              <w:rPr>
                <w:rFonts w:ascii="Times New Roman" w:hAnsi="Times New Roman"/>
                <w:sz w:val="20"/>
                <w:szCs w:val="20"/>
              </w:rPr>
            </w:pPr>
            <w:r w:rsidRPr="005220A7">
              <w:rPr>
                <w:rFonts w:ascii="Times New Roman" w:hAnsi="Times New Roman"/>
                <w:sz w:val="20"/>
                <w:szCs w:val="20"/>
              </w:rPr>
              <w:t xml:space="preserve">Schramm; Dr. MagnusSebastian Vry </w:t>
            </w:r>
          </w:p>
        </w:tc>
      </w:tr>
      <w:tr w:rsidR="00560005" w:rsidRPr="005220A7" w14:paraId="1C1B0E08" w14:textId="77777777" w:rsidTr="002A19F3">
        <w:trPr>
          <w:trHeight w:val="1022"/>
        </w:trPr>
        <w:tc>
          <w:tcPr>
            <w:tcW w:w="562" w:type="dxa"/>
            <w:tcBorders>
              <w:top w:val="single" w:sz="4" w:space="0" w:color="000000"/>
              <w:left w:val="single" w:sz="4" w:space="0" w:color="000000"/>
              <w:bottom w:val="single" w:sz="4" w:space="0" w:color="000000"/>
              <w:right w:val="single" w:sz="4" w:space="0" w:color="000000"/>
            </w:tcBorders>
          </w:tcPr>
          <w:p w14:paraId="14556B1F"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6 </w:t>
            </w:r>
          </w:p>
        </w:tc>
        <w:tc>
          <w:tcPr>
            <w:tcW w:w="2554" w:type="dxa"/>
            <w:tcBorders>
              <w:top w:val="single" w:sz="4" w:space="0" w:color="000000"/>
              <w:left w:val="single" w:sz="4" w:space="0" w:color="000000"/>
              <w:bottom w:val="single" w:sz="4" w:space="0" w:color="000000"/>
              <w:right w:val="single" w:sz="4" w:space="0" w:color="000000"/>
            </w:tcBorders>
          </w:tcPr>
          <w:p w14:paraId="2BFB39D6"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Leipzig, Germany </w:t>
            </w:r>
          </w:p>
        </w:tc>
        <w:tc>
          <w:tcPr>
            <w:tcW w:w="3677" w:type="dxa"/>
            <w:tcBorders>
              <w:top w:val="single" w:sz="4" w:space="0" w:color="000000"/>
              <w:left w:val="single" w:sz="4" w:space="0" w:color="000000"/>
              <w:bottom w:val="single" w:sz="4" w:space="0" w:color="000000"/>
              <w:right w:val="single" w:sz="4" w:space="0" w:color="000000"/>
            </w:tcBorders>
          </w:tcPr>
          <w:p w14:paraId="5FE69BB6" w14:textId="77777777" w:rsidR="00560005" w:rsidRPr="005220A7" w:rsidRDefault="00560005" w:rsidP="00560005">
            <w:pPr>
              <w:spacing w:after="160" w:line="259" w:lineRule="auto"/>
              <w:rPr>
                <w:rFonts w:ascii="Times New Roman" w:hAnsi="Times New Roman"/>
                <w:sz w:val="20"/>
                <w:szCs w:val="20"/>
              </w:rPr>
            </w:pPr>
            <w:r w:rsidRPr="005220A7">
              <w:rPr>
                <w:rFonts w:ascii="Times New Roman" w:hAnsi="Times New Roman"/>
                <w:sz w:val="20"/>
                <w:szCs w:val="20"/>
              </w:rPr>
              <w:t xml:space="preserve">Institute of Social Health, </w:t>
            </w:r>
          </w:p>
          <w:p w14:paraId="2CF06E35"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Occupational Health and Public </w:t>
            </w:r>
          </w:p>
          <w:p w14:paraId="63916954" w14:textId="3A593525"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Health (ISAP), University of Leipzig </w:t>
            </w:r>
          </w:p>
        </w:tc>
        <w:tc>
          <w:tcPr>
            <w:tcW w:w="2263" w:type="dxa"/>
            <w:tcBorders>
              <w:top w:val="single" w:sz="4" w:space="0" w:color="000000"/>
              <w:left w:val="single" w:sz="4" w:space="0" w:color="000000"/>
              <w:bottom w:val="single" w:sz="4" w:space="0" w:color="000000"/>
              <w:right w:val="single" w:sz="4" w:space="0" w:color="000000"/>
            </w:tcBorders>
          </w:tcPr>
          <w:p w14:paraId="5C82AC5B" w14:textId="77777777" w:rsidR="00560005" w:rsidRPr="005220A7" w:rsidRDefault="00560005" w:rsidP="00560005">
            <w:pPr>
              <w:spacing w:after="160" w:line="259" w:lineRule="auto"/>
              <w:ind w:left="3"/>
              <w:rPr>
                <w:rFonts w:ascii="Times New Roman" w:hAnsi="Times New Roman"/>
                <w:sz w:val="20"/>
                <w:szCs w:val="20"/>
                <w:lang w:val="de-DE"/>
              </w:rPr>
            </w:pPr>
            <w:r w:rsidRPr="005220A7">
              <w:rPr>
                <w:rFonts w:ascii="Times New Roman" w:hAnsi="Times New Roman"/>
                <w:sz w:val="20"/>
                <w:szCs w:val="20"/>
                <w:lang w:val="de-DE"/>
              </w:rPr>
              <w:t xml:space="preserve">Prof. Dr. Steffi G. Riedel-Heller </w:t>
            </w:r>
          </w:p>
        </w:tc>
      </w:tr>
      <w:tr w:rsidR="00560005" w:rsidRPr="005220A7" w14:paraId="79D2AEFE" w14:textId="77777777" w:rsidTr="002A19F3">
        <w:trPr>
          <w:trHeight w:val="770"/>
        </w:trPr>
        <w:tc>
          <w:tcPr>
            <w:tcW w:w="562" w:type="dxa"/>
            <w:tcBorders>
              <w:top w:val="single" w:sz="4" w:space="0" w:color="000000"/>
              <w:left w:val="single" w:sz="4" w:space="0" w:color="000000"/>
              <w:bottom w:val="single" w:sz="4" w:space="0" w:color="000000"/>
              <w:right w:val="single" w:sz="4" w:space="0" w:color="000000"/>
            </w:tcBorders>
          </w:tcPr>
          <w:p w14:paraId="54F5FCC1" w14:textId="77777777" w:rsidR="00560005" w:rsidRPr="005220A7" w:rsidRDefault="00560005" w:rsidP="00560005">
            <w:pPr>
              <w:spacing w:after="160" w:line="259" w:lineRule="auto"/>
              <w:ind w:left="3"/>
              <w:rPr>
                <w:rFonts w:ascii="Times New Roman" w:hAnsi="Times New Roman"/>
                <w:sz w:val="20"/>
                <w:szCs w:val="20"/>
              </w:rPr>
            </w:pPr>
            <w:r w:rsidRPr="005220A7">
              <w:rPr>
                <w:rFonts w:ascii="Times New Roman" w:hAnsi="Times New Roman"/>
                <w:sz w:val="20"/>
                <w:szCs w:val="20"/>
              </w:rPr>
              <w:t xml:space="preserve">7 </w:t>
            </w:r>
          </w:p>
        </w:tc>
        <w:tc>
          <w:tcPr>
            <w:tcW w:w="2554" w:type="dxa"/>
            <w:tcBorders>
              <w:top w:val="single" w:sz="4" w:space="0" w:color="000000"/>
              <w:left w:val="single" w:sz="4" w:space="0" w:color="000000"/>
              <w:bottom w:val="single" w:sz="4" w:space="0" w:color="000000"/>
              <w:right w:val="single" w:sz="4" w:space="0" w:color="000000"/>
            </w:tcBorders>
          </w:tcPr>
          <w:p w14:paraId="7BEE6CA0" w14:textId="77777777" w:rsidR="00560005" w:rsidRPr="005220A7" w:rsidRDefault="00560005" w:rsidP="00560005">
            <w:pPr>
              <w:spacing w:after="160" w:line="259" w:lineRule="auto"/>
              <w:ind w:left="2"/>
              <w:rPr>
                <w:rFonts w:ascii="Times New Roman" w:hAnsi="Times New Roman"/>
                <w:sz w:val="20"/>
                <w:szCs w:val="20"/>
              </w:rPr>
            </w:pPr>
            <w:r w:rsidRPr="005220A7">
              <w:rPr>
                <w:rFonts w:ascii="Times New Roman" w:hAnsi="Times New Roman"/>
                <w:sz w:val="20"/>
                <w:szCs w:val="20"/>
              </w:rPr>
              <w:t xml:space="preserve">Mannheim, Germany </w:t>
            </w:r>
          </w:p>
        </w:tc>
        <w:tc>
          <w:tcPr>
            <w:tcW w:w="3677" w:type="dxa"/>
            <w:tcBorders>
              <w:top w:val="single" w:sz="4" w:space="0" w:color="000000"/>
              <w:left w:val="single" w:sz="4" w:space="0" w:color="000000"/>
              <w:bottom w:val="single" w:sz="4" w:space="0" w:color="000000"/>
              <w:right w:val="single" w:sz="4" w:space="0" w:color="000000"/>
            </w:tcBorders>
          </w:tcPr>
          <w:p w14:paraId="04CA2147" w14:textId="77777777" w:rsidR="00560005" w:rsidRPr="005220A7" w:rsidRDefault="00560005" w:rsidP="00560005">
            <w:pPr>
              <w:spacing w:after="160" w:line="259" w:lineRule="auto"/>
              <w:ind w:left="1"/>
              <w:rPr>
                <w:rFonts w:ascii="Times New Roman" w:hAnsi="Times New Roman"/>
                <w:sz w:val="20"/>
                <w:szCs w:val="20"/>
              </w:rPr>
            </w:pPr>
            <w:r w:rsidRPr="005220A7">
              <w:rPr>
                <w:rFonts w:ascii="Times New Roman" w:hAnsi="Times New Roman"/>
                <w:sz w:val="20"/>
                <w:szCs w:val="20"/>
              </w:rPr>
              <w:t xml:space="preserve">Department of Psychiatry, Central </w:t>
            </w:r>
          </w:p>
          <w:p w14:paraId="041CBD4C" w14:textId="7F588DE0" w:rsidR="00560005" w:rsidRPr="005220A7" w:rsidRDefault="00560005" w:rsidP="005220A7">
            <w:pPr>
              <w:spacing w:after="160" w:line="259" w:lineRule="auto"/>
              <w:ind w:left="1"/>
              <w:rPr>
                <w:rFonts w:ascii="Times New Roman" w:hAnsi="Times New Roman"/>
                <w:sz w:val="20"/>
                <w:szCs w:val="20"/>
              </w:rPr>
            </w:pPr>
            <w:r w:rsidRPr="005220A7">
              <w:rPr>
                <w:rFonts w:ascii="Times New Roman" w:hAnsi="Times New Roman"/>
                <w:sz w:val="20"/>
                <w:szCs w:val="20"/>
              </w:rPr>
              <w:t xml:space="preserve">Institute for Mental Health Mannheim </w:t>
            </w:r>
          </w:p>
        </w:tc>
        <w:tc>
          <w:tcPr>
            <w:tcW w:w="2263" w:type="dxa"/>
            <w:tcBorders>
              <w:top w:val="single" w:sz="4" w:space="0" w:color="000000"/>
              <w:left w:val="single" w:sz="4" w:space="0" w:color="000000"/>
              <w:bottom w:val="single" w:sz="4" w:space="0" w:color="000000"/>
              <w:right w:val="single" w:sz="4" w:space="0" w:color="000000"/>
            </w:tcBorders>
          </w:tcPr>
          <w:p w14:paraId="5D96B60B" w14:textId="77777777" w:rsidR="00560005" w:rsidRPr="005220A7" w:rsidRDefault="00560005" w:rsidP="00560005">
            <w:pPr>
              <w:spacing w:after="160" w:line="259" w:lineRule="auto"/>
              <w:ind w:left="3"/>
              <w:rPr>
                <w:rFonts w:ascii="Times New Roman" w:hAnsi="Times New Roman"/>
                <w:sz w:val="20"/>
                <w:szCs w:val="20"/>
                <w:lang w:val="de-DE"/>
              </w:rPr>
            </w:pPr>
            <w:r w:rsidRPr="005220A7">
              <w:rPr>
                <w:rFonts w:ascii="Times New Roman" w:hAnsi="Times New Roman"/>
                <w:sz w:val="20"/>
                <w:szCs w:val="20"/>
                <w:lang w:val="de-DE"/>
              </w:rPr>
              <w:t xml:space="preserve">Prof. Dr. Lutz Frölich, MD </w:t>
            </w:r>
          </w:p>
        </w:tc>
      </w:tr>
    </w:tbl>
    <w:p w14:paraId="22902ECD" w14:textId="77777777" w:rsidR="00560005" w:rsidRPr="002C687A" w:rsidRDefault="00560005" w:rsidP="00560005">
      <w:pPr>
        <w:spacing w:after="256" w:line="259" w:lineRule="auto"/>
        <w:rPr>
          <w:rFonts w:ascii="Times New Roman" w:hAnsi="Times New Roman"/>
          <w:sz w:val="20"/>
          <w:szCs w:val="20"/>
        </w:rPr>
      </w:pPr>
      <w:r w:rsidRPr="002C687A">
        <w:rPr>
          <w:rFonts w:ascii="Times New Roman" w:hAnsi="Times New Roman"/>
          <w:sz w:val="20"/>
          <w:szCs w:val="20"/>
        </w:rPr>
        <w:t xml:space="preserve"> </w:t>
      </w:r>
    </w:p>
    <w:p w14:paraId="106030F0" w14:textId="48C63FC7" w:rsidR="00560005" w:rsidRPr="002C687A" w:rsidRDefault="00560005" w:rsidP="00AB45F8">
      <w:pPr>
        <w:pStyle w:val="berschrift2"/>
        <w:rPr>
          <w:rFonts w:ascii="Times New Roman" w:hAnsi="Times New Roman" w:cs="Times New Roman"/>
          <w:sz w:val="20"/>
          <w:szCs w:val="20"/>
        </w:rPr>
      </w:pPr>
      <w:bookmarkStart w:id="258" w:name="_Toc108516738"/>
      <w:bookmarkStart w:id="259" w:name="_Toc17857"/>
      <w:r w:rsidRPr="002C687A">
        <w:rPr>
          <w:rFonts w:ascii="Times New Roman" w:hAnsi="Times New Roman" w:cs="Times New Roman"/>
          <w:sz w:val="20"/>
          <w:szCs w:val="20"/>
        </w:rPr>
        <w:t>Analysis variables</w:t>
      </w:r>
      <w:bookmarkEnd w:id="258"/>
      <w:r w:rsidRPr="002C687A">
        <w:rPr>
          <w:rFonts w:ascii="Times New Roman" w:hAnsi="Times New Roman" w:cs="Times New Roman"/>
          <w:sz w:val="20"/>
          <w:szCs w:val="20"/>
        </w:rPr>
        <w:t xml:space="preserve"> </w:t>
      </w:r>
      <w:bookmarkEnd w:id="259"/>
    </w:p>
    <w:p w14:paraId="55421F15" w14:textId="76D10772" w:rsidR="00560005" w:rsidRPr="002C687A" w:rsidRDefault="00560005" w:rsidP="00AB45F8">
      <w:pPr>
        <w:pStyle w:val="berschrift3"/>
        <w:rPr>
          <w:rFonts w:ascii="Times New Roman" w:hAnsi="Times New Roman" w:cs="Times New Roman"/>
          <w:sz w:val="20"/>
          <w:szCs w:val="20"/>
        </w:rPr>
      </w:pPr>
      <w:bookmarkStart w:id="260" w:name="_Toc108516739"/>
      <w:bookmarkStart w:id="261" w:name="_Toc17858"/>
      <w:r w:rsidRPr="002C687A">
        <w:rPr>
          <w:rFonts w:ascii="Times New Roman" w:hAnsi="Times New Roman" w:cs="Times New Roman"/>
          <w:sz w:val="20"/>
          <w:szCs w:val="20"/>
        </w:rPr>
        <w:t>Demography and baseline characteristics</w:t>
      </w:r>
      <w:bookmarkEnd w:id="260"/>
      <w:r w:rsidRPr="002C687A">
        <w:rPr>
          <w:rFonts w:ascii="Times New Roman" w:hAnsi="Times New Roman" w:cs="Times New Roman"/>
          <w:sz w:val="20"/>
          <w:szCs w:val="20"/>
        </w:rPr>
        <w:t xml:space="preserve"> </w:t>
      </w:r>
      <w:bookmarkEnd w:id="261"/>
    </w:p>
    <w:p w14:paraId="64AF55CC" w14:textId="77777777" w:rsidR="00560005" w:rsidRPr="002C687A" w:rsidRDefault="00560005" w:rsidP="00560005">
      <w:pPr>
        <w:spacing w:after="160"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Demographic variables </w:t>
      </w:r>
    </w:p>
    <w:p w14:paraId="357B65E7"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Sex </w:t>
      </w:r>
    </w:p>
    <w:p w14:paraId="5A010CE2"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Age </w:t>
      </w:r>
    </w:p>
    <w:p w14:paraId="75581C41"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Marital status </w:t>
      </w:r>
    </w:p>
    <w:p w14:paraId="5040E7DE" w14:textId="77777777" w:rsidR="00560005" w:rsidRPr="002C687A" w:rsidRDefault="00560005" w:rsidP="00FA0E34">
      <w:pPr>
        <w:numPr>
          <w:ilvl w:val="0"/>
          <w:numId w:val="34"/>
        </w:numPr>
        <w:spacing w:after="39"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Family status </w:t>
      </w:r>
    </w:p>
    <w:p w14:paraId="650C0C08"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Family history </w:t>
      </w:r>
    </w:p>
    <w:p w14:paraId="1A368DB0"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Housing situation </w:t>
      </w:r>
    </w:p>
    <w:p w14:paraId="39E6594D"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Education </w:t>
      </w:r>
    </w:p>
    <w:p w14:paraId="54FCB9EF" w14:textId="77777777" w:rsidR="00560005" w:rsidRPr="002C687A" w:rsidRDefault="00560005" w:rsidP="00FA0E34">
      <w:pPr>
        <w:numPr>
          <w:ilvl w:val="0"/>
          <w:numId w:val="34"/>
        </w:numPr>
        <w:spacing w:after="41"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Occupation </w:t>
      </w:r>
    </w:p>
    <w:p w14:paraId="7E75F34A" w14:textId="77777777" w:rsidR="00560005" w:rsidRPr="002C687A" w:rsidRDefault="00560005" w:rsidP="00FA0E34">
      <w:pPr>
        <w:numPr>
          <w:ilvl w:val="0"/>
          <w:numId w:val="34"/>
        </w:numPr>
        <w:spacing w:after="214"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Nationality/ethnicity </w:t>
      </w:r>
    </w:p>
    <w:p w14:paraId="0E036C8D" w14:textId="77777777" w:rsidR="00560005" w:rsidRPr="002C687A" w:rsidRDefault="00560005" w:rsidP="00560005">
      <w:pPr>
        <w:spacing w:after="160"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Medical variables </w:t>
      </w:r>
    </w:p>
    <w:p w14:paraId="34680AB5"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Psychiatric and psychotherapeutic history </w:t>
      </w:r>
    </w:p>
    <w:p w14:paraId="166F7F0C"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Psychiatric and psychotherapeutic present treatment </w:t>
      </w:r>
    </w:p>
    <w:p w14:paraId="4E69B92A"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Medication </w:t>
      </w:r>
    </w:p>
    <w:p w14:paraId="48F156E0"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Somatic symptoms </w:t>
      </w:r>
    </w:p>
    <w:p w14:paraId="6D9EA850" w14:textId="77777777" w:rsidR="00560005" w:rsidRPr="002C687A" w:rsidRDefault="00560005" w:rsidP="00FA0E34">
      <w:pPr>
        <w:numPr>
          <w:ilvl w:val="0"/>
          <w:numId w:val="34"/>
        </w:numPr>
        <w:spacing w:after="39"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Somatic diseases </w:t>
      </w:r>
    </w:p>
    <w:p w14:paraId="7AABF633"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Weight </w:t>
      </w:r>
    </w:p>
    <w:p w14:paraId="32110D85"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Height </w:t>
      </w:r>
    </w:p>
    <w:p w14:paraId="53407F0E" w14:textId="77777777" w:rsidR="00560005" w:rsidRPr="002C687A" w:rsidRDefault="00560005" w:rsidP="00FA0E34">
      <w:pPr>
        <w:numPr>
          <w:ilvl w:val="0"/>
          <w:numId w:val="34"/>
        </w:numPr>
        <w:spacing w:after="3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BMI </w:t>
      </w:r>
    </w:p>
    <w:p w14:paraId="6C5730D2" w14:textId="77777777" w:rsidR="00560005" w:rsidRPr="002C687A" w:rsidRDefault="00560005" w:rsidP="00FA0E34">
      <w:pPr>
        <w:numPr>
          <w:ilvl w:val="0"/>
          <w:numId w:val="34"/>
        </w:numPr>
        <w:spacing w:after="4"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Level of physical activity</w:t>
      </w:r>
      <w:r w:rsidRPr="002C687A">
        <w:rPr>
          <w:rFonts w:ascii="Times New Roman" w:eastAsia="Times New Roman" w:hAnsi="Times New Roman"/>
          <w:sz w:val="20"/>
          <w:szCs w:val="20"/>
          <w:lang w:val="en-US"/>
        </w:rPr>
        <w:t xml:space="preserve"> </w:t>
      </w:r>
    </w:p>
    <w:p w14:paraId="67F8E857" w14:textId="77777777" w:rsidR="00560005" w:rsidRPr="002C687A" w:rsidRDefault="00560005" w:rsidP="00FA0E34">
      <w:pPr>
        <w:numPr>
          <w:ilvl w:val="0"/>
          <w:numId w:val="34"/>
        </w:numPr>
        <w:spacing w:after="1" w:line="290"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Blood measurement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Genetic and epigenetic analyses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Measurement of Amyloid-β and Neurofilament light chain (NFL)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miRNA analyses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Metabolomics and Proteomics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PBMC analyses </w:t>
      </w:r>
    </w:p>
    <w:p w14:paraId="52F63BC7" w14:textId="77777777" w:rsidR="00560005" w:rsidRPr="002C687A" w:rsidRDefault="00560005" w:rsidP="00FA0E34">
      <w:pPr>
        <w:numPr>
          <w:ilvl w:val="0"/>
          <w:numId w:val="34"/>
        </w:numPr>
        <w:spacing w:after="262" w:line="288"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Magnetic Resonance Imaging (MRI)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High-resolution structural image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resting-state fMRI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Diffusion Tensor Imaging (DTI) </w:t>
      </w:r>
    </w:p>
    <w:p w14:paraId="4B6029E4" w14:textId="7D7099CA" w:rsidR="00560005" w:rsidRPr="002C687A" w:rsidRDefault="00560005" w:rsidP="00AB45F8">
      <w:pPr>
        <w:pStyle w:val="berschrift3"/>
        <w:rPr>
          <w:rFonts w:ascii="Times New Roman" w:hAnsi="Times New Roman" w:cs="Times New Roman"/>
          <w:sz w:val="20"/>
          <w:szCs w:val="20"/>
        </w:rPr>
      </w:pPr>
      <w:bookmarkStart w:id="262" w:name="_Toc108516740"/>
      <w:bookmarkStart w:id="263" w:name="_Toc17859"/>
      <w:r w:rsidRPr="002C687A">
        <w:rPr>
          <w:rFonts w:ascii="Times New Roman" w:hAnsi="Times New Roman" w:cs="Times New Roman"/>
          <w:sz w:val="20"/>
          <w:szCs w:val="20"/>
        </w:rPr>
        <w:t>Primary variable</w:t>
      </w:r>
      <w:bookmarkEnd w:id="262"/>
      <w:r w:rsidRPr="002C687A">
        <w:rPr>
          <w:rFonts w:ascii="Times New Roman" w:hAnsi="Times New Roman" w:cs="Times New Roman"/>
          <w:sz w:val="20"/>
          <w:szCs w:val="20"/>
        </w:rPr>
        <w:t xml:space="preserve"> </w:t>
      </w:r>
      <w:bookmarkEnd w:id="263"/>
    </w:p>
    <w:p w14:paraId="4333FF8C" w14:textId="77777777" w:rsidR="00560005" w:rsidRPr="002C687A" w:rsidRDefault="00560005" w:rsidP="00560005">
      <w:pPr>
        <w:spacing w:after="267" w:line="259" w:lineRule="auto"/>
        <w:ind w:left="720" w:right="423" w:hanging="360"/>
        <w:rPr>
          <w:rFonts w:ascii="Times New Roman" w:hAnsi="Times New Roman"/>
          <w:sz w:val="20"/>
          <w:szCs w:val="20"/>
          <w:lang w:val="en-US"/>
        </w:rPr>
      </w:pPr>
      <w:r w:rsidRPr="002C687A">
        <w:rPr>
          <w:rFonts w:ascii="Times New Roman" w:hAnsi="Times New Roman"/>
          <w:sz w:val="20"/>
          <w:szCs w:val="20"/>
          <w:lang w:val="en-US"/>
        </w:rPr>
        <w:t xml:space="preserve">- Change in Geriatric Depression Scale (GDS) from baseline to end-of-treatment (week 10) </w:t>
      </w:r>
    </w:p>
    <w:p w14:paraId="3CDF7108" w14:textId="05494E89" w:rsidR="00560005" w:rsidRPr="002C687A" w:rsidRDefault="00560005" w:rsidP="00AB45F8">
      <w:pPr>
        <w:pStyle w:val="berschrift3"/>
        <w:rPr>
          <w:rFonts w:ascii="Times New Roman" w:hAnsi="Times New Roman" w:cs="Times New Roman"/>
          <w:sz w:val="20"/>
          <w:szCs w:val="20"/>
        </w:rPr>
      </w:pPr>
      <w:bookmarkStart w:id="264" w:name="_Toc108516741"/>
      <w:bookmarkStart w:id="265" w:name="_Toc17860"/>
      <w:r w:rsidRPr="002C687A">
        <w:rPr>
          <w:rFonts w:ascii="Times New Roman" w:hAnsi="Times New Roman" w:cs="Times New Roman"/>
          <w:sz w:val="20"/>
          <w:szCs w:val="20"/>
        </w:rPr>
        <w:t>Secondary variables</w:t>
      </w:r>
      <w:bookmarkEnd w:id="264"/>
      <w:r w:rsidRPr="002C687A">
        <w:rPr>
          <w:rFonts w:ascii="Times New Roman" w:hAnsi="Times New Roman" w:cs="Times New Roman"/>
          <w:sz w:val="20"/>
          <w:szCs w:val="20"/>
        </w:rPr>
        <w:t xml:space="preserve"> </w:t>
      </w:r>
      <w:bookmarkEnd w:id="265"/>
    </w:p>
    <w:p w14:paraId="63000B35" w14:textId="77777777" w:rsidR="00560005" w:rsidRPr="002C687A" w:rsidRDefault="00560005" w:rsidP="00FA0E34">
      <w:pPr>
        <w:numPr>
          <w:ilvl w:val="0"/>
          <w:numId w:val="35"/>
        </w:numPr>
        <w:spacing w:after="27"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Change in Geriatric Depression Scale (GDS) from baseline to end of follow-up (month 6) </w:t>
      </w:r>
    </w:p>
    <w:p w14:paraId="13BADF27" w14:textId="77777777" w:rsidR="00560005" w:rsidRPr="002C687A" w:rsidRDefault="00560005" w:rsidP="00FA0E34">
      <w:pPr>
        <w:numPr>
          <w:ilvl w:val="0"/>
          <w:numId w:val="35"/>
        </w:numPr>
        <w:spacing w:after="4"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Changes from baseline to end-of-treatment and to end of follow-up in: </w:t>
      </w:r>
    </w:p>
    <w:p w14:paraId="030F880E" w14:textId="77777777" w:rsidR="00560005" w:rsidRPr="002C687A" w:rsidRDefault="00560005" w:rsidP="00FA0E34">
      <w:pPr>
        <w:numPr>
          <w:ilvl w:val="1"/>
          <w:numId w:val="35"/>
        </w:numPr>
        <w:spacing w:after="1" w:line="291" w:lineRule="auto"/>
        <w:ind w:right="1286"/>
        <w:jc w:val="both"/>
        <w:rPr>
          <w:rFonts w:ascii="Times New Roman" w:hAnsi="Times New Roman"/>
          <w:sz w:val="20"/>
          <w:szCs w:val="20"/>
          <w:lang w:val="en-US"/>
        </w:rPr>
      </w:pPr>
      <w:r w:rsidRPr="002C687A">
        <w:rPr>
          <w:rFonts w:ascii="Times New Roman" w:hAnsi="Times New Roman"/>
          <w:sz w:val="20"/>
          <w:szCs w:val="20"/>
          <w:lang w:val="en-US"/>
        </w:rPr>
        <w:t xml:space="preserve">Quick Inventory of Depressive Symptomatology (QIDS-C)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Geriatric Anxiety Inventory (GAI)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Patient-Reported Outcome in Major Depressive Disorder (PRO-MDD)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Health Status (SF 36)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Insomnia Severity Index (ISI)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Epworth Sleepiness Scale (ESS)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EM Sleep Behavior Disorder Screening Questionnaire (RBDSQ)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Consortium to Establish a Registry for Alzheimer's Disease neuropsychological battery (CERADplus) </w:t>
      </w:r>
    </w:p>
    <w:p w14:paraId="05E32CFF" w14:textId="77777777" w:rsidR="00560005" w:rsidRPr="002C687A" w:rsidRDefault="00560005" w:rsidP="00FA0E34">
      <w:pPr>
        <w:numPr>
          <w:ilvl w:val="1"/>
          <w:numId w:val="35"/>
        </w:numPr>
        <w:spacing w:after="49" w:line="264" w:lineRule="auto"/>
        <w:ind w:right="1286"/>
        <w:jc w:val="both"/>
        <w:rPr>
          <w:rFonts w:ascii="Times New Roman" w:hAnsi="Times New Roman"/>
          <w:sz w:val="20"/>
          <w:szCs w:val="20"/>
          <w:lang w:val="en-US"/>
        </w:rPr>
      </w:pPr>
      <w:r w:rsidRPr="002C687A">
        <w:rPr>
          <w:rFonts w:ascii="Times New Roman" w:hAnsi="Times New Roman"/>
          <w:sz w:val="20"/>
          <w:szCs w:val="20"/>
          <w:lang w:val="en-US"/>
        </w:rPr>
        <w:t xml:space="preserve">Subtest of the Neuropsychological Assessment Battery (NAB) </w:t>
      </w:r>
    </w:p>
    <w:p w14:paraId="7741F70C" w14:textId="77777777" w:rsidR="00560005" w:rsidRPr="002C687A" w:rsidRDefault="00560005" w:rsidP="00FA0E34">
      <w:pPr>
        <w:numPr>
          <w:ilvl w:val="0"/>
          <w:numId w:val="35"/>
        </w:numPr>
        <w:spacing w:after="4"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Influences of traumatic experiences, and personality traits on the change in GDS will be assessed at baseline by: </w:t>
      </w:r>
    </w:p>
    <w:p w14:paraId="38AF71F9" w14:textId="77777777" w:rsidR="00560005" w:rsidRPr="002C687A" w:rsidRDefault="00560005" w:rsidP="00FA0E34">
      <w:pPr>
        <w:numPr>
          <w:ilvl w:val="1"/>
          <w:numId w:val="35"/>
        </w:numPr>
        <w:spacing w:after="48" w:line="264" w:lineRule="auto"/>
        <w:ind w:right="1286"/>
        <w:jc w:val="both"/>
        <w:rPr>
          <w:rFonts w:ascii="Times New Roman" w:hAnsi="Times New Roman"/>
          <w:sz w:val="20"/>
          <w:szCs w:val="20"/>
          <w:lang w:val="en-US"/>
        </w:rPr>
      </w:pPr>
      <w:r w:rsidRPr="002C687A">
        <w:rPr>
          <w:rFonts w:ascii="Times New Roman" w:hAnsi="Times New Roman"/>
          <w:sz w:val="20"/>
          <w:szCs w:val="20"/>
          <w:lang w:val="en-US"/>
        </w:rPr>
        <w:t xml:space="preserve">Childhood Trauma Questionnaire (CTQ-SF) </w:t>
      </w:r>
      <w:r w:rsidRPr="002C687A">
        <w:rPr>
          <w:rFonts w:ascii="Times New Roman" w:eastAsia="Times New Roman" w:hAnsi="Times New Roman"/>
          <w:sz w:val="20"/>
          <w:szCs w:val="20"/>
          <w:lang w:val="en-US"/>
        </w:rPr>
        <w:t>o</w:t>
      </w:r>
      <w:r w:rsidRPr="002C687A">
        <w:rPr>
          <w:rFonts w:ascii="Times New Roman" w:hAnsi="Times New Roman"/>
          <w:sz w:val="20"/>
          <w:szCs w:val="20"/>
          <w:lang w:val="en-US"/>
        </w:rPr>
        <w:t xml:space="preserve"> Big Five Inventory-10 (BFI-10) </w:t>
      </w:r>
    </w:p>
    <w:p w14:paraId="3DB43A4B" w14:textId="77777777" w:rsidR="00560005" w:rsidRPr="002C687A" w:rsidRDefault="00560005" w:rsidP="00FA0E34">
      <w:pPr>
        <w:numPr>
          <w:ilvl w:val="0"/>
          <w:numId w:val="35"/>
        </w:numPr>
        <w:spacing w:after="255"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Longitudinal Interval Follow-up Evaluation (LIFE) </w:t>
      </w:r>
    </w:p>
    <w:p w14:paraId="462D2B1C" w14:textId="77777777" w:rsidR="00560005" w:rsidRPr="002C687A" w:rsidRDefault="00560005" w:rsidP="00AB45F8">
      <w:pPr>
        <w:pStyle w:val="berschrift4"/>
        <w:rPr>
          <w:rFonts w:ascii="Times New Roman" w:hAnsi="Times New Roman" w:cs="Times New Roman"/>
          <w:sz w:val="20"/>
          <w:szCs w:val="20"/>
        </w:rPr>
      </w:pPr>
      <w:bookmarkStart w:id="266" w:name="_Toc108516742"/>
      <w:bookmarkStart w:id="267" w:name="_Toc17861"/>
      <w:r w:rsidRPr="002C687A">
        <w:rPr>
          <w:rFonts w:ascii="Times New Roman" w:hAnsi="Times New Roman" w:cs="Times New Roman"/>
          <w:sz w:val="20"/>
          <w:szCs w:val="20"/>
        </w:rPr>
        <w:t>Safety/Tolerability</w:t>
      </w:r>
      <w:bookmarkEnd w:id="266"/>
      <w:r w:rsidRPr="002C687A">
        <w:rPr>
          <w:rFonts w:ascii="Times New Roman" w:hAnsi="Times New Roman" w:cs="Times New Roman"/>
          <w:sz w:val="20"/>
          <w:szCs w:val="20"/>
        </w:rPr>
        <w:t xml:space="preserve"> </w:t>
      </w:r>
      <w:bookmarkEnd w:id="267"/>
    </w:p>
    <w:p w14:paraId="4DDB9F2C" w14:textId="77777777" w:rsidR="00560005" w:rsidRPr="002C687A" w:rsidRDefault="00560005" w:rsidP="00FA0E34">
      <w:pPr>
        <w:numPr>
          <w:ilvl w:val="0"/>
          <w:numId w:val="36"/>
        </w:numPr>
        <w:spacing w:after="39"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Adverse events </w:t>
      </w:r>
    </w:p>
    <w:p w14:paraId="7D763831" w14:textId="77777777" w:rsidR="00560005" w:rsidRPr="002C687A" w:rsidRDefault="00560005" w:rsidP="00FA0E34">
      <w:pPr>
        <w:numPr>
          <w:ilvl w:val="0"/>
          <w:numId w:val="36"/>
        </w:numPr>
        <w:spacing w:after="39"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Serious adverse events </w:t>
      </w:r>
    </w:p>
    <w:p w14:paraId="3B56AE81" w14:textId="77777777" w:rsidR="00560005" w:rsidRPr="002C687A" w:rsidRDefault="00560005" w:rsidP="00FA0E34">
      <w:pPr>
        <w:numPr>
          <w:ilvl w:val="0"/>
          <w:numId w:val="36"/>
        </w:numPr>
        <w:spacing w:after="255"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Assessment of suicidality </w:t>
      </w:r>
    </w:p>
    <w:p w14:paraId="07716AB3" w14:textId="77777777" w:rsidR="00560005" w:rsidRPr="002C687A" w:rsidRDefault="00560005" w:rsidP="00AB45F8">
      <w:pPr>
        <w:pStyle w:val="berschrift4"/>
        <w:rPr>
          <w:rFonts w:ascii="Times New Roman" w:hAnsi="Times New Roman" w:cs="Times New Roman"/>
          <w:sz w:val="20"/>
          <w:szCs w:val="20"/>
        </w:rPr>
      </w:pPr>
      <w:bookmarkStart w:id="268" w:name="_Toc108516743"/>
      <w:bookmarkStart w:id="269" w:name="_Toc17862"/>
      <w:r w:rsidRPr="002C687A">
        <w:rPr>
          <w:rFonts w:ascii="Times New Roman" w:hAnsi="Times New Roman" w:cs="Times New Roman"/>
          <w:sz w:val="20"/>
          <w:szCs w:val="20"/>
        </w:rPr>
        <w:t>Quality of life</w:t>
      </w:r>
      <w:bookmarkEnd w:id="268"/>
      <w:r w:rsidRPr="002C687A">
        <w:rPr>
          <w:rFonts w:ascii="Times New Roman" w:hAnsi="Times New Roman" w:cs="Times New Roman"/>
          <w:sz w:val="20"/>
          <w:szCs w:val="20"/>
        </w:rPr>
        <w:t xml:space="preserve"> </w:t>
      </w:r>
      <w:bookmarkEnd w:id="269"/>
    </w:p>
    <w:p w14:paraId="251714B8" w14:textId="6B2FD6B0" w:rsidR="00560005" w:rsidRPr="002C687A" w:rsidRDefault="00560005" w:rsidP="00560005">
      <w:pPr>
        <w:tabs>
          <w:tab w:val="center" w:pos="397"/>
          <w:tab w:val="center" w:pos="3453"/>
        </w:tabs>
        <w:spacing w:after="297" w:line="259" w:lineRule="auto"/>
        <w:rPr>
          <w:rFonts w:ascii="Times New Roman" w:hAnsi="Times New Roman"/>
          <w:sz w:val="20"/>
          <w:szCs w:val="20"/>
          <w:lang w:val="en-US"/>
        </w:rPr>
      </w:pPr>
      <w:r w:rsidRPr="002C687A">
        <w:rPr>
          <w:rFonts w:ascii="Times New Roman" w:hAnsi="Times New Roman"/>
          <w:sz w:val="20"/>
          <w:szCs w:val="20"/>
          <w:lang w:val="en-US"/>
        </w:rPr>
        <w:tab/>
        <w:t xml:space="preserve">- </w:t>
      </w:r>
      <w:r w:rsidRPr="002C687A">
        <w:rPr>
          <w:rFonts w:ascii="Times New Roman" w:hAnsi="Times New Roman"/>
          <w:sz w:val="20"/>
          <w:szCs w:val="20"/>
          <w:lang w:val="en-US"/>
        </w:rPr>
        <w:tab/>
        <w:t xml:space="preserve">WHO Quality of Life (WHOQOL-OLD, WHOQOL-BREF) </w:t>
      </w:r>
    </w:p>
    <w:p w14:paraId="254C00EB" w14:textId="77777777" w:rsidR="00093654" w:rsidRPr="002C687A" w:rsidRDefault="00093654" w:rsidP="00560005">
      <w:pPr>
        <w:tabs>
          <w:tab w:val="center" w:pos="397"/>
          <w:tab w:val="center" w:pos="3453"/>
        </w:tabs>
        <w:spacing w:after="297" w:line="259" w:lineRule="auto"/>
        <w:rPr>
          <w:rFonts w:ascii="Times New Roman" w:hAnsi="Times New Roman"/>
          <w:sz w:val="20"/>
          <w:szCs w:val="20"/>
          <w:lang w:val="en-US"/>
        </w:rPr>
      </w:pPr>
    </w:p>
    <w:p w14:paraId="01829976" w14:textId="7B7F6667" w:rsidR="00560005" w:rsidRPr="002C687A" w:rsidRDefault="00560005" w:rsidP="00AB45F8">
      <w:pPr>
        <w:pStyle w:val="berschrift2"/>
        <w:rPr>
          <w:rFonts w:ascii="Times New Roman" w:hAnsi="Times New Roman" w:cs="Times New Roman"/>
          <w:sz w:val="20"/>
          <w:szCs w:val="20"/>
        </w:rPr>
      </w:pPr>
      <w:bookmarkStart w:id="270" w:name="_Toc108516744"/>
      <w:bookmarkStart w:id="271" w:name="_Toc17863"/>
      <w:r w:rsidRPr="002C687A">
        <w:rPr>
          <w:rFonts w:ascii="Times New Roman" w:hAnsi="Times New Roman" w:cs="Times New Roman"/>
          <w:sz w:val="20"/>
          <w:szCs w:val="20"/>
        </w:rPr>
        <w:t>Handling of missing values and outliers</w:t>
      </w:r>
      <w:bookmarkEnd w:id="270"/>
      <w:r w:rsidRPr="002C687A">
        <w:rPr>
          <w:rFonts w:ascii="Times New Roman" w:hAnsi="Times New Roman" w:cs="Times New Roman"/>
          <w:sz w:val="20"/>
          <w:szCs w:val="20"/>
        </w:rPr>
        <w:t xml:space="preserve"> </w:t>
      </w:r>
      <w:bookmarkEnd w:id="271"/>
    </w:p>
    <w:p w14:paraId="0A45E357" w14:textId="7CD89BD4" w:rsidR="00560005" w:rsidRPr="002C687A" w:rsidRDefault="00560005" w:rsidP="00AB45F8">
      <w:pPr>
        <w:pStyle w:val="berschrift3"/>
        <w:rPr>
          <w:rFonts w:ascii="Times New Roman" w:hAnsi="Times New Roman" w:cs="Times New Roman"/>
          <w:sz w:val="20"/>
          <w:szCs w:val="20"/>
        </w:rPr>
      </w:pPr>
      <w:bookmarkStart w:id="272" w:name="_Toc108516745"/>
      <w:bookmarkStart w:id="273" w:name="_Toc17864"/>
      <w:r w:rsidRPr="002C687A">
        <w:rPr>
          <w:rFonts w:ascii="Times New Roman" w:hAnsi="Times New Roman" w:cs="Times New Roman"/>
          <w:sz w:val="20"/>
          <w:szCs w:val="20"/>
        </w:rPr>
        <w:t>Missing values</w:t>
      </w:r>
      <w:bookmarkEnd w:id="272"/>
      <w:r w:rsidRPr="002C687A">
        <w:rPr>
          <w:rFonts w:ascii="Times New Roman" w:hAnsi="Times New Roman" w:cs="Times New Roman"/>
          <w:sz w:val="20"/>
          <w:szCs w:val="20"/>
        </w:rPr>
        <w:t xml:space="preserve"> </w:t>
      </w:r>
      <w:bookmarkEnd w:id="273"/>
    </w:p>
    <w:p w14:paraId="362F3F2C" w14:textId="77777777" w:rsidR="00560005" w:rsidRPr="002C687A" w:rsidRDefault="00560005" w:rsidP="00560005">
      <w:pPr>
        <w:spacing w:after="231"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Missing values will not be substituted; however, see below section 6.3. </w:t>
      </w:r>
    </w:p>
    <w:p w14:paraId="4D9753A9" w14:textId="379E37D8" w:rsidR="00560005" w:rsidRPr="002C687A" w:rsidRDefault="00560005" w:rsidP="00AB45F8">
      <w:pPr>
        <w:pStyle w:val="berschrift3"/>
        <w:rPr>
          <w:rFonts w:ascii="Times New Roman" w:hAnsi="Times New Roman" w:cs="Times New Roman"/>
          <w:sz w:val="20"/>
          <w:szCs w:val="20"/>
        </w:rPr>
      </w:pPr>
      <w:bookmarkStart w:id="274" w:name="_Toc108516746"/>
      <w:bookmarkStart w:id="275" w:name="_Toc17865"/>
      <w:r w:rsidRPr="002C687A">
        <w:rPr>
          <w:rFonts w:ascii="Times New Roman" w:hAnsi="Times New Roman" w:cs="Times New Roman"/>
          <w:sz w:val="20"/>
          <w:szCs w:val="20"/>
        </w:rPr>
        <w:t>Outliers</w:t>
      </w:r>
      <w:bookmarkEnd w:id="274"/>
      <w:r w:rsidRPr="002C687A">
        <w:rPr>
          <w:rFonts w:ascii="Times New Roman" w:hAnsi="Times New Roman" w:cs="Times New Roman"/>
          <w:sz w:val="20"/>
          <w:szCs w:val="20"/>
        </w:rPr>
        <w:t xml:space="preserve"> </w:t>
      </w:r>
      <w:bookmarkEnd w:id="275"/>
    </w:p>
    <w:p w14:paraId="4171664B" w14:textId="6FCC0F42" w:rsidR="00560005" w:rsidRPr="002C687A" w:rsidRDefault="00560005" w:rsidP="00560005">
      <w:pPr>
        <w:spacing w:after="160"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No outlier analysis will be done. </w:t>
      </w:r>
    </w:p>
    <w:p w14:paraId="027259A8" w14:textId="77777777" w:rsidR="00093654" w:rsidRPr="002C687A" w:rsidRDefault="00093654" w:rsidP="00560005">
      <w:pPr>
        <w:spacing w:after="160" w:line="259" w:lineRule="auto"/>
        <w:ind w:left="-5" w:right="423"/>
        <w:rPr>
          <w:rFonts w:ascii="Times New Roman" w:hAnsi="Times New Roman"/>
          <w:sz w:val="20"/>
          <w:szCs w:val="20"/>
          <w:lang w:val="en-US"/>
        </w:rPr>
      </w:pPr>
    </w:p>
    <w:p w14:paraId="366E144D" w14:textId="5A2F835E" w:rsidR="00560005" w:rsidRPr="002C687A" w:rsidRDefault="00560005" w:rsidP="00AB45F8">
      <w:pPr>
        <w:pStyle w:val="berschrift2"/>
        <w:rPr>
          <w:rFonts w:ascii="Times New Roman" w:hAnsi="Times New Roman" w:cs="Times New Roman"/>
          <w:sz w:val="20"/>
          <w:szCs w:val="20"/>
        </w:rPr>
      </w:pPr>
      <w:bookmarkStart w:id="276" w:name="_Toc108516747"/>
      <w:bookmarkStart w:id="277" w:name="_Toc17866"/>
      <w:r w:rsidRPr="002C687A">
        <w:rPr>
          <w:rFonts w:ascii="Times New Roman" w:hAnsi="Times New Roman" w:cs="Times New Roman"/>
          <w:sz w:val="20"/>
          <w:szCs w:val="20"/>
        </w:rPr>
        <w:t>Statistical analyses / methods</w:t>
      </w:r>
      <w:bookmarkEnd w:id="276"/>
      <w:r w:rsidRPr="002C687A">
        <w:rPr>
          <w:rFonts w:ascii="Times New Roman" w:hAnsi="Times New Roman" w:cs="Times New Roman"/>
          <w:sz w:val="20"/>
          <w:szCs w:val="20"/>
        </w:rPr>
        <w:t xml:space="preserve"> </w:t>
      </w:r>
      <w:bookmarkEnd w:id="277"/>
    </w:p>
    <w:p w14:paraId="380DABA2" w14:textId="74D43DA8" w:rsidR="00560005" w:rsidRPr="002C687A" w:rsidRDefault="00560005" w:rsidP="00AB45F8">
      <w:pPr>
        <w:pStyle w:val="berschrift3"/>
        <w:rPr>
          <w:rFonts w:ascii="Times New Roman" w:hAnsi="Times New Roman" w:cs="Times New Roman"/>
          <w:sz w:val="20"/>
          <w:szCs w:val="20"/>
        </w:rPr>
      </w:pPr>
      <w:bookmarkStart w:id="278" w:name="_Toc108516748"/>
      <w:bookmarkStart w:id="279" w:name="_Toc17867"/>
      <w:r w:rsidRPr="002C687A">
        <w:rPr>
          <w:rFonts w:ascii="Times New Roman" w:hAnsi="Times New Roman" w:cs="Times New Roman"/>
          <w:sz w:val="20"/>
          <w:szCs w:val="20"/>
        </w:rPr>
        <w:t>Patient / Subject Disposition</w:t>
      </w:r>
      <w:bookmarkEnd w:id="278"/>
      <w:r w:rsidRPr="002C687A">
        <w:rPr>
          <w:rFonts w:ascii="Times New Roman" w:hAnsi="Times New Roman" w:cs="Times New Roman"/>
          <w:sz w:val="20"/>
          <w:szCs w:val="20"/>
        </w:rPr>
        <w:t xml:space="preserve"> </w:t>
      </w:r>
      <w:bookmarkEnd w:id="279"/>
    </w:p>
    <w:p w14:paraId="7F7E41A3"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number of patients screened will be determined from local documentation. The frequency of screening failures due to specific inclusion and exclusion criteria will be reported. Multiple selections per patient were possible. </w:t>
      </w:r>
    </w:p>
    <w:p w14:paraId="29A8F79D" w14:textId="77777777" w:rsidR="00560005" w:rsidRPr="002C687A" w:rsidRDefault="00560005" w:rsidP="00560005">
      <w:pPr>
        <w:spacing w:after="262"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Application of the inclusion and exclusion criteria to all included subjects will be verified. Frequencies will be shown in a subject flow diagram. Number of and reasons for drop-outs will be included. </w:t>
      </w:r>
    </w:p>
    <w:p w14:paraId="522FFD01" w14:textId="753E3986" w:rsidR="00560005" w:rsidRPr="002C687A" w:rsidRDefault="00560005" w:rsidP="00AB45F8">
      <w:pPr>
        <w:pStyle w:val="berschrift3"/>
        <w:rPr>
          <w:rFonts w:ascii="Times New Roman" w:hAnsi="Times New Roman" w:cs="Times New Roman"/>
          <w:sz w:val="20"/>
          <w:szCs w:val="20"/>
        </w:rPr>
      </w:pPr>
      <w:bookmarkStart w:id="280" w:name="_Toc108516749"/>
      <w:bookmarkStart w:id="281" w:name="_Toc17868"/>
      <w:r w:rsidRPr="002C687A">
        <w:rPr>
          <w:rFonts w:ascii="Times New Roman" w:hAnsi="Times New Roman" w:cs="Times New Roman"/>
          <w:sz w:val="20"/>
          <w:szCs w:val="20"/>
        </w:rPr>
        <w:t>Demography and baseline characteristics</w:t>
      </w:r>
      <w:bookmarkEnd w:id="280"/>
      <w:r w:rsidRPr="002C687A">
        <w:rPr>
          <w:rFonts w:ascii="Times New Roman" w:hAnsi="Times New Roman" w:cs="Times New Roman"/>
          <w:sz w:val="20"/>
          <w:szCs w:val="20"/>
        </w:rPr>
        <w:t xml:space="preserve"> </w:t>
      </w:r>
      <w:bookmarkEnd w:id="281"/>
    </w:p>
    <w:p w14:paraId="1609E755"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Demographic and baseline characteristics will be summarized descriptively by treatment arm for ITT, PPS, and SAF. </w:t>
      </w:r>
    </w:p>
    <w:p w14:paraId="14FC64CC" w14:textId="77777777" w:rsidR="00560005" w:rsidRPr="002C687A" w:rsidRDefault="00560005" w:rsidP="00560005">
      <w:pPr>
        <w:spacing w:after="262"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Descriptive statistical analyses include: Number of subjects (n), arithmetic mean, standard deviation (SD), median, first quartile (Q1), third quartile (Q3), minimum (min), maximum (max) for quantitative variables and absolute and relative frequencies for qualitative variables. </w:t>
      </w:r>
    </w:p>
    <w:p w14:paraId="31B3B370" w14:textId="034CBAC3" w:rsidR="00560005" w:rsidRPr="002C687A" w:rsidRDefault="00560005" w:rsidP="00AB45F8">
      <w:pPr>
        <w:pStyle w:val="berschrift3"/>
        <w:rPr>
          <w:rFonts w:ascii="Times New Roman" w:hAnsi="Times New Roman" w:cs="Times New Roman"/>
          <w:sz w:val="20"/>
          <w:szCs w:val="20"/>
        </w:rPr>
      </w:pPr>
      <w:bookmarkStart w:id="282" w:name="_Toc108516750"/>
      <w:bookmarkStart w:id="283" w:name="_Toc17869"/>
      <w:r w:rsidRPr="002C687A">
        <w:rPr>
          <w:rFonts w:ascii="Times New Roman" w:hAnsi="Times New Roman" w:cs="Times New Roman"/>
          <w:sz w:val="20"/>
          <w:szCs w:val="20"/>
        </w:rPr>
        <w:t>Primary analysis</w:t>
      </w:r>
      <w:bookmarkEnd w:id="282"/>
      <w:r w:rsidRPr="002C687A">
        <w:rPr>
          <w:rFonts w:ascii="Times New Roman" w:hAnsi="Times New Roman" w:cs="Times New Roman"/>
          <w:sz w:val="20"/>
          <w:szCs w:val="20"/>
        </w:rPr>
        <w:t xml:space="preserve"> </w:t>
      </w:r>
      <w:bookmarkEnd w:id="283"/>
    </w:p>
    <w:p w14:paraId="55F7948C"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primary objective of this study is to test the hypothesis that a 15-session individuallydelivered cognitive behavioural therapy (CBT) specific for late life depression (LLD) is of superior efficacy in reducing symptoms of depression in comparison with a supportive unspecific intervention (SUI) of the same quantity in subjects with LLD. </w:t>
      </w:r>
    </w:p>
    <w:p w14:paraId="160A95EE"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primary outcome measure „change in GDS from baseline to end-of-treatment (week 10)“ is evaluated by a mixed model for repeated measures (MMRM) with fixed effects baseline, therapist, group, time and the interaction group*time (ARH1-structured covariance matrix over time) with corresponding marginal means and contrast tests. Data from low recruiting therapists (i.e. &lt; 4 subjects) are pooled by study centre. (In a supplementary analysis all therapists are pooled by centre.) The potential clustering of observations of participants by therapist or centre will be investigated by multilevel modelling. Since mixed models can be expected to yield valid results only in case of missingness-at-random, multiple imputation approaches are taken to assess the robustness of the results. Specifically, missing values due to death, illness or chance are separately imputed assuming mixtures of missingness-not-atrandom patterns. Imputation data sets are post-processed by multiplication with factors and addition of offsets (tipping point analysis). Proxy measures are taken into account to ameliorate the effects of attrition. </w:t>
      </w:r>
    </w:p>
    <w:p w14:paraId="2F26817C" w14:textId="77777777" w:rsidR="00560005" w:rsidRPr="002C687A" w:rsidRDefault="00560005" w:rsidP="00560005">
      <w:pPr>
        <w:spacing w:after="0" w:line="259" w:lineRule="auto"/>
        <w:rPr>
          <w:rFonts w:ascii="Times New Roman" w:hAnsi="Times New Roman"/>
          <w:sz w:val="20"/>
          <w:szCs w:val="20"/>
          <w:lang w:val="en-US"/>
        </w:rPr>
      </w:pPr>
      <w:r w:rsidRPr="002C687A">
        <w:rPr>
          <w:rFonts w:ascii="Times New Roman" w:hAnsi="Times New Roman"/>
          <w:sz w:val="20"/>
          <w:szCs w:val="20"/>
          <w:lang w:val="en-US"/>
        </w:rPr>
        <w:t xml:space="preserve"> </w:t>
      </w:r>
      <w:r w:rsidRPr="002C687A">
        <w:rPr>
          <w:rFonts w:ascii="Times New Roman" w:hAnsi="Times New Roman"/>
          <w:sz w:val="20"/>
          <w:szCs w:val="20"/>
          <w:lang w:val="en-US"/>
        </w:rPr>
        <w:tab/>
      </w:r>
      <w:r w:rsidRPr="002C687A">
        <w:rPr>
          <w:rFonts w:ascii="Times New Roman" w:eastAsia="Times New Roman" w:hAnsi="Times New Roman"/>
          <w:sz w:val="20"/>
          <w:szCs w:val="20"/>
          <w:lang w:val="en-US"/>
        </w:rPr>
        <w:t xml:space="preserve"> </w:t>
      </w:r>
    </w:p>
    <w:p w14:paraId="73424A76" w14:textId="14745157" w:rsidR="00560005" w:rsidRPr="002C687A" w:rsidRDefault="00560005" w:rsidP="00AB45F8">
      <w:pPr>
        <w:pStyle w:val="berschrift3"/>
        <w:rPr>
          <w:rFonts w:ascii="Times New Roman" w:hAnsi="Times New Roman" w:cs="Times New Roman"/>
          <w:sz w:val="20"/>
          <w:szCs w:val="20"/>
        </w:rPr>
      </w:pPr>
      <w:bookmarkStart w:id="284" w:name="_Toc108516751"/>
      <w:bookmarkStart w:id="285" w:name="_Toc17870"/>
      <w:r w:rsidRPr="002C687A">
        <w:rPr>
          <w:rFonts w:ascii="Times New Roman" w:hAnsi="Times New Roman" w:cs="Times New Roman"/>
          <w:sz w:val="20"/>
          <w:szCs w:val="20"/>
        </w:rPr>
        <w:t>Secondary analyses</w:t>
      </w:r>
      <w:bookmarkEnd w:id="284"/>
      <w:r w:rsidRPr="002C687A">
        <w:rPr>
          <w:rFonts w:ascii="Times New Roman" w:hAnsi="Times New Roman" w:cs="Times New Roman"/>
          <w:sz w:val="20"/>
          <w:szCs w:val="20"/>
        </w:rPr>
        <w:t xml:space="preserve"> </w:t>
      </w:r>
      <w:bookmarkEnd w:id="285"/>
    </w:p>
    <w:p w14:paraId="512F7798"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secondary objective of this study is to test the efficacy of LLD-CBT in comparison with SUI on patient reported outcome in major depressive disorder, anxiety, sleep, cognition, quality of life and overall health status. Furthermore, we will be investigating the influence of childhood traumatic experiences and personality traits on the change of depressive symptoms in LLDCBT in comparison to SUI. </w:t>
      </w:r>
    </w:p>
    <w:p w14:paraId="250BDD42" w14:textId="77777777" w:rsidR="00560005" w:rsidRPr="002C687A" w:rsidRDefault="00560005" w:rsidP="00560005">
      <w:pPr>
        <w:spacing w:after="24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Secondary outcomes (i.e. further time points and measures) are analyzed along the same lines, i.e. using mixed modeling (or GEEs). Time-to-event (e.g. drop-out or survival) distributions are summarized by the Kaplan-Meier method and compared by the (stratified) log-rank test. Analysis of the set of subjects essentially observed and treated per protocol (PP) is supportive; similarly the compliers’ average causal effect (CACE) is calculated [11]. Subgroup analyses are done by study site and gender (expected male to female ratio 1:2); interaction with treatment is investigated. Quantitative outcomes are summarized by mean, standard deviation and percentiles (i.e. 0, 25, 50, 75, 100), qualitative outcomes by count (percentage). </w:t>
      </w:r>
    </w:p>
    <w:p w14:paraId="5333FB0D" w14:textId="77777777" w:rsidR="00560005" w:rsidRPr="002C687A" w:rsidRDefault="00560005" w:rsidP="00AB45F8">
      <w:pPr>
        <w:pStyle w:val="berschrift4"/>
        <w:rPr>
          <w:rFonts w:ascii="Times New Roman" w:hAnsi="Times New Roman" w:cs="Times New Roman"/>
          <w:sz w:val="20"/>
          <w:szCs w:val="20"/>
        </w:rPr>
      </w:pPr>
      <w:bookmarkStart w:id="286" w:name="_Toc108516752"/>
      <w:bookmarkStart w:id="287" w:name="_Toc17871"/>
      <w:r w:rsidRPr="002C687A">
        <w:rPr>
          <w:rFonts w:ascii="Times New Roman" w:hAnsi="Times New Roman" w:cs="Times New Roman"/>
          <w:sz w:val="20"/>
          <w:szCs w:val="20"/>
        </w:rPr>
        <w:t>Safety/Tolerability</w:t>
      </w:r>
      <w:bookmarkEnd w:id="286"/>
      <w:r w:rsidRPr="002C687A">
        <w:rPr>
          <w:rFonts w:ascii="Times New Roman" w:hAnsi="Times New Roman" w:cs="Times New Roman"/>
          <w:sz w:val="20"/>
          <w:szCs w:val="20"/>
        </w:rPr>
        <w:t xml:space="preserve"> </w:t>
      </w:r>
      <w:bookmarkEnd w:id="287"/>
    </w:p>
    <w:p w14:paraId="0C3305E8" w14:textId="77777777" w:rsidR="00560005" w:rsidRPr="002C687A" w:rsidRDefault="00560005" w:rsidP="00560005">
      <w:pPr>
        <w:spacing w:after="238" w:line="358" w:lineRule="auto"/>
        <w:ind w:left="-5" w:right="326"/>
        <w:rPr>
          <w:rFonts w:ascii="Times New Roman" w:hAnsi="Times New Roman"/>
          <w:sz w:val="20"/>
          <w:szCs w:val="20"/>
          <w:lang w:val="en-US"/>
        </w:rPr>
      </w:pPr>
      <w:r w:rsidRPr="002C687A">
        <w:rPr>
          <w:rFonts w:ascii="Times New Roman" w:hAnsi="Times New Roman"/>
          <w:sz w:val="20"/>
          <w:szCs w:val="20"/>
          <w:lang w:val="en-US"/>
        </w:rPr>
        <w:t xml:space="preserve">All safety and tolerability parameters (adverse events, serious adverse events) will be listed by subject and treatment group. All analyses will be performed for the safety population and stratified by treatment group. </w:t>
      </w:r>
    </w:p>
    <w:p w14:paraId="1C764324" w14:textId="4631F3FA" w:rsidR="00560005" w:rsidRPr="002C687A" w:rsidRDefault="00560005" w:rsidP="000A2E2F">
      <w:pPr>
        <w:pStyle w:val="berschrift5"/>
        <w:rPr>
          <w:rFonts w:ascii="Times New Roman" w:hAnsi="Times New Roman" w:cs="Times New Roman"/>
          <w:b/>
          <w:sz w:val="20"/>
          <w:szCs w:val="20"/>
        </w:rPr>
      </w:pPr>
      <w:bookmarkStart w:id="288" w:name="_Toc108516753"/>
      <w:r w:rsidRPr="002C687A">
        <w:rPr>
          <w:rFonts w:ascii="Times New Roman" w:eastAsia="Times New Roman" w:hAnsi="Times New Roman" w:cs="Times New Roman"/>
          <w:b/>
          <w:sz w:val="20"/>
          <w:szCs w:val="20"/>
        </w:rPr>
        <w:t>Adverse events</w:t>
      </w:r>
      <w:bookmarkEnd w:id="288"/>
      <w:r w:rsidRPr="002C687A">
        <w:rPr>
          <w:rFonts w:ascii="Times New Roman" w:eastAsia="Times New Roman" w:hAnsi="Times New Roman" w:cs="Times New Roman"/>
          <w:b/>
          <w:sz w:val="20"/>
          <w:szCs w:val="20"/>
        </w:rPr>
        <w:t xml:space="preserve"> </w:t>
      </w:r>
    </w:p>
    <w:p w14:paraId="7FFA75D8" w14:textId="77777777" w:rsidR="00560005" w:rsidRPr="002C687A" w:rsidRDefault="00560005" w:rsidP="00560005">
      <w:pPr>
        <w:spacing w:after="24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Adverse events are listed and summarized by group and category, seriousness, severity, relatedness, respectively. </w:t>
      </w:r>
    </w:p>
    <w:p w14:paraId="4687E165" w14:textId="3C267990" w:rsidR="00560005" w:rsidRPr="002C687A" w:rsidRDefault="00560005" w:rsidP="000A2E2F">
      <w:pPr>
        <w:pStyle w:val="berschrift5"/>
        <w:rPr>
          <w:rFonts w:ascii="Times New Roman" w:hAnsi="Times New Roman" w:cs="Times New Roman"/>
          <w:b/>
          <w:sz w:val="20"/>
          <w:szCs w:val="20"/>
        </w:rPr>
      </w:pPr>
      <w:bookmarkStart w:id="289" w:name="_Toc108516754"/>
      <w:r w:rsidRPr="002C687A">
        <w:rPr>
          <w:rFonts w:ascii="Times New Roman" w:hAnsi="Times New Roman" w:cs="Times New Roman"/>
          <w:b/>
          <w:sz w:val="20"/>
          <w:szCs w:val="20"/>
        </w:rPr>
        <w:t>Laboratory parameters</w:t>
      </w:r>
      <w:bookmarkEnd w:id="289"/>
      <w:r w:rsidRPr="002C687A">
        <w:rPr>
          <w:rFonts w:ascii="Times New Roman" w:hAnsi="Times New Roman" w:cs="Times New Roman"/>
          <w:b/>
          <w:sz w:val="20"/>
          <w:szCs w:val="20"/>
        </w:rPr>
        <w:t xml:space="preserve"> </w:t>
      </w:r>
    </w:p>
    <w:p w14:paraId="65DEB854"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 study physician will take 4 tubes of venous blood (max. 50 ml in total per visit) from the subject at baseline, treatment, end-of-treatment and follow-up. The blood analyses include: </w:t>
      </w:r>
    </w:p>
    <w:p w14:paraId="2C526A26" w14:textId="77777777" w:rsidR="00560005" w:rsidRPr="002C687A" w:rsidRDefault="00560005" w:rsidP="00FA0E34">
      <w:pPr>
        <w:numPr>
          <w:ilvl w:val="0"/>
          <w:numId w:val="37"/>
        </w:numPr>
        <w:spacing w:after="128"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Genetic and epigenetic analyses </w:t>
      </w:r>
    </w:p>
    <w:p w14:paraId="70BF0267" w14:textId="77777777" w:rsidR="00560005" w:rsidRPr="002C687A" w:rsidRDefault="00560005" w:rsidP="00FA0E34">
      <w:pPr>
        <w:numPr>
          <w:ilvl w:val="0"/>
          <w:numId w:val="37"/>
        </w:numPr>
        <w:spacing w:after="125"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Measurement of Amyloid-β and Neurofilament light chain (NFL) </w:t>
      </w:r>
    </w:p>
    <w:p w14:paraId="6ACC1803" w14:textId="77777777" w:rsidR="00560005" w:rsidRPr="002C687A" w:rsidRDefault="00560005" w:rsidP="00FA0E34">
      <w:pPr>
        <w:numPr>
          <w:ilvl w:val="0"/>
          <w:numId w:val="37"/>
        </w:numPr>
        <w:spacing w:after="125"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miRNA analyses </w:t>
      </w:r>
    </w:p>
    <w:p w14:paraId="32C208D4" w14:textId="77777777" w:rsidR="00560005" w:rsidRPr="002C687A" w:rsidRDefault="00560005" w:rsidP="00FA0E34">
      <w:pPr>
        <w:numPr>
          <w:ilvl w:val="0"/>
          <w:numId w:val="37"/>
        </w:numPr>
        <w:spacing w:after="125"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Metabolomics and Proteomics </w:t>
      </w:r>
    </w:p>
    <w:p w14:paraId="58D9697B" w14:textId="77777777" w:rsidR="00560005" w:rsidRPr="002C687A" w:rsidRDefault="00560005" w:rsidP="00FA0E34">
      <w:pPr>
        <w:numPr>
          <w:ilvl w:val="0"/>
          <w:numId w:val="37"/>
        </w:numPr>
        <w:spacing w:after="106" w:line="264" w:lineRule="auto"/>
        <w:ind w:right="423"/>
        <w:jc w:val="both"/>
        <w:rPr>
          <w:rFonts w:ascii="Times New Roman" w:hAnsi="Times New Roman"/>
          <w:sz w:val="20"/>
          <w:szCs w:val="20"/>
          <w:lang w:val="en-US"/>
        </w:rPr>
      </w:pPr>
      <w:r w:rsidRPr="002C687A">
        <w:rPr>
          <w:rFonts w:ascii="Times New Roman" w:hAnsi="Times New Roman"/>
          <w:sz w:val="20"/>
          <w:szCs w:val="20"/>
          <w:lang w:val="en-US"/>
        </w:rPr>
        <w:t xml:space="preserve">PBMC analyses </w:t>
      </w:r>
    </w:p>
    <w:p w14:paraId="27B083EE"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A Magnetic Resonance Imaging (MRI) acquisition of the subjects’ brain will be performed at baseline, end-of-treatment and follow-up to obtain a high-resolution structural image and a resting-state fMRI of the subjects’ brain before the psychotherapeutic intervention, at end-oftreatment and at follow-up. It will be complemented by Diffusion Tensor Imaging (DTI) of the subjects’ brain. </w:t>
      </w:r>
    </w:p>
    <w:p w14:paraId="39C1F8AF" w14:textId="77777777" w:rsidR="00560005" w:rsidRPr="002C687A" w:rsidRDefault="00560005" w:rsidP="00560005">
      <w:pPr>
        <w:spacing w:after="24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Descriptive statistical analyses include: number of subjects (n), arithmetic mean, standard deviation (SD), median, first quartile (Q1), third quartile (Q3), minimum (min), maximum (max) for quantitative variables and absolute and relative frequencies for qualitative variables. </w:t>
      </w:r>
    </w:p>
    <w:p w14:paraId="616E2664" w14:textId="77777777" w:rsidR="00560005" w:rsidRPr="002C687A" w:rsidRDefault="00560005" w:rsidP="00AB45F8">
      <w:pPr>
        <w:pStyle w:val="berschrift4"/>
        <w:rPr>
          <w:rFonts w:ascii="Times New Roman" w:hAnsi="Times New Roman" w:cs="Times New Roman"/>
          <w:sz w:val="20"/>
          <w:szCs w:val="20"/>
        </w:rPr>
      </w:pPr>
      <w:bookmarkStart w:id="290" w:name="_Toc108516755"/>
      <w:bookmarkStart w:id="291" w:name="_Toc17872"/>
      <w:r w:rsidRPr="002C687A">
        <w:rPr>
          <w:rFonts w:ascii="Times New Roman" w:hAnsi="Times New Roman" w:cs="Times New Roman"/>
          <w:sz w:val="20"/>
          <w:szCs w:val="20"/>
        </w:rPr>
        <w:t>Quality of life</w:t>
      </w:r>
      <w:bookmarkEnd w:id="290"/>
      <w:r w:rsidRPr="002C687A">
        <w:rPr>
          <w:rFonts w:ascii="Times New Roman" w:hAnsi="Times New Roman" w:cs="Times New Roman"/>
          <w:sz w:val="20"/>
          <w:szCs w:val="20"/>
        </w:rPr>
        <w:t xml:space="preserve"> </w:t>
      </w:r>
      <w:bookmarkEnd w:id="291"/>
    </w:p>
    <w:p w14:paraId="59C3BBD8" w14:textId="77777777" w:rsidR="00560005" w:rsidRPr="002C687A" w:rsidRDefault="00560005" w:rsidP="00560005">
      <w:pPr>
        <w:spacing w:after="101"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Quality of life is assessed with WHO Quality of Life (WHOQOL-OLD, WHOQOL-BREF). </w:t>
      </w:r>
    </w:p>
    <w:p w14:paraId="450A2E6D"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Descriptive statistical analyses include: number of subjects (n), arithmetic mean, standard deviation (SD), median, first quartile (Q1), third quartile (Q3), minimum (min), maximum (max). </w:t>
      </w:r>
    </w:p>
    <w:p w14:paraId="32A3E716" w14:textId="24BF7A7A" w:rsidR="00560005" w:rsidRPr="002C687A" w:rsidRDefault="00560005" w:rsidP="00AB45F8">
      <w:pPr>
        <w:pStyle w:val="berschrift3"/>
        <w:rPr>
          <w:rFonts w:ascii="Times New Roman" w:hAnsi="Times New Roman" w:cs="Times New Roman"/>
          <w:sz w:val="20"/>
          <w:szCs w:val="20"/>
        </w:rPr>
      </w:pPr>
      <w:bookmarkStart w:id="292" w:name="_Toc108516756"/>
      <w:bookmarkStart w:id="293" w:name="_Toc17873"/>
      <w:r w:rsidRPr="002C687A">
        <w:rPr>
          <w:rFonts w:ascii="Times New Roman" w:hAnsi="Times New Roman" w:cs="Times New Roman"/>
          <w:sz w:val="20"/>
          <w:szCs w:val="20"/>
        </w:rPr>
        <w:t>Planned subgroup analyses</w:t>
      </w:r>
      <w:bookmarkEnd w:id="292"/>
      <w:r w:rsidRPr="002C687A">
        <w:rPr>
          <w:rFonts w:ascii="Times New Roman" w:hAnsi="Times New Roman" w:cs="Times New Roman"/>
          <w:sz w:val="20"/>
          <w:szCs w:val="20"/>
        </w:rPr>
        <w:t xml:space="preserve"> </w:t>
      </w:r>
      <w:bookmarkEnd w:id="293"/>
    </w:p>
    <w:p w14:paraId="54E50883" w14:textId="77777777" w:rsidR="00560005" w:rsidRPr="002C687A" w:rsidRDefault="00560005" w:rsidP="00560005">
      <w:pPr>
        <w:spacing w:after="259"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Subgroup analyses are done by study site, gender (expected male to female ratio 1:2) and disease severity (moderate, severe). </w:t>
      </w:r>
    </w:p>
    <w:p w14:paraId="71847B67" w14:textId="48D9094D" w:rsidR="00560005" w:rsidRPr="002C687A" w:rsidRDefault="00560005" w:rsidP="00AB45F8">
      <w:pPr>
        <w:pStyle w:val="berschrift3"/>
        <w:rPr>
          <w:rFonts w:ascii="Times New Roman" w:hAnsi="Times New Roman" w:cs="Times New Roman"/>
          <w:sz w:val="20"/>
          <w:szCs w:val="20"/>
        </w:rPr>
      </w:pPr>
      <w:bookmarkStart w:id="294" w:name="_Toc108516757"/>
      <w:bookmarkStart w:id="295" w:name="_Toc17874"/>
      <w:r w:rsidRPr="002C687A">
        <w:rPr>
          <w:rFonts w:ascii="Times New Roman" w:hAnsi="Times New Roman" w:cs="Times New Roman"/>
          <w:sz w:val="20"/>
          <w:szCs w:val="20"/>
        </w:rPr>
        <w:t>Interim analyses</w:t>
      </w:r>
      <w:bookmarkEnd w:id="294"/>
      <w:r w:rsidRPr="002C687A">
        <w:rPr>
          <w:rFonts w:ascii="Times New Roman" w:hAnsi="Times New Roman" w:cs="Times New Roman"/>
          <w:sz w:val="20"/>
          <w:szCs w:val="20"/>
        </w:rPr>
        <w:t xml:space="preserve"> </w:t>
      </w:r>
      <w:bookmarkEnd w:id="295"/>
    </w:p>
    <w:p w14:paraId="027F1B41" w14:textId="26454D45" w:rsidR="00560005" w:rsidRPr="002C687A" w:rsidRDefault="00560005" w:rsidP="00560005">
      <w:pPr>
        <w:spacing w:after="379" w:line="259"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There is no interim analysis planned. </w:t>
      </w:r>
    </w:p>
    <w:p w14:paraId="4BB21899" w14:textId="77777777" w:rsidR="00093654" w:rsidRPr="002C687A" w:rsidRDefault="00093654" w:rsidP="00560005">
      <w:pPr>
        <w:spacing w:after="379" w:line="259" w:lineRule="auto"/>
        <w:ind w:left="-5" w:right="423"/>
        <w:rPr>
          <w:rFonts w:ascii="Times New Roman" w:hAnsi="Times New Roman"/>
          <w:sz w:val="20"/>
          <w:szCs w:val="20"/>
          <w:lang w:val="en-US"/>
        </w:rPr>
      </w:pPr>
    </w:p>
    <w:p w14:paraId="61453167" w14:textId="78B90C56" w:rsidR="00560005" w:rsidRPr="002C687A" w:rsidRDefault="00560005" w:rsidP="00AB45F8">
      <w:pPr>
        <w:pStyle w:val="berschrift2"/>
        <w:rPr>
          <w:rFonts w:ascii="Times New Roman" w:hAnsi="Times New Roman" w:cs="Times New Roman"/>
          <w:sz w:val="20"/>
          <w:szCs w:val="20"/>
        </w:rPr>
      </w:pPr>
      <w:bookmarkStart w:id="296" w:name="_Toc108516758"/>
      <w:bookmarkStart w:id="297" w:name="_Toc17875"/>
      <w:r w:rsidRPr="002C687A">
        <w:rPr>
          <w:rFonts w:ascii="Times New Roman" w:hAnsi="Times New Roman" w:cs="Times New Roman"/>
          <w:sz w:val="20"/>
          <w:szCs w:val="20"/>
        </w:rPr>
        <w:t>Data problems</w:t>
      </w:r>
      <w:bookmarkEnd w:id="296"/>
      <w:r w:rsidRPr="002C687A">
        <w:rPr>
          <w:rFonts w:ascii="Times New Roman" w:hAnsi="Times New Roman" w:cs="Times New Roman"/>
          <w:sz w:val="20"/>
          <w:szCs w:val="20"/>
        </w:rPr>
        <w:t xml:space="preserve"> </w:t>
      </w:r>
      <w:bookmarkEnd w:id="297"/>
    </w:p>
    <w:p w14:paraId="36851D61" w14:textId="71C0EE4A" w:rsidR="00560005" w:rsidRPr="002C687A" w:rsidRDefault="00560005" w:rsidP="00560005">
      <w:pPr>
        <w:spacing w:after="28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Not expected. If any, circumstances and treatment will be documented in the final analysis report. </w:t>
      </w:r>
    </w:p>
    <w:p w14:paraId="118286DF" w14:textId="77777777" w:rsidR="00093654" w:rsidRPr="002C687A" w:rsidRDefault="00093654" w:rsidP="00560005">
      <w:pPr>
        <w:spacing w:after="280" w:line="356" w:lineRule="auto"/>
        <w:ind w:left="-5" w:right="423"/>
        <w:rPr>
          <w:rFonts w:ascii="Times New Roman" w:hAnsi="Times New Roman"/>
          <w:sz w:val="20"/>
          <w:szCs w:val="20"/>
          <w:lang w:val="en-US"/>
        </w:rPr>
      </w:pPr>
    </w:p>
    <w:p w14:paraId="2BC4DE5E" w14:textId="35E994E4" w:rsidR="00560005" w:rsidRPr="002C687A" w:rsidRDefault="00560005" w:rsidP="00AB45F8">
      <w:pPr>
        <w:pStyle w:val="berschrift2"/>
        <w:rPr>
          <w:rFonts w:ascii="Times New Roman" w:hAnsi="Times New Roman" w:cs="Times New Roman"/>
          <w:sz w:val="20"/>
          <w:szCs w:val="20"/>
        </w:rPr>
      </w:pPr>
      <w:bookmarkStart w:id="298" w:name="_Toc108516759"/>
      <w:bookmarkStart w:id="299" w:name="_Toc17876"/>
      <w:r w:rsidRPr="002C687A">
        <w:rPr>
          <w:rFonts w:ascii="Times New Roman" w:hAnsi="Times New Roman" w:cs="Times New Roman"/>
          <w:sz w:val="20"/>
          <w:szCs w:val="20"/>
        </w:rPr>
        <w:t>Software</w:t>
      </w:r>
      <w:bookmarkEnd w:id="298"/>
      <w:r w:rsidRPr="002C687A">
        <w:rPr>
          <w:rFonts w:ascii="Times New Roman" w:hAnsi="Times New Roman" w:cs="Times New Roman"/>
          <w:sz w:val="20"/>
          <w:szCs w:val="20"/>
        </w:rPr>
        <w:t xml:space="preserve"> </w:t>
      </w:r>
      <w:bookmarkEnd w:id="299"/>
    </w:p>
    <w:p w14:paraId="3A93849B" w14:textId="77777777" w:rsidR="00560005" w:rsidRPr="002C687A" w:rsidRDefault="00560005" w:rsidP="00560005">
      <w:pPr>
        <w:spacing w:after="160" w:line="356" w:lineRule="auto"/>
        <w:ind w:left="-5" w:right="423"/>
        <w:rPr>
          <w:rFonts w:ascii="Times New Roman" w:hAnsi="Times New Roman"/>
          <w:sz w:val="20"/>
          <w:szCs w:val="20"/>
          <w:lang w:val="en-US"/>
        </w:rPr>
      </w:pPr>
      <w:r w:rsidRPr="002C687A">
        <w:rPr>
          <w:rFonts w:ascii="Times New Roman" w:hAnsi="Times New Roman"/>
          <w:sz w:val="20"/>
          <w:szCs w:val="20"/>
          <w:lang w:val="en-US"/>
        </w:rPr>
        <w:t xml:space="preserve">Data preparation and statistical analyses will be performed using SPSS Statistics (IBM Corp., Armonk, NY, USA). Other software may be used if required. </w:t>
      </w:r>
    </w:p>
    <w:p w14:paraId="4852FA96" w14:textId="77777777" w:rsidR="00560005" w:rsidRPr="002C687A" w:rsidRDefault="00560005" w:rsidP="00560005">
      <w:pPr>
        <w:spacing w:after="0" w:line="259" w:lineRule="auto"/>
        <w:rPr>
          <w:rFonts w:ascii="Times New Roman" w:hAnsi="Times New Roman"/>
          <w:sz w:val="20"/>
          <w:szCs w:val="20"/>
          <w:lang w:val="en-US"/>
        </w:rPr>
      </w:pPr>
      <w:r w:rsidRPr="002C687A">
        <w:rPr>
          <w:rFonts w:ascii="Times New Roman" w:hAnsi="Times New Roman"/>
          <w:sz w:val="20"/>
          <w:szCs w:val="20"/>
          <w:lang w:val="en-US"/>
        </w:rPr>
        <w:t xml:space="preserve"> </w:t>
      </w:r>
      <w:r w:rsidRPr="002C687A">
        <w:rPr>
          <w:rFonts w:ascii="Times New Roman" w:hAnsi="Times New Roman"/>
          <w:sz w:val="20"/>
          <w:szCs w:val="20"/>
          <w:lang w:val="en-US"/>
        </w:rPr>
        <w:tab/>
      </w:r>
      <w:r w:rsidRPr="002C687A">
        <w:rPr>
          <w:rFonts w:ascii="Times New Roman" w:eastAsia="Times New Roman" w:hAnsi="Times New Roman"/>
          <w:sz w:val="20"/>
          <w:szCs w:val="20"/>
          <w:lang w:val="en-US"/>
        </w:rPr>
        <w:t xml:space="preserve"> </w:t>
      </w:r>
    </w:p>
    <w:p w14:paraId="326422E3" w14:textId="6D857E70" w:rsidR="00560005" w:rsidRPr="002C687A" w:rsidRDefault="00560005" w:rsidP="00AB45F8">
      <w:pPr>
        <w:pStyle w:val="berschrift3"/>
        <w:rPr>
          <w:rFonts w:ascii="Times New Roman" w:hAnsi="Times New Roman" w:cs="Times New Roman"/>
          <w:sz w:val="20"/>
          <w:szCs w:val="20"/>
        </w:rPr>
      </w:pPr>
      <w:bookmarkStart w:id="300" w:name="_Toc108516760"/>
      <w:bookmarkStart w:id="301" w:name="_Toc17877"/>
      <w:r w:rsidRPr="002C687A">
        <w:rPr>
          <w:rFonts w:ascii="Times New Roman" w:hAnsi="Times New Roman" w:cs="Times New Roman"/>
          <w:sz w:val="20"/>
          <w:szCs w:val="20"/>
        </w:rPr>
        <w:t>List of abbreviations</w:t>
      </w:r>
      <w:bookmarkEnd w:id="300"/>
      <w:r w:rsidRPr="002C687A">
        <w:rPr>
          <w:rFonts w:ascii="Times New Roman" w:hAnsi="Times New Roman" w:cs="Times New Roman"/>
          <w:sz w:val="20"/>
          <w:szCs w:val="20"/>
        </w:rPr>
        <w:t xml:space="preserve"> </w:t>
      </w:r>
      <w:bookmarkEnd w:id="301"/>
    </w:p>
    <w:p w14:paraId="469B2280" w14:textId="77777777" w:rsidR="00560005" w:rsidRPr="002C687A" w:rsidRDefault="00560005" w:rsidP="00560005">
      <w:pPr>
        <w:spacing w:after="0" w:line="259" w:lineRule="auto"/>
        <w:rPr>
          <w:rFonts w:ascii="Times New Roman" w:hAnsi="Times New Roman"/>
          <w:sz w:val="20"/>
          <w:szCs w:val="20"/>
          <w:lang w:val="en-US"/>
        </w:rPr>
      </w:pPr>
      <w:r w:rsidRPr="002C687A">
        <w:rPr>
          <w:rFonts w:ascii="Times New Roman" w:hAnsi="Times New Roman"/>
          <w:sz w:val="20"/>
          <w:szCs w:val="20"/>
          <w:lang w:val="en-US"/>
        </w:rPr>
        <w:t xml:space="preserve"> </w:t>
      </w:r>
    </w:p>
    <w:tbl>
      <w:tblPr>
        <w:tblStyle w:val="TableGrid"/>
        <w:tblW w:w="9055" w:type="dxa"/>
        <w:tblInd w:w="5" w:type="dxa"/>
        <w:tblCellMar>
          <w:top w:w="50" w:type="dxa"/>
          <w:left w:w="107" w:type="dxa"/>
          <w:right w:w="577" w:type="dxa"/>
        </w:tblCellMar>
        <w:tblLook w:val="04A0" w:firstRow="1" w:lastRow="0" w:firstColumn="1" w:lastColumn="0" w:noHBand="0" w:noVBand="1"/>
      </w:tblPr>
      <w:tblGrid>
        <w:gridCol w:w="4529"/>
        <w:gridCol w:w="4526"/>
      </w:tblGrid>
      <w:tr w:rsidR="00560005" w:rsidRPr="002C687A" w14:paraId="4BBD1A1E"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48875FA4"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eastAsia="Times New Roman" w:hAnsi="Times New Roman"/>
                <w:sz w:val="20"/>
                <w:szCs w:val="20"/>
              </w:rPr>
              <w:t xml:space="preserve">Abbreviation </w:t>
            </w:r>
          </w:p>
        </w:tc>
        <w:tc>
          <w:tcPr>
            <w:tcW w:w="4526" w:type="dxa"/>
            <w:tcBorders>
              <w:top w:val="single" w:sz="4" w:space="0" w:color="000000"/>
              <w:left w:val="single" w:sz="4" w:space="0" w:color="000000"/>
              <w:bottom w:val="single" w:sz="4" w:space="0" w:color="000000"/>
              <w:right w:val="single" w:sz="4" w:space="0" w:color="000000"/>
            </w:tcBorders>
          </w:tcPr>
          <w:p w14:paraId="0C6CF9F0"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eastAsia="Times New Roman" w:hAnsi="Times New Roman"/>
                <w:sz w:val="20"/>
                <w:szCs w:val="20"/>
              </w:rPr>
              <w:t xml:space="preserve">Term </w:t>
            </w:r>
          </w:p>
        </w:tc>
      </w:tr>
      <w:tr w:rsidR="00560005" w:rsidRPr="002C687A" w14:paraId="2EAA7AEB" w14:textId="77777777" w:rsidTr="002A19F3">
        <w:trPr>
          <w:trHeight w:val="262"/>
        </w:trPr>
        <w:tc>
          <w:tcPr>
            <w:tcW w:w="4529" w:type="dxa"/>
            <w:tcBorders>
              <w:top w:val="single" w:sz="4" w:space="0" w:color="000000"/>
              <w:left w:val="single" w:sz="4" w:space="0" w:color="000000"/>
              <w:bottom w:val="single" w:sz="4" w:space="0" w:color="000000"/>
              <w:right w:val="single" w:sz="4" w:space="0" w:color="000000"/>
            </w:tcBorders>
          </w:tcPr>
          <w:p w14:paraId="309FD800"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AE </w:t>
            </w:r>
          </w:p>
        </w:tc>
        <w:tc>
          <w:tcPr>
            <w:tcW w:w="4526" w:type="dxa"/>
            <w:tcBorders>
              <w:top w:val="single" w:sz="4" w:space="0" w:color="000000"/>
              <w:left w:val="single" w:sz="4" w:space="0" w:color="000000"/>
              <w:bottom w:val="single" w:sz="4" w:space="0" w:color="000000"/>
              <w:right w:val="single" w:sz="4" w:space="0" w:color="000000"/>
            </w:tcBorders>
          </w:tcPr>
          <w:p w14:paraId="7F2E4F70"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Adverse Event </w:t>
            </w:r>
          </w:p>
        </w:tc>
      </w:tr>
      <w:tr w:rsidR="00560005" w:rsidRPr="002C687A" w14:paraId="6EE48832"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5D3A4D54"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BMI </w:t>
            </w:r>
          </w:p>
        </w:tc>
        <w:tc>
          <w:tcPr>
            <w:tcW w:w="4526" w:type="dxa"/>
            <w:tcBorders>
              <w:top w:val="single" w:sz="4" w:space="0" w:color="000000"/>
              <w:left w:val="single" w:sz="4" w:space="0" w:color="000000"/>
              <w:bottom w:val="single" w:sz="4" w:space="0" w:color="000000"/>
              <w:right w:val="single" w:sz="4" w:space="0" w:color="000000"/>
            </w:tcBorders>
          </w:tcPr>
          <w:p w14:paraId="20B5860E"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Body Mass Index </w:t>
            </w:r>
          </w:p>
        </w:tc>
      </w:tr>
      <w:tr w:rsidR="00560005" w:rsidRPr="002C687A" w14:paraId="1D552552"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5049E072"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CACE </w:t>
            </w:r>
          </w:p>
        </w:tc>
        <w:tc>
          <w:tcPr>
            <w:tcW w:w="4526" w:type="dxa"/>
            <w:tcBorders>
              <w:top w:val="single" w:sz="4" w:space="0" w:color="000000"/>
              <w:left w:val="single" w:sz="4" w:space="0" w:color="000000"/>
              <w:bottom w:val="single" w:sz="4" w:space="0" w:color="000000"/>
              <w:right w:val="single" w:sz="4" w:space="0" w:color="000000"/>
            </w:tcBorders>
          </w:tcPr>
          <w:p w14:paraId="3D34600A"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compliers’ average causal effect </w:t>
            </w:r>
          </w:p>
        </w:tc>
      </w:tr>
      <w:tr w:rsidR="00560005" w:rsidRPr="002C687A" w14:paraId="11489C6C" w14:textId="77777777" w:rsidTr="002A19F3">
        <w:trPr>
          <w:trHeight w:val="262"/>
        </w:trPr>
        <w:tc>
          <w:tcPr>
            <w:tcW w:w="4529" w:type="dxa"/>
            <w:tcBorders>
              <w:top w:val="single" w:sz="4" w:space="0" w:color="000000"/>
              <w:left w:val="single" w:sz="4" w:space="0" w:color="000000"/>
              <w:bottom w:val="single" w:sz="4" w:space="0" w:color="000000"/>
              <w:right w:val="single" w:sz="4" w:space="0" w:color="000000"/>
            </w:tcBorders>
          </w:tcPr>
          <w:p w14:paraId="66856B6A"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CBT </w:t>
            </w:r>
          </w:p>
        </w:tc>
        <w:tc>
          <w:tcPr>
            <w:tcW w:w="4526" w:type="dxa"/>
            <w:tcBorders>
              <w:top w:val="single" w:sz="4" w:space="0" w:color="000000"/>
              <w:left w:val="single" w:sz="4" w:space="0" w:color="000000"/>
              <w:bottom w:val="single" w:sz="4" w:space="0" w:color="000000"/>
              <w:right w:val="single" w:sz="4" w:space="0" w:color="000000"/>
            </w:tcBorders>
          </w:tcPr>
          <w:p w14:paraId="2776BD4B"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cognitive behaviour therapy </w:t>
            </w:r>
          </w:p>
        </w:tc>
      </w:tr>
      <w:tr w:rsidR="00560005" w:rsidRPr="002C687A" w14:paraId="3AE70B83"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29A59B3A"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FAS </w:t>
            </w:r>
          </w:p>
        </w:tc>
        <w:tc>
          <w:tcPr>
            <w:tcW w:w="4526" w:type="dxa"/>
            <w:tcBorders>
              <w:top w:val="single" w:sz="4" w:space="0" w:color="000000"/>
              <w:left w:val="single" w:sz="4" w:space="0" w:color="000000"/>
              <w:bottom w:val="single" w:sz="4" w:space="0" w:color="000000"/>
              <w:right w:val="single" w:sz="4" w:space="0" w:color="000000"/>
            </w:tcBorders>
          </w:tcPr>
          <w:p w14:paraId="5140B831"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Full analysis set </w:t>
            </w:r>
          </w:p>
        </w:tc>
      </w:tr>
      <w:tr w:rsidR="00560005" w:rsidRPr="002C687A" w14:paraId="70D860DF" w14:textId="77777777" w:rsidTr="002A19F3">
        <w:trPr>
          <w:trHeight w:val="262"/>
        </w:trPr>
        <w:tc>
          <w:tcPr>
            <w:tcW w:w="4529" w:type="dxa"/>
            <w:tcBorders>
              <w:top w:val="single" w:sz="4" w:space="0" w:color="000000"/>
              <w:left w:val="single" w:sz="4" w:space="0" w:color="000000"/>
              <w:bottom w:val="single" w:sz="4" w:space="0" w:color="000000"/>
              <w:right w:val="single" w:sz="4" w:space="0" w:color="000000"/>
            </w:tcBorders>
          </w:tcPr>
          <w:p w14:paraId="4CB18704"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GDS </w:t>
            </w:r>
          </w:p>
        </w:tc>
        <w:tc>
          <w:tcPr>
            <w:tcW w:w="4526" w:type="dxa"/>
            <w:tcBorders>
              <w:top w:val="single" w:sz="4" w:space="0" w:color="000000"/>
              <w:left w:val="single" w:sz="4" w:space="0" w:color="000000"/>
              <w:bottom w:val="single" w:sz="4" w:space="0" w:color="000000"/>
              <w:right w:val="single" w:sz="4" w:space="0" w:color="000000"/>
            </w:tcBorders>
          </w:tcPr>
          <w:p w14:paraId="519589E8"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Geriatric Depression Scale </w:t>
            </w:r>
          </w:p>
        </w:tc>
      </w:tr>
      <w:tr w:rsidR="00560005" w:rsidRPr="002C687A" w14:paraId="5B72FD1F"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380931D0"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LLD </w:t>
            </w:r>
          </w:p>
        </w:tc>
        <w:tc>
          <w:tcPr>
            <w:tcW w:w="4526" w:type="dxa"/>
            <w:tcBorders>
              <w:top w:val="single" w:sz="4" w:space="0" w:color="000000"/>
              <w:left w:val="single" w:sz="4" w:space="0" w:color="000000"/>
              <w:bottom w:val="single" w:sz="4" w:space="0" w:color="000000"/>
              <w:right w:val="single" w:sz="4" w:space="0" w:color="000000"/>
            </w:tcBorders>
          </w:tcPr>
          <w:p w14:paraId="53C8DA7E"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Late life depression </w:t>
            </w:r>
          </w:p>
        </w:tc>
      </w:tr>
      <w:tr w:rsidR="00560005" w:rsidRPr="002C687A" w14:paraId="482A61A4" w14:textId="77777777" w:rsidTr="002A19F3">
        <w:trPr>
          <w:trHeight w:val="262"/>
        </w:trPr>
        <w:tc>
          <w:tcPr>
            <w:tcW w:w="4529" w:type="dxa"/>
            <w:tcBorders>
              <w:top w:val="single" w:sz="4" w:space="0" w:color="000000"/>
              <w:left w:val="single" w:sz="4" w:space="0" w:color="000000"/>
              <w:bottom w:val="single" w:sz="4" w:space="0" w:color="000000"/>
              <w:right w:val="single" w:sz="4" w:space="0" w:color="000000"/>
            </w:tcBorders>
          </w:tcPr>
          <w:p w14:paraId="656576EF"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PP </w:t>
            </w:r>
          </w:p>
        </w:tc>
        <w:tc>
          <w:tcPr>
            <w:tcW w:w="4526" w:type="dxa"/>
            <w:tcBorders>
              <w:top w:val="single" w:sz="4" w:space="0" w:color="000000"/>
              <w:left w:val="single" w:sz="4" w:space="0" w:color="000000"/>
              <w:bottom w:val="single" w:sz="4" w:space="0" w:color="000000"/>
              <w:right w:val="single" w:sz="4" w:space="0" w:color="000000"/>
            </w:tcBorders>
          </w:tcPr>
          <w:p w14:paraId="0090A584"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Per-protocol </w:t>
            </w:r>
          </w:p>
        </w:tc>
      </w:tr>
      <w:tr w:rsidR="00560005" w:rsidRPr="002C687A" w14:paraId="112BF8C4"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1CF09C42"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PPS </w:t>
            </w:r>
          </w:p>
        </w:tc>
        <w:tc>
          <w:tcPr>
            <w:tcW w:w="4526" w:type="dxa"/>
            <w:tcBorders>
              <w:top w:val="single" w:sz="4" w:space="0" w:color="000000"/>
              <w:left w:val="single" w:sz="4" w:space="0" w:color="000000"/>
              <w:bottom w:val="single" w:sz="4" w:space="0" w:color="000000"/>
              <w:right w:val="single" w:sz="4" w:space="0" w:color="000000"/>
            </w:tcBorders>
          </w:tcPr>
          <w:p w14:paraId="55A76073"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Per-protocol-set </w:t>
            </w:r>
          </w:p>
        </w:tc>
      </w:tr>
      <w:tr w:rsidR="00560005" w:rsidRPr="00B56F4C" w14:paraId="67ABA033" w14:textId="77777777" w:rsidTr="002A19F3">
        <w:trPr>
          <w:trHeight w:val="516"/>
        </w:trPr>
        <w:tc>
          <w:tcPr>
            <w:tcW w:w="4529" w:type="dxa"/>
            <w:tcBorders>
              <w:top w:val="single" w:sz="4" w:space="0" w:color="000000"/>
              <w:left w:val="single" w:sz="4" w:space="0" w:color="000000"/>
              <w:bottom w:val="single" w:sz="4" w:space="0" w:color="000000"/>
              <w:right w:val="single" w:sz="4" w:space="0" w:color="000000"/>
            </w:tcBorders>
          </w:tcPr>
          <w:p w14:paraId="5EF33AA3"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PRN </w:t>
            </w:r>
          </w:p>
        </w:tc>
        <w:tc>
          <w:tcPr>
            <w:tcW w:w="4526" w:type="dxa"/>
            <w:tcBorders>
              <w:top w:val="single" w:sz="4" w:space="0" w:color="000000"/>
              <w:left w:val="single" w:sz="4" w:space="0" w:color="000000"/>
              <w:bottom w:val="single" w:sz="4" w:space="0" w:color="000000"/>
              <w:right w:val="single" w:sz="4" w:space="0" w:color="000000"/>
            </w:tcBorders>
          </w:tcPr>
          <w:p w14:paraId="341D6B56"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Pro re nata / as the situation demands; whenever needed </w:t>
            </w:r>
          </w:p>
        </w:tc>
      </w:tr>
      <w:tr w:rsidR="00560005" w:rsidRPr="002C687A" w14:paraId="452BEB2A"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3E2DBC30"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SAE </w:t>
            </w:r>
          </w:p>
        </w:tc>
        <w:tc>
          <w:tcPr>
            <w:tcW w:w="4526" w:type="dxa"/>
            <w:tcBorders>
              <w:top w:val="single" w:sz="4" w:space="0" w:color="000000"/>
              <w:left w:val="single" w:sz="4" w:space="0" w:color="000000"/>
              <w:bottom w:val="single" w:sz="4" w:space="0" w:color="000000"/>
              <w:right w:val="single" w:sz="4" w:space="0" w:color="000000"/>
            </w:tcBorders>
          </w:tcPr>
          <w:p w14:paraId="7B995A58" w14:textId="77777777" w:rsidR="00560005" w:rsidRPr="002C687A" w:rsidRDefault="00560005" w:rsidP="00BE7F3C">
            <w:pPr>
              <w:spacing w:after="160" w:line="240" w:lineRule="auto"/>
              <w:rPr>
                <w:rFonts w:ascii="Times New Roman" w:hAnsi="Times New Roman"/>
                <w:sz w:val="20"/>
                <w:szCs w:val="20"/>
              </w:rPr>
            </w:pPr>
            <w:r w:rsidRPr="002C687A">
              <w:rPr>
                <w:rFonts w:ascii="Times New Roman" w:hAnsi="Times New Roman"/>
                <w:sz w:val="20"/>
                <w:szCs w:val="20"/>
              </w:rPr>
              <w:t xml:space="preserve">Serious Adverse Events </w:t>
            </w:r>
          </w:p>
        </w:tc>
      </w:tr>
      <w:tr w:rsidR="00560005" w:rsidRPr="002C687A" w14:paraId="6D0B08AE" w14:textId="77777777" w:rsidTr="002A19F3">
        <w:trPr>
          <w:trHeight w:val="262"/>
        </w:trPr>
        <w:tc>
          <w:tcPr>
            <w:tcW w:w="4529" w:type="dxa"/>
            <w:tcBorders>
              <w:top w:val="single" w:sz="4" w:space="0" w:color="000000"/>
              <w:left w:val="single" w:sz="4" w:space="0" w:color="000000"/>
              <w:bottom w:val="single" w:sz="4" w:space="0" w:color="000000"/>
              <w:right w:val="single" w:sz="4" w:space="0" w:color="000000"/>
            </w:tcBorders>
          </w:tcPr>
          <w:p w14:paraId="40E97436"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SAF </w:t>
            </w:r>
          </w:p>
        </w:tc>
        <w:tc>
          <w:tcPr>
            <w:tcW w:w="4526" w:type="dxa"/>
            <w:tcBorders>
              <w:top w:val="single" w:sz="4" w:space="0" w:color="000000"/>
              <w:left w:val="single" w:sz="4" w:space="0" w:color="000000"/>
              <w:bottom w:val="single" w:sz="4" w:space="0" w:color="000000"/>
              <w:right w:val="single" w:sz="4" w:space="0" w:color="000000"/>
            </w:tcBorders>
          </w:tcPr>
          <w:p w14:paraId="571C202B"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Safety analysis set </w:t>
            </w:r>
          </w:p>
        </w:tc>
      </w:tr>
      <w:tr w:rsidR="00560005" w:rsidRPr="002C687A" w14:paraId="1FDC33FC"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5B58ED1A"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SUI </w:t>
            </w:r>
          </w:p>
        </w:tc>
        <w:tc>
          <w:tcPr>
            <w:tcW w:w="4526" w:type="dxa"/>
            <w:tcBorders>
              <w:top w:val="single" w:sz="4" w:space="0" w:color="000000"/>
              <w:left w:val="single" w:sz="4" w:space="0" w:color="000000"/>
              <w:bottom w:val="single" w:sz="4" w:space="0" w:color="000000"/>
              <w:right w:val="single" w:sz="4" w:space="0" w:color="000000"/>
            </w:tcBorders>
          </w:tcPr>
          <w:p w14:paraId="7D8CDBE1"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supportive unspecific intervention </w:t>
            </w:r>
          </w:p>
        </w:tc>
      </w:tr>
      <w:tr w:rsidR="00560005" w:rsidRPr="002C687A" w14:paraId="6BAB76C9" w14:textId="77777777" w:rsidTr="002A19F3">
        <w:trPr>
          <w:trHeight w:val="264"/>
        </w:trPr>
        <w:tc>
          <w:tcPr>
            <w:tcW w:w="4529" w:type="dxa"/>
            <w:tcBorders>
              <w:top w:val="single" w:sz="4" w:space="0" w:color="000000"/>
              <w:left w:val="single" w:sz="4" w:space="0" w:color="000000"/>
              <w:bottom w:val="single" w:sz="4" w:space="0" w:color="000000"/>
              <w:right w:val="single" w:sz="4" w:space="0" w:color="000000"/>
            </w:tcBorders>
          </w:tcPr>
          <w:p w14:paraId="5DC31E17"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WHO </w:t>
            </w:r>
          </w:p>
        </w:tc>
        <w:tc>
          <w:tcPr>
            <w:tcW w:w="4526" w:type="dxa"/>
            <w:tcBorders>
              <w:top w:val="single" w:sz="4" w:space="0" w:color="000000"/>
              <w:left w:val="single" w:sz="4" w:space="0" w:color="000000"/>
              <w:bottom w:val="single" w:sz="4" w:space="0" w:color="000000"/>
              <w:right w:val="single" w:sz="4" w:space="0" w:color="000000"/>
            </w:tcBorders>
          </w:tcPr>
          <w:p w14:paraId="21664681" w14:textId="77777777" w:rsidR="00560005" w:rsidRPr="002C687A" w:rsidRDefault="00560005" w:rsidP="00BE7F3C">
            <w:pPr>
              <w:spacing w:after="160" w:line="240" w:lineRule="auto"/>
              <w:ind w:left="1"/>
              <w:rPr>
                <w:rFonts w:ascii="Times New Roman" w:hAnsi="Times New Roman"/>
                <w:sz w:val="20"/>
                <w:szCs w:val="20"/>
              </w:rPr>
            </w:pPr>
            <w:r w:rsidRPr="002C687A">
              <w:rPr>
                <w:rFonts w:ascii="Times New Roman" w:hAnsi="Times New Roman"/>
                <w:sz w:val="20"/>
                <w:szCs w:val="20"/>
              </w:rPr>
              <w:t xml:space="preserve">World Health Organization </w:t>
            </w:r>
          </w:p>
        </w:tc>
      </w:tr>
    </w:tbl>
    <w:p w14:paraId="1BD994C6" w14:textId="50403EC8" w:rsidR="00487CFA" w:rsidRPr="008C0B0F" w:rsidRDefault="00487CFA" w:rsidP="00BE7F3C">
      <w:pPr>
        <w:tabs>
          <w:tab w:val="left" w:pos="2066"/>
        </w:tabs>
        <w:rPr>
          <w:rFonts w:ascii="Times New Roman" w:hAnsi="Times New Roman"/>
          <w:lang w:val="en-US"/>
        </w:rPr>
      </w:pPr>
    </w:p>
    <w:sectPr w:rsidR="00487CFA" w:rsidRPr="008C0B0F" w:rsidSect="00BE7F3C">
      <w:headerReference w:type="default" r:id="rId22"/>
      <w:footerReference w:type="default" r:id="rId23"/>
      <w:pgSz w:w="11906" w:h="16838"/>
      <w:pgMar w:top="462" w:right="1417" w:bottom="1134"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7ADEBF2" w14:textId="77777777" w:rsidR="00C81DB5" w:rsidRDefault="00C81DB5" w:rsidP="00A32B09">
      <w:pPr>
        <w:spacing w:after="0" w:line="240" w:lineRule="auto"/>
      </w:pPr>
      <w:r>
        <w:separator/>
      </w:r>
    </w:p>
  </w:endnote>
  <w:endnote w:type="continuationSeparator" w:id="0">
    <w:p w14:paraId="002C9B70" w14:textId="77777777" w:rsidR="00C81DB5" w:rsidRDefault="00C81DB5" w:rsidP="00A32B0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w:panose1 w:val="020B0502040204020203"/>
    <w:charset w:val="00"/>
    <w:family w:val="swiss"/>
    <w:pitch w:val="variable"/>
    <w:sig w:usb0="E4002EFF" w:usb1="C000E47F"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868637551"/>
      <w:docPartObj>
        <w:docPartGallery w:val="Page Numbers (Bottom of Page)"/>
        <w:docPartUnique/>
      </w:docPartObj>
    </w:sdtPr>
    <w:sdtEndPr/>
    <w:sdtContent>
      <w:p w14:paraId="477B695A" w14:textId="211107A0" w:rsidR="00B40565" w:rsidRDefault="00B40565">
        <w:pPr>
          <w:pStyle w:val="Fuzeile"/>
          <w:jc w:val="right"/>
        </w:pPr>
        <w:r>
          <w:fldChar w:fldCharType="begin"/>
        </w:r>
        <w:r>
          <w:instrText>PAGE   \* MERGEFORMAT</w:instrText>
        </w:r>
        <w:r>
          <w:fldChar w:fldCharType="separate"/>
        </w:r>
        <w:r w:rsidR="003847D1">
          <w:rPr>
            <w:noProof/>
          </w:rPr>
          <w:t>1</w:t>
        </w:r>
        <w:r>
          <w:fldChar w:fldCharType="end"/>
        </w:r>
      </w:p>
    </w:sdtContent>
  </w:sdt>
  <w:p w14:paraId="3830D44A" w14:textId="77777777" w:rsidR="00B40565" w:rsidRPr="00101A7A" w:rsidRDefault="00B40565">
    <w:pPr>
      <w:pStyle w:val="Fuzeile"/>
      <w:rPr>
        <w:lang w:val="en-US"/>
      </w:rP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56981204"/>
      <w:docPartObj>
        <w:docPartGallery w:val="Page Numbers (Bottom of Page)"/>
        <w:docPartUnique/>
      </w:docPartObj>
    </w:sdtPr>
    <w:sdtEndPr/>
    <w:sdtContent>
      <w:p w14:paraId="7ACA5E5E" w14:textId="0587992F" w:rsidR="00B40565" w:rsidRDefault="00B40565">
        <w:pPr>
          <w:pStyle w:val="Fuzeile"/>
          <w:jc w:val="right"/>
        </w:pPr>
        <w:r>
          <w:fldChar w:fldCharType="begin"/>
        </w:r>
        <w:r>
          <w:instrText>PAGE   \* MERGEFORMAT</w:instrText>
        </w:r>
        <w:r>
          <w:fldChar w:fldCharType="separate"/>
        </w:r>
        <w:r w:rsidR="00586D79">
          <w:rPr>
            <w:noProof/>
          </w:rPr>
          <w:t>27</w:t>
        </w:r>
        <w:r>
          <w:fldChar w:fldCharType="end"/>
        </w:r>
      </w:p>
    </w:sdtContent>
  </w:sdt>
  <w:p w14:paraId="4C55758E" w14:textId="77777777" w:rsidR="00B40565" w:rsidRPr="00101A7A" w:rsidRDefault="00B40565">
    <w:pPr>
      <w:pStyle w:val="Fuzeile"/>
      <w:rPr>
        <w:lang w:val="en-US"/>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405458646"/>
      <w:docPartObj>
        <w:docPartGallery w:val="Page Numbers (Bottom of Page)"/>
        <w:docPartUnique/>
      </w:docPartObj>
    </w:sdtPr>
    <w:sdtEndPr/>
    <w:sdtContent>
      <w:p w14:paraId="290B42D5" w14:textId="678AF1E3" w:rsidR="00B40565" w:rsidRDefault="00B40565">
        <w:pPr>
          <w:pStyle w:val="Fuzeile"/>
          <w:jc w:val="right"/>
        </w:pPr>
        <w:r>
          <w:fldChar w:fldCharType="begin"/>
        </w:r>
        <w:r>
          <w:instrText>PAGE   \* MERGEFORMAT</w:instrText>
        </w:r>
        <w:r>
          <w:fldChar w:fldCharType="separate"/>
        </w:r>
        <w:r w:rsidR="00586D79">
          <w:rPr>
            <w:noProof/>
          </w:rPr>
          <w:t>53</w:t>
        </w:r>
        <w:r>
          <w:fldChar w:fldCharType="end"/>
        </w:r>
      </w:p>
    </w:sdtContent>
  </w:sdt>
  <w:p w14:paraId="3B6F7CD0" w14:textId="77777777" w:rsidR="00B40565" w:rsidRPr="002B21CB" w:rsidRDefault="00B40565">
    <w:pPr>
      <w:pStyle w:val="Fuzeile"/>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94808C4" w14:textId="77777777" w:rsidR="00C81DB5" w:rsidRDefault="00C81DB5" w:rsidP="00A32B09">
      <w:pPr>
        <w:spacing w:after="0" w:line="240" w:lineRule="auto"/>
      </w:pPr>
      <w:r>
        <w:separator/>
      </w:r>
    </w:p>
  </w:footnote>
  <w:footnote w:type="continuationSeparator" w:id="0">
    <w:p w14:paraId="7E5FA882" w14:textId="77777777" w:rsidR="00C81DB5" w:rsidRDefault="00C81DB5" w:rsidP="00A32B0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E12091A" w14:textId="43B12391" w:rsidR="00B40565" w:rsidRDefault="00B40565" w:rsidP="001A4ADC">
    <w:pPr>
      <w:pStyle w:val="Kopfzeile"/>
    </w:pPr>
  </w:p>
  <w:p w14:paraId="438DC88C" w14:textId="77777777" w:rsidR="00B40565" w:rsidRPr="00E62007" w:rsidRDefault="00B40565" w:rsidP="002D7F28">
    <w:pPr>
      <w:pStyle w:val="Kopfzeile"/>
      <w:tabs>
        <w:tab w:val="clear" w:pos="4536"/>
        <w:tab w:val="clear" w:pos="9072"/>
        <w:tab w:val="left" w:pos="2901"/>
      </w:tabs>
      <w:rPr>
        <w:lang w:val="en-US"/>
      </w:rP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D222575" w14:textId="3F769EEF" w:rsidR="00B40565" w:rsidRPr="00287AFF" w:rsidRDefault="00B40565" w:rsidP="00287AFF">
    <w:pPr>
      <w:pStyle w:val="Kopfzeile"/>
    </w:pPr>
    <w:r w:rsidRPr="00287AFF">
      <w:t xml:space="preserve"> </w:t>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0B6E2A6" w14:textId="77777777" w:rsidR="00B40565" w:rsidRPr="00652271" w:rsidRDefault="00B40565" w:rsidP="00652271">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F44D14"/>
    <w:multiLevelType w:val="hybridMultilevel"/>
    <w:tmpl w:val="C9789006"/>
    <w:lvl w:ilvl="0" w:tplc="14DC97B8">
      <w:start w:val="1"/>
      <w:numFmt w:val="decimal"/>
      <w:lvlText w:val="%1."/>
      <w:lvlJc w:val="left"/>
      <w:pPr>
        <w:ind w:left="861" w:hanging="435"/>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1" w15:restartNumberingAfterBreak="0">
    <w:nsid w:val="015E250E"/>
    <w:multiLevelType w:val="multilevel"/>
    <w:tmpl w:val="04070025"/>
    <w:lvl w:ilvl="0">
      <w:start w:val="1"/>
      <w:numFmt w:val="decimal"/>
      <w:lvlText w:val="%1"/>
      <w:lvlJc w:val="left"/>
      <w:pPr>
        <w:ind w:left="432" w:hanging="432"/>
      </w:pPr>
    </w:lvl>
    <w:lvl w:ilvl="1">
      <w:start w:val="1"/>
      <w:numFmt w:val="decimal"/>
      <w:lvlText w:val="%1.%2"/>
      <w:lvlJc w:val="left"/>
      <w:pPr>
        <w:ind w:left="576" w:hanging="576"/>
      </w:pPr>
    </w:lvl>
    <w:lvl w:ilvl="2">
      <w:start w:val="1"/>
      <w:numFmt w:val="decimal"/>
      <w:lvlText w:val="%1.%2.%3"/>
      <w:lvlJc w:val="left"/>
      <w:pPr>
        <w:ind w:left="720" w:hanging="720"/>
      </w:pPr>
    </w:lvl>
    <w:lvl w:ilvl="3">
      <w:start w:val="1"/>
      <w:numFmt w:val="decimal"/>
      <w:lvlText w:val="%1.%2.%3.%4"/>
      <w:lvlJc w:val="left"/>
      <w:pPr>
        <w:ind w:left="864" w:hanging="864"/>
      </w:pPr>
    </w:lvl>
    <w:lvl w:ilvl="4">
      <w:start w:val="1"/>
      <w:numFmt w:val="decimal"/>
      <w:lvlText w:val="%1.%2.%3.%4.%5"/>
      <w:lvlJc w:val="left"/>
      <w:pPr>
        <w:ind w:left="1008" w:hanging="1008"/>
      </w:pPr>
    </w:lvl>
    <w:lvl w:ilvl="5">
      <w:start w:val="1"/>
      <w:numFmt w:val="decimal"/>
      <w:lvlText w:val="%1.%2.%3.%4.%5.%6"/>
      <w:lvlJc w:val="left"/>
      <w:pPr>
        <w:ind w:left="1152" w:hanging="1152"/>
      </w:pPr>
    </w:lvl>
    <w:lvl w:ilvl="6">
      <w:start w:val="1"/>
      <w:numFmt w:val="decimal"/>
      <w:lvlText w:val="%1.%2.%3.%4.%5.%6.%7"/>
      <w:lvlJc w:val="left"/>
      <w:pPr>
        <w:ind w:left="1296" w:hanging="1296"/>
      </w:pPr>
    </w:lvl>
    <w:lvl w:ilvl="7">
      <w:start w:val="1"/>
      <w:numFmt w:val="decimal"/>
      <w:lvlText w:val="%1.%2.%3.%4.%5.%6.%7.%8"/>
      <w:lvlJc w:val="left"/>
      <w:pPr>
        <w:ind w:left="1440" w:hanging="1440"/>
      </w:pPr>
    </w:lvl>
    <w:lvl w:ilvl="8">
      <w:start w:val="1"/>
      <w:numFmt w:val="decimal"/>
      <w:lvlText w:val="%1.%2.%3.%4.%5.%6.%7.%8.%9"/>
      <w:lvlJc w:val="left"/>
      <w:pPr>
        <w:ind w:left="1584" w:hanging="1584"/>
      </w:pPr>
    </w:lvl>
  </w:abstractNum>
  <w:abstractNum w:abstractNumId="2" w15:restartNumberingAfterBreak="0">
    <w:nsid w:val="04C36F13"/>
    <w:multiLevelType w:val="hybridMultilevel"/>
    <w:tmpl w:val="F4FAC75E"/>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 w15:restartNumberingAfterBreak="0">
    <w:nsid w:val="04CB14D0"/>
    <w:multiLevelType w:val="hybridMultilevel"/>
    <w:tmpl w:val="55364EEA"/>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 w15:restartNumberingAfterBreak="0">
    <w:nsid w:val="04DD4D08"/>
    <w:multiLevelType w:val="hybridMultilevel"/>
    <w:tmpl w:val="37868C4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5" w15:restartNumberingAfterBreak="0">
    <w:nsid w:val="068F57C4"/>
    <w:multiLevelType w:val="hybridMultilevel"/>
    <w:tmpl w:val="A2A40E0E"/>
    <w:lvl w:ilvl="0" w:tplc="A59E187C">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0866A5C">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BE66C1E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9C9AB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9420FCE8">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13B67E5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EF6A93A">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933CE7F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25E2AB86">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093D19D3"/>
    <w:multiLevelType w:val="hybridMultilevel"/>
    <w:tmpl w:val="B0C05CD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7" w15:restartNumberingAfterBreak="0">
    <w:nsid w:val="0C7217F8"/>
    <w:multiLevelType w:val="hybridMultilevel"/>
    <w:tmpl w:val="5390479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8" w15:restartNumberingAfterBreak="0">
    <w:nsid w:val="0E40507F"/>
    <w:multiLevelType w:val="hybridMultilevel"/>
    <w:tmpl w:val="D9482CB2"/>
    <w:lvl w:ilvl="0" w:tplc="04070001">
      <w:start w:val="1"/>
      <w:numFmt w:val="bullet"/>
      <w:lvlText w:val=""/>
      <w:lvlJc w:val="left"/>
      <w:pPr>
        <w:ind w:left="786"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9" w15:restartNumberingAfterBreak="0">
    <w:nsid w:val="1283722D"/>
    <w:multiLevelType w:val="hybridMultilevel"/>
    <w:tmpl w:val="D7C05EB4"/>
    <w:lvl w:ilvl="0" w:tplc="04070001">
      <w:start w:val="1"/>
      <w:numFmt w:val="bullet"/>
      <w:lvlText w:val=""/>
      <w:lvlJc w:val="left"/>
      <w:pPr>
        <w:tabs>
          <w:tab w:val="num" w:pos="360"/>
        </w:tabs>
        <w:ind w:left="360" w:hanging="360"/>
      </w:pPr>
      <w:rPr>
        <w:rFonts w:ascii="Symbol" w:hAnsi="Symbol"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0" w15:restartNumberingAfterBreak="0">
    <w:nsid w:val="14B529E6"/>
    <w:multiLevelType w:val="hybridMultilevel"/>
    <w:tmpl w:val="FF0AAAE6"/>
    <w:lvl w:ilvl="0" w:tplc="0407000F">
      <w:start w:val="1"/>
      <w:numFmt w:val="decimal"/>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11" w15:restartNumberingAfterBreak="0">
    <w:nsid w:val="155F243C"/>
    <w:multiLevelType w:val="multilevel"/>
    <w:tmpl w:val="DFBA7282"/>
    <w:lvl w:ilvl="0">
      <w:start w:val="1"/>
      <w:numFmt w:val="decimal"/>
      <w:pStyle w:val="berschrift1"/>
      <w:lvlText w:val="%1"/>
      <w:lvlJc w:val="left"/>
      <w:pPr>
        <w:ind w:left="432" w:hanging="432"/>
      </w:pPr>
    </w:lvl>
    <w:lvl w:ilvl="1">
      <w:start w:val="1"/>
      <w:numFmt w:val="decimal"/>
      <w:pStyle w:val="berschrift2"/>
      <w:lvlText w:val="%1.%2"/>
      <w:lvlJc w:val="left"/>
      <w:pPr>
        <w:ind w:left="576" w:hanging="576"/>
      </w:pPr>
    </w:lvl>
    <w:lvl w:ilvl="2">
      <w:start w:val="1"/>
      <w:numFmt w:val="decimal"/>
      <w:pStyle w:val="berschrift3"/>
      <w:lvlText w:val="%1.%2.%3"/>
      <w:lvlJc w:val="left"/>
      <w:pPr>
        <w:ind w:left="720" w:hanging="720"/>
      </w:pPr>
    </w:lvl>
    <w:lvl w:ilvl="3">
      <w:start w:val="1"/>
      <w:numFmt w:val="decimal"/>
      <w:pStyle w:val="berschrift4"/>
      <w:lvlText w:val="%1.%2.%3.%4"/>
      <w:lvlJc w:val="left"/>
      <w:pPr>
        <w:ind w:left="864" w:hanging="864"/>
      </w:pPr>
    </w:lvl>
    <w:lvl w:ilvl="4">
      <w:start w:val="1"/>
      <w:numFmt w:val="decimal"/>
      <w:pStyle w:val="berschrift5"/>
      <w:lvlText w:val="%1.%2.%3.%4.%5"/>
      <w:lvlJc w:val="left"/>
      <w:pPr>
        <w:ind w:left="1008" w:hanging="1008"/>
      </w:pPr>
    </w:lvl>
    <w:lvl w:ilvl="5">
      <w:start w:val="1"/>
      <w:numFmt w:val="decimal"/>
      <w:pStyle w:val="berschrift6"/>
      <w:lvlText w:val="%1.%2.%3.%4.%5.%6"/>
      <w:lvlJc w:val="left"/>
      <w:pPr>
        <w:ind w:left="1152" w:hanging="1152"/>
      </w:pPr>
    </w:lvl>
    <w:lvl w:ilvl="6">
      <w:start w:val="1"/>
      <w:numFmt w:val="decimal"/>
      <w:pStyle w:val="berschrift7"/>
      <w:lvlText w:val="%1.%2.%3.%4.%5.%6.%7"/>
      <w:lvlJc w:val="left"/>
      <w:pPr>
        <w:ind w:left="1296" w:hanging="1296"/>
      </w:pPr>
    </w:lvl>
    <w:lvl w:ilvl="7">
      <w:start w:val="1"/>
      <w:numFmt w:val="decimal"/>
      <w:pStyle w:val="berschrift8"/>
      <w:lvlText w:val="%1.%2.%3.%4.%5.%6.%7.%8"/>
      <w:lvlJc w:val="left"/>
      <w:pPr>
        <w:ind w:left="1440" w:hanging="1440"/>
      </w:pPr>
    </w:lvl>
    <w:lvl w:ilvl="8">
      <w:start w:val="1"/>
      <w:numFmt w:val="decimal"/>
      <w:pStyle w:val="berschrift9"/>
      <w:lvlText w:val="%1.%2.%3.%4.%5.%6.%7.%8.%9"/>
      <w:lvlJc w:val="left"/>
      <w:pPr>
        <w:ind w:left="1584" w:hanging="1584"/>
      </w:pPr>
    </w:lvl>
  </w:abstractNum>
  <w:abstractNum w:abstractNumId="12" w15:restartNumberingAfterBreak="0">
    <w:nsid w:val="1C8E3A17"/>
    <w:multiLevelType w:val="multilevel"/>
    <w:tmpl w:val="585899E2"/>
    <w:lvl w:ilvl="0">
      <w:start w:val="1"/>
      <w:numFmt w:val="decimal"/>
      <w:lvlText w:val="%1"/>
      <w:lvlJc w:val="left"/>
      <w:pPr>
        <w:tabs>
          <w:tab w:val="num" w:pos="1134"/>
        </w:tabs>
        <w:ind w:left="1134" w:hanging="1134"/>
      </w:pPr>
      <w:rPr>
        <w:rFonts w:hint="default"/>
      </w:rPr>
    </w:lvl>
    <w:lvl w:ilvl="1">
      <w:start w:val="1"/>
      <w:numFmt w:val="decimal"/>
      <w:lvlText w:val="%1.%2"/>
      <w:lvlJc w:val="left"/>
      <w:pPr>
        <w:tabs>
          <w:tab w:val="num" w:pos="1276"/>
        </w:tabs>
        <w:ind w:left="1276" w:hanging="1276"/>
      </w:pPr>
      <w:rPr>
        <w:rFonts w:hint="default"/>
      </w:rPr>
    </w:lvl>
    <w:lvl w:ilvl="2">
      <w:start w:val="1"/>
      <w:numFmt w:val="decimal"/>
      <w:lvlText w:val="%1.%2.%3"/>
      <w:lvlJc w:val="left"/>
      <w:pPr>
        <w:tabs>
          <w:tab w:val="num" w:pos="1418"/>
        </w:tabs>
        <w:ind w:left="1418" w:hanging="1418"/>
      </w:pPr>
      <w:rPr>
        <w:rFonts w:hint="default"/>
      </w:rPr>
    </w:lvl>
    <w:lvl w:ilvl="3">
      <w:start w:val="1"/>
      <w:numFmt w:val="decimal"/>
      <w:lvlText w:val="%1.%2.%3.%4"/>
      <w:lvlJc w:val="left"/>
      <w:pPr>
        <w:tabs>
          <w:tab w:val="num" w:pos="1559"/>
        </w:tabs>
        <w:ind w:left="1559" w:hanging="1559"/>
      </w:pPr>
      <w:rPr>
        <w:rFonts w:hint="default"/>
        <w:b w:val="0"/>
      </w:rPr>
    </w:lvl>
    <w:lvl w:ilvl="4">
      <w:start w:val="1"/>
      <w:numFmt w:val="decimal"/>
      <w:lvlText w:val="%1.%2.%3.%4.%5"/>
      <w:lvlJc w:val="left"/>
      <w:pPr>
        <w:tabs>
          <w:tab w:val="num" w:pos="1701"/>
        </w:tabs>
        <w:ind w:left="1701" w:hanging="1701"/>
      </w:pPr>
      <w:rPr>
        <w:rFonts w:hint="default"/>
      </w:rPr>
    </w:lvl>
    <w:lvl w:ilvl="5">
      <w:start w:val="1"/>
      <w:numFmt w:val="decimal"/>
      <w:lvlText w:val="%1.%2.%3.%4.%5.%6"/>
      <w:lvlJc w:val="left"/>
      <w:pPr>
        <w:tabs>
          <w:tab w:val="num" w:pos="1843"/>
        </w:tabs>
        <w:ind w:left="1843" w:hanging="1843"/>
      </w:pPr>
      <w:rPr>
        <w:rFonts w:hint="default"/>
      </w:rPr>
    </w:lvl>
    <w:lvl w:ilvl="6">
      <w:start w:val="1"/>
      <w:numFmt w:val="decimal"/>
      <w:lvlText w:val="%1.%2.%3.%4.%5.%6.%7"/>
      <w:lvlJc w:val="left"/>
      <w:pPr>
        <w:tabs>
          <w:tab w:val="num" w:pos="1985"/>
        </w:tabs>
        <w:ind w:left="1985" w:hanging="1985"/>
      </w:pPr>
      <w:rPr>
        <w:rFonts w:hint="default"/>
      </w:rPr>
    </w:lvl>
    <w:lvl w:ilvl="7">
      <w:start w:val="1"/>
      <w:numFmt w:val="decimal"/>
      <w:lvlText w:val="%1.%2.%3.%4.%5.%6.%7.%8"/>
      <w:lvlJc w:val="left"/>
      <w:pPr>
        <w:tabs>
          <w:tab w:val="num" w:pos="2126"/>
        </w:tabs>
        <w:ind w:left="2126" w:hanging="2126"/>
      </w:pPr>
      <w:rPr>
        <w:rFonts w:hint="default"/>
      </w:rPr>
    </w:lvl>
    <w:lvl w:ilvl="8">
      <w:start w:val="1"/>
      <w:numFmt w:val="decimal"/>
      <w:lvlText w:val="%1.%2.%3.%4.%5.%6.%7.%8.%9"/>
      <w:lvlJc w:val="left"/>
      <w:pPr>
        <w:tabs>
          <w:tab w:val="num" w:pos="2268"/>
        </w:tabs>
        <w:ind w:left="2268" w:hanging="2268"/>
      </w:pPr>
      <w:rPr>
        <w:rFonts w:hint="default"/>
      </w:rPr>
    </w:lvl>
  </w:abstractNum>
  <w:abstractNum w:abstractNumId="13" w15:restartNumberingAfterBreak="0">
    <w:nsid w:val="1DEF2397"/>
    <w:multiLevelType w:val="hybridMultilevel"/>
    <w:tmpl w:val="F2EAB87A"/>
    <w:lvl w:ilvl="0" w:tplc="0407000F">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4" w15:restartNumberingAfterBreak="0">
    <w:nsid w:val="21306035"/>
    <w:multiLevelType w:val="hybridMultilevel"/>
    <w:tmpl w:val="9EB404CA"/>
    <w:lvl w:ilvl="0" w:tplc="F0A8FB06">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5" w15:restartNumberingAfterBreak="0">
    <w:nsid w:val="25766BCB"/>
    <w:multiLevelType w:val="hybridMultilevel"/>
    <w:tmpl w:val="D368DBEA"/>
    <w:lvl w:ilvl="0" w:tplc="AE9AC010">
      <w:start w:val="1"/>
      <w:numFmt w:val="decimal"/>
      <w:lvlText w:val="%1."/>
      <w:lvlJc w:val="left"/>
      <w:pPr>
        <w:ind w:left="1065" w:hanging="705"/>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6" w15:restartNumberingAfterBreak="0">
    <w:nsid w:val="2616425F"/>
    <w:multiLevelType w:val="hybridMultilevel"/>
    <w:tmpl w:val="D10667F8"/>
    <w:lvl w:ilvl="0" w:tplc="04070013">
      <w:start w:val="1"/>
      <w:numFmt w:val="upperRoman"/>
      <w:lvlText w:val="%1."/>
      <w:lvlJc w:val="right"/>
      <w:pPr>
        <w:ind w:left="1854" w:hanging="360"/>
      </w:pPr>
    </w:lvl>
    <w:lvl w:ilvl="1" w:tplc="04070019" w:tentative="1">
      <w:start w:val="1"/>
      <w:numFmt w:val="lowerLetter"/>
      <w:lvlText w:val="%2."/>
      <w:lvlJc w:val="left"/>
      <w:pPr>
        <w:ind w:left="2574" w:hanging="360"/>
      </w:pPr>
    </w:lvl>
    <w:lvl w:ilvl="2" w:tplc="0407001B" w:tentative="1">
      <w:start w:val="1"/>
      <w:numFmt w:val="lowerRoman"/>
      <w:lvlText w:val="%3."/>
      <w:lvlJc w:val="right"/>
      <w:pPr>
        <w:ind w:left="3294" w:hanging="180"/>
      </w:pPr>
    </w:lvl>
    <w:lvl w:ilvl="3" w:tplc="0407000F" w:tentative="1">
      <w:start w:val="1"/>
      <w:numFmt w:val="decimal"/>
      <w:lvlText w:val="%4."/>
      <w:lvlJc w:val="left"/>
      <w:pPr>
        <w:ind w:left="4014" w:hanging="360"/>
      </w:pPr>
    </w:lvl>
    <w:lvl w:ilvl="4" w:tplc="04070019" w:tentative="1">
      <w:start w:val="1"/>
      <w:numFmt w:val="lowerLetter"/>
      <w:lvlText w:val="%5."/>
      <w:lvlJc w:val="left"/>
      <w:pPr>
        <w:ind w:left="4734" w:hanging="360"/>
      </w:pPr>
    </w:lvl>
    <w:lvl w:ilvl="5" w:tplc="0407001B" w:tentative="1">
      <w:start w:val="1"/>
      <w:numFmt w:val="lowerRoman"/>
      <w:lvlText w:val="%6."/>
      <w:lvlJc w:val="right"/>
      <w:pPr>
        <w:ind w:left="5454" w:hanging="180"/>
      </w:pPr>
    </w:lvl>
    <w:lvl w:ilvl="6" w:tplc="0407000F" w:tentative="1">
      <w:start w:val="1"/>
      <w:numFmt w:val="decimal"/>
      <w:lvlText w:val="%7."/>
      <w:lvlJc w:val="left"/>
      <w:pPr>
        <w:ind w:left="6174" w:hanging="360"/>
      </w:pPr>
    </w:lvl>
    <w:lvl w:ilvl="7" w:tplc="04070019" w:tentative="1">
      <w:start w:val="1"/>
      <w:numFmt w:val="lowerLetter"/>
      <w:lvlText w:val="%8."/>
      <w:lvlJc w:val="left"/>
      <w:pPr>
        <w:ind w:left="6894" w:hanging="360"/>
      </w:pPr>
    </w:lvl>
    <w:lvl w:ilvl="8" w:tplc="0407001B" w:tentative="1">
      <w:start w:val="1"/>
      <w:numFmt w:val="lowerRoman"/>
      <w:lvlText w:val="%9."/>
      <w:lvlJc w:val="right"/>
      <w:pPr>
        <w:ind w:left="7614" w:hanging="180"/>
      </w:pPr>
    </w:lvl>
  </w:abstractNum>
  <w:abstractNum w:abstractNumId="17" w15:restartNumberingAfterBreak="0">
    <w:nsid w:val="2BAE7725"/>
    <w:multiLevelType w:val="hybridMultilevel"/>
    <w:tmpl w:val="44306EBC"/>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298" w:hanging="360"/>
      </w:pPr>
      <w:rPr>
        <w:rFonts w:ascii="Courier New" w:hAnsi="Courier New" w:cs="Courier New" w:hint="default"/>
      </w:rPr>
    </w:lvl>
    <w:lvl w:ilvl="2" w:tplc="04070005" w:tentative="1">
      <w:start w:val="1"/>
      <w:numFmt w:val="bullet"/>
      <w:lvlText w:val=""/>
      <w:lvlJc w:val="left"/>
      <w:pPr>
        <w:ind w:left="2018" w:hanging="360"/>
      </w:pPr>
      <w:rPr>
        <w:rFonts w:ascii="Wingdings" w:hAnsi="Wingdings" w:hint="default"/>
      </w:rPr>
    </w:lvl>
    <w:lvl w:ilvl="3" w:tplc="04070001" w:tentative="1">
      <w:start w:val="1"/>
      <w:numFmt w:val="bullet"/>
      <w:lvlText w:val=""/>
      <w:lvlJc w:val="left"/>
      <w:pPr>
        <w:ind w:left="2738" w:hanging="360"/>
      </w:pPr>
      <w:rPr>
        <w:rFonts w:ascii="Symbol" w:hAnsi="Symbol" w:hint="default"/>
      </w:rPr>
    </w:lvl>
    <w:lvl w:ilvl="4" w:tplc="04070003" w:tentative="1">
      <w:start w:val="1"/>
      <w:numFmt w:val="bullet"/>
      <w:lvlText w:val="o"/>
      <w:lvlJc w:val="left"/>
      <w:pPr>
        <w:ind w:left="3458" w:hanging="360"/>
      </w:pPr>
      <w:rPr>
        <w:rFonts w:ascii="Courier New" w:hAnsi="Courier New" w:cs="Courier New" w:hint="default"/>
      </w:rPr>
    </w:lvl>
    <w:lvl w:ilvl="5" w:tplc="04070005" w:tentative="1">
      <w:start w:val="1"/>
      <w:numFmt w:val="bullet"/>
      <w:lvlText w:val=""/>
      <w:lvlJc w:val="left"/>
      <w:pPr>
        <w:ind w:left="4178" w:hanging="360"/>
      </w:pPr>
      <w:rPr>
        <w:rFonts w:ascii="Wingdings" w:hAnsi="Wingdings" w:hint="default"/>
      </w:rPr>
    </w:lvl>
    <w:lvl w:ilvl="6" w:tplc="04070001" w:tentative="1">
      <w:start w:val="1"/>
      <w:numFmt w:val="bullet"/>
      <w:lvlText w:val=""/>
      <w:lvlJc w:val="left"/>
      <w:pPr>
        <w:ind w:left="4898" w:hanging="360"/>
      </w:pPr>
      <w:rPr>
        <w:rFonts w:ascii="Symbol" w:hAnsi="Symbol" w:hint="default"/>
      </w:rPr>
    </w:lvl>
    <w:lvl w:ilvl="7" w:tplc="04070003" w:tentative="1">
      <w:start w:val="1"/>
      <w:numFmt w:val="bullet"/>
      <w:lvlText w:val="o"/>
      <w:lvlJc w:val="left"/>
      <w:pPr>
        <w:ind w:left="5618" w:hanging="360"/>
      </w:pPr>
      <w:rPr>
        <w:rFonts w:ascii="Courier New" w:hAnsi="Courier New" w:cs="Courier New" w:hint="default"/>
      </w:rPr>
    </w:lvl>
    <w:lvl w:ilvl="8" w:tplc="04070005" w:tentative="1">
      <w:start w:val="1"/>
      <w:numFmt w:val="bullet"/>
      <w:lvlText w:val=""/>
      <w:lvlJc w:val="left"/>
      <w:pPr>
        <w:ind w:left="6338" w:hanging="360"/>
      </w:pPr>
      <w:rPr>
        <w:rFonts w:ascii="Wingdings" w:hAnsi="Wingdings" w:hint="default"/>
      </w:rPr>
    </w:lvl>
  </w:abstractNum>
  <w:abstractNum w:abstractNumId="18" w15:restartNumberingAfterBreak="0">
    <w:nsid w:val="2EC861C6"/>
    <w:multiLevelType w:val="hybridMultilevel"/>
    <w:tmpl w:val="549EC9C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19" w15:restartNumberingAfterBreak="0">
    <w:nsid w:val="30F60AC2"/>
    <w:multiLevelType w:val="hybridMultilevel"/>
    <w:tmpl w:val="E1FC470E"/>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0" w15:restartNumberingAfterBreak="0">
    <w:nsid w:val="336C78E9"/>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1" w15:restartNumberingAfterBreak="0">
    <w:nsid w:val="35DF6147"/>
    <w:multiLevelType w:val="hybridMultilevel"/>
    <w:tmpl w:val="D1DEEE38"/>
    <w:lvl w:ilvl="0" w:tplc="5688F7A4">
      <w:start w:val="1"/>
      <w:numFmt w:val="upperRoman"/>
      <w:lvlText w:val="%1."/>
      <w:lvlJc w:val="left"/>
      <w:pPr>
        <w:ind w:left="720" w:hanging="72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2" w15:restartNumberingAfterBreak="0">
    <w:nsid w:val="3C665419"/>
    <w:multiLevelType w:val="hybridMultilevel"/>
    <w:tmpl w:val="1A941A46"/>
    <w:lvl w:ilvl="0" w:tplc="14DC97B8">
      <w:start w:val="1"/>
      <w:numFmt w:val="decimal"/>
      <w:lvlText w:val="%1."/>
      <w:lvlJc w:val="left"/>
      <w:pPr>
        <w:ind w:left="861" w:hanging="435"/>
      </w:pPr>
      <w:rPr>
        <w:rFonts w:hint="default"/>
      </w:rPr>
    </w:lvl>
    <w:lvl w:ilvl="1" w:tplc="04070019" w:tentative="1">
      <w:start w:val="1"/>
      <w:numFmt w:val="lowerLetter"/>
      <w:lvlText w:val="%2."/>
      <w:lvlJc w:val="left"/>
      <w:pPr>
        <w:ind w:left="1506" w:hanging="360"/>
      </w:pPr>
    </w:lvl>
    <w:lvl w:ilvl="2" w:tplc="0407001B" w:tentative="1">
      <w:start w:val="1"/>
      <w:numFmt w:val="lowerRoman"/>
      <w:lvlText w:val="%3."/>
      <w:lvlJc w:val="right"/>
      <w:pPr>
        <w:ind w:left="2226" w:hanging="180"/>
      </w:pPr>
    </w:lvl>
    <w:lvl w:ilvl="3" w:tplc="0407000F" w:tentative="1">
      <w:start w:val="1"/>
      <w:numFmt w:val="decimal"/>
      <w:lvlText w:val="%4."/>
      <w:lvlJc w:val="left"/>
      <w:pPr>
        <w:ind w:left="2946" w:hanging="360"/>
      </w:pPr>
    </w:lvl>
    <w:lvl w:ilvl="4" w:tplc="04070019" w:tentative="1">
      <w:start w:val="1"/>
      <w:numFmt w:val="lowerLetter"/>
      <w:lvlText w:val="%5."/>
      <w:lvlJc w:val="left"/>
      <w:pPr>
        <w:ind w:left="3666" w:hanging="360"/>
      </w:pPr>
    </w:lvl>
    <w:lvl w:ilvl="5" w:tplc="0407001B" w:tentative="1">
      <w:start w:val="1"/>
      <w:numFmt w:val="lowerRoman"/>
      <w:lvlText w:val="%6."/>
      <w:lvlJc w:val="right"/>
      <w:pPr>
        <w:ind w:left="4386" w:hanging="180"/>
      </w:pPr>
    </w:lvl>
    <w:lvl w:ilvl="6" w:tplc="0407000F" w:tentative="1">
      <w:start w:val="1"/>
      <w:numFmt w:val="decimal"/>
      <w:lvlText w:val="%7."/>
      <w:lvlJc w:val="left"/>
      <w:pPr>
        <w:ind w:left="5106" w:hanging="360"/>
      </w:pPr>
    </w:lvl>
    <w:lvl w:ilvl="7" w:tplc="04070019" w:tentative="1">
      <w:start w:val="1"/>
      <w:numFmt w:val="lowerLetter"/>
      <w:lvlText w:val="%8."/>
      <w:lvlJc w:val="left"/>
      <w:pPr>
        <w:ind w:left="5826" w:hanging="360"/>
      </w:pPr>
    </w:lvl>
    <w:lvl w:ilvl="8" w:tplc="0407001B" w:tentative="1">
      <w:start w:val="1"/>
      <w:numFmt w:val="lowerRoman"/>
      <w:lvlText w:val="%9."/>
      <w:lvlJc w:val="right"/>
      <w:pPr>
        <w:ind w:left="6546" w:hanging="180"/>
      </w:pPr>
    </w:lvl>
  </w:abstractNum>
  <w:abstractNum w:abstractNumId="23" w15:restartNumberingAfterBreak="0">
    <w:nsid w:val="41EF3439"/>
    <w:multiLevelType w:val="hybridMultilevel"/>
    <w:tmpl w:val="BEAC6D86"/>
    <w:lvl w:ilvl="0" w:tplc="04070011">
      <w:start w:val="1"/>
      <w:numFmt w:val="decimal"/>
      <w:lvlText w:val="%1)"/>
      <w:lvlJc w:val="left"/>
      <w:pPr>
        <w:ind w:left="720" w:hanging="36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24" w15:restartNumberingAfterBreak="0">
    <w:nsid w:val="44DF6867"/>
    <w:multiLevelType w:val="hybridMultilevel"/>
    <w:tmpl w:val="1DB4CEA2"/>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5" w15:restartNumberingAfterBreak="0">
    <w:nsid w:val="48011B9D"/>
    <w:multiLevelType w:val="hybridMultilevel"/>
    <w:tmpl w:val="CD20FAA8"/>
    <w:lvl w:ilvl="0" w:tplc="04070001">
      <w:start w:val="1"/>
      <w:numFmt w:val="bullet"/>
      <w:lvlText w:val=""/>
      <w:lvlJc w:val="left"/>
      <w:pPr>
        <w:tabs>
          <w:tab w:val="num" w:pos="360"/>
        </w:tabs>
        <w:ind w:left="360" w:hanging="360"/>
      </w:pPr>
      <w:rPr>
        <w:rFonts w:ascii="Symbol" w:hAnsi="Symbol" w:hint="default"/>
      </w:r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26" w15:restartNumberingAfterBreak="0">
    <w:nsid w:val="48C90F43"/>
    <w:multiLevelType w:val="hybridMultilevel"/>
    <w:tmpl w:val="AA9243F0"/>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7" w15:restartNumberingAfterBreak="0">
    <w:nsid w:val="49EE05C6"/>
    <w:multiLevelType w:val="hybridMultilevel"/>
    <w:tmpl w:val="642427E0"/>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28" w15:restartNumberingAfterBreak="0">
    <w:nsid w:val="4EF313C1"/>
    <w:multiLevelType w:val="hybridMultilevel"/>
    <w:tmpl w:val="2474F4CE"/>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29" w15:restartNumberingAfterBreak="0">
    <w:nsid w:val="5422643B"/>
    <w:multiLevelType w:val="hybridMultilevel"/>
    <w:tmpl w:val="CD862E4A"/>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0" w15:restartNumberingAfterBreak="0">
    <w:nsid w:val="553630D8"/>
    <w:multiLevelType w:val="hybridMultilevel"/>
    <w:tmpl w:val="F8E299B6"/>
    <w:lvl w:ilvl="0" w:tplc="453C94C8">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4A227AE0">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723CF6DE">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2B801624">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CF28D016">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974CEC4C">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E1E8FC52">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190990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FDB0113E">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1" w15:restartNumberingAfterBreak="0">
    <w:nsid w:val="59427503"/>
    <w:multiLevelType w:val="hybridMultilevel"/>
    <w:tmpl w:val="72B88242"/>
    <w:lvl w:ilvl="0" w:tplc="A272628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B090F282">
      <w:start w:val="1"/>
      <w:numFmt w:val="bullet"/>
      <w:lvlText w:val="o"/>
      <w:lvlJc w:val="left"/>
      <w:pPr>
        <w:ind w:left="1439"/>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0CA351C">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BAD8A01C">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DD49124">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A87C31C8">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2CD675E6">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7DFE0F5A">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7050199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2" w15:restartNumberingAfterBreak="0">
    <w:nsid w:val="5A1D5560"/>
    <w:multiLevelType w:val="hybridMultilevel"/>
    <w:tmpl w:val="21040A56"/>
    <w:lvl w:ilvl="0" w:tplc="04070001">
      <w:start w:val="1"/>
      <w:numFmt w:val="bullet"/>
      <w:lvlText w:val=""/>
      <w:lvlJc w:val="left"/>
      <w:pPr>
        <w:ind w:left="360" w:hanging="360"/>
      </w:pPr>
      <w:rPr>
        <w:rFonts w:ascii="Symbol" w:hAnsi="Symbol" w:hint="default"/>
      </w:rPr>
    </w:lvl>
    <w:lvl w:ilvl="1" w:tplc="04070003" w:tentative="1">
      <w:start w:val="1"/>
      <w:numFmt w:val="bullet"/>
      <w:lvlText w:val="o"/>
      <w:lvlJc w:val="left"/>
      <w:pPr>
        <w:ind w:left="1080" w:hanging="360"/>
      </w:pPr>
      <w:rPr>
        <w:rFonts w:ascii="Courier New" w:hAnsi="Courier New" w:cs="Courier New"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3" w15:restartNumberingAfterBreak="0">
    <w:nsid w:val="5BC550BF"/>
    <w:multiLevelType w:val="hybridMultilevel"/>
    <w:tmpl w:val="E80CB9BC"/>
    <w:lvl w:ilvl="0" w:tplc="F0A6D694">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762E5E6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2CCA828">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8AC04B5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122813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8196EC8A">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F446B3A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A74A6E42">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8AC556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4" w15:restartNumberingAfterBreak="0">
    <w:nsid w:val="5DBC40FE"/>
    <w:multiLevelType w:val="hybridMultilevel"/>
    <w:tmpl w:val="0040D594"/>
    <w:lvl w:ilvl="0" w:tplc="2E8E6E2A">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AE2088BA">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C5AAAA40">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F49E19DE">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D07CD88A">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DE40ED3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D58E55E0">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ED961824">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9B64B7A0">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35" w15:restartNumberingAfterBreak="0">
    <w:nsid w:val="609D2DE6"/>
    <w:multiLevelType w:val="hybridMultilevel"/>
    <w:tmpl w:val="28E8C664"/>
    <w:lvl w:ilvl="0" w:tplc="0407000F">
      <w:start w:val="1"/>
      <w:numFmt w:val="decimal"/>
      <w:lvlText w:val="%1."/>
      <w:lvlJc w:val="left"/>
      <w:pPr>
        <w:ind w:left="360" w:hanging="360"/>
      </w:p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6" w15:restartNumberingAfterBreak="0">
    <w:nsid w:val="66E2453D"/>
    <w:multiLevelType w:val="hybridMultilevel"/>
    <w:tmpl w:val="A3B4B35A"/>
    <w:lvl w:ilvl="0" w:tplc="04070001">
      <w:start w:val="1"/>
      <w:numFmt w:val="bullet"/>
      <w:lvlText w:val=""/>
      <w:lvlJc w:val="left"/>
      <w:pPr>
        <w:ind w:left="711" w:hanging="711"/>
      </w:pPr>
      <w:rPr>
        <w:rFonts w:ascii="Symbol" w:hAnsi="Symbol" w:hint="default"/>
      </w:rPr>
    </w:lvl>
    <w:lvl w:ilvl="1" w:tplc="034E3242">
      <w:numFmt w:val="bullet"/>
      <w:lvlText w:val="•"/>
      <w:lvlJc w:val="left"/>
      <w:pPr>
        <w:ind w:left="1431" w:hanging="711"/>
      </w:pPr>
      <w:rPr>
        <w:rFonts w:ascii="Arial" w:eastAsia="Calibri" w:hAnsi="Arial" w:cs="Arial" w:hint="default"/>
      </w:rPr>
    </w:lvl>
    <w:lvl w:ilvl="2" w:tplc="04070005" w:tentative="1">
      <w:start w:val="1"/>
      <w:numFmt w:val="bullet"/>
      <w:lvlText w:val=""/>
      <w:lvlJc w:val="left"/>
      <w:pPr>
        <w:ind w:left="1800" w:hanging="360"/>
      </w:pPr>
      <w:rPr>
        <w:rFonts w:ascii="Wingdings" w:hAnsi="Wingdings" w:hint="default"/>
      </w:rPr>
    </w:lvl>
    <w:lvl w:ilvl="3" w:tplc="04070001" w:tentative="1">
      <w:start w:val="1"/>
      <w:numFmt w:val="bullet"/>
      <w:lvlText w:val=""/>
      <w:lvlJc w:val="left"/>
      <w:pPr>
        <w:ind w:left="2520" w:hanging="360"/>
      </w:pPr>
      <w:rPr>
        <w:rFonts w:ascii="Symbol" w:hAnsi="Symbol" w:hint="default"/>
      </w:rPr>
    </w:lvl>
    <w:lvl w:ilvl="4" w:tplc="04070003" w:tentative="1">
      <w:start w:val="1"/>
      <w:numFmt w:val="bullet"/>
      <w:lvlText w:val="o"/>
      <w:lvlJc w:val="left"/>
      <w:pPr>
        <w:ind w:left="3240" w:hanging="360"/>
      </w:pPr>
      <w:rPr>
        <w:rFonts w:ascii="Courier New" w:hAnsi="Courier New" w:cs="Courier New" w:hint="default"/>
      </w:rPr>
    </w:lvl>
    <w:lvl w:ilvl="5" w:tplc="04070005" w:tentative="1">
      <w:start w:val="1"/>
      <w:numFmt w:val="bullet"/>
      <w:lvlText w:val=""/>
      <w:lvlJc w:val="left"/>
      <w:pPr>
        <w:ind w:left="3960" w:hanging="360"/>
      </w:pPr>
      <w:rPr>
        <w:rFonts w:ascii="Wingdings" w:hAnsi="Wingdings" w:hint="default"/>
      </w:rPr>
    </w:lvl>
    <w:lvl w:ilvl="6" w:tplc="04070001" w:tentative="1">
      <w:start w:val="1"/>
      <w:numFmt w:val="bullet"/>
      <w:lvlText w:val=""/>
      <w:lvlJc w:val="left"/>
      <w:pPr>
        <w:ind w:left="4680" w:hanging="360"/>
      </w:pPr>
      <w:rPr>
        <w:rFonts w:ascii="Symbol" w:hAnsi="Symbol" w:hint="default"/>
      </w:rPr>
    </w:lvl>
    <w:lvl w:ilvl="7" w:tplc="04070003" w:tentative="1">
      <w:start w:val="1"/>
      <w:numFmt w:val="bullet"/>
      <w:lvlText w:val="o"/>
      <w:lvlJc w:val="left"/>
      <w:pPr>
        <w:ind w:left="5400" w:hanging="360"/>
      </w:pPr>
      <w:rPr>
        <w:rFonts w:ascii="Courier New" w:hAnsi="Courier New" w:cs="Courier New" w:hint="default"/>
      </w:rPr>
    </w:lvl>
    <w:lvl w:ilvl="8" w:tplc="04070005" w:tentative="1">
      <w:start w:val="1"/>
      <w:numFmt w:val="bullet"/>
      <w:lvlText w:val=""/>
      <w:lvlJc w:val="left"/>
      <w:pPr>
        <w:ind w:left="6120" w:hanging="360"/>
      </w:pPr>
      <w:rPr>
        <w:rFonts w:ascii="Wingdings" w:hAnsi="Wingdings" w:hint="default"/>
      </w:rPr>
    </w:lvl>
  </w:abstractNum>
  <w:abstractNum w:abstractNumId="37" w15:restartNumberingAfterBreak="0">
    <w:nsid w:val="67B43081"/>
    <w:multiLevelType w:val="hybridMultilevel"/>
    <w:tmpl w:val="EB64FB6A"/>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hint="default"/>
      </w:rPr>
    </w:lvl>
    <w:lvl w:ilvl="2" w:tplc="04070005">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8" w15:restartNumberingAfterBreak="0">
    <w:nsid w:val="6AEA5B86"/>
    <w:multiLevelType w:val="hybridMultilevel"/>
    <w:tmpl w:val="039CC6F6"/>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39" w15:restartNumberingAfterBreak="0">
    <w:nsid w:val="722F4972"/>
    <w:multiLevelType w:val="hybridMultilevel"/>
    <w:tmpl w:val="011E4156"/>
    <w:lvl w:ilvl="0" w:tplc="BF7EF3BC">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0" w15:restartNumberingAfterBreak="0">
    <w:nsid w:val="728817F3"/>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41" w15:restartNumberingAfterBreak="0">
    <w:nsid w:val="75482738"/>
    <w:multiLevelType w:val="hybridMultilevel"/>
    <w:tmpl w:val="DC08B53C"/>
    <w:lvl w:ilvl="0" w:tplc="67884BD6">
      <w:start w:val="1"/>
      <w:numFmt w:val="bullet"/>
      <w:pStyle w:val="List-Bullet"/>
      <w:lvlText w:val="•"/>
      <w:lvlJc w:val="left"/>
      <w:pPr>
        <w:tabs>
          <w:tab w:val="num" w:pos="680"/>
        </w:tabs>
        <w:ind w:left="680" w:hanging="283"/>
      </w:pPr>
      <w:rPr>
        <w:rFonts w:ascii="Times New Roman" w:hAnsi="Times New Roman" w:cs="Times New Roman" w:hint="default"/>
        <w:color w:val="auto"/>
      </w:rPr>
    </w:lvl>
    <w:lvl w:ilvl="1" w:tplc="04070003">
      <w:start w:val="1"/>
      <w:numFmt w:val="bullet"/>
      <w:lvlText w:val="o"/>
      <w:lvlJc w:val="left"/>
      <w:pPr>
        <w:tabs>
          <w:tab w:val="num" w:pos="1440"/>
        </w:tabs>
        <w:ind w:left="1440" w:hanging="360"/>
      </w:pPr>
      <w:rPr>
        <w:rFonts w:ascii="Courier New" w:hAnsi="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42" w15:restartNumberingAfterBreak="0">
    <w:nsid w:val="77721E3E"/>
    <w:multiLevelType w:val="hybridMultilevel"/>
    <w:tmpl w:val="B1B4BCB4"/>
    <w:lvl w:ilvl="0" w:tplc="04070017">
      <w:start w:val="1"/>
      <w:numFmt w:val="lowerLetter"/>
      <w:lvlText w:val="%1)"/>
      <w:lvlJc w:val="left"/>
      <w:pPr>
        <w:ind w:left="360" w:hanging="360"/>
      </w:pPr>
      <w:rPr>
        <w:rFonts w:hint="default"/>
      </w:rPr>
    </w:lvl>
    <w:lvl w:ilvl="1" w:tplc="04070019" w:tentative="1">
      <w:start w:val="1"/>
      <w:numFmt w:val="lowerLetter"/>
      <w:lvlText w:val="%2."/>
      <w:lvlJc w:val="left"/>
      <w:pPr>
        <w:ind w:left="1080" w:hanging="360"/>
      </w:pPr>
    </w:lvl>
    <w:lvl w:ilvl="2" w:tplc="0407001B" w:tentative="1">
      <w:start w:val="1"/>
      <w:numFmt w:val="lowerRoman"/>
      <w:lvlText w:val="%3."/>
      <w:lvlJc w:val="right"/>
      <w:pPr>
        <w:ind w:left="1800" w:hanging="180"/>
      </w:pPr>
    </w:lvl>
    <w:lvl w:ilvl="3" w:tplc="0407000F" w:tentative="1">
      <w:start w:val="1"/>
      <w:numFmt w:val="decimal"/>
      <w:lvlText w:val="%4."/>
      <w:lvlJc w:val="left"/>
      <w:pPr>
        <w:ind w:left="2520" w:hanging="360"/>
      </w:pPr>
    </w:lvl>
    <w:lvl w:ilvl="4" w:tplc="04070019" w:tentative="1">
      <w:start w:val="1"/>
      <w:numFmt w:val="lowerLetter"/>
      <w:lvlText w:val="%5."/>
      <w:lvlJc w:val="left"/>
      <w:pPr>
        <w:ind w:left="3240" w:hanging="360"/>
      </w:pPr>
    </w:lvl>
    <w:lvl w:ilvl="5" w:tplc="0407001B" w:tentative="1">
      <w:start w:val="1"/>
      <w:numFmt w:val="lowerRoman"/>
      <w:lvlText w:val="%6."/>
      <w:lvlJc w:val="right"/>
      <w:pPr>
        <w:ind w:left="3960" w:hanging="180"/>
      </w:pPr>
    </w:lvl>
    <w:lvl w:ilvl="6" w:tplc="0407000F" w:tentative="1">
      <w:start w:val="1"/>
      <w:numFmt w:val="decimal"/>
      <w:lvlText w:val="%7."/>
      <w:lvlJc w:val="left"/>
      <w:pPr>
        <w:ind w:left="4680" w:hanging="360"/>
      </w:pPr>
    </w:lvl>
    <w:lvl w:ilvl="7" w:tplc="04070019" w:tentative="1">
      <w:start w:val="1"/>
      <w:numFmt w:val="lowerLetter"/>
      <w:lvlText w:val="%8."/>
      <w:lvlJc w:val="left"/>
      <w:pPr>
        <w:ind w:left="5400" w:hanging="360"/>
      </w:pPr>
    </w:lvl>
    <w:lvl w:ilvl="8" w:tplc="0407001B" w:tentative="1">
      <w:start w:val="1"/>
      <w:numFmt w:val="lowerRoman"/>
      <w:lvlText w:val="%9."/>
      <w:lvlJc w:val="right"/>
      <w:pPr>
        <w:ind w:left="6120" w:hanging="180"/>
      </w:pPr>
    </w:lvl>
  </w:abstractNum>
  <w:abstractNum w:abstractNumId="43" w15:restartNumberingAfterBreak="0">
    <w:nsid w:val="7B3C70DD"/>
    <w:multiLevelType w:val="hybridMultilevel"/>
    <w:tmpl w:val="50D453F8"/>
    <w:lvl w:ilvl="0" w:tplc="5688F7A4">
      <w:start w:val="1"/>
      <w:numFmt w:val="upperRoman"/>
      <w:lvlText w:val="%1."/>
      <w:lvlJc w:val="left"/>
      <w:pPr>
        <w:ind w:left="1080" w:hanging="720"/>
      </w:pPr>
      <w:rPr>
        <w:rFonts w:hint="default"/>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44" w15:restartNumberingAfterBreak="0">
    <w:nsid w:val="7BE0110D"/>
    <w:multiLevelType w:val="hybridMultilevel"/>
    <w:tmpl w:val="BAEEE2D0"/>
    <w:lvl w:ilvl="0" w:tplc="04070001">
      <w:start w:val="1"/>
      <w:numFmt w:val="bullet"/>
      <w:lvlText w:val=""/>
      <w:lvlJc w:val="left"/>
      <w:pPr>
        <w:ind w:left="927" w:hanging="360"/>
      </w:pPr>
      <w:rPr>
        <w:rFonts w:ascii="Symbol" w:hAnsi="Symbol" w:hint="default"/>
      </w:rPr>
    </w:lvl>
    <w:lvl w:ilvl="1" w:tplc="04070003" w:tentative="1">
      <w:start w:val="1"/>
      <w:numFmt w:val="bullet"/>
      <w:lvlText w:val="o"/>
      <w:lvlJc w:val="left"/>
      <w:pPr>
        <w:ind w:left="1506" w:hanging="360"/>
      </w:pPr>
      <w:rPr>
        <w:rFonts w:ascii="Courier New" w:hAnsi="Courier New" w:cs="Courier New" w:hint="default"/>
      </w:rPr>
    </w:lvl>
    <w:lvl w:ilvl="2" w:tplc="04070005" w:tentative="1">
      <w:start w:val="1"/>
      <w:numFmt w:val="bullet"/>
      <w:lvlText w:val=""/>
      <w:lvlJc w:val="left"/>
      <w:pPr>
        <w:ind w:left="2226" w:hanging="360"/>
      </w:pPr>
      <w:rPr>
        <w:rFonts w:ascii="Wingdings" w:hAnsi="Wingdings" w:hint="default"/>
      </w:rPr>
    </w:lvl>
    <w:lvl w:ilvl="3" w:tplc="04070001" w:tentative="1">
      <w:start w:val="1"/>
      <w:numFmt w:val="bullet"/>
      <w:lvlText w:val=""/>
      <w:lvlJc w:val="left"/>
      <w:pPr>
        <w:ind w:left="2946" w:hanging="360"/>
      </w:pPr>
      <w:rPr>
        <w:rFonts w:ascii="Symbol" w:hAnsi="Symbol" w:hint="default"/>
      </w:rPr>
    </w:lvl>
    <w:lvl w:ilvl="4" w:tplc="04070003" w:tentative="1">
      <w:start w:val="1"/>
      <w:numFmt w:val="bullet"/>
      <w:lvlText w:val="o"/>
      <w:lvlJc w:val="left"/>
      <w:pPr>
        <w:ind w:left="3666" w:hanging="360"/>
      </w:pPr>
      <w:rPr>
        <w:rFonts w:ascii="Courier New" w:hAnsi="Courier New" w:cs="Courier New" w:hint="default"/>
      </w:rPr>
    </w:lvl>
    <w:lvl w:ilvl="5" w:tplc="04070005" w:tentative="1">
      <w:start w:val="1"/>
      <w:numFmt w:val="bullet"/>
      <w:lvlText w:val=""/>
      <w:lvlJc w:val="left"/>
      <w:pPr>
        <w:ind w:left="4386" w:hanging="360"/>
      </w:pPr>
      <w:rPr>
        <w:rFonts w:ascii="Wingdings" w:hAnsi="Wingdings" w:hint="default"/>
      </w:rPr>
    </w:lvl>
    <w:lvl w:ilvl="6" w:tplc="04070001" w:tentative="1">
      <w:start w:val="1"/>
      <w:numFmt w:val="bullet"/>
      <w:lvlText w:val=""/>
      <w:lvlJc w:val="left"/>
      <w:pPr>
        <w:ind w:left="5106" w:hanging="360"/>
      </w:pPr>
      <w:rPr>
        <w:rFonts w:ascii="Symbol" w:hAnsi="Symbol" w:hint="default"/>
      </w:rPr>
    </w:lvl>
    <w:lvl w:ilvl="7" w:tplc="04070003" w:tentative="1">
      <w:start w:val="1"/>
      <w:numFmt w:val="bullet"/>
      <w:lvlText w:val="o"/>
      <w:lvlJc w:val="left"/>
      <w:pPr>
        <w:ind w:left="5826" w:hanging="360"/>
      </w:pPr>
      <w:rPr>
        <w:rFonts w:ascii="Courier New" w:hAnsi="Courier New" w:cs="Courier New" w:hint="default"/>
      </w:rPr>
    </w:lvl>
    <w:lvl w:ilvl="8" w:tplc="04070005" w:tentative="1">
      <w:start w:val="1"/>
      <w:numFmt w:val="bullet"/>
      <w:lvlText w:val=""/>
      <w:lvlJc w:val="left"/>
      <w:pPr>
        <w:ind w:left="6546" w:hanging="360"/>
      </w:pPr>
      <w:rPr>
        <w:rFonts w:ascii="Wingdings" w:hAnsi="Wingdings" w:hint="default"/>
      </w:rPr>
    </w:lvl>
  </w:abstractNum>
  <w:abstractNum w:abstractNumId="45" w15:restartNumberingAfterBreak="0">
    <w:nsid w:val="7CA921CE"/>
    <w:multiLevelType w:val="hybridMultilevel"/>
    <w:tmpl w:val="1BAE6AEC"/>
    <w:lvl w:ilvl="0" w:tplc="7A06AC62">
      <w:start w:val="1"/>
      <w:numFmt w:val="bullet"/>
      <w:lvlText w:val="-"/>
      <w:lvlJc w:val="left"/>
      <w:pPr>
        <w:ind w:left="7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1" w:tplc="C5920C36">
      <w:start w:val="1"/>
      <w:numFmt w:val="bullet"/>
      <w:lvlText w:val="o"/>
      <w:lvlJc w:val="left"/>
      <w:pPr>
        <w:ind w:left="14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tplc="F3A227C4">
      <w:start w:val="1"/>
      <w:numFmt w:val="bullet"/>
      <w:lvlText w:val="▪"/>
      <w:lvlJc w:val="left"/>
      <w:pPr>
        <w:ind w:left="21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tplc="E4CC2A30">
      <w:start w:val="1"/>
      <w:numFmt w:val="bullet"/>
      <w:lvlText w:val="•"/>
      <w:lvlJc w:val="left"/>
      <w:pPr>
        <w:ind w:left="28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tplc="E682CD8C">
      <w:start w:val="1"/>
      <w:numFmt w:val="bullet"/>
      <w:lvlText w:val="o"/>
      <w:lvlJc w:val="left"/>
      <w:pPr>
        <w:ind w:left="36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tplc="2FEA69F0">
      <w:start w:val="1"/>
      <w:numFmt w:val="bullet"/>
      <w:lvlText w:val="▪"/>
      <w:lvlJc w:val="left"/>
      <w:pPr>
        <w:ind w:left="43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tplc="92CE8BDE">
      <w:start w:val="1"/>
      <w:numFmt w:val="bullet"/>
      <w:lvlText w:val="•"/>
      <w:lvlJc w:val="left"/>
      <w:pPr>
        <w:ind w:left="50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tplc="5170B5A0">
      <w:start w:val="1"/>
      <w:numFmt w:val="bullet"/>
      <w:lvlText w:val="o"/>
      <w:lvlJc w:val="left"/>
      <w:pPr>
        <w:ind w:left="57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tplc="5B203514">
      <w:start w:val="1"/>
      <w:numFmt w:val="bullet"/>
      <w:lvlText w:val="▪"/>
      <w:lvlJc w:val="left"/>
      <w:pPr>
        <w:ind w:left="64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abstractNum w:abstractNumId="46" w15:restartNumberingAfterBreak="0">
    <w:nsid w:val="7CB203A9"/>
    <w:multiLevelType w:val="multilevel"/>
    <w:tmpl w:val="3AA678B8"/>
    <w:lvl w:ilvl="0">
      <w:start w:val="1"/>
      <w:numFmt w:val="decimal"/>
      <w:lvlText w:val="%1"/>
      <w:lvlJc w:val="left"/>
      <w:pPr>
        <w:ind w:left="0"/>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start w:val="1"/>
      <w:numFmt w:val="decimal"/>
      <w:lvlText w:val="%1.%2"/>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2">
      <w:start w:val="1"/>
      <w:numFmt w:val="decimal"/>
      <w:lvlText w:val="%1.%2.%3"/>
      <w:lvlJc w:val="left"/>
      <w:pPr>
        <w:ind w:left="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3">
      <w:start w:val="1"/>
      <w:numFmt w:val="decimal"/>
      <w:lvlText w:val="%4"/>
      <w:lvlJc w:val="left"/>
      <w:pPr>
        <w:ind w:left="10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4">
      <w:start w:val="1"/>
      <w:numFmt w:val="lowerLetter"/>
      <w:lvlText w:val="%5"/>
      <w:lvlJc w:val="left"/>
      <w:pPr>
        <w:ind w:left="180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5">
      <w:start w:val="1"/>
      <w:numFmt w:val="lowerRoman"/>
      <w:lvlText w:val="%6"/>
      <w:lvlJc w:val="left"/>
      <w:pPr>
        <w:ind w:left="252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6">
      <w:start w:val="1"/>
      <w:numFmt w:val="decimal"/>
      <w:lvlText w:val="%7"/>
      <w:lvlJc w:val="left"/>
      <w:pPr>
        <w:ind w:left="324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7">
      <w:start w:val="1"/>
      <w:numFmt w:val="lowerLetter"/>
      <w:lvlText w:val="%8"/>
      <w:lvlJc w:val="left"/>
      <w:pPr>
        <w:ind w:left="396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lvl w:ilvl="8">
      <w:start w:val="1"/>
      <w:numFmt w:val="lowerRoman"/>
      <w:lvlText w:val="%9"/>
      <w:lvlJc w:val="left"/>
      <w:pPr>
        <w:ind w:left="4680"/>
      </w:pPr>
      <w:rPr>
        <w:rFonts w:ascii="Times New Roman" w:eastAsia="Times New Roman" w:hAnsi="Times New Roman" w:cs="Times New Roman"/>
        <w:b w:val="0"/>
        <w:i w:val="0"/>
        <w:strike w:val="0"/>
        <w:dstrike w:val="0"/>
        <w:color w:val="000000"/>
        <w:sz w:val="22"/>
        <w:szCs w:val="22"/>
        <w:u w:val="none" w:color="000000"/>
        <w:bdr w:val="none" w:sz="0" w:space="0" w:color="auto"/>
        <w:shd w:val="clear" w:color="auto" w:fill="auto"/>
        <w:vertAlign w:val="baseline"/>
      </w:rPr>
    </w:lvl>
  </w:abstractNum>
  <w:num w:numId="1">
    <w:abstractNumId w:val="32"/>
  </w:num>
  <w:num w:numId="2">
    <w:abstractNumId w:val="6"/>
  </w:num>
  <w:num w:numId="3">
    <w:abstractNumId w:val="8"/>
  </w:num>
  <w:num w:numId="4">
    <w:abstractNumId w:val="29"/>
  </w:num>
  <w:num w:numId="5">
    <w:abstractNumId w:val="41"/>
  </w:num>
  <w:num w:numId="6">
    <w:abstractNumId w:val="9"/>
  </w:num>
  <w:num w:numId="7">
    <w:abstractNumId w:val="25"/>
  </w:num>
  <w:num w:numId="8">
    <w:abstractNumId w:val="36"/>
  </w:num>
  <w:num w:numId="9">
    <w:abstractNumId w:val="7"/>
  </w:num>
  <w:num w:numId="10">
    <w:abstractNumId w:val="37"/>
  </w:num>
  <w:num w:numId="11">
    <w:abstractNumId w:val="12"/>
  </w:num>
  <w:num w:numId="12">
    <w:abstractNumId w:val="35"/>
  </w:num>
  <w:num w:numId="13">
    <w:abstractNumId w:val="3"/>
  </w:num>
  <w:num w:numId="14">
    <w:abstractNumId w:val="18"/>
  </w:num>
  <w:num w:numId="15">
    <w:abstractNumId w:val="44"/>
  </w:num>
  <w:num w:numId="16">
    <w:abstractNumId w:val="17"/>
  </w:num>
  <w:num w:numId="17">
    <w:abstractNumId w:val="38"/>
  </w:num>
  <w:num w:numId="18">
    <w:abstractNumId w:val="42"/>
  </w:num>
  <w:num w:numId="19">
    <w:abstractNumId w:val="26"/>
  </w:num>
  <w:num w:numId="20">
    <w:abstractNumId w:val="2"/>
  </w:num>
  <w:num w:numId="21">
    <w:abstractNumId w:val="28"/>
  </w:num>
  <w:num w:numId="22">
    <w:abstractNumId w:val="24"/>
  </w:num>
  <w:num w:numId="23">
    <w:abstractNumId w:val="27"/>
  </w:num>
  <w:num w:numId="24">
    <w:abstractNumId w:val="19"/>
  </w:num>
  <w:num w:numId="25">
    <w:abstractNumId w:val="13"/>
  </w:num>
  <w:num w:numId="26">
    <w:abstractNumId w:val="4"/>
  </w:num>
  <w:num w:numId="27">
    <w:abstractNumId w:val="15"/>
  </w:num>
  <w:num w:numId="28">
    <w:abstractNumId w:val="22"/>
  </w:num>
  <w:num w:numId="29">
    <w:abstractNumId w:val="0"/>
  </w:num>
  <w:num w:numId="30">
    <w:abstractNumId w:val="23"/>
  </w:num>
  <w:num w:numId="31">
    <w:abstractNumId w:val="39"/>
  </w:num>
  <w:num w:numId="32">
    <w:abstractNumId w:val="45"/>
  </w:num>
  <w:num w:numId="33">
    <w:abstractNumId w:val="30"/>
  </w:num>
  <w:num w:numId="34">
    <w:abstractNumId w:val="33"/>
  </w:num>
  <w:num w:numId="35">
    <w:abstractNumId w:val="31"/>
  </w:num>
  <w:num w:numId="36">
    <w:abstractNumId w:val="5"/>
  </w:num>
  <w:num w:numId="37">
    <w:abstractNumId w:val="34"/>
  </w:num>
  <w:num w:numId="38">
    <w:abstractNumId w:val="46"/>
  </w:num>
  <w:num w:numId="39">
    <w:abstractNumId w:val="40"/>
  </w:num>
  <w:num w:numId="40">
    <w:abstractNumId w:val="14"/>
  </w:num>
  <w:num w:numId="41">
    <w:abstractNumId w:val="21"/>
  </w:num>
  <w:num w:numId="42">
    <w:abstractNumId w:val="43"/>
  </w:num>
  <w:num w:numId="43">
    <w:abstractNumId w:val="20"/>
  </w:num>
  <w:num w:numId="44">
    <w:abstractNumId w:val="16"/>
  </w:num>
  <w:num w:numId="45">
    <w:abstractNumId w:val="11"/>
  </w:num>
  <w:num w:numId="46">
    <w:abstractNumId w:val="1"/>
  </w:num>
  <w:num w:numId="47">
    <w:abstractNumId w:val="10"/>
  </w:num>
  <w:numIdMacAtCleanup w:val="3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de-DE" w:vendorID="64" w:dllVersion="131078" w:nlCheck="1" w:checkStyle="0"/>
  <w:activeWritingStyle w:appName="MSWord" w:lang="en-GB" w:vendorID="64" w:dllVersion="131078" w:nlCheck="1" w:checkStyle="1"/>
  <w:activeWritingStyle w:appName="MSWord" w:lang="en-US" w:vendorID="64" w:dllVersion="131078" w:nlCheck="1" w:checkStyle="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08"/>
  <w:hyphenationZone w:val="425"/>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32B09"/>
    <w:rsid w:val="00000CA3"/>
    <w:rsid w:val="00001ECC"/>
    <w:rsid w:val="00002A29"/>
    <w:rsid w:val="00010BDC"/>
    <w:rsid w:val="00012435"/>
    <w:rsid w:val="00013B0C"/>
    <w:rsid w:val="00013F89"/>
    <w:rsid w:val="000152DE"/>
    <w:rsid w:val="00015D80"/>
    <w:rsid w:val="00015FE8"/>
    <w:rsid w:val="00017436"/>
    <w:rsid w:val="000201C0"/>
    <w:rsid w:val="0002262F"/>
    <w:rsid w:val="0002295F"/>
    <w:rsid w:val="000235DA"/>
    <w:rsid w:val="000261B9"/>
    <w:rsid w:val="00026C54"/>
    <w:rsid w:val="000307A4"/>
    <w:rsid w:val="00030CF6"/>
    <w:rsid w:val="00031995"/>
    <w:rsid w:val="000330F5"/>
    <w:rsid w:val="00034C9F"/>
    <w:rsid w:val="00034F0A"/>
    <w:rsid w:val="00036088"/>
    <w:rsid w:val="000361A8"/>
    <w:rsid w:val="000363CF"/>
    <w:rsid w:val="00036553"/>
    <w:rsid w:val="00036A5F"/>
    <w:rsid w:val="00040B46"/>
    <w:rsid w:val="00040F4B"/>
    <w:rsid w:val="00041DD0"/>
    <w:rsid w:val="00042474"/>
    <w:rsid w:val="00042D84"/>
    <w:rsid w:val="00042E38"/>
    <w:rsid w:val="00044DD0"/>
    <w:rsid w:val="000466D1"/>
    <w:rsid w:val="00047CB6"/>
    <w:rsid w:val="00050ACA"/>
    <w:rsid w:val="00051065"/>
    <w:rsid w:val="00051371"/>
    <w:rsid w:val="0005188E"/>
    <w:rsid w:val="00052299"/>
    <w:rsid w:val="000527EE"/>
    <w:rsid w:val="00052A7D"/>
    <w:rsid w:val="00053B62"/>
    <w:rsid w:val="00054BD4"/>
    <w:rsid w:val="0005520B"/>
    <w:rsid w:val="00055350"/>
    <w:rsid w:val="00055EAF"/>
    <w:rsid w:val="0005746B"/>
    <w:rsid w:val="00057A7C"/>
    <w:rsid w:val="00057AE5"/>
    <w:rsid w:val="00057AF6"/>
    <w:rsid w:val="00060359"/>
    <w:rsid w:val="0006050C"/>
    <w:rsid w:val="00061896"/>
    <w:rsid w:val="0006281B"/>
    <w:rsid w:val="000634CF"/>
    <w:rsid w:val="00063E3D"/>
    <w:rsid w:val="00064133"/>
    <w:rsid w:val="00066159"/>
    <w:rsid w:val="00072299"/>
    <w:rsid w:val="00073430"/>
    <w:rsid w:val="000735FF"/>
    <w:rsid w:val="0008062A"/>
    <w:rsid w:val="00080DCB"/>
    <w:rsid w:val="00081410"/>
    <w:rsid w:val="00081D5B"/>
    <w:rsid w:val="00083284"/>
    <w:rsid w:val="0008383D"/>
    <w:rsid w:val="00087F78"/>
    <w:rsid w:val="000903A2"/>
    <w:rsid w:val="00090539"/>
    <w:rsid w:val="00090D1B"/>
    <w:rsid w:val="00091348"/>
    <w:rsid w:val="0009151C"/>
    <w:rsid w:val="0009156A"/>
    <w:rsid w:val="000917E2"/>
    <w:rsid w:val="00092D70"/>
    <w:rsid w:val="00093654"/>
    <w:rsid w:val="00094C5A"/>
    <w:rsid w:val="00095554"/>
    <w:rsid w:val="00097290"/>
    <w:rsid w:val="000A0DAA"/>
    <w:rsid w:val="000A2619"/>
    <w:rsid w:val="000A2BCC"/>
    <w:rsid w:val="000A2E2F"/>
    <w:rsid w:val="000A405F"/>
    <w:rsid w:val="000A4958"/>
    <w:rsid w:val="000A4A41"/>
    <w:rsid w:val="000A5C9C"/>
    <w:rsid w:val="000A5CD3"/>
    <w:rsid w:val="000A5D81"/>
    <w:rsid w:val="000A6ED1"/>
    <w:rsid w:val="000B2730"/>
    <w:rsid w:val="000B3C35"/>
    <w:rsid w:val="000B67A5"/>
    <w:rsid w:val="000B7596"/>
    <w:rsid w:val="000B7C11"/>
    <w:rsid w:val="000C00A3"/>
    <w:rsid w:val="000C03CF"/>
    <w:rsid w:val="000C0570"/>
    <w:rsid w:val="000C6E53"/>
    <w:rsid w:val="000C7138"/>
    <w:rsid w:val="000D0639"/>
    <w:rsid w:val="000D193D"/>
    <w:rsid w:val="000D3A15"/>
    <w:rsid w:val="000D421E"/>
    <w:rsid w:val="000D4C2C"/>
    <w:rsid w:val="000D5920"/>
    <w:rsid w:val="000D5DE1"/>
    <w:rsid w:val="000D6671"/>
    <w:rsid w:val="000D7463"/>
    <w:rsid w:val="000D7555"/>
    <w:rsid w:val="000E1FE0"/>
    <w:rsid w:val="000E2A30"/>
    <w:rsid w:val="000E35B1"/>
    <w:rsid w:val="000E3882"/>
    <w:rsid w:val="000E7579"/>
    <w:rsid w:val="000E7764"/>
    <w:rsid w:val="000E7E97"/>
    <w:rsid w:val="000F0B67"/>
    <w:rsid w:val="000F331D"/>
    <w:rsid w:val="000F57D4"/>
    <w:rsid w:val="000F5FA2"/>
    <w:rsid w:val="000F6E40"/>
    <w:rsid w:val="00100080"/>
    <w:rsid w:val="00101A7A"/>
    <w:rsid w:val="001049FF"/>
    <w:rsid w:val="00106917"/>
    <w:rsid w:val="00107288"/>
    <w:rsid w:val="00107DA6"/>
    <w:rsid w:val="001106D1"/>
    <w:rsid w:val="00111AE2"/>
    <w:rsid w:val="00113C4A"/>
    <w:rsid w:val="0011457E"/>
    <w:rsid w:val="001171A3"/>
    <w:rsid w:val="00120CB0"/>
    <w:rsid w:val="00120F42"/>
    <w:rsid w:val="001226A6"/>
    <w:rsid w:val="00123CF3"/>
    <w:rsid w:val="00123E98"/>
    <w:rsid w:val="0012415C"/>
    <w:rsid w:val="0012581B"/>
    <w:rsid w:val="00125D5C"/>
    <w:rsid w:val="00127674"/>
    <w:rsid w:val="001304D5"/>
    <w:rsid w:val="001318A7"/>
    <w:rsid w:val="00133192"/>
    <w:rsid w:val="001346D3"/>
    <w:rsid w:val="00134983"/>
    <w:rsid w:val="00134CE1"/>
    <w:rsid w:val="0013792F"/>
    <w:rsid w:val="00137A00"/>
    <w:rsid w:val="00140941"/>
    <w:rsid w:val="00140ADB"/>
    <w:rsid w:val="00140B1E"/>
    <w:rsid w:val="00140C78"/>
    <w:rsid w:val="00142F85"/>
    <w:rsid w:val="001432C1"/>
    <w:rsid w:val="00143BA1"/>
    <w:rsid w:val="0014432E"/>
    <w:rsid w:val="001444A0"/>
    <w:rsid w:val="001459CB"/>
    <w:rsid w:val="00145AFF"/>
    <w:rsid w:val="0014670F"/>
    <w:rsid w:val="00146D6D"/>
    <w:rsid w:val="001472F1"/>
    <w:rsid w:val="0014740E"/>
    <w:rsid w:val="00147542"/>
    <w:rsid w:val="00147702"/>
    <w:rsid w:val="00150952"/>
    <w:rsid w:val="00150E18"/>
    <w:rsid w:val="001517B7"/>
    <w:rsid w:val="00151955"/>
    <w:rsid w:val="00151C9F"/>
    <w:rsid w:val="00153622"/>
    <w:rsid w:val="00153A55"/>
    <w:rsid w:val="001542A1"/>
    <w:rsid w:val="0016034D"/>
    <w:rsid w:val="0016233D"/>
    <w:rsid w:val="00163D2B"/>
    <w:rsid w:val="001643CB"/>
    <w:rsid w:val="00164C94"/>
    <w:rsid w:val="00164C97"/>
    <w:rsid w:val="00170263"/>
    <w:rsid w:val="001705DC"/>
    <w:rsid w:val="00170BA4"/>
    <w:rsid w:val="001713E2"/>
    <w:rsid w:val="00171922"/>
    <w:rsid w:val="001723BD"/>
    <w:rsid w:val="0017366F"/>
    <w:rsid w:val="00173823"/>
    <w:rsid w:val="00173B3B"/>
    <w:rsid w:val="001749CB"/>
    <w:rsid w:val="00181115"/>
    <w:rsid w:val="0018416E"/>
    <w:rsid w:val="00187DD7"/>
    <w:rsid w:val="00190243"/>
    <w:rsid w:val="001910A5"/>
    <w:rsid w:val="00192E06"/>
    <w:rsid w:val="0019772E"/>
    <w:rsid w:val="001A0525"/>
    <w:rsid w:val="001A1545"/>
    <w:rsid w:val="001A20AB"/>
    <w:rsid w:val="001A4090"/>
    <w:rsid w:val="001A4ADC"/>
    <w:rsid w:val="001A5D1E"/>
    <w:rsid w:val="001A7EF2"/>
    <w:rsid w:val="001A7F36"/>
    <w:rsid w:val="001B024F"/>
    <w:rsid w:val="001B1CB7"/>
    <w:rsid w:val="001B23E7"/>
    <w:rsid w:val="001B2644"/>
    <w:rsid w:val="001B542B"/>
    <w:rsid w:val="001B569B"/>
    <w:rsid w:val="001B5BAD"/>
    <w:rsid w:val="001B6FF3"/>
    <w:rsid w:val="001B7FB7"/>
    <w:rsid w:val="001C01B0"/>
    <w:rsid w:val="001C3396"/>
    <w:rsid w:val="001C4359"/>
    <w:rsid w:val="001C51B0"/>
    <w:rsid w:val="001C7120"/>
    <w:rsid w:val="001D031F"/>
    <w:rsid w:val="001D0367"/>
    <w:rsid w:val="001D1001"/>
    <w:rsid w:val="001D2AAD"/>
    <w:rsid w:val="001D4902"/>
    <w:rsid w:val="001D5244"/>
    <w:rsid w:val="001D57DC"/>
    <w:rsid w:val="001D5DCD"/>
    <w:rsid w:val="001D5E15"/>
    <w:rsid w:val="001D75D8"/>
    <w:rsid w:val="001E0333"/>
    <w:rsid w:val="001E2025"/>
    <w:rsid w:val="001E3905"/>
    <w:rsid w:val="001E4890"/>
    <w:rsid w:val="001E4B2F"/>
    <w:rsid w:val="001E71A5"/>
    <w:rsid w:val="001F0A23"/>
    <w:rsid w:val="001F0D66"/>
    <w:rsid w:val="001F3001"/>
    <w:rsid w:val="001F6271"/>
    <w:rsid w:val="001F68BE"/>
    <w:rsid w:val="001F6F63"/>
    <w:rsid w:val="001F70B6"/>
    <w:rsid w:val="001F7240"/>
    <w:rsid w:val="001F7A27"/>
    <w:rsid w:val="001F7C4E"/>
    <w:rsid w:val="002020E8"/>
    <w:rsid w:val="002022A2"/>
    <w:rsid w:val="0020676E"/>
    <w:rsid w:val="002079AA"/>
    <w:rsid w:val="00210359"/>
    <w:rsid w:val="002115C8"/>
    <w:rsid w:val="00214374"/>
    <w:rsid w:val="00214ACC"/>
    <w:rsid w:val="00214FEB"/>
    <w:rsid w:val="002150EE"/>
    <w:rsid w:val="00220BD8"/>
    <w:rsid w:val="00222646"/>
    <w:rsid w:val="002228AB"/>
    <w:rsid w:val="00223684"/>
    <w:rsid w:val="00226281"/>
    <w:rsid w:val="002277F8"/>
    <w:rsid w:val="00231728"/>
    <w:rsid w:val="00232881"/>
    <w:rsid w:val="00232E5E"/>
    <w:rsid w:val="00232ED5"/>
    <w:rsid w:val="00235858"/>
    <w:rsid w:val="0023682B"/>
    <w:rsid w:val="00237AD3"/>
    <w:rsid w:val="00237C39"/>
    <w:rsid w:val="0024109F"/>
    <w:rsid w:val="00243EE9"/>
    <w:rsid w:val="0024401A"/>
    <w:rsid w:val="00244474"/>
    <w:rsid w:val="00245B99"/>
    <w:rsid w:val="00246D6E"/>
    <w:rsid w:val="002502AF"/>
    <w:rsid w:val="00250626"/>
    <w:rsid w:val="002523E0"/>
    <w:rsid w:val="00255A5B"/>
    <w:rsid w:val="002568AC"/>
    <w:rsid w:val="002568F3"/>
    <w:rsid w:val="002600B1"/>
    <w:rsid w:val="00260BA2"/>
    <w:rsid w:val="00261475"/>
    <w:rsid w:val="002645A9"/>
    <w:rsid w:val="00264C67"/>
    <w:rsid w:val="002650D2"/>
    <w:rsid w:val="0026681B"/>
    <w:rsid w:val="0026711E"/>
    <w:rsid w:val="00272B29"/>
    <w:rsid w:val="002760DB"/>
    <w:rsid w:val="00276905"/>
    <w:rsid w:val="00276C88"/>
    <w:rsid w:val="0027770D"/>
    <w:rsid w:val="00281A02"/>
    <w:rsid w:val="00285A6F"/>
    <w:rsid w:val="00286EB6"/>
    <w:rsid w:val="00287A7E"/>
    <w:rsid w:val="00287AFF"/>
    <w:rsid w:val="00287BEC"/>
    <w:rsid w:val="00287F87"/>
    <w:rsid w:val="00290F2A"/>
    <w:rsid w:val="002917CC"/>
    <w:rsid w:val="002928AA"/>
    <w:rsid w:val="002930F6"/>
    <w:rsid w:val="00293F35"/>
    <w:rsid w:val="002954A2"/>
    <w:rsid w:val="002955D8"/>
    <w:rsid w:val="002956A3"/>
    <w:rsid w:val="002963D8"/>
    <w:rsid w:val="00297285"/>
    <w:rsid w:val="00297559"/>
    <w:rsid w:val="00297855"/>
    <w:rsid w:val="002A183D"/>
    <w:rsid w:val="002A19F3"/>
    <w:rsid w:val="002A2940"/>
    <w:rsid w:val="002A37A4"/>
    <w:rsid w:val="002A4B76"/>
    <w:rsid w:val="002A4CFB"/>
    <w:rsid w:val="002A56B8"/>
    <w:rsid w:val="002A6231"/>
    <w:rsid w:val="002A6804"/>
    <w:rsid w:val="002A6C66"/>
    <w:rsid w:val="002A7FE9"/>
    <w:rsid w:val="002B0BD2"/>
    <w:rsid w:val="002B106C"/>
    <w:rsid w:val="002B21CB"/>
    <w:rsid w:val="002B2303"/>
    <w:rsid w:val="002B433C"/>
    <w:rsid w:val="002B49F2"/>
    <w:rsid w:val="002B57A8"/>
    <w:rsid w:val="002B5C77"/>
    <w:rsid w:val="002B5EC1"/>
    <w:rsid w:val="002C2913"/>
    <w:rsid w:val="002C3EA8"/>
    <w:rsid w:val="002C595F"/>
    <w:rsid w:val="002C6135"/>
    <w:rsid w:val="002C687A"/>
    <w:rsid w:val="002D0323"/>
    <w:rsid w:val="002D074C"/>
    <w:rsid w:val="002D1994"/>
    <w:rsid w:val="002D1DC2"/>
    <w:rsid w:val="002D2890"/>
    <w:rsid w:val="002D3C55"/>
    <w:rsid w:val="002D5A4D"/>
    <w:rsid w:val="002D7D8E"/>
    <w:rsid w:val="002D7F28"/>
    <w:rsid w:val="002E0CED"/>
    <w:rsid w:val="002E1D5D"/>
    <w:rsid w:val="002E2073"/>
    <w:rsid w:val="002E2B77"/>
    <w:rsid w:val="002E3431"/>
    <w:rsid w:val="002E67FA"/>
    <w:rsid w:val="002F1E29"/>
    <w:rsid w:val="002F3D90"/>
    <w:rsid w:val="002F483C"/>
    <w:rsid w:val="00300864"/>
    <w:rsid w:val="00300A13"/>
    <w:rsid w:val="00301025"/>
    <w:rsid w:val="003019FE"/>
    <w:rsid w:val="00301F58"/>
    <w:rsid w:val="003025A7"/>
    <w:rsid w:val="0030464D"/>
    <w:rsid w:val="00305CD0"/>
    <w:rsid w:val="003073CE"/>
    <w:rsid w:val="003104DD"/>
    <w:rsid w:val="00310F62"/>
    <w:rsid w:val="00312475"/>
    <w:rsid w:val="003126E1"/>
    <w:rsid w:val="00312EF9"/>
    <w:rsid w:val="00313238"/>
    <w:rsid w:val="00313837"/>
    <w:rsid w:val="00313FD6"/>
    <w:rsid w:val="00314556"/>
    <w:rsid w:val="003148AE"/>
    <w:rsid w:val="0031661E"/>
    <w:rsid w:val="003176D0"/>
    <w:rsid w:val="00317FD2"/>
    <w:rsid w:val="00323122"/>
    <w:rsid w:val="00325D6D"/>
    <w:rsid w:val="0033008F"/>
    <w:rsid w:val="003311FB"/>
    <w:rsid w:val="0033205D"/>
    <w:rsid w:val="00333C26"/>
    <w:rsid w:val="0033400D"/>
    <w:rsid w:val="00335444"/>
    <w:rsid w:val="003356FE"/>
    <w:rsid w:val="00337082"/>
    <w:rsid w:val="00340601"/>
    <w:rsid w:val="00340628"/>
    <w:rsid w:val="003411F6"/>
    <w:rsid w:val="0034122B"/>
    <w:rsid w:val="0034132B"/>
    <w:rsid w:val="00342EAC"/>
    <w:rsid w:val="003432EA"/>
    <w:rsid w:val="003442DC"/>
    <w:rsid w:val="00344A01"/>
    <w:rsid w:val="00345C04"/>
    <w:rsid w:val="0034653D"/>
    <w:rsid w:val="00346F8C"/>
    <w:rsid w:val="003502E2"/>
    <w:rsid w:val="00352487"/>
    <w:rsid w:val="0035369E"/>
    <w:rsid w:val="003546B1"/>
    <w:rsid w:val="00354F39"/>
    <w:rsid w:val="00356B48"/>
    <w:rsid w:val="00357303"/>
    <w:rsid w:val="003574D5"/>
    <w:rsid w:val="00360574"/>
    <w:rsid w:val="00360B19"/>
    <w:rsid w:val="00361621"/>
    <w:rsid w:val="00362406"/>
    <w:rsid w:val="003634FF"/>
    <w:rsid w:val="0036365D"/>
    <w:rsid w:val="0036795B"/>
    <w:rsid w:val="0037042E"/>
    <w:rsid w:val="0037325C"/>
    <w:rsid w:val="003746D3"/>
    <w:rsid w:val="00375763"/>
    <w:rsid w:val="003758F4"/>
    <w:rsid w:val="00376ADE"/>
    <w:rsid w:val="003800FC"/>
    <w:rsid w:val="00381308"/>
    <w:rsid w:val="00383E90"/>
    <w:rsid w:val="00384185"/>
    <w:rsid w:val="003847D1"/>
    <w:rsid w:val="00386663"/>
    <w:rsid w:val="00386A80"/>
    <w:rsid w:val="003871B1"/>
    <w:rsid w:val="00387EA5"/>
    <w:rsid w:val="00387F83"/>
    <w:rsid w:val="00391305"/>
    <w:rsid w:val="003914EF"/>
    <w:rsid w:val="0039360B"/>
    <w:rsid w:val="00394E1F"/>
    <w:rsid w:val="0039791A"/>
    <w:rsid w:val="00397F24"/>
    <w:rsid w:val="003A0352"/>
    <w:rsid w:val="003A3068"/>
    <w:rsid w:val="003A64C5"/>
    <w:rsid w:val="003A6C41"/>
    <w:rsid w:val="003A6D7F"/>
    <w:rsid w:val="003A771A"/>
    <w:rsid w:val="003A7DB8"/>
    <w:rsid w:val="003B0DDA"/>
    <w:rsid w:val="003B1459"/>
    <w:rsid w:val="003B1EFD"/>
    <w:rsid w:val="003B2B5B"/>
    <w:rsid w:val="003B304D"/>
    <w:rsid w:val="003B4458"/>
    <w:rsid w:val="003B4A35"/>
    <w:rsid w:val="003B4D84"/>
    <w:rsid w:val="003B5318"/>
    <w:rsid w:val="003B6585"/>
    <w:rsid w:val="003C083D"/>
    <w:rsid w:val="003C1F8C"/>
    <w:rsid w:val="003C2258"/>
    <w:rsid w:val="003C3EFB"/>
    <w:rsid w:val="003C6AD2"/>
    <w:rsid w:val="003C6D88"/>
    <w:rsid w:val="003C7A2D"/>
    <w:rsid w:val="003E12A9"/>
    <w:rsid w:val="003E3B85"/>
    <w:rsid w:val="003E45C2"/>
    <w:rsid w:val="003E528A"/>
    <w:rsid w:val="003E5726"/>
    <w:rsid w:val="003E6ACF"/>
    <w:rsid w:val="003E7ABE"/>
    <w:rsid w:val="003F0DA7"/>
    <w:rsid w:val="003F1C67"/>
    <w:rsid w:val="003F2E6D"/>
    <w:rsid w:val="003F3880"/>
    <w:rsid w:val="003F5929"/>
    <w:rsid w:val="004012F5"/>
    <w:rsid w:val="00401676"/>
    <w:rsid w:val="00402543"/>
    <w:rsid w:val="0040300B"/>
    <w:rsid w:val="004046D6"/>
    <w:rsid w:val="00405241"/>
    <w:rsid w:val="004054BE"/>
    <w:rsid w:val="0041060A"/>
    <w:rsid w:val="004108F2"/>
    <w:rsid w:val="00411434"/>
    <w:rsid w:val="00414367"/>
    <w:rsid w:val="00414BD7"/>
    <w:rsid w:val="004154E3"/>
    <w:rsid w:val="004160ED"/>
    <w:rsid w:val="004163AA"/>
    <w:rsid w:val="00416857"/>
    <w:rsid w:val="00416898"/>
    <w:rsid w:val="00416B12"/>
    <w:rsid w:val="004203E7"/>
    <w:rsid w:val="00420FF8"/>
    <w:rsid w:val="004230CB"/>
    <w:rsid w:val="004233D3"/>
    <w:rsid w:val="0042357E"/>
    <w:rsid w:val="00424804"/>
    <w:rsid w:val="004263DB"/>
    <w:rsid w:val="004265D4"/>
    <w:rsid w:val="00426935"/>
    <w:rsid w:val="0043073B"/>
    <w:rsid w:val="00431605"/>
    <w:rsid w:val="00433AEF"/>
    <w:rsid w:val="00433B35"/>
    <w:rsid w:val="00435875"/>
    <w:rsid w:val="00436384"/>
    <w:rsid w:val="0043654A"/>
    <w:rsid w:val="00440AE7"/>
    <w:rsid w:val="004410E1"/>
    <w:rsid w:val="004412AE"/>
    <w:rsid w:val="00443048"/>
    <w:rsid w:val="0044360B"/>
    <w:rsid w:val="00443DA3"/>
    <w:rsid w:val="00444886"/>
    <w:rsid w:val="00444D68"/>
    <w:rsid w:val="004476AE"/>
    <w:rsid w:val="00451229"/>
    <w:rsid w:val="00451623"/>
    <w:rsid w:val="00453008"/>
    <w:rsid w:val="00453C78"/>
    <w:rsid w:val="00453E0D"/>
    <w:rsid w:val="00453E74"/>
    <w:rsid w:val="004563B5"/>
    <w:rsid w:val="00460AF2"/>
    <w:rsid w:val="004619E4"/>
    <w:rsid w:val="00461A84"/>
    <w:rsid w:val="00461D46"/>
    <w:rsid w:val="00461EEA"/>
    <w:rsid w:val="00463BB7"/>
    <w:rsid w:val="00467B85"/>
    <w:rsid w:val="00470604"/>
    <w:rsid w:val="0047343A"/>
    <w:rsid w:val="0047477F"/>
    <w:rsid w:val="004760E0"/>
    <w:rsid w:val="00481981"/>
    <w:rsid w:val="00484DDD"/>
    <w:rsid w:val="0048527B"/>
    <w:rsid w:val="00485352"/>
    <w:rsid w:val="00486E1A"/>
    <w:rsid w:val="00487CFA"/>
    <w:rsid w:val="00490039"/>
    <w:rsid w:val="00491F7C"/>
    <w:rsid w:val="00494192"/>
    <w:rsid w:val="004945B5"/>
    <w:rsid w:val="00494E0E"/>
    <w:rsid w:val="004A05BA"/>
    <w:rsid w:val="004A156E"/>
    <w:rsid w:val="004A2A8B"/>
    <w:rsid w:val="004A2D4C"/>
    <w:rsid w:val="004A38FE"/>
    <w:rsid w:val="004A3935"/>
    <w:rsid w:val="004A3ABE"/>
    <w:rsid w:val="004A4C0F"/>
    <w:rsid w:val="004A4E48"/>
    <w:rsid w:val="004A4FA1"/>
    <w:rsid w:val="004A67F6"/>
    <w:rsid w:val="004B02C6"/>
    <w:rsid w:val="004B0D2E"/>
    <w:rsid w:val="004B1F9B"/>
    <w:rsid w:val="004B3FD0"/>
    <w:rsid w:val="004B680B"/>
    <w:rsid w:val="004C157A"/>
    <w:rsid w:val="004C22FE"/>
    <w:rsid w:val="004C553A"/>
    <w:rsid w:val="004C668C"/>
    <w:rsid w:val="004C6C52"/>
    <w:rsid w:val="004C7E5E"/>
    <w:rsid w:val="004D1EF6"/>
    <w:rsid w:val="004D385D"/>
    <w:rsid w:val="004D41CD"/>
    <w:rsid w:val="004D482A"/>
    <w:rsid w:val="004D5D2A"/>
    <w:rsid w:val="004D6229"/>
    <w:rsid w:val="004D62EE"/>
    <w:rsid w:val="004D6B10"/>
    <w:rsid w:val="004E1CDE"/>
    <w:rsid w:val="004E23CC"/>
    <w:rsid w:val="004E7011"/>
    <w:rsid w:val="004E77F2"/>
    <w:rsid w:val="004E791A"/>
    <w:rsid w:val="004F12C3"/>
    <w:rsid w:val="004F12DB"/>
    <w:rsid w:val="004F1664"/>
    <w:rsid w:val="004F2522"/>
    <w:rsid w:val="004F2655"/>
    <w:rsid w:val="004F457B"/>
    <w:rsid w:val="004F55A0"/>
    <w:rsid w:val="004F61B5"/>
    <w:rsid w:val="004F62F8"/>
    <w:rsid w:val="004F6A58"/>
    <w:rsid w:val="005002F9"/>
    <w:rsid w:val="005012E9"/>
    <w:rsid w:val="00502043"/>
    <w:rsid w:val="005022C5"/>
    <w:rsid w:val="0050238F"/>
    <w:rsid w:val="00502AB8"/>
    <w:rsid w:val="00503B9A"/>
    <w:rsid w:val="005042EB"/>
    <w:rsid w:val="00505F5E"/>
    <w:rsid w:val="00507A65"/>
    <w:rsid w:val="005111B4"/>
    <w:rsid w:val="00512123"/>
    <w:rsid w:val="0051384D"/>
    <w:rsid w:val="00513AA3"/>
    <w:rsid w:val="005141BB"/>
    <w:rsid w:val="0051664C"/>
    <w:rsid w:val="00517906"/>
    <w:rsid w:val="00517FB6"/>
    <w:rsid w:val="0052033F"/>
    <w:rsid w:val="00521403"/>
    <w:rsid w:val="005220A7"/>
    <w:rsid w:val="00524863"/>
    <w:rsid w:val="00524F81"/>
    <w:rsid w:val="005259C0"/>
    <w:rsid w:val="00526D5C"/>
    <w:rsid w:val="00526F28"/>
    <w:rsid w:val="005270AE"/>
    <w:rsid w:val="00531584"/>
    <w:rsid w:val="00532A66"/>
    <w:rsid w:val="00532B3A"/>
    <w:rsid w:val="00532C49"/>
    <w:rsid w:val="00532CAA"/>
    <w:rsid w:val="0053312F"/>
    <w:rsid w:val="005333CB"/>
    <w:rsid w:val="00533C8B"/>
    <w:rsid w:val="00533CB0"/>
    <w:rsid w:val="00534761"/>
    <w:rsid w:val="0053529D"/>
    <w:rsid w:val="0053535F"/>
    <w:rsid w:val="00535AA1"/>
    <w:rsid w:val="0053791F"/>
    <w:rsid w:val="00540456"/>
    <w:rsid w:val="00540C70"/>
    <w:rsid w:val="00540CCA"/>
    <w:rsid w:val="0054290A"/>
    <w:rsid w:val="00544166"/>
    <w:rsid w:val="005459B9"/>
    <w:rsid w:val="005460DB"/>
    <w:rsid w:val="00546460"/>
    <w:rsid w:val="00551C66"/>
    <w:rsid w:val="00551E4B"/>
    <w:rsid w:val="00552A5B"/>
    <w:rsid w:val="00552B57"/>
    <w:rsid w:val="005535A9"/>
    <w:rsid w:val="0055453D"/>
    <w:rsid w:val="005550E7"/>
    <w:rsid w:val="00557B99"/>
    <w:rsid w:val="00560005"/>
    <w:rsid w:val="00560466"/>
    <w:rsid w:val="00561028"/>
    <w:rsid w:val="00561B99"/>
    <w:rsid w:val="00563755"/>
    <w:rsid w:val="00564488"/>
    <w:rsid w:val="0056518D"/>
    <w:rsid w:val="00565E60"/>
    <w:rsid w:val="005671E1"/>
    <w:rsid w:val="0057130E"/>
    <w:rsid w:val="005714A7"/>
    <w:rsid w:val="005715C5"/>
    <w:rsid w:val="00572BAA"/>
    <w:rsid w:val="00572E18"/>
    <w:rsid w:val="00573365"/>
    <w:rsid w:val="00573909"/>
    <w:rsid w:val="00573CBC"/>
    <w:rsid w:val="00583985"/>
    <w:rsid w:val="00584356"/>
    <w:rsid w:val="0058445D"/>
    <w:rsid w:val="00584D26"/>
    <w:rsid w:val="0058586D"/>
    <w:rsid w:val="00586D79"/>
    <w:rsid w:val="00592729"/>
    <w:rsid w:val="00592DD9"/>
    <w:rsid w:val="00595345"/>
    <w:rsid w:val="00596406"/>
    <w:rsid w:val="00596BAB"/>
    <w:rsid w:val="005A1997"/>
    <w:rsid w:val="005A2756"/>
    <w:rsid w:val="005A50E2"/>
    <w:rsid w:val="005A597C"/>
    <w:rsid w:val="005A6E98"/>
    <w:rsid w:val="005A7C25"/>
    <w:rsid w:val="005B2762"/>
    <w:rsid w:val="005B48FE"/>
    <w:rsid w:val="005B6B93"/>
    <w:rsid w:val="005B7159"/>
    <w:rsid w:val="005C0308"/>
    <w:rsid w:val="005C1942"/>
    <w:rsid w:val="005C1CF1"/>
    <w:rsid w:val="005C1E40"/>
    <w:rsid w:val="005C27D7"/>
    <w:rsid w:val="005C49C8"/>
    <w:rsid w:val="005C5167"/>
    <w:rsid w:val="005C56BD"/>
    <w:rsid w:val="005C76A0"/>
    <w:rsid w:val="005D1649"/>
    <w:rsid w:val="005D411D"/>
    <w:rsid w:val="005D61F1"/>
    <w:rsid w:val="005D73CA"/>
    <w:rsid w:val="005D77FA"/>
    <w:rsid w:val="005E5602"/>
    <w:rsid w:val="005F0D56"/>
    <w:rsid w:val="005F1E90"/>
    <w:rsid w:val="005F4121"/>
    <w:rsid w:val="005F4760"/>
    <w:rsid w:val="005F52D8"/>
    <w:rsid w:val="005F537C"/>
    <w:rsid w:val="005F5870"/>
    <w:rsid w:val="005F5FD9"/>
    <w:rsid w:val="005F69F5"/>
    <w:rsid w:val="005F73A4"/>
    <w:rsid w:val="005F7674"/>
    <w:rsid w:val="005F7AD5"/>
    <w:rsid w:val="00600BD9"/>
    <w:rsid w:val="006015B9"/>
    <w:rsid w:val="0060433C"/>
    <w:rsid w:val="0060501A"/>
    <w:rsid w:val="00607A7E"/>
    <w:rsid w:val="00607D97"/>
    <w:rsid w:val="00610AB2"/>
    <w:rsid w:val="00611A6E"/>
    <w:rsid w:val="0061268D"/>
    <w:rsid w:val="00613064"/>
    <w:rsid w:val="006143DD"/>
    <w:rsid w:val="00615625"/>
    <w:rsid w:val="00616CC6"/>
    <w:rsid w:val="006174B7"/>
    <w:rsid w:val="006200E3"/>
    <w:rsid w:val="006211A9"/>
    <w:rsid w:val="0062130A"/>
    <w:rsid w:val="00621931"/>
    <w:rsid w:val="00621954"/>
    <w:rsid w:val="0062444C"/>
    <w:rsid w:val="00624DD6"/>
    <w:rsid w:val="006254AA"/>
    <w:rsid w:val="00627E62"/>
    <w:rsid w:val="00630A6A"/>
    <w:rsid w:val="00632B92"/>
    <w:rsid w:val="00633DBD"/>
    <w:rsid w:val="006376F6"/>
    <w:rsid w:val="00640348"/>
    <w:rsid w:val="006426FE"/>
    <w:rsid w:val="00643865"/>
    <w:rsid w:val="00644032"/>
    <w:rsid w:val="00644688"/>
    <w:rsid w:val="00647147"/>
    <w:rsid w:val="006471B5"/>
    <w:rsid w:val="006473A9"/>
    <w:rsid w:val="00650CC2"/>
    <w:rsid w:val="00652136"/>
    <w:rsid w:val="00652232"/>
    <w:rsid w:val="00652271"/>
    <w:rsid w:val="0065332D"/>
    <w:rsid w:val="006545CE"/>
    <w:rsid w:val="00657F35"/>
    <w:rsid w:val="006612DD"/>
    <w:rsid w:val="00662CE1"/>
    <w:rsid w:val="00663894"/>
    <w:rsid w:val="00663D30"/>
    <w:rsid w:val="006657A8"/>
    <w:rsid w:val="00666286"/>
    <w:rsid w:val="00666F3D"/>
    <w:rsid w:val="0066746D"/>
    <w:rsid w:val="0066778B"/>
    <w:rsid w:val="00670310"/>
    <w:rsid w:val="00674A08"/>
    <w:rsid w:val="0067688D"/>
    <w:rsid w:val="0067693A"/>
    <w:rsid w:val="00676DBD"/>
    <w:rsid w:val="00680578"/>
    <w:rsid w:val="00680846"/>
    <w:rsid w:val="006810D6"/>
    <w:rsid w:val="00682149"/>
    <w:rsid w:val="00683865"/>
    <w:rsid w:val="006857DF"/>
    <w:rsid w:val="006906AE"/>
    <w:rsid w:val="00692A32"/>
    <w:rsid w:val="006954C2"/>
    <w:rsid w:val="006971D6"/>
    <w:rsid w:val="006A0408"/>
    <w:rsid w:val="006A56D6"/>
    <w:rsid w:val="006A58BD"/>
    <w:rsid w:val="006A6C33"/>
    <w:rsid w:val="006B0254"/>
    <w:rsid w:val="006B0407"/>
    <w:rsid w:val="006B0633"/>
    <w:rsid w:val="006B0FDF"/>
    <w:rsid w:val="006B1250"/>
    <w:rsid w:val="006B1FC5"/>
    <w:rsid w:val="006B2DA2"/>
    <w:rsid w:val="006B6B54"/>
    <w:rsid w:val="006C0240"/>
    <w:rsid w:val="006C2134"/>
    <w:rsid w:val="006C2CBC"/>
    <w:rsid w:val="006C2F33"/>
    <w:rsid w:val="006C361E"/>
    <w:rsid w:val="006C47CE"/>
    <w:rsid w:val="006C5B8F"/>
    <w:rsid w:val="006C6397"/>
    <w:rsid w:val="006C6654"/>
    <w:rsid w:val="006C7C75"/>
    <w:rsid w:val="006D1DA9"/>
    <w:rsid w:val="006D2230"/>
    <w:rsid w:val="006D46C5"/>
    <w:rsid w:val="006D4765"/>
    <w:rsid w:val="006D6526"/>
    <w:rsid w:val="006D673F"/>
    <w:rsid w:val="006D6B2C"/>
    <w:rsid w:val="006E054B"/>
    <w:rsid w:val="006E18B7"/>
    <w:rsid w:val="006E27C1"/>
    <w:rsid w:val="006E507D"/>
    <w:rsid w:val="006E6107"/>
    <w:rsid w:val="006E66F3"/>
    <w:rsid w:val="006E6A31"/>
    <w:rsid w:val="006E6DFD"/>
    <w:rsid w:val="006E7D5D"/>
    <w:rsid w:val="006F0920"/>
    <w:rsid w:val="006F1241"/>
    <w:rsid w:val="006F1D99"/>
    <w:rsid w:val="006F46F1"/>
    <w:rsid w:val="006F509B"/>
    <w:rsid w:val="006F5656"/>
    <w:rsid w:val="006F5D27"/>
    <w:rsid w:val="006F6957"/>
    <w:rsid w:val="006F6DB8"/>
    <w:rsid w:val="006F7048"/>
    <w:rsid w:val="00700B8E"/>
    <w:rsid w:val="007033DA"/>
    <w:rsid w:val="007037C0"/>
    <w:rsid w:val="00703804"/>
    <w:rsid w:val="0070448C"/>
    <w:rsid w:val="00706101"/>
    <w:rsid w:val="0070741D"/>
    <w:rsid w:val="0070774A"/>
    <w:rsid w:val="00710B8B"/>
    <w:rsid w:val="007148B4"/>
    <w:rsid w:val="007167B1"/>
    <w:rsid w:val="007174DD"/>
    <w:rsid w:val="00720B72"/>
    <w:rsid w:val="00721495"/>
    <w:rsid w:val="0072410D"/>
    <w:rsid w:val="00724686"/>
    <w:rsid w:val="00724A6A"/>
    <w:rsid w:val="0073092D"/>
    <w:rsid w:val="007314D5"/>
    <w:rsid w:val="0073358B"/>
    <w:rsid w:val="0073385E"/>
    <w:rsid w:val="00733C43"/>
    <w:rsid w:val="0073601B"/>
    <w:rsid w:val="00740161"/>
    <w:rsid w:val="00743795"/>
    <w:rsid w:val="00745187"/>
    <w:rsid w:val="007476F9"/>
    <w:rsid w:val="00747780"/>
    <w:rsid w:val="00747862"/>
    <w:rsid w:val="00747B01"/>
    <w:rsid w:val="00750214"/>
    <w:rsid w:val="007506AB"/>
    <w:rsid w:val="00752589"/>
    <w:rsid w:val="00752F9F"/>
    <w:rsid w:val="007540B8"/>
    <w:rsid w:val="007548EC"/>
    <w:rsid w:val="00754939"/>
    <w:rsid w:val="00756EE4"/>
    <w:rsid w:val="00757A32"/>
    <w:rsid w:val="00761464"/>
    <w:rsid w:val="00763F3A"/>
    <w:rsid w:val="00764B23"/>
    <w:rsid w:val="00765D8C"/>
    <w:rsid w:val="00767937"/>
    <w:rsid w:val="007707BF"/>
    <w:rsid w:val="00774201"/>
    <w:rsid w:val="00775038"/>
    <w:rsid w:val="00782015"/>
    <w:rsid w:val="007831D1"/>
    <w:rsid w:val="0078347A"/>
    <w:rsid w:val="007837D9"/>
    <w:rsid w:val="00784024"/>
    <w:rsid w:val="00784609"/>
    <w:rsid w:val="00784B2D"/>
    <w:rsid w:val="007878B7"/>
    <w:rsid w:val="00787DE0"/>
    <w:rsid w:val="00791455"/>
    <w:rsid w:val="0079293F"/>
    <w:rsid w:val="007943D1"/>
    <w:rsid w:val="00795708"/>
    <w:rsid w:val="00795801"/>
    <w:rsid w:val="00796848"/>
    <w:rsid w:val="007A002F"/>
    <w:rsid w:val="007A0313"/>
    <w:rsid w:val="007A111D"/>
    <w:rsid w:val="007A5242"/>
    <w:rsid w:val="007A5720"/>
    <w:rsid w:val="007A6D30"/>
    <w:rsid w:val="007A6DA6"/>
    <w:rsid w:val="007B015B"/>
    <w:rsid w:val="007B0E0A"/>
    <w:rsid w:val="007B2B2D"/>
    <w:rsid w:val="007B4943"/>
    <w:rsid w:val="007B5B2E"/>
    <w:rsid w:val="007B66A8"/>
    <w:rsid w:val="007B7411"/>
    <w:rsid w:val="007C18C8"/>
    <w:rsid w:val="007C3CCB"/>
    <w:rsid w:val="007C3CF4"/>
    <w:rsid w:val="007C51E9"/>
    <w:rsid w:val="007C65A9"/>
    <w:rsid w:val="007C7B31"/>
    <w:rsid w:val="007D2029"/>
    <w:rsid w:val="007D3C61"/>
    <w:rsid w:val="007D5A02"/>
    <w:rsid w:val="007D6038"/>
    <w:rsid w:val="007E02C3"/>
    <w:rsid w:val="007E18B8"/>
    <w:rsid w:val="007E1B71"/>
    <w:rsid w:val="007E48DB"/>
    <w:rsid w:val="007E6807"/>
    <w:rsid w:val="007E7CCE"/>
    <w:rsid w:val="007F01EC"/>
    <w:rsid w:val="007F0D2B"/>
    <w:rsid w:val="007F2F1A"/>
    <w:rsid w:val="007F3BB0"/>
    <w:rsid w:val="007F4800"/>
    <w:rsid w:val="007F4939"/>
    <w:rsid w:val="007F4E47"/>
    <w:rsid w:val="007F55CB"/>
    <w:rsid w:val="007F56C9"/>
    <w:rsid w:val="007F61CB"/>
    <w:rsid w:val="007F6472"/>
    <w:rsid w:val="007F780D"/>
    <w:rsid w:val="00800C64"/>
    <w:rsid w:val="00802EBF"/>
    <w:rsid w:val="00804DBE"/>
    <w:rsid w:val="0080671F"/>
    <w:rsid w:val="00812648"/>
    <w:rsid w:val="00812C9C"/>
    <w:rsid w:val="0081632D"/>
    <w:rsid w:val="00817A07"/>
    <w:rsid w:val="00817AD6"/>
    <w:rsid w:val="00817C15"/>
    <w:rsid w:val="008219B3"/>
    <w:rsid w:val="00821B24"/>
    <w:rsid w:val="00822314"/>
    <w:rsid w:val="00825925"/>
    <w:rsid w:val="00826C62"/>
    <w:rsid w:val="0082732E"/>
    <w:rsid w:val="008304D7"/>
    <w:rsid w:val="00834495"/>
    <w:rsid w:val="008345D1"/>
    <w:rsid w:val="00835786"/>
    <w:rsid w:val="008364F7"/>
    <w:rsid w:val="008368D5"/>
    <w:rsid w:val="00840D4A"/>
    <w:rsid w:val="00841650"/>
    <w:rsid w:val="008428DB"/>
    <w:rsid w:val="0084318D"/>
    <w:rsid w:val="00843C62"/>
    <w:rsid w:val="00844FC9"/>
    <w:rsid w:val="00846630"/>
    <w:rsid w:val="00846DF2"/>
    <w:rsid w:val="008508A4"/>
    <w:rsid w:val="0085416D"/>
    <w:rsid w:val="008545B3"/>
    <w:rsid w:val="00857911"/>
    <w:rsid w:val="00857A07"/>
    <w:rsid w:val="00860F11"/>
    <w:rsid w:val="00864AF5"/>
    <w:rsid w:val="0086598F"/>
    <w:rsid w:val="008671E2"/>
    <w:rsid w:val="0087079F"/>
    <w:rsid w:val="00870ED6"/>
    <w:rsid w:val="00871D15"/>
    <w:rsid w:val="00872070"/>
    <w:rsid w:val="00872B75"/>
    <w:rsid w:val="00872E1E"/>
    <w:rsid w:val="00873224"/>
    <w:rsid w:val="00873422"/>
    <w:rsid w:val="0087357B"/>
    <w:rsid w:val="00873A4F"/>
    <w:rsid w:val="00873C99"/>
    <w:rsid w:val="00874034"/>
    <w:rsid w:val="008767BB"/>
    <w:rsid w:val="00876CC4"/>
    <w:rsid w:val="00876E20"/>
    <w:rsid w:val="008811BA"/>
    <w:rsid w:val="00881DA6"/>
    <w:rsid w:val="00881F35"/>
    <w:rsid w:val="0088292C"/>
    <w:rsid w:val="00885800"/>
    <w:rsid w:val="0088593D"/>
    <w:rsid w:val="00885A83"/>
    <w:rsid w:val="0088699A"/>
    <w:rsid w:val="00886CF4"/>
    <w:rsid w:val="008878F0"/>
    <w:rsid w:val="0089071F"/>
    <w:rsid w:val="00890D20"/>
    <w:rsid w:val="008927AD"/>
    <w:rsid w:val="00893149"/>
    <w:rsid w:val="008944DA"/>
    <w:rsid w:val="00897A66"/>
    <w:rsid w:val="00897C84"/>
    <w:rsid w:val="008A1CB1"/>
    <w:rsid w:val="008A2386"/>
    <w:rsid w:val="008A2CF8"/>
    <w:rsid w:val="008A3514"/>
    <w:rsid w:val="008A396F"/>
    <w:rsid w:val="008A581D"/>
    <w:rsid w:val="008A60A3"/>
    <w:rsid w:val="008A724A"/>
    <w:rsid w:val="008A7923"/>
    <w:rsid w:val="008A7B36"/>
    <w:rsid w:val="008B0EB4"/>
    <w:rsid w:val="008B15D4"/>
    <w:rsid w:val="008B1BF3"/>
    <w:rsid w:val="008B2DD6"/>
    <w:rsid w:val="008B2F43"/>
    <w:rsid w:val="008B4208"/>
    <w:rsid w:val="008C09FD"/>
    <w:rsid w:val="008C0B0F"/>
    <w:rsid w:val="008C32DD"/>
    <w:rsid w:val="008C35DE"/>
    <w:rsid w:val="008C3BA8"/>
    <w:rsid w:val="008C419C"/>
    <w:rsid w:val="008C4A0F"/>
    <w:rsid w:val="008C537E"/>
    <w:rsid w:val="008C6596"/>
    <w:rsid w:val="008C77C6"/>
    <w:rsid w:val="008C7CB1"/>
    <w:rsid w:val="008D1B23"/>
    <w:rsid w:val="008D2FDE"/>
    <w:rsid w:val="008D3BD2"/>
    <w:rsid w:val="008D43F4"/>
    <w:rsid w:val="008D6D5C"/>
    <w:rsid w:val="008D6FC9"/>
    <w:rsid w:val="008E1210"/>
    <w:rsid w:val="008E406D"/>
    <w:rsid w:val="008E42E8"/>
    <w:rsid w:val="008E4EF7"/>
    <w:rsid w:val="008E79D7"/>
    <w:rsid w:val="008F3609"/>
    <w:rsid w:val="008F36FD"/>
    <w:rsid w:val="008F3988"/>
    <w:rsid w:val="008F4E1D"/>
    <w:rsid w:val="008F743B"/>
    <w:rsid w:val="008F761C"/>
    <w:rsid w:val="008F7930"/>
    <w:rsid w:val="008F7BC9"/>
    <w:rsid w:val="00900C98"/>
    <w:rsid w:val="00903ADE"/>
    <w:rsid w:val="00904A40"/>
    <w:rsid w:val="00904A92"/>
    <w:rsid w:val="009069C6"/>
    <w:rsid w:val="0091020A"/>
    <w:rsid w:val="00910FAB"/>
    <w:rsid w:val="00911430"/>
    <w:rsid w:val="00912A26"/>
    <w:rsid w:val="009130F1"/>
    <w:rsid w:val="0091412C"/>
    <w:rsid w:val="00914646"/>
    <w:rsid w:val="009165CD"/>
    <w:rsid w:val="0091690A"/>
    <w:rsid w:val="009175DA"/>
    <w:rsid w:val="00917D9D"/>
    <w:rsid w:val="00921980"/>
    <w:rsid w:val="00921A90"/>
    <w:rsid w:val="00922EFA"/>
    <w:rsid w:val="00924312"/>
    <w:rsid w:val="009243D7"/>
    <w:rsid w:val="009249A5"/>
    <w:rsid w:val="009249FF"/>
    <w:rsid w:val="00925DD3"/>
    <w:rsid w:val="00925E27"/>
    <w:rsid w:val="00927325"/>
    <w:rsid w:val="009278F6"/>
    <w:rsid w:val="00927DAE"/>
    <w:rsid w:val="00930890"/>
    <w:rsid w:val="009308CA"/>
    <w:rsid w:val="009332EE"/>
    <w:rsid w:val="00933A59"/>
    <w:rsid w:val="00933FAD"/>
    <w:rsid w:val="0093758B"/>
    <w:rsid w:val="009376E9"/>
    <w:rsid w:val="0094228B"/>
    <w:rsid w:val="009436DD"/>
    <w:rsid w:val="00943877"/>
    <w:rsid w:val="00944445"/>
    <w:rsid w:val="00944AC9"/>
    <w:rsid w:val="00944DD6"/>
    <w:rsid w:val="00944E32"/>
    <w:rsid w:val="00944ECE"/>
    <w:rsid w:val="009472A4"/>
    <w:rsid w:val="0094780C"/>
    <w:rsid w:val="00947D63"/>
    <w:rsid w:val="0095160C"/>
    <w:rsid w:val="00951B7A"/>
    <w:rsid w:val="00952F71"/>
    <w:rsid w:val="009537F1"/>
    <w:rsid w:val="0095471B"/>
    <w:rsid w:val="00954CB6"/>
    <w:rsid w:val="00956B52"/>
    <w:rsid w:val="00956E38"/>
    <w:rsid w:val="00957929"/>
    <w:rsid w:val="00957C9F"/>
    <w:rsid w:val="00957CDD"/>
    <w:rsid w:val="00960553"/>
    <w:rsid w:val="00961676"/>
    <w:rsid w:val="009619E8"/>
    <w:rsid w:val="0096208F"/>
    <w:rsid w:val="00962545"/>
    <w:rsid w:val="009628C9"/>
    <w:rsid w:val="00962D5A"/>
    <w:rsid w:val="00963085"/>
    <w:rsid w:val="00963653"/>
    <w:rsid w:val="00963753"/>
    <w:rsid w:val="0096387D"/>
    <w:rsid w:val="009644EB"/>
    <w:rsid w:val="0096665E"/>
    <w:rsid w:val="00966D73"/>
    <w:rsid w:val="009703C3"/>
    <w:rsid w:val="00970905"/>
    <w:rsid w:val="00971A9E"/>
    <w:rsid w:val="00972146"/>
    <w:rsid w:val="00974473"/>
    <w:rsid w:val="00976D17"/>
    <w:rsid w:val="00976E18"/>
    <w:rsid w:val="0097776E"/>
    <w:rsid w:val="009804B9"/>
    <w:rsid w:val="0098097E"/>
    <w:rsid w:val="00980A3B"/>
    <w:rsid w:val="0098187B"/>
    <w:rsid w:val="0098584F"/>
    <w:rsid w:val="00986E6E"/>
    <w:rsid w:val="009878FB"/>
    <w:rsid w:val="0099014B"/>
    <w:rsid w:val="009907B0"/>
    <w:rsid w:val="00992A93"/>
    <w:rsid w:val="009A20A7"/>
    <w:rsid w:val="009A5AF8"/>
    <w:rsid w:val="009A635A"/>
    <w:rsid w:val="009A7EBF"/>
    <w:rsid w:val="009B2152"/>
    <w:rsid w:val="009B2B0C"/>
    <w:rsid w:val="009B3E59"/>
    <w:rsid w:val="009B4ACF"/>
    <w:rsid w:val="009B6EDF"/>
    <w:rsid w:val="009C0390"/>
    <w:rsid w:val="009C05B9"/>
    <w:rsid w:val="009C0C5C"/>
    <w:rsid w:val="009C1D47"/>
    <w:rsid w:val="009C2578"/>
    <w:rsid w:val="009C6D2E"/>
    <w:rsid w:val="009D01C1"/>
    <w:rsid w:val="009D158D"/>
    <w:rsid w:val="009D723E"/>
    <w:rsid w:val="009D795B"/>
    <w:rsid w:val="009E2761"/>
    <w:rsid w:val="009E2B02"/>
    <w:rsid w:val="009E3AA5"/>
    <w:rsid w:val="009E4BF7"/>
    <w:rsid w:val="009F056D"/>
    <w:rsid w:val="009F0EAF"/>
    <w:rsid w:val="009F3A0E"/>
    <w:rsid w:val="009F41F1"/>
    <w:rsid w:val="009F668D"/>
    <w:rsid w:val="009F6751"/>
    <w:rsid w:val="00A02C50"/>
    <w:rsid w:val="00A02DF3"/>
    <w:rsid w:val="00A04DC2"/>
    <w:rsid w:val="00A051D9"/>
    <w:rsid w:val="00A1098B"/>
    <w:rsid w:val="00A124EA"/>
    <w:rsid w:val="00A12B77"/>
    <w:rsid w:val="00A132AC"/>
    <w:rsid w:val="00A13962"/>
    <w:rsid w:val="00A14A1B"/>
    <w:rsid w:val="00A15788"/>
    <w:rsid w:val="00A15BF4"/>
    <w:rsid w:val="00A165BD"/>
    <w:rsid w:val="00A17C3C"/>
    <w:rsid w:val="00A20545"/>
    <w:rsid w:val="00A2074D"/>
    <w:rsid w:val="00A20986"/>
    <w:rsid w:val="00A216A2"/>
    <w:rsid w:val="00A261AB"/>
    <w:rsid w:val="00A26E19"/>
    <w:rsid w:val="00A32B09"/>
    <w:rsid w:val="00A33432"/>
    <w:rsid w:val="00A342F3"/>
    <w:rsid w:val="00A344AF"/>
    <w:rsid w:val="00A3553A"/>
    <w:rsid w:val="00A37CE6"/>
    <w:rsid w:val="00A40582"/>
    <w:rsid w:val="00A418DA"/>
    <w:rsid w:val="00A42A16"/>
    <w:rsid w:val="00A42B39"/>
    <w:rsid w:val="00A45119"/>
    <w:rsid w:val="00A46D85"/>
    <w:rsid w:val="00A4762E"/>
    <w:rsid w:val="00A60B90"/>
    <w:rsid w:val="00A62621"/>
    <w:rsid w:val="00A63211"/>
    <w:rsid w:val="00A63F15"/>
    <w:rsid w:val="00A67EAC"/>
    <w:rsid w:val="00A73042"/>
    <w:rsid w:val="00A73446"/>
    <w:rsid w:val="00A736B3"/>
    <w:rsid w:val="00A73BD9"/>
    <w:rsid w:val="00A74E0F"/>
    <w:rsid w:val="00A75B3C"/>
    <w:rsid w:val="00A769BF"/>
    <w:rsid w:val="00A76F4F"/>
    <w:rsid w:val="00A80CE3"/>
    <w:rsid w:val="00A81783"/>
    <w:rsid w:val="00A83265"/>
    <w:rsid w:val="00A8535E"/>
    <w:rsid w:val="00A909CC"/>
    <w:rsid w:val="00A946E5"/>
    <w:rsid w:val="00A949CA"/>
    <w:rsid w:val="00A9554D"/>
    <w:rsid w:val="00A960D4"/>
    <w:rsid w:val="00A967B8"/>
    <w:rsid w:val="00A97B7B"/>
    <w:rsid w:val="00AA2509"/>
    <w:rsid w:val="00AA2FAD"/>
    <w:rsid w:val="00AA344A"/>
    <w:rsid w:val="00AA3906"/>
    <w:rsid w:val="00AA4D25"/>
    <w:rsid w:val="00AA523B"/>
    <w:rsid w:val="00AA6824"/>
    <w:rsid w:val="00AA6CFC"/>
    <w:rsid w:val="00AA753D"/>
    <w:rsid w:val="00AB2392"/>
    <w:rsid w:val="00AB3DBE"/>
    <w:rsid w:val="00AB45F8"/>
    <w:rsid w:val="00AB4CED"/>
    <w:rsid w:val="00AB59FF"/>
    <w:rsid w:val="00AB72F0"/>
    <w:rsid w:val="00AC10D7"/>
    <w:rsid w:val="00AC1781"/>
    <w:rsid w:val="00AC3121"/>
    <w:rsid w:val="00AC3E56"/>
    <w:rsid w:val="00AC49FF"/>
    <w:rsid w:val="00AC5533"/>
    <w:rsid w:val="00AD097A"/>
    <w:rsid w:val="00AD30EA"/>
    <w:rsid w:val="00AD42D9"/>
    <w:rsid w:val="00AD6A71"/>
    <w:rsid w:val="00AE0B0A"/>
    <w:rsid w:val="00AE0C38"/>
    <w:rsid w:val="00AE0DDA"/>
    <w:rsid w:val="00AE14AC"/>
    <w:rsid w:val="00AE206B"/>
    <w:rsid w:val="00AE321E"/>
    <w:rsid w:val="00AE3266"/>
    <w:rsid w:val="00AE35BE"/>
    <w:rsid w:val="00AE4278"/>
    <w:rsid w:val="00AE4BBC"/>
    <w:rsid w:val="00AE4DF8"/>
    <w:rsid w:val="00AE72D8"/>
    <w:rsid w:val="00AF2A39"/>
    <w:rsid w:val="00AF36F2"/>
    <w:rsid w:val="00AF3E3B"/>
    <w:rsid w:val="00AF447D"/>
    <w:rsid w:val="00AF504B"/>
    <w:rsid w:val="00AF67FD"/>
    <w:rsid w:val="00AF68D9"/>
    <w:rsid w:val="00B00DA6"/>
    <w:rsid w:val="00B04113"/>
    <w:rsid w:val="00B05346"/>
    <w:rsid w:val="00B05C40"/>
    <w:rsid w:val="00B06D55"/>
    <w:rsid w:val="00B07DA5"/>
    <w:rsid w:val="00B11569"/>
    <w:rsid w:val="00B11D6A"/>
    <w:rsid w:val="00B12AF4"/>
    <w:rsid w:val="00B145E6"/>
    <w:rsid w:val="00B14E6D"/>
    <w:rsid w:val="00B163B7"/>
    <w:rsid w:val="00B17BA7"/>
    <w:rsid w:val="00B17D55"/>
    <w:rsid w:val="00B2044F"/>
    <w:rsid w:val="00B20C39"/>
    <w:rsid w:val="00B217CD"/>
    <w:rsid w:val="00B23093"/>
    <w:rsid w:val="00B23429"/>
    <w:rsid w:val="00B23748"/>
    <w:rsid w:val="00B23A49"/>
    <w:rsid w:val="00B23F8E"/>
    <w:rsid w:val="00B24D09"/>
    <w:rsid w:val="00B26239"/>
    <w:rsid w:val="00B320EB"/>
    <w:rsid w:val="00B323FC"/>
    <w:rsid w:val="00B32783"/>
    <w:rsid w:val="00B32A88"/>
    <w:rsid w:val="00B32B0D"/>
    <w:rsid w:val="00B333B1"/>
    <w:rsid w:val="00B33D3C"/>
    <w:rsid w:val="00B3409A"/>
    <w:rsid w:val="00B3471B"/>
    <w:rsid w:val="00B34E25"/>
    <w:rsid w:val="00B367F8"/>
    <w:rsid w:val="00B40565"/>
    <w:rsid w:val="00B41D68"/>
    <w:rsid w:val="00B41FFE"/>
    <w:rsid w:val="00B43C90"/>
    <w:rsid w:val="00B43EAC"/>
    <w:rsid w:val="00B463CF"/>
    <w:rsid w:val="00B46B89"/>
    <w:rsid w:val="00B510F7"/>
    <w:rsid w:val="00B53A13"/>
    <w:rsid w:val="00B53BD6"/>
    <w:rsid w:val="00B54495"/>
    <w:rsid w:val="00B56F4C"/>
    <w:rsid w:val="00B5772E"/>
    <w:rsid w:val="00B60B72"/>
    <w:rsid w:val="00B60D2D"/>
    <w:rsid w:val="00B62AF8"/>
    <w:rsid w:val="00B64232"/>
    <w:rsid w:val="00B64517"/>
    <w:rsid w:val="00B6453A"/>
    <w:rsid w:val="00B64E27"/>
    <w:rsid w:val="00B654FB"/>
    <w:rsid w:val="00B705D9"/>
    <w:rsid w:val="00B71ADF"/>
    <w:rsid w:val="00B73F75"/>
    <w:rsid w:val="00B744DB"/>
    <w:rsid w:val="00B75D3B"/>
    <w:rsid w:val="00B7663F"/>
    <w:rsid w:val="00B8046C"/>
    <w:rsid w:val="00B80F2B"/>
    <w:rsid w:val="00B80F2D"/>
    <w:rsid w:val="00B82940"/>
    <w:rsid w:val="00B83576"/>
    <w:rsid w:val="00B83B23"/>
    <w:rsid w:val="00B83E66"/>
    <w:rsid w:val="00B85C11"/>
    <w:rsid w:val="00B85E26"/>
    <w:rsid w:val="00B86D97"/>
    <w:rsid w:val="00B86DAA"/>
    <w:rsid w:val="00B90690"/>
    <w:rsid w:val="00B9080F"/>
    <w:rsid w:val="00B91A4B"/>
    <w:rsid w:val="00B92419"/>
    <w:rsid w:val="00B92CAB"/>
    <w:rsid w:val="00B92EC5"/>
    <w:rsid w:val="00B9505E"/>
    <w:rsid w:val="00B955B7"/>
    <w:rsid w:val="00B96F60"/>
    <w:rsid w:val="00BA5F15"/>
    <w:rsid w:val="00BA6307"/>
    <w:rsid w:val="00BB0DAB"/>
    <w:rsid w:val="00BB1AB2"/>
    <w:rsid w:val="00BB1D9A"/>
    <w:rsid w:val="00BB31EB"/>
    <w:rsid w:val="00BB4084"/>
    <w:rsid w:val="00BB59AE"/>
    <w:rsid w:val="00BB5B6B"/>
    <w:rsid w:val="00BB5CE4"/>
    <w:rsid w:val="00BB7E72"/>
    <w:rsid w:val="00BC01B6"/>
    <w:rsid w:val="00BC1D05"/>
    <w:rsid w:val="00BC206B"/>
    <w:rsid w:val="00BC245B"/>
    <w:rsid w:val="00BC2B0E"/>
    <w:rsid w:val="00BC30C5"/>
    <w:rsid w:val="00BC47B6"/>
    <w:rsid w:val="00BC49D3"/>
    <w:rsid w:val="00BC5AE6"/>
    <w:rsid w:val="00BC74A5"/>
    <w:rsid w:val="00BD01F9"/>
    <w:rsid w:val="00BD0DAD"/>
    <w:rsid w:val="00BD3804"/>
    <w:rsid w:val="00BD4619"/>
    <w:rsid w:val="00BE0B92"/>
    <w:rsid w:val="00BE1C46"/>
    <w:rsid w:val="00BE210B"/>
    <w:rsid w:val="00BE2A0B"/>
    <w:rsid w:val="00BE2B4F"/>
    <w:rsid w:val="00BE458B"/>
    <w:rsid w:val="00BE549E"/>
    <w:rsid w:val="00BE7190"/>
    <w:rsid w:val="00BE7299"/>
    <w:rsid w:val="00BE7733"/>
    <w:rsid w:val="00BE77A6"/>
    <w:rsid w:val="00BE7F3C"/>
    <w:rsid w:val="00BF0AA7"/>
    <w:rsid w:val="00BF0BD1"/>
    <w:rsid w:val="00BF0EAA"/>
    <w:rsid w:val="00BF1AFD"/>
    <w:rsid w:val="00BF2584"/>
    <w:rsid w:val="00BF3996"/>
    <w:rsid w:val="00BF47E3"/>
    <w:rsid w:val="00BF5386"/>
    <w:rsid w:val="00BF6BA8"/>
    <w:rsid w:val="00BF7EC9"/>
    <w:rsid w:val="00C023D0"/>
    <w:rsid w:val="00C02D4E"/>
    <w:rsid w:val="00C03221"/>
    <w:rsid w:val="00C0705E"/>
    <w:rsid w:val="00C07637"/>
    <w:rsid w:val="00C10D08"/>
    <w:rsid w:val="00C12284"/>
    <w:rsid w:val="00C12FF1"/>
    <w:rsid w:val="00C1414F"/>
    <w:rsid w:val="00C14A55"/>
    <w:rsid w:val="00C16BD4"/>
    <w:rsid w:val="00C171DA"/>
    <w:rsid w:val="00C20DD6"/>
    <w:rsid w:val="00C212B5"/>
    <w:rsid w:val="00C21D28"/>
    <w:rsid w:val="00C229ED"/>
    <w:rsid w:val="00C22A96"/>
    <w:rsid w:val="00C249D5"/>
    <w:rsid w:val="00C24B7C"/>
    <w:rsid w:val="00C24DC5"/>
    <w:rsid w:val="00C25D96"/>
    <w:rsid w:val="00C25E7B"/>
    <w:rsid w:val="00C2604C"/>
    <w:rsid w:val="00C260B2"/>
    <w:rsid w:val="00C26396"/>
    <w:rsid w:val="00C2665B"/>
    <w:rsid w:val="00C26702"/>
    <w:rsid w:val="00C27293"/>
    <w:rsid w:val="00C32710"/>
    <w:rsid w:val="00C3287D"/>
    <w:rsid w:val="00C335D1"/>
    <w:rsid w:val="00C33D3A"/>
    <w:rsid w:val="00C34E05"/>
    <w:rsid w:val="00C379A9"/>
    <w:rsid w:val="00C41B48"/>
    <w:rsid w:val="00C43525"/>
    <w:rsid w:val="00C43F7B"/>
    <w:rsid w:val="00C449E3"/>
    <w:rsid w:val="00C45109"/>
    <w:rsid w:val="00C4664B"/>
    <w:rsid w:val="00C477DD"/>
    <w:rsid w:val="00C47F04"/>
    <w:rsid w:val="00C52BA9"/>
    <w:rsid w:val="00C53F0C"/>
    <w:rsid w:val="00C5403C"/>
    <w:rsid w:val="00C56384"/>
    <w:rsid w:val="00C616BD"/>
    <w:rsid w:val="00C61DB1"/>
    <w:rsid w:val="00C62C9E"/>
    <w:rsid w:val="00C63433"/>
    <w:rsid w:val="00C643A2"/>
    <w:rsid w:val="00C65757"/>
    <w:rsid w:val="00C716DE"/>
    <w:rsid w:val="00C81DB5"/>
    <w:rsid w:val="00C83F91"/>
    <w:rsid w:val="00C8519E"/>
    <w:rsid w:val="00C8563D"/>
    <w:rsid w:val="00C86D4F"/>
    <w:rsid w:val="00C87027"/>
    <w:rsid w:val="00C901E3"/>
    <w:rsid w:val="00C9385D"/>
    <w:rsid w:val="00C93A6E"/>
    <w:rsid w:val="00C945C4"/>
    <w:rsid w:val="00C95244"/>
    <w:rsid w:val="00C95D97"/>
    <w:rsid w:val="00C96A2C"/>
    <w:rsid w:val="00C974AB"/>
    <w:rsid w:val="00CA05E1"/>
    <w:rsid w:val="00CA0634"/>
    <w:rsid w:val="00CA0991"/>
    <w:rsid w:val="00CB1671"/>
    <w:rsid w:val="00CB1C78"/>
    <w:rsid w:val="00CB2201"/>
    <w:rsid w:val="00CB3B9D"/>
    <w:rsid w:val="00CB5602"/>
    <w:rsid w:val="00CB5899"/>
    <w:rsid w:val="00CB5B55"/>
    <w:rsid w:val="00CB618A"/>
    <w:rsid w:val="00CB6F24"/>
    <w:rsid w:val="00CB713D"/>
    <w:rsid w:val="00CC1080"/>
    <w:rsid w:val="00CC1DEA"/>
    <w:rsid w:val="00CC2992"/>
    <w:rsid w:val="00CC2A7B"/>
    <w:rsid w:val="00CC2F76"/>
    <w:rsid w:val="00CC42E6"/>
    <w:rsid w:val="00CC445A"/>
    <w:rsid w:val="00CC4AE8"/>
    <w:rsid w:val="00CC7832"/>
    <w:rsid w:val="00CD00F1"/>
    <w:rsid w:val="00CD0BF6"/>
    <w:rsid w:val="00CD72B7"/>
    <w:rsid w:val="00CD74C2"/>
    <w:rsid w:val="00CE1781"/>
    <w:rsid w:val="00CE4E4C"/>
    <w:rsid w:val="00CE5F5E"/>
    <w:rsid w:val="00CE66F1"/>
    <w:rsid w:val="00CF24C8"/>
    <w:rsid w:val="00CF3BB0"/>
    <w:rsid w:val="00CF3EE3"/>
    <w:rsid w:val="00CF4774"/>
    <w:rsid w:val="00CF51C1"/>
    <w:rsid w:val="00CF7549"/>
    <w:rsid w:val="00D010D5"/>
    <w:rsid w:val="00D024C0"/>
    <w:rsid w:val="00D025F5"/>
    <w:rsid w:val="00D02E63"/>
    <w:rsid w:val="00D04B96"/>
    <w:rsid w:val="00D054B5"/>
    <w:rsid w:val="00D06057"/>
    <w:rsid w:val="00D0686C"/>
    <w:rsid w:val="00D07844"/>
    <w:rsid w:val="00D10772"/>
    <w:rsid w:val="00D152FE"/>
    <w:rsid w:val="00D154B2"/>
    <w:rsid w:val="00D160FD"/>
    <w:rsid w:val="00D16A28"/>
    <w:rsid w:val="00D16E45"/>
    <w:rsid w:val="00D17060"/>
    <w:rsid w:val="00D177D1"/>
    <w:rsid w:val="00D24258"/>
    <w:rsid w:val="00D250FD"/>
    <w:rsid w:val="00D27817"/>
    <w:rsid w:val="00D30204"/>
    <w:rsid w:val="00D30524"/>
    <w:rsid w:val="00D30829"/>
    <w:rsid w:val="00D30B03"/>
    <w:rsid w:val="00D32A63"/>
    <w:rsid w:val="00D32C2D"/>
    <w:rsid w:val="00D33072"/>
    <w:rsid w:val="00D33307"/>
    <w:rsid w:val="00D34B02"/>
    <w:rsid w:val="00D4043E"/>
    <w:rsid w:val="00D443DD"/>
    <w:rsid w:val="00D4458F"/>
    <w:rsid w:val="00D47386"/>
    <w:rsid w:val="00D5123F"/>
    <w:rsid w:val="00D515F3"/>
    <w:rsid w:val="00D51A1B"/>
    <w:rsid w:val="00D535A3"/>
    <w:rsid w:val="00D545E9"/>
    <w:rsid w:val="00D56237"/>
    <w:rsid w:val="00D606A0"/>
    <w:rsid w:val="00D625CC"/>
    <w:rsid w:val="00D62C3D"/>
    <w:rsid w:val="00D630B5"/>
    <w:rsid w:val="00D63107"/>
    <w:rsid w:val="00D640FA"/>
    <w:rsid w:val="00D6618E"/>
    <w:rsid w:val="00D67A1E"/>
    <w:rsid w:val="00D70189"/>
    <w:rsid w:val="00D71D65"/>
    <w:rsid w:val="00D725F1"/>
    <w:rsid w:val="00D7262C"/>
    <w:rsid w:val="00D729DE"/>
    <w:rsid w:val="00D73965"/>
    <w:rsid w:val="00D73F54"/>
    <w:rsid w:val="00D74D76"/>
    <w:rsid w:val="00D75074"/>
    <w:rsid w:val="00D761F3"/>
    <w:rsid w:val="00D772B4"/>
    <w:rsid w:val="00D8006F"/>
    <w:rsid w:val="00D82A8B"/>
    <w:rsid w:val="00D86ECC"/>
    <w:rsid w:val="00D87607"/>
    <w:rsid w:val="00D87C1A"/>
    <w:rsid w:val="00D931CE"/>
    <w:rsid w:val="00D93FEA"/>
    <w:rsid w:val="00D9407B"/>
    <w:rsid w:val="00D961C6"/>
    <w:rsid w:val="00DA13E1"/>
    <w:rsid w:val="00DA28A5"/>
    <w:rsid w:val="00DA4C3A"/>
    <w:rsid w:val="00DA5994"/>
    <w:rsid w:val="00DA7476"/>
    <w:rsid w:val="00DB0381"/>
    <w:rsid w:val="00DB1672"/>
    <w:rsid w:val="00DB4F25"/>
    <w:rsid w:val="00DB5790"/>
    <w:rsid w:val="00DB5F5C"/>
    <w:rsid w:val="00DB6D84"/>
    <w:rsid w:val="00DB7832"/>
    <w:rsid w:val="00DC0CCF"/>
    <w:rsid w:val="00DC1327"/>
    <w:rsid w:val="00DC2E84"/>
    <w:rsid w:val="00DC577D"/>
    <w:rsid w:val="00DC6916"/>
    <w:rsid w:val="00DC6C50"/>
    <w:rsid w:val="00DC6F08"/>
    <w:rsid w:val="00DD12AD"/>
    <w:rsid w:val="00DD1F13"/>
    <w:rsid w:val="00DD2348"/>
    <w:rsid w:val="00DD272D"/>
    <w:rsid w:val="00DD41A8"/>
    <w:rsid w:val="00DD4E88"/>
    <w:rsid w:val="00DD5074"/>
    <w:rsid w:val="00DD53CA"/>
    <w:rsid w:val="00DE01F7"/>
    <w:rsid w:val="00DE1BED"/>
    <w:rsid w:val="00DE3884"/>
    <w:rsid w:val="00DE4612"/>
    <w:rsid w:val="00DE5982"/>
    <w:rsid w:val="00DE7F07"/>
    <w:rsid w:val="00DE7F69"/>
    <w:rsid w:val="00DF224F"/>
    <w:rsid w:val="00DF2353"/>
    <w:rsid w:val="00DF31F5"/>
    <w:rsid w:val="00DF45DD"/>
    <w:rsid w:val="00DF6672"/>
    <w:rsid w:val="00DF7513"/>
    <w:rsid w:val="00E005E1"/>
    <w:rsid w:val="00E01B2E"/>
    <w:rsid w:val="00E0339F"/>
    <w:rsid w:val="00E035B5"/>
    <w:rsid w:val="00E04126"/>
    <w:rsid w:val="00E044E3"/>
    <w:rsid w:val="00E048FA"/>
    <w:rsid w:val="00E0499B"/>
    <w:rsid w:val="00E04D27"/>
    <w:rsid w:val="00E05D17"/>
    <w:rsid w:val="00E05F3F"/>
    <w:rsid w:val="00E074F1"/>
    <w:rsid w:val="00E11E8C"/>
    <w:rsid w:val="00E122F6"/>
    <w:rsid w:val="00E126DC"/>
    <w:rsid w:val="00E132A6"/>
    <w:rsid w:val="00E15FCF"/>
    <w:rsid w:val="00E168DF"/>
    <w:rsid w:val="00E16990"/>
    <w:rsid w:val="00E21CE9"/>
    <w:rsid w:val="00E224D6"/>
    <w:rsid w:val="00E2363F"/>
    <w:rsid w:val="00E23E9C"/>
    <w:rsid w:val="00E256C9"/>
    <w:rsid w:val="00E26CAA"/>
    <w:rsid w:val="00E27E88"/>
    <w:rsid w:val="00E301DE"/>
    <w:rsid w:val="00E315C0"/>
    <w:rsid w:val="00E32A4D"/>
    <w:rsid w:val="00E352E8"/>
    <w:rsid w:val="00E35EE7"/>
    <w:rsid w:val="00E36E7A"/>
    <w:rsid w:val="00E37344"/>
    <w:rsid w:val="00E411F0"/>
    <w:rsid w:val="00E41651"/>
    <w:rsid w:val="00E43100"/>
    <w:rsid w:val="00E457D0"/>
    <w:rsid w:val="00E46839"/>
    <w:rsid w:val="00E525C9"/>
    <w:rsid w:val="00E53C0C"/>
    <w:rsid w:val="00E53D74"/>
    <w:rsid w:val="00E55085"/>
    <w:rsid w:val="00E57C36"/>
    <w:rsid w:val="00E57C60"/>
    <w:rsid w:val="00E60595"/>
    <w:rsid w:val="00E62007"/>
    <w:rsid w:val="00E657EF"/>
    <w:rsid w:val="00E65E22"/>
    <w:rsid w:val="00E67E5D"/>
    <w:rsid w:val="00E7010F"/>
    <w:rsid w:val="00E7072E"/>
    <w:rsid w:val="00E7229D"/>
    <w:rsid w:val="00E7234B"/>
    <w:rsid w:val="00E74CE9"/>
    <w:rsid w:val="00E76AF1"/>
    <w:rsid w:val="00E8254A"/>
    <w:rsid w:val="00E83753"/>
    <w:rsid w:val="00E83CC6"/>
    <w:rsid w:val="00E84F39"/>
    <w:rsid w:val="00E85364"/>
    <w:rsid w:val="00E85653"/>
    <w:rsid w:val="00E86227"/>
    <w:rsid w:val="00E868FA"/>
    <w:rsid w:val="00E900C4"/>
    <w:rsid w:val="00E91429"/>
    <w:rsid w:val="00E91B08"/>
    <w:rsid w:val="00E91E22"/>
    <w:rsid w:val="00E94946"/>
    <w:rsid w:val="00E954BD"/>
    <w:rsid w:val="00E97021"/>
    <w:rsid w:val="00E97191"/>
    <w:rsid w:val="00E973BF"/>
    <w:rsid w:val="00E974CA"/>
    <w:rsid w:val="00EA0380"/>
    <w:rsid w:val="00EA0D3A"/>
    <w:rsid w:val="00EA2E02"/>
    <w:rsid w:val="00EA6156"/>
    <w:rsid w:val="00EA65A5"/>
    <w:rsid w:val="00EA7083"/>
    <w:rsid w:val="00EA735B"/>
    <w:rsid w:val="00EB04D0"/>
    <w:rsid w:val="00EB060D"/>
    <w:rsid w:val="00EB0612"/>
    <w:rsid w:val="00EB061A"/>
    <w:rsid w:val="00EB268F"/>
    <w:rsid w:val="00EB2973"/>
    <w:rsid w:val="00EB2B94"/>
    <w:rsid w:val="00EB45B8"/>
    <w:rsid w:val="00EB6245"/>
    <w:rsid w:val="00EB644D"/>
    <w:rsid w:val="00EB6E92"/>
    <w:rsid w:val="00EB7FB3"/>
    <w:rsid w:val="00EC08FA"/>
    <w:rsid w:val="00EC0953"/>
    <w:rsid w:val="00EC17C9"/>
    <w:rsid w:val="00EC1C69"/>
    <w:rsid w:val="00EC2FD0"/>
    <w:rsid w:val="00EC46AF"/>
    <w:rsid w:val="00EC50EA"/>
    <w:rsid w:val="00EC5E3E"/>
    <w:rsid w:val="00EC793C"/>
    <w:rsid w:val="00ED2E27"/>
    <w:rsid w:val="00ED6069"/>
    <w:rsid w:val="00ED6133"/>
    <w:rsid w:val="00ED71FA"/>
    <w:rsid w:val="00EE1974"/>
    <w:rsid w:val="00EE1D7F"/>
    <w:rsid w:val="00EE32E0"/>
    <w:rsid w:val="00EE4AFF"/>
    <w:rsid w:val="00EE5466"/>
    <w:rsid w:val="00EE57AF"/>
    <w:rsid w:val="00EE5814"/>
    <w:rsid w:val="00EE6D99"/>
    <w:rsid w:val="00EE7B7A"/>
    <w:rsid w:val="00EE7E8F"/>
    <w:rsid w:val="00EF119A"/>
    <w:rsid w:val="00EF196E"/>
    <w:rsid w:val="00EF1B33"/>
    <w:rsid w:val="00EF268C"/>
    <w:rsid w:val="00EF29D0"/>
    <w:rsid w:val="00EF5CEA"/>
    <w:rsid w:val="00EF6151"/>
    <w:rsid w:val="00EF7ED5"/>
    <w:rsid w:val="00F016FE"/>
    <w:rsid w:val="00F024ED"/>
    <w:rsid w:val="00F0549D"/>
    <w:rsid w:val="00F06346"/>
    <w:rsid w:val="00F06B29"/>
    <w:rsid w:val="00F079B8"/>
    <w:rsid w:val="00F11335"/>
    <w:rsid w:val="00F11463"/>
    <w:rsid w:val="00F13E3D"/>
    <w:rsid w:val="00F13FB0"/>
    <w:rsid w:val="00F14644"/>
    <w:rsid w:val="00F14E40"/>
    <w:rsid w:val="00F16C74"/>
    <w:rsid w:val="00F174A9"/>
    <w:rsid w:val="00F211E3"/>
    <w:rsid w:val="00F215C8"/>
    <w:rsid w:val="00F22005"/>
    <w:rsid w:val="00F2224A"/>
    <w:rsid w:val="00F22C61"/>
    <w:rsid w:val="00F2402E"/>
    <w:rsid w:val="00F2413E"/>
    <w:rsid w:val="00F2488C"/>
    <w:rsid w:val="00F25A5B"/>
    <w:rsid w:val="00F266BC"/>
    <w:rsid w:val="00F307D4"/>
    <w:rsid w:val="00F308D7"/>
    <w:rsid w:val="00F3259D"/>
    <w:rsid w:val="00F33A5B"/>
    <w:rsid w:val="00F34A2A"/>
    <w:rsid w:val="00F40252"/>
    <w:rsid w:val="00F404E4"/>
    <w:rsid w:val="00F40803"/>
    <w:rsid w:val="00F40E2B"/>
    <w:rsid w:val="00F41439"/>
    <w:rsid w:val="00F41EF6"/>
    <w:rsid w:val="00F420F7"/>
    <w:rsid w:val="00F43EEC"/>
    <w:rsid w:val="00F44C18"/>
    <w:rsid w:val="00F50C6E"/>
    <w:rsid w:val="00F512E0"/>
    <w:rsid w:val="00F51576"/>
    <w:rsid w:val="00F51E0C"/>
    <w:rsid w:val="00F51F9F"/>
    <w:rsid w:val="00F536B6"/>
    <w:rsid w:val="00F54328"/>
    <w:rsid w:val="00F560F4"/>
    <w:rsid w:val="00F57259"/>
    <w:rsid w:val="00F57661"/>
    <w:rsid w:val="00F57B8C"/>
    <w:rsid w:val="00F63530"/>
    <w:rsid w:val="00F65FE8"/>
    <w:rsid w:val="00F667E0"/>
    <w:rsid w:val="00F67ACA"/>
    <w:rsid w:val="00F67E03"/>
    <w:rsid w:val="00F67E44"/>
    <w:rsid w:val="00F67EA9"/>
    <w:rsid w:val="00F67EEF"/>
    <w:rsid w:val="00F7011F"/>
    <w:rsid w:val="00F72856"/>
    <w:rsid w:val="00F72A70"/>
    <w:rsid w:val="00F75C16"/>
    <w:rsid w:val="00F77177"/>
    <w:rsid w:val="00F778EE"/>
    <w:rsid w:val="00F806F8"/>
    <w:rsid w:val="00F82280"/>
    <w:rsid w:val="00F82745"/>
    <w:rsid w:val="00F84F1A"/>
    <w:rsid w:val="00F8557B"/>
    <w:rsid w:val="00F87401"/>
    <w:rsid w:val="00F908B0"/>
    <w:rsid w:val="00F92124"/>
    <w:rsid w:val="00F92B5B"/>
    <w:rsid w:val="00F92E93"/>
    <w:rsid w:val="00F93B71"/>
    <w:rsid w:val="00F93FE8"/>
    <w:rsid w:val="00F951A1"/>
    <w:rsid w:val="00F96B97"/>
    <w:rsid w:val="00F97923"/>
    <w:rsid w:val="00F97E8F"/>
    <w:rsid w:val="00FA0E34"/>
    <w:rsid w:val="00FA11EE"/>
    <w:rsid w:val="00FA2543"/>
    <w:rsid w:val="00FA33FE"/>
    <w:rsid w:val="00FA36D8"/>
    <w:rsid w:val="00FA38B4"/>
    <w:rsid w:val="00FA41C6"/>
    <w:rsid w:val="00FA434A"/>
    <w:rsid w:val="00FA4A02"/>
    <w:rsid w:val="00FA582D"/>
    <w:rsid w:val="00FA623E"/>
    <w:rsid w:val="00FA6768"/>
    <w:rsid w:val="00FB0129"/>
    <w:rsid w:val="00FB03BD"/>
    <w:rsid w:val="00FB164D"/>
    <w:rsid w:val="00FB1F60"/>
    <w:rsid w:val="00FB2789"/>
    <w:rsid w:val="00FB2CED"/>
    <w:rsid w:val="00FB5AB0"/>
    <w:rsid w:val="00FB5C93"/>
    <w:rsid w:val="00FC22DB"/>
    <w:rsid w:val="00FC3C17"/>
    <w:rsid w:val="00FC4960"/>
    <w:rsid w:val="00FC4A4F"/>
    <w:rsid w:val="00FC671D"/>
    <w:rsid w:val="00FC6A3A"/>
    <w:rsid w:val="00FC726B"/>
    <w:rsid w:val="00FC7479"/>
    <w:rsid w:val="00FD09D2"/>
    <w:rsid w:val="00FD0F6F"/>
    <w:rsid w:val="00FD20AE"/>
    <w:rsid w:val="00FD24C2"/>
    <w:rsid w:val="00FD2CB2"/>
    <w:rsid w:val="00FD382B"/>
    <w:rsid w:val="00FD4189"/>
    <w:rsid w:val="00FD5B54"/>
    <w:rsid w:val="00FD5F79"/>
    <w:rsid w:val="00FD68BF"/>
    <w:rsid w:val="00FE058D"/>
    <w:rsid w:val="00FE0A9A"/>
    <w:rsid w:val="00FE2877"/>
    <w:rsid w:val="00FE2E6D"/>
    <w:rsid w:val="00FE5D89"/>
    <w:rsid w:val="00FE6792"/>
    <w:rsid w:val="00FF0610"/>
    <w:rsid w:val="00FF0FFF"/>
    <w:rsid w:val="00FF19D4"/>
    <w:rsid w:val="00FF1C32"/>
    <w:rsid w:val="00FF1F51"/>
    <w:rsid w:val="00FF2CCA"/>
    <w:rsid w:val="00FF3D6F"/>
    <w:rsid w:val="00FF3ED1"/>
    <w:rsid w:val="00FF4EAE"/>
    <w:rsid w:val="00FF6E9D"/>
    <w:rsid w:val="00FF745B"/>
    <w:rsid w:val="00FF750A"/>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14:docId w14:val="0B28ED09"/>
  <w15:docId w15:val="{9403BE05-467C-4B8D-AF5C-970C42EC1D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qFormat/>
    <w:rsid w:val="00C945C4"/>
    <w:pPr>
      <w:spacing w:after="200" w:line="276" w:lineRule="auto"/>
    </w:pPr>
    <w:rPr>
      <w:rFonts w:ascii="Calibri" w:eastAsia="Calibri" w:hAnsi="Calibri" w:cs="Times New Roman"/>
    </w:rPr>
  </w:style>
  <w:style w:type="paragraph" w:styleId="berschrift1">
    <w:name w:val="heading 1"/>
    <w:basedOn w:val="Standard"/>
    <w:next w:val="Standard"/>
    <w:link w:val="berschrift1Zchn"/>
    <w:uiPriority w:val="9"/>
    <w:qFormat/>
    <w:rsid w:val="004C6C52"/>
    <w:pPr>
      <w:keepNext/>
      <w:keepLines/>
      <w:numPr>
        <w:numId w:val="45"/>
      </w:numPr>
      <w:spacing w:before="240" w:after="240"/>
      <w:outlineLvl w:val="0"/>
    </w:pPr>
    <w:rPr>
      <w:rFonts w:ascii="Arial" w:eastAsiaTheme="majorEastAsia" w:hAnsi="Arial" w:cstheme="majorBidi"/>
      <w:color w:val="2F5496" w:themeColor="accent1" w:themeShade="BF"/>
      <w:sz w:val="32"/>
      <w:szCs w:val="32"/>
    </w:rPr>
  </w:style>
  <w:style w:type="paragraph" w:styleId="berschrift2">
    <w:name w:val="heading 2"/>
    <w:basedOn w:val="berschrift1"/>
    <w:next w:val="Standard"/>
    <w:link w:val="berschrift2Zchn"/>
    <w:autoRedefine/>
    <w:uiPriority w:val="99"/>
    <w:qFormat/>
    <w:rsid w:val="00AB45F8"/>
    <w:pPr>
      <w:numPr>
        <w:ilvl w:val="1"/>
      </w:numPr>
      <w:spacing w:before="0"/>
      <w:jc w:val="both"/>
      <w:outlineLvl w:val="1"/>
    </w:pPr>
    <w:rPr>
      <w:rFonts w:eastAsia="Times New Roman"/>
      <w:bCs/>
      <w:sz w:val="24"/>
      <w:szCs w:val="24"/>
      <w:lang w:val="en-GB" w:eastAsia="de-DE"/>
    </w:rPr>
  </w:style>
  <w:style w:type="paragraph" w:styleId="berschrift3">
    <w:name w:val="heading 3"/>
    <w:basedOn w:val="berschrift2"/>
    <w:next w:val="Standard"/>
    <w:link w:val="berschrift3Zchn"/>
    <w:uiPriority w:val="9"/>
    <w:unhideWhenUsed/>
    <w:qFormat/>
    <w:rsid w:val="004203E7"/>
    <w:pPr>
      <w:numPr>
        <w:ilvl w:val="2"/>
      </w:numPr>
      <w:spacing w:before="40"/>
      <w:ind w:right="737"/>
      <w:outlineLvl w:val="2"/>
    </w:pPr>
  </w:style>
  <w:style w:type="paragraph" w:styleId="berschrift4">
    <w:name w:val="heading 4"/>
    <w:basedOn w:val="berschrift3"/>
    <w:next w:val="Standard"/>
    <w:link w:val="berschrift4Zchn"/>
    <w:uiPriority w:val="9"/>
    <w:unhideWhenUsed/>
    <w:qFormat/>
    <w:rsid w:val="004C6C52"/>
    <w:pPr>
      <w:numPr>
        <w:ilvl w:val="3"/>
      </w:numPr>
      <w:outlineLvl w:val="3"/>
    </w:pPr>
    <w:rPr>
      <w:iCs/>
    </w:rPr>
  </w:style>
  <w:style w:type="paragraph" w:styleId="berschrift5">
    <w:name w:val="heading 5"/>
    <w:basedOn w:val="Standard"/>
    <w:next w:val="Standard"/>
    <w:link w:val="berschrift5Zchn"/>
    <w:uiPriority w:val="9"/>
    <w:unhideWhenUsed/>
    <w:qFormat/>
    <w:rsid w:val="007476F9"/>
    <w:pPr>
      <w:keepNext/>
      <w:keepLines/>
      <w:numPr>
        <w:ilvl w:val="4"/>
        <w:numId w:val="45"/>
      </w:numPr>
      <w:spacing w:before="40" w:after="0"/>
      <w:outlineLvl w:val="4"/>
    </w:pPr>
    <w:rPr>
      <w:rFonts w:asciiTheme="majorHAnsi" w:eastAsiaTheme="majorEastAsia" w:hAnsiTheme="majorHAnsi" w:cstheme="majorBidi"/>
      <w:color w:val="2F5496" w:themeColor="accent1" w:themeShade="BF"/>
    </w:rPr>
  </w:style>
  <w:style w:type="paragraph" w:styleId="berschrift6">
    <w:name w:val="heading 6"/>
    <w:basedOn w:val="Standard"/>
    <w:next w:val="Standard"/>
    <w:link w:val="berschrift6Zchn"/>
    <w:uiPriority w:val="9"/>
    <w:semiHidden/>
    <w:unhideWhenUsed/>
    <w:qFormat/>
    <w:rsid w:val="007476F9"/>
    <w:pPr>
      <w:keepNext/>
      <w:keepLines/>
      <w:numPr>
        <w:ilvl w:val="5"/>
        <w:numId w:val="45"/>
      </w:numPr>
      <w:spacing w:before="40" w:after="0"/>
      <w:outlineLvl w:val="5"/>
    </w:pPr>
    <w:rPr>
      <w:rFonts w:asciiTheme="majorHAnsi" w:eastAsiaTheme="majorEastAsia" w:hAnsiTheme="majorHAnsi" w:cstheme="majorBidi"/>
      <w:color w:val="1F3763" w:themeColor="accent1" w:themeShade="7F"/>
    </w:rPr>
  </w:style>
  <w:style w:type="paragraph" w:styleId="berschrift7">
    <w:name w:val="heading 7"/>
    <w:basedOn w:val="Standard"/>
    <w:next w:val="Standard"/>
    <w:link w:val="berschrift7Zchn"/>
    <w:uiPriority w:val="9"/>
    <w:semiHidden/>
    <w:unhideWhenUsed/>
    <w:qFormat/>
    <w:rsid w:val="007476F9"/>
    <w:pPr>
      <w:keepNext/>
      <w:keepLines/>
      <w:numPr>
        <w:ilvl w:val="6"/>
        <w:numId w:val="45"/>
      </w:numPr>
      <w:spacing w:before="40" w:after="0"/>
      <w:outlineLvl w:val="6"/>
    </w:pPr>
    <w:rPr>
      <w:rFonts w:asciiTheme="majorHAnsi" w:eastAsiaTheme="majorEastAsia" w:hAnsiTheme="majorHAnsi" w:cstheme="majorBidi"/>
      <w:i/>
      <w:iCs/>
      <w:color w:val="1F3763" w:themeColor="accent1" w:themeShade="7F"/>
    </w:rPr>
  </w:style>
  <w:style w:type="paragraph" w:styleId="berschrift8">
    <w:name w:val="heading 8"/>
    <w:basedOn w:val="Standard"/>
    <w:next w:val="Standard"/>
    <w:link w:val="berschrift8Zchn"/>
    <w:uiPriority w:val="9"/>
    <w:semiHidden/>
    <w:unhideWhenUsed/>
    <w:qFormat/>
    <w:rsid w:val="007476F9"/>
    <w:pPr>
      <w:keepNext/>
      <w:keepLines/>
      <w:numPr>
        <w:ilvl w:val="7"/>
        <w:numId w:val="45"/>
      </w:numPr>
      <w:spacing w:before="40" w:after="0"/>
      <w:outlineLvl w:val="7"/>
    </w:pPr>
    <w:rPr>
      <w:rFonts w:asciiTheme="majorHAnsi" w:eastAsiaTheme="majorEastAsia" w:hAnsiTheme="majorHAnsi" w:cstheme="majorBidi"/>
      <w:color w:val="272727" w:themeColor="text1" w:themeTint="D8"/>
      <w:sz w:val="21"/>
      <w:szCs w:val="21"/>
    </w:rPr>
  </w:style>
  <w:style w:type="paragraph" w:styleId="berschrift9">
    <w:name w:val="heading 9"/>
    <w:basedOn w:val="Standard"/>
    <w:next w:val="Standard"/>
    <w:link w:val="berschrift9Zchn"/>
    <w:uiPriority w:val="9"/>
    <w:semiHidden/>
    <w:unhideWhenUsed/>
    <w:qFormat/>
    <w:rsid w:val="007476F9"/>
    <w:pPr>
      <w:keepNext/>
      <w:keepLines/>
      <w:numPr>
        <w:ilvl w:val="8"/>
        <w:numId w:val="45"/>
      </w:numPr>
      <w:spacing w:before="40" w:after="0"/>
      <w:outlineLvl w:val="8"/>
    </w:pPr>
    <w:rPr>
      <w:rFonts w:asciiTheme="majorHAnsi" w:eastAsiaTheme="majorEastAsia" w:hAnsiTheme="majorHAnsi" w:cstheme="majorBidi"/>
      <w:i/>
      <w:iCs/>
      <w:color w:val="272727"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character" w:customStyle="1" w:styleId="berschrift1Zchn">
    <w:name w:val="Überschrift 1 Zchn"/>
    <w:basedOn w:val="Absatz-Standardschriftart"/>
    <w:link w:val="berschrift1"/>
    <w:uiPriority w:val="9"/>
    <w:rsid w:val="004C6C52"/>
    <w:rPr>
      <w:rFonts w:ascii="Arial" w:eastAsiaTheme="majorEastAsia" w:hAnsi="Arial" w:cstheme="majorBidi"/>
      <w:color w:val="2F5496" w:themeColor="accent1" w:themeShade="BF"/>
      <w:sz w:val="32"/>
      <w:szCs w:val="32"/>
    </w:rPr>
  </w:style>
  <w:style w:type="character" w:customStyle="1" w:styleId="berschrift2Zchn">
    <w:name w:val="Überschrift 2 Zchn"/>
    <w:basedOn w:val="Absatz-Standardschriftart"/>
    <w:link w:val="berschrift2"/>
    <w:uiPriority w:val="99"/>
    <w:rsid w:val="00AB45F8"/>
    <w:rPr>
      <w:rFonts w:ascii="Arial" w:eastAsia="Times New Roman" w:hAnsi="Arial" w:cstheme="majorBidi"/>
      <w:bCs/>
      <w:color w:val="2F5496" w:themeColor="accent1" w:themeShade="BF"/>
      <w:sz w:val="24"/>
      <w:szCs w:val="24"/>
      <w:lang w:val="en-GB" w:eastAsia="de-DE"/>
    </w:rPr>
  </w:style>
  <w:style w:type="character" w:customStyle="1" w:styleId="berschrift3Zchn">
    <w:name w:val="Überschrift 3 Zchn"/>
    <w:basedOn w:val="Absatz-Standardschriftart"/>
    <w:link w:val="berschrift3"/>
    <w:uiPriority w:val="9"/>
    <w:rsid w:val="004203E7"/>
    <w:rPr>
      <w:rFonts w:ascii="Arial" w:eastAsia="Times New Roman" w:hAnsi="Arial" w:cstheme="majorBidi"/>
      <w:bCs/>
      <w:color w:val="2F5496" w:themeColor="accent1" w:themeShade="BF"/>
      <w:sz w:val="28"/>
      <w:szCs w:val="24"/>
      <w:lang w:val="en-GB" w:eastAsia="de-DE"/>
    </w:rPr>
  </w:style>
  <w:style w:type="character" w:customStyle="1" w:styleId="berschrift4Zchn">
    <w:name w:val="Überschrift 4 Zchn"/>
    <w:basedOn w:val="Absatz-Standardschriftart"/>
    <w:link w:val="berschrift4"/>
    <w:uiPriority w:val="9"/>
    <w:rsid w:val="004C6C52"/>
    <w:rPr>
      <w:rFonts w:ascii="Arial" w:eastAsia="Times New Roman" w:hAnsi="Arial" w:cstheme="majorBidi"/>
      <w:bCs/>
      <w:iCs/>
      <w:color w:val="2F5496" w:themeColor="accent1" w:themeShade="BF"/>
      <w:sz w:val="28"/>
      <w:szCs w:val="24"/>
      <w:lang w:val="en-GB" w:eastAsia="de-DE"/>
    </w:rPr>
  </w:style>
  <w:style w:type="character" w:customStyle="1" w:styleId="berschrift5Zchn">
    <w:name w:val="Überschrift 5 Zchn"/>
    <w:basedOn w:val="Absatz-Standardschriftart"/>
    <w:link w:val="berschrift5"/>
    <w:uiPriority w:val="9"/>
    <w:rsid w:val="007476F9"/>
    <w:rPr>
      <w:rFonts w:asciiTheme="majorHAnsi" w:eastAsiaTheme="majorEastAsia" w:hAnsiTheme="majorHAnsi" w:cstheme="majorBidi"/>
      <w:color w:val="2F5496" w:themeColor="accent1" w:themeShade="BF"/>
    </w:rPr>
  </w:style>
  <w:style w:type="character" w:customStyle="1" w:styleId="berschrift6Zchn">
    <w:name w:val="Überschrift 6 Zchn"/>
    <w:basedOn w:val="Absatz-Standardschriftart"/>
    <w:link w:val="berschrift6"/>
    <w:uiPriority w:val="9"/>
    <w:semiHidden/>
    <w:rsid w:val="007476F9"/>
    <w:rPr>
      <w:rFonts w:asciiTheme="majorHAnsi" w:eastAsiaTheme="majorEastAsia" w:hAnsiTheme="majorHAnsi" w:cstheme="majorBidi"/>
      <w:color w:val="1F3763" w:themeColor="accent1" w:themeShade="7F"/>
    </w:rPr>
  </w:style>
  <w:style w:type="character" w:customStyle="1" w:styleId="berschrift7Zchn">
    <w:name w:val="Überschrift 7 Zchn"/>
    <w:basedOn w:val="Absatz-Standardschriftart"/>
    <w:link w:val="berschrift7"/>
    <w:uiPriority w:val="9"/>
    <w:semiHidden/>
    <w:rsid w:val="007476F9"/>
    <w:rPr>
      <w:rFonts w:asciiTheme="majorHAnsi" w:eastAsiaTheme="majorEastAsia" w:hAnsiTheme="majorHAnsi" w:cstheme="majorBidi"/>
      <w:i/>
      <w:iCs/>
      <w:color w:val="1F3763" w:themeColor="accent1" w:themeShade="7F"/>
    </w:rPr>
  </w:style>
  <w:style w:type="character" w:customStyle="1" w:styleId="berschrift8Zchn">
    <w:name w:val="Überschrift 8 Zchn"/>
    <w:basedOn w:val="Absatz-Standardschriftart"/>
    <w:link w:val="berschrift8"/>
    <w:uiPriority w:val="9"/>
    <w:semiHidden/>
    <w:rsid w:val="007476F9"/>
    <w:rPr>
      <w:rFonts w:asciiTheme="majorHAnsi" w:eastAsiaTheme="majorEastAsia" w:hAnsiTheme="majorHAnsi" w:cstheme="majorBidi"/>
      <w:color w:val="272727" w:themeColor="text1" w:themeTint="D8"/>
      <w:sz w:val="21"/>
      <w:szCs w:val="21"/>
    </w:rPr>
  </w:style>
  <w:style w:type="character" w:customStyle="1" w:styleId="berschrift9Zchn">
    <w:name w:val="Überschrift 9 Zchn"/>
    <w:basedOn w:val="Absatz-Standardschriftart"/>
    <w:link w:val="berschrift9"/>
    <w:uiPriority w:val="9"/>
    <w:semiHidden/>
    <w:rsid w:val="007476F9"/>
    <w:rPr>
      <w:rFonts w:asciiTheme="majorHAnsi" w:eastAsiaTheme="majorEastAsia" w:hAnsiTheme="majorHAnsi" w:cstheme="majorBidi"/>
      <w:i/>
      <w:iCs/>
      <w:color w:val="272727" w:themeColor="text1" w:themeTint="D8"/>
      <w:sz w:val="21"/>
      <w:szCs w:val="21"/>
    </w:rPr>
  </w:style>
  <w:style w:type="paragraph" w:styleId="KeinLeerraum">
    <w:name w:val="No Spacing"/>
    <w:uiPriority w:val="1"/>
    <w:qFormat/>
    <w:rsid w:val="00A32B09"/>
    <w:pPr>
      <w:spacing w:after="0" w:line="240" w:lineRule="auto"/>
    </w:pPr>
    <w:rPr>
      <w:rFonts w:ascii="Arial" w:eastAsia="Calibri" w:hAnsi="Arial" w:cs="Times New Roman"/>
    </w:rPr>
  </w:style>
  <w:style w:type="paragraph" w:styleId="Titel">
    <w:name w:val="Title"/>
    <w:basedOn w:val="Standard"/>
    <w:next w:val="Standard"/>
    <w:link w:val="TitelZchn"/>
    <w:uiPriority w:val="99"/>
    <w:qFormat/>
    <w:rsid w:val="00A32B09"/>
    <w:pPr>
      <w:pBdr>
        <w:bottom w:val="single" w:sz="8" w:space="4" w:color="4F81BD"/>
      </w:pBdr>
      <w:spacing w:after="300" w:line="240" w:lineRule="auto"/>
      <w:contextualSpacing/>
    </w:pPr>
    <w:rPr>
      <w:rFonts w:ascii="Cambria" w:eastAsia="MS Gothic" w:hAnsi="Cambria"/>
      <w:color w:val="17365D"/>
      <w:spacing w:val="5"/>
      <w:kern w:val="28"/>
      <w:sz w:val="52"/>
      <w:szCs w:val="52"/>
    </w:rPr>
  </w:style>
  <w:style w:type="character" w:customStyle="1" w:styleId="TitelZchn">
    <w:name w:val="Titel Zchn"/>
    <w:basedOn w:val="Absatz-Standardschriftart"/>
    <w:link w:val="Titel"/>
    <w:uiPriority w:val="99"/>
    <w:rsid w:val="00A32B09"/>
    <w:rPr>
      <w:rFonts w:ascii="Cambria" w:eastAsia="MS Gothic" w:hAnsi="Cambria" w:cs="Times New Roman"/>
      <w:color w:val="17365D"/>
      <w:spacing w:val="5"/>
      <w:kern w:val="28"/>
      <w:sz w:val="52"/>
      <w:szCs w:val="52"/>
    </w:rPr>
  </w:style>
  <w:style w:type="paragraph" w:styleId="Kopfzeile">
    <w:name w:val="header"/>
    <w:basedOn w:val="Standard"/>
    <w:link w:val="KopfzeileZchn"/>
    <w:uiPriority w:val="99"/>
    <w:unhideWhenUsed/>
    <w:rsid w:val="00A32B09"/>
    <w:pPr>
      <w:tabs>
        <w:tab w:val="center" w:pos="4536"/>
        <w:tab w:val="right" w:pos="9072"/>
      </w:tabs>
      <w:spacing w:after="0" w:line="240" w:lineRule="auto"/>
    </w:pPr>
  </w:style>
  <w:style w:type="character" w:customStyle="1" w:styleId="KopfzeileZchn">
    <w:name w:val="Kopfzeile Zchn"/>
    <w:basedOn w:val="Absatz-Standardschriftart"/>
    <w:link w:val="Kopfzeile"/>
    <w:uiPriority w:val="99"/>
    <w:rsid w:val="00A32B09"/>
    <w:rPr>
      <w:rFonts w:ascii="Calibri" w:eastAsia="Calibri" w:hAnsi="Calibri" w:cs="Times New Roman"/>
    </w:rPr>
  </w:style>
  <w:style w:type="paragraph" w:styleId="Fuzeile">
    <w:name w:val="footer"/>
    <w:basedOn w:val="Standard"/>
    <w:link w:val="FuzeileZchn"/>
    <w:uiPriority w:val="99"/>
    <w:unhideWhenUsed/>
    <w:rsid w:val="00A32B09"/>
    <w:pPr>
      <w:tabs>
        <w:tab w:val="center" w:pos="4536"/>
        <w:tab w:val="right" w:pos="9072"/>
      </w:tabs>
      <w:spacing w:after="0" w:line="240" w:lineRule="auto"/>
    </w:pPr>
  </w:style>
  <w:style w:type="character" w:customStyle="1" w:styleId="FuzeileZchn">
    <w:name w:val="Fußzeile Zchn"/>
    <w:basedOn w:val="Absatz-Standardschriftart"/>
    <w:link w:val="Fuzeile"/>
    <w:uiPriority w:val="99"/>
    <w:rsid w:val="00A32B09"/>
    <w:rPr>
      <w:rFonts w:ascii="Calibri" w:eastAsia="Calibri" w:hAnsi="Calibri" w:cs="Times New Roman"/>
    </w:rPr>
  </w:style>
  <w:style w:type="character" w:styleId="Hyperlink">
    <w:name w:val="Hyperlink"/>
    <w:basedOn w:val="Absatz-Standardschriftart"/>
    <w:uiPriority w:val="99"/>
    <w:rsid w:val="007A111D"/>
    <w:rPr>
      <w:color w:val="0000FF"/>
      <w:u w:val="single"/>
    </w:rPr>
  </w:style>
  <w:style w:type="paragraph" w:styleId="Verzeichnis1">
    <w:name w:val="toc 1"/>
    <w:basedOn w:val="Standard"/>
    <w:next w:val="Standard"/>
    <w:autoRedefine/>
    <w:uiPriority w:val="39"/>
    <w:rsid w:val="00881DA6"/>
    <w:pPr>
      <w:tabs>
        <w:tab w:val="left" w:pos="440"/>
        <w:tab w:val="right" w:leader="dot" w:pos="9062"/>
      </w:tabs>
      <w:spacing w:before="120" w:after="120"/>
    </w:pPr>
    <w:rPr>
      <w:rFonts w:ascii="Times New Roman" w:hAnsi="Times New Roman"/>
      <w:b/>
      <w:bCs/>
      <w:caps/>
      <w:noProof/>
      <w:sz w:val="18"/>
      <w:szCs w:val="20"/>
      <w:lang w:val="en-US" w:eastAsia="de-DE"/>
    </w:rPr>
  </w:style>
  <w:style w:type="paragraph" w:styleId="Verzeichnis2">
    <w:name w:val="toc 2"/>
    <w:basedOn w:val="Standard"/>
    <w:next w:val="Standard"/>
    <w:autoRedefine/>
    <w:uiPriority w:val="39"/>
    <w:rsid w:val="007A111D"/>
    <w:pPr>
      <w:spacing w:after="0"/>
      <w:ind w:left="220"/>
    </w:pPr>
    <w:rPr>
      <w:rFonts w:asciiTheme="minorHAnsi" w:hAnsiTheme="minorHAnsi"/>
      <w:smallCaps/>
      <w:sz w:val="20"/>
      <w:szCs w:val="20"/>
    </w:rPr>
  </w:style>
  <w:style w:type="paragraph" w:styleId="Verzeichnis3">
    <w:name w:val="toc 3"/>
    <w:basedOn w:val="Standard"/>
    <w:next w:val="Standard"/>
    <w:autoRedefine/>
    <w:uiPriority w:val="39"/>
    <w:rsid w:val="007A111D"/>
    <w:pPr>
      <w:spacing w:after="0"/>
      <w:ind w:left="440"/>
    </w:pPr>
    <w:rPr>
      <w:rFonts w:asciiTheme="minorHAnsi" w:hAnsiTheme="minorHAnsi"/>
      <w:i/>
      <w:iCs/>
      <w:sz w:val="20"/>
      <w:szCs w:val="20"/>
    </w:rPr>
  </w:style>
  <w:style w:type="paragraph" w:styleId="Inhaltsverzeichnisberschrift">
    <w:name w:val="TOC Heading"/>
    <w:basedOn w:val="berschrift1"/>
    <w:next w:val="Standard"/>
    <w:uiPriority w:val="39"/>
    <w:unhideWhenUsed/>
    <w:qFormat/>
    <w:rsid w:val="009F056D"/>
    <w:pPr>
      <w:spacing w:line="259" w:lineRule="auto"/>
      <w:outlineLvl w:val="9"/>
    </w:pPr>
    <w:rPr>
      <w:lang w:eastAsia="de-DE"/>
    </w:rPr>
  </w:style>
  <w:style w:type="paragraph" w:styleId="Listenabsatz">
    <w:name w:val="List Paragraph"/>
    <w:basedOn w:val="Standard"/>
    <w:uiPriority w:val="34"/>
    <w:qFormat/>
    <w:rsid w:val="009F056D"/>
    <w:pPr>
      <w:ind w:left="720"/>
      <w:contextualSpacing/>
    </w:pPr>
  </w:style>
  <w:style w:type="table" w:styleId="Tabellenraster">
    <w:name w:val="Table Grid"/>
    <w:basedOn w:val="NormaleTabelle"/>
    <w:uiPriority w:val="39"/>
    <w:rsid w:val="0072149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1">
    <w:name w:val="Nicht aufgelöste Erwähnung1"/>
    <w:basedOn w:val="Absatz-Standardschriftart"/>
    <w:uiPriority w:val="99"/>
    <w:semiHidden/>
    <w:unhideWhenUsed/>
    <w:rsid w:val="007B66A8"/>
    <w:rPr>
      <w:color w:val="808080"/>
      <w:shd w:val="clear" w:color="auto" w:fill="E6E6E6"/>
    </w:rPr>
  </w:style>
  <w:style w:type="paragraph" w:styleId="Verzeichnis4">
    <w:name w:val="toc 4"/>
    <w:basedOn w:val="Standard"/>
    <w:next w:val="Standard"/>
    <w:autoRedefine/>
    <w:uiPriority w:val="39"/>
    <w:unhideWhenUsed/>
    <w:rsid w:val="00F50C6E"/>
    <w:pPr>
      <w:spacing w:after="0"/>
      <w:ind w:left="660"/>
    </w:pPr>
    <w:rPr>
      <w:rFonts w:asciiTheme="minorHAnsi" w:hAnsiTheme="minorHAnsi"/>
      <w:sz w:val="18"/>
      <w:szCs w:val="18"/>
    </w:rPr>
  </w:style>
  <w:style w:type="paragraph" w:styleId="Verzeichnis5">
    <w:name w:val="toc 5"/>
    <w:basedOn w:val="Standard"/>
    <w:next w:val="Standard"/>
    <w:autoRedefine/>
    <w:uiPriority w:val="39"/>
    <w:unhideWhenUsed/>
    <w:rsid w:val="00F50C6E"/>
    <w:pPr>
      <w:spacing w:after="0"/>
      <w:ind w:left="880"/>
    </w:pPr>
    <w:rPr>
      <w:rFonts w:asciiTheme="minorHAnsi" w:hAnsiTheme="minorHAnsi"/>
      <w:sz w:val="18"/>
      <w:szCs w:val="18"/>
    </w:rPr>
  </w:style>
  <w:style w:type="paragraph" w:styleId="Verzeichnis6">
    <w:name w:val="toc 6"/>
    <w:basedOn w:val="Standard"/>
    <w:next w:val="Standard"/>
    <w:autoRedefine/>
    <w:uiPriority w:val="39"/>
    <w:unhideWhenUsed/>
    <w:rsid w:val="00F50C6E"/>
    <w:pPr>
      <w:spacing w:after="0"/>
      <w:ind w:left="1100"/>
    </w:pPr>
    <w:rPr>
      <w:rFonts w:asciiTheme="minorHAnsi" w:hAnsiTheme="minorHAnsi"/>
      <w:sz w:val="18"/>
      <w:szCs w:val="18"/>
    </w:rPr>
  </w:style>
  <w:style w:type="paragraph" w:styleId="Verzeichnis7">
    <w:name w:val="toc 7"/>
    <w:basedOn w:val="Standard"/>
    <w:next w:val="Standard"/>
    <w:autoRedefine/>
    <w:uiPriority w:val="39"/>
    <w:unhideWhenUsed/>
    <w:rsid w:val="00F50C6E"/>
    <w:pPr>
      <w:spacing w:after="0"/>
      <w:ind w:left="1320"/>
    </w:pPr>
    <w:rPr>
      <w:rFonts w:asciiTheme="minorHAnsi" w:hAnsiTheme="minorHAnsi"/>
      <w:sz w:val="18"/>
      <w:szCs w:val="18"/>
    </w:rPr>
  </w:style>
  <w:style w:type="paragraph" w:styleId="Verzeichnis8">
    <w:name w:val="toc 8"/>
    <w:basedOn w:val="Standard"/>
    <w:next w:val="Standard"/>
    <w:autoRedefine/>
    <w:uiPriority w:val="39"/>
    <w:unhideWhenUsed/>
    <w:rsid w:val="00F50C6E"/>
    <w:pPr>
      <w:spacing w:after="0"/>
      <w:ind w:left="1540"/>
    </w:pPr>
    <w:rPr>
      <w:rFonts w:asciiTheme="minorHAnsi" w:hAnsiTheme="minorHAnsi"/>
      <w:sz w:val="18"/>
      <w:szCs w:val="18"/>
    </w:rPr>
  </w:style>
  <w:style w:type="paragraph" w:styleId="Verzeichnis9">
    <w:name w:val="toc 9"/>
    <w:basedOn w:val="Standard"/>
    <w:next w:val="Standard"/>
    <w:autoRedefine/>
    <w:uiPriority w:val="39"/>
    <w:unhideWhenUsed/>
    <w:rsid w:val="00F50C6E"/>
    <w:pPr>
      <w:spacing w:after="0"/>
      <w:ind w:left="1760"/>
    </w:pPr>
    <w:rPr>
      <w:rFonts w:asciiTheme="minorHAnsi" w:hAnsiTheme="minorHAnsi"/>
      <w:sz w:val="18"/>
      <w:szCs w:val="18"/>
    </w:rPr>
  </w:style>
  <w:style w:type="paragraph" w:customStyle="1" w:styleId="Default">
    <w:name w:val="Default"/>
    <w:rsid w:val="00B510F7"/>
    <w:pPr>
      <w:autoSpaceDE w:val="0"/>
      <w:autoSpaceDN w:val="0"/>
      <w:adjustRightInd w:val="0"/>
      <w:spacing w:after="0" w:line="240" w:lineRule="auto"/>
    </w:pPr>
    <w:rPr>
      <w:rFonts w:ascii="Times New Roman" w:hAnsi="Times New Roman" w:cs="Times New Roman"/>
      <w:color w:val="000000"/>
      <w:sz w:val="24"/>
      <w:szCs w:val="24"/>
    </w:rPr>
  </w:style>
  <w:style w:type="paragraph" w:customStyle="1" w:styleId="text">
    <w:name w:val="text"/>
    <w:basedOn w:val="Standard"/>
    <w:rsid w:val="00C335D1"/>
    <w:pPr>
      <w:spacing w:after="120" w:line="240" w:lineRule="auto"/>
      <w:jc w:val="both"/>
    </w:pPr>
    <w:rPr>
      <w:rFonts w:ascii="Arial" w:eastAsia="Times New Roman" w:hAnsi="Arial"/>
      <w:szCs w:val="24"/>
      <w:lang w:val="en-GB" w:eastAsia="de-DE"/>
    </w:rPr>
  </w:style>
  <w:style w:type="paragraph" w:customStyle="1" w:styleId="Synopsis">
    <w:name w:val="Synopsis"/>
    <w:basedOn w:val="Standard"/>
    <w:rsid w:val="008C6596"/>
    <w:pPr>
      <w:widowControl w:val="0"/>
      <w:spacing w:after="0" w:line="240" w:lineRule="auto"/>
      <w:jc w:val="both"/>
    </w:pPr>
    <w:rPr>
      <w:rFonts w:ascii="Arial" w:eastAsia="Times New Roman" w:hAnsi="Arial"/>
      <w:sz w:val="20"/>
      <w:szCs w:val="24"/>
      <w:lang w:val="en-GB" w:eastAsia="de-DE"/>
    </w:rPr>
  </w:style>
  <w:style w:type="paragraph" w:customStyle="1" w:styleId="List-Bullet">
    <w:name w:val="List-Bullet"/>
    <w:basedOn w:val="Standard"/>
    <w:rsid w:val="00312EF9"/>
    <w:pPr>
      <w:keepLines/>
      <w:numPr>
        <w:numId w:val="5"/>
      </w:numPr>
      <w:tabs>
        <w:tab w:val="left" w:pos="794"/>
      </w:tabs>
      <w:spacing w:after="60" w:line="240" w:lineRule="auto"/>
    </w:pPr>
    <w:rPr>
      <w:rFonts w:ascii="Arial" w:eastAsia="Times New Roman" w:hAnsi="Arial"/>
      <w:szCs w:val="24"/>
      <w:lang w:val="en-GB" w:eastAsia="de-DE"/>
    </w:rPr>
  </w:style>
  <w:style w:type="paragraph" w:customStyle="1" w:styleId="Table-Text">
    <w:name w:val="Table-Text"/>
    <w:basedOn w:val="Standard"/>
    <w:rsid w:val="00312EF9"/>
    <w:pPr>
      <w:keepLines/>
      <w:spacing w:before="40" w:after="40" w:line="240" w:lineRule="auto"/>
    </w:pPr>
    <w:rPr>
      <w:rFonts w:ascii="Arial" w:eastAsia="Times New Roman" w:hAnsi="Arial"/>
      <w:szCs w:val="24"/>
      <w:lang w:val="en-US" w:eastAsia="de-DE"/>
    </w:rPr>
  </w:style>
  <w:style w:type="paragraph" w:customStyle="1" w:styleId="Text0">
    <w:name w:val="Text"/>
    <w:basedOn w:val="Standard"/>
    <w:link w:val="TextChar"/>
    <w:rsid w:val="00507A65"/>
    <w:pPr>
      <w:spacing w:after="120" w:line="240" w:lineRule="auto"/>
    </w:pPr>
    <w:rPr>
      <w:rFonts w:ascii="Arial" w:eastAsia="Times New Roman" w:hAnsi="Arial"/>
      <w:szCs w:val="24"/>
      <w:lang w:val="en-GB" w:eastAsia="de-DE"/>
    </w:rPr>
  </w:style>
  <w:style w:type="character" w:customStyle="1" w:styleId="TextChar">
    <w:name w:val="Text Char"/>
    <w:link w:val="Text0"/>
    <w:rsid w:val="00507A65"/>
    <w:rPr>
      <w:rFonts w:ascii="Arial" w:eastAsia="Times New Roman" w:hAnsi="Arial" w:cs="Times New Roman"/>
      <w:szCs w:val="24"/>
      <w:lang w:val="en-GB" w:eastAsia="de-DE"/>
    </w:rPr>
  </w:style>
  <w:style w:type="paragraph" w:customStyle="1" w:styleId="Standard1">
    <w:name w:val="Standard_1"/>
    <w:basedOn w:val="Standard"/>
    <w:rsid w:val="000C03CF"/>
    <w:pPr>
      <w:spacing w:after="240" w:line="312" w:lineRule="exact"/>
    </w:pPr>
    <w:rPr>
      <w:rFonts w:ascii="Arial" w:eastAsia="Times New Roman" w:hAnsi="Arial"/>
      <w:szCs w:val="24"/>
      <w:lang w:val="en-GB" w:eastAsia="de-DE"/>
    </w:rPr>
  </w:style>
  <w:style w:type="paragraph" w:styleId="Textkrper">
    <w:name w:val="Body Text"/>
    <w:basedOn w:val="Standard"/>
    <w:link w:val="TextkrperZchn"/>
    <w:rsid w:val="00EA0D3A"/>
    <w:pPr>
      <w:spacing w:before="120" w:after="120" w:line="240" w:lineRule="auto"/>
    </w:pPr>
    <w:rPr>
      <w:rFonts w:ascii="Arial" w:eastAsia="Times New Roman" w:hAnsi="Arial"/>
      <w:szCs w:val="24"/>
      <w:lang w:eastAsia="de-DE"/>
    </w:rPr>
  </w:style>
  <w:style w:type="character" w:customStyle="1" w:styleId="TextkrperZchn">
    <w:name w:val="Textkörper Zchn"/>
    <w:basedOn w:val="Absatz-Standardschriftart"/>
    <w:link w:val="Textkrper"/>
    <w:rsid w:val="00EA0D3A"/>
    <w:rPr>
      <w:rFonts w:ascii="Arial" w:eastAsia="Times New Roman" w:hAnsi="Arial" w:cs="Times New Roman"/>
      <w:szCs w:val="24"/>
      <w:lang w:eastAsia="de-DE"/>
    </w:rPr>
  </w:style>
  <w:style w:type="paragraph" w:styleId="Sprechblasentext">
    <w:name w:val="Balloon Text"/>
    <w:basedOn w:val="Standard"/>
    <w:link w:val="SprechblasentextZchn"/>
    <w:uiPriority w:val="99"/>
    <w:semiHidden/>
    <w:unhideWhenUsed/>
    <w:rsid w:val="003F3880"/>
    <w:pPr>
      <w:spacing w:after="0" w:line="240" w:lineRule="auto"/>
    </w:pPr>
    <w:rPr>
      <w:rFonts w:ascii="Segoe UI" w:hAnsi="Segoe UI" w:cs="Segoe UI"/>
      <w:sz w:val="18"/>
      <w:szCs w:val="18"/>
    </w:rPr>
  </w:style>
  <w:style w:type="character" w:customStyle="1" w:styleId="SprechblasentextZchn">
    <w:name w:val="Sprechblasentext Zchn"/>
    <w:basedOn w:val="Absatz-Standardschriftart"/>
    <w:link w:val="Sprechblasentext"/>
    <w:uiPriority w:val="99"/>
    <w:semiHidden/>
    <w:rsid w:val="003F3880"/>
    <w:rPr>
      <w:rFonts w:ascii="Segoe UI" w:eastAsia="Calibri" w:hAnsi="Segoe UI" w:cs="Segoe UI"/>
      <w:sz w:val="18"/>
      <w:szCs w:val="18"/>
    </w:rPr>
  </w:style>
  <w:style w:type="paragraph" w:styleId="StandardWeb">
    <w:name w:val="Normal (Web)"/>
    <w:basedOn w:val="Standard"/>
    <w:uiPriority w:val="99"/>
    <w:unhideWhenUsed/>
    <w:rsid w:val="00047CB6"/>
    <w:pPr>
      <w:spacing w:before="100" w:beforeAutospacing="1" w:after="100" w:afterAutospacing="1" w:line="240" w:lineRule="auto"/>
    </w:pPr>
    <w:rPr>
      <w:rFonts w:ascii="Times New Roman" w:eastAsia="Times New Roman" w:hAnsi="Times New Roman"/>
      <w:sz w:val="24"/>
      <w:szCs w:val="24"/>
      <w:lang w:eastAsia="de-DE"/>
    </w:rPr>
  </w:style>
  <w:style w:type="character" w:styleId="Kommentarzeichen">
    <w:name w:val="annotation reference"/>
    <w:basedOn w:val="Absatz-Standardschriftart"/>
    <w:uiPriority w:val="99"/>
    <w:semiHidden/>
    <w:unhideWhenUsed/>
    <w:rsid w:val="00E62007"/>
    <w:rPr>
      <w:sz w:val="16"/>
      <w:szCs w:val="16"/>
    </w:rPr>
  </w:style>
  <w:style w:type="paragraph" w:styleId="Kommentartext">
    <w:name w:val="annotation text"/>
    <w:basedOn w:val="Standard"/>
    <w:link w:val="KommentartextZchn"/>
    <w:uiPriority w:val="99"/>
    <w:unhideWhenUsed/>
    <w:rsid w:val="00E62007"/>
    <w:pPr>
      <w:spacing w:line="240" w:lineRule="auto"/>
    </w:pPr>
    <w:rPr>
      <w:sz w:val="20"/>
      <w:szCs w:val="20"/>
    </w:rPr>
  </w:style>
  <w:style w:type="character" w:customStyle="1" w:styleId="KommentartextZchn">
    <w:name w:val="Kommentartext Zchn"/>
    <w:basedOn w:val="Absatz-Standardschriftart"/>
    <w:link w:val="Kommentartext"/>
    <w:uiPriority w:val="99"/>
    <w:rsid w:val="00E62007"/>
    <w:rPr>
      <w:rFonts w:ascii="Calibri" w:eastAsia="Calibri" w:hAnsi="Calibri" w:cs="Times New Roman"/>
      <w:sz w:val="20"/>
      <w:szCs w:val="20"/>
    </w:rPr>
  </w:style>
  <w:style w:type="paragraph" w:styleId="Kommentarthema">
    <w:name w:val="annotation subject"/>
    <w:basedOn w:val="Kommentartext"/>
    <w:next w:val="Kommentartext"/>
    <w:link w:val="KommentarthemaZchn"/>
    <w:uiPriority w:val="99"/>
    <w:semiHidden/>
    <w:unhideWhenUsed/>
    <w:rsid w:val="00E62007"/>
    <w:rPr>
      <w:b/>
      <w:bCs/>
    </w:rPr>
  </w:style>
  <w:style w:type="character" w:customStyle="1" w:styleId="KommentarthemaZchn">
    <w:name w:val="Kommentarthema Zchn"/>
    <w:basedOn w:val="KommentartextZchn"/>
    <w:link w:val="Kommentarthema"/>
    <w:uiPriority w:val="99"/>
    <w:semiHidden/>
    <w:rsid w:val="00E62007"/>
    <w:rPr>
      <w:rFonts w:ascii="Calibri" w:eastAsia="Calibri" w:hAnsi="Calibri" w:cs="Times New Roman"/>
      <w:b/>
      <w:bCs/>
      <w:sz w:val="20"/>
      <w:szCs w:val="20"/>
    </w:rPr>
  </w:style>
  <w:style w:type="paragraph" w:styleId="berarbeitung">
    <w:name w:val="Revision"/>
    <w:hidden/>
    <w:uiPriority w:val="99"/>
    <w:semiHidden/>
    <w:rsid w:val="00293F35"/>
    <w:pPr>
      <w:spacing w:after="0" w:line="240" w:lineRule="auto"/>
    </w:pPr>
    <w:rPr>
      <w:rFonts w:ascii="Calibri" w:eastAsia="Calibri" w:hAnsi="Calibri" w:cs="Times New Roman"/>
    </w:rPr>
  </w:style>
  <w:style w:type="character" w:customStyle="1" w:styleId="NichtaufgelsteErwhnung2">
    <w:name w:val="Nicht aufgelöste Erwähnung2"/>
    <w:basedOn w:val="Absatz-Standardschriftart"/>
    <w:uiPriority w:val="99"/>
    <w:semiHidden/>
    <w:unhideWhenUsed/>
    <w:rsid w:val="003F2E6D"/>
    <w:rPr>
      <w:color w:val="808080"/>
      <w:shd w:val="clear" w:color="auto" w:fill="E6E6E6"/>
    </w:rPr>
  </w:style>
  <w:style w:type="character" w:styleId="BesuchterLink">
    <w:name w:val="FollowedHyperlink"/>
    <w:basedOn w:val="Absatz-Standardschriftart"/>
    <w:uiPriority w:val="99"/>
    <w:semiHidden/>
    <w:unhideWhenUsed/>
    <w:rsid w:val="00DC6C50"/>
    <w:rPr>
      <w:color w:val="954F72" w:themeColor="followedHyperlink"/>
      <w:u w:val="single"/>
    </w:rPr>
  </w:style>
  <w:style w:type="character" w:styleId="Platzhaltertext">
    <w:name w:val="Placeholder Text"/>
    <w:basedOn w:val="Absatz-Standardschriftart"/>
    <w:uiPriority w:val="99"/>
    <w:semiHidden/>
    <w:rsid w:val="00795801"/>
    <w:rPr>
      <w:color w:val="808080"/>
    </w:rPr>
  </w:style>
  <w:style w:type="character" w:customStyle="1" w:styleId="NichtaufgelsteErwhnung3">
    <w:name w:val="Nicht aufgelöste Erwähnung3"/>
    <w:basedOn w:val="Absatz-Standardschriftart"/>
    <w:uiPriority w:val="99"/>
    <w:semiHidden/>
    <w:unhideWhenUsed/>
    <w:rsid w:val="00596406"/>
    <w:rPr>
      <w:color w:val="808080"/>
      <w:shd w:val="clear" w:color="auto" w:fill="E6E6E6"/>
    </w:rPr>
  </w:style>
  <w:style w:type="character" w:customStyle="1" w:styleId="NichtaufgelsteErwhnung4">
    <w:name w:val="Nicht aufgelöste Erwähnung4"/>
    <w:basedOn w:val="Absatz-Standardschriftart"/>
    <w:uiPriority w:val="99"/>
    <w:semiHidden/>
    <w:unhideWhenUsed/>
    <w:rsid w:val="00F51576"/>
    <w:rPr>
      <w:color w:val="808080"/>
      <w:shd w:val="clear" w:color="auto" w:fill="E6E6E6"/>
    </w:rPr>
  </w:style>
  <w:style w:type="table" w:customStyle="1" w:styleId="TableGrid">
    <w:name w:val="TableGrid"/>
    <w:rsid w:val="00560005"/>
    <w:pPr>
      <w:spacing w:after="0" w:line="240" w:lineRule="auto"/>
    </w:pPr>
    <w:rPr>
      <w:rFonts w:eastAsia="Times New Roman"/>
      <w:lang w:val="en-US"/>
    </w:rPr>
    <w:tblPr>
      <w:tblCellMar>
        <w:top w:w="0" w:type="dxa"/>
        <w:left w:w="0" w:type="dxa"/>
        <w:bottom w:w="0" w:type="dxa"/>
        <w:right w:w="0" w:type="dxa"/>
      </w:tblCellMar>
    </w:tblPr>
  </w:style>
  <w:style w:type="table" w:customStyle="1" w:styleId="Tabellenraster1">
    <w:name w:val="Tabellenraster1"/>
    <w:basedOn w:val="NormaleTabelle"/>
    <w:next w:val="Tabellenraster"/>
    <w:uiPriority w:val="39"/>
    <w:rsid w:val="002A19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2">
    <w:name w:val="Tabellenraster2"/>
    <w:basedOn w:val="NormaleTabelle"/>
    <w:next w:val="Tabellenraster"/>
    <w:uiPriority w:val="39"/>
    <w:rsid w:val="00EC2FD0"/>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3">
    <w:name w:val="Tabellenraster3"/>
    <w:basedOn w:val="NormaleTabelle"/>
    <w:next w:val="Tabellenraster"/>
    <w:uiPriority w:val="39"/>
    <w:rsid w:val="0065227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4">
    <w:name w:val="Tabellenraster4"/>
    <w:basedOn w:val="NormaleTabelle"/>
    <w:next w:val="Tabellenraster"/>
    <w:uiPriority w:val="39"/>
    <w:rsid w:val="00235858"/>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eschriftung">
    <w:name w:val="caption"/>
    <w:basedOn w:val="Standard"/>
    <w:next w:val="Standard"/>
    <w:uiPriority w:val="35"/>
    <w:unhideWhenUsed/>
    <w:qFormat/>
    <w:rsid w:val="00052A7D"/>
    <w:pPr>
      <w:spacing w:line="240" w:lineRule="auto"/>
    </w:pPr>
    <w:rPr>
      <w:rFonts w:asciiTheme="minorHAnsi" w:eastAsiaTheme="minorHAnsi" w:hAnsiTheme="minorHAnsi" w:cstheme="minorBidi"/>
      <w:i/>
      <w:iCs/>
      <w:color w:val="44546A" w:themeColor="text2"/>
      <w:sz w:val="18"/>
      <w:szCs w:val="18"/>
    </w:rPr>
  </w:style>
  <w:style w:type="table" w:customStyle="1" w:styleId="Tabellenraster5">
    <w:name w:val="Tabellenraster5"/>
    <w:basedOn w:val="NormaleTabelle"/>
    <w:next w:val="Tabellenraster"/>
    <w:uiPriority w:val="39"/>
    <w:rsid w:val="0020676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ellenraster6">
    <w:name w:val="Tabellenraster6"/>
    <w:basedOn w:val="NormaleTabelle"/>
    <w:next w:val="Tabellenraster"/>
    <w:uiPriority w:val="39"/>
    <w:rsid w:val="008B1BF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NichtaufgelsteErwhnung5">
    <w:name w:val="Nicht aufgelöste Erwähnung5"/>
    <w:basedOn w:val="Absatz-Standardschriftart"/>
    <w:uiPriority w:val="99"/>
    <w:semiHidden/>
    <w:unhideWhenUsed/>
    <w:rsid w:val="00E57C36"/>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8332799">
      <w:bodyDiv w:val="1"/>
      <w:marLeft w:val="0"/>
      <w:marRight w:val="0"/>
      <w:marTop w:val="0"/>
      <w:marBottom w:val="0"/>
      <w:divBdr>
        <w:top w:val="none" w:sz="0" w:space="0" w:color="auto"/>
        <w:left w:val="none" w:sz="0" w:space="0" w:color="auto"/>
        <w:bottom w:val="none" w:sz="0" w:space="0" w:color="auto"/>
        <w:right w:val="none" w:sz="0" w:space="0" w:color="auto"/>
      </w:divBdr>
    </w:div>
    <w:div w:id="199167653">
      <w:bodyDiv w:val="1"/>
      <w:marLeft w:val="0"/>
      <w:marRight w:val="0"/>
      <w:marTop w:val="0"/>
      <w:marBottom w:val="0"/>
      <w:divBdr>
        <w:top w:val="none" w:sz="0" w:space="0" w:color="auto"/>
        <w:left w:val="none" w:sz="0" w:space="0" w:color="auto"/>
        <w:bottom w:val="none" w:sz="0" w:space="0" w:color="auto"/>
        <w:right w:val="none" w:sz="0" w:space="0" w:color="auto"/>
      </w:divBdr>
      <w:divsChild>
        <w:div w:id="1922641303">
          <w:marLeft w:val="0"/>
          <w:marRight w:val="0"/>
          <w:marTop w:val="0"/>
          <w:marBottom w:val="0"/>
          <w:divBdr>
            <w:top w:val="none" w:sz="0" w:space="0" w:color="auto"/>
            <w:left w:val="none" w:sz="0" w:space="0" w:color="auto"/>
            <w:bottom w:val="none" w:sz="0" w:space="0" w:color="auto"/>
            <w:right w:val="none" w:sz="0" w:space="0" w:color="auto"/>
          </w:divBdr>
        </w:div>
        <w:div w:id="126700723">
          <w:marLeft w:val="0"/>
          <w:marRight w:val="0"/>
          <w:marTop w:val="0"/>
          <w:marBottom w:val="0"/>
          <w:divBdr>
            <w:top w:val="none" w:sz="0" w:space="0" w:color="auto"/>
            <w:left w:val="none" w:sz="0" w:space="0" w:color="auto"/>
            <w:bottom w:val="none" w:sz="0" w:space="0" w:color="auto"/>
            <w:right w:val="none" w:sz="0" w:space="0" w:color="auto"/>
          </w:divBdr>
        </w:div>
      </w:divsChild>
    </w:div>
    <w:div w:id="501706053">
      <w:bodyDiv w:val="1"/>
      <w:marLeft w:val="0"/>
      <w:marRight w:val="0"/>
      <w:marTop w:val="0"/>
      <w:marBottom w:val="0"/>
      <w:divBdr>
        <w:top w:val="none" w:sz="0" w:space="0" w:color="auto"/>
        <w:left w:val="none" w:sz="0" w:space="0" w:color="auto"/>
        <w:bottom w:val="none" w:sz="0" w:space="0" w:color="auto"/>
        <w:right w:val="none" w:sz="0" w:space="0" w:color="auto"/>
      </w:divBdr>
    </w:div>
    <w:div w:id="584804077">
      <w:bodyDiv w:val="1"/>
      <w:marLeft w:val="0"/>
      <w:marRight w:val="0"/>
      <w:marTop w:val="0"/>
      <w:marBottom w:val="0"/>
      <w:divBdr>
        <w:top w:val="none" w:sz="0" w:space="0" w:color="auto"/>
        <w:left w:val="none" w:sz="0" w:space="0" w:color="auto"/>
        <w:bottom w:val="none" w:sz="0" w:space="0" w:color="auto"/>
        <w:right w:val="none" w:sz="0" w:space="0" w:color="auto"/>
      </w:divBdr>
    </w:div>
    <w:div w:id="649864384">
      <w:bodyDiv w:val="1"/>
      <w:marLeft w:val="0"/>
      <w:marRight w:val="0"/>
      <w:marTop w:val="0"/>
      <w:marBottom w:val="0"/>
      <w:divBdr>
        <w:top w:val="none" w:sz="0" w:space="0" w:color="auto"/>
        <w:left w:val="none" w:sz="0" w:space="0" w:color="auto"/>
        <w:bottom w:val="none" w:sz="0" w:space="0" w:color="auto"/>
        <w:right w:val="none" w:sz="0" w:space="0" w:color="auto"/>
      </w:divBdr>
    </w:div>
    <w:div w:id="948976906">
      <w:bodyDiv w:val="1"/>
      <w:marLeft w:val="0"/>
      <w:marRight w:val="0"/>
      <w:marTop w:val="0"/>
      <w:marBottom w:val="0"/>
      <w:divBdr>
        <w:top w:val="none" w:sz="0" w:space="0" w:color="auto"/>
        <w:left w:val="none" w:sz="0" w:space="0" w:color="auto"/>
        <w:bottom w:val="none" w:sz="0" w:space="0" w:color="auto"/>
        <w:right w:val="none" w:sz="0" w:space="0" w:color="auto"/>
      </w:divBdr>
    </w:div>
    <w:div w:id="1028723112">
      <w:bodyDiv w:val="1"/>
      <w:marLeft w:val="0"/>
      <w:marRight w:val="0"/>
      <w:marTop w:val="0"/>
      <w:marBottom w:val="0"/>
      <w:divBdr>
        <w:top w:val="none" w:sz="0" w:space="0" w:color="auto"/>
        <w:left w:val="none" w:sz="0" w:space="0" w:color="auto"/>
        <w:bottom w:val="none" w:sz="0" w:space="0" w:color="auto"/>
        <w:right w:val="none" w:sz="0" w:space="0" w:color="auto"/>
      </w:divBdr>
    </w:div>
    <w:div w:id="1079862994">
      <w:bodyDiv w:val="1"/>
      <w:marLeft w:val="0"/>
      <w:marRight w:val="0"/>
      <w:marTop w:val="0"/>
      <w:marBottom w:val="0"/>
      <w:divBdr>
        <w:top w:val="none" w:sz="0" w:space="0" w:color="auto"/>
        <w:left w:val="none" w:sz="0" w:space="0" w:color="auto"/>
        <w:bottom w:val="none" w:sz="0" w:space="0" w:color="auto"/>
        <w:right w:val="none" w:sz="0" w:space="0" w:color="auto"/>
      </w:divBdr>
      <w:divsChild>
        <w:div w:id="719789021">
          <w:marLeft w:val="0"/>
          <w:marRight w:val="0"/>
          <w:marTop w:val="0"/>
          <w:marBottom w:val="0"/>
          <w:divBdr>
            <w:top w:val="none" w:sz="0" w:space="0" w:color="auto"/>
            <w:left w:val="none" w:sz="0" w:space="0" w:color="auto"/>
            <w:bottom w:val="none" w:sz="0" w:space="0" w:color="auto"/>
            <w:right w:val="none" w:sz="0" w:space="0" w:color="auto"/>
          </w:divBdr>
        </w:div>
        <w:div w:id="2079862806">
          <w:marLeft w:val="0"/>
          <w:marRight w:val="0"/>
          <w:marTop w:val="0"/>
          <w:marBottom w:val="0"/>
          <w:divBdr>
            <w:top w:val="none" w:sz="0" w:space="0" w:color="auto"/>
            <w:left w:val="none" w:sz="0" w:space="0" w:color="auto"/>
            <w:bottom w:val="none" w:sz="0" w:space="0" w:color="auto"/>
            <w:right w:val="none" w:sz="0" w:space="0" w:color="auto"/>
          </w:divBdr>
        </w:div>
        <w:div w:id="1487472812">
          <w:marLeft w:val="0"/>
          <w:marRight w:val="0"/>
          <w:marTop w:val="0"/>
          <w:marBottom w:val="0"/>
          <w:divBdr>
            <w:top w:val="none" w:sz="0" w:space="0" w:color="auto"/>
            <w:left w:val="none" w:sz="0" w:space="0" w:color="auto"/>
            <w:bottom w:val="none" w:sz="0" w:space="0" w:color="auto"/>
            <w:right w:val="none" w:sz="0" w:space="0" w:color="auto"/>
          </w:divBdr>
        </w:div>
      </w:divsChild>
    </w:div>
    <w:div w:id="1258975908">
      <w:bodyDiv w:val="1"/>
      <w:marLeft w:val="0"/>
      <w:marRight w:val="0"/>
      <w:marTop w:val="0"/>
      <w:marBottom w:val="0"/>
      <w:divBdr>
        <w:top w:val="none" w:sz="0" w:space="0" w:color="auto"/>
        <w:left w:val="none" w:sz="0" w:space="0" w:color="auto"/>
        <w:bottom w:val="none" w:sz="0" w:space="0" w:color="auto"/>
        <w:right w:val="none" w:sz="0" w:space="0" w:color="auto"/>
      </w:divBdr>
      <w:divsChild>
        <w:div w:id="780032229">
          <w:marLeft w:val="0"/>
          <w:marRight w:val="0"/>
          <w:marTop w:val="0"/>
          <w:marBottom w:val="0"/>
          <w:divBdr>
            <w:top w:val="none" w:sz="0" w:space="0" w:color="auto"/>
            <w:left w:val="none" w:sz="0" w:space="0" w:color="auto"/>
            <w:bottom w:val="none" w:sz="0" w:space="0" w:color="auto"/>
            <w:right w:val="none" w:sz="0" w:space="0" w:color="auto"/>
          </w:divBdr>
        </w:div>
        <w:div w:id="2065979065">
          <w:marLeft w:val="0"/>
          <w:marRight w:val="0"/>
          <w:marTop w:val="0"/>
          <w:marBottom w:val="0"/>
          <w:divBdr>
            <w:top w:val="none" w:sz="0" w:space="0" w:color="auto"/>
            <w:left w:val="none" w:sz="0" w:space="0" w:color="auto"/>
            <w:bottom w:val="none" w:sz="0" w:space="0" w:color="auto"/>
            <w:right w:val="none" w:sz="0" w:space="0" w:color="auto"/>
          </w:divBdr>
        </w:div>
        <w:div w:id="738745783">
          <w:marLeft w:val="0"/>
          <w:marRight w:val="0"/>
          <w:marTop w:val="0"/>
          <w:marBottom w:val="0"/>
          <w:divBdr>
            <w:top w:val="none" w:sz="0" w:space="0" w:color="auto"/>
            <w:left w:val="none" w:sz="0" w:space="0" w:color="auto"/>
            <w:bottom w:val="none" w:sz="0" w:space="0" w:color="auto"/>
            <w:right w:val="none" w:sz="0" w:space="0" w:color="auto"/>
          </w:divBdr>
        </w:div>
      </w:divsChild>
    </w:div>
    <w:div w:id="1374693251">
      <w:bodyDiv w:val="1"/>
      <w:marLeft w:val="0"/>
      <w:marRight w:val="0"/>
      <w:marTop w:val="0"/>
      <w:marBottom w:val="0"/>
      <w:divBdr>
        <w:top w:val="none" w:sz="0" w:space="0" w:color="auto"/>
        <w:left w:val="none" w:sz="0" w:space="0" w:color="auto"/>
        <w:bottom w:val="none" w:sz="0" w:space="0" w:color="auto"/>
        <w:right w:val="none" w:sz="0" w:space="0" w:color="auto"/>
      </w:divBdr>
    </w:div>
    <w:div w:id="1396733361">
      <w:bodyDiv w:val="1"/>
      <w:marLeft w:val="0"/>
      <w:marRight w:val="0"/>
      <w:marTop w:val="0"/>
      <w:marBottom w:val="0"/>
      <w:divBdr>
        <w:top w:val="none" w:sz="0" w:space="0" w:color="auto"/>
        <w:left w:val="none" w:sz="0" w:space="0" w:color="auto"/>
        <w:bottom w:val="none" w:sz="0" w:space="0" w:color="auto"/>
        <w:right w:val="none" w:sz="0" w:space="0" w:color="auto"/>
      </w:divBdr>
    </w:div>
    <w:div w:id="1448086594">
      <w:bodyDiv w:val="1"/>
      <w:marLeft w:val="0"/>
      <w:marRight w:val="0"/>
      <w:marTop w:val="0"/>
      <w:marBottom w:val="0"/>
      <w:divBdr>
        <w:top w:val="none" w:sz="0" w:space="0" w:color="auto"/>
        <w:left w:val="none" w:sz="0" w:space="0" w:color="auto"/>
        <w:bottom w:val="none" w:sz="0" w:space="0" w:color="auto"/>
        <w:right w:val="none" w:sz="0" w:space="0" w:color="auto"/>
      </w:divBdr>
      <w:divsChild>
        <w:div w:id="1613781537">
          <w:marLeft w:val="0"/>
          <w:marRight w:val="0"/>
          <w:marTop w:val="0"/>
          <w:marBottom w:val="0"/>
          <w:divBdr>
            <w:top w:val="none" w:sz="0" w:space="0" w:color="auto"/>
            <w:left w:val="none" w:sz="0" w:space="0" w:color="auto"/>
            <w:bottom w:val="none" w:sz="0" w:space="0" w:color="auto"/>
            <w:right w:val="none" w:sz="0" w:space="0" w:color="auto"/>
          </w:divBdr>
        </w:div>
        <w:div w:id="1804929991">
          <w:marLeft w:val="0"/>
          <w:marRight w:val="0"/>
          <w:marTop w:val="0"/>
          <w:marBottom w:val="0"/>
          <w:divBdr>
            <w:top w:val="none" w:sz="0" w:space="0" w:color="auto"/>
            <w:left w:val="none" w:sz="0" w:space="0" w:color="auto"/>
            <w:bottom w:val="none" w:sz="0" w:space="0" w:color="auto"/>
            <w:right w:val="none" w:sz="0" w:space="0" w:color="auto"/>
          </w:divBdr>
        </w:div>
      </w:divsChild>
    </w:div>
    <w:div w:id="1746485742">
      <w:bodyDiv w:val="1"/>
      <w:marLeft w:val="0"/>
      <w:marRight w:val="0"/>
      <w:marTop w:val="0"/>
      <w:marBottom w:val="0"/>
      <w:divBdr>
        <w:top w:val="none" w:sz="0" w:space="0" w:color="auto"/>
        <w:left w:val="none" w:sz="0" w:space="0" w:color="auto"/>
        <w:bottom w:val="none" w:sz="0" w:space="0" w:color="auto"/>
        <w:right w:val="none" w:sz="0" w:space="0" w:color="auto"/>
      </w:divBdr>
    </w:div>
    <w:div w:id="1776712208">
      <w:bodyDiv w:val="1"/>
      <w:marLeft w:val="0"/>
      <w:marRight w:val="0"/>
      <w:marTop w:val="0"/>
      <w:marBottom w:val="0"/>
      <w:divBdr>
        <w:top w:val="none" w:sz="0" w:space="0" w:color="auto"/>
        <w:left w:val="none" w:sz="0" w:space="0" w:color="auto"/>
        <w:bottom w:val="none" w:sz="0" w:space="0" w:color="auto"/>
        <w:right w:val="none" w:sz="0" w:space="0" w:color="auto"/>
      </w:divBdr>
    </w:div>
    <w:div w:id="2042506832">
      <w:bodyDiv w:val="1"/>
      <w:marLeft w:val="0"/>
      <w:marRight w:val="0"/>
      <w:marTop w:val="0"/>
      <w:marBottom w:val="0"/>
      <w:divBdr>
        <w:top w:val="none" w:sz="0" w:space="0" w:color="auto"/>
        <w:left w:val="none" w:sz="0" w:space="0" w:color="auto"/>
        <w:bottom w:val="none" w:sz="0" w:space="0" w:color="auto"/>
        <w:right w:val="none" w:sz="0" w:space="0" w:color="auto"/>
      </w:divBdr>
    </w:div>
    <w:div w:id="209986798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frank.jessen@uk-koeln.de" TargetMode="External"/><Relationship Id="rId13" Type="http://schemas.openxmlformats.org/officeDocument/2006/relationships/hyperlink" Target="mailto:frank.jessen@uk-koeln.de" TargetMode="Externa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image" Target="media/image3.png"/><Relationship Id="rId7" Type="http://schemas.openxmlformats.org/officeDocument/2006/relationships/endnotes" Target="endnotes.xml"/><Relationship Id="rId12" Type="http://schemas.openxmlformats.org/officeDocument/2006/relationships/hyperlink" Target="mailto:frank.jessen@uk-koeln.de" TargetMode="External"/><Relationship Id="rId17" Type="http://schemas.openxmlformats.org/officeDocument/2006/relationships/footer" Target="footer1.xml"/><Relationship Id="rId25"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header" Target="header1.xml"/><Relationship Id="rId20" Type="http://schemas.openxmlformats.org/officeDocument/2006/relationships/image" Target="media/image2.pn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who.int/ictrp/en/" TargetMode="External"/><Relationship Id="rId24"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1.emf"/><Relationship Id="rId23" Type="http://schemas.openxmlformats.org/officeDocument/2006/relationships/footer" Target="footer3.xml"/><Relationship Id="rId10" Type="http://schemas.openxmlformats.org/officeDocument/2006/relationships/hyperlink" Target="https://www.drks.de" TargetMode="External"/><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yperlink" Target="mailto:hautzinger@uni-tuebingen.de" TargetMode="External"/><Relationship Id="rId14" Type="http://schemas.openxmlformats.org/officeDocument/2006/relationships/hyperlink" Target="mailto:hautzinger@uni-tuebingen.de" TargetMode="External"/><Relationship Id="rId22" Type="http://schemas.openxmlformats.org/officeDocument/2006/relationships/header" Target="header3.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AE3E2AD-5ED0-4F00-91B2-8A8179F198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27</Pages>
  <Words>17979</Words>
  <Characters>113269</Characters>
  <Application>Microsoft Office Word</Application>
  <DocSecurity>0</DocSecurity>
  <Lines>943</Lines>
  <Paragraphs>261</Paragraphs>
  <ScaleCrop>false</ScaleCrop>
  <HeadingPairs>
    <vt:vector size="2" baseType="variant">
      <vt:variant>
        <vt:lpstr>Titel</vt:lpstr>
      </vt:variant>
      <vt:variant>
        <vt:i4>1</vt:i4>
      </vt:variant>
    </vt:vector>
  </HeadingPairs>
  <TitlesOfParts>
    <vt:vector size="1" baseType="lpstr">
      <vt:lpstr/>
    </vt:vector>
  </TitlesOfParts>
  <Company>ZKS</Company>
  <LinksUpToDate>false</LinksUpToDate>
  <CharactersWithSpaces>130987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Forugh Salimi Dafsari</dc:creator>
  <cp:lastModifiedBy>Forugh Salimi Dafsari</cp:lastModifiedBy>
  <cp:revision>25</cp:revision>
  <cp:lastPrinted>2018-03-20T18:32:00Z</cp:lastPrinted>
  <dcterms:created xsi:type="dcterms:W3CDTF">2022-06-06T10:01:00Z</dcterms:created>
  <dcterms:modified xsi:type="dcterms:W3CDTF">2022-08-30T13:34:00Z</dcterms:modified>
</cp:coreProperties>
</file>