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2AEEB" w14:textId="36F06BBC" w:rsidR="003F1970" w:rsidRPr="0076407D" w:rsidRDefault="003F1970" w:rsidP="003F1970">
      <w:pPr>
        <w:spacing w:line="360" w:lineRule="auto"/>
        <w:outlineLvl w:val="0"/>
        <w:rPr>
          <w:rFonts w:ascii="Times" w:hAnsi="Times"/>
          <w:b/>
          <w:sz w:val="24"/>
          <w:lang w:val="en-US"/>
        </w:rPr>
      </w:pPr>
      <w:r w:rsidRPr="0076407D">
        <w:rPr>
          <w:rFonts w:ascii="Times" w:hAnsi="Times"/>
          <w:b/>
          <w:sz w:val="24"/>
          <w:lang w:val="en-US"/>
        </w:rPr>
        <w:t xml:space="preserve">Supplementary Figure 1. </w:t>
      </w:r>
      <w:r w:rsidR="00AC0D61">
        <w:rPr>
          <w:rFonts w:ascii="Times" w:hAnsi="Times"/>
          <w:b/>
          <w:sz w:val="24"/>
          <w:lang w:val="en-US"/>
        </w:rPr>
        <w:t>Adverse reaction e</w:t>
      </w:r>
      <w:r w:rsidRPr="0076407D">
        <w:rPr>
          <w:rFonts w:ascii="Times" w:hAnsi="Times"/>
          <w:b/>
          <w:sz w:val="24"/>
          <w:lang w:val="en-US"/>
        </w:rPr>
        <w:t>ntry within the</w:t>
      </w:r>
      <w:r w:rsidR="00AC0D61">
        <w:rPr>
          <w:rFonts w:ascii="Times" w:hAnsi="Times"/>
          <w:b/>
          <w:sz w:val="24"/>
          <w:lang w:val="en-US"/>
        </w:rPr>
        <w:t xml:space="preserve"> electronic medical record</w:t>
      </w:r>
    </w:p>
    <w:p w14:paraId="41ED451D" w14:textId="77777777" w:rsidR="003F1970" w:rsidRDefault="0042654E" w:rsidP="003F1970">
      <w:pPr>
        <w:outlineLvl w:val="0"/>
        <w:rPr>
          <w:rFonts w:ascii="Calibri" w:hAnsi="Calibri"/>
          <w:b/>
          <w:sz w:val="24"/>
          <w:lang w:val="en-US"/>
        </w:rPr>
      </w:pPr>
      <w:r w:rsidRPr="003F1970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C9B09FA" wp14:editId="42DA9D74">
            <wp:simplePos x="0" y="0"/>
            <wp:positionH relativeFrom="margin">
              <wp:posOffset>4914900</wp:posOffset>
            </wp:positionH>
            <wp:positionV relativeFrom="margin">
              <wp:posOffset>342900</wp:posOffset>
            </wp:positionV>
            <wp:extent cx="2400300" cy="2532380"/>
            <wp:effectExtent l="0" t="0" r="12700" b="7620"/>
            <wp:wrapSquare wrapText="bothSides"/>
            <wp:docPr id="16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F1970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7D7389E" wp14:editId="76A3D831">
            <wp:simplePos x="0" y="0"/>
            <wp:positionH relativeFrom="margin">
              <wp:posOffset>4914900</wp:posOffset>
            </wp:positionH>
            <wp:positionV relativeFrom="margin">
              <wp:posOffset>2857500</wp:posOffset>
            </wp:positionV>
            <wp:extent cx="2400300" cy="2536190"/>
            <wp:effectExtent l="0" t="0" r="12700" b="3810"/>
            <wp:wrapSquare wrapText="bothSides"/>
            <wp:docPr id="17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36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1970" w:rsidRPr="003F1970">
        <w:rPr>
          <w:noProof/>
          <w:lang w:val="en-US" w:eastAsia="en-US"/>
        </w:rPr>
        <w:drawing>
          <wp:inline distT="0" distB="0" distL="0" distR="0" wp14:anchorId="06A9C4FE" wp14:editId="39F6FB0C">
            <wp:extent cx="4684410" cy="5403215"/>
            <wp:effectExtent l="0" t="0" r="0" b="6985"/>
            <wp:docPr id="4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4410" cy="540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137E9" w14:textId="77777777" w:rsidR="003F1970" w:rsidRDefault="003F1970" w:rsidP="003F1970">
      <w:pPr>
        <w:outlineLvl w:val="0"/>
        <w:rPr>
          <w:rFonts w:ascii="Calibri" w:hAnsi="Calibri"/>
          <w:b/>
          <w:sz w:val="24"/>
          <w:lang w:val="en-US"/>
        </w:rPr>
      </w:pPr>
    </w:p>
    <w:p w14:paraId="664ABF55" w14:textId="005B7136" w:rsidR="006C51F4" w:rsidRDefault="006C51F4"/>
    <w:sectPr w:rsidR="006C51F4" w:rsidSect="00230221">
      <w:pgSz w:w="16840" w:h="11900" w:orient="landscape"/>
      <w:pgMar w:top="1276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70"/>
    <w:rsid w:val="00230221"/>
    <w:rsid w:val="003F1970"/>
    <w:rsid w:val="0042654E"/>
    <w:rsid w:val="006C51F4"/>
    <w:rsid w:val="0076407D"/>
    <w:rsid w:val="00AC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0005D0"/>
  <w14:defaultImageDpi w14:val="300"/>
  <w15:docId w15:val="{30C48908-5722-884E-B7E9-7263E040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970"/>
    <w:pPr>
      <w:contextualSpacing/>
    </w:pPr>
    <w:rPr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1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970"/>
    <w:rPr>
      <w:rFonts w:ascii="Lucida Grande" w:hAnsi="Lucida Grande" w:cs="Lucida Grande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33ACAD-DBB1-3D46-AA62-0FFC9AE5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Inglis</dc:creator>
  <cp:keywords/>
  <dc:description/>
  <cp:lastModifiedBy>Melinda Jiang</cp:lastModifiedBy>
  <cp:revision>3</cp:revision>
  <dcterms:created xsi:type="dcterms:W3CDTF">2022-06-13T04:00:00Z</dcterms:created>
  <dcterms:modified xsi:type="dcterms:W3CDTF">2022-06-13T04:07:00Z</dcterms:modified>
</cp:coreProperties>
</file>