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8CE2" w14:textId="2B4726B6" w:rsidR="00A9226E" w:rsidRPr="005827CA" w:rsidRDefault="004E5E31">
      <w:pPr>
        <w:rPr>
          <w:rFonts w:ascii="Times" w:hAnsi="Times"/>
          <w:b/>
        </w:rPr>
      </w:pPr>
      <w:r w:rsidRPr="005827CA">
        <w:rPr>
          <w:rFonts w:ascii="Times" w:hAnsi="Times"/>
          <w:b/>
        </w:rPr>
        <w:t xml:space="preserve">Supplementary Table </w:t>
      </w:r>
      <w:r w:rsidR="005827CA" w:rsidRPr="005827CA">
        <w:rPr>
          <w:rFonts w:ascii="Times" w:hAnsi="Times"/>
          <w:b/>
        </w:rPr>
        <w:t>1</w:t>
      </w:r>
      <w:r w:rsidR="00A9226E" w:rsidRPr="005827CA">
        <w:rPr>
          <w:rFonts w:ascii="Times" w:hAnsi="Times"/>
          <w:b/>
        </w:rPr>
        <w:t xml:space="preserve">: </w:t>
      </w:r>
      <w:r w:rsidR="00D02486" w:rsidRPr="005827CA">
        <w:rPr>
          <w:rFonts w:ascii="Times" w:hAnsi="Times"/>
          <w:b/>
        </w:rPr>
        <w:t xml:space="preserve">Pre-Set </w:t>
      </w:r>
      <w:r w:rsidR="00A9226E" w:rsidRPr="005827CA">
        <w:rPr>
          <w:rFonts w:ascii="Times" w:hAnsi="Times"/>
          <w:b/>
        </w:rPr>
        <w:t xml:space="preserve">Criteria for </w:t>
      </w:r>
      <w:r w:rsidR="00B62B86" w:rsidRPr="005827CA">
        <w:rPr>
          <w:rFonts w:ascii="Times" w:hAnsi="Times"/>
          <w:b/>
        </w:rPr>
        <w:t>Penicillin</w:t>
      </w:r>
      <w:r w:rsidR="00A9226E" w:rsidRPr="005827CA">
        <w:rPr>
          <w:rFonts w:ascii="Times" w:hAnsi="Times"/>
          <w:b/>
        </w:rPr>
        <w:t xml:space="preserve"> A</w:t>
      </w:r>
      <w:r w:rsidR="00A45F62">
        <w:rPr>
          <w:rFonts w:ascii="Times" w:hAnsi="Times"/>
          <w:b/>
        </w:rPr>
        <w:t>R</w:t>
      </w:r>
      <w:r w:rsidR="00A9226E" w:rsidRPr="005827CA">
        <w:rPr>
          <w:rFonts w:ascii="Times" w:hAnsi="Times"/>
          <w:b/>
        </w:rPr>
        <w:t xml:space="preserve"> Categorisation</w:t>
      </w:r>
      <w:r w:rsidR="00A45F62">
        <w:rPr>
          <w:rFonts w:ascii="Times" w:hAnsi="Times"/>
          <w:b/>
        </w:rPr>
        <w:t xml:space="preserve"> </w:t>
      </w:r>
      <w:r w:rsidR="00B5685D">
        <w:rPr>
          <w:rFonts w:ascii="Times" w:hAnsi="Times"/>
          <w:b/>
        </w:rPr>
        <w:t>–</w:t>
      </w:r>
      <w:r w:rsidR="00A45F62">
        <w:rPr>
          <w:rFonts w:ascii="Times" w:hAnsi="Times"/>
          <w:b/>
        </w:rPr>
        <w:t xml:space="preserve"> Allergy </w:t>
      </w:r>
      <w:r w:rsidR="00B5685D">
        <w:rPr>
          <w:rFonts w:ascii="Times" w:hAnsi="Times"/>
          <w:b/>
        </w:rPr>
        <w:t>versus Intolerance</w:t>
      </w:r>
    </w:p>
    <w:p w14:paraId="4F008780" w14:textId="77777777" w:rsidR="00A9226E" w:rsidRPr="005827CA" w:rsidRDefault="00A9226E">
      <w:pPr>
        <w:rPr>
          <w:rFonts w:ascii="Times" w:hAnsi="Times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4482"/>
        <w:gridCol w:w="6854"/>
      </w:tblGrid>
      <w:tr w:rsidR="00B6760F" w:rsidRPr="005827CA" w14:paraId="1DA76633" w14:textId="77777777" w:rsidTr="00B6760F">
        <w:tc>
          <w:tcPr>
            <w:tcW w:w="2638" w:type="dxa"/>
          </w:tcPr>
          <w:p w14:paraId="625B2BB0" w14:textId="77777777" w:rsidR="00B6760F" w:rsidRPr="005827CA" w:rsidRDefault="00B6760F">
            <w:pPr>
              <w:rPr>
                <w:rFonts w:ascii="Times" w:hAnsi="Times"/>
                <w:b/>
              </w:rPr>
            </w:pPr>
            <w:r w:rsidRPr="005827CA">
              <w:rPr>
                <w:rFonts w:ascii="Times" w:hAnsi="Times"/>
                <w:b/>
              </w:rPr>
              <w:t>Categorisation</w:t>
            </w:r>
          </w:p>
        </w:tc>
        <w:tc>
          <w:tcPr>
            <w:tcW w:w="4558" w:type="dxa"/>
          </w:tcPr>
          <w:p w14:paraId="5EA7F83F" w14:textId="77777777" w:rsidR="00B6760F" w:rsidRPr="005827CA" w:rsidRDefault="00B6760F">
            <w:pPr>
              <w:rPr>
                <w:rFonts w:ascii="Times" w:hAnsi="Times"/>
                <w:b/>
              </w:rPr>
            </w:pPr>
            <w:r w:rsidRPr="005827CA">
              <w:rPr>
                <w:rFonts w:ascii="Times" w:hAnsi="Times"/>
                <w:b/>
              </w:rPr>
              <w:t>Criteria</w:t>
            </w:r>
          </w:p>
        </w:tc>
        <w:tc>
          <w:tcPr>
            <w:tcW w:w="6980" w:type="dxa"/>
          </w:tcPr>
          <w:p w14:paraId="6CEB65A5" w14:textId="77777777" w:rsidR="00B6760F" w:rsidRPr="005827CA" w:rsidRDefault="00B6760F">
            <w:pPr>
              <w:rPr>
                <w:rFonts w:ascii="Times" w:hAnsi="Times"/>
                <w:b/>
              </w:rPr>
            </w:pPr>
            <w:r w:rsidRPr="005827CA">
              <w:rPr>
                <w:rFonts w:ascii="Times" w:hAnsi="Times"/>
                <w:b/>
              </w:rPr>
              <w:t>Examples</w:t>
            </w:r>
          </w:p>
        </w:tc>
      </w:tr>
      <w:tr w:rsidR="00B6760F" w:rsidRPr="005827CA" w14:paraId="77E3781C" w14:textId="77777777" w:rsidTr="00B6760F">
        <w:tc>
          <w:tcPr>
            <w:tcW w:w="2638" w:type="dxa"/>
          </w:tcPr>
          <w:p w14:paraId="3A0884B9" w14:textId="77777777" w:rsidR="00B6760F" w:rsidRPr="005827CA" w:rsidRDefault="00B6760F">
            <w:pPr>
              <w:rPr>
                <w:rFonts w:ascii="Times" w:hAnsi="Times"/>
              </w:rPr>
            </w:pPr>
            <w:r w:rsidRPr="005827CA">
              <w:rPr>
                <w:rFonts w:ascii="Times" w:hAnsi="Times"/>
              </w:rPr>
              <w:t>Allergy</w:t>
            </w:r>
          </w:p>
        </w:tc>
        <w:tc>
          <w:tcPr>
            <w:tcW w:w="4558" w:type="dxa"/>
          </w:tcPr>
          <w:p w14:paraId="73D89102" w14:textId="663A2417" w:rsidR="00B6760F" w:rsidRPr="005827CA" w:rsidRDefault="00B6760F" w:rsidP="00B62B86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 xml:space="preserve">Reaction descriptions consistent with </w:t>
            </w:r>
            <w:r w:rsidR="00B62B86" w:rsidRPr="005827CA">
              <w:rPr>
                <w:rFonts w:ascii="Times" w:hAnsi="Times"/>
                <w:lang w:val="en-US"/>
              </w:rPr>
              <w:t>a possible</w:t>
            </w:r>
            <w:r w:rsidRPr="005827CA">
              <w:rPr>
                <w:rFonts w:ascii="Times" w:hAnsi="Times"/>
                <w:lang w:val="en-US"/>
              </w:rPr>
              <w:t xml:space="preserve"> immune-mediated mechanism</w:t>
            </w:r>
          </w:p>
        </w:tc>
        <w:tc>
          <w:tcPr>
            <w:tcW w:w="6980" w:type="dxa"/>
          </w:tcPr>
          <w:p w14:paraId="193D01C2" w14:textId="5B6FF9A3" w:rsidR="00B62B86" w:rsidRPr="005827CA" w:rsidRDefault="00B62B86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Anaphylaxis</w:t>
            </w:r>
          </w:p>
          <w:p w14:paraId="22D348D5" w14:textId="77777777" w:rsidR="00B62B86" w:rsidRPr="005827CA" w:rsidRDefault="00B62B86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Angioedema</w:t>
            </w:r>
          </w:p>
          <w:p w14:paraId="2C8F8154" w14:textId="77777777" w:rsidR="00B62B86" w:rsidRPr="005827CA" w:rsidRDefault="00B62B86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Bronchoconstriction</w:t>
            </w:r>
          </w:p>
          <w:p w14:paraId="4A5CB6B1" w14:textId="77777777" w:rsidR="00B62B86" w:rsidRPr="005827CA" w:rsidRDefault="00B62B86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Urticaria</w:t>
            </w:r>
          </w:p>
          <w:p w14:paraId="16989D9E" w14:textId="6E1CB004" w:rsidR="00B6760F" w:rsidRPr="005827CA" w:rsidRDefault="00B62B86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Rash</w:t>
            </w:r>
          </w:p>
        </w:tc>
      </w:tr>
      <w:tr w:rsidR="00B6760F" w:rsidRPr="005827CA" w14:paraId="019E2ACC" w14:textId="77777777" w:rsidTr="00B6760F">
        <w:tc>
          <w:tcPr>
            <w:tcW w:w="2638" w:type="dxa"/>
          </w:tcPr>
          <w:p w14:paraId="6C83AF79" w14:textId="61D972F9" w:rsidR="00B6760F" w:rsidRPr="005827CA" w:rsidRDefault="00B6760F">
            <w:pPr>
              <w:rPr>
                <w:rFonts w:ascii="Times" w:hAnsi="Times"/>
              </w:rPr>
            </w:pPr>
            <w:r w:rsidRPr="005827CA">
              <w:rPr>
                <w:rFonts w:ascii="Times" w:hAnsi="Times"/>
              </w:rPr>
              <w:t>Intolerance</w:t>
            </w:r>
          </w:p>
          <w:p w14:paraId="12EFA4FA" w14:textId="77777777" w:rsidR="00B6760F" w:rsidRPr="005827CA" w:rsidRDefault="00B6760F" w:rsidP="0073248F">
            <w:pPr>
              <w:rPr>
                <w:rFonts w:ascii="Times" w:hAnsi="Times"/>
              </w:rPr>
            </w:pPr>
          </w:p>
        </w:tc>
        <w:tc>
          <w:tcPr>
            <w:tcW w:w="4558" w:type="dxa"/>
          </w:tcPr>
          <w:p w14:paraId="0E98D394" w14:textId="77777777" w:rsidR="00B6760F" w:rsidRPr="005827CA" w:rsidRDefault="00B6760F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Reaction descriptions consistent with an non-immunological mechanism</w:t>
            </w:r>
          </w:p>
        </w:tc>
        <w:tc>
          <w:tcPr>
            <w:tcW w:w="6980" w:type="dxa"/>
          </w:tcPr>
          <w:p w14:paraId="17F9968E" w14:textId="77777777" w:rsidR="00B6760F" w:rsidRPr="005827CA" w:rsidRDefault="00B6760F" w:rsidP="00B6760F">
            <w:pPr>
              <w:rPr>
                <w:rFonts w:ascii="Times" w:hAnsi="Times"/>
              </w:rPr>
            </w:pPr>
            <w:r w:rsidRPr="005827CA">
              <w:rPr>
                <w:rFonts w:ascii="Times" w:hAnsi="Times"/>
              </w:rPr>
              <w:t>Nausea</w:t>
            </w:r>
          </w:p>
          <w:p w14:paraId="5D118B7E" w14:textId="77777777" w:rsidR="00B6760F" w:rsidRPr="005827CA" w:rsidRDefault="00B6760F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</w:rPr>
              <w:t>Vomiting</w:t>
            </w:r>
          </w:p>
          <w:p w14:paraId="69872B8A" w14:textId="17F75C0D" w:rsidR="00B6760F" w:rsidRPr="005827CA" w:rsidRDefault="00B6760F" w:rsidP="00A9226E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</w:rPr>
              <w:t>Headache</w:t>
            </w:r>
          </w:p>
        </w:tc>
      </w:tr>
      <w:tr w:rsidR="00B6760F" w:rsidRPr="005827CA" w14:paraId="0155C8DB" w14:textId="77777777" w:rsidTr="00B6760F">
        <w:trPr>
          <w:trHeight w:val="348"/>
        </w:trPr>
        <w:tc>
          <w:tcPr>
            <w:tcW w:w="2638" w:type="dxa"/>
          </w:tcPr>
          <w:p w14:paraId="4DDF2989" w14:textId="77777777" w:rsidR="00B6760F" w:rsidRPr="005827CA" w:rsidRDefault="00B6760F" w:rsidP="00CF0F74">
            <w:pPr>
              <w:rPr>
                <w:rFonts w:ascii="Times" w:hAnsi="Times"/>
              </w:rPr>
            </w:pPr>
            <w:r w:rsidRPr="005827CA">
              <w:rPr>
                <w:rFonts w:ascii="Times" w:hAnsi="Times"/>
              </w:rPr>
              <w:t>Unclassifiable</w:t>
            </w:r>
          </w:p>
        </w:tc>
        <w:tc>
          <w:tcPr>
            <w:tcW w:w="4558" w:type="dxa"/>
          </w:tcPr>
          <w:p w14:paraId="054956F2" w14:textId="77777777" w:rsidR="00B6760F" w:rsidRPr="005827CA" w:rsidRDefault="00B6760F" w:rsidP="00CF0F74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Unable to make a determination</w:t>
            </w:r>
          </w:p>
        </w:tc>
        <w:tc>
          <w:tcPr>
            <w:tcW w:w="6980" w:type="dxa"/>
          </w:tcPr>
          <w:p w14:paraId="69994426" w14:textId="77777777" w:rsidR="00B6760F" w:rsidRPr="005827CA" w:rsidRDefault="00B6760F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Unknown reaction</w:t>
            </w:r>
          </w:p>
          <w:p w14:paraId="37D85586" w14:textId="77777777" w:rsidR="00B6760F" w:rsidRPr="005827CA" w:rsidRDefault="00B6760F" w:rsidP="00B6760F">
            <w:pPr>
              <w:rPr>
                <w:rFonts w:ascii="Times" w:hAnsi="Times"/>
                <w:lang w:val="en-US"/>
              </w:rPr>
            </w:pPr>
            <w:r w:rsidRPr="005827CA">
              <w:rPr>
                <w:rFonts w:ascii="Times" w:hAnsi="Times"/>
                <w:lang w:val="en-US"/>
              </w:rPr>
              <w:t>No reaction type documented</w:t>
            </w:r>
          </w:p>
        </w:tc>
      </w:tr>
    </w:tbl>
    <w:p w14:paraId="53071E7F" w14:textId="77777777" w:rsidR="00A9226E" w:rsidRPr="00D02486" w:rsidRDefault="00A9226E" w:rsidP="00A9226E">
      <w:pPr>
        <w:rPr>
          <w:rFonts w:ascii="Calibri" w:hAnsi="Calibri"/>
          <w:b/>
          <w:u w:val="single"/>
        </w:rPr>
      </w:pPr>
    </w:p>
    <w:sectPr w:rsidR="00A9226E" w:rsidRPr="00D02486" w:rsidSect="00B6760F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876B3"/>
    <w:multiLevelType w:val="hybridMultilevel"/>
    <w:tmpl w:val="E404142C"/>
    <w:lvl w:ilvl="0" w:tplc="14869D6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29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6E"/>
    <w:rsid w:val="004E5E31"/>
    <w:rsid w:val="00576354"/>
    <w:rsid w:val="005827CA"/>
    <w:rsid w:val="006C51F4"/>
    <w:rsid w:val="00A45F62"/>
    <w:rsid w:val="00A9226E"/>
    <w:rsid w:val="00B5685D"/>
    <w:rsid w:val="00B62B86"/>
    <w:rsid w:val="00B6760F"/>
    <w:rsid w:val="00D0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15A9F"/>
  <w14:defaultImageDpi w14:val="300"/>
  <w15:docId w15:val="{30C48908-5722-884E-B7E9-7263E040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2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2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Inglis</dc:creator>
  <cp:keywords/>
  <dc:description/>
  <cp:lastModifiedBy>Melinda Jiang</cp:lastModifiedBy>
  <cp:revision>4</cp:revision>
  <dcterms:created xsi:type="dcterms:W3CDTF">2022-06-13T04:11:00Z</dcterms:created>
  <dcterms:modified xsi:type="dcterms:W3CDTF">2022-06-13T04:14:00Z</dcterms:modified>
</cp:coreProperties>
</file>