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EE726" w14:textId="77777777" w:rsidR="00714A5A" w:rsidRPr="0068399F" w:rsidRDefault="00714A5A" w:rsidP="00714A5A">
      <w:pPr>
        <w:ind w:hanging="567"/>
        <w:rPr>
          <w:rFonts w:ascii="Times New Roman" w:eastAsia="Times New Roman" w:hAnsi="Times New Roman" w:cs="Times New Roman"/>
          <w:color w:val="000000"/>
        </w:rPr>
      </w:pPr>
      <w:r>
        <w:rPr>
          <w:rFonts w:ascii="Times New Roman" w:eastAsia="Times New Roman" w:hAnsi="Times New Roman" w:cs="Times New Roman"/>
          <w:b/>
          <w:bCs/>
          <w:color w:val="000000"/>
        </w:rPr>
        <w:t xml:space="preserve">Supplemental </w:t>
      </w:r>
      <w:r w:rsidRPr="0068399F">
        <w:rPr>
          <w:rFonts w:ascii="Times New Roman" w:eastAsia="Times New Roman" w:hAnsi="Times New Roman" w:cs="Times New Roman"/>
          <w:b/>
          <w:bCs/>
          <w:color w:val="000000"/>
        </w:rPr>
        <w:t xml:space="preserve">Table </w:t>
      </w:r>
      <w:r>
        <w:rPr>
          <w:rFonts w:ascii="Times New Roman" w:eastAsia="Times New Roman" w:hAnsi="Times New Roman" w:cs="Times New Roman"/>
          <w:b/>
          <w:bCs/>
          <w:color w:val="000000"/>
        </w:rPr>
        <w:t>1</w:t>
      </w:r>
      <w:r w:rsidRPr="0068399F">
        <w:rPr>
          <w:rFonts w:ascii="Times New Roman" w:eastAsia="Times New Roman" w:hAnsi="Times New Roman" w:cs="Times New Roman"/>
          <w:b/>
          <w:bCs/>
          <w:color w:val="000000"/>
        </w:rPr>
        <w:t xml:space="preserve">. </w:t>
      </w:r>
      <w:r w:rsidRPr="0068399F">
        <w:rPr>
          <w:rFonts w:ascii="Times New Roman" w:eastAsia="Times New Roman" w:hAnsi="Times New Roman" w:cs="Times New Roman"/>
          <w:color w:val="000000"/>
        </w:rPr>
        <w:t xml:space="preserve">Scoring tools predictive of </w:t>
      </w:r>
      <w:r>
        <w:rPr>
          <w:rFonts w:ascii="Times New Roman" w:eastAsia="Times New Roman" w:hAnsi="Times New Roman" w:cs="Times New Roman"/>
          <w:color w:val="000000"/>
        </w:rPr>
        <w:t>massive transfusion protocol</w:t>
      </w:r>
      <w:r w:rsidRPr="0068399F">
        <w:rPr>
          <w:rFonts w:ascii="Times New Roman" w:eastAsia="Times New Roman" w:hAnsi="Times New Roman" w:cs="Times New Roman"/>
          <w:color w:val="000000"/>
        </w:rPr>
        <w:t xml:space="preserve"> activation and transfusions with associated prehospital applicability. </w:t>
      </w:r>
    </w:p>
    <w:tbl>
      <w:tblPr>
        <w:tblW w:w="14036" w:type="dxa"/>
        <w:tblInd w:w="-567" w:type="dxa"/>
        <w:tblLayout w:type="fixed"/>
        <w:tblLook w:val="04A0" w:firstRow="1" w:lastRow="0" w:firstColumn="1" w:lastColumn="0" w:noHBand="0" w:noVBand="1"/>
      </w:tblPr>
      <w:tblGrid>
        <w:gridCol w:w="426"/>
        <w:gridCol w:w="1418"/>
        <w:gridCol w:w="2268"/>
        <w:gridCol w:w="1872"/>
        <w:gridCol w:w="1955"/>
        <w:gridCol w:w="1419"/>
        <w:gridCol w:w="1559"/>
        <w:gridCol w:w="1448"/>
        <w:gridCol w:w="1671"/>
      </w:tblGrid>
      <w:tr w:rsidR="00714A5A" w:rsidRPr="00AD7C7A" w14:paraId="312E7439" w14:textId="77777777" w:rsidTr="00230EDB">
        <w:trPr>
          <w:trHeight w:val="340"/>
        </w:trPr>
        <w:tc>
          <w:tcPr>
            <w:tcW w:w="426" w:type="dxa"/>
            <w:tcBorders>
              <w:top w:val="single" w:sz="4" w:space="0" w:color="auto"/>
              <w:left w:val="nil"/>
              <w:bottom w:val="single" w:sz="4" w:space="0" w:color="auto"/>
              <w:right w:val="nil"/>
            </w:tcBorders>
            <w:shd w:val="clear" w:color="auto" w:fill="auto"/>
            <w:noWrap/>
            <w:hideMark/>
          </w:tcPr>
          <w:p w14:paraId="51D655AD" w14:textId="77777777" w:rsidR="00714A5A" w:rsidRPr="0068399F" w:rsidRDefault="00714A5A" w:rsidP="00230EDB">
            <w:pPr>
              <w:rPr>
                <w:rFonts w:ascii="Times New Roman" w:eastAsia="Times New Roman" w:hAnsi="Times New Roman" w:cs="Times New Roman"/>
                <w:b/>
                <w:bCs/>
                <w:sz w:val="20"/>
                <w:szCs w:val="20"/>
              </w:rPr>
            </w:pPr>
          </w:p>
        </w:tc>
        <w:tc>
          <w:tcPr>
            <w:tcW w:w="1418" w:type="dxa"/>
            <w:tcBorders>
              <w:top w:val="single" w:sz="4" w:space="0" w:color="auto"/>
              <w:left w:val="nil"/>
              <w:bottom w:val="single" w:sz="4" w:space="0" w:color="auto"/>
              <w:right w:val="nil"/>
            </w:tcBorders>
            <w:shd w:val="clear" w:color="auto" w:fill="auto"/>
            <w:hideMark/>
          </w:tcPr>
          <w:p w14:paraId="26A1A285" w14:textId="77777777" w:rsidR="00714A5A" w:rsidRPr="0068399F" w:rsidRDefault="00714A5A" w:rsidP="00230EDB">
            <w:pP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Scoring Tool</w:t>
            </w:r>
          </w:p>
        </w:tc>
        <w:tc>
          <w:tcPr>
            <w:tcW w:w="2268" w:type="dxa"/>
            <w:tcBorders>
              <w:top w:val="single" w:sz="4" w:space="0" w:color="auto"/>
              <w:left w:val="nil"/>
              <w:bottom w:val="single" w:sz="4" w:space="0" w:color="auto"/>
              <w:right w:val="nil"/>
            </w:tcBorders>
            <w:shd w:val="clear" w:color="auto" w:fill="auto"/>
            <w:hideMark/>
          </w:tcPr>
          <w:p w14:paraId="21E48589" w14:textId="77777777" w:rsidR="00714A5A" w:rsidRPr="0068399F" w:rsidRDefault="00714A5A" w:rsidP="00230EDB">
            <w:pP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Variables</w:t>
            </w:r>
          </w:p>
        </w:tc>
        <w:tc>
          <w:tcPr>
            <w:tcW w:w="1872" w:type="dxa"/>
            <w:tcBorders>
              <w:top w:val="single" w:sz="4" w:space="0" w:color="auto"/>
              <w:left w:val="nil"/>
              <w:bottom w:val="single" w:sz="4" w:space="0" w:color="auto"/>
              <w:right w:val="nil"/>
            </w:tcBorders>
            <w:shd w:val="clear" w:color="auto" w:fill="auto"/>
            <w:noWrap/>
            <w:hideMark/>
          </w:tcPr>
          <w:p w14:paraId="56E39B9B" w14:textId="77777777" w:rsidR="00714A5A" w:rsidRPr="0068399F" w:rsidRDefault="00714A5A" w:rsidP="00230EDB">
            <w:pP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Applicability</w:t>
            </w:r>
          </w:p>
        </w:tc>
        <w:tc>
          <w:tcPr>
            <w:tcW w:w="1955" w:type="dxa"/>
            <w:tcBorders>
              <w:top w:val="single" w:sz="4" w:space="0" w:color="auto"/>
              <w:left w:val="nil"/>
              <w:bottom w:val="single" w:sz="4" w:space="0" w:color="auto"/>
              <w:right w:val="nil"/>
            </w:tcBorders>
            <w:shd w:val="clear" w:color="auto" w:fill="auto"/>
            <w:noWrap/>
            <w:hideMark/>
          </w:tcPr>
          <w:p w14:paraId="74D5640B" w14:textId="77777777" w:rsidR="00714A5A" w:rsidRPr="0068399F" w:rsidRDefault="00714A5A" w:rsidP="00230EDB">
            <w:pP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Citation</w:t>
            </w:r>
          </w:p>
        </w:tc>
        <w:tc>
          <w:tcPr>
            <w:tcW w:w="1419" w:type="dxa"/>
            <w:tcBorders>
              <w:top w:val="single" w:sz="4" w:space="0" w:color="auto"/>
              <w:left w:val="nil"/>
              <w:bottom w:val="single" w:sz="4" w:space="0" w:color="auto"/>
              <w:right w:val="nil"/>
            </w:tcBorders>
            <w:shd w:val="clear" w:color="auto" w:fill="auto"/>
            <w:noWrap/>
            <w:hideMark/>
          </w:tcPr>
          <w:p w14:paraId="396BF8ED" w14:textId="77777777" w:rsidR="00714A5A" w:rsidRPr="0068399F" w:rsidRDefault="00714A5A" w:rsidP="00230EDB">
            <w:pP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Prediction Variable</w:t>
            </w:r>
          </w:p>
        </w:tc>
        <w:tc>
          <w:tcPr>
            <w:tcW w:w="1559" w:type="dxa"/>
            <w:tcBorders>
              <w:top w:val="single" w:sz="4" w:space="0" w:color="auto"/>
              <w:left w:val="nil"/>
              <w:bottom w:val="single" w:sz="4" w:space="0" w:color="auto"/>
              <w:right w:val="nil"/>
            </w:tcBorders>
            <w:shd w:val="clear" w:color="auto" w:fill="auto"/>
            <w:noWrap/>
            <w:hideMark/>
          </w:tcPr>
          <w:p w14:paraId="7E396A8B" w14:textId="77777777" w:rsidR="00714A5A" w:rsidRPr="0068399F" w:rsidRDefault="00714A5A" w:rsidP="00230EDB">
            <w:pP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Sensitivity</w:t>
            </w:r>
          </w:p>
          <w:p w14:paraId="7BB95D83" w14:textId="77777777" w:rsidR="00714A5A" w:rsidRPr="0068399F" w:rsidRDefault="00714A5A" w:rsidP="00230EDB">
            <w:pP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(95% CI)</w:t>
            </w:r>
          </w:p>
        </w:tc>
        <w:tc>
          <w:tcPr>
            <w:tcW w:w="1448" w:type="dxa"/>
            <w:tcBorders>
              <w:top w:val="single" w:sz="4" w:space="0" w:color="auto"/>
              <w:left w:val="nil"/>
              <w:bottom w:val="single" w:sz="4" w:space="0" w:color="auto"/>
              <w:right w:val="nil"/>
            </w:tcBorders>
            <w:shd w:val="clear" w:color="auto" w:fill="auto"/>
            <w:noWrap/>
            <w:hideMark/>
          </w:tcPr>
          <w:p w14:paraId="11457715" w14:textId="77777777" w:rsidR="00714A5A" w:rsidRPr="0068399F" w:rsidRDefault="00714A5A" w:rsidP="00230EDB">
            <w:pP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Specificity</w:t>
            </w:r>
          </w:p>
          <w:p w14:paraId="30F62A49" w14:textId="77777777" w:rsidR="00714A5A" w:rsidRPr="0068399F" w:rsidRDefault="00714A5A" w:rsidP="00230EDB">
            <w:pP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 xml:space="preserve">(95% CI) </w:t>
            </w:r>
          </w:p>
        </w:tc>
        <w:tc>
          <w:tcPr>
            <w:tcW w:w="1671" w:type="dxa"/>
            <w:tcBorders>
              <w:top w:val="single" w:sz="4" w:space="0" w:color="auto"/>
              <w:left w:val="nil"/>
              <w:bottom w:val="single" w:sz="4" w:space="0" w:color="auto"/>
              <w:right w:val="nil"/>
            </w:tcBorders>
            <w:shd w:val="clear" w:color="auto" w:fill="auto"/>
            <w:noWrap/>
            <w:hideMark/>
          </w:tcPr>
          <w:p w14:paraId="6EC0FB33" w14:textId="77777777" w:rsidR="00714A5A" w:rsidRDefault="00714A5A" w:rsidP="00230EDB">
            <w:pP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AUROC</w:t>
            </w:r>
          </w:p>
          <w:p w14:paraId="7C71B4B5" w14:textId="77777777" w:rsidR="00714A5A" w:rsidRPr="0068399F" w:rsidRDefault="00714A5A" w:rsidP="00230EDB">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(95% CI)</w:t>
            </w:r>
          </w:p>
        </w:tc>
      </w:tr>
      <w:tr w:rsidR="00714A5A" w:rsidRPr="00AD7C7A" w14:paraId="1CB1F0C3" w14:textId="77777777" w:rsidTr="00230EDB">
        <w:trPr>
          <w:trHeight w:val="520"/>
        </w:trPr>
        <w:tc>
          <w:tcPr>
            <w:tcW w:w="426" w:type="dxa"/>
            <w:tcBorders>
              <w:top w:val="single" w:sz="4" w:space="0" w:color="auto"/>
              <w:left w:val="nil"/>
              <w:bottom w:val="nil"/>
              <w:right w:val="nil"/>
            </w:tcBorders>
            <w:shd w:val="clear" w:color="auto" w:fill="auto"/>
            <w:noWrap/>
            <w:hideMark/>
          </w:tcPr>
          <w:p w14:paraId="5E2D7AE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w:t>
            </w:r>
          </w:p>
        </w:tc>
        <w:tc>
          <w:tcPr>
            <w:tcW w:w="1418" w:type="dxa"/>
            <w:tcBorders>
              <w:top w:val="single" w:sz="4" w:space="0" w:color="auto"/>
              <w:left w:val="nil"/>
              <w:bottom w:val="nil"/>
              <w:right w:val="nil"/>
            </w:tcBorders>
            <w:shd w:val="clear" w:color="auto" w:fill="auto"/>
            <w:hideMark/>
          </w:tcPr>
          <w:p w14:paraId="11D10C1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Shock Index (SI)</w:t>
            </w:r>
          </w:p>
        </w:tc>
        <w:tc>
          <w:tcPr>
            <w:tcW w:w="2268" w:type="dxa"/>
            <w:tcBorders>
              <w:top w:val="single" w:sz="4" w:space="0" w:color="auto"/>
              <w:left w:val="nil"/>
              <w:bottom w:val="nil"/>
              <w:right w:val="nil"/>
            </w:tcBorders>
            <w:shd w:val="clear" w:color="auto" w:fill="auto"/>
            <w:hideMark/>
          </w:tcPr>
          <w:p w14:paraId="1BC8D6B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w:t>
            </w:r>
          </w:p>
        </w:tc>
        <w:tc>
          <w:tcPr>
            <w:tcW w:w="1872" w:type="dxa"/>
            <w:tcBorders>
              <w:top w:val="single" w:sz="4" w:space="0" w:color="auto"/>
              <w:left w:val="nil"/>
              <w:bottom w:val="nil"/>
              <w:right w:val="nil"/>
            </w:tcBorders>
            <w:shd w:val="clear" w:color="auto" w:fill="auto"/>
            <w:hideMark/>
          </w:tcPr>
          <w:p w14:paraId="02E1416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single" w:sz="4" w:space="0" w:color="auto"/>
              <w:left w:val="nil"/>
              <w:bottom w:val="nil"/>
              <w:right w:val="nil"/>
            </w:tcBorders>
            <w:shd w:val="clear" w:color="auto" w:fill="auto"/>
            <w:hideMark/>
          </w:tcPr>
          <w:p w14:paraId="1697FFD7"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Schroll</w:t>
            </w:r>
            <w:proofErr w:type="spellEnd"/>
            <w:r w:rsidRPr="0068399F">
              <w:rPr>
                <w:rFonts w:ascii="Times New Roman" w:eastAsia="Times New Roman" w:hAnsi="Times New Roman" w:cs="Times New Roman"/>
                <w:color w:val="000000"/>
                <w:sz w:val="20"/>
                <w:szCs w:val="20"/>
              </w:rPr>
              <w:t xml:space="preserve"> et al, 2018</w:t>
            </w:r>
            <w:r w:rsidRPr="0068399F">
              <w:rPr>
                <w:rFonts w:ascii="Times New Roman" w:eastAsia="Times New Roman" w:hAnsi="Times New Roman" w:cs="Times New Roman"/>
                <w:color w:val="000000"/>
                <w:sz w:val="20"/>
                <w:szCs w:val="20"/>
                <w:vertAlign w:val="superscript"/>
              </w:rPr>
              <w:t>40</w:t>
            </w:r>
          </w:p>
        </w:tc>
        <w:tc>
          <w:tcPr>
            <w:tcW w:w="1419" w:type="dxa"/>
            <w:tcBorders>
              <w:top w:val="single" w:sz="4" w:space="0" w:color="auto"/>
              <w:left w:val="nil"/>
              <w:bottom w:val="nil"/>
              <w:right w:val="nil"/>
            </w:tcBorders>
            <w:shd w:val="clear" w:color="auto" w:fill="auto"/>
            <w:noWrap/>
            <w:hideMark/>
          </w:tcPr>
          <w:p w14:paraId="603E9DA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single" w:sz="4" w:space="0" w:color="auto"/>
              <w:left w:val="nil"/>
              <w:bottom w:val="nil"/>
              <w:right w:val="nil"/>
            </w:tcBorders>
            <w:shd w:val="clear" w:color="auto" w:fill="auto"/>
            <w:noWrap/>
            <w:hideMark/>
          </w:tcPr>
          <w:p w14:paraId="5D3298C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68% (50-83%)</w:t>
            </w:r>
          </w:p>
        </w:tc>
        <w:tc>
          <w:tcPr>
            <w:tcW w:w="1448" w:type="dxa"/>
            <w:tcBorders>
              <w:top w:val="single" w:sz="4" w:space="0" w:color="auto"/>
              <w:left w:val="nil"/>
              <w:bottom w:val="nil"/>
              <w:right w:val="nil"/>
            </w:tcBorders>
            <w:shd w:val="clear" w:color="auto" w:fill="auto"/>
            <w:noWrap/>
            <w:hideMark/>
          </w:tcPr>
          <w:p w14:paraId="791D1D2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81% (78-84%)</w:t>
            </w:r>
          </w:p>
        </w:tc>
        <w:tc>
          <w:tcPr>
            <w:tcW w:w="1671" w:type="dxa"/>
            <w:tcBorders>
              <w:top w:val="single" w:sz="4" w:space="0" w:color="auto"/>
              <w:left w:val="nil"/>
              <w:bottom w:val="nil"/>
              <w:right w:val="nil"/>
            </w:tcBorders>
            <w:shd w:val="clear" w:color="auto" w:fill="auto"/>
            <w:noWrap/>
            <w:hideMark/>
          </w:tcPr>
          <w:p w14:paraId="6CF561B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0.83 (n/a)</w:t>
            </w:r>
          </w:p>
        </w:tc>
      </w:tr>
      <w:tr w:rsidR="00714A5A" w:rsidRPr="00AD7C7A" w14:paraId="31EA15CF" w14:textId="77777777" w:rsidTr="00230EDB">
        <w:trPr>
          <w:trHeight w:val="380"/>
        </w:trPr>
        <w:tc>
          <w:tcPr>
            <w:tcW w:w="426" w:type="dxa"/>
            <w:tcBorders>
              <w:top w:val="nil"/>
              <w:left w:val="nil"/>
              <w:bottom w:val="nil"/>
              <w:right w:val="nil"/>
            </w:tcBorders>
            <w:shd w:val="clear" w:color="auto" w:fill="auto"/>
            <w:noWrap/>
            <w:hideMark/>
          </w:tcPr>
          <w:p w14:paraId="716E2F7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noWrap/>
            <w:hideMark/>
          </w:tcPr>
          <w:p w14:paraId="2B20FFF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noWrap/>
            <w:hideMark/>
          </w:tcPr>
          <w:p w14:paraId="2C0979A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noWrap/>
            <w:hideMark/>
          </w:tcPr>
          <w:p w14:paraId="028C04D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50A2361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Paladino et al, 2011</w:t>
            </w:r>
            <w:r w:rsidRPr="0068399F">
              <w:rPr>
                <w:rFonts w:ascii="Times New Roman" w:eastAsia="Times New Roman" w:hAnsi="Times New Roman" w:cs="Times New Roman"/>
                <w:color w:val="000000"/>
                <w:sz w:val="20"/>
                <w:szCs w:val="20"/>
                <w:vertAlign w:val="superscript"/>
              </w:rPr>
              <w:t>41</w:t>
            </w:r>
          </w:p>
        </w:tc>
        <w:tc>
          <w:tcPr>
            <w:tcW w:w="1419" w:type="dxa"/>
            <w:tcBorders>
              <w:top w:val="nil"/>
              <w:left w:val="nil"/>
              <w:bottom w:val="nil"/>
              <w:right w:val="nil"/>
            </w:tcBorders>
            <w:shd w:val="clear" w:color="auto" w:fill="auto"/>
            <w:hideMark/>
          </w:tcPr>
          <w:p w14:paraId="7A01307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1AAC897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24% (19-30%) </w:t>
            </w:r>
          </w:p>
        </w:tc>
        <w:tc>
          <w:tcPr>
            <w:tcW w:w="1448" w:type="dxa"/>
            <w:tcBorders>
              <w:top w:val="nil"/>
              <w:left w:val="nil"/>
              <w:bottom w:val="nil"/>
              <w:right w:val="nil"/>
            </w:tcBorders>
            <w:shd w:val="clear" w:color="auto" w:fill="auto"/>
            <w:noWrap/>
            <w:hideMark/>
          </w:tcPr>
          <w:p w14:paraId="6821699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92% (90-93%) </w:t>
            </w:r>
          </w:p>
        </w:tc>
        <w:tc>
          <w:tcPr>
            <w:tcW w:w="1671" w:type="dxa"/>
            <w:tcBorders>
              <w:top w:val="nil"/>
              <w:left w:val="nil"/>
              <w:bottom w:val="nil"/>
              <w:right w:val="nil"/>
            </w:tcBorders>
            <w:shd w:val="clear" w:color="auto" w:fill="auto"/>
            <w:noWrap/>
            <w:hideMark/>
          </w:tcPr>
          <w:p w14:paraId="64DDF41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0.63</w:t>
            </w:r>
            <w:r>
              <w:rPr>
                <w:rFonts w:ascii="Times New Roman" w:eastAsia="Times New Roman" w:hAnsi="Times New Roman" w:cs="Times New Roman"/>
                <w:color w:val="000000"/>
                <w:sz w:val="20"/>
                <w:szCs w:val="20"/>
              </w:rPr>
              <w:t xml:space="preserve"> (0.59-0.67)</w:t>
            </w:r>
          </w:p>
        </w:tc>
      </w:tr>
      <w:tr w:rsidR="00714A5A" w:rsidRPr="00AD7C7A" w14:paraId="6A0C3B17" w14:textId="77777777" w:rsidTr="00230EDB">
        <w:trPr>
          <w:trHeight w:val="360"/>
        </w:trPr>
        <w:tc>
          <w:tcPr>
            <w:tcW w:w="426" w:type="dxa"/>
            <w:tcBorders>
              <w:top w:val="nil"/>
              <w:left w:val="nil"/>
              <w:bottom w:val="nil"/>
              <w:right w:val="nil"/>
            </w:tcBorders>
            <w:shd w:val="clear" w:color="auto" w:fill="auto"/>
            <w:noWrap/>
            <w:hideMark/>
          </w:tcPr>
          <w:p w14:paraId="7C537EE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2A38B33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5C41427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4E9EB8A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noWrap/>
            <w:hideMark/>
          </w:tcPr>
          <w:p w14:paraId="3A1DA83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Mitra et al, 2014</w:t>
            </w:r>
            <w:r w:rsidRPr="0068399F">
              <w:rPr>
                <w:rFonts w:ascii="Times New Roman" w:eastAsia="Times New Roman" w:hAnsi="Times New Roman" w:cs="Times New Roman"/>
                <w:color w:val="000000"/>
                <w:sz w:val="20"/>
                <w:szCs w:val="20"/>
                <w:vertAlign w:val="superscript"/>
              </w:rPr>
              <w:t>42</w:t>
            </w:r>
          </w:p>
        </w:tc>
        <w:tc>
          <w:tcPr>
            <w:tcW w:w="1419" w:type="dxa"/>
            <w:tcBorders>
              <w:top w:val="nil"/>
              <w:left w:val="nil"/>
              <w:bottom w:val="nil"/>
              <w:right w:val="nil"/>
            </w:tcBorders>
            <w:shd w:val="clear" w:color="auto" w:fill="auto"/>
            <w:noWrap/>
            <w:hideMark/>
          </w:tcPr>
          <w:p w14:paraId="1ECB3AD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759E3E4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48% (41-55%) </w:t>
            </w:r>
          </w:p>
        </w:tc>
        <w:tc>
          <w:tcPr>
            <w:tcW w:w="1448" w:type="dxa"/>
            <w:tcBorders>
              <w:top w:val="nil"/>
              <w:left w:val="nil"/>
              <w:bottom w:val="nil"/>
              <w:right w:val="nil"/>
            </w:tcBorders>
            <w:shd w:val="clear" w:color="auto" w:fill="auto"/>
            <w:noWrap/>
            <w:hideMark/>
          </w:tcPr>
          <w:p w14:paraId="52C7E54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91% (89-92%) </w:t>
            </w:r>
          </w:p>
        </w:tc>
        <w:tc>
          <w:tcPr>
            <w:tcW w:w="1671" w:type="dxa"/>
            <w:tcBorders>
              <w:top w:val="nil"/>
              <w:left w:val="nil"/>
              <w:bottom w:val="nil"/>
              <w:right w:val="nil"/>
            </w:tcBorders>
            <w:shd w:val="clear" w:color="auto" w:fill="auto"/>
            <w:noWrap/>
            <w:hideMark/>
          </w:tcPr>
          <w:p w14:paraId="59B4040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4C990F7D" w14:textId="77777777" w:rsidTr="00230EDB">
        <w:trPr>
          <w:trHeight w:val="360"/>
        </w:trPr>
        <w:tc>
          <w:tcPr>
            <w:tcW w:w="426" w:type="dxa"/>
            <w:tcBorders>
              <w:top w:val="nil"/>
              <w:left w:val="nil"/>
              <w:bottom w:val="nil"/>
              <w:right w:val="nil"/>
            </w:tcBorders>
            <w:shd w:val="clear" w:color="auto" w:fill="auto"/>
            <w:noWrap/>
            <w:hideMark/>
          </w:tcPr>
          <w:p w14:paraId="7243CF6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2E795BE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00C81F9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noWrap/>
            <w:hideMark/>
          </w:tcPr>
          <w:p w14:paraId="18718A5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56D4662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El-</w:t>
            </w:r>
            <w:proofErr w:type="spellStart"/>
            <w:r w:rsidRPr="0068399F">
              <w:rPr>
                <w:rFonts w:ascii="Times New Roman" w:eastAsia="Times New Roman" w:hAnsi="Times New Roman" w:cs="Times New Roman"/>
                <w:color w:val="000000"/>
                <w:sz w:val="20"/>
                <w:szCs w:val="20"/>
              </w:rPr>
              <w:t>Menyar</w:t>
            </w:r>
            <w:proofErr w:type="spellEnd"/>
            <w:r w:rsidRPr="0068399F">
              <w:rPr>
                <w:rFonts w:ascii="Times New Roman" w:eastAsia="Times New Roman" w:hAnsi="Times New Roman" w:cs="Times New Roman"/>
                <w:color w:val="000000"/>
                <w:sz w:val="20"/>
                <w:szCs w:val="20"/>
              </w:rPr>
              <w:t xml:space="preserve"> et al, 2018</w:t>
            </w:r>
            <w:r w:rsidRPr="0068399F">
              <w:rPr>
                <w:rFonts w:ascii="Times New Roman" w:eastAsia="Times New Roman" w:hAnsi="Times New Roman" w:cs="Times New Roman"/>
                <w:color w:val="000000"/>
                <w:sz w:val="20"/>
                <w:szCs w:val="20"/>
                <w:vertAlign w:val="superscript"/>
              </w:rPr>
              <w:t>43</w:t>
            </w:r>
          </w:p>
        </w:tc>
        <w:tc>
          <w:tcPr>
            <w:tcW w:w="1419" w:type="dxa"/>
            <w:tcBorders>
              <w:top w:val="nil"/>
              <w:left w:val="nil"/>
              <w:bottom w:val="nil"/>
              <w:right w:val="nil"/>
            </w:tcBorders>
            <w:shd w:val="clear" w:color="auto" w:fill="auto"/>
            <w:hideMark/>
          </w:tcPr>
          <w:p w14:paraId="2D5F968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hideMark/>
          </w:tcPr>
          <w:p w14:paraId="471ED5F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85% (n/a)</w:t>
            </w:r>
          </w:p>
        </w:tc>
        <w:tc>
          <w:tcPr>
            <w:tcW w:w="1448" w:type="dxa"/>
            <w:tcBorders>
              <w:top w:val="nil"/>
              <w:left w:val="nil"/>
              <w:bottom w:val="nil"/>
              <w:right w:val="nil"/>
            </w:tcBorders>
            <w:shd w:val="clear" w:color="auto" w:fill="auto"/>
            <w:hideMark/>
          </w:tcPr>
          <w:p w14:paraId="0502660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64% (n/a)</w:t>
            </w:r>
          </w:p>
        </w:tc>
        <w:tc>
          <w:tcPr>
            <w:tcW w:w="1671" w:type="dxa"/>
            <w:tcBorders>
              <w:top w:val="nil"/>
              <w:left w:val="nil"/>
              <w:bottom w:val="nil"/>
              <w:right w:val="nil"/>
            </w:tcBorders>
            <w:shd w:val="clear" w:color="auto" w:fill="auto"/>
            <w:hideMark/>
          </w:tcPr>
          <w:p w14:paraId="4810EE7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0.82</w:t>
            </w:r>
            <w:r>
              <w:rPr>
                <w:rFonts w:ascii="Times New Roman" w:eastAsia="Times New Roman" w:hAnsi="Times New Roman" w:cs="Times New Roman"/>
                <w:color w:val="000000"/>
                <w:sz w:val="20"/>
                <w:szCs w:val="20"/>
              </w:rPr>
              <w:t xml:space="preserve"> (0.77-0.86)</w:t>
            </w:r>
          </w:p>
        </w:tc>
      </w:tr>
      <w:tr w:rsidR="00714A5A" w:rsidRPr="00AD7C7A" w14:paraId="6C8F7399" w14:textId="77777777" w:rsidTr="00230EDB">
        <w:trPr>
          <w:trHeight w:val="360"/>
        </w:trPr>
        <w:tc>
          <w:tcPr>
            <w:tcW w:w="426" w:type="dxa"/>
            <w:tcBorders>
              <w:top w:val="nil"/>
              <w:left w:val="nil"/>
              <w:bottom w:val="nil"/>
              <w:right w:val="nil"/>
            </w:tcBorders>
            <w:shd w:val="clear" w:color="auto" w:fill="auto"/>
            <w:hideMark/>
          </w:tcPr>
          <w:p w14:paraId="26F41A7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7DA7D17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2A1CCA8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2D93862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0F8D399E"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Terceros</w:t>
            </w:r>
            <w:proofErr w:type="spellEnd"/>
            <w:r w:rsidRPr="0068399F">
              <w:rPr>
                <w:rFonts w:ascii="Times New Roman" w:eastAsia="Times New Roman" w:hAnsi="Times New Roman" w:cs="Times New Roman"/>
                <w:color w:val="000000"/>
                <w:sz w:val="20"/>
                <w:szCs w:val="20"/>
              </w:rPr>
              <w:t>-Almanza et al, 2019</w:t>
            </w:r>
            <w:r w:rsidRPr="0068399F">
              <w:rPr>
                <w:rFonts w:ascii="Times New Roman" w:eastAsia="Times New Roman" w:hAnsi="Times New Roman" w:cs="Times New Roman"/>
                <w:color w:val="000000"/>
                <w:sz w:val="20"/>
                <w:szCs w:val="20"/>
                <w:vertAlign w:val="superscript"/>
              </w:rPr>
              <w:t>44</w:t>
            </w:r>
          </w:p>
        </w:tc>
        <w:tc>
          <w:tcPr>
            <w:tcW w:w="1419" w:type="dxa"/>
            <w:tcBorders>
              <w:top w:val="nil"/>
              <w:left w:val="nil"/>
              <w:bottom w:val="nil"/>
              <w:right w:val="nil"/>
            </w:tcBorders>
            <w:shd w:val="clear" w:color="auto" w:fill="auto"/>
            <w:hideMark/>
          </w:tcPr>
          <w:p w14:paraId="37E81A8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hideMark/>
          </w:tcPr>
          <w:p w14:paraId="5E4E3C0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96% (n/a)</w:t>
            </w:r>
          </w:p>
        </w:tc>
        <w:tc>
          <w:tcPr>
            <w:tcW w:w="1448" w:type="dxa"/>
            <w:tcBorders>
              <w:top w:val="nil"/>
              <w:left w:val="nil"/>
              <w:bottom w:val="nil"/>
              <w:right w:val="nil"/>
            </w:tcBorders>
            <w:shd w:val="clear" w:color="auto" w:fill="auto"/>
            <w:hideMark/>
          </w:tcPr>
          <w:p w14:paraId="7A61BEF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36% (n/a)</w:t>
            </w:r>
          </w:p>
        </w:tc>
        <w:tc>
          <w:tcPr>
            <w:tcW w:w="1671" w:type="dxa"/>
            <w:tcBorders>
              <w:top w:val="nil"/>
              <w:left w:val="nil"/>
              <w:bottom w:val="nil"/>
              <w:right w:val="nil"/>
            </w:tcBorders>
            <w:shd w:val="clear" w:color="auto" w:fill="auto"/>
            <w:hideMark/>
          </w:tcPr>
          <w:p w14:paraId="12E8158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0.77</w:t>
            </w:r>
            <w:r>
              <w:rPr>
                <w:rFonts w:ascii="Times New Roman" w:eastAsia="Times New Roman" w:hAnsi="Times New Roman" w:cs="Times New Roman"/>
                <w:color w:val="000000"/>
                <w:sz w:val="20"/>
                <w:szCs w:val="20"/>
              </w:rPr>
              <w:t xml:space="preserve"> (0.74-0.81)</w:t>
            </w:r>
          </w:p>
        </w:tc>
      </w:tr>
      <w:tr w:rsidR="00714A5A" w:rsidRPr="00AD7C7A" w14:paraId="4E9789AD" w14:textId="77777777" w:rsidTr="00230EDB">
        <w:trPr>
          <w:trHeight w:val="360"/>
        </w:trPr>
        <w:tc>
          <w:tcPr>
            <w:tcW w:w="426" w:type="dxa"/>
            <w:tcBorders>
              <w:top w:val="nil"/>
              <w:left w:val="nil"/>
              <w:bottom w:val="nil"/>
              <w:right w:val="nil"/>
            </w:tcBorders>
            <w:shd w:val="clear" w:color="auto" w:fill="auto"/>
            <w:hideMark/>
          </w:tcPr>
          <w:p w14:paraId="5652A95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3C3688A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13245A2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74A3B04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46AEAEBF"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Terceros</w:t>
            </w:r>
            <w:proofErr w:type="spellEnd"/>
            <w:r w:rsidRPr="0068399F">
              <w:rPr>
                <w:rFonts w:ascii="Times New Roman" w:eastAsia="Times New Roman" w:hAnsi="Times New Roman" w:cs="Times New Roman"/>
                <w:color w:val="000000"/>
                <w:sz w:val="20"/>
                <w:szCs w:val="20"/>
              </w:rPr>
              <w:t>-Almanza et al, 2017</w:t>
            </w:r>
            <w:r w:rsidRPr="0068399F">
              <w:rPr>
                <w:rFonts w:ascii="Times New Roman" w:eastAsia="Times New Roman" w:hAnsi="Times New Roman" w:cs="Times New Roman"/>
                <w:color w:val="000000"/>
                <w:sz w:val="20"/>
                <w:szCs w:val="20"/>
                <w:vertAlign w:val="superscript"/>
              </w:rPr>
              <w:t>45</w:t>
            </w:r>
          </w:p>
        </w:tc>
        <w:tc>
          <w:tcPr>
            <w:tcW w:w="1419" w:type="dxa"/>
            <w:tcBorders>
              <w:top w:val="nil"/>
              <w:left w:val="nil"/>
              <w:bottom w:val="nil"/>
              <w:right w:val="nil"/>
            </w:tcBorders>
            <w:shd w:val="clear" w:color="auto" w:fill="auto"/>
            <w:hideMark/>
          </w:tcPr>
          <w:p w14:paraId="3672A12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hideMark/>
          </w:tcPr>
          <w:p w14:paraId="669CAE0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91% (73-98%) </w:t>
            </w:r>
          </w:p>
        </w:tc>
        <w:tc>
          <w:tcPr>
            <w:tcW w:w="1448" w:type="dxa"/>
            <w:tcBorders>
              <w:top w:val="nil"/>
              <w:left w:val="nil"/>
              <w:bottom w:val="nil"/>
              <w:right w:val="nil"/>
            </w:tcBorders>
            <w:shd w:val="clear" w:color="auto" w:fill="auto"/>
            <w:hideMark/>
          </w:tcPr>
          <w:p w14:paraId="23CE2FF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80% (74-84%) </w:t>
            </w:r>
          </w:p>
        </w:tc>
        <w:tc>
          <w:tcPr>
            <w:tcW w:w="1671" w:type="dxa"/>
            <w:tcBorders>
              <w:top w:val="nil"/>
              <w:left w:val="nil"/>
              <w:bottom w:val="nil"/>
              <w:right w:val="nil"/>
            </w:tcBorders>
            <w:shd w:val="clear" w:color="auto" w:fill="auto"/>
            <w:hideMark/>
          </w:tcPr>
          <w:p w14:paraId="3813119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0.89</w:t>
            </w:r>
            <w:r>
              <w:rPr>
                <w:rFonts w:ascii="Times New Roman" w:eastAsia="Times New Roman" w:hAnsi="Times New Roman" w:cs="Times New Roman"/>
                <w:color w:val="000000"/>
                <w:sz w:val="20"/>
                <w:szCs w:val="20"/>
              </w:rPr>
              <w:t xml:space="preserve"> (0.84-0.94) </w:t>
            </w:r>
          </w:p>
        </w:tc>
      </w:tr>
      <w:tr w:rsidR="00714A5A" w:rsidRPr="00AD7C7A" w14:paraId="0D43BDA5" w14:textId="77777777" w:rsidTr="00230EDB">
        <w:trPr>
          <w:trHeight w:val="380"/>
        </w:trPr>
        <w:tc>
          <w:tcPr>
            <w:tcW w:w="426" w:type="dxa"/>
            <w:tcBorders>
              <w:top w:val="nil"/>
              <w:left w:val="nil"/>
              <w:bottom w:val="nil"/>
              <w:right w:val="nil"/>
            </w:tcBorders>
            <w:shd w:val="clear" w:color="auto" w:fill="auto"/>
            <w:hideMark/>
          </w:tcPr>
          <w:p w14:paraId="2689A34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094A27E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7CE8759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7CF525E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63BC2AB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David et al, 2017</w:t>
            </w:r>
            <w:r w:rsidRPr="0068399F">
              <w:rPr>
                <w:rFonts w:ascii="Times New Roman" w:eastAsia="Times New Roman" w:hAnsi="Times New Roman" w:cs="Times New Roman"/>
                <w:color w:val="000000"/>
                <w:sz w:val="20"/>
                <w:szCs w:val="20"/>
                <w:vertAlign w:val="superscript"/>
              </w:rPr>
              <w:t>31</w:t>
            </w:r>
          </w:p>
        </w:tc>
        <w:tc>
          <w:tcPr>
            <w:tcW w:w="1419" w:type="dxa"/>
            <w:tcBorders>
              <w:top w:val="nil"/>
              <w:left w:val="nil"/>
              <w:bottom w:val="nil"/>
              <w:right w:val="nil"/>
            </w:tcBorders>
            <w:shd w:val="clear" w:color="auto" w:fill="auto"/>
            <w:hideMark/>
          </w:tcPr>
          <w:p w14:paraId="44BEBA6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640266D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94% (n/a)</w:t>
            </w:r>
          </w:p>
        </w:tc>
        <w:tc>
          <w:tcPr>
            <w:tcW w:w="1448" w:type="dxa"/>
            <w:tcBorders>
              <w:top w:val="nil"/>
              <w:left w:val="nil"/>
              <w:bottom w:val="nil"/>
              <w:right w:val="nil"/>
            </w:tcBorders>
            <w:shd w:val="clear" w:color="auto" w:fill="auto"/>
            <w:noWrap/>
            <w:hideMark/>
          </w:tcPr>
          <w:p w14:paraId="4B3073B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71% (n/a)</w:t>
            </w:r>
          </w:p>
        </w:tc>
        <w:tc>
          <w:tcPr>
            <w:tcW w:w="1671" w:type="dxa"/>
            <w:tcBorders>
              <w:top w:val="nil"/>
              <w:left w:val="nil"/>
              <w:bottom w:val="nil"/>
              <w:right w:val="nil"/>
            </w:tcBorders>
            <w:shd w:val="clear" w:color="auto" w:fill="auto"/>
            <w:hideMark/>
          </w:tcPr>
          <w:p w14:paraId="1CD4080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19FDD5C2" w14:textId="77777777" w:rsidTr="00230EDB">
        <w:trPr>
          <w:trHeight w:val="380"/>
        </w:trPr>
        <w:tc>
          <w:tcPr>
            <w:tcW w:w="426" w:type="dxa"/>
            <w:tcBorders>
              <w:top w:val="nil"/>
              <w:left w:val="nil"/>
              <w:bottom w:val="nil"/>
              <w:right w:val="nil"/>
            </w:tcBorders>
            <w:shd w:val="clear" w:color="auto" w:fill="auto"/>
            <w:hideMark/>
          </w:tcPr>
          <w:p w14:paraId="7ACF2E0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79254FC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2773718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12D6D38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567CF40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Zhu et al, 2019</w:t>
            </w:r>
            <w:r w:rsidRPr="0068399F">
              <w:rPr>
                <w:rFonts w:ascii="Times New Roman" w:eastAsia="Times New Roman" w:hAnsi="Times New Roman" w:cs="Times New Roman"/>
                <w:color w:val="000000"/>
                <w:sz w:val="20"/>
                <w:szCs w:val="20"/>
                <w:vertAlign w:val="superscript"/>
              </w:rPr>
              <w:t>36</w:t>
            </w:r>
          </w:p>
        </w:tc>
        <w:tc>
          <w:tcPr>
            <w:tcW w:w="1419" w:type="dxa"/>
            <w:tcBorders>
              <w:top w:val="nil"/>
              <w:left w:val="nil"/>
              <w:bottom w:val="nil"/>
              <w:right w:val="nil"/>
            </w:tcBorders>
            <w:shd w:val="clear" w:color="auto" w:fill="auto"/>
            <w:hideMark/>
          </w:tcPr>
          <w:p w14:paraId="12AB57B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24FC0E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67% (n/a)</w:t>
            </w:r>
          </w:p>
        </w:tc>
        <w:tc>
          <w:tcPr>
            <w:tcW w:w="1448" w:type="dxa"/>
            <w:tcBorders>
              <w:top w:val="nil"/>
              <w:left w:val="nil"/>
              <w:bottom w:val="nil"/>
              <w:right w:val="nil"/>
            </w:tcBorders>
            <w:shd w:val="clear" w:color="auto" w:fill="auto"/>
            <w:noWrap/>
            <w:hideMark/>
          </w:tcPr>
          <w:p w14:paraId="58A8EA3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43% (n/a)</w:t>
            </w:r>
          </w:p>
        </w:tc>
        <w:tc>
          <w:tcPr>
            <w:tcW w:w="1671" w:type="dxa"/>
            <w:tcBorders>
              <w:top w:val="nil"/>
              <w:left w:val="nil"/>
              <w:bottom w:val="nil"/>
              <w:right w:val="nil"/>
            </w:tcBorders>
            <w:shd w:val="clear" w:color="auto" w:fill="auto"/>
            <w:hideMark/>
          </w:tcPr>
          <w:p w14:paraId="632EEB1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2CCC73FC" w14:textId="77777777" w:rsidTr="00230EDB">
        <w:trPr>
          <w:trHeight w:val="380"/>
        </w:trPr>
        <w:tc>
          <w:tcPr>
            <w:tcW w:w="426" w:type="dxa"/>
            <w:tcBorders>
              <w:top w:val="nil"/>
              <w:left w:val="nil"/>
              <w:bottom w:val="nil"/>
              <w:right w:val="nil"/>
            </w:tcBorders>
            <w:shd w:val="clear" w:color="auto" w:fill="auto"/>
            <w:hideMark/>
          </w:tcPr>
          <w:p w14:paraId="39FE256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65ECD30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496896B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4C6C0A1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67CC9D26"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Marenco</w:t>
            </w:r>
            <w:proofErr w:type="spellEnd"/>
            <w:r w:rsidRPr="0068399F">
              <w:rPr>
                <w:rFonts w:ascii="Times New Roman" w:eastAsia="Times New Roman" w:hAnsi="Times New Roman" w:cs="Times New Roman"/>
                <w:color w:val="000000"/>
                <w:sz w:val="20"/>
                <w:szCs w:val="20"/>
              </w:rPr>
              <w:t xml:space="preserve"> et al, 2020</w:t>
            </w:r>
            <w:r w:rsidRPr="0068399F">
              <w:rPr>
                <w:rFonts w:ascii="Times New Roman" w:eastAsia="Times New Roman" w:hAnsi="Times New Roman" w:cs="Times New Roman"/>
                <w:color w:val="000000"/>
                <w:sz w:val="20"/>
                <w:szCs w:val="20"/>
                <w:vertAlign w:val="superscript"/>
              </w:rPr>
              <w:t>46</w:t>
            </w:r>
          </w:p>
        </w:tc>
        <w:tc>
          <w:tcPr>
            <w:tcW w:w="1419" w:type="dxa"/>
            <w:tcBorders>
              <w:top w:val="nil"/>
              <w:left w:val="nil"/>
              <w:bottom w:val="nil"/>
              <w:right w:val="nil"/>
            </w:tcBorders>
            <w:shd w:val="clear" w:color="auto" w:fill="auto"/>
            <w:hideMark/>
          </w:tcPr>
          <w:p w14:paraId="2FB5B7D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695B52D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88% (n/a)</w:t>
            </w:r>
          </w:p>
        </w:tc>
        <w:tc>
          <w:tcPr>
            <w:tcW w:w="1448" w:type="dxa"/>
            <w:tcBorders>
              <w:top w:val="nil"/>
              <w:left w:val="nil"/>
              <w:bottom w:val="nil"/>
              <w:right w:val="nil"/>
            </w:tcBorders>
            <w:shd w:val="clear" w:color="auto" w:fill="auto"/>
            <w:noWrap/>
            <w:hideMark/>
          </w:tcPr>
          <w:p w14:paraId="6F857C0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78% (n/a)</w:t>
            </w:r>
          </w:p>
        </w:tc>
        <w:tc>
          <w:tcPr>
            <w:tcW w:w="1671" w:type="dxa"/>
            <w:tcBorders>
              <w:top w:val="nil"/>
              <w:left w:val="nil"/>
              <w:bottom w:val="nil"/>
              <w:right w:val="nil"/>
            </w:tcBorders>
            <w:shd w:val="clear" w:color="auto" w:fill="auto"/>
            <w:hideMark/>
          </w:tcPr>
          <w:p w14:paraId="6EF44A1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347A3686" w14:textId="77777777" w:rsidTr="00230EDB">
        <w:trPr>
          <w:trHeight w:val="380"/>
        </w:trPr>
        <w:tc>
          <w:tcPr>
            <w:tcW w:w="426" w:type="dxa"/>
            <w:tcBorders>
              <w:top w:val="nil"/>
              <w:left w:val="nil"/>
              <w:bottom w:val="nil"/>
              <w:right w:val="nil"/>
            </w:tcBorders>
            <w:shd w:val="clear" w:color="auto" w:fill="auto"/>
            <w:hideMark/>
          </w:tcPr>
          <w:p w14:paraId="3A8A539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67B6189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4FDACE1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18215C1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52D7A5DE"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Zarzaur</w:t>
            </w:r>
            <w:proofErr w:type="spellEnd"/>
            <w:r w:rsidRPr="0068399F">
              <w:rPr>
                <w:rFonts w:ascii="Times New Roman" w:eastAsia="Times New Roman" w:hAnsi="Times New Roman" w:cs="Times New Roman"/>
                <w:color w:val="000000"/>
                <w:sz w:val="20"/>
                <w:szCs w:val="20"/>
              </w:rPr>
              <w:t xml:space="preserve"> et al, 2008</w:t>
            </w:r>
            <w:r w:rsidRPr="0068399F">
              <w:rPr>
                <w:rFonts w:ascii="Times New Roman" w:eastAsia="Times New Roman" w:hAnsi="Times New Roman" w:cs="Times New Roman"/>
                <w:color w:val="000000"/>
                <w:sz w:val="20"/>
                <w:szCs w:val="20"/>
                <w:vertAlign w:val="superscript"/>
              </w:rPr>
              <w:t>47</w:t>
            </w:r>
          </w:p>
        </w:tc>
        <w:tc>
          <w:tcPr>
            <w:tcW w:w="1419" w:type="dxa"/>
            <w:tcBorders>
              <w:top w:val="nil"/>
              <w:left w:val="nil"/>
              <w:bottom w:val="nil"/>
              <w:right w:val="nil"/>
            </w:tcBorders>
            <w:shd w:val="clear" w:color="auto" w:fill="auto"/>
            <w:hideMark/>
          </w:tcPr>
          <w:p w14:paraId="36030D9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hideMark/>
          </w:tcPr>
          <w:p w14:paraId="2E2E235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hideMark/>
          </w:tcPr>
          <w:p w14:paraId="3B0DA7C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15E95BF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0.78</w:t>
            </w:r>
            <w:r>
              <w:rPr>
                <w:rFonts w:ascii="Times New Roman" w:eastAsia="Times New Roman" w:hAnsi="Times New Roman" w:cs="Times New Roman"/>
                <w:color w:val="000000"/>
                <w:sz w:val="20"/>
                <w:szCs w:val="20"/>
              </w:rPr>
              <w:t xml:space="preserve"> (0.77-0.80)</w:t>
            </w:r>
          </w:p>
        </w:tc>
      </w:tr>
      <w:tr w:rsidR="00714A5A" w:rsidRPr="00AD7C7A" w14:paraId="15DC11C9" w14:textId="77777777" w:rsidTr="00230EDB">
        <w:trPr>
          <w:trHeight w:val="380"/>
        </w:trPr>
        <w:tc>
          <w:tcPr>
            <w:tcW w:w="426" w:type="dxa"/>
            <w:tcBorders>
              <w:top w:val="nil"/>
              <w:left w:val="nil"/>
              <w:bottom w:val="nil"/>
              <w:right w:val="nil"/>
            </w:tcBorders>
            <w:shd w:val="clear" w:color="auto" w:fill="auto"/>
            <w:hideMark/>
          </w:tcPr>
          <w:p w14:paraId="4F8A8F1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119F579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28F0229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1F6B891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7B7724D3"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Ozakin</w:t>
            </w:r>
            <w:proofErr w:type="spellEnd"/>
            <w:r w:rsidRPr="0068399F">
              <w:rPr>
                <w:rFonts w:ascii="Times New Roman" w:eastAsia="Times New Roman" w:hAnsi="Times New Roman" w:cs="Times New Roman"/>
                <w:color w:val="000000"/>
                <w:sz w:val="20"/>
                <w:szCs w:val="20"/>
              </w:rPr>
              <w:t xml:space="preserve"> et al, 2020</w:t>
            </w:r>
            <w:r w:rsidRPr="0068399F">
              <w:rPr>
                <w:rFonts w:ascii="Times New Roman" w:eastAsia="Times New Roman" w:hAnsi="Times New Roman" w:cs="Times New Roman"/>
                <w:color w:val="000000"/>
                <w:sz w:val="20"/>
                <w:szCs w:val="20"/>
                <w:vertAlign w:val="superscript"/>
              </w:rPr>
              <w:t>37</w:t>
            </w:r>
          </w:p>
        </w:tc>
        <w:tc>
          <w:tcPr>
            <w:tcW w:w="1419" w:type="dxa"/>
            <w:tcBorders>
              <w:top w:val="nil"/>
              <w:left w:val="nil"/>
              <w:bottom w:val="nil"/>
              <w:right w:val="nil"/>
            </w:tcBorders>
            <w:shd w:val="clear" w:color="auto" w:fill="auto"/>
            <w:hideMark/>
          </w:tcPr>
          <w:p w14:paraId="24CC9AF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hideMark/>
          </w:tcPr>
          <w:p w14:paraId="5861567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hideMark/>
          </w:tcPr>
          <w:p w14:paraId="293FB6B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0C50E13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0.73</w:t>
            </w:r>
            <w:r>
              <w:rPr>
                <w:rFonts w:ascii="Times New Roman" w:eastAsia="Times New Roman" w:hAnsi="Times New Roman" w:cs="Times New Roman"/>
                <w:color w:val="000000"/>
                <w:sz w:val="20"/>
                <w:szCs w:val="20"/>
              </w:rPr>
              <w:t xml:space="preserve"> (n/a)</w:t>
            </w:r>
          </w:p>
        </w:tc>
      </w:tr>
      <w:tr w:rsidR="00714A5A" w:rsidRPr="00AD7C7A" w14:paraId="48B22E6A" w14:textId="77777777" w:rsidTr="00230EDB">
        <w:trPr>
          <w:trHeight w:val="380"/>
        </w:trPr>
        <w:tc>
          <w:tcPr>
            <w:tcW w:w="426" w:type="dxa"/>
            <w:tcBorders>
              <w:top w:val="nil"/>
              <w:left w:val="nil"/>
              <w:bottom w:val="nil"/>
              <w:right w:val="nil"/>
            </w:tcBorders>
            <w:shd w:val="clear" w:color="auto" w:fill="auto"/>
            <w:hideMark/>
          </w:tcPr>
          <w:p w14:paraId="36A2FE9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260DFE5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01E3F3E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2110AEA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1808E5F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Day et al, 2016</w:t>
            </w:r>
            <w:r w:rsidRPr="0068399F">
              <w:rPr>
                <w:rFonts w:ascii="Times New Roman" w:eastAsia="Times New Roman" w:hAnsi="Times New Roman" w:cs="Times New Roman"/>
                <w:color w:val="000000"/>
                <w:sz w:val="20"/>
                <w:szCs w:val="20"/>
                <w:vertAlign w:val="superscript"/>
              </w:rPr>
              <w:t>48</w:t>
            </w:r>
          </w:p>
        </w:tc>
        <w:tc>
          <w:tcPr>
            <w:tcW w:w="1419" w:type="dxa"/>
            <w:tcBorders>
              <w:top w:val="nil"/>
              <w:left w:val="nil"/>
              <w:bottom w:val="nil"/>
              <w:right w:val="nil"/>
            </w:tcBorders>
            <w:shd w:val="clear" w:color="auto" w:fill="auto"/>
            <w:hideMark/>
          </w:tcPr>
          <w:p w14:paraId="286AB5B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hideMark/>
          </w:tcPr>
          <w:p w14:paraId="20C9A21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hideMark/>
          </w:tcPr>
          <w:p w14:paraId="725C352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hideMark/>
          </w:tcPr>
          <w:p w14:paraId="567103F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1DA5B047" w14:textId="77777777" w:rsidTr="00230EDB">
        <w:trPr>
          <w:trHeight w:val="320"/>
        </w:trPr>
        <w:tc>
          <w:tcPr>
            <w:tcW w:w="426" w:type="dxa"/>
            <w:tcBorders>
              <w:top w:val="nil"/>
              <w:left w:val="nil"/>
              <w:bottom w:val="nil"/>
              <w:right w:val="nil"/>
            </w:tcBorders>
            <w:shd w:val="clear" w:color="auto" w:fill="auto"/>
            <w:noWrap/>
            <w:hideMark/>
          </w:tcPr>
          <w:p w14:paraId="76AB72D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2A62B11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2730EF1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1B5010A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noWrap/>
            <w:hideMark/>
          </w:tcPr>
          <w:p w14:paraId="699AC5D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Mitra et al, 2014</w:t>
            </w:r>
          </w:p>
        </w:tc>
        <w:tc>
          <w:tcPr>
            <w:tcW w:w="1419" w:type="dxa"/>
            <w:tcBorders>
              <w:top w:val="nil"/>
              <w:left w:val="nil"/>
              <w:bottom w:val="nil"/>
              <w:right w:val="nil"/>
            </w:tcBorders>
            <w:shd w:val="clear" w:color="auto" w:fill="auto"/>
            <w:noWrap/>
            <w:hideMark/>
          </w:tcPr>
          <w:p w14:paraId="71A451F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47E89B6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43% (38-49%) </w:t>
            </w:r>
          </w:p>
        </w:tc>
        <w:tc>
          <w:tcPr>
            <w:tcW w:w="1448" w:type="dxa"/>
            <w:tcBorders>
              <w:top w:val="nil"/>
              <w:left w:val="nil"/>
              <w:bottom w:val="nil"/>
              <w:right w:val="nil"/>
            </w:tcBorders>
            <w:shd w:val="clear" w:color="auto" w:fill="auto"/>
            <w:noWrap/>
            <w:hideMark/>
          </w:tcPr>
          <w:p w14:paraId="419E032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91% (89-92%) </w:t>
            </w:r>
          </w:p>
        </w:tc>
        <w:tc>
          <w:tcPr>
            <w:tcW w:w="1671" w:type="dxa"/>
            <w:tcBorders>
              <w:top w:val="nil"/>
              <w:left w:val="nil"/>
              <w:bottom w:val="nil"/>
              <w:right w:val="nil"/>
            </w:tcBorders>
            <w:shd w:val="clear" w:color="auto" w:fill="auto"/>
            <w:noWrap/>
            <w:hideMark/>
          </w:tcPr>
          <w:p w14:paraId="65EBAF0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78099A8B" w14:textId="77777777" w:rsidTr="00230EDB">
        <w:trPr>
          <w:trHeight w:val="520"/>
        </w:trPr>
        <w:tc>
          <w:tcPr>
            <w:tcW w:w="426" w:type="dxa"/>
            <w:tcBorders>
              <w:top w:val="nil"/>
              <w:left w:val="nil"/>
              <w:bottom w:val="nil"/>
              <w:right w:val="nil"/>
            </w:tcBorders>
            <w:shd w:val="clear" w:color="auto" w:fill="auto"/>
            <w:noWrap/>
            <w:hideMark/>
          </w:tcPr>
          <w:p w14:paraId="7868516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w:t>
            </w:r>
          </w:p>
        </w:tc>
        <w:tc>
          <w:tcPr>
            <w:tcW w:w="1418" w:type="dxa"/>
            <w:tcBorders>
              <w:top w:val="nil"/>
              <w:left w:val="nil"/>
              <w:bottom w:val="nil"/>
              <w:right w:val="nil"/>
            </w:tcBorders>
            <w:shd w:val="clear" w:color="auto" w:fill="auto"/>
            <w:noWrap/>
            <w:hideMark/>
          </w:tcPr>
          <w:p w14:paraId="5507024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Shock Volume</w:t>
            </w:r>
          </w:p>
        </w:tc>
        <w:tc>
          <w:tcPr>
            <w:tcW w:w="2268" w:type="dxa"/>
            <w:tcBorders>
              <w:top w:val="nil"/>
              <w:left w:val="nil"/>
              <w:bottom w:val="nil"/>
              <w:right w:val="nil"/>
            </w:tcBorders>
            <w:shd w:val="clear" w:color="auto" w:fill="auto"/>
            <w:noWrap/>
            <w:hideMark/>
          </w:tcPr>
          <w:p w14:paraId="08EF4A5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Shock index over multiple time-points</w:t>
            </w:r>
          </w:p>
        </w:tc>
        <w:tc>
          <w:tcPr>
            <w:tcW w:w="1872" w:type="dxa"/>
            <w:tcBorders>
              <w:top w:val="nil"/>
              <w:left w:val="nil"/>
              <w:bottom w:val="nil"/>
              <w:right w:val="nil"/>
            </w:tcBorders>
            <w:shd w:val="clear" w:color="auto" w:fill="auto"/>
            <w:hideMark/>
          </w:tcPr>
          <w:p w14:paraId="5F04B33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hideMark/>
          </w:tcPr>
          <w:p w14:paraId="525B3DB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McKinley et al, 2019</w:t>
            </w:r>
            <w:r w:rsidRPr="0068399F">
              <w:rPr>
                <w:rFonts w:ascii="Times New Roman" w:eastAsia="Times New Roman" w:hAnsi="Times New Roman" w:cs="Times New Roman"/>
                <w:color w:val="000000"/>
                <w:sz w:val="20"/>
                <w:szCs w:val="20"/>
                <w:vertAlign w:val="superscript"/>
              </w:rPr>
              <w:t>49</w:t>
            </w:r>
          </w:p>
        </w:tc>
        <w:tc>
          <w:tcPr>
            <w:tcW w:w="1419" w:type="dxa"/>
            <w:tcBorders>
              <w:top w:val="nil"/>
              <w:left w:val="nil"/>
              <w:bottom w:val="nil"/>
              <w:right w:val="nil"/>
            </w:tcBorders>
            <w:shd w:val="clear" w:color="auto" w:fill="auto"/>
            <w:noWrap/>
            <w:hideMark/>
          </w:tcPr>
          <w:p w14:paraId="115C347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 at 6h</w:t>
            </w:r>
          </w:p>
        </w:tc>
        <w:tc>
          <w:tcPr>
            <w:tcW w:w="1559" w:type="dxa"/>
            <w:tcBorders>
              <w:top w:val="nil"/>
              <w:left w:val="nil"/>
              <w:bottom w:val="nil"/>
              <w:right w:val="nil"/>
            </w:tcBorders>
            <w:shd w:val="clear" w:color="auto" w:fill="auto"/>
            <w:noWrap/>
            <w:hideMark/>
          </w:tcPr>
          <w:p w14:paraId="19553A3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85% (n/a)</w:t>
            </w:r>
          </w:p>
        </w:tc>
        <w:tc>
          <w:tcPr>
            <w:tcW w:w="1448" w:type="dxa"/>
            <w:tcBorders>
              <w:top w:val="nil"/>
              <w:left w:val="nil"/>
              <w:bottom w:val="nil"/>
              <w:right w:val="nil"/>
            </w:tcBorders>
            <w:shd w:val="clear" w:color="auto" w:fill="auto"/>
            <w:noWrap/>
            <w:hideMark/>
          </w:tcPr>
          <w:p w14:paraId="75A6C49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82% (n/a)</w:t>
            </w:r>
          </w:p>
        </w:tc>
        <w:tc>
          <w:tcPr>
            <w:tcW w:w="1671" w:type="dxa"/>
            <w:tcBorders>
              <w:top w:val="nil"/>
              <w:left w:val="nil"/>
              <w:bottom w:val="nil"/>
              <w:right w:val="nil"/>
            </w:tcBorders>
            <w:shd w:val="clear" w:color="auto" w:fill="auto"/>
            <w:noWrap/>
            <w:hideMark/>
          </w:tcPr>
          <w:p w14:paraId="19D0BDA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0.90</w:t>
            </w:r>
            <w:r>
              <w:rPr>
                <w:rFonts w:ascii="Times New Roman" w:eastAsia="Times New Roman" w:hAnsi="Times New Roman" w:cs="Times New Roman"/>
                <w:color w:val="000000"/>
                <w:sz w:val="20"/>
                <w:szCs w:val="20"/>
              </w:rPr>
              <w:t xml:space="preserve"> (0.83-0.98)</w:t>
            </w:r>
          </w:p>
        </w:tc>
      </w:tr>
      <w:tr w:rsidR="00714A5A" w:rsidRPr="00AD7C7A" w14:paraId="757DB513" w14:textId="77777777" w:rsidTr="00230EDB">
        <w:trPr>
          <w:trHeight w:val="520"/>
        </w:trPr>
        <w:tc>
          <w:tcPr>
            <w:tcW w:w="426" w:type="dxa"/>
            <w:tcBorders>
              <w:top w:val="nil"/>
              <w:left w:val="nil"/>
              <w:bottom w:val="nil"/>
              <w:right w:val="nil"/>
            </w:tcBorders>
            <w:shd w:val="clear" w:color="auto" w:fill="auto"/>
            <w:noWrap/>
            <w:hideMark/>
          </w:tcPr>
          <w:p w14:paraId="237ABAA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noWrap/>
            <w:hideMark/>
          </w:tcPr>
          <w:p w14:paraId="3656C7A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noWrap/>
            <w:hideMark/>
          </w:tcPr>
          <w:p w14:paraId="3A36DDC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65E6583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50D3B9D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McKinley et al, 2019</w:t>
            </w:r>
          </w:p>
        </w:tc>
        <w:tc>
          <w:tcPr>
            <w:tcW w:w="1419" w:type="dxa"/>
            <w:tcBorders>
              <w:top w:val="nil"/>
              <w:left w:val="nil"/>
              <w:bottom w:val="nil"/>
              <w:right w:val="nil"/>
            </w:tcBorders>
            <w:shd w:val="clear" w:color="auto" w:fill="auto"/>
            <w:noWrap/>
            <w:hideMark/>
          </w:tcPr>
          <w:p w14:paraId="658CF78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 at 12h</w:t>
            </w:r>
          </w:p>
        </w:tc>
        <w:tc>
          <w:tcPr>
            <w:tcW w:w="1559" w:type="dxa"/>
            <w:tcBorders>
              <w:top w:val="nil"/>
              <w:left w:val="nil"/>
              <w:bottom w:val="nil"/>
              <w:right w:val="nil"/>
            </w:tcBorders>
            <w:shd w:val="clear" w:color="auto" w:fill="auto"/>
            <w:noWrap/>
            <w:hideMark/>
          </w:tcPr>
          <w:p w14:paraId="6C008CA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92% (n/a)</w:t>
            </w:r>
          </w:p>
        </w:tc>
        <w:tc>
          <w:tcPr>
            <w:tcW w:w="1448" w:type="dxa"/>
            <w:tcBorders>
              <w:top w:val="nil"/>
              <w:left w:val="nil"/>
              <w:bottom w:val="nil"/>
              <w:right w:val="nil"/>
            </w:tcBorders>
            <w:shd w:val="clear" w:color="auto" w:fill="auto"/>
            <w:noWrap/>
            <w:hideMark/>
          </w:tcPr>
          <w:p w14:paraId="6C2176C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94% (n/a)</w:t>
            </w:r>
          </w:p>
        </w:tc>
        <w:tc>
          <w:tcPr>
            <w:tcW w:w="1671" w:type="dxa"/>
            <w:tcBorders>
              <w:top w:val="nil"/>
              <w:left w:val="nil"/>
              <w:bottom w:val="nil"/>
              <w:right w:val="nil"/>
            </w:tcBorders>
            <w:shd w:val="clear" w:color="auto" w:fill="auto"/>
            <w:noWrap/>
            <w:hideMark/>
          </w:tcPr>
          <w:p w14:paraId="5AD6977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0.92</w:t>
            </w:r>
            <w:r>
              <w:rPr>
                <w:rFonts w:ascii="Times New Roman" w:eastAsia="Times New Roman" w:hAnsi="Times New Roman" w:cs="Times New Roman"/>
                <w:color w:val="000000"/>
                <w:sz w:val="20"/>
                <w:szCs w:val="20"/>
              </w:rPr>
              <w:t xml:space="preserve"> (0.85-0.99)</w:t>
            </w:r>
          </w:p>
        </w:tc>
      </w:tr>
      <w:tr w:rsidR="00714A5A" w:rsidRPr="00AD7C7A" w14:paraId="7E851CF8" w14:textId="77777777" w:rsidTr="00230EDB">
        <w:trPr>
          <w:trHeight w:val="340"/>
        </w:trPr>
        <w:tc>
          <w:tcPr>
            <w:tcW w:w="426" w:type="dxa"/>
            <w:tcBorders>
              <w:top w:val="nil"/>
              <w:left w:val="nil"/>
              <w:bottom w:val="nil"/>
              <w:right w:val="nil"/>
            </w:tcBorders>
            <w:shd w:val="clear" w:color="auto" w:fill="auto"/>
            <w:noWrap/>
            <w:hideMark/>
          </w:tcPr>
          <w:p w14:paraId="72989BF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w:t>
            </w:r>
          </w:p>
        </w:tc>
        <w:tc>
          <w:tcPr>
            <w:tcW w:w="1418" w:type="dxa"/>
            <w:tcBorders>
              <w:top w:val="nil"/>
              <w:left w:val="nil"/>
              <w:bottom w:val="nil"/>
              <w:right w:val="nil"/>
            </w:tcBorders>
            <w:shd w:val="clear" w:color="auto" w:fill="auto"/>
            <w:hideMark/>
          </w:tcPr>
          <w:p w14:paraId="63A4AC3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Modified SI (MSI)</w:t>
            </w:r>
          </w:p>
        </w:tc>
        <w:tc>
          <w:tcPr>
            <w:tcW w:w="2268" w:type="dxa"/>
            <w:tcBorders>
              <w:top w:val="nil"/>
              <w:left w:val="nil"/>
              <w:bottom w:val="nil"/>
              <w:right w:val="nil"/>
            </w:tcBorders>
            <w:shd w:val="clear" w:color="auto" w:fill="auto"/>
            <w:hideMark/>
          </w:tcPr>
          <w:p w14:paraId="3F70D26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mean arterial BP</w:t>
            </w:r>
          </w:p>
        </w:tc>
        <w:tc>
          <w:tcPr>
            <w:tcW w:w="1872" w:type="dxa"/>
            <w:tcBorders>
              <w:top w:val="nil"/>
              <w:left w:val="nil"/>
              <w:bottom w:val="nil"/>
              <w:right w:val="nil"/>
            </w:tcBorders>
            <w:shd w:val="clear" w:color="auto" w:fill="auto"/>
            <w:noWrap/>
            <w:hideMark/>
          </w:tcPr>
          <w:p w14:paraId="66450B1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noWrap/>
            <w:hideMark/>
          </w:tcPr>
          <w:p w14:paraId="01C66DDC"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Terceros</w:t>
            </w:r>
            <w:proofErr w:type="spellEnd"/>
            <w:r w:rsidRPr="0068399F">
              <w:rPr>
                <w:rFonts w:ascii="Times New Roman" w:eastAsia="Times New Roman" w:hAnsi="Times New Roman" w:cs="Times New Roman"/>
                <w:color w:val="000000"/>
                <w:sz w:val="20"/>
                <w:szCs w:val="20"/>
              </w:rPr>
              <w:t>-Almanza et al, 2017</w:t>
            </w:r>
          </w:p>
        </w:tc>
        <w:tc>
          <w:tcPr>
            <w:tcW w:w="1419" w:type="dxa"/>
            <w:tcBorders>
              <w:top w:val="nil"/>
              <w:left w:val="nil"/>
              <w:bottom w:val="nil"/>
              <w:right w:val="nil"/>
            </w:tcBorders>
            <w:shd w:val="clear" w:color="auto" w:fill="auto"/>
            <w:noWrap/>
            <w:hideMark/>
          </w:tcPr>
          <w:p w14:paraId="34714CD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799EA01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96% (79-99%) </w:t>
            </w:r>
          </w:p>
        </w:tc>
        <w:tc>
          <w:tcPr>
            <w:tcW w:w="1448" w:type="dxa"/>
            <w:tcBorders>
              <w:top w:val="nil"/>
              <w:left w:val="nil"/>
              <w:bottom w:val="nil"/>
              <w:right w:val="nil"/>
            </w:tcBorders>
            <w:shd w:val="clear" w:color="auto" w:fill="auto"/>
            <w:noWrap/>
            <w:hideMark/>
          </w:tcPr>
          <w:p w14:paraId="5571639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76% (70-81%) </w:t>
            </w:r>
          </w:p>
        </w:tc>
        <w:tc>
          <w:tcPr>
            <w:tcW w:w="1671" w:type="dxa"/>
            <w:tcBorders>
              <w:top w:val="nil"/>
              <w:left w:val="nil"/>
              <w:bottom w:val="nil"/>
              <w:right w:val="nil"/>
            </w:tcBorders>
            <w:shd w:val="clear" w:color="auto" w:fill="auto"/>
            <w:noWrap/>
            <w:hideMark/>
          </w:tcPr>
          <w:p w14:paraId="7A0720E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0.90</w:t>
            </w:r>
            <w:r>
              <w:rPr>
                <w:rFonts w:ascii="Times New Roman" w:eastAsia="Times New Roman" w:hAnsi="Times New Roman" w:cs="Times New Roman"/>
                <w:color w:val="000000"/>
                <w:sz w:val="20"/>
                <w:szCs w:val="20"/>
              </w:rPr>
              <w:t xml:space="preserve"> (0.86-0.95) </w:t>
            </w:r>
          </w:p>
        </w:tc>
      </w:tr>
      <w:tr w:rsidR="00714A5A" w:rsidRPr="00AD7C7A" w14:paraId="5D91F458" w14:textId="77777777" w:rsidTr="00230EDB">
        <w:trPr>
          <w:trHeight w:val="340"/>
        </w:trPr>
        <w:tc>
          <w:tcPr>
            <w:tcW w:w="426" w:type="dxa"/>
            <w:tcBorders>
              <w:top w:val="nil"/>
              <w:left w:val="nil"/>
              <w:bottom w:val="nil"/>
              <w:right w:val="nil"/>
            </w:tcBorders>
            <w:shd w:val="clear" w:color="auto" w:fill="auto"/>
            <w:noWrap/>
            <w:hideMark/>
          </w:tcPr>
          <w:p w14:paraId="53B5500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w:t>
            </w:r>
          </w:p>
        </w:tc>
        <w:tc>
          <w:tcPr>
            <w:tcW w:w="1418" w:type="dxa"/>
            <w:tcBorders>
              <w:top w:val="nil"/>
              <w:left w:val="nil"/>
              <w:bottom w:val="nil"/>
              <w:right w:val="nil"/>
            </w:tcBorders>
            <w:shd w:val="clear" w:color="auto" w:fill="auto"/>
            <w:hideMark/>
          </w:tcPr>
          <w:p w14:paraId="6DCAFE3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SI x Age</w:t>
            </w:r>
          </w:p>
        </w:tc>
        <w:tc>
          <w:tcPr>
            <w:tcW w:w="2268" w:type="dxa"/>
            <w:tcBorders>
              <w:top w:val="nil"/>
              <w:left w:val="nil"/>
              <w:bottom w:val="nil"/>
              <w:right w:val="nil"/>
            </w:tcBorders>
            <w:shd w:val="clear" w:color="auto" w:fill="auto"/>
            <w:hideMark/>
          </w:tcPr>
          <w:p w14:paraId="1F878B9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age</w:t>
            </w:r>
          </w:p>
        </w:tc>
        <w:tc>
          <w:tcPr>
            <w:tcW w:w="1872" w:type="dxa"/>
            <w:tcBorders>
              <w:top w:val="nil"/>
              <w:left w:val="nil"/>
              <w:bottom w:val="nil"/>
              <w:right w:val="nil"/>
            </w:tcBorders>
            <w:shd w:val="clear" w:color="auto" w:fill="auto"/>
            <w:noWrap/>
            <w:hideMark/>
          </w:tcPr>
          <w:p w14:paraId="2E03641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noWrap/>
            <w:hideMark/>
          </w:tcPr>
          <w:p w14:paraId="5323BBB1"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Zarzaur</w:t>
            </w:r>
            <w:proofErr w:type="spellEnd"/>
            <w:r w:rsidRPr="0068399F">
              <w:rPr>
                <w:rFonts w:ascii="Times New Roman" w:eastAsia="Times New Roman" w:hAnsi="Times New Roman" w:cs="Times New Roman"/>
                <w:color w:val="000000"/>
                <w:sz w:val="20"/>
                <w:szCs w:val="20"/>
              </w:rPr>
              <w:t xml:space="preserve"> et al, 2008</w:t>
            </w:r>
          </w:p>
        </w:tc>
        <w:tc>
          <w:tcPr>
            <w:tcW w:w="1419" w:type="dxa"/>
            <w:tcBorders>
              <w:top w:val="nil"/>
              <w:left w:val="nil"/>
              <w:bottom w:val="nil"/>
              <w:right w:val="nil"/>
            </w:tcBorders>
            <w:shd w:val="clear" w:color="auto" w:fill="auto"/>
            <w:hideMark/>
          </w:tcPr>
          <w:p w14:paraId="1CE4606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hideMark/>
          </w:tcPr>
          <w:p w14:paraId="00520C0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hideMark/>
          </w:tcPr>
          <w:p w14:paraId="66A366F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25B2F5F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0.76</w:t>
            </w:r>
            <w:r>
              <w:rPr>
                <w:rFonts w:ascii="Times New Roman" w:eastAsia="Times New Roman" w:hAnsi="Times New Roman" w:cs="Times New Roman"/>
                <w:color w:val="000000"/>
                <w:sz w:val="20"/>
                <w:szCs w:val="20"/>
              </w:rPr>
              <w:t xml:space="preserve"> (0.74-0.78)</w:t>
            </w:r>
          </w:p>
        </w:tc>
      </w:tr>
      <w:tr w:rsidR="00714A5A" w:rsidRPr="00AD7C7A" w14:paraId="4DDB6BCC" w14:textId="77777777" w:rsidTr="00230EDB">
        <w:trPr>
          <w:trHeight w:val="380"/>
        </w:trPr>
        <w:tc>
          <w:tcPr>
            <w:tcW w:w="426" w:type="dxa"/>
            <w:tcBorders>
              <w:top w:val="nil"/>
              <w:left w:val="nil"/>
              <w:bottom w:val="nil"/>
              <w:right w:val="nil"/>
            </w:tcBorders>
            <w:shd w:val="clear" w:color="auto" w:fill="auto"/>
            <w:hideMark/>
          </w:tcPr>
          <w:p w14:paraId="4357ACF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w:t>
            </w:r>
          </w:p>
        </w:tc>
        <w:tc>
          <w:tcPr>
            <w:tcW w:w="1418" w:type="dxa"/>
            <w:tcBorders>
              <w:top w:val="nil"/>
              <w:left w:val="nil"/>
              <w:bottom w:val="nil"/>
              <w:right w:val="nil"/>
            </w:tcBorders>
            <w:shd w:val="clear" w:color="auto" w:fill="auto"/>
            <w:hideMark/>
          </w:tcPr>
          <w:p w14:paraId="1594114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SI</w:t>
            </w:r>
          </w:p>
        </w:tc>
        <w:tc>
          <w:tcPr>
            <w:tcW w:w="2268" w:type="dxa"/>
            <w:tcBorders>
              <w:top w:val="nil"/>
              <w:left w:val="nil"/>
              <w:bottom w:val="nil"/>
              <w:right w:val="nil"/>
            </w:tcBorders>
            <w:shd w:val="clear" w:color="auto" w:fill="auto"/>
            <w:hideMark/>
          </w:tcPr>
          <w:p w14:paraId="6C684A9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in prehospital stage</w:t>
            </w:r>
          </w:p>
        </w:tc>
        <w:tc>
          <w:tcPr>
            <w:tcW w:w="1872" w:type="dxa"/>
            <w:tcBorders>
              <w:top w:val="nil"/>
              <w:left w:val="nil"/>
              <w:bottom w:val="nil"/>
              <w:right w:val="nil"/>
            </w:tcBorders>
            <w:shd w:val="clear" w:color="auto" w:fill="auto"/>
            <w:hideMark/>
          </w:tcPr>
          <w:p w14:paraId="7802E66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hideMark/>
          </w:tcPr>
          <w:p w14:paraId="224E3CB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Campion et al, 2020</w:t>
            </w:r>
            <w:r w:rsidRPr="0068399F">
              <w:rPr>
                <w:rFonts w:ascii="Times New Roman" w:eastAsia="Times New Roman" w:hAnsi="Times New Roman" w:cs="Times New Roman"/>
                <w:color w:val="000000"/>
                <w:sz w:val="20"/>
                <w:szCs w:val="20"/>
                <w:vertAlign w:val="superscript"/>
              </w:rPr>
              <w:t>26</w:t>
            </w:r>
          </w:p>
        </w:tc>
        <w:tc>
          <w:tcPr>
            <w:tcW w:w="1419" w:type="dxa"/>
            <w:tcBorders>
              <w:top w:val="nil"/>
              <w:left w:val="nil"/>
              <w:bottom w:val="nil"/>
              <w:right w:val="nil"/>
            </w:tcBorders>
            <w:shd w:val="clear" w:color="auto" w:fill="auto"/>
            <w:hideMark/>
          </w:tcPr>
          <w:p w14:paraId="2E7BE19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hideMark/>
          </w:tcPr>
          <w:p w14:paraId="618B398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hideMark/>
          </w:tcPr>
          <w:p w14:paraId="352A9C5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hideMark/>
          </w:tcPr>
          <w:p w14:paraId="3EBC036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0.62</w:t>
            </w:r>
            <w:r>
              <w:rPr>
                <w:rFonts w:ascii="Times New Roman" w:eastAsia="Times New Roman" w:hAnsi="Times New Roman" w:cs="Times New Roman"/>
                <w:color w:val="000000"/>
                <w:sz w:val="20"/>
                <w:szCs w:val="20"/>
              </w:rPr>
              <w:t xml:space="preserve"> (0.49-0.75) </w:t>
            </w:r>
          </w:p>
        </w:tc>
      </w:tr>
      <w:tr w:rsidR="00714A5A" w:rsidRPr="00AD7C7A" w14:paraId="3D1FA3C7" w14:textId="77777777" w:rsidTr="00230EDB">
        <w:trPr>
          <w:trHeight w:val="380"/>
        </w:trPr>
        <w:tc>
          <w:tcPr>
            <w:tcW w:w="426" w:type="dxa"/>
            <w:tcBorders>
              <w:top w:val="nil"/>
              <w:left w:val="nil"/>
              <w:bottom w:val="nil"/>
              <w:right w:val="nil"/>
            </w:tcBorders>
            <w:shd w:val="clear" w:color="auto" w:fill="auto"/>
            <w:hideMark/>
          </w:tcPr>
          <w:p w14:paraId="75C341B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5EBD8DD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28F7EC3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4A2CE14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36CB339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Wang et al, 2020</w:t>
            </w:r>
            <w:r w:rsidRPr="0068399F">
              <w:rPr>
                <w:rFonts w:ascii="Times New Roman" w:eastAsia="Times New Roman" w:hAnsi="Times New Roman" w:cs="Times New Roman"/>
                <w:color w:val="000000"/>
                <w:sz w:val="20"/>
                <w:szCs w:val="20"/>
                <w:vertAlign w:val="superscript"/>
              </w:rPr>
              <w:t>50</w:t>
            </w:r>
          </w:p>
        </w:tc>
        <w:tc>
          <w:tcPr>
            <w:tcW w:w="1419" w:type="dxa"/>
            <w:tcBorders>
              <w:top w:val="nil"/>
              <w:left w:val="nil"/>
              <w:bottom w:val="nil"/>
              <w:right w:val="nil"/>
            </w:tcBorders>
            <w:shd w:val="clear" w:color="auto" w:fill="auto"/>
            <w:noWrap/>
            <w:hideMark/>
          </w:tcPr>
          <w:p w14:paraId="2C86F6A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0B24E59"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91% </w:t>
            </w:r>
            <w:r w:rsidRPr="0068399F">
              <w:rPr>
                <w:rFonts w:ascii="Times New Roman" w:eastAsia="Times New Roman" w:hAnsi="Times New Roman" w:cs="Times New Roman"/>
                <w:color w:val="000000"/>
                <w:sz w:val="20"/>
                <w:szCs w:val="20"/>
              </w:rPr>
              <w:t>(n/a)</w:t>
            </w:r>
          </w:p>
        </w:tc>
        <w:tc>
          <w:tcPr>
            <w:tcW w:w="1448" w:type="dxa"/>
            <w:tcBorders>
              <w:top w:val="nil"/>
              <w:left w:val="nil"/>
              <w:bottom w:val="nil"/>
              <w:right w:val="nil"/>
            </w:tcBorders>
            <w:shd w:val="clear" w:color="auto" w:fill="auto"/>
            <w:noWrap/>
            <w:hideMark/>
          </w:tcPr>
          <w:p w14:paraId="63747DB4"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65% </w:t>
            </w:r>
            <w:r w:rsidRPr="0068399F">
              <w:rPr>
                <w:rFonts w:ascii="Times New Roman" w:eastAsia="Times New Roman" w:hAnsi="Times New Roman" w:cs="Times New Roman"/>
                <w:color w:val="000000"/>
                <w:sz w:val="20"/>
                <w:szCs w:val="20"/>
              </w:rPr>
              <w:t>(n/a)</w:t>
            </w:r>
          </w:p>
        </w:tc>
        <w:tc>
          <w:tcPr>
            <w:tcW w:w="1671" w:type="dxa"/>
            <w:tcBorders>
              <w:top w:val="nil"/>
              <w:left w:val="nil"/>
              <w:bottom w:val="nil"/>
              <w:right w:val="nil"/>
            </w:tcBorders>
            <w:shd w:val="clear" w:color="auto" w:fill="auto"/>
            <w:noWrap/>
            <w:hideMark/>
          </w:tcPr>
          <w:p w14:paraId="07074646"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0.77</w:t>
            </w:r>
            <w:r>
              <w:rPr>
                <w:rFonts w:ascii="Times New Roman" w:eastAsia="Times New Roman" w:hAnsi="Times New Roman" w:cs="Times New Roman"/>
                <w:color w:val="2E2E2E"/>
                <w:sz w:val="20"/>
                <w:szCs w:val="20"/>
              </w:rPr>
              <w:t xml:space="preserve"> (0.75-0.80) </w:t>
            </w:r>
          </w:p>
        </w:tc>
      </w:tr>
      <w:tr w:rsidR="00714A5A" w:rsidRPr="00AD7C7A" w14:paraId="0471235E" w14:textId="77777777" w:rsidTr="00230EDB">
        <w:trPr>
          <w:trHeight w:val="380"/>
        </w:trPr>
        <w:tc>
          <w:tcPr>
            <w:tcW w:w="426" w:type="dxa"/>
            <w:tcBorders>
              <w:top w:val="nil"/>
              <w:left w:val="nil"/>
              <w:bottom w:val="nil"/>
              <w:right w:val="nil"/>
            </w:tcBorders>
            <w:shd w:val="clear" w:color="auto" w:fill="auto"/>
            <w:hideMark/>
          </w:tcPr>
          <w:p w14:paraId="01DAD38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 </w:t>
            </w:r>
          </w:p>
        </w:tc>
        <w:tc>
          <w:tcPr>
            <w:tcW w:w="1418" w:type="dxa"/>
            <w:tcBorders>
              <w:top w:val="nil"/>
              <w:left w:val="nil"/>
              <w:bottom w:val="nil"/>
              <w:right w:val="nil"/>
            </w:tcBorders>
            <w:shd w:val="clear" w:color="auto" w:fill="auto"/>
            <w:hideMark/>
          </w:tcPr>
          <w:p w14:paraId="42F27BE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6B88F35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7FEB281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7B6DE713"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Pottecher</w:t>
            </w:r>
            <w:proofErr w:type="spellEnd"/>
            <w:r w:rsidRPr="0068399F">
              <w:rPr>
                <w:rFonts w:ascii="Times New Roman" w:eastAsia="Times New Roman" w:hAnsi="Times New Roman" w:cs="Times New Roman"/>
                <w:color w:val="000000"/>
                <w:sz w:val="20"/>
                <w:szCs w:val="20"/>
              </w:rPr>
              <w:t xml:space="preserve"> et al, 2016</w:t>
            </w:r>
            <w:r w:rsidRPr="0068399F">
              <w:rPr>
                <w:rFonts w:ascii="Times New Roman" w:eastAsia="Times New Roman" w:hAnsi="Times New Roman" w:cs="Times New Roman"/>
                <w:color w:val="000000"/>
                <w:sz w:val="20"/>
                <w:szCs w:val="20"/>
                <w:vertAlign w:val="superscript"/>
              </w:rPr>
              <w:t>51</w:t>
            </w:r>
          </w:p>
        </w:tc>
        <w:tc>
          <w:tcPr>
            <w:tcW w:w="1419" w:type="dxa"/>
            <w:tcBorders>
              <w:top w:val="nil"/>
              <w:left w:val="nil"/>
              <w:bottom w:val="nil"/>
              <w:right w:val="nil"/>
            </w:tcBorders>
            <w:shd w:val="clear" w:color="auto" w:fill="auto"/>
            <w:noWrap/>
            <w:hideMark/>
          </w:tcPr>
          <w:p w14:paraId="4246B352"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MTP</w:t>
            </w:r>
            <w:r>
              <w:rPr>
                <w:rFonts w:ascii="Times New Roman" w:eastAsia="Times New Roman" w:hAnsi="Times New Roman" w:cs="Times New Roman"/>
                <w:color w:val="000000"/>
                <w:sz w:val="20"/>
                <w:szCs w:val="20"/>
                <w:vertAlign w:val="superscript"/>
              </w:rPr>
              <w:t>a</w:t>
            </w:r>
            <w:proofErr w:type="spellEnd"/>
            <w:r w:rsidRPr="0068399F">
              <w:rPr>
                <w:rFonts w:ascii="Times New Roman" w:eastAsia="Times New Roman" w:hAnsi="Times New Roman" w:cs="Times New Roman"/>
                <w:color w:val="000000"/>
                <w:sz w:val="20"/>
                <w:szCs w:val="20"/>
              </w:rPr>
              <w:t xml:space="preserve"> </w:t>
            </w:r>
          </w:p>
        </w:tc>
        <w:tc>
          <w:tcPr>
            <w:tcW w:w="1559" w:type="dxa"/>
            <w:tcBorders>
              <w:top w:val="nil"/>
              <w:left w:val="nil"/>
              <w:bottom w:val="nil"/>
              <w:right w:val="nil"/>
            </w:tcBorders>
            <w:shd w:val="clear" w:color="auto" w:fill="auto"/>
            <w:noWrap/>
            <w:hideMark/>
          </w:tcPr>
          <w:p w14:paraId="2D5A2E8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77B7AD6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5C85649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0.80</w:t>
            </w:r>
            <w:r>
              <w:rPr>
                <w:rFonts w:ascii="Times New Roman" w:eastAsia="Times New Roman" w:hAnsi="Times New Roman" w:cs="Times New Roman"/>
                <w:color w:val="000000"/>
                <w:sz w:val="20"/>
                <w:szCs w:val="20"/>
              </w:rPr>
              <w:t xml:space="preserve"> (0.74-0.87) </w:t>
            </w:r>
          </w:p>
        </w:tc>
      </w:tr>
      <w:tr w:rsidR="00714A5A" w:rsidRPr="00AD7C7A" w14:paraId="4371E8C9" w14:textId="77777777" w:rsidTr="00230EDB">
        <w:trPr>
          <w:trHeight w:val="340"/>
        </w:trPr>
        <w:tc>
          <w:tcPr>
            <w:tcW w:w="426" w:type="dxa"/>
            <w:tcBorders>
              <w:top w:val="nil"/>
              <w:left w:val="nil"/>
              <w:bottom w:val="nil"/>
              <w:right w:val="nil"/>
            </w:tcBorders>
            <w:shd w:val="clear" w:color="auto" w:fill="auto"/>
            <w:hideMark/>
          </w:tcPr>
          <w:p w14:paraId="0366823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0E9DA91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516C5A3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44CD52F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13F55C13"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Pottecher</w:t>
            </w:r>
            <w:proofErr w:type="spellEnd"/>
            <w:r w:rsidRPr="0068399F">
              <w:rPr>
                <w:rFonts w:ascii="Times New Roman" w:eastAsia="Times New Roman" w:hAnsi="Times New Roman" w:cs="Times New Roman"/>
                <w:color w:val="000000"/>
                <w:sz w:val="20"/>
                <w:szCs w:val="20"/>
              </w:rPr>
              <w:t xml:space="preserve"> et al, 2016</w:t>
            </w:r>
          </w:p>
        </w:tc>
        <w:tc>
          <w:tcPr>
            <w:tcW w:w="1419" w:type="dxa"/>
            <w:tcBorders>
              <w:top w:val="nil"/>
              <w:left w:val="nil"/>
              <w:bottom w:val="nil"/>
              <w:right w:val="nil"/>
            </w:tcBorders>
            <w:shd w:val="clear" w:color="auto" w:fill="auto"/>
            <w:noWrap/>
            <w:hideMark/>
          </w:tcPr>
          <w:p w14:paraId="46DA062A"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MTP</w:t>
            </w:r>
            <w:r>
              <w:rPr>
                <w:rFonts w:ascii="Times New Roman" w:eastAsia="Times New Roman" w:hAnsi="Times New Roman" w:cs="Times New Roman"/>
                <w:color w:val="000000"/>
                <w:sz w:val="20"/>
                <w:szCs w:val="20"/>
                <w:vertAlign w:val="superscript"/>
              </w:rPr>
              <w:t>b</w:t>
            </w:r>
            <w:proofErr w:type="spellEnd"/>
            <w:r w:rsidRPr="0068399F">
              <w:rPr>
                <w:rFonts w:ascii="Times New Roman" w:eastAsia="Times New Roman" w:hAnsi="Times New Roman" w:cs="Times New Roman"/>
                <w:color w:val="000000"/>
                <w:sz w:val="20"/>
                <w:szCs w:val="20"/>
              </w:rPr>
              <w:t xml:space="preserve"> </w:t>
            </w:r>
          </w:p>
        </w:tc>
        <w:tc>
          <w:tcPr>
            <w:tcW w:w="1559" w:type="dxa"/>
            <w:tcBorders>
              <w:top w:val="nil"/>
              <w:left w:val="nil"/>
              <w:bottom w:val="nil"/>
              <w:right w:val="nil"/>
            </w:tcBorders>
            <w:shd w:val="clear" w:color="auto" w:fill="auto"/>
            <w:noWrap/>
            <w:hideMark/>
          </w:tcPr>
          <w:p w14:paraId="352B5B1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5B5349E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254782C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0.72</w:t>
            </w:r>
            <w:r>
              <w:rPr>
                <w:rFonts w:ascii="Times New Roman" w:eastAsia="Times New Roman" w:hAnsi="Times New Roman" w:cs="Times New Roman"/>
                <w:color w:val="000000"/>
                <w:sz w:val="20"/>
                <w:szCs w:val="20"/>
              </w:rPr>
              <w:t xml:space="preserve"> (0.68-0.77)</w:t>
            </w:r>
          </w:p>
        </w:tc>
      </w:tr>
      <w:tr w:rsidR="00714A5A" w:rsidRPr="00AD7C7A" w14:paraId="35B86280" w14:textId="77777777" w:rsidTr="00230EDB">
        <w:trPr>
          <w:trHeight w:val="380"/>
        </w:trPr>
        <w:tc>
          <w:tcPr>
            <w:tcW w:w="426" w:type="dxa"/>
            <w:tcBorders>
              <w:top w:val="nil"/>
              <w:left w:val="nil"/>
              <w:bottom w:val="nil"/>
              <w:right w:val="nil"/>
            </w:tcBorders>
            <w:shd w:val="clear" w:color="auto" w:fill="auto"/>
            <w:hideMark/>
          </w:tcPr>
          <w:p w14:paraId="03FC399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7E3A362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noWrap/>
            <w:hideMark/>
          </w:tcPr>
          <w:p w14:paraId="1A3BC63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noWrap/>
            <w:hideMark/>
          </w:tcPr>
          <w:p w14:paraId="022FFC3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05EC2B85"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Jehan</w:t>
            </w:r>
            <w:proofErr w:type="spellEnd"/>
            <w:r w:rsidRPr="0068399F">
              <w:rPr>
                <w:rFonts w:ascii="Times New Roman" w:eastAsia="Times New Roman" w:hAnsi="Times New Roman" w:cs="Times New Roman"/>
                <w:color w:val="000000"/>
                <w:sz w:val="20"/>
                <w:szCs w:val="20"/>
              </w:rPr>
              <w:t xml:space="preserve"> et al, 2019</w:t>
            </w:r>
            <w:r w:rsidRPr="0068399F">
              <w:rPr>
                <w:rFonts w:ascii="Times New Roman" w:eastAsia="Times New Roman" w:hAnsi="Times New Roman" w:cs="Times New Roman"/>
                <w:color w:val="000000"/>
                <w:sz w:val="20"/>
                <w:szCs w:val="20"/>
                <w:vertAlign w:val="superscript"/>
              </w:rPr>
              <w:t>27</w:t>
            </w:r>
          </w:p>
        </w:tc>
        <w:tc>
          <w:tcPr>
            <w:tcW w:w="1419" w:type="dxa"/>
            <w:tcBorders>
              <w:top w:val="nil"/>
              <w:left w:val="nil"/>
              <w:bottom w:val="nil"/>
              <w:right w:val="nil"/>
            </w:tcBorders>
            <w:shd w:val="clear" w:color="auto" w:fill="auto"/>
            <w:noWrap/>
            <w:hideMark/>
          </w:tcPr>
          <w:p w14:paraId="504E36C1" w14:textId="77777777" w:rsidR="00714A5A" w:rsidRPr="0068399F" w:rsidRDefault="00714A5A" w:rsidP="00230EDB">
            <w:pPr>
              <w:rPr>
                <w:rFonts w:ascii="Times New Roman" w:eastAsia="Times New Roman" w:hAnsi="Times New Roman" w:cs="Times New Roman"/>
                <w:color w:val="444444"/>
                <w:sz w:val="20"/>
                <w:szCs w:val="20"/>
              </w:rPr>
            </w:pPr>
            <w:r w:rsidRPr="0068399F">
              <w:rPr>
                <w:rFonts w:ascii="Times New Roman" w:eastAsia="Times New Roman" w:hAnsi="Times New Roman" w:cs="Times New Roman"/>
                <w:color w:val="444444"/>
                <w:sz w:val="20"/>
                <w:szCs w:val="20"/>
              </w:rPr>
              <w:t>MTP</w:t>
            </w:r>
          </w:p>
        </w:tc>
        <w:tc>
          <w:tcPr>
            <w:tcW w:w="1559" w:type="dxa"/>
            <w:tcBorders>
              <w:top w:val="nil"/>
              <w:left w:val="nil"/>
              <w:bottom w:val="nil"/>
              <w:right w:val="nil"/>
            </w:tcBorders>
            <w:shd w:val="clear" w:color="auto" w:fill="auto"/>
            <w:hideMark/>
          </w:tcPr>
          <w:p w14:paraId="639765B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hideMark/>
          </w:tcPr>
          <w:p w14:paraId="4226FA3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6C5937A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0.81</w:t>
            </w:r>
            <w:r>
              <w:rPr>
                <w:rFonts w:ascii="Times New Roman" w:eastAsia="Times New Roman" w:hAnsi="Times New Roman" w:cs="Times New Roman"/>
                <w:color w:val="000000"/>
                <w:sz w:val="20"/>
                <w:szCs w:val="20"/>
              </w:rPr>
              <w:t xml:space="preserve"> (n/a)</w:t>
            </w:r>
          </w:p>
        </w:tc>
      </w:tr>
      <w:tr w:rsidR="00714A5A" w:rsidRPr="00AD7C7A" w14:paraId="70D36973" w14:textId="77777777" w:rsidTr="00230EDB">
        <w:trPr>
          <w:trHeight w:val="340"/>
        </w:trPr>
        <w:tc>
          <w:tcPr>
            <w:tcW w:w="426" w:type="dxa"/>
            <w:tcBorders>
              <w:top w:val="nil"/>
              <w:left w:val="nil"/>
              <w:bottom w:val="nil"/>
              <w:right w:val="nil"/>
            </w:tcBorders>
            <w:shd w:val="clear" w:color="auto" w:fill="auto"/>
            <w:hideMark/>
          </w:tcPr>
          <w:p w14:paraId="7DA78CC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1FCFDA8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03FF1DD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6D27E4A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noWrap/>
            <w:hideMark/>
          </w:tcPr>
          <w:p w14:paraId="2E7B623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Wang et al, 2020</w:t>
            </w:r>
          </w:p>
        </w:tc>
        <w:tc>
          <w:tcPr>
            <w:tcW w:w="1419" w:type="dxa"/>
            <w:tcBorders>
              <w:top w:val="nil"/>
              <w:left w:val="nil"/>
              <w:bottom w:val="nil"/>
              <w:right w:val="nil"/>
            </w:tcBorders>
            <w:shd w:val="clear" w:color="auto" w:fill="auto"/>
            <w:hideMark/>
          </w:tcPr>
          <w:p w14:paraId="4E747EF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 at 4h</w:t>
            </w:r>
          </w:p>
        </w:tc>
        <w:tc>
          <w:tcPr>
            <w:tcW w:w="1559" w:type="dxa"/>
            <w:tcBorders>
              <w:top w:val="nil"/>
              <w:left w:val="nil"/>
              <w:bottom w:val="nil"/>
              <w:right w:val="nil"/>
            </w:tcBorders>
            <w:shd w:val="clear" w:color="auto" w:fill="auto"/>
            <w:noWrap/>
            <w:hideMark/>
          </w:tcPr>
          <w:p w14:paraId="6637F4DD"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48% </w:t>
            </w:r>
            <w:r w:rsidRPr="0068399F">
              <w:rPr>
                <w:rFonts w:ascii="Times New Roman" w:eastAsia="Times New Roman" w:hAnsi="Times New Roman" w:cs="Times New Roman"/>
                <w:color w:val="000000"/>
                <w:sz w:val="20"/>
                <w:szCs w:val="20"/>
              </w:rPr>
              <w:t>(n/a)</w:t>
            </w:r>
          </w:p>
        </w:tc>
        <w:tc>
          <w:tcPr>
            <w:tcW w:w="1448" w:type="dxa"/>
            <w:tcBorders>
              <w:top w:val="nil"/>
              <w:left w:val="nil"/>
              <w:bottom w:val="nil"/>
              <w:right w:val="nil"/>
            </w:tcBorders>
            <w:shd w:val="clear" w:color="auto" w:fill="auto"/>
            <w:noWrap/>
            <w:hideMark/>
          </w:tcPr>
          <w:p w14:paraId="0BB9BD65"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83% </w:t>
            </w:r>
            <w:r w:rsidRPr="0068399F">
              <w:rPr>
                <w:rFonts w:ascii="Times New Roman" w:eastAsia="Times New Roman" w:hAnsi="Times New Roman" w:cs="Times New Roman"/>
                <w:color w:val="000000"/>
                <w:sz w:val="20"/>
                <w:szCs w:val="20"/>
              </w:rPr>
              <w:t>(n/a)</w:t>
            </w:r>
          </w:p>
        </w:tc>
        <w:tc>
          <w:tcPr>
            <w:tcW w:w="1671" w:type="dxa"/>
            <w:tcBorders>
              <w:top w:val="nil"/>
              <w:left w:val="nil"/>
              <w:bottom w:val="nil"/>
              <w:right w:val="nil"/>
            </w:tcBorders>
            <w:shd w:val="clear" w:color="auto" w:fill="auto"/>
            <w:noWrap/>
            <w:hideMark/>
          </w:tcPr>
          <w:p w14:paraId="6FA38FE0"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0.69</w:t>
            </w:r>
            <w:r>
              <w:rPr>
                <w:rFonts w:ascii="Times New Roman" w:eastAsia="Times New Roman" w:hAnsi="Times New Roman" w:cs="Times New Roman"/>
                <w:color w:val="2E2E2E"/>
                <w:sz w:val="20"/>
                <w:szCs w:val="20"/>
              </w:rPr>
              <w:t xml:space="preserve"> (0.66-0.72)</w:t>
            </w:r>
          </w:p>
        </w:tc>
      </w:tr>
      <w:tr w:rsidR="00714A5A" w:rsidRPr="00AD7C7A" w14:paraId="052ABAE0" w14:textId="77777777" w:rsidTr="00230EDB">
        <w:trPr>
          <w:trHeight w:val="320"/>
        </w:trPr>
        <w:tc>
          <w:tcPr>
            <w:tcW w:w="426" w:type="dxa"/>
            <w:tcBorders>
              <w:top w:val="nil"/>
              <w:left w:val="nil"/>
              <w:bottom w:val="nil"/>
              <w:right w:val="nil"/>
            </w:tcBorders>
            <w:shd w:val="clear" w:color="auto" w:fill="auto"/>
            <w:hideMark/>
          </w:tcPr>
          <w:p w14:paraId="7981625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73A60C9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443E52E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260025F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noWrap/>
            <w:hideMark/>
          </w:tcPr>
          <w:p w14:paraId="6EBE373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Wang et al, 2020</w:t>
            </w:r>
          </w:p>
        </w:tc>
        <w:tc>
          <w:tcPr>
            <w:tcW w:w="1419" w:type="dxa"/>
            <w:tcBorders>
              <w:top w:val="nil"/>
              <w:left w:val="nil"/>
              <w:bottom w:val="nil"/>
              <w:right w:val="nil"/>
            </w:tcBorders>
            <w:shd w:val="clear" w:color="auto" w:fill="auto"/>
            <w:noWrap/>
            <w:hideMark/>
          </w:tcPr>
          <w:p w14:paraId="1259572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 at 24h</w:t>
            </w:r>
          </w:p>
        </w:tc>
        <w:tc>
          <w:tcPr>
            <w:tcW w:w="1559" w:type="dxa"/>
            <w:tcBorders>
              <w:top w:val="nil"/>
              <w:left w:val="nil"/>
              <w:bottom w:val="nil"/>
              <w:right w:val="nil"/>
            </w:tcBorders>
            <w:shd w:val="clear" w:color="auto" w:fill="auto"/>
            <w:noWrap/>
            <w:hideMark/>
          </w:tcPr>
          <w:p w14:paraId="08715E18"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42% </w:t>
            </w:r>
            <w:r w:rsidRPr="0068399F">
              <w:rPr>
                <w:rFonts w:ascii="Times New Roman" w:eastAsia="Times New Roman" w:hAnsi="Times New Roman" w:cs="Times New Roman"/>
                <w:color w:val="000000"/>
                <w:sz w:val="20"/>
                <w:szCs w:val="20"/>
              </w:rPr>
              <w:t>(n/a)</w:t>
            </w:r>
          </w:p>
        </w:tc>
        <w:tc>
          <w:tcPr>
            <w:tcW w:w="1448" w:type="dxa"/>
            <w:tcBorders>
              <w:top w:val="nil"/>
              <w:left w:val="nil"/>
              <w:bottom w:val="nil"/>
              <w:right w:val="nil"/>
            </w:tcBorders>
            <w:shd w:val="clear" w:color="auto" w:fill="auto"/>
            <w:noWrap/>
            <w:hideMark/>
          </w:tcPr>
          <w:p w14:paraId="003379EB"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84% </w:t>
            </w:r>
            <w:r w:rsidRPr="0068399F">
              <w:rPr>
                <w:rFonts w:ascii="Times New Roman" w:eastAsia="Times New Roman" w:hAnsi="Times New Roman" w:cs="Times New Roman"/>
                <w:color w:val="000000"/>
                <w:sz w:val="20"/>
                <w:szCs w:val="20"/>
              </w:rPr>
              <w:t>(n/a)</w:t>
            </w:r>
          </w:p>
        </w:tc>
        <w:tc>
          <w:tcPr>
            <w:tcW w:w="1671" w:type="dxa"/>
            <w:tcBorders>
              <w:top w:val="nil"/>
              <w:left w:val="nil"/>
              <w:bottom w:val="nil"/>
              <w:right w:val="nil"/>
            </w:tcBorders>
            <w:shd w:val="clear" w:color="auto" w:fill="auto"/>
            <w:noWrap/>
            <w:hideMark/>
          </w:tcPr>
          <w:p w14:paraId="51D8CC84"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0.66</w:t>
            </w:r>
            <w:r>
              <w:rPr>
                <w:rFonts w:ascii="Times New Roman" w:eastAsia="Times New Roman" w:hAnsi="Times New Roman" w:cs="Times New Roman"/>
                <w:color w:val="2E2E2E"/>
                <w:sz w:val="20"/>
                <w:szCs w:val="20"/>
              </w:rPr>
              <w:t xml:space="preserve"> (0.63-0.69)</w:t>
            </w:r>
          </w:p>
        </w:tc>
      </w:tr>
      <w:tr w:rsidR="00714A5A" w:rsidRPr="00AD7C7A" w14:paraId="46E1A023" w14:textId="77777777" w:rsidTr="00230EDB">
        <w:trPr>
          <w:trHeight w:val="340"/>
        </w:trPr>
        <w:tc>
          <w:tcPr>
            <w:tcW w:w="426" w:type="dxa"/>
            <w:tcBorders>
              <w:top w:val="nil"/>
              <w:left w:val="nil"/>
              <w:bottom w:val="nil"/>
              <w:right w:val="nil"/>
            </w:tcBorders>
            <w:shd w:val="clear" w:color="auto" w:fill="auto"/>
            <w:hideMark/>
          </w:tcPr>
          <w:p w14:paraId="534FD9D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396535B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7AC9BBA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hideMark/>
          </w:tcPr>
          <w:p w14:paraId="283145F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noWrap/>
            <w:hideMark/>
          </w:tcPr>
          <w:p w14:paraId="0556137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Wang et al, 2020</w:t>
            </w:r>
          </w:p>
        </w:tc>
        <w:tc>
          <w:tcPr>
            <w:tcW w:w="1419" w:type="dxa"/>
            <w:tcBorders>
              <w:top w:val="nil"/>
              <w:left w:val="nil"/>
              <w:bottom w:val="nil"/>
              <w:right w:val="nil"/>
            </w:tcBorders>
            <w:shd w:val="clear" w:color="auto" w:fill="auto"/>
            <w:hideMark/>
          </w:tcPr>
          <w:p w14:paraId="5234691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 at 4h</w:t>
            </w:r>
          </w:p>
        </w:tc>
        <w:tc>
          <w:tcPr>
            <w:tcW w:w="1559" w:type="dxa"/>
            <w:tcBorders>
              <w:top w:val="nil"/>
              <w:left w:val="nil"/>
              <w:bottom w:val="nil"/>
              <w:right w:val="nil"/>
            </w:tcBorders>
            <w:shd w:val="clear" w:color="auto" w:fill="auto"/>
            <w:noWrap/>
            <w:hideMark/>
          </w:tcPr>
          <w:p w14:paraId="3FB029B7"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69% </w:t>
            </w:r>
            <w:r w:rsidRPr="0068399F">
              <w:rPr>
                <w:rFonts w:ascii="Times New Roman" w:eastAsia="Times New Roman" w:hAnsi="Times New Roman" w:cs="Times New Roman"/>
                <w:color w:val="000000"/>
                <w:sz w:val="20"/>
                <w:szCs w:val="20"/>
              </w:rPr>
              <w:t>(n/a)</w:t>
            </w:r>
          </w:p>
        </w:tc>
        <w:tc>
          <w:tcPr>
            <w:tcW w:w="1448" w:type="dxa"/>
            <w:tcBorders>
              <w:top w:val="nil"/>
              <w:left w:val="nil"/>
              <w:bottom w:val="nil"/>
              <w:right w:val="nil"/>
            </w:tcBorders>
            <w:shd w:val="clear" w:color="auto" w:fill="auto"/>
            <w:noWrap/>
            <w:hideMark/>
          </w:tcPr>
          <w:p w14:paraId="643D1836"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62% </w:t>
            </w:r>
            <w:r w:rsidRPr="0068399F">
              <w:rPr>
                <w:rFonts w:ascii="Times New Roman" w:eastAsia="Times New Roman" w:hAnsi="Times New Roman" w:cs="Times New Roman"/>
                <w:color w:val="000000"/>
                <w:sz w:val="20"/>
                <w:szCs w:val="20"/>
              </w:rPr>
              <w:t>(n/a)</w:t>
            </w:r>
          </w:p>
        </w:tc>
        <w:tc>
          <w:tcPr>
            <w:tcW w:w="1671" w:type="dxa"/>
            <w:tcBorders>
              <w:top w:val="nil"/>
              <w:left w:val="nil"/>
              <w:bottom w:val="nil"/>
              <w:right w:val="nil"/>
            </w:tcBorders>
            <w:shd w:val="clear" w:color="auto" w:fill="auto"/>
            <w:noWrap/>
            <w:hideMark/>
          </w:tcPr>
          <w:p w14:paraId="16D6BB71"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0.68</w:t>
            </w:r>
            <w:r>
              <w:rPr>
                <w:rFonts w:ascii="Times New Roman" w:eastAsia="Times New Roman" w:hAnsi="Times New Roman" w:cs="Times New Roman"/>
                <w:color w:val="2E2E2E"/>
                <w:sz w:val="20"/>
                <w:szCs w:val="20"/>
              </w:rPr>
              <w:t xml:space="preserve"> (0.65-0.71)</w:t>
            </w:r>
          </w:p>
        </w:tc>
      </w:tr>
      <w:tr w:rsidR="00714A5A" w:rsidRPr="00AD7C7A" w14:paraId="518FEC68" w14:textId="77777777" w:rsidTr="00230EDB">
        <w:trPr>
          <w:trHeight w:val="340"/>
        </w:trPr>
        <w:tc>
          <w:tcPr>
            <w:tcW w:w="426" w:type="dxa"/>
            <w:tcBorders>
              <w:top w:val="nil"/>
              <w:left w:val="nil"/>
              <w:bottom w:val="nil"/>
              <w:right w:val="nil"/>
            </w:tcBorders>
            <w:shd w:val="clear" w:color="auto" w:fill="auto"/>
            <w:noWrap/>
            <w:hideMark/>
          </w:tcPr>
          <w:p w14:paraId="58C9407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w:t>
            </w:r>
          </w:p>
        </w:tc>
        <w:tc>
          <w:tcPr>
            <w:tcW w:w="1418" w:type="dxa"/>
            <w:tcBorders>
              <w:top w:val="nil"/>
              <w:left w:val="nil"/>
              <w:bottom w:val="nil"/>
              <w:right w:val="nil"/>
            </w:tcBorders>
            <w:shd w:val="clear" w:color="auto" w:fill="auto"/>
            <w:hideMark/>
          </w:tcPr>
          <w:p w14:paraId="3BBC238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MSI</w:t>
            </w:r>
          </w:p>
        </w:tc>
        <w:tc>
          <w:tcPr>
            <w:tcW w:w="2268" w:type="dxa"/>
            <w:tcBorders>
              <w:top w:val="nil"/>
              <w:left w:val="nil"/>
              <w:bottom w:val="nil"/>
              <w:right w:val="nil"/>
            </w:tcBorders>
            <w:shd w:val="clear" w:color="auto" w:fill="auto"/>
            <w:hideMark/>
          </w:tcPr>
          <w:p w14:paraId="3BACA2C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HR/MAP in prehospital stage</w:t>
            </w:r>
          </w:p>
        </w:tc>
        <w:tc>
          <w:tcPr>
            <w:tcW w:w="1872" w:type="dxa"/>
            <w:tcBorders>
              <w:top w:val="nil"/>
              <w:left w:val="nil"/>
              <w:bottom w:val="nil"/>
              <w:right w:val="nil"/>
            </w:tcBorders>
            <w:shd w:val="clear" w:color="auto" w:fill="auto"/>
            <w:hideMark/>
          </w:tcPr>
          <w:p w14:paraId="68ED7BD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Applicable </w:t>
            </w:r>
          </w:p>
        </w:tc>
        <w:tc>
          <w:tcPr>
            <w:tcW w:w="1955" w:type="dxa"/>
            <w:tcBorders>
              <w:top w:val="nil"/>
              <w:left w:val="nil"/>
              <w:bottom w:val="nil"/>
              <w:right w:val="nil"/>
            </w:tcBorders>
            <w:shd w:val="clear" w:color="auto" w:fill="auto"/>
            <w:noWrap/>
            <w:hideMark/>
          </w:tcPr>
          <w:p w14:paraId="79B5C9B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Wang et al, 2020</w:t>
            </w:r>
          </w:p>
        </w:tc>
        <w:tc>
          <w:tcPr>
            <w:tcW w:w="1419" w:type="dxa"/>
            <w:tcBorders>
              <w:top w:val="nil"/>
              <w:left w:val="nil"/>
              <w:bottom w:val="nil"/>
              <w:right w:val="nil"/>
            </w:tcBorders>
            <w:shd w:val="clear" w:color="auto" w:fill="auto"/>
            <w:noWrap/>
            <w:hideMark/>
          </w:tcPr>
          <w:p w14:paraId="4E094C8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5CA7E7C"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60% </w:t>
            </w:r>
            <w:r w:rsidRPr="0068399F">
              <w:rPr>
                <w:rFonts w:ascii="Times New Roman" w:eastAsia="Times New Roman" w:hAnsi="Times New Roman" w:cs="Times New Roman"/>
                <w:color w:val="000000"/>
                <w:sz w:val="20"/>
                <w:szCs w:val="20"/>
              </w:rPr>
              <w:t>(n/a)</w:t>
            </w:r>
          </w:p>
        </w:tc>
        <w:tc>
          <w:tcPr>
            <w:tcW w:w="1448" w:type="dxa"/>
            <w:tcBorders>
              <w:top w:val="nil"/>
              <w:left w:val="nil"/>
              <w:bottom w:val="nil"/>
              <w:right w:val="nil"/>
            </w:tcBorders>
            <w:shd w:val="clear" w:color="auto" w:fill="auto"/>
            <w:noWrap/>
            <w:hideMark/>
          </w:tcPr>
          <w:p w14:paraId="54633CE7"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82% </w:t>
            </w:r>
            <w:r w:rsidRPr="0068399F">
              <w:rPr>
                <w:rFonts w:ascii="Times New Roman" w:eastAsia="Times New Roman" w:hAnsi="Times New Roman" w:cs="Times New Roman"/>
                <w:color w:val="000000"/>
                <w:sz w:val="20"/>
                <w:szCs w:val="20"/>
              </w:rPr>
              <w:t>(n/a)</w:t>
            </w:r>
          </w:p>
        </w:tc>
        <w:tc>
          <w:tcPr>
            <w:tcW w:w="1671" w:type="dxa"/>
            <w:tcBorders>
              <w:top w:val="nil"/>
              <w:left w:val="nil"/>
              <w:bottom w:val="nil"/>
              <w:right w:val="nil"/>
            </w:tcBorders>
            <w:shd w:val="clear" w:color="auto" w:fill="auto"/>
            <w:noWrap/>
            <w:hideMark/>
          </w:tcPr>
          <w:p w14:paraId="7E244C4C"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0.77</w:t>
            </w:r>
            <w:r>
              <w:rPr>
                <w:rFonts w:ascii="Times New Roman" w:eastAsia="Times New Roman" w:hAnsi="Times New Roman" w:cs="Times New Roman"/>
                <w:color w:val="2E2E2E"/>
                <w:sz w:val="20"/>
                <w:szCs w:val="20"/>
              </w:rPr>
              <w:t xml:space="preserve"> (0.74-0.79)</w:t>
            </w:r>
          </w:p>
        </w:tc>
      </w:tr>
      <w:tr w:rsidR="00714A5A" w:rsidRPr="00AD7C7A" w14:paraId="6B129A8E" w14:textId="77777777" w:rsidTr="00230EDB">
        <w:trPr>
          <w:trHeight w:val="320"/>
        </w:trPr>
        <w:tc>
          <w:tcPr>
            <w:tcW w:w="426" w:type="dxa"/>
            <w:tcBorders>
              <w:top w:val="nil"/>
              <w:left w:val="nil"/>
              <w:bottom w:val="nil"/>
              <w:right w:val="nil"/>
            </w:tcBorders>
            <w:shd w:val="clear" w:color="auto" w:fill="auto"/>
            <w:noWrap/>
            <w:hideMark/>
          </w:tcPr>
          <w:p w14:paraId="196D21B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noWrap/>
            <w:hideMark/>
          </w:tcPr>
          <w:p w14:paraId="0AB3D58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noWrap/>
            <w:hideMark/>
          </w:tcPr>
          <w:p w14:paraId="3012962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noWrap/>
            <w:hideMark/>
          </w:tcPr>
          <w:p w14:paraId="5416F2F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noWrap/>
            <w:hideMark/>
          </w:tcPr>
          <w:p w14:paraId="0F72D7C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Wang et al, 2020</w:t>
            </w:r>
          </w:p>
        </w:tc>
        <w:tc>
          <w:tcPr>
            <w:tcW w:w="1419" w:type="dxa"/>
            <w:tcBorders>
              <w:top w:val="nil"/>
              <w:left w:val="nil"/>
              <w:bottom w:val="nil"/>
              <w:right w:val="nil"/>
            </w:tcBorders>
            <w:shd w:val="clear" w:color="auto" w:fill="auto"/>
            <w:noWrap/>
            <w:hideMark/>
          </w:tcPr>
          <w:p w14:paraId="43CD9B8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 at 24h</w:t>
            </w:r>
          </w:p>
        </w:tc>
        <w:tc>
          <w:tcPr>
            <w:tcW w:w="1559" w:type="dxa"/>
            <w:tcBorders>
              <w:top w:val="nil"/>
              <w:left w:val="nil"/>
              <w:bottom w:val="nil"/>
              <w:right w:val="nil"/>
            </w:tcBorders>
            <w:shd w:val="clear" w:color="auto" w:fill="auto"/>
            <w:noWrap/>
            <w:hideMark/>
          </w:tcPr>
          <w:p w14:paraId="41D56663"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64% </w:t>
            </w:r>
            <w:r w:rsidRPr="0068399F">
              <w:rPr>
                <w:rFonts w:ascii="Times New Roman" w:eastAsia="Times New Roman" w:hAnsi="Times New Roman" w:cs="Times New Roman"/>
                <w:color w:val="000000"/>
                <w:sz w:val="20"/>
                <w:szCs w:val="20"/>
              </w:rPr>
              <w:t>(n/a)</w:t>
            </w:r>
          </w:p>
        </w:tc>
        <w:tc>
          <w:tcPr>
            <w:tcW w:w="1448" w:type="dxa"/>
            <w:tcBorders>
              <w:top w:val="nil"/>
              <w:left w:val="nil"/>
              <w:bottom w:val="nil"/>
              <w:right w:val="nil"/>
            </w:tcBorders>
            <w:shd w:val="clear" w:color="auto" w:fill="auto"/>
            <w:noWrap/>
            <w:hideMark/>
          </w:tcPr>
          <w:p w14:paraId="32C5A89A"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 xml:space="preserve">62% </w:t>
            </w:r>
            <w:r w:rsidRPr="0068399F">
              <w:rPr>
                <w:rFonts w:ascii="Times New Roman" w:eastAsia="Times New Roman" w:hAnsi="Times New Roman" w:cs="Times New Roman"/>
                <w:color w:val="000000"/>
                <w:sz w:val="20"/>
                <w:szCs w:val="20"/>
              </w:rPr>
              <w:t>(n/a)</w:t>
            </w:r>
          </w:p>
        </w:tc>
        <w:tc>
          <w:tcPr>
            <w:tcW w:w="1671" w:type="dxa"/>
            <w:tcBorders>
              <w:top w:val="nil"/>
              <w:left w:val="nil"/>
              <w:bottom w:val="nil"/>
              <w:right w:val="nil"/>
            </w:tcBorders>
            <w:shd w:val="clear" w:color="auto" w:fill="auto"/>
            <w:noWrap/>
            <w:hideMark/>
          </w:tcPr>
          <w:p w14:paraId="63E1DE1B" w14:textId="77777777" w:rsidR="00714A5A" w:rsidRPr="0068399F" w:rsidRDefault="00714A5A" w:rsidP="00230EDB">
            <w:pPr>
              <w:rPr>
                <w:rFonts w:ascii="Times New Roman" w:eastAsia="Times New Roman" w:hAnsi="Times New Roman" w:cs="Times New Roman"/>
                <w:color w:val="2E2E2E"/>
                <w:sz w:val="20"/>
                <w:szCs w:val="20"/>
              </w:rPr>
            </w:pPr>
            <w:r w:rsidRPr="0068399F">
              <w:rPr>
                <w:rFonts w:ascii="Times New Roman" w:eastAsia="Times New Roman" w:hAnsi="Times New Roman" w:cs="Times New Roman"/>
                <w:color w:val="2E2E2E"/>
                <w:sz w:val="20"/>
                <w:szCs w:val="20"/>
              </w:rPr>
              <w:t>0.65</w:t>
            </w:r>
            <w:r>
              <w:rPr>
                <w:rFonts w:ascii="Times New Roman" w:eastAsia="Times New Roman" w:hAnsi="Times New Roman" w:cs="Times New Roman"/>
                <w:color w:val="2E2E2E"/>
                <w:sz w:val="20"/>
                <w:szCs w:val="20"/>
              </w:rPr>
              <w:t xml:space="preserve"> (0.62-0.68)</w:t>
            </w:r>
          </w:p>
        </w:tc>
      </w:tr>
      <w:tr w:rsidR="00714A5A" w:rsidRPr="00AD7C7A" w14:paraId="183238E3" w14:textId="77777777" w:rsidTr="00230EDB">
        <w:trPr>
          <w:trHeight w:val="680"/>
        </w:trPr>
        <w:tc>
          <w:tcPr>
            <w:tcW w:w="426" w:type="dxa"/>
            <w:tcBorders>
              <w:top w:val="nil"/>
              <w:left w:val="nil"/>
              <w:bottom w:val="nil"/>
              <w:right w:val="nil"/>
            </w:tcBorders>
            <w:shd w:val="clear" w:color="auto" w:fill="auto"/>
            <w:noWrap/>
            <w:hideMark/>
          </w:tcPr>
          <w:p w14:paraId="43C0373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w:t>
            </w:r>
          </w:p>
        </w:tc>
        <w:tc>
          <w:tcPr>
            <w:tcW w:w="1418" w:type="dxa"/>
            <w:tcBorders>
              <w:top w:val="nil"/>
              <w:left w:val="nil"/>
              <w:bottom w:val="nil"/>
              <w:right w:val="nil"/>
            </w:tcBorders>
            <w:shd w:val="clear" w:color="auto" w:fill="auto"/>
            <w:hideMark/>
          </w:tcPr>
          <w:p w14:paraId="4014108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Shock index pediatric age adjusted (SIPA)/SI x age</w:t>
            </w:r>
          </w:p>
        </w:tc>
        <w:tc>
          <w:tcPr>
            <w:tcW w:w="2268" w:type="dxa"/>
            <w:tcBorders>
              <w:top w:val="nil"/>
              <w:left w:val="nil"/>
              <w:bottom w:val="nil"/>
              <w:right w:val="nil"/>
            </w:tcBorders>
            <w:shd w:val="clear" w:color="auto" w:fill="auto"/>
            <w:hideMark/>
          </w:tcPr>
          <w:p w14:paraId="5CCADE1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age</w:t>
            </w:r>
          </w:p>
        </w:tc>
        <w:tc>
          <w:tcPr>
            <w:tcW w:w="1872" w:type="dxa"/>
            <w:tcBorders>
              <w:top w:val="nil"/>
              <w:left w:val="nil"/>
              <w:bottom w:val="nil"/>
              <w:right w:val="nil"/>
            </w:tcBorders>
            <w:shd w:val="clear" w:color="auto" w:fill="auto"/>
            <w:noWrap/>
            <w:hideMark/>
          </w:tcPr>
          <w:p w14:paraId="6DB5EF8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noWrap/>
            <w:hideMark/>
          </w:tcPr>
          <w:p w14:paraId="77B37844"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Marenco</w:t>
            </w:r>
            <w:proofErr w:type="spellEnd"/>
            <w:r w:rsidRPr="0068399F">
              <w:rPr>
                <w:rFonts w:ascii="Times New Roman" w:eastAsia="Times New Roman" w:hAnsi="Times New Roman" w:cs="Times New Roman"/>
                <w:color w:val="000000"/>
                <w:sz w:val="20"/>
                <w:szCs w:val="20"/>
              </w:rPr>
              <w:t xml:space="preserve"> et al, 2020</w:t>
            </w:r>
          </w:p>
        </w:tc>
        <w:tc>
          <w:tcPr>
            <w:tcW w:w="1419" w:type="dxa"/>
            <w:tcBorders>
              <w:top w:val="nil"/>
              <w:left w:val="nil"/>
              <w:bottom w:val="nil"/>
              <w:right w:val="nil"/>
            </w:tcBorders>
            <w:shd w:val="clear" w:color="auto" w:fill="auto"/>
            <w:noWrap/>
            <w:hideMark/>
          </w:tcPr>
          <w:p w14:paraId="3B19C1B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66294A7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61% (n/a)</w:t>
            </w:r>
          </w:p>
        </w:tc>
        <w:tc>
          <w:tcPr>
            <w:tcW w:w="1448" w:type="dxa"/>
            <w:tcBorders>
              <w:top w:val="nil"/>
              <w:left w:val="nil"/>
              <w:bottom w:val="nil"/>
              <w:right w:val="nil"/>
            </w:tcBorders>
            <w:shd w:val="clear" w:color="auto" w:fill="auto"/>
            <w:noWrap/>
            <w:hideMark/>
          </w:tcPr>
          <w:p w14:paraId="5919BD6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66% (n/a)</w:t>
            </w:r>
          </w:p>
        </w:tc>
        <w:tc>
          <w:tcPr>
            <w:tcW w:w="1671" w:type="dxa"/>
            <w:tcBorders>
              <w:top w:val="nil"/>
              <w:left w:val="nil"/>
              <w:bottom w:val="nil"/>
              <w:right w:val="nil"/>
            </w:tcBorders>
            <w:shd w:val="clear" w:color="auto" w:fill="auto"/>
            <w:noWrap/>
            <w:hideMark/>
          </w:tcPr>
          <w:p w14:paraId="4B83BE8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7003179E" w14:textId="77777777" w:rsidTr="00230EDB">
        <w:trPr>
          <w:trHeight w:val="360"/>
        </w:trPr>
        <w:tc>
          <w:tcPr>
            <w:tcW w:w="426" w:type="dxa"/>
            <w:tcBorders>
              <w:top w:val="nil"/>
              <w:left w:val="nil"/>
              <w:bottom w:val="nil"/>
              <w:right w:val="nil"/>
            </w:tcBorders>
            <w:shd w:val="clear" w:color="auto" w:fill="auto"/>
            <w:noWrap/>
            <w:hideMark/>
          </w:tcPr>
          <w:p w14:paraId="59BD142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45BA5AF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194127F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noWrap/>
            <w:hideMark/>
          </w:tcPr>
          <w:p w14:paraId="73A75EA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noWrap/>
            <w:hideMark/>
          </w:tcPr>
          <w:p w14:paraId="76E7661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Acker et al, 2016</w:t>
            </w:r>
            <w:r w:rsidRPr="0068399F">
              <w:rPr>
                <w:rFonts w:ascii="Times New Roman" w:eastAsia="Times New Roman" w:hAnsi="Times New Roman" w:cs="Times New Roman"/>
                <w:color w:val="000000"/>
                <w:sz w:val="20"/>
                <w:szCs w:val="20"/>
                <w:vertAlign w:val="superscript"/>
              </w:rPr>
              <w:t>52</w:t>
            </w:r>
          </w:p>
        </w:tc>
        <w:tc>
          <w:tcPr>
            <w:tcW w:w="1419" w:type="dxa"/>
            <w:tcBorders>
              <w:top w:val="nil"/>
              <w:left w:val="nil"/>
              <w:bottom w:val="nil"/>
              <w:right w:val="nil"/>
            </w:tcBorders>
            <w:shd w:val="clear" w:color="auto" w:fill="auto"/>
            <w:noWrap/>
            <w:hideMark/>
          </w:tcPr>
          <w:p w14:paraId="264555F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4CFF4F6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58% (n/a)</w:t>
            </w:r>
          </w:p>
        </w:tc>
        <w:tc>
          <w:tcPr>
            <w:tcW w:w="1448" w:type="dxa"/>
            <w:tcBorders>
              <w:top w:val="nil"/>
              <w:left w:val="nil"/>
              <w:bottom w:val="nil"/>
              <w:right w:val="nil"/>
            </w:tcBorders>
            <w:shd w:val="clear" w:color="auto" w:fill="auto"/>
            <w:noWrap/>
            <w:hideMark/>
          </w:tcPr>
          <w:p w14:paraId="7994F8A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84% (n/a)</w:t>
            </w:r>
          </w:p>
        </w:tc>
        <w:tc>
          <w:tcPr>
            <w:tcW w:w="1671" w:type="dxa"/>
            <w:tcBorders>
              <w:top w:val="nil"/>
              <w:left w:val="nil"/>
              <w:bottom w:val="nil"/>
              <w:right w:val="nil"/>
            </w:tcBorders>
            <w:shd w:val="clear" w:color="auto" w:fill="auto"/>
            <w:noWrap/>
            <w:hideMark/>
          </w:tcPr>
          <w:p w14:paraId="631321C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2259BDDB" w14:textId="77777777" w:rsidTr="00230EDB">
        <w:trPr>
          <w:trHeight w:val="360"/>
        </w:trPr>
        <w:tc>
          <w:tcPr>
            <w:tcW w:w="426" w:type="dxa"/>
            <w:tcBorders>
              <w:top w:val="nil"/>
              <w:left w:val="nil"/>
              <w:bottom w:val="nil"/>
              <w:right w:val="nil"/>
            </w:tcBorders>
            <w:shd w:val="clear" w:color="auto" w:fill="auto"/>
            <w:noWrap/>
            <w:hideMark/>
          </w:tcPr>
          <w:p w14:paraId="41AE0A2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w:t>
            </w:r>
          </w:p>
        </w:tc>
        <w:tc>
          <w:tcPr>
            <w:tcW w:w="1418" w:type="dxa"/>
            <w:tcBorders>
              <w:top w:val="nil"/>
              <w:left w:val="nil"/>
              <w:bottom w:val="nil"/>
              <w:right w:val="nil"/>
            </w:tcBorders>
            <w:shd w:val="clear" w:color="auto" w:fill="auto"/>
            <w:hideMark/>
          </w:tcPr>
          <w:p w14:paraId="4CC92AE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SIPA</w:t>
            </w:r>
          </w:p>
        </w:tc>
        <w:tc>
          <w:tcPr>
            <w:tcW w:w="2268" w:type="dxa"/>
            <w:tcBorders>
              <w:top w:val="nil"/>
              <w:left w:val="nil"/>
              <w:bottom w:val="nil"/>
              <w:right w:val="nil"/>
            </w:tcBorders>
            <w:shd w:val="clear" w:color="auto" w:fill="auto"/>
            <w:hideMark/>
          </w:tcPr>
          <w:p w14:paraId="5C7FAF7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age</w:t>
            </w:r>
          </w:p>
        </w:tc>
        <w:tc>
          <w:tcPr>
            <w:tcW w:w="1872" w:type="dxa"/>
            <w:tcBorders>
              <w:top w:val="nil"/>
              <w:left w:val="nil"/>
              <w:bottom w:val="nil"/>
              <w:right w:val="nil"/>
            </w:tcBorders>
            <w:shd w:val="clear" w:color="auto" w:fill="auto"/>
            <w:noWrap/>
            <w:hideMark/>
          </w:tcPr>
          <w:p w14:paraId="297C4AD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Applicable </w:t>
            </w:r>
          </w:p>
        </w:tc>
        <w:tc>
          <w:tcPr>
            <w:tcW w:w="1955" w:type="dxa"/>
            <w:tcBorders>
              <w:top w:val="nil"/>
              <w:left w:val="nil"/>
              <w:bottom w:val="nil"/>
              <w:right w:val="nil"/>
            </w:tcBorders>
            <w:shd w:val="clear" w:color="auto" w:fill="auto"/>
            <w:noWrap/>
            <w:hideMark/>
          </w:tcPr>
          <w:p w14:paraId="2050F52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Phillips et al, 2020</w:t>
            </w:r>
            <w:r w:rsidRPr="0068399F">
              <w:rPr>
                <w:rFonts w:ascii="Times New Roman" w:eastAsia="Times New Roman" w:hAnsi="Times New Roman" w:cs="Times New Roman"/>
                <w:color w:val="000000"/>
                <w:sz w:val="20"/>
                <w:szCs w:val="20"/>
                <w:vertAlign w:val="superscript"/>
              </w:rPr>
              <w:t>53</w:t>
            </w:r>
          </w:p>
        </w:tc>
        <w:tc>
          <w:tcPr>
            <w:tcW w:w="1419" w:type="dxa"/>
            <w:tcBorders>
              <w:top w:val="nil"/>
              <w:left w:val="nil"/>
              <w:bottom w:val="nil"/>
              <w:right w:val="nil"/>
            </w:tcBorders>
            <w:shd w:val="clear" w:color="auto" w:fill="auto"/>
            <w:noWrap/>
            <w:hideMark/>
          </w:tcPr>
          <w:p w14:paraId="5CDA809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4584C28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1127976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36E8F70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0.74</w:t>
            </w:r>
            <w:r>
              <w:rPr>
                <w:rFonts w:ascii="Times New Roman" w:eastAsia="Times New Roman" w:hAnsi="Times New Roman" w:cs="Times New Roman"/>
                <w:color w:val="000000"/>
                <w:sz w:val="20"/>
                <w:szCs w:val="20"/>
              </w:rPr>
              <w:t xml:space="preserve"> (0.63-0.85) </w:t>
            </w:r>
          </w:p>
        </w:tc>
      </w:tr>
      <w:tr w:rsidR="00714A5A" w:rsidRPr="00AD7C7A" w14:paraId="17FEA05E" w14:textId="77777777" w:rsidTr="00230EDB">
        <w:trPr>
          <w:trHeight w:val="360"/>
        </w:trPr>
        <w:tc>
          <w:tcPr>
            <w:tcW w:w="426" w:type="dxa"/>
            <w:tcBorders>
              <w:top w:val="nil"/>
              <w:left w:val="nil"/>
              <w:bottom w:val="nil"/>
              <w:right w:val="nil"/>
            </w:tcBorders>
            <w:shd w:val="clear" w:color="auto" w:fill="auto"/>
            <w:noWrap/>
            <w:hideMark/>
          </w:tcPr>
          <w:p w14:paraId="67D54D2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w:t>
            </w:r>
          </w:p>
        </w:tc>
        <w:tc>
          <w:tcPr>
            <w:tcW w:w="1418" w:type="dxa"/>
            <w:tcBorders>
              <w:top w:val="nil"/>
              <w:left w:val="nil"/>
              <w:bottom w:val="nil"/>
              <w:right w:val="nil"/>
            </w:tcBorders>
            <w:shd w:val="clear" w:color="auto" w:fill="auto"/>
            <w:hideMark/>
          </w:tcPr>
          <w:p w14:paraId="7CFCCB4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ED SIPA</w:t>
            </w:r>
          </w:p>
        </w:tc>
        <w:tc>
          <w:tcPr>
            <w:tcW w:w="2268" w:type="dxa"/>
            <w:tcBorders>
              <w:top w:val="nil"/>
              <w:left w:val="nil"/>
              <w:bottom w:val="nil"/>
              <w:right w:val="nil"/>
            </w:tcBorders>
            <w:shd w:val="clear" w:color="auto" w:fill="auto"/>
            <w:hideMark/>
          </w:tcPr>
          <w:p w14:paraId="090EFF9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age</w:t>
            </w:r>
          </w:p>
        </w:tc>
        <w:tc>
          <w:tcPr>
            <w:tcW w:w="1872" w:type="dxa"/>
            <w:tcBorders>
              <w:top w:val="nil"/>
              <w:left w:val="nil"/>
              <w:bottom w:val="nil"/>
              <w:right w:val="nil"/>
            </w:tcBorders>
            <w:shd w:val="clear" w:color="auto" w:fill="auto"/>
            <w:noWrap/>
            <w:hideMark/>
          </w:tcPr>
          <w:p w14:paraId="1F6F2DE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Applicable </w:t>
            </w:r>
          </w:p>
        </w:tc>
        <w:tc>
          <w:tcPr>
            <w:tcW w:w="1955" w:type="dxa"/>
            <w:tcBorders>
              <w:top w:val="nil"/>
              <w:left w:val="nil"/>
              <w:bottom w:val="nil"/>
              <w:right w:val="nil"/>
            </w:tcBorders>
            <w:shd w:val="clear" w:color="auto" w:fill="auto"/>
            <w:noWrap/>
            <w:hideMark/>
          </w:tcPr>
          <w:p w14:paraId="0741A52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Phillips et al, 2020</w:t>
            </w:r>
            <w:r w:rsidRPr="0068399F">
              <w:rPr>
                <w:rFonts w:ascii="Times New Roman" w:eastAsia="Times New Roman" w:hAnsi="Times New Roman" w:cs="Times New Roman"/>
                <w:color w:val="000000"/>
                <w:sz w:val="20"/>
                <w:szCs w:val="20"/>
                <w:vertAlign w:val="superscript"/>
              </w:rPr>
              <w:t>53</w:t>
            </w:r>
          </w:p>
        </w:tc>
        <w:tc>
          <w:tcPr>
            <w:tcW w:w="1419" w:type="dxa"/>
            <w:tcBorders>
              <w:top w:val="nil"/>
              <w:left w:val="nil"/>
              <w:bottom w:val="nil"/>
              <w:right w:val="nil"/>
            </w:tcBorders>
            <w:shd w:val="clear" w:color="auto" w:fill="auto"/>
            <w:noWrap/>
            <w:hideMark/>
          </w:tcPr>
          <w:p w14:paraId="7C6AA58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225C573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4B8B0E3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30ADD62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0.86</w:t>
            </w:r>
            <w:r>
              <w:rPr>
                <w:rFonts w:ascii="Times New Roman" w:eastAsia="Times New Roman" w:hAnsi="Times New Roman" w:cs="Times New Roman"/>
                <w:color w:val="000000"/>
                <w:sz w:val="20"/>
                <w:szCs w:val="20"/>
              </w:rPr>
              <w:t xml:space="preserve"> (0.77-0.94)</w:t>
            </w:r>
          </w:p>
        </w:tc>
      </w:tr>
      <w:tr w:rsidR="00714A5A" w:rsidRPr="00AD7C7A" w14:paraId="34D6689B" w14:textId="77777777" w:rsidTr="00230EDB">
        <w:trPr>
          <w:trHeight w:val="360"/>
        </w:trPr>
        <w:tc>
          <w:tcPr>
            <w:tcW w:w="426" w:type="dxa"/>
            <w:tcBorders>
              <w:top w:val="nil"/>
              <w:left w:val="nil"/>
              <w:bottom w:val="nil"/>
              <w:right w:val="nil"/>
            </w:tcBorders>
            <w:shd w:val="clear" w:color="auto" w:fill="auto"/>
            <w:noWrap/>
            <w:hideMark/>
          </w:tcPr>
          <w:p w14:paraId="1E5B011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10</w:t>
            </w:r>
          </w:p>
        </w:tc>
        <w:tc>
          <w:tcPr>
            <w:tcW w:w="1418" w:type="dxa"/>
            <w:tcBorders>
              <w:top w:val="nil"/>
              <w:left w:val="nil"/>
              <w:bottom w:val="nil"/>
              <w:right w:val="nil"/>
            </w:tcBorders>
            <w:shd w:val="clear" w:color="auto" w:fill="auto"/>
            <w:hideMark/>
          </w:tcPr>
          <w:p w14:paraId="2445285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Index</w:t>
            </w:r>
          </w:p>
        </w:tc>
        <w:tc>
          <w:tcPr>
            <w:tcW w:w="2268" w:type="dxa"/>
            <w:tcBorders>
              <w:top w:val="nil"/>
              <w:left w:val="nil"/>
              <w:bottom w:val="nil"/>
              <w:right w:val="nil"/>
            </w:tcBorders>
            <w:shd w:val="clear" w:color="auto" w:fill="auto"/>
            <w:hideMark/>
          </w:tcPr>
          <w:p w14:paraId="0C28934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SBP, HR, RR, level of consciousness </w:t>
            </w:r>
          </w:p>
        </w:tc>
        <w:tc>
          <w:tcPr>
            <w:tcW w:w="1872" w:type="dxa"/>
            <w:tcBorders>
              <w:top w:val="nil"/>
              <w:left w:val="nil"/>
              <w:bottom w:val="nil"/>
              <w:right w:val="nil"/>
            </w:tcBorders>
            <w:shd w:val="clear" w:color="auto" w:fill="auto"/>
            <w:noWrap/>
            <w:hideMark/>
          </w:tcPr>
          <w:p w14:paraId="0BA6DB3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noWrap/>
            <w:hideMark/>
          </w:tcPr>
          <w:p w14:paraId="1B33BCD2"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Jone</w:t>
            </w:r>
            <w:proofErr w:type="spellEnd"/>
            <w:r w:rsidRPr="0068399F">
              <w:rPr>
                <w:rFonts w:ascii="Times New Roman" w:eastAsia="Times New Roman" w:hAnsi="Times New Roman" w:cs="Times New Roman"/>
                <w:color w:val="000000"/>
                <w:sz w:val="20"/>
                <w:szCs w:val="20"/>
              </w:rPr>
              <w:t xml:space="preserve"> et al, 1993</w:t>
            </w:r>
            <w:r w:rsidRPr="0068399F">
              <w:rPr>
                <w:rFonts w:ascii="Times New Roman" w:eastAsia="Times New Roman" w:hAnsi="Times New Roman" w:cs="Times New Roman"/>
                <w:color w:val="000000"/>
                <w:sz w:val="20"/>
                <w:szCs w:val="20"/>
                <w:vertAlign w:val="superscript"/>
              </w:rPr>
              <w:t>54</w:t>
            </w:r>
          </w:p>
        </w:tc>
        <w:tc>
          <w:tcPr>
            <w:tcW w:w="1419" w:type="dxa"/>
            <w:tcBorders>
              <w:top w:val="nil"/>
              <w:left w:val="nil"/>
              <w:bottom w:val="nil"/>
              <w:right w:val="nil"/>
            </w:tcBorders>
            <w:shd w:val="clear" w:color="auto" w:fill="auto"/>
            <w:noWrap/>
            <w:hideMark/>
          </w:tcPr>
          <w:p w14:paraId="2ADF8BD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5D04C93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78% (66-86%) </w:t>
            </w:r>
          </w:p>
        </w:tc>
        <w:tc>
          <w:tcPr>
            <w:tcW w:w="1448" w:type="dxa"/>
            <w:tcBorders>
              <w:top w:val="nil"/>
              <w:left w:val="nil"/>
              <w:bottom w:val="nil"/>
              <w:right w:val="nil"/>
            </w:tcBorders>
            <w:shd w:val="clear" w:color="auto" w:fill="auto"/>
            <w:noWrap/>
            <w:hideMark/>
          </w:tcPr>
          <w:p w14:paraId="1BA8247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98% (96-99%) </w:t>
            </w:r>
          </w:p>
        </w:tc>
        <w:tc>
          <w:tcPr>
            <w:tcW w:w="1671" w:type="dxa"/>
            <w:tcBorders>
              <w:top w:val="nil"/>
              <w:left w:val="nil"/>
              <w:bottom w:val="nil"/>
              <w:right w:val="nil"/>
            </w:tcBorders>
            <w:shd w:val="clear" w:color="auto" w:fill="auto"/>
            <w:noWrap/>
            <w:hideMark/>
          </w:tcPr>
          <w:p w14:paraId="1C8BA8C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0.92</w:t>
            </w:r>
            <w:r>
              <w:rPr>
                <w:rFonts w:ascii="Times New Roman" w:eastAsia="Times New Roman" w:hAnsi="Times New Roman" w:cs="Times New Roman"/>
                <w:color w:val="000000"/>
                <w:sz w:val="20"/>
                <w:szCs w:val="20"/>
              </w:rPr>
              <w:t xml:space="preserve"> (n/a)</w:t>
            </w:r>
          </w:p>
        </w:tc>
      </w:tr>
      <w:tr w:rsidR="00714A5A" w:rsidRPr="00AD7C7A" w14:paraId="40FD4CCB" w14:textId="77777777" w:rsidTr="00230EDB">
        <w:trPr>
          <w:trHeight w:val="620"/>
        </w:trPr>
        <w:tc>
          <w:tcPr>
            <w:tcW w:w="426" w:type="dxa"/>
            <w:tcBorders>
              <w:top w:val="nil"/>
              <w:left w:val="nil"/>
              <w:bottom w:val="nil"/>
              <w:right w:val="nil"/>
            </w:tcBorders>
            <w:shd w:val="clear" w:color="auto" w:fill="auto"/>
            <w:noWrap/>
            <w:hideMark/>
          </w:tcPr>
          <w:p w14:paraId="2077D06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11</w:t>
            </w:r>
          </w:p>
        </w:tc>
        <w:tc>
          <w:tcPr>
            <w:tcW w:w="1418" w:type="dxa"/>
            <w:tcBorders>
              <w:top w:val="nil"/>
              <w:left w:val="nil"/>
              <w:bottom w:val="nil"/>
              <w:right w:val="nil"/>
            </w:tcBorders>
            <w:shd w:val="clear" w:color="auto" w:fill="auto"/>
            <w:hideMark/>
          </w:tcPr>
          <w:p w14:paraId="2F8223C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Trauma Induced Coagulopathy Clinical Score (TICCS)/Modified TICCS</w:t>
            </w:r>
          </w:p>
        </w:tc>
        <w:tc>
          <w:tcPr>
            <w:tcW w:w="2268" w:type="dxa"/>
            <w:tcBorders>
              <w:top w:val="nil"/>
              <w:left w:val="nil"/>
              <w:bottom w:val="nil"/>
              <w:right w:val="nil"/>
            </w:tcBorders>
            <w:shd w:val="clear" w:color="auto" w:fill="auto"/>
            <w:hideMark/>
          </w:tcPr>
          <w:p w14:paraId="2EA383E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General severity of trauma, SBP, extent of significant injuries</w:t>
            </w:r>
          </w:p>
        </w:tc>
        <w:tc>
          <w:tcPr>
            <w:tcW w:w="1872" w:type="dxa"/>
            <w:tcBorders>
              <w:top w:val="nil"/>
              <w:left w:val="nil"/>
              <w:bottom w:val="nil"/>
              <w:right w:val="nil"/>
            </w:tcBorders>
            <w:shd w:val="clear" w:color="auto" w:fill="auto"/>
            <w:noWrap/>
            <w:hideMark/>
          </w:tcPr>
          <w:p w14:paraId="5207088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hideMark/>
          </w:tcPr>
          <w:p w14:paraId="72DE3EC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Horst et al, 2020</w:t>
            </w:r>
            <w:r w:rsidRPr="0068399F">
              <w:rPr>
                <w:rFonts w:ascii="Times New Roman" w:eastAsia="Times New Roman" w:hAnsi="Times New Roman" w:cs="Times New Roman"/>
                <w:color w:val="000000"/>
                <w:sz w:val="20"/>
                <w:szCs w:val="20"/>
                <w:vertAlign w:val="superscript"/>
              </w:rPr>
              <w:t>55</w:t>
            </w:r>
          </w:p>
        </w:tc>
        <w:tc>
          <w:tcPr>
            <w:tcW w:w="1419" w:type="dxa"/>
            <w:tcBorders>
              <w:top w:val="nil"/>
              <w:left w:val="nil"/>
              <w:bottom w:val="nil"/>
              <w:right w:val="nil"/>
            </w:tcBorders>
            <w:shd w:val="clear" w:color="auto" w:fill="auto"/>
            <w:noWrap/>
            <w:hideMark/>
          </w:tcPr>
          <w:p w14:paraId="531BA3D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666A8FC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78% (62-89%) </w:t>
            </w:r>
          </w:p>
        </w:tc>
        <w:tc>
          <w:tcPr>
            <w:tcW w:w="1448" w:type="dxa"/>
            <w:tcBorders>
              <w:top w:val="nil"/>
              <w:left w:val="nil"/>
              <w:bottom w:val="nil"/>
              <w:right w:val="nil"/>
            </w:tcBorders>
            <w:shd w:val="clear" w:color="auto" w:fill="auto"/>
            <w:noWrap/>
            <w:hideMark/>
          </w:tcPr>
          <w:p w14:paraId="211AC97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74% (70-78%) </w:t>
            </w:r>
          </w:p>
        </w:tc>
        <w:tc>
          <w:tcPr>
            <w:tcW w:w="1671" w:type="dxa"/>
            <w:tcBorders>
              <w:top w:val="nil"/>
              <w:left w:val="nil"/>
              <w:bottom w:val="nil"/>
              <w:right w:val="nil"/>
            </w:tcBorders>
            <w:shd w:val="clear" w:color="auto" w:fill="auto"/>
            <w:noWrap/>
            <w:hideMark/>
          </w:tcPr>
          <w:p w14:paraId="1BAFC3F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0.78</w:t>
            </w:r>
            <w:r>
              <w:rPr>
                <w:rFonts w:ascii="Times New Roman" w:eastAsia="Times New Roman" w:hAnsi="Times New Roman" w:cs="Times New Roman"/>
                <w:color w:val="000000"/>
                <w:sz w:val="20"/>
                <w:szCs w:val="20"/>
              </w:rPr>
              <w:t xml:space="preserve"> (0.74-0.81)</w:t>
            </w:r>
          </w:p>
        </w:tc>
      </w:tr>
      <w:tr w:rsidR="00714A5A" w:rsidRPr="00AD7C7A" w14:paraId="4F2FF8AD" w14:textId="77777777" w:rsidTr="00230EDB">
        <w:trPr>
          <w:trHeight w:val="360"/>
        </w:trPr>
        <w:tc>
          <w:tcPr>
            <w:tcW w:w="426" w:type="dxa"/>
            <w:tcBorders>
              <w:top w:val="nil"/>
              <w:left w:val="nil"/>
              <w:bottom w:val="nil"/>
              <w:right w:val="nil"/>
            </w:tcBorders>
            <w:shd w:val="clear" w:color="auto" w:fill="auto"/>
            <w:noWrap/>
            <w:hideMark/>
          </w:tcPr>
          <w:p w14:paraId="5077E9D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23523AF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24ABE99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noWrap/>
            <w:hideMark/>
          </w:tcPr>
          <w:p w14:paraId="722E49D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noWrap/>
            <w:hideMark/>
          </w:tcPr>
          <w:p w14:paraId="74D35EBF"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Swerts</w:t>
            </w:r>
            <w:proofErr w:type="spellEnd"/>
            <w:r w:rsidRPr="0068399F">
              <w:rPr>
                <w:rFonts w:ascii="Times New Roman" w:eastAsia="Times New Roman" w:hAnsi="Times New Roman" w:cs="Times New Roman"/>
                <w:color w:val="000000"/>
                <w:sz w:val="20"/>
                <w:szCs w:val="20"/>
              </w:rPr>
              <w:t xml:space="preserve"> et al, 2019</w:t>
            </w:r>
            <w:r w:rsidRPr="0068399F">
              <w:rPr>
                <w:rFonts w:ascii="Times New Roman" w:eastAsia="Times New Roman" w:hAnsi="Times New Roman" w:cs="Times New Roman"/>
                <w:color w:val="000000"/>
                <w:sz w:val="20"/>
                <w:szCs w:val="20"/>
                <w:vertAlign w:val="superscript"/>
              </w:rPr>
              <w:t>56</w:t>
            </w:r>
          </w:p>
        </w:tc>
        <w:tc>
          <w:tcPr>
            <w:tcW w:w="1419" w:type="dxa"/>
            <w:tcBorders>
              <w:top w:val="nil"/>
              <w:left w:val="nil"/>
              <w:bottom w:val="nil"/>
              <w:right w:val="nil"/>
            </w:tcBorders>
            <w:shd w:val="clear" w:color="auto" w:fill="auto"/>
            <w:noWrap/>
            <w:hideMark/>
          </w:tcPr>
          <w:p w14:paraId="6BE6B4A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0CAD60D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7268901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306C8B7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31D413C0" w14:textId="77777777" w:rsidTr="00230EDB">
        <w:trPr>
          <w:trHeight w:val="380"/>
        </w:trPr>
        <w:tc>
          <w:tcPr>
            <w:tcW w:w="426" w:type="dxa"/>
            <w:tcBorders>
              <w:top w:val="nil"/>
              <w:left w:val="nil"/>
              <w:bottom w:val="nil"/>
              <w:right w:val="nil"/>
            </w:tcBorders>
            <w:shd w:val="clear" w:color="auto" w:fill="auto"/>
            <w:noWrap/>
            <w:hideMark/>
          </w:tcPr>
          <w:p w14:paraId="7E63DC8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580F7B5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64FC564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noWrap/>
            <w:hideMark/>
          </w:tcPr>
          <w:p w14:paraId="3F87DF0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5A83F093"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Tonglet</w:t>
            </w:r>
            <w:proofErr w:type="spellEnd"/>
            <w:r w:rsidRPr="0068399F">
              <w:rPr>
                <w:rFonts w:ascii="Times New Roman" w:eastAsia="Times New Roman" w:hAnsi="Times New Roman" w:cs="Times New Roman"/>
                <w:color w:val="000000"/>
                <w:sz w:val="20"/>
                <w:szCs w:val="20"/>
              </w:rPr>
              <w:t xml:space="preserve"> et al, 2017</w:t>
            </w:r>
            <w:r w:rsidRPr="0068399F">
              <w:rPr>
                <w:rFonts w:ascii="Times New Roman" w:eastAsia="Times New Roman" w:hAnsi="Times New Roman" w:cs="Times New Roman"/>
                <w:color w:val="000000"/>
                <w:sz w:val="20"/>
                <w:szCs w:val="20"/>
                <w:vertAlign w:val="superscript"/>
              </w:rPr>
              <w:t>57</w:t>
            </w:r>
          </w:p>
        </w:tc>
        <w:tc>
          <w:tcPr>
            <w:tcW w:w="1419" w:type="dxa"/>
            <w:tcBorders>
              <w:top w:val="nil"/>
              <w:left w:val="nil"/>
              <w:bottom w:val="nil"/>
              <w:right w:val="nil"/>
            </w:tcBorders>
            <w:shd w:val="clear" w:color="auto" w:fill="auto"/>
            <w:noWrap/>
            <w:hideMark/>
          </w:tcPr>
          <w:p w14:paraId="12B119D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2F39DA5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59796DF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227D092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0.70</w:t>
            </w:r>
            <w:r>
              <w:rPr>
                <w:rFonts w:ascii="Times New Roman" w:eastAsia="Times New Roman" w:hAnsi="Times New Roman" w:cs="Times New Roman"/>
                <w:color w:val="000000"/>
                <w:sz w:val="20"/>
                <w:szCs w:val="20"/>
              </w:rPr>
              <w:t xml:space="preserve"> (0.69-0.71)</w:t>
            </w:r>
          </w:p>
        </w:tc>
      </w:tr>
      <w:tr w:rsidR="00714A5A" w:rsidRPr="00AD7C7A" w14:paraId="1B49FD1B" w14:textId="77777777" w:rsidTr="00230EDB">
        <w:trPr>
          <w:trHeight w:val="680"/>
        </w:trPr>
        <w:tc>
          <w:tcPr>
            <w:tcW w:w="426" w:type="dxa"/>
            <w:tcBorders>
              <w:top w:val="nil"/>
              <w:left w:val="nil"/>
              <w:bottom w:val="nil"/>
              <w:right w:val="nil"/>
            </w:tcBorders>
            <w:shd w:val="clear" w:color="auto" w:fill="auto"/>
            <w:noWrap/>
            <w:hideMark/>
          </w:tcPr>
          <w:p w14:paraId="300681A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12</w:t>
            </w:r>
          </w:p>
        </w:tc>
        <w:tc>
          <w:tcPr>
            <w:tcW w:w="1418" w:type="dxa"/>
            <w:tcBorders>
              <w:top w:val="nil"/>
              <w:left w:val="nil"/>
              <w:bottom w:val="nil"/>
              <w:right w:val="nil"/>
            </w:tcBorders>
            <w:shd w:val="clear" w:color="auto" w:fill="auto"/>
            <w:hideMark/>
          </w:tcPr>
          <w:p w14:paraId="04A8691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Code Red Bleeding Protocol</w:t>
            </w:r>
          </w:p>
        </w:tc>
        <w:tc>
          <w:tcPr>
            <w:tcW w:w="2268" w:type="dxa"/>
            <w:tcBorders>
              <w:top w:val="nil"/>
              <w:left w:val="nil"/>
              <w:bottom w:val="nil"/>
              <w:right w:val="nil"/>
            </w:tcBorders>
            <w:shd w:val="clear" w:color="auto" w:fill="auto"/>
            <w:hideMark/>
          </w:tcPr>
          <w:p w14:paraId="4BD367A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Suspected or confirmed bleeding, SBP, patient unresponsive to fluid bolus</w:t>
            </w:r>
          </w:p>
        </w:tc>
        <w:tc>
          <w:tcPr>
            <w:tcW w:w="1872" w:type="dxa"/>
            <w:tcBorders>
              <w:top w:val="nil"/>
              <w:left w:val="nil"/>
              <w:bottom w:val="nil"/>
              <w:right w:val="nil"/>
            </w:tcBorders>
            <w:shd w:val="clear" w:color="auto" w:fill="auto"/>
            <w:noWrap/>
            <w:hideMark/>
          </w:tcPr>
          <w:p w14:paraId="083C272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hideMark/>
          </w:tcPr>
          <w:p w14:paraId="06B76AA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Reed et al, 2017</w:t>
            </w:r>
            <w:r w:rsidRPr="0068399F">
              <w:rPr>
                <w:rFonts w:ascii="Times New Roman" w:eastAsia="Times New Roman" w:hAnsi="Times New Roman" w:cs="Times New Roman"/>
                <w:color w:val="000000"/>
                <w:sz w:val="20"/>
                <w:szCs w:val="20"/>
                <w:vertAlign w:val="superscript"/>
              </w:rPr>
              <w:t>28</w:t>
            </w:r>
          </w:p>
        </w:tc>
        <w:tc>
          <w:tcPr>
            <w:tcW w:w="1419" w:type="dxa"/>
            <w:tcBorders>
              <w:top w:val="nil"/>
              <w:left w:val="nil"/>
              <w:bottom w:val="nil"/>
              <w:right w:val="nil"/>
            </w:tcBorders>
            <w:shd w:val="clear" w:color="auto" w:fill="auto"/>
            <w:noWrap/>
            <w:hideMark/>
          </w:tcPr>
          <w:p w14:paraId="458232F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2EEA52C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89% (n/a)</w:t>
            </w:r>
          </w:p>
        </w:tc>
        <w:tc>
          <w:tcPr>
            <w:tcW w:w="1448" w:type="dxa"/>
            <w:tcBorders>
              <w:top w:val="nil"/>
              <w:left w:val="nil"/>
              <w:bottom w:val="nil"/>
              <w:right w:val="nil"/>
            </w:tcBorders>
            <w:shd w:val="clear" w:color="auto" w:fill="auto"/>
            <w:noWrap/>
            <w:hideMark/>
          </w:tcPr>
          <w:p w14:paraId="6E773BD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6F4092B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n/a </w:t>
            </w:r>
            <w:r>
              <w:rPr>
                <w:rFonts w:ascii="Times New Roman" w:eastAsia="Times New Roman" w:hAnsi="Times New Roman" w:cs="Times New Roman"/>
                <w:color w:val="000000"/>
                <w:sz w:val="20"/>
                <w:szCs w:val="20"/>
              </w:rPr>
              <w:t>(n/a)</w:t>
            </w:r>
          </w:p>
        </w:tc>
      </w:tr>
      <w:tr w:rsidR="00714A5A" w:rsidRPr="00AD7C7A" w14:paraId="37F1A4FD" w14:textId="77777777" w:rsidTr="00230EDB">
        <w:trPr>
          <w:trHeight w:val="680"/>
        </w:trPr>
        <w:tc>
          <w:tcPr>
            <w:tcW w:w="426" w:type="dxa"/>
            <w:tcBorders>
              <w:top w:val="nil"/>
              <w:left w:val="nil"/>
              <w:bottom w:val="nil"/>
              <w:right w:val="nil"/>
            </w:tcBorders>
            <w:shd w:val="clear" w:color="auto" w:fill="auto"/>
            <w:noWrap/>
            <w:hideMark/>
          </w:tcPr>
          <w:p w14:paraId="007FC15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13</w:t>
            </w:r>
          </w:p>
        </w:tc>
        <w:tc>
          <w:tcPr>
            <w:tcW w:w="1418" w:type="dxa"/>
            <w:tcBorders>
              <w:top w:val="nil"/>
              <w:left w:val="nil"/>
              <w:bottom w:val="nil"/>
              <w:right w:val="nil"/>
            </w:tcBorders>
            <w:shd w:val="clear" w:color="auto" w:fill="auto"/>
            <w:hideMark/>
          </w:tcPr>
          <w:p w14:paraId="4027DEF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Extremity/Mechanism/Shock Index/GCS (EMS-G) Score</w:t>
            </w:r>
          </w:p>
        </w:tc>
        <w:tc>
          <w:tcPr>
            <w:tcW w:w="2268" w:type="dxa"/>
            <w:tcBorders>
              <w:top w:val="nil"/>
              <w:left w:val="nil"/>
              <w:bottom w:val="nil"/>
              <w:right w:val="nil"/>
            </w:tcBorders>
            <w:shd w:val="clear" w:color="auto" w:fill="auto"/>
            <w:hideMark/>
          </w:tcPr>
          <w:p w14:paraId="54A2BAA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Obvious extremity injury, penetrating mechanisms, SI, GCS  </w:t>
            </w:r>
          </w:p>
        </w:tc>
        <w:tc>
          <w:tcPr>
            <w:tcW w:w="1872" w:type="dxa"/>
            <w:tcBorders>
              <w:top w:val="nil"/>
              <w:left w:val="nil"/>
              <w:bottom w:val="nil"/>
              <w:right w:val="nil"/>
            </w:tcBorders>
            <w:shd w:val="clear" w:color="auto" w:fill="auto"/>
            <w:noWrap/>
            <w:hideMark/>
          </w:tcPr>
          <w:p w14:paraId="01E03C3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hideMark/>
          </w:tcPr>
          <w:p w14:paraId="1272DAC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Kovar et al, 2019</w:t>
            </w:r>
            <w:r w:rsidRPr="0068399F">
              <w:rPr>
                <w:rFonts w:ascii="Times New Roman" w:eastAsia="Times New Roman" w:hAnsi="Times New Roman" w:cs="Times New Roman"/>
                <w:color w:val="000000"/>
                <w:sz w:val="20"/>
                <w:szCs w:val="20"/>
                <w:vertAlign w:val="superscript"/>
              </w:rPr>
              <w:t>58</w:t>
            </w:r>
          </w:p>
        </w:tc>
        <w:tc>
          <w:tcPr>
            <w:tcW w:w="1419" w:type="dxa"/>
            <w:tcBorders>
              <w:top w:val="nil"/>
              <w:left w:val="nil"/>
              <w:bottom w:val="nil"/>
              <w:right w:val="nil"/>
            </w:tcBorders>
            <w:shd w:val="clear" w:color="auto" w:fill="auto"/>
            <w:noWrap/>
            <w:hideMark/>
          </w:tcPr>
          <w:p w14:paraId="5B3EF09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18A180F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89% (72-90%) </w:t>
            </w:r>
          </w:p>
        </w:tc>
        <w:tc>
          <w:tcPr>
            <w:tcW w:w="1448" w:type="dxa"/>
            <w:tcBorders>
              <w:top w:val="nil"/>
              <w:left w:val="nil"/>
              <w:bottom w:val="nil"/>
              <w:right w:val="nil"/>
            </w:tcBorders>
            <w:shd w:val="clear" w:color="auto" w:fill="auto"/>
            <w:noWrap/>
            <w:hideMark/>
          </w:tcPr>
          <w:p w14:paraId="06DE4E7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84% (78-89%) </w:t>
            </w:r>
          </w:p>
        </w:tc>
        <w:tc>
          <w:tcPr>
            <w:tcW w:w="1671" w:type="dxa"/>
            <w:tcBorders>
              <w:top w:val="nil"/>
              <w:left w:val="nil"/>
              <w:bottom w:val="nil"/>
              <w:right w:val="nil"/>
            </w:tcBorders>
            <w:shd w:val="clear" w:color="auto" w:fill="auto"/>
            <w:noWrap/>
            <w:hideMark/>
          </w:tcPr>
          <w:p w14:paraId="1974FBE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0.87</w:t>
            </w:r>
            <w:r>
              <w:rPr>
                <w:rFonts w:ascii="Times New Roman" w:eastAsia="Times New Roman" w:hAnsi="Times New Roman" w:cs="Times New Roman"/>
                <w:color w:val="000000"/>
                <w:sz w:val="20"/>
                <w:szCs w:val="20"/>
              </w:rPr>
              <w:t xml:space="preserve"> (0.80-0.93) </w:t>
            </w:r>
          </w:p>
        </w:tc>
      </w:tr>
      <w:tr w:rsidR="00714A5A" w:rsidRPr="00AD7C7A" w14:paraId="7D609B3C" w14:textId="77777777" w:rsidTr="00230EDB">
        <w:trPr>
          <w:trHeight w:val="340"/>
        </w:trPr>
        <w:tc>
          <w:tcPr>
            <w:tcW w:w="426" w:type="dxa"/>
            <w:tcBorders>
              <w:top w:val="nil"/>
              <w:left w:val="nil"/>
              <w:bottom w:val="nil"/>
              <w:right w:val="nil"/>
            </w:tcBorders>
            <w:shd w:val="clear" w:color="auto" w:fill="auto"/>
            <w:noWrap/>
            <w:hideMark/>
          </w:tcPr>
          <w:p w14:paraId="4C535B5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noWrap/>
            <w:hideMark/>
          </w:tcPr>
          <w:p w14:paraId="34E42C3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noWrap/>
            <w:hideMark/>
          </w:tcPr>
          <w:p w14:paraId="30810D6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noWrap/>
            <w:hideMark/>
          </w:tcPr>
          <w:p w14:paraId="61EAFC1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hideMark/>
          </w:tcPr>
          <w:p w14:paraId="0ED5942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Kovar et al, 2019</w:t>
            </w:r>
          </w:p>
        </w:tc>
        <w:tc>
          <w:tcPr>
            <w:tcW w:w="1419" w:type="dxa"/>
            <w:tcBorders>
              <w:top w:val="nil"/>
              <w:left w:val="nil"/>
              <w:bottom w:val="nil"/>
              <w:right w:val="nil"/>
            </w:tcBorders>
            <w:shd w:val="clear" w:color="auto" w:fill="auto"/>
            <w:noWrap/>
            <w:hideMark/>
          </w:tcPr>
          <w:p w14:paraId="32A1BD4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01E6A16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96% (82-100%) </w:t>
            </w:r>
          </w:p>
        </w:tc>
        <w:tc>
          <w:tcPr>
            <w:tcW w:w="1448" w:type="dxa"/>
            <w:tcBorders>
              <w:top w:val="nil"/>
              <w:left w:val="nil"/>
              <w:bottom w:val="nil"/>
              <w:right w:val="nil"/>
            </w:tcBorders>
            <w:shd w:val="clear" w:color="auto" w:fill="auto"/>
            <w:noWrap/>
            <w:hideMark/>
          </w:tcPr>
          <w:p w14:paraId="07CB0C7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66% (59-72%) </w:t>
            </w:r>
          </w:p>
        </w:tc>
        <w:tc>
          <w:tcPr>
            <w:tcW w:w="1671" w:type="dxa"/>
            <w:tcBorders>
              <w:top w:val="nil"/>
              <w:left w:val="nil"/>
              <w:bottom w:val="nil"/>
              <w:right w:val="nil"/>
            </w:tcBorders>
            <w:shd w:val="clear" w:color="auto" w:fill="auto"/>
            <w:noWrap/>
            <w:hideMark/>
          </w:tcPr>
          <w:p w14:paraId="13AA0A7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0.81</w:t>
            </w:r>
            <w:r>
              <w:rPr>
                <w:rFonts w:ascii="Times New Roman" w:eastAsia="Times New Roman" w:hAnsi="Times New Roman" w:cs="Times New Roman"/>
                <w:color w:val="000000"/>
                <w:sz w:val="20"/>
                <w:szCs w:val="20"/>
              </w:rPr>
              <w:t xml:space="preserve"> (0.76-0.86)</w:t>
            </w:r>
          </w:p>
        </w:tc>
      </w:tr>
      <w:tr w:rsidR="00714A5A" w:rsidRPr="00AD7C7A" w14:paraId="0E8AE96E" w14:textId="77777777" w:rsidTr="00230EDB">
        <w:trPr>
          <w:trHeight w:val="340"/>
        </w:trPr>
        <w:tc>
          <w:tcPr>
            <w:tcW w:w="426" w:type="dxa"/>
            <w:tcBorders>
              <w:top w:val="nil"/>
              <w:left w:val="nil"/>
              <w:bottom w:val="nil"/>
              <w:right w:val="nil"/>
            </w:tcBorders>
            <w:shd w:val="clear" w:color="auto" w:fill="auto"/>
            <w:noWrap/>
            <w:hideMark/>
          </w:tcPr>
          <w:p w14:paraId="7E30553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14</w:t>
            </w:r>
          </w:p>
        </w:tc>
        <w:tc>
          <w:tcPr>
            <w:tcW w:w="1418" w:type="dxa"/>
            <w:tcBorders>
              <w:top w:val="nil"/>
              <w:left w:val="nil"/>
              <w:bottom w:val="nil"/>
              <w:right w:val="nil"/>
            </w:tcBorders>
            <w:shd w:val="clear" w:color="auto" w:fill="auto"/>
            <w:hideMark/>
          </w:tcPr>
          <w:p w14:paraId="1F418CA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PP and SI </w:t>
            </w:r>
          </w:p>
        </w:tc>
        <w:tc>
          <w:tcPr>
            <w:tcW w:w="2268" w:type="dxa"/>
            <w:tcBorders>
              <w:top w:val="nil"/>
              <w:left w:val="nil"/>
              <w:bottom w:val="nil"/>
              <w:right w:val="nil"/>
            </w:tcBorders>
            <w:shd w:val="clear" w:color="auto" w:fill="auto"/>
            <w:hideMark/>
          </w:tcPr>
          <w:p w14:paraId="30BC9CC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PP, HR, SBP</w:t>
            </w:r>
          </w:p>
        </w:tc>
        <w:tc>
          <w:tcPr>
            <w:tcW w:w="1872" w:type="dxa"/>
            <w:tcBorders>
              <w:top w:val="nil"/>
              <w:left w:val="nil"/>
              <w:bottom w:val="nil"/>
              <w:right w:val="nil"/>
            </w:tcBorders>
            <w:shd w:val="clear" w:color="auto" w:fill="auto"/>
            <w:hideMark/>
          </w:tcPr>
          <w:p w14:paraId="4ED7898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hideMark/>
          </w:tcPr>
          <w:p w14:paraId="3DC32CC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Zhu et al, 2019</w:t>
            </w:r>
          </w:p>
        </w:tc>
        <w:tc>
          <w:tcPr>
            <w:tcW w:w="1419" w:type="dxa"/>
            <w:tcBorders>
              <w:top w:val="nil"/>
              <w:left w:val="nil"/>
              <w:bottom w:val="nil"/>
              <w:right w:val="nil"/>
            </w:tcBorders>
            <w:shd w:val="clear" w:color="auto" w:fill="auto"/>
            <w:noWrap/>
            <w:hideMark/>
          </w:tcPr>
          <w:p w14:paraId="039A6F8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6B4F9E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61% (n/a)</w:t>
            </w:r>
          </w:p>
        </w:tc>
        <w:tc>
          <w:tcPr>
            <w:tcW w:w="1448" w:type="dxa"/>
            <w:tcBorders>
              <w:top w:val="nil"/>
              <w:left w:val="nil"/>
              <w:bottom w:val="nil"/>
              <w:right w:val="nil"/>
            </w:tcBorders>
            <w:shd w:val="clear" w:color="auto" w:fill="auto"/>
            <w:noWrap/>
            <w:hideMark/>
          </w:tcPr>
          <w:p w14:paraId="77E3589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68% (n/a)</w:t>
            </w:r>
          </w:p>
        </w:tc>
        <w:tc>
          <w:tcPr>
            <w:tcW w:w="1671" w:type="dxa"/>
            <w:tcBorders>
              <w:top w:val="nil"/>
              <w:left w:val="nil"/>
              <w:bottom w:val="nil"/>
              <w:right w:val="nil"/>
            </w:tcBorders>
            <w:shd w:val="clear" w:color="auto" w:fill="auto"/>
            <w:noWrap/>
            <w:hideMark/>
          </w:tcPr>
          <w:p w14:paraId="67CBBFD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1BF10628" w14:textId="77777777" w:rsidTr="00230EDB">
        <w:trPr>
          <w:trHeight w:val="1020"/>
        </w:trPr>
        <w:tc>
          <w:tcPr>
            <w:tcW w:w="426" w:type="dxa"/>
            <w:tcBorders>
              <w:top w:val="nil"/>
              <w:left w:val="nil"/>
              <w:bottom w:val="nil"/>
              <w:right w:val="nil"/>
            </w:tcBorders>
            <w:shd w:val="clear" w:color="auto" w:fill="auto"/>
            <w:noWrap/>
            <w:hideMark/>
          </w:tcPr>
          <w:p w14:paraId="0229EA6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15</w:t>
            </w:r>
          </w:p>
        </w:tc>
        <w:tc>
          <w:tcPr>
            <w:tcW w:w="1418" w:type="dxa"/>
            <w:tcBorders>
              <w:top w:val="nil"/>
              <w:left w:val="nil"/>
              <w:bottom w:val="nil"/>
              <w:right w:val="nil"/>
            </w:tcBorders>
            <w:shd w:val="clear" w:color="auto" w:fill="auto"/>
            <w:hideMark/>
          </w:tcPr>
          <w:p w14:paraId="1D11D87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Mechanism of Injury, Glasgow Coma Scale, Age, and Arterial Pressure (MGAP) Score</w:t>
            </w:r>
          </w:p>
        </w:tc>
        <w:tc>
          <w:tcPr>
            <w:tcW w:w="2268" w:type="dxa"/>
            <w:tcBorders>
              <w:top w:val="nil"/>
              <w:left w:val="nil"/>
              <w:bottom w:val="nil"/>
              <w:right w:val="nil"/>
            </w:tcBorders>
            <w:shd w:val="clear" w:color="auto" w:fill="auto"/>
            <w:hideMark/>
          </w:tcPr>
          <w:p w14:paraId="50AA3AC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Mechanism, GCS, age, SBP</w:t>
            </w:r>
          </w:p>
        </w:tc>
        <w:tc>
          <w:tcPr>
            <w:tcW w:w="1872" w:type="dxa"/>
            <w:tcBorders>
              <w:top w:val="nil"/>
              <w:left w:val="nil"/>
              <w:bottom w:val="nil"/>
              <w:right w:val="nil"/>
            </w:tcBorders>
            <w:shd w:val="clear" w:color="auto" w:fill="auto"/>
            <w:noWrap/>
            <w:hideMark/>
          </w:tcPr>
          <w:p w14:paraId="2D9DC43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hideMark/>
          </w:tcPr>
          <w:p w14:paraId="187CC58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David et al, 2017</w:t>
            </w:r>
          </w:p>
        </w:tc>
        <w:tc>
          <w:tcPr>
            <w:tcW w:w="1419" w:type="dxa"/>
            <w:tcBorders>
              <w:top w:val="nil"/>
              <w:left w:val="nil"/>
              <w:bottom w:val="nil"/>
              <w:right w:val="nil"/>
            </w:tcBorders>
            <w:shd w:val="clear" w:color="auto" w:fill="auto"/>
            <w:noWrap/>
            <w:hideMark/>
          </w:tcPr>
          <w:p w14:paraId="05B370B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FF7E2B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86% (n/a)</w:t>
            </w:r>
          </w:p>
        </w:tc>
        <w:tc>
          <w:tcPr>
            <w:tcW w:w="1448" w:type="dxa"/>
            <w:tcBorders>
              <w:top w:val="nil"/>
              <w:left w:val="nil"/>
              <w:bottom w:val="nil"/>
              <w:right w:val="nil"/>
            </w:tcBorders>
            <w:shd w:val="clear" w:color="auto" w:fill="auto"/>
            <w:noWrap/>
            <w:hideMark/>
          </w:tcPr>
          <w:p w14:paraId="73C05B5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54% (n/a)</w:t>
            </w:r>
          </w:p>
        </w:tc>
        <w:tc>
          <w:tcPr>
            <w:tcW w:w="1671" w:type="dxa"/>
            <w:tcBorders>
              <w:top w:val="nil"/>
              <w:left w:val="nil"/>
              <w:bottom w:val="nil"/>
              <w:right w:val="nil"/>
            </w:tcBorders>
            <w:shd w:val="clear" w:color="auto" w:fill="auto"/>
            <w:noWrap/>
            <w:hideMark/>
          </w:tcPr>
          <w:p w14:paraId="357D1DE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4B177796" w14:textId="77777777" w:rsidTr="00230EDB">
        <w:trPr>
          <w:trHeight w:val="320"/>
        </w:trPr>
        <w:tc>
          <w:tcPr>
            <w:tcW w:w="426" w:type="dxa"/>
            <w:tcBorders>
              <w:top w:val="nil"/>
              <w:left w:val="nil"/>
              <w:bottom w:val="nil"/>
              <w:right w:val="nil"/>
            </w:tcBorders>
            <w:shd w:val="clear" w:color="auto" w:fill="auto"/>
            <w:noWrap/>
            <w:hideMark/>
          </w:tcPr>
          <w:p w14:paraId="0885DAD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16</w:t>
            </w:r>
          </w:p>
        </w:tc>
        <w:tc>
          <w:tcPr>
            <w:tcW w:w="1418" w:type="dxa"/>
            <w:tcBorders>
              <w:top w:val="nil"/>
              <w:left w:val="nil"/>
              <w:bottom w:val="nil"/>
              <w:right w:val="nil"/>
            </w:tcBorders>
            <w:shd w:val="clear" w:color="auto" w:fill="auto"/>
            <w:hideMark/>
          </w:tcPr>
          <w:p w14:paraId="1229275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Revised Trauma Score (RTS)</w:t>
            </w:r>
          </w:p>
        </w:tc>
        <w:tc>
          <w:tcPr>
            <w:tcW w:w="2268" w:type="dxa"/>
            <w:tcBorders>
              <w:top w:val="nil"/>
              <w:left w:val="nil"/>
              <w:bottom w:val="nil"/>
              <w:right w:val="nil"/>
            </w:tcBorders>
            <w:shd w:val="clear" w:color="auto" w:fill="auto"/>
            <w:hideMark/>
          </w:tcPr>
          <w:p w14:paraId="4FD65DF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GCS, SBP, RR </w:t>
            </w:r>
          </w:p>
        </w:tc>
        <w:tc>
          <w:tcPr>
            <w:tcW w:w="1872" w:type="dxa"/>
            <w:tcBorders>
              <w:top w:val="nil"/>
              <w:left w:val="nil"/>
              <w:bottom w:val="nil"/>
              <w:right w:val="nil"/>
            </w:tcBorders>
            <w:shd w:val="clear" w:color="auto" w:fill="auto"/>
            <w:noWrap/>
            <w:hideMark/>
          </w:tcPr>
          <w:p w14:paraId="6DE08DA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noWrap/>
            <w:hideMark/>
          </w:tcPr>
          <w:p w14:paraId="5AA6F1DE"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Ozakin</w:t>
            </w:r>
            <w:proofErr w:type="spellEnd"/>
            <w:r w:rsidRPr="0068399F">
              <w:rPr>
                <w:rFonts w:ascii="Times New Roman" w:eastAsia="Times New Roman" w:hAnsi="Times New Roman" w:cs="Times New Roman"/>
                <w:color w:val="000000"/>
                <w:sz w:val="20"/>
                <w:szCs w:val="20"/>
              </w:rPr>
              <w:t xml:space="preserve"> et al, 2020</w:t>
            </w:r>
          </w:p>
        </w:tc>
        <w:tc>
          <w:tcPr>
            <w:tcW w:w="1419" w:type="dxa"/>
            <w:tcBorders>
              <w:top w:val="nil"/>
              <w:left w:val="nil"/>
              <w:bottom w:val="nil"/>
              <w:right w:val="nil"/>
            </w:tcBorders>
            <w:shd w:val="clear" w:color="auto" w:fill="auto"/>
            <w:noWrap/>
            <w:hideMark/>
          </w:tcPr>
          <w:p w14:paraId="5199C67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135F7D8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515F63A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537F060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0.86</w:t>
            </w:r>
            <w:r>
              <w:rPr>
                <w:rFonts w:ascii="Times New Roman" w:eastAsia="Times New Roman" w:hAnsi="Times New Roman" w:cs="Times New Roman"/>
                <w:color w:val="000000"/>
                <w:sz w:val="20"/>
                <w:szCs w:val="20"/>
              </w:rPr>
              <w:t xml:space="preserve"> (n/a)</w:t>
            </w:r>
          </w:p>
        </w:tc>
      </w:tr>
      <w:tr w:rsidR="00714A5A" w:rsidRPr="00AD7C7A" w14:paraId="312D163A" w14:textId="77777777" w:rsidTr="00230EDB">
        <w:trPr>
          <w:trHeight w:val="680"/>
        </w:trPr>
        <w:tc>
          <w:tcPr>
            <w:tcW w:w="426" w:type="dxa"/>
            <w:tcBorders>
              <w:top w:val="nil"/>
              <w:left w:val="nil"/>
              <w:bottom w:val="nil"/>
              <w:right w:val="nil"/>
            </w:tcBorders>
            <w:shd w:val="clear" w:color="auto" w:fill="auto"/>
            <w:noWrap/>
            <w:hideMark/>
          </w:tcPr>
          <w:p w14:paraId="5E539A0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17</w:t>
            </w:r>
          </w:p>
        </w:tc>
        <w:tc>
          <w:tcPr>
            <w:tcW w:w="1418" w:type="dxa"/>
            <w:tcBorders>
              <w:top w:val="nil"/>
              <w:left w:val="nil"/>
              <w:bottom w:val="nil"/>
              <w:right w:val="nil"/>
            </w:tcBorders>
            <w:shd w:val="clear" w:color="auto" w:fill="auto"/>
            <w:hideMark/>
          </w:tcPr>
          <w:p w14:paraId="48498F0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Pre-arrival Model by Hwu et al.</w:t>
            </w:r>
          </w:p>
        </w:tc>
        <w:tc>
          <w:tcPr>
            <w:tcW w:w="2268" w:type="dxa"/>
            <w:tcBorders>
              <w:top w:val="nil"/>
              <w:left w:val="nil"/>
              <w:bottom w:val="nil"/>
              <w:right w:val="nil"/>
            </w:tcBorders>
            <w:shd w:val="clear" w:color="auto" w:fill="auto"/>
            <w:hideMark/>
          </w:tcPr>
          <w:p w14:paraId="4901FDF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temperature, GCS, penetrating injury</w:t>
            </w:r>
          </w:p>
        </w:tc>
        <w:tc>
          <w:tcPr>
            <w:tcW w:w="1872" w:type="dxa"/>
            <w:tcBorders>
              <w:top w:val="nil"/>
              <w:left w:val="nil"/>
              <w:bottom w:val="nil"/>
              <w:right w:val="nil"/>
            </w:tcBorders>
            <w:shd w:val="clear" w:color="auto" w:fill="auto"/>
            <w:noWrap/>
            <w:hideMark/>
          </w:tcPr>
          <w:p w14:paraId="6C793D4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noWrap/>
            <w:hideMark/>
          </w:tcPr>
          <w:p w14:paraId="022FD3D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Hwu et al, 2018</w:t>
            </w:r>
            <w:r w:rsidRPr="0068399F">
              <w:rPr>
                <w:rFonts w:ascii="Times New Roman" w:eastAsia="Times New Roman" w:hAnsi="Times New Roman" w:cs="Times New Roman"/>
                <w:color w:val="000000"/>
                <w:sz w:val="20"/>
                <w:szCs w:val="20"/>
                <w:vertAlign w:val="superscript"/>
              </w:rPr>
              <w:t>59</w:t>
            </w:r>
          </w:p>
        </w:tc>
        <w:tc>
          <w:tcPr>
            <w:tcW w:w="1419" w:type="dxa"/>
            <w:tcBorders>
              <w:top w:val="nil"/>
              <w:left w:val="nil"/>
              <w:bottom w:val="nil"/>
              <w:right w:val="nil"/>
            </w:tcBorders>
            <w:shd w:val="clear" w:color="auto" w:fill="auto"/>
            <w:noWrap/>
            <w:hideMark/>
          </w:tcPr>
          <w:p w14:paraId="7FDF727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3A372D6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87% (n/a)</w:t>
            </w:r>
          </w:p>
        </w:tc>
        <w:tc>
          <w:tcPr>
            <w:tcW w:w="1448" w:type="dxa"/>
            <w:tcBorders>
              <w:top w:val="nil"/>
              <w:left w:val="nil"/>
              <w:bottom w:val="nil"/>
              <w:right w:val="nil"/>
            </w:tcBorders>
            <w:shd w:val="clear" w:color="auto" w:fill="auto"/>
            <w:noWrap/>
            <w:hideMark/>
          </w:tcPr>
          <w:p w14:paraId="71D4AD3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95% (n/a)</w:t>
            </w:r>
          </w:p>
        </w:tc>
        <w:tc>
          <w:tcPr>
            <w:tcW w:w="1671" w:type="dxa"/>
            <w:tcBorders>
              <w:top w:val="nil"/>
              <w:left w:val="nil"/>
              <w:bottom w:val="nil"/>
              <w:right w:val="nil"/>
            </w:tcBorders>
            <w:shd w:val="clear" w:color="auto" w:fill="auto"/>
            <w:noWrap/>
            <w:hideMark/>
          </w:tcPr>
          <w:p w14:paraId="0706F68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0.97</w:t>
            </w:r>
            <w:r>
              <w:rPr>
                <w:rFonts w:ascii="Times New Roman" w:eastAsia="Times New Roman" w:hAnsi="Times New Roman" w:cs="Times New Roman"/>
                <w:color w:val="000000"/>
                <w:sz w:val="20"/>
                <w:szCs w:val="20"/>
              </w:rPr>
              <w:t xml:space="preserve"> (0.92-1.00)</w:t>
            </w:r>
          </w:p>
        </w:tc>
      </w:tr>
      <w:tr w:rsidR="00714A5A" w:rsidRPr="00AD7C7A" w14:paraId="4E5FC0CA" w14:textId="77777777" w:rsidTr="00230EDB">
        <w:trPr>
          <w:trHeight w:val="680"/>
        </w:trPr>
        <w:tc>
          <w:tcPr>
            <w:tcW w:w="426" w:type="dxa"/>
            <w:tcBorders>
              <w:top w:val="nil"/>
              <w:left w:val="nil"/>
              <w:bottom w:val="nil"/>
              <w:right w:val="nil"/>
            </w:tcBorders>
            <w:shd w:val="clear" w:color="auto" w:fill="auto"/>
            <w:noWrap/>
            <w:hideMark/>
          </w:tcPr>
          <w:p w14:paraId="29BA7FD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18</w:t>
            </w:r>
          </w:p>
        </w:tc>
        <w:tc>
          <w:tcPr>
            <w:tcW w:w="1418" w:type="dxa"/>
            <w:tcBorders>
              <w:top w:val="nil"/>
              <w:left w:val="nil"/>
              <w:bottom w:val="nil"/>
              <w:right w:val="nil"/>
            </w:tcBorders>
            <w:shd w:val="clear" w:color="auto" w:fill="auto"/>
            <w:hideMark/>
          </w:tcPr>
          <w:p w14:paraId="72C753F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Pulse Pressure/Heart Rate Ratio</w:t>
            </w:r>
          </w:p>
        </w:tc>
        <w:tc>
          <w:tcPr>
            <w:tcW w:w="2268" w:type="dxa"/>
            <w:tcBorders>
              <w:top w:val="nil"/>
              <w:left w:val="nil"/>
              <w:bottom w:val="nil"/>
              <w:right w:val="nil"/>
            </w:tcBorders>
            <w:shd w:val="clear" w:color="auto" w:fill="auto"/>
            <w:hideMark/>
          </w:tcPr>
          <w:p w14:paraId="63ED040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PP, HR (prehospital)</w:t>
            </w:r>
          </w:p>
        </w:tc>
        <w:tc>
          <w:tcPr>
            <w:tcW w:w="1872" w:type="dxa"/>
            <w:tcBorders>
              <w:top w:val="nil"/>
              <w:left w:val="nil"/>
              <w:bottom w:val="nil"/>
              <w:right w:val="nil"/>
            </w:tcBorders>
            <w:shd w:val="clear" w:color="auto" w:fill="auto"/>
            <w:noWrap/>
            <w:hideMark/>
          </w:tcPr>
          <w:p w14:paraId="16C1079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noWrap/>
            <w:hideMark/>
          </w:tcPr>
          <w:p w14:paraId="064E0847"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Pottecher</w:t>
            </w:r>
            <w:proofErr w:type="spellEnd"/>
            <w:r w:rsidRPr="0068399F">
              <w:rPr>
                <w:rFonts w:ascii="Times New Roman" w:eastAsia="Times New Roman" w:hAnsi="Times New Roman" w:cs="Times New Roman"/>
                <w:color w:val="000000"/>
                <w:sz w:val="20"/>
                <w:szCs w:val="20"/>
              </w:rPr>
              <w:t xml:space="preserve"> et al, 2016</w:t>
            </w:r>
          </w:p>
        </w:tc>
        <w:tc>
          <w:tcPr>
            <w:tcW w:w="1419" w:type="dxa"/>
            <w:tcBorders>
              <w:top w:val="nil"/>
              <w:left w:val="nil"/>
              <w:bottom w:val="nil"/>
              <w:right w:val="nil"/>
            </w:tcBorders>
            <w:shd w:val="clear" w:color="auto" w:fill="auto"/>
            <w:noWrap/>
            <w:hideMark/>
          </w:tcPr>
          <w:p w14:paraId="7AA03107"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MTP</w:t>
            </w:r>
            <w:r>
              <w:rPr>
                <w:rFonts w:ascii="Times New Roman" w:eastAsia="Times New Roman" w:hAnsi="Times New Roman" w:cs="Times New Roman"/>
                <w:color w:val="000000"/>
                <w:sz w:val="20"/>
                <w:szCs w:val="20"/>
                <w:vertAlign w:val="superscript"/>
              </w:rPr>
              <w:t>a</w:t>
            </w:r>
            <w:proofErr w:type="spellEnd"/>
            <w:r w:rsidRPr="0068399F">
              <w:rPr>
                <w:rFonts w:ascii="Times New Roman" w:eastAsia="Times New Roman" w:hAnsi="Times New Roman" w:cs="Times New Roman"/>
                <w:color w:val="000000"/>
                <w:sz w:val="20"/>
                <w:szCs w:val="20"/>
              </w:rPr>
              <w:t xml:space="preserve"> </w:t>
            </w:r>
          </w:p>
        </w:tc>
        <w:tc>
          <w:tcPr>
            <w:tcW w:w="1559" w:type="dxa"/>
            <w:tcBorders>
              <w:top w:val="nil"/>
              <w:left w:val="nil"/>
              <w:bottom w:val="nil"/>
              <w:right w:val="nil"/>
            </w:tcBorders>
            <w:shd w:val="clear" w:color="auto" w:fill="auto"/>
            <w:noWrap/>
            <w:hideMark/>
          </w:tcPr>
          <w:p w14:paraId="6E85E44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219493D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5BF7D97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0.77</w:t>
            </w:r>
            <w:r>
              <w:rPr>
                <w:rFonts w:ascii="Times New Roman" w:eastAsia="Times New Roman" w:hAnsi="Times New Roman" w:cs="Times New Roman"/>
                <w:color w:val="000000"/>
                <w:sz w:val="20"/>
                <w:szCs w:val="20"/>
              </w:rPr>
              <w:t xml:space="preserve"> (0.70-0.84) </w:t>
            </w:r>
          </w:p>
        </w:tc>
      </w:tr>
      <w:tr w:rsidR="00714A5A" w:rsidRPr="00AD7C7A" w14:paraId="464B312E" w14:textId="77777777" w:rsidTr="00230EDB">
        <w:trPr>
          <w:trHeight w:val="320"/>
        </w:trPr>
        <w:tc>
          <w:tcPr>
            <w:tcW w:w="426" w:type="dxa"/>
            <w:tcBorders>
              <w:top w:val="nil"/>
              <w:left w:val="nil"/>
              <w:bottom w:val="nil"/>
              <w:right w:val="nil"/>
            </w:tcBorders>
            <w:shd w:val="clear" w:color="auto" w:fill="auto"/>
            <w:noWrap/>
            <w:hideMark/>
          </w:tcPr>
          <w:p w14:paraId="4A73F58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5D9FF8D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5D1A290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noWrap/>
            <w:hideMark/>
          </w:tcPr>
          <w:p w14:paraId="4FA57C2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noWrap/>
            <w:hideMark/>
          </w:tcPr>
          <w:p w14:paraId="1A982F32"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Pottecher</w:t>
            </w:r>
            <w:proofErr w:type="spellEnd"/>
            <w:r w:rsidRPr="0068399F">
              <w:rPr>
                <w:rFonts w:ascii="Times New Roman" w:eastAsia="Times New Roman" w:hAnsi="Times New Roman" w:cs="Times New Roman"/>
                <w:color w:val="000000"/>
                <w:sz w:val="20"/>
                <w:szCs w:val="20"/>
              </w:rPr>
              <w:t xml:space="preserve"> et al, 2016</w:t>
            </w:r>
          </w:p>
        </w:tc>
        <w:tc>
          <w:tcPr>
            <w:tcW w:w="1419" w:type="dxa"/>
            <w:tcBorders>
              <w:top w:val="nil"/>
              <w:left w:val="nil"/>
              <w:bottom w:val="nil"/>
              <w:right w:val="nil"/>
            </w:tcBorders>
            <w:shd w:val="clear" w:color="auto" w:fill="auto"/>
            <w:noWrap/>
            <w:hideMark/>
          </w:tcPr>
          <w:p w14:paraId="5B575AE4"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MTP</w:t>
            </w:r>
            <w:r>
              <w:rPr>
                <w:rFonts w:ascii="Times New Roman" w:eastAsia="Times New Roman" w:hAnsi="Times New Roman" w:cs="Times New Roman"/>
                <w:color w:val="000000"/>
                <w:sz w:val="20"/>
                <w:szCs w:val="20"/>
                <w:vertAlign w:val="superscript"/>
              </w:rPr>
              <w:t>b</w:t>
            </w:r>
            <w:proofErr w:type="spellEnd"/>
            <w:r w:rsidRPr="0068399F">
              <w:rPr>
                <w:rFonts w:ascii="Times New Roman" w:eastAsia="Times New Roman" w:hAnsi="Times New Roman" w:cs="Times New Roman"/>
                <w:color w:val="000000"/>
                <w:sz w:val="20"/>
                <w:szCs w:val="20"/>
              </w:rPr>
              <w:t xml:space="preserve"> </w:t>
            </w:r>
          </w:p>
        </w:tc>
        <w:tc>
          <w:tcPr>
            <w:tcW w:w="1559" w:type="dxa"/>
            <w:tcBorders>
              <w:top w:val="nil"/>
              <w:left w:val="nil"/>
              <w:bottom w:val="nil"/>
              <w:right w:val="nil"/>
            </w:tcBorders>
            <w:shd w:val="clear" w:color="auto" w:fill="auto"/>
            <w:noWrap/>
            <w:hideMark/>
          </w:tcPr>
          <w:p w14:paraId="4146D2D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55135F2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6336BF0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0.71</w:t>
            </w:r>
            <w:r>
              <w:rPr>
                <w:rFonts w:ascii="Times New Roman" w:eastAsia="Times New Roman" w:hAnsi="Times New Roman" w:cs="Times New Roman"/>
                <w:color w:val="000000"/>
                <w:sz w:val="20"/>
                <w:szCs w:val="20"/>
              </w:rPr>
              <w:t xml:space="preserve"> (0.67-0.76)</w:t>
            </w:r>
          </w:p>
        </w:tc>
      </w:tr>
      <w:tr w:rsidR="00714A5A" w:rsidRPr="00AD7C7A" w14:paraId="5933F46A" w14:textId="77777777" w:rsidTr="00230EDB">
        <w:trPr>
          <w:trHeight w:val="1360"/>
        </w:trPr>
        <w:tc>
          <w:tcPr>
            <w:tcW w:w="426" w:type="dxa"/>
            <w:tcBorders>
              <w:top w:val="nil"/>
              <w:left w:val="nil"/>
              <w:bottom w:val="nil"/>
              <w:right w:val="nil"/>
            </w:tcBorders>
            <w:shd w:val="clear" w:color="auto" w:fill="auto"/>
            <w:noWrap/>
            <w:hideMark/>
          </w:tcPr>
          <w:p w14:paraId="4DAA900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19</w:t>
            </w:r>
          </w:p>
        </w:tc>
        <w:tc>
          <w:tcPr>
            <w:tcW w:w="1418" w:type="dxa"/>
            <w:tcBorders>
              <w:top w:val="nil"/>
              <w:left w:val="nil"/>
              <w:bottom w:val="nil"/>
              <w:right w:val="nil"/>
            </w:tcBorders>
            <w:shd w:val="clear" w:color="auto" w:fill="auto"/>
            <w:hideMark/>
          </w:tcPr>
          <w:p w14:paraId="2364EA2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Injury Severity Score (ISS)</w:t>
            </w:r>
          </w:p>
        </w:tc>
        <w:tc>
          <w:tcPr>
            <w:tcW w:w="2268" w:type="dxa"/>
            <w:tcBorders>
              <w:top w:val="nil"/>
              <w:left w:val="nil"/>
              <w:bottom w:val="nil"/>
              <w:right w:val="nil"/>
            </w:tcBorders>
            <w:shd w:val="clear" w:color="auto" w:fill="auto"/>
            <w:hideMark/>
          </w:tcPr>
          <w:p w14:paraId="7177090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Worst head and neck injury, worst face injury, worst chest injury, worst abdominal injury, worst extremity (incl. pelvis) injury, worst external injury</w:t>
            </w:r>
          </w:p>
        </w:tc>
        <w:tc>
          <w:tcPr>
            <w:tcW w:w="1872" w:type="dxa"/>
            <w:tcBorders>
              <w:top w:val="nil"/>
              <w:left w:val="nil"/>
              <w:bottom w:val="nil"/>
              <w:right w:val="nil"/>
            </w:tcBorders>
            <w:shd w:val="clear" w:color="auto" w:fill="auto"/>
            <w:noWrap/>
            <w:hideMark/>
          </w:tcPr>
          <w:p w14:paraId="7EA1E98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955" w:type="dxa"/>
            <w:tcBorders>
              <w:top w:val="nil"/>
              <w:left w:val="nil"/>
              <w:bottom w:val="nil"/>
              <w:right w:val="nil"/>
            </w:tcBorders>
            <w:shd w:val="clear" w:color="auto" w:fill="auto"/>
            <w:noWrap/>
            <w:hideMark/>
          </w:tcPr>
          <w:p w14:paraId="248871F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David et al, 2017</w:t>
            </w:r>
          </w:p>
        </w:tc>
        <w:tc>
          <w:tcPr>
            <w:tcW w:w="1419" w:type="dxa"/>
            <w:tcBorders>
              <w:top w:val="nil"/>
              <w:left w:val="nil"/>
              <w:bottom w:val="nil"/>
              <w:right w:val="nil"/>
            </w:tcBorders>
            <w:shd w:val="clear" w:color="auto" w:fill="auto"/>
            <w:noWrap/>
            <w:hideMark/>
          </w:tcPr>
          <w:p w14:paraId="2188610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07FE222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61% (n/a)</w:t>
            </w:r>
          </w:p>
        </w:tc>
        <w:tc>
          <w:tcPr>
            <w:tcW w:w="1448" w:type="dxa"/>
            <w:tcBorders>
              <w:top w:val="nil"/>
              <w:left w:val="nil"/>
              <w:bottom w:val="nil"/>
              <w:right w:val="nil"/>
            </w:tcBorders>
            <w:shd w:val="clear" w:color="auto" w:fill="auto"/>
            <w:noWrap/>
            <w:hideMark/>
          </w:tcPr>
          <w:p w14:paraId="3B71144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89% (n/a)</w:t>
            </w:r>
          </w:p>
        </w:tc>
        <w:tc>
          <w:tcPr>
            <w:tcW w:w="1671" w:type="dxa"/>
            <w:tcBorders>
              <w:top w:val="nil"/>
              <w:left w:val="nil"/>
              <w:bottom w:val="nil"/>
              <w:right w:val="nil"/>
            </w:tcBorders>
            <w:shd w:val="clear" w:color="auto" w:fill="auto"/>
            <w:noWrap/>
            <w:hideMark/>
          </w:tcPr>
          <w:p w14:paraId="7C22AC2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65798465" w14:textId="77777777" w:rsidTr="00230EDB">
        <w:trPr>
          <w:trHeight w:val="560"/>
        </w:trPr>
        <w:tc>
          <w:tcPr>
            <w:tcW w:w="426" w:type="dxa"/>
            <w:tcBorders>
              <w:top w:val="nil"/>
              <w:left w:val="nil"/>
              <w:bottom w:val="nil"/>
              <w:right w:val="nil"/>
            </w:tcBorders>
            <w:shd w:val="clear" w:color="auto" w:fill="auto"/>
            <w:noWrap/>
            <w:hideMark/>
          </w:tcPr>
          <w:p w14:paraId="39347E0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20</w:t>
            </w:r>
          </w:p>
        </w:tc>
        <w:tc>
          <w:tcPr>
            <w:tcW w:w="1418" w:type="dxa"/>
            <w:tcBorders>
              <w:top w:val="nil"/>
              <w:left w:val="nil"/>
              <w:bottom w:val="nil"/>
              <w:right w:val="nil"/>
            </w:tcBorders>
            <w:shd w:val="clear" w:color="auto" w:fill="auto"/>
            <w:hideMark/>
          </w:tcPr>
          <w:p w14:paraId="2DD354C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Class-4 Hemorrhage Unresponsive to Lactated </w:t>
            </w:r>
            <w:r w:rsidRPr="0068399F">
              <w:rPr>
                <w:rFonts w:ascii="Times New Roman" w:eastAsia="Times New Roman" w:hAnsi="Times New Roman" w:cs="Times New Roman"/>
                <w:color w:val="000000"/>
                <w:sz w:val="20"/>
                <w:szCs w:val="20"/>
              </w:rPr>
              <w:lastRenderedPageBreak/>
              <w:t>Ringer (CHULA)</w:t>
            </w:r>
          </w:p>
        </w:tc>
        <w:tc>
          <w:tcPr>
            <w:tcW w:w="2268" w:type="dxa"/>
            <w:tcBorders>
              <w:top w:val="nil"/>
              <w:left w:val="nil"/>
              <w:bottom w:val="nil"/>
              <w:right w:val="nil"/>
            </w:tcBorders>
            <w:shd w:val="clear" w:color="auto" w:fill="auto"/>
            <w:hideMark/>
          </w:tcPr>
          <w:p w14:paraId="1F68B475" w14:textId="77777777" w:rsidR="00714A5A" w:rsidRPr="0068399F" w:rsidRDefault="00714A5A" w:rsidP="00230EDB">
            <w:pPr>
              <w:rPr>
                <w:rFonts w:ascii="Times New Roman" w:eastAsia="Times New Roman" w:hAnsi="Times New Roman" w:cs="Times New Roman"/>
                <w:color w:val="111111"/>
                <w:sz w:val="20"/>
                <w:szCs w:val="20"/>
              </w:rPr>
            </w:pPr>
            <w:r w:rsidRPr="0068399F">
              <w:rPr>
                <w:rFonts w:ascii="Times New Roman" w:eastAsia="Times New Roman" w:hAnsi="Times New Roman" w:cs="Times New Roman"/>
                <w:color w:val="111111"/>
                <w:sz w:val="20"/>
                <w:szCs w:val="20"/>
              </w:rPr>
              <w:lastRenderedPageBreak/>
              <w:t xml:space="preserve">Clinical signs of Class-4 hemorrhage, not responsive to 1-2L of Lactated Ringer’s bolus, </w:t>
            </w:r>
            <w:r w:rsidRPr="0068399F">
              <w:rPr>
                <w:rFonts w:ascii="Times New Roman" w:eastAsia="Times New Roman" w:hAnsi="Times New Roman" w:cs="Times New Roman"/>
                <w:color w:val="111111"/>
                <w:sz w:val="20"/>
                <w:szCs w:val="20"/>
              </w:rPr>
              <w:lastRenderedPageBreak/>
              <w:t>and suspected ongoing bleeding</w:t>
            </w:r>
          </w:p>
        </w:tc>
        <w:tc>
          <w:tcPr>
            <w:tcW w:w="1872" w:type="dxa"/>
            <w:tcBorders>
              <w:top w:val="nil"/>
              <w:left w:val="nil"/>
              <w:bottom w:val="nil"/>
              <w:right w:val="nil"/>
            </w:tcBorders>
            <w:shd w:val="clear" w:color="auto" w:fill="auto"/>
            <w:hideMark/>
          </w:tcPr>
          <w:p w14:paraId="0EDFB5A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Applicable</w:t>
            </w:r>
          </w:p>
        </w:tc>
        <w:tc>
          <w:tcPr>
            <w:tcW w:w="1955" w:type="dxa"/>
            <w:tcBorders>
              <w:top w:val="nil"/>
              <w:left w:val="nil"/>
              <w:bottom w:val="nil"/>
              <w:right w:val="nil"/>
            </w:tcBorders>
            <w:shd w:val="clear" w:color="auto" w:fill="auto"/>
            <w:hideMark/>
          </w:tcPr>
          <w:p w14:paraId="3747EC7B"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Prichayudh</w:t>
            </w:r>
            <w:proofErr w:type="spellEnd"/>
            <w:r w:rsidRPr="0068399F">
              <w:rPr>
                <w:rFonts w:ascii="Times New Roman" w:eastAsia="Times New Roman" w:hAnsi="Times New Roman" w:cs="Times New Roman"/>
                <w:color w:val="000000"/>
                <w:sz w:val="20"/>
                <w:szCs w:val="20"/>
              </w:rPr>
              <w:t xml:space="preserve"> et al, 2019</w:t>
            </w:r>
            <w:r w:rsidRPr="0068399F">
              <w:rPr>
                <w:rFonts w:ascii="Times New Roman" w:eastAsia="Times New Roman" w:hAnsi="Times New Roman" w:cs="Times New Roman"/>
                <w:color w:val="000000"/>
                <w:sz w:val="20"/>
                <w:szCs w:val="20"/>
                <w:vertAlign w:val="superscript"/>
              </w:rPr>
              <w:t>60</w:t>
            </w:r>
          </w:p>
        </w:tc>
        <w:tc>
          <w:tcPr>
            <w:tcW w:w="1419" w:type="dxa"/>
            <w:tcBorders>
              <w:top w:val="nil"/>
              <w:left w:val="nil"/>
              <w:bottom w:val="nil"/>
              <w:right w:val="nil"/>
            </w:tcBorders>
            <w:shd w:val="clear" w:color="auto" w:fill="auto"/>
            <w:noWrap/>
            <w:hideMark/>
          </w:tcPr>
          <w:p w14:paraId="5D48025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E8EFE1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94% (86-98%) </w:t>
            </w:r>
          </w:p>
        </w:tc>
        <w:tc>
          <w:tcPr>
            <w:tcW w:w="1448" w:type="dxa"/>
            <w:tcBorders>
              <w:top w:val="nil"/>
              <w:left w:val="nil"/>
              <w:bottom w:val="nil"/>
              <w:right w:val="nil"/>
            </w:tcBorders>
            <w:shd w:val="clear" w:color="auto" w:fill="auto"/>
            <w:noWrap/>
            <w:hideMark/>
          </w:tcPr>
          <w:p w14:paraId="3EB7094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90% (86-94%) </w:t>
            </w:r>
          </w:p>
        </w:tc>
        <w:tc>
          <w:tcPr>
            <w:tcW w:w="1671" w:type="dxa"/>
            <w:tcBorders>
              <w:top w:val="nil"/>
              <w:left w:val="nil"/>
              <w:bottom w:val="nil"/>
              <w:right w:val="nil"/>
            </w:tcBorders>
            <w:shd w:val="clear" w:color="auto" w:fill="auto"/>
            <w:noWrap/>
            <w:hideMark/>
          </w:tcPr>
          <w:p w14:paraId="0EEAEC5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326F15B4" w14:textId="77777777" w:rsidTr="00230EDB">
        <w:trPr>
          <w:trHeight w:val="380"/>
        </w:trPr>
        <w:tc>
          <w:tcPr>
            <w:tcW w:w="426" w:type="dxa"/>
            <w:tcBorders>
              <w:top w:val="nil"/>
              <w:left w:val="nil"/>
              <w:bottom w:val="nil"/>
              <w:right w:val="nil"/>
            </w:tcBorders>
            <w:shd w:val="clear" w:color="auto" w:fill="auto"/>
            <w:noWrap/>
            <w:hideMark/>
          </w:tcPr>
          <w:p w14:paraId="01D8F8C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21</w:t>
            </w:r>
          </w:p>
        </w:tc>
        <w:tc>
          <w:tcPr>
            <w:tcW w:w="1418" w:type="dxa"/>
            <w:tcBorders>
              <w:top w:val="nil"/>
              <w:left w:val="nil"/>
              <w:bottom w:val="nil"/>
              <w:right w:val="nil"/>
            </w:tcBorders>
            <w:shd w:val="clear" w:color="auto" w:fill="auto"/>
            <w:hideMark/>
          </w:tcPr>
          <w:p w14:paraId="7BCC94D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ABC </w:t>
            </w:r>
          </w:p>
        </w:tc>
        <w:tc>
          <w:tcPr>
            <w:tcW w:w="2268" w:type="dxa"/>
            <w:tcBorders>
              <w:top w:val="nil"/>
              <w:left w:val="nil"/>
              <w:bottom w:val="nil"/>
              <w:right w:val="nil"/>
            </w:tcBorders>
            <w:shd w:val="clear" w:color="auto" w:fill="auto"/>
            <w:hideMark/>
          </w:tcPr>
          <w:p w14:paraId="72774FA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Penetrating mechanism, systolic BP ≤ 90 mmHg in the ED, HR ≥ 120 in the ED, positive FAST</w:t>
            </w:r>
          </w:p>
        </w:tc>
        <w:tc>
          <w:tcPr>
            <w:tcW w:w="1872" w:type="dxa"/>
            <w:tcBorders>
              <w:top w:val="nil"/>
              <w:left w:val="nil"/>
              <w:bottom w:val="nil"/>
              <w:right w:val="nil"/>
            </w:tcBorders>
            <w:shd w:val="clear" w:color="auto" w:fill="auto"/>
            <w:noWrap/>
            <w:hideMark/>
          </w:tcPr>
          <w:p w14:paraId="6636BB9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5CC668B0"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Prichayudh</w:t>
            </w:r>
            <w:proofErr w:type="spellEnd"/>
            <w:r w:rsidRPr="0068399F">
              <w:rPr>
                <w:rFonts w:ascii="Times New Roman" w:eastAsia="Times New Roman" w:hAnsi="Times New Roman" w:cs="Times New Roman"/>
                <w:color w:val="000000"/>
                <w:sz w:val="20"/>
                <w:szCs w:val="20"/>
              </w:rPr>
              <w:t xml:space="preserve"> et al, 2019</w:t>
            </w:r>
          </w:p>
        </w:tc>
        <w:tc>
          <w:tcPr>
            <w:tcW w:w="1419" w:type="dxa"/>
            <w:tcBorders>
              <w:top w:val="nil"/>
              <w:left w:val="nil"/>
              <w:bottom w:val="nil"/>
              <w:right w:val="nil"/>
            </w:tcBorders>
            <w:shd w:val="clear" w:color="auto" w:fill="auto"/>
            <w:noWrap/>
            <w:hideMark/>
          </w:tcPr>
          <w:p w14:paraId="42AB1EE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39CE2EA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63% (51-74%) </w:t>
            </w:r>
          </w:p>
        </w:tc>
        <w:tc>
          <w:tcPr>
            <w:tcW w:w="1448" w:type="dxa"/>
            <w:tcBorders>
              <w:top w:val="nil"/>
              <w:left w:val="nil"/>
              <w:bottom w:val="nil"/>
              <w:right w:val="nil"/>
            </w:tcBorders>
            <w:shd w:val="clear" w:color="auto" w:fill="auto"/>
            <w:noWrap/>
            <w:hideMark/>
          </w:tcPr>
          <w:p w14:paraId="35E0C49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79% (74-84%) </w:t>
            </w:r>
          </w:p>
        </w:tc>
        <w:tc>
          <w:tcPr>
            <w:tcW w:w="1671" w:type="dxa"/>
            <w:tcBorders>
              <w:top w:val="nil"/>
              <w:left w:val="nil"/>
              <w:bottom w:val="nil"/>
              <w:right w:val="nil"/>
            </w:tcBorders>
            <w:shd w:val="clear" w:color="auto" w:fill="auto"/>
            <w:noWrap/>
            <w:hideMark/>
          </w:tcPr>
          <w:p w14:paraId="0AE29B5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0D5A55A2" w14:textId="77777777" w:rsidTr="00230EDB">
        <w:trPr>
          <w:trHeight w:val="420"/>
        </w:trPr>
        <w:tc>
          <w:tcPr>
            <w:tcW w:w="426" w:type="dxa"/>
            <w:tcBorders>
              <w:top w:val="nil"/>
              <w:left w:val="nil"/>
              <w:bottom w:val="nil"/>
              <w:right w:val="nil"/>
            </w:tcBorders>
            <w:shd w:val="clear" w:color="auto" w:fill="auto"/>
            <w:noWrap/>
            <w:hideMark/>
          </w:tcPr>
          <w:p w14:paraId="6AA068D7"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26E2E0C4"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68D57ED1"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hideMark/>
          </w:tcPr>
          <w:p w14:paraId="616EF9EE"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79770FC6"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Schroll</w:t>
            </w:r>
            <w:proofErr w:type="spellEnd"/>
            <w:r w:rsidRPr="0068399F">
              <w:rPr>
                <w:rFonts w:ascii="Times New Roman" w:eastAsia="Times New Roman" w:hAnsi="Times New Roman" w:cs="Times New Roman"/>
                <w:color w:val="000000"/>
                <w:sz w:val="20"/>
                <w:szCs w:val="20"/>
              </w:rPr>
              <w:t xml:space="preserve"> et al, 2018</w:t>
            </w:r>
          </w:p>
        </w:tc>
        <w:tc>
          <w:tcPr>
            <w:tcW w:w="1419" w:type="dxa"/>
            <w:tcBorders>
              <w:top w:val="nil"/>
              <w:left w:val="nil"/>
              <w:bottom w:val="nil"/>
              <w:right w:val="nil"/>
            </w:tcBorders>
            <w:shd w:val="clear" w:color="auto" w:fill="auto"/>
            <w:noWrap/>
            <w:hideMark/>
          </w:tcPr>
          <w:p w14:paraId="67A529D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6433AA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47% (30-65%) </w:t>
            </w:r>
          </w:p>
        </w:tc>
        <w:tc>
          <w:tcPr>
            <w:tcW w:w="1448" w:type="dxa"/>
            <w:tcBorders>
              <w:top w:val="nil"/>
              <w:left w:val="nil"/>
              <w:bottom w:val="nil"/>
              <w:right w:val="nil"/>
            </w:tcBorders>
            <w:shd w:val="clear" w:color="auto" w:fill="auto"/>
            <w:noWrap/>
            <w:hideMark/>
          </w:tcPr>
          <w:p w14:paraId="1C2EFEA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90% (87-92%) </w:t>
            </w:r>
          </w:p>
        </w:tc>
        <w:tc>
          <w:tcPr>
            <w:tcW w:w="1671" w:type="dxa"/>
            <w:tcBorders>
              <w:top w:val="nil"/>
              <w:left w:val="nil"/>
              <w:bottom w:val="nil"/>
              <w:right w:val="nil"/>
            </w:tcBorders>
            <w:shd w:val="clear" w:color="auto" w:fill="auto"/>
            <w:noWrap/>
            <w:hideMark/>
          </w:tcPr>
          <w:p w14:paraId="51ED080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0.74</w:t>
            </w:r>
            <w:r>
              <w:rPr>
                <w:rFonts w:ascii="Times New Roman" w:eastAsia="Times New Roman" w:hAnsi="Times New Roman" w:cs="Times New Roman"/>
                <w:color w:val="000000"/>
                <w:sz w:val="20"/>
                <w:szCs w:val="20"/>
              </w:rPr>
              <w:t xml:space="preserve"> (n/a)</w:t>
            </w:r>
          </w:p>
        </w:tc>
      </w:tr>
      <w:tr w:rsidR="00714A5A" w:rsidRPr="00AD7C7A" w14:paraId="129A8732" w14:textId="77777777" w:rsidTr="00230EDB">
        <w:trPr>
          <w:trHeight w:val="380"/>
        </w:trPr>
        <w:tc>
          <w:tcPr>
            <w:tcW w:w="426" w:type="dxa"/>
            <w:tcBorders>
              <w:top w:val="nil"/>
              <w:left w:val="nil"/>
              <w:bottom w:val="nil"/>
              <w:right w:val="nil"/>
            </w:tcBorders>
            <w:shd w:val="clear" w:color="auto" w:fill="auto"/>
            <w:noWrap/>
            <w:hideMark/>
          </w:tcPr>
          <w:p w14:paraId="5D93CDD7"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0A4C8E78"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36025182"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11FDBFBF"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4EB1BBDB"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Brockamp</w:t>
            </w:r>
            <w:proofErr w:type="spellEnd"/>
            <w:r w:rsidRPr="0068399F">
              <w:rPr>
                <w:rFonts w:ascii="Times New Roman" w:eastAsia="Times New Roman" w:hAnsi="Times New Roman" w:cs="Times New Roman"/>
                <w:color w:val="000000"/>
                <w:sz w:val="20"/>
                <w:szCs w:val="20"/>
              </w:rPr>
              <w:t xml:space="preserve"> et al, 2012</w:t>
            </w:r>
            <w:r w:rsidRPr="0068399F">
              <w:rPr>
                <w:rFonts w:ascii="Times New Roman" w:eastAsia="Times New Roman" w:hAnsi="Times New Roman" w:cs="Times New Roman"/>
                <w:color w:val="000000"/>
                <w:sz w:val="20"/>
                <w:szCs w:val="20"/>
                <w:vertAlign w:val="superscript"/>
              </w:rPr>
              <w:t>61</w:t>
            </w:r>
          </w:p>
        </w:tc>
        <w:tc>
          <w:tcPr>
            <w:tcW w:w="1419" w:type="dxa"/>
            <w:tcBorders>
              <w:top w:val="nil"/>
              <w:left w:val="nil"/>
              <w:bottom w:val="nil"/>
              <w:right w:val="nil"/>
            </w:tcBorders>
            <w:shd w:val="clear" w:color="auto" w:fill="auto"/>
            <w:noWrap/>
            <w:hideMark/>
          </w:tcPr>
          <w:p w14:paraId="1380A69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98497A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76% (n/a)</w:t>
            </w:r>
          </w:p>
        </w:tc>
        <w:tc>
          <w:tcPr>
            <w:tcW w:w="1448" w:type="dxa"/>
            <w:tcBorders>
              <w:top w:val="nil"/>
              <w:left w:val="nil"/>
              <w:bottom w:val="nil"/>
              <w:right w:val="nil"/>
            </w:tcBorders>
            <w:shd w:val="clear" w:color="auto" w:fill="auto"/>
            <w:noWrap/>
            <w:hideMark/>
          </w:tcPr>
          <w:p w14:paraId="7EBA812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70% (n/a)</w:t>
            </w:r>
          </w:p>
        </w:tc>
        <w:tc>
          <w:tcPr>
            <w:tcW w:w="1671" w:type="dxa"/>
            <w:tcBorders>
              <w:top w:val="nil"/>
              <w:left w:val="nil"/>
              <w:bottom w:val="nil"/>
              <w:right w:val="nil"/>
            </w:tcBorders>
            <w:shd w:val="clear" w:color="auto" w:fill="auto"/>
            <w:noWrap/>
            <w:hideMark/>
          </w:tcPr>
          <w:p w14:paraId="53F900A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0.76</w:t>
            </w:r>
            <w:r>
              <w:rPr>
                <w:rFonts w:ascii="Times New Roman" w:eastAsia="Times New Roman" w:hAnsi="Times New Roman" w:cs="Times New Roman"/>
                <w:color w:val="000000"/>
                <w:sz w:val="20"/>
                <w:szCs w:val="20"/>
              </w:rPr>
              <w:t xml:space="preserve"> (0.73-0.79)</w:t>
            </w:r>
          </w:p>
        </w:tc>
      </w:tr>
      <w:tr w:rsidR="00714A5A" w:rsidRPr="00AD7C7A" w14:paraId="6C0B03A1" w14:textId="77777777" w:rsidTr="00230EDB">
        <w:trPr>
          <w:trHeight w:val="340"/>
        </w:trPr>
        <w:tc>
          <w:tcPr>
            <w:tcW w:w="426" w:type="dxa"/>
            <w:tcBorders>
              <w:top w:val="nil"/>
              <w:left w:val="nil"/>
              <w:bottom w:val="nil"/>
              <w:right w:val="nil"/>
            </w:tcBorders>
            <w:shd w:val="clear" w:color="auto" w:fill="auto"/>
            <w:noWrap/>
            <w:hideMark/>
          </w:tcPr>
          <w:p w14:paraId="4D41470E"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5C4FBF46"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7A69BC70"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456F16FD"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51D1BCF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Horst et al, 2020</w:t>
            </w:r>
          </w:p>
        </w:tc>
        <w:tc>
          <w:tcPr>
            <w:tcW w:w="1419" w:type="dxa"/>
            <w:tcBorders>
              <w:top w:val="nil"/>
              <w:left w:val="nil"/>
              <w:bottom w:val="nil"/>
              <w:right w:val="nil"/>
            </w:tcBorders>
            <w:shd w:val="clear" w:color="auto" w:fill="auto"/>
            <w:noWrap/>
            <w:hideMark/>
          </w:tcPr>
          <w:p w14:paraId="764ABCB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C35F39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60% (43-75%) </w:t>
            </w:r>
          </w:p>
        </w:tc>
        <w:tc>
          <w:tcPr>
            <w:tcW w:w="1448" w:type="dxa"/>
            <w:tcBorders>
              <w:top w:val="nil"/>
              <w:left w:val="nil"/>
              <w:bottom w:val="nil"/>
              <w:right w:val="nil"/>
            </w:tcBorders>
            <w:shd w:val="clear" w:color="auto" w:fill="auto"/>
            <w:noWrap/>
            <w:hideMark/>
          </w:tcPr>
          <w:p w14:paraId="2CCFF77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75% (70-79%) </w:t>
            </w:r>
          </w:p>
        </w:tc>
        <w:tc>
          <w:tcPr>
            <w:tcW w:w="1671" w:type="dxa"/>
            <w:tcBorders>
              <w:top w:val="nil"/>
              <w:left w:val="nil"/>
              <w:bottom w:val="nil"/>
              <w:right w:val="nil"/>
            </w:tcBorders>
            <w:shd w:val="clear" w:color="auto" w:fill="auto"/>
            <w:noWrap/>
            <w:hideMark/>
          </w:tcPr>
          <w:p w14:paraId="4154C4B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0.68</w:t>
            </w:r>
            <w:r>
              <w:rPr>
                <w:rFonts w:ascii="Times New Roman" w:eastAsia="Times New Roman" w:hAnsi="Times New Roman" w:cs="Times New Roman"/>
                <w:color w:val="000000"/>
                <w:sz w:val="20"/>
                <w:szCs w:val="20"/>
              </w:rPr>
              <w:t xml:space="preserve"> (0.64-0.73)</w:t>
            </w:r>
          </w:p>
        </w:tc>
      </w:tr>
      <w:tr w:rsidR="00714A5A" w:rsidRPr="00AD7C7A" w14:paraId="45D7E2C7" w14:textId="77777777" w:rsidTr="00230EDB">
        <w:trPr>
          <w:trHeight w:val="380"/>
        </w:trPr>
        <w:tc>
          <w:tcPr>
            <w:tcW w:w="426" w:type="dxa"/>
            <w:tcBorders>
              <w:top w:val="nil"/>
              <w:left w:val="nil"/>
              <w:bottom w:val="nil"/>
              <w:right w:val="nil"/>
            </w:tcBorders>
            <w:shd w:val="clear" w:color="auto" w:fill="auto"/>
            <w:noWrap/>
            <w:hideMark/>
          </w:tcPr>
          <w:p w14:paraId="7D973A4F"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2DA4EE99"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2B622DD6"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hideMark/>
          </w:tcPr>
          <w:p w14:paraId="708544CE"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43AD796A"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Chaochankit</w:t>
            </w:r>
            <w:proofErr w:type="spellEnd"/>
            <w:r w:rsidRPr="0068399F">
              <w:rPr>
                <w:rFonts w:ascii="Times New Roman" w:eastAsia="Times New Roman" w:hAnsi="Times New Roman" w:cs="Times New Roman"/>
                <w:color w:val="000000"/>
                <w:sz w:val="20"/>
                <w:szCs w:val="20"/>
              </w:rPr>
              <w:t xml:space="preserve"> et al, 2018</w:t>
            </w:r>
            <w:r w:rsidRPr="0068399F">
              <w:rPr>
                <w:rFonts w:ascii="Times New Roman" w:eastAsia="Times New Roman" w:hAnsi="Times New Roman" w:cs="Times New Roman"/>
                <w:color w:val="000000"/>
                <w:sz w:val="20"/>
                <w:szCs w:val="20"/>
                <w:vertAlign w:val="superscript"/>
              </w:rPr>
              <w:t>62</w:t>
            </w:r>
          </w:p>
        </w:tc>
        <w:tc>
          <w:tcPr>
            <w:tcW w:w="1419" w:type="dxa"/>
            <w:tcBorders>
              <w:top w:val="nil"/>
              <w:left w:val="nil"/>
              <w:bottom w:val="nil"/>
              <w:right w:val="nil"/>
            </w:tcBorders>
            <w:shd w:val="clear" w:color="auto" w:fill="auto"/>
            <w:noWrap/>
            <w:hideMark/>
          </w:tcPr>
          <w:p w14:paraId="7117A49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3312CAF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81% (n/a)</w:t>
            </w:r>
          </w:p>
        </w:tc>
        <w:tc>
          <w:tcPr>
            <w:tcW w:w="1448" w:type="dxa"/>
            <w:tcBorders>
              <w:top w:val="nil"/>
              <w:left w:val="nil"/>
              <w:bottom w:val="nil"/>
              <w:right w:val="nil"/>
            </w:tcBorders>
            <w:shd w:val="clear" w:color="auto" w:fill="auto"/>
            <w:noWrap/>
            <w:hideMark/>
          </w:tcPr>
          <w:p w14:paraId="73022F5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34% (n/a)</w:t>
            </w:r>
          </w:p>
        </w:tc>
        <w:tc>
          <w:tcPr>
            <w:tcW w:w="1671" w:type="dxa"/>
            <w:tcBorders>
              <w:top w:val="nil"/>
              <w:left w:val="nil"/>
              <w:bottom w:val="nil"/>
              <w:right w:val="nil"/>
            </w:tcBorders>
            <w:shd w:val="clear" w:color="auto" w:fill="auto"/>
            <w:noWrap/>
            <w:hideMark/>
          </w:tcPr>
          <w:p w14:paraId="35DEF7D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0.57</w:t>
            </w:r>
            <w:r>
              <w:rPr>
                <w:rFonts w:ascii="Times New Roman" w:eastAsia="Times New Roman" w:hAnsi="Times New Roman" w:cs="Times New Roman"/>
                <w:color w:val="000000"/>
                <w:sz w:val="20"/>
                <w:szCs w:val="20"/>
              </w:rPr>
              <w:t xml:space="preserve"> (n/a)</w:t>
            </w:r>
          </w:p>
        </w:tc>
      </w:tr>
      <w:tr w:rsidR="00714A5A" w:rsidRPr="00AD7C7A" w14:paraId="5FB442DE" w14:textId="77777777" w:rsidTr="00230EDB">
        <w:trPr>
          <w:trHeight w:val="380"/>
        </w:trPr>
        <w:tc>
          <w:tcPr>
            <w:tcW w:w="426" w:type="dxa"/>
            <w:tcBorders>
              <w:top w:val="nil"/>
              <w:left w:val="nil"/>
              <w:bottom w:val="nil"/>
              <w:right w:val="nil"/>
            </w:tcBorders>
            <w:shd w:val="clear" w:color="auto" w:fill="auto"/>
            <w:noWrap/>
            <w:hideMark/>
          </w:tcPr>
          <w:p w14:paraId="0623D20D"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273DE376"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0C4BFC30"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5A167A81"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2B66822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Cotton et al, 2010</w:t>
            </w:r>
            <w:r w:rsidRPr="0068399F">
              <w:rPr>
                <w:rFonts w:ascii="Times New Roman" w:eastAsia="Times New Roman" w:hAnsi="Times New Roman" w:cs="Times New Roman"/>
                <w:color w:val="000000"/>
                <w:sz w:val="20"/>
                <w:szCs w:val="20"/>
                <w:vertAlign w:val="superscript"/>
              </w:rPr>
              <w:t>63</w:t>
            </w:r>
          </w:p>
        </w:tc>
        <w:tc>
          <w:tcPr>
            <w:tcW w:w="1419" w:type="dxa"/>
            <w:tcBorders>
              <w:top w:val="nil"/>
              <w:left w:val="nil"/>
              <w:bottom w:val="nil"/>
              <w:right w:val="nil"/>
            </w:tcBorders>
            <w:shd w:val="clear" w:color="auto" w:fill="auto"/>
            <w:noWrap/>
            <w:hideMark/>
          </w:tcPr>
          <w:p w14:paraId="169AE89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FDA5A2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76-90% (n/a)</w:t>
            </w:r>
          </w:p>
        </w:tc>
        <w:tc>
          <w:tcPr>
            <w:tcW w:w="1448" w:type="dxa"/>
            <w:tcBorders>
              <w:top w:val="nil"/>
              <w:left w:val="nil"/>
              <w:bottom w:val="nil"/>
              <w:right w:val="nil"/>
            </w:tcBorders>
            <w:shd w:val="clear" w:color="auto" w:fill="auto"/>
            <w:noWrap/>
            <w:hideMark/>
          </w:tcPr>
          <w:p w14:paraId="06C052F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67-88% (n/a)</w:t>
            </w:r>
          </w:p>
        </w:tc>
        <w:tc>
          <w:tcPr>
            <w:tcW w:w="1671" w:type="dxa"/>
            <w:tcBorders>
              <w:top w:val="nil"/>
              <w:left w:val="nil"/>
              <w:bottom w:val="nil"/>
              <w:right w:val="nil"/>
            </w:tcBorders>
            <w:shd w:val="clear" w:color="auto" w:fill="auto"/>
            <w:noWrap/>
            <w:hideMark/>
          </w:tcPr>
          <w:p w14:paraId="1B3BC9A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0.83-0.90</w:t>
            </w:r>
            <w:r>
              <w:rPr>
                <w:rFonts w:ascii="Times New Roman" w:eastAsia="Times New Roman" w:hAnsi="Times New Roman" w:cs="Times New Roman"/>
                <w:color w:val="000000"/>
                <w:sz w:val="20"/>
                <w:szCs w:val="20"/>
              </w:rPr>
              <w:t xml:space="preserve"> (n/a)</w:t>
            </w:r>
          </w:p>
        </w:tc>
      </w:tr>
      <w:tr w:rsidR="00714A5A" w:rsidRPr="00AD7C7A" w14:paraId="62AE5903" w14:textId="77777777" w:rsidTr="00230EDB">
        <w:trPr>
          <w:trHeight w:val="380"/>
        </w:trPr>
        <w:tc>
          <w:tcPr>
            <w:tcW w:w="426" w:type="dxa"/>
            <w:tcBorders>
              <w:top w:val="nil"/>
              <w:left w:val="nil"/>
              <w:bottom w:val="nil"/>
              <w:right w:val="nil"/>
            </w:tcBorders>
            <w:shd w:val="clear" w:color="auto" w:fill="auto"/>
            <w:noWrap/>
            <w:hideMark/>
          </w:tcPr>
          <w:p w14:paraId="21761CC3"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4B3A1DB6"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0F92A3CA"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07A2399A"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75888BC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Hanna et al, 2020</w:t>
            </w:r>
            <w:r w:rsidRPr="0068399F">
              <w:rPr>
                <w:rFonts w:ascii="Times New Roman" w:eastAsia="Times New Roman" w:hAnsi="Times New Roman" w:cs="Times New Roman"/>
                <w:color w:val="000000"/>
                <w:sz w:val="20"/>
                <w:szCs w:val="20"/>
                <w:vertAlign w:val="superscript"/>
              </w:rPr>
              <w:t>64</w:t>
            </w:r>
          </w:p>
        </w:tc>
        <w:tc>
          <w:tcPr>
            <w:tcW w:w="1419" w:type="dxa"/>
            <w:tcBorders>
              <w:top w:val="nil"/>
              <w:left w:val="nil"/>
              <w:bottom w:val="nil"/>
              <w:right w:val="nil"/>
            </w:tcBorders>
            <w:shd w:val="clear" w:color="auto" w:fill="auto"/>
            <w:noWrap/>
            <w:hideMark/>
          </w:tcPr>
          <w:p w14:paraId="1267526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0D0C55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69% (n/a)</w:t>
            </w:r>
          </w:p>
        </w:tc>
        <w:tc>
          <w:tcPr>
            <w:tcW w:w="1448" w:type="dxa"/>
            <w:tcBorders>
              <w:top w:val="nil"/>
              <w:left w:val="nil"/>
              <w:bottom w:val="nil"/>
              <w:right w:val="nil"/>
            </w:tcBorders>
            <w:shd w:val="clear" w:color="auto" w:fill="auto"/>
            <w:noWrap/>
            <w:hideMark/>
          </w:tcPr>
          <w:p w14:paraId="042F232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82% (n/a)</w:t>
            </w:r>
          </w:p>
        </w:tc>
        <w:tc>
          <w:tcPr>
            <w:tcW w:w="1671" w:type="dxa"/>
            <w:tcBorders>
              <w:top w:val="nil"/>
              <w:left w:val="nil"/>
              <w:bottom w:val="nil"/>
              <w:right w:val="nil"/>
            </w:tcBorders>
            <w:shd w:val="clear" w:color="auto" w:fill="auto"/>
            <w:noWrap/>
            <w:hideMark/>
          </w:tcPr>
          <w:p w14:paraId="1F64376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0.72</w:t>
            </w:r>
            <w:r>
              <w:rPr>
                <w:rFonts w:ascii="Times New Roman" w:eastAsia="Times New Roman" w:hAnsi="Times New Roman" w:cs="Times New Roman"/>
                <w:color w:val="000000"/>
                <w:sz w:val="20"/>
                <w:szCs w:val="20"/>
              </w:rPr>
              <w:t xml:space="preserve"> (0.68-0.76)</w:t>
            </w:r>
          </w:p>
        </w:tc>
      </w:tr>
      <w:tr w:rsidR="00714A5A" w:rsidRPr="00AD7C7A" w14:paraId="33497AE3" w14:textId="77777777" w:rsidTr="00230EDB">
        <w:trPr>
          <w:trHeight w:val="380"/>
        </w:trPr>
        <w:tc>
          <w:tcPr>
            <w:tcW w:w="426" w:type="dxa"/>
            <w:tcBorders>
              <w:top w:val="nil"/>
              <w:left w:val="nil"/>
              <w:bottom w:val="nil"/>
              <w:right w:val="nil"/>
            </w:tcBorders>
            <w:shd w:val="clear" w:color="auto" w:fill="auto"/>
            <w:noWrap/>
            <w:hideMark/>
          </w:tcPr>
          <w:p w14:paraId="5599A5D3"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027B7269"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54E0E90E"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53599FCB"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30541A3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Joseph et al, 2018</w:t>
            </w:r>
            <w:r w:rsidRPr="0068399F">
              <w:rPr>
                <w:rFonts w:ascii="Times New Roman" w:eastAsia="Times New Roman" w:hAnsi="Times New Roman" w:cs="Times New Roman"/>
                <w:color w:val="000000"/>
                <w:sz w:val="20"/>
                <w:szCs w:val="20"/>
                <w:vertAlign w:val="superscript"/>
              </w:rPr>
              <w:t>65</w:t>
            </w:r>
          </w:p>
        </w:tc>
        <w:tc>
          <w:tcPr>
            <w:tcW w:w="1419" w:type="dxa"/>
            <w:tcBorders>
              <w:top w:val="nil"/>
              <w:left w:val="nil"/>
              <w:bottom w:val="nil"/>
              <w:right w:val="nil"/>
            </w:tcBorders>
            <w:shd w:val="clear" w:color="auto" w:fill="auto"/>
            <w:noWrap/>
            <w:hideMark/>
          </w:tcPr>
          <w:p w14:paraId="257DB5C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62B33CF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39% (n/a)</w:t>
            </w:r>
          </w:p>
        </w:tc>
        <w:tc>
          <w:tcPr>
            <w:tcW w:w="1448" w:type="dxa"/>
            <w:tcBorders>
              <w:top w:val="nil"/>
              <w:left w:val="nil"/>
              <w:bottom w:val="nil"/>
              <w:right w:val="nil"/>
            </w:tcBorders>
            <w:shd w:val="clear" w:color="auto" w:fill="auto"/>
            <w:noWrap/>
            <w:hideMark/>
          </w:tcPr>
          <w:p w14:paraId="1136362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72% (n/a)</w:t>
            </w:r>
          </w:p>
        </w:tc>
        <w:tc>
          <w:tcPr>
            <w:tcW w:w="1671" w:type="dxa"/>
            <w:tcBorders>
              <w:top w:val="nil"/>
              <w:left w:val="nil"/>
              <w:bottom w:val="nil"/>
              <w:right w:val="nil"/>
            </w:tcBorders>
            <w:shd w:val="clear" w:color="auto" w:fill="auto"/>
            <w:noWrap/>
            <w:hideMark/>
          </w:tcPr>
          <w:p w14:paraId="67C95ED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0.62</w:t>
            </w:r>
            <w:r>
              <w:rPr>
                <w:rFonts w:ascii="Times New Roman" w:eastAsia="Times New Roman" w:hAnsi="Times New Roman" w:cs="Times New Roman"/>
                <w:color w:val="000000"/>
                <w:sz w:val="20"/>
                <w:szCs w:val="20"/>
              </w:rPr>
              <w:t xml:space="preserve"> (0.55-0.68)</w:t>
            </w:r>
          </w:p>
        </w:tc>
      </w:tr>
      <w:tr w:rsidR="00714A5A" w:rsidRPr="00AD7C7A" w14:paraId="18B2F3E0" w14:textId="77777777" w:rsidTr="00230EDB">
        <w:trPr>
          <w:trHeight w:val="380"/>
        </w:trPr>
        <w:tc>
          <w:tcPr>
            <w:tcW w:w="426" w:type="dxa"/>
            <w:tcBorders>
              <w:top w:val="nil"/>
              <w:left w:val="nil"/>
              <w:bottom w:val="nil"/>
              <w:right w:val="nil"/>
            </w:tcBorders>
            <w:shd w:val="clear" w:color="auto" w:fill="auto"/>
            <w:noWrap/>
            <w:hideMark/>
          </w:tcPr>
          <w:p w14:paraId="24FC2332"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77DEE8A3"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3D8FAD40"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4BF649CA"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4279A68B"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Krumrei</w:t>
            </w:r>
            <w:proofErr w:type="spellEnd"/>
            <w:r w:rsidRPr="0068399F">
              <w:rPr>
                <w:rFonts w:ascii="Times New Roman" w:eastAsia="Times New Roman" w:hAnsi="Times New Roman" w:cs="Times New Roman"/>
                <w:color w:val="000000"/>
                <w:sz w:val="20"/>
                <w:szCs w:val="20"/>
              </w:rPr>
              <w:t xml:space="preserve"> et al, 2012</w:t>
            </w:r>
            <w:r w:rsidRPr="0068399F">
              <w:rPr>
                <w:rFonts w:ascii="Times New Roman" w:eastAsia="Times New Roman" w:hAnsi="Times New Roman" w:cs="Times New Roman"/>
                <w:color w:val="000000"/>
                <w:sz w:val="20"/>
                <w:szCs w:val="20"/>
                <w:vertAlign w:val="superscript"/>
              </w:rPr>
              <w:t>66</w:t>
            </w:r>
          </w:p>
        </w:tc>
        <w:tc>
          <w:tcPr>
            <w:tcW w:w="1419" w:type="dxa"/>
            <w:tcBorders>
              <w:top w:val="nil"/>
              <w:left w:val="nil"/>
              <w:bottom w:val="nil"/>
              <w:right w:val="nil"/>
            </w:tcBorders>
            <w:shd w:val="clear" w:color="auto" w:fill="auto"/>
            <w:noWrap/>
            <w:hideMark/>
          </w:tcPr>
          <w:p w14:paraId="4FF70C5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3A2653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89% (n/a)</w:t>
            </w:r>
          </w:p>
        </w:tc>
        <w:tc>
          <w:tcPr>
            <w:tcW w:w="1448" w:type="dxa"/>
            <w:tcBorders>
              <w:top w:val="nil"/>
              <w:left w:val="nil"/>
              <w:bottom w:val="nil"/>
              <w:right w:val="nil"/>
            </w:tcBorders>
            <w:shd w:val="clear" w:color="auto" w:fill="auto"/>
            <w:noWrap/>
            <w:hideMark/>
          </w:tcPr>
          <w:p w14:paraId="1812AF0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85% (n/a)</w:t>
            </w:r>
          </w:p>
        </w:tc>
        <w:tc>
          <w:tcPr>
            <w:tcW w:w="1671" w:type="dxa"/>
            <w:tcBorders>
              <w:top w:val="nil"/>
              <w:left w:val="nil"/>
              <w:bottom w:val="nil"/>
              <w:right w:val="nil"/>
            </w:tcBorders>
            <w:shd w:val="clear" w:color="auto" w:fill="auto"/>
            <w:noWrap/>
            <w:hideMark/>
          </w:tcPr>
          <w:p w14:paraId="1FD064A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0.86</w:t>
            </w:r>
            <w:r>
              <w:rPr>
                <w:rFonts w:ascii="Times New Roman" w:eastAsia="Times New Roman" w:hAnsi="Times New Roman" w:cs="Times New Roman"/>
                <w:color w:val="000000"/>
                <w:sz w:val="20"/>
                <w:szCs w:val="20"/>
              </w:rPr>
              <w:t xml:space="preserve"> (n/a)</w:t>
            </w:r>
          </w:p>
        </w:tc>
      </w:tr>
      <w:tr w:rsidR="00714A5A" w:rsidRPr="00AD7C7A" w14:paraId="570833D7" w14:textId="77777777" w:rsidTr="00230EDB">
        <w:trPr>
          <w:trHeight w:val="380"/>
        </w:trPr>
        <w:tc>
          <w:tcPr>
            <w:tcW w:w="426" w:type="dxa"/>
            <w:tcBorders>
              <w:top w:val="nil"/>
              <w:left w:val="nil"/>
              <w:bottom w:val="nil"/>
              <w:right w:val="nil"/>
            </w:tcBorders>
            <w:shd w:val="clear" w:color="auto" w:fill="auto"/>
            <w:noWrap/>
            <w:hideMark/>
          </w:tcPr>
          <w:p w14:paraId="2442A69A"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2BFE2DB3"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512BF801"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1ED61F3F"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1779886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Nunez et al, 2009</w:t>
            </w:r>
            <w:r w:rsidRPr="0068399F">
              <w:rPr>
                <w:rFonts w:ascii="Times New Roman" w:eastAsia="Times New Roman" w:hAnsi="Times New Roman" w:cs="Times New Roman"/>
                <w:color w:val="000000"/>
                <w:sz w:val="20"/>
                <w:szCs w:val="20"/>
                <w:vertAlign w:val="superscript"/>
              </w:rPr>
              <w:t>67</w:t>
            </w:r>
          </w:p>
        </w:tc>
        <w:tc>
          <w:tcPr>
            <w:tcW w:w="1419" w:type="dxa"/>
            <w:tcBorders>
              <w:top w:val="nil"/>
              <w:left w:val="nil"/>
              <w:bottom w:val="nil"/>
              <w:right w:val="nil"/>
            </w:tcBorders>
            <w:shd w:val="clear" w:color="auto" w:fill="auto"/>
            <w:noWrap/>
            <w:hideMark/>
          </w:tcPr>
          <w:p w14:paraId="2C72D36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C25C7A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75% (n/a)</w:t>
            </w:r>
          </w:p>
        </w:tc>
        <w:tc>
          <w:tcPr>
            <w:tcW w:w="1448" w:type="dxa"/>
            <w:tcBorders>
              <w:top w:val="nil"/>
              <w:left w:val="nil"/>
              <w:bottom w:val="nil"/>
              <w:right w:val="nil"/>
            </w:tcBorders>
            <w:shd w:val="clear" w:color="auto" w:fill="auto"/>
            <w:noWrap/>
            <w:hideMark/>
          </w:tcPr>
          <w:p w14:paraId="606A11D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86% (n/a)</w:t>
            </w:r>
          </w:p>
        </w:tc>
        <w:tc>
          <w:tcPr>
            <w:tcW w:w="1671" w:type="dxa"/>
            <w:tcBorders>
              <w:top w:val="nil"/>
              <w:left w:val="nil"/>
              <w:bottom w:val="nil"/>
              <w:right w:val="nil"/>
            </w:tcBorders>
            <w:shd w:val="clear" w:color="auto" w:fill="auto"/>
            <w:noWrap/>
            <w:hideMark/>
          </w:tcPr>
          <w:p w14:paraId="603B1E5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0.84</w:t>
            </w:r>
            <w:r>
              <w:rPr>
                <w:rFonts w:ascii="Times New Roman" w:eastAsia="Times New Roman" w:hAnsi="Times New Roman" w:cs="Times New Roman"/>
                <w:color w:val="000000"/>
                <w:sz w:val="20"/>
                <w:szCs w:val="20"/>
              </w:rPr>
              <w:t xml:space="preserve"> (n/a)</w:t>
            </w:r>
          </w:p>
        </w:tc>
      </w:tr>
      <w:tr w:rsidR="00714A5A" w:rsidRPr="00AD7C7A" w14:paraId="489D8250" w14:textId="77777777" w:rsidTr="00230EDB">
        <w:trPr>
          <w:trHeight w:val="380"/>
        </w:trPr>
        <w:tc>
          <w:tcPr>
            <w:tcW w:w="426" w:type="dxa"/>
            <w:tcBorders>
              <w:top w:val="nil"/>
              <w:left w:val="nil"/>
              <w:bottom w:val="nil"/>
              <w:right w:val="nil"/>
            </w:tcBorders>
            <w:shd w:val="clear" w:color="auto" w:fill="auto"/>
            <w:noWrap/>
            <w:hideMark/>
          </w:tcPr>
          <w:p w14:paraId="70B9B471"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1F4C3E20"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4AF81AD4"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2B2A229D"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0A7EB495"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Motameni</w:t>
            </w:r>
            <w:proofErr w:type="spellEnd"/>
            <w:r w:rsidRPr="0068399F">
              <w:rPr>
                <w:rFonts w:ascii="Times New Roman" w:eastAsia="Times New Roman" w:hAnsi="Times New Roman" w:cs="Times New Roman"/>
                <w:color w:val="000000"/>
                <w:sz w:val="20"/>
                <w:szCs w:val="20"/>
              </w:rPr>
              <w:t xml:space="preserve"> et al, 2018</w:t>
            </w:r>
            <w:r w:rsidRPr="0068399F">
              <w:rPr>
                <w:rFonts w:ascii="Times New Roman" w:eastAsia="Times New Roman" w:hAnsi="Times New Roman" w:cs="Times New Roman"/>
                <w:color w:val="000000"/>
                <w:sz w:val="20"/>
                <w:szCs w:val="20"/>
                <w:vertAlign w:val="superscript"/>
              </w:rPr>
              <w:t>68</w:t>
            </w:r>
          </w:p>
        </w:tc>
        <w:tc>
          <w:tcPr>
            <w:tcW w:w="1419" w:type="dxa"/>
            <w:tcBorders>
              <w:top w:val="nil"/>
              <w:left w:val="nil"/>
              <w:bottom w:val="nil"/>
              <w:right w:val="nil"/>
            </w:tcBorders>
            <w:shd w:val="clear" w:color="auto" w:fill="auto"/>
            <w:noWrap/>
            <w:hideMark/>
          </w:tcPr>
          <w:p w14:paraId="39E27FE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151E7E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7E3B90F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4E34549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683AE1DA" w14:textId="77777777" w:rsidTr="00230EDB">
        <w:trPr>
          <w:trHeight w:val="380"/>
        </w:trPr>
        <w:tc>
          <w:tcPr>
            <w:tcW w:w="426" w:type="dxa"/>
            <w:tcBorders>
              <w:top w:val="nil"/>
              <w:left w:val="nil"/>
              <w:bottom w:val="nil"/>
              <w:right w:val="nil"/>
            </w:tcBorders>
            <w:shd w:val="clear" w:color="auto" w:fill="auto"/>
            <w:noWrap/>
            <w:hideMark/>
          </w:tcPr>
          <w:p w14:paraId="5D9D1B04"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6F224E21"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121C347D"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5F16537C"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768D9F1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Mitra et al, 2012</w:t>
            </w:r>
            <w:r w:rsidRPr="0068399F">
              <w:rPr>
                <w:rFonts w:ascii="Times New Roman" w:eastAsia="Times New Roman" w:hAnsi="Times New Roman" w:cs="Times New Roman"/>
                <w:color w:val="000000"/>
                <w:sz w:val="20"/>
                <w:szCs w:val="20"/>
                <w:vertAlign w:val="superscript"/>
              </w:rPr>
              <w:t>69</w:t>
            </w:r>
          </w:p>
        </w:tc>
        <w:tc>
          <w:tcPr>
            <w:tcW w:w="1419" w:type="dxa"/>
            <w:tcBorders>
              <w:top w:val="nil"/>
              <w:left w:val="nil"/>
              <w:bottom w:val="nil"/>
              <w:right w:val="nil"/>
            </w:tcBorders>
            <w:shd w:val="clear" w:color="auto" w:fill="auto"/>
            <w:noWrap/>
            <w:hideMark/>
          </w:tcPr>
          <w:p w14:paraId="321D873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31D9B3B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46% (43-48%) </w:t>
            </w:r>
          </w:p>
        </w:tc>
        <w:tc>
          <w:tcPr>
            <w:tcW w:w="1448" w:type="dxa"/>
            <w:tcBorders>
              <w:top w:val="nil"/>
              <w:left w:val="nil"/>
              <w:bottom w:val="nil"/>
              <w:right w:val="nil"/>
            </w:tcBorders>
            <w:shd w:val="clear" w:color="auto" w:fill="auto"/>
            <w:noWrap/>
            <w:hideMark/>
          </w:tcPr>
          <w:p w14:paraId="07D0E9D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94% (93-95%) </w:t>
            </w:r>
          </w:p>
        </w:tc>
        <w:tc>
          <w:tcPr>
            <w:tcW w:w="1671" w:type="dxa"/>
            <w:tcBorders>
              <w:top w:val="nil"/>
              <w:left w:val="nil"/>
              <w:bottom w:val="nil"/>
              <w:right w:val="nil"/>
            </w:tcBorders>
            <w:shd w:val="clear" w:color="auto" w:fill="auto"/>
            <w:noWrap/>
            <w:hideMark/>
          </w:tcPr>
          <w:p w14:paraId="74A7E64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0.78</w:t>
            </w:r>
            <w:r>
              <w:rPr>
                <w:rFonts w:ascii="Times New Roman" w:eastAsia="Times New Roman" w:hAnsi="Times New Roman" w:cs="Times New Roman"/>
                <w:color w:val="000000"/>
                <w:sz w:val="20"/>
                <w:szCs w:val="20"/>
              </w:rPr>
              <w:t xml:space="preserve"> (n/a)</w:t>
            </w:r>
          </w:p>
        </w:tc>
      </w:tr>
      <w:tr w:rsidR="00714A5A" w:rsidRPr="00AD7C7A" w14:paraId="7DD773CA" w14:textId="77777777" w:rsidTr="00230EDB">
        <w:trPr>
          <w:trHeight w:val="380"/>
        </w:trPr>
        <w:tc>
          <w:tcPr>
            <w:tcW w:w="426" w:type="dxa"/>
            <w:tcBorders>
              <w:top w:val="nil"/>
              <w:left w:val="nil"/>
              <w:bottom w:val="nil"/>
              <w:right w:val="nil"/>
            </w:tcBorders>
            <w:shd w:val="clear" w:color="auto" w:fill="auto"/>
            <w:noWrap/>
            <w:hideMark/>
          </w:tcPr>
          <w:p w14:paraId="35F745EE"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6A429E37"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18BC8D42"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1483D853"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210E963C"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Ohmori</w:t>
            </w:r>
            <w:proofErr w:type="spellEnd"/>
            <w:r w:rsidRPr="0068399F">
              <w:rPr>
                <w:rFonts w:ascii="Times New Roman" w:eastAsia="Times New Roman" w:hAnsi="Times New Roman" w:cs="Times New Roman"/>
                <w:color w:val="000000"/>
                <w:sz w:val="20"/>
                <w:szCs w:val="20"/>
              </w:rPr>
              <w:t xml:space="preserve"> et al, 2017</w:t>
            </w:r>
            <w:r w:rsidRPr="0068399F">
              <w:rPr>
                <w:rFonts w:ascii="Times New Roman" w:eastAsia="Times New Roman" w:hAnsi="Times New Roman" w:cs="Times New Roman"/>
                <w:color w:val="000000"/>
                <w:sz w:val="20"/>
                <w:szCs w:val="20"/>
                <w:vertAlign w:val="superscript"/>
              </w:rPr>
              <w:t>70</w:t>
            </w:r>
          </w:p>
        </w:tc>
        <w:tc>
          <w:tcPr>
            <w:tcW w:w="1419" w:type="dxa"/>
            <w:tcBorders>
              <w:top w:val="nil"/>
              <w:left w:val="nil"/>
              <w:bottom w:val="nil"/>
              <w:right w:val="nil"/>
            </w:tcBorders>
            <w:shd w:val="clear" w:color="auto" w:fill="auto"/>
            <w:noWrap/>
            <w:hideMark/>
          </w:tcPr>
          <w:p w14:paraId="47A64A7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183D32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73% (n/a)</w:t>
            </w:r>
          </w:p>
        </w:tc>
        <w:tc>
          <w:tcPr>
            <w:tcW w:w="1448" w:type="dxa"/>
            <w:tcBorders>
              <w:top w:val="nil"/>
              <w:left w:val="nil"/>
              <w:bottom w:val="nil"/>
              <w:right w:val="nil"/>
            </w:tcBorders>
            <w:shd w:val="clear" w:color="auto" w:fill="auto"/>
            <w:noWrap/>
            <w:hideMark/>
          </w:tcPr>
          <w:p w14:paraId="49487F2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80% (n/a)</w:t>
            </w:r>
          </w:p>
        </w:tc>
        <w:tc>
          <w:tcPr>
            <w:tcW w:w="1671" w:type="dxa"/>
            <w:tcBorders>
              <w:top w:val="nil"/>
              <w:left w:val="nil"/>
              <w:bottom w:val="nil"/>
              <w:right w:val="nil"/>
            </w:tcBorders>
            <w:shd w:val="clear" w:color="auto" w:fill="auto"/>
            <w:noWrap/>
            <w:hideMark/>
          </w:tcPr>
          <w:p w14:paraId="7D42919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0.79</w:t>
            </w:r>
            <w:r>
              <w:rPr>
                <w:rFonts w:ascii="Times New Roman" w:eastAsia="Times New Roman" w:hAnsi="Times New Roman" w:cs="Times New Roman"/>
                <w:color w:val="000000"/>
                <w:sz w:val="20"/>
                <w:szCs w:val="20"/>
              </w:rPr>
              <w:t xml:space="preserve"> (0.72-0.86)</w:t>
            </w:r>
          </w:p>
        </w:tc>
      </w:tr>
      <w:tr w:rsidR="00714A5A" w:rsidRPr="00AD7C7A" w14:paraId="2F2B1FB8" w14:textId="77777777" w:rsidTr="00230EDB">
        <w:trPr>
          <w:trHeight w:val="380"/>
        </w:trPr>
        <w:tc>
          <w:tcPr>
            <w:tcW w:w="426" w:type="dxa"/>
            <w:tcBorders>
              <w:top w:val="nil"/>
              <w:left w:val="nil"/>
              <w:bottom w:val="nil"/>
              <w:right w:val="nil"/>
            </w:tcBorders>
            <w:shd w:val="clear" w:color="auto" w:fill="auto"/>
            <w:noWrap/>
            <w:hideMark/>
          </w:tcPr>
          <w:p w14:paraId="4D81FFFF"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0F46BDF8"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27F28EE3"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1F60725C"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520FE95F"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Boutefnouchet</w:t>
            </w:r>
            <w:proofErr w:type="spellEnd"/>
            <w:r w:rsidRPr="0068399F">
              <w:rPr>
                <w:rFonts w:ascii="Times New Roman" w:eastAsia="Times New Roman" w:hAnsi="Times New Roman" w:cs="Times New Roman"/>
                <w:color w:val="000000"/>
                <w:sz w:val="20"/>
                <w:szCs w:val="20"/>
              </w:rPr>
              <w:t xml:space="preserve"> et al, 2015</w:t>
            </w:r>
            <w:r w:rsidRPr="0068399F">
              <w:rPr>
                <w:rFonts w:ascii="Times New Roman" w:eastAsia="Times New Roman" w:hAnsi="Times New Roman" w:cs="Times New Roman"/>
                <w:color w:val="000000"/>
                <w:sz w:val="20"/>
                <w:szCs w:val="20"/>
                <w:vertAlign w:val="superscript"/>
              </w:rPr>
              <w:t>71</w:t>
            </w:r>
          </w:p>
        </w:tc>
        <w:tc>
          <w:tcPr>
            <w:tcW w:w="1419" w:type="dxa"/>
            <w:tcBorders>
              <w:top w:val="nil"/>
              <w:left w:val="nil"/>
              <w:bottom w:val="nil"/>
              <w:right w:val="nil"/>
            </w:tcBorders>
            <w:shd w:val="clear" w:color="auto" w:fill="auto"/>
            <w:noWrap/>
            <w:hideMark/>
          </w:tcPr>
          <w:p w14:paraId="4778B2F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7C764BD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6148C4C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3FB21DB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0.81</w:t>
            </w:r>
            <w:r>
              <w:rPr>
                <w:rFonts w:ascii="Times New Roman" w:eastAsia="Times New Roman" w:hAnsi="Times New Roman" w:cs="Times New Roman"/>
                <w:color w:val="000000"/>
                <w:sz w:val="20"/>
                <w:szCs w:val="20"/>
              </w:rPr>
              <w:t xml:space="preserve"> (0.72-0.87)</w:t>
            </w:r>
          </w:p>
        </w:tc>
      </w:tr>
      <w:tr w:rsidR="00714A5A" w:rsidRPr="00AD7C7A" w14:paraId="3486CCFF" w14:textId="77777777" w:rsidTr="00230EDB">
        <w:trPr>
          <w:trHeight w:val="340"/>
        </w:trPr>
        <w:tc>
          <w:tcPr>
            <w:tcW w:w="426" w:type="dxa"/>
            <w:tcBorders>
              <w:top w:val="nil"/>
              <w:left w:val="nil"/>
              <w:bottom w:val="nil"/>
              <w:right w:val="nil"/>
            </w:tcBorders>
            <w:shd w:val="clear" w:color="auto" w:fill="auto"/>
            <w:noWrap/>
            <w:hideMark/>
          </w:tcPr>
          <w:p w14:paraId="246CA3B2"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76D0B2EF"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3F6D81C5"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671841A6"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289B6A67"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Terceros</w:t>
            </w:r>
            <w:proofErr w:type="spellEnd"/>
            <w:r w:rsidRPr="0068399F">
              <w:rPr>
                <w:rFonts w:ascii="Times New Roman" w:eastAsia="Times New Roman" w:hAnsi="Times New Roman" w:cs="Times New Roman"/>
                <w:color w:val="000000"/>
                <w:sz w:val="20"/>
                <w:szCs w:val="20"/>
              </w:rPr>
              <w:t>-Almanza et al, 2019</w:t>
            </w:r>
          </w:p>
        </w:tc>
        <w:tc>
          <w:tcPr>
            <w:tcW w:w="1419" w:type="dxa"/>
            <w:tcBorders>
              <w:top w:val="nil"/>
              <w:left w:val="nil"/>
              <w:bottom w:val="nil"/>
              <w:right w:val="nil"/>
            </w:tcBorders>
            <w:shd w:val="clear" w:color="auto" w:fill="auto"/>
            <w:noWrap/>
            <w:hideMark/>
          </w:tcPr>
          <w:p w14:paraId="6D4DB6E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96D97D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80% (n/a)</w:t>
            </w:r>
          </w:p>
        </w:tc>
        <w:tc>
          <w:tcPr>
            <w:tcW w:w="1448" w:type="dxa"/>
            <w:tcBorders>
              <w:top w:val="nil"/>
              <w:left w:val="nil"/>
              <w:bottom w:val="nil"/>
              <w:right w:val="nil"/>
            </w:tcBorders>
            <w:shd w:val="clear" w:color="auto" w:fill="auto"/>
            <w:noWrap/>
            <w:hideMark/>
          </w:tcPr>
          <w:p w14:paraId="5C665B9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43% (n/a)</w:t>
            </w:r>
          </w:p>
        </w:tc>
        <w:tc>
          <w:tcPr>
            <w:tcW w:w="1671" w:type="dxa"/>
            <w:tcBorders>
              <w:top w:val="nil"/>
              <w:left w:val="nil"/>
              <w:bottom w:val="nil"/>
              <w:right w:val="nil"/>
            </w:tcBorders>
            <w:shd w:val="clear" w:color="auto" w:fill="auto"/>
            <w:noWrap/>
            <w:hideMark/>
          </w:tcPr>
          <w:p w14:paraId="5DD44C7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0.68</w:t>
            </w:r>
            <w:r>
              <w:rPr>
                <w:rFonts w:ascii="Times New Roman" w:eastAsia="Times New Roman" w:hAnsi="Times New Roman" w:cs="Times New Roman"/>
                <w:color w:val="000000"/>
                <w:sz w:val="20"/>
                <w:szCs w:val="20"/>
              </w:rPr>
              <w:t xml:space="preserve"> (0.61-0.75)</w:t>
            </w:r>
          </w:p>
        </w:tc>
      </w:tr>
      <w:tr w:rsidR="00714A5A" w:rsidRPr="00AD7C7A" w14:paraId="3406BF86" w14:textId="77777777" w:rsidTr="00230EDB">
        <w:trPr>
          <w:trHeight w:val="380"/>
        </w:trPr>
        <w:tc>
          <w:tcPr>
            <w:tcW w:w="426" w:type="dxa"/>
            <w:tcBorders>
              <w:top w:val="nil"/>
              <w:left w:val="nil"/>
              <w:bottom w:val="nil"/>
              <w:right w:val="nil"/>
            </w:tcBorders>
            <w:shd w:val="clear" w:color="auto" w:fill="auto"/>
            <w:noWrap/>
            <w:hideMark/>
          </w:tcPr>
          <w:p w14:paraId="327322F6"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0611066C"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5630028C"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0ADEA03C"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19B5DC7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Ogura et al, 2014</w:t>
            </w:r>
            <w:r w:rsidRPr="0068399F">
              <w:rPr>
                <w:rFonts w:ascii="Times New Roman" w:eastAsia="Times New Roman" w:hAnsi="Times New Roman" w:cs="Times New Roman"/>
                <w:color w:val="000000"/>
                <w:sz w:val="20"/>
                <w:szCs w:val="20"/>
                <w:vertAlign w:val="superscript"/>
              </w:rPr>
              <w:t>72</w:t>
            </w:r>
          </w:p>
        </w:tc>
        <w:tc>
          <w:tcPr>
            <w:tcW w:w="1419" w:type="dxa"/>
            <w:tcBorders>
              <w:top w:val="nil"/>
              <w:left w:val="nil"/>
              <w:bottom w:val="nil"/>
              <w:right w:val="nil"/>
            </w:tcBorders>
            <w:shd w:val="clear" w:color="auto" w:fill="auto"/>
            <w:noWrap/>
            <w:hideMark/>
          </w:tcPr>
          <w:p w14:paraId="70D688D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714C2C8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79% (n/a)</w:t>
            </w:r>
          </w:p>
        </w:tc>
        <w:tc>
          <w:tcPr>
            <w:tcW w:w="1448" w:type="dxa"/>
            <w:tcBorders>
              <w:top w:val="nil"/>
              <w:left w:val="nil"/>
              <w:bottom w:val="nil"/>
              <w:right w:val="nil"/>
            </w:tcBorders>
            <w:shd w:val="clear" w:color="auto" w:fill="auto"/>
            <w:noWrap/>
            <w:hideMark/>
          </w:tcPr>
          <w:p w14:paraId="1255B05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78% (n/a)</w:t>
            </w:r>
          </w:p>
        </w:tc>
        <w:tc>
          <w:tcPr>
            <w:tcW w:w="1671" w:type="dxa"/>
            <w:tcBorders>
              <w:top w:val="nil"/>
              <w:left w:val="nil"/>
              <w:bottom w:val="nil"/>
              <w:right w:val="nil"/>
            </w:tcBorders>
            <w:shd w:val="clear" w:color="auto" w:fill="auto"/>
            <w:noWrap/>
            <w:hideMark/>
          </w:tcPr>
          <w:p w14:paraId="7C5A6CA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0.81</w:t>
            </w:r>
            <w:r>
              <w:rPr>
                <w:rFonts w:ascii="Times New Roman" w:eastAsia="Times New Roman" w:hAnsi="Times New Roman" w:cs="Times New Roman"/>
                <w:color w:val="000000"/>
                <w:sz w:val="20"/>
                <w:szCs w:val="20"/>
              </w:rPr>
              <w:t xml:space="preserve"> (n/a)</w:t>
            </w:r>
          </w:p>
        </w:tc>
      </w:tr>
      <w:tr w:rsidR="00714A5A" w:rsidRPr="00AD7C7A" w14:paraId="287FD1C7" w14:textId="77777777" w:rsidTr="00230EDB">
        <w:trPr>
          <w:trHeight w:val="380"/>
        </w:trPr>
        <w:tc>
          <w:tcPr>
            <w:tcW w:w="426" w:type="dxa"/>
            <w:tcBorders>
              <w:top w:val="nil"/>
              <w:left w:val="nil"/>
              <w:bottom w:val="nil"/>
              <w:right w:val="nil"/>
            </w:tcBorders>
            <w:shd w:val="clear" w:color="auto" w:fill="auto"/>
            <w:noWrap/>
            <w:hideMark/>
          </w:tcPr>
          <w:p w14:paraId="01EE398C"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2B225660"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5F58624A"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5CBF9150"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3C36A18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Phillips et al, 2020</w:t>
            </w:r>
            <w:r w:rsidRPr="0068399F">
              <w:rPr>
                <w:rFonts w:ascii="Times New Roman" w:eastAsia="Times New Roman" w:hAnsi="Times New Roman" w:cs="Times New Roman"/>
                <w:color w:val="000000"/>
                <w:sz w:val="20"/>
                <w:szCs w:val="20"/>
                <w:vertAlign w:val="superscript"/>
              </w:rPr>
              <w:t>11</w:t>
            </w:r>
          </w:p>
        </w:tc>
        <w:tc>
          <w:tcPr>
            <w:tcW w:w="1419" w:type="dxa"/>
            <w:tcBorders>
              <w:top w:val="nil"/>
              <w:left w:val="nil"/>
              <w:bottom w:val="nil"/>
              <w:right w:val="nil"/>
            </w:tcBorders>
            <w:shd w:val="clear" w:color="auto" w:fill="auto"/>
            <w:noWrap/>
            <w:hideMark/>
          </w:tcPr>
          <w:p w14:paraId="16DE738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6F020B0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78% (n/a)</w:t>
            </w:r>
          </w:p>
        </w:tc>
        <w:tc>
          <w:tcPr>
            <w:tcW w:w="1448" w:type="dxa"/>
            <w:tcBorders>
              <w:top w:val="nil"/>
              <w:left w:val="nil"/>
              <w:bottom w:val="nil"/>
              <w:right w:val="nil"/>
            </w:tcBorders>
            <w:shd w:val="clear" w:color="auto" w:fill="auto"/>
            <w:noWrap/>
            <w:hideMark/>
          </w:tcPr>
          <w:p w14:paraId="3C6F073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55% (n/a)</w:t>
            </w:r>
          </w:p>
        </w:tc>
        <w:tc>
          <w:tcPr>
            <w:tcW w:w="1671" w:type="dxa"/>
            <w:tcBorders>
              <w:top w:val="nil"/>
              <w:left w:val="nil"/>
              <w:bottom w:val="nil"/>
              <w:right w:val="nil"/>
            </w:tcBorders>
            <w:shd w:val="clear" w:color="auto" w:fill="auto"/>
            <w:noWrap/>
            <w:hideMark/>
          </w:tcPr>
          <w:p w14:paraId="0A743E1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3707E74B" w14:textId="77777777" w:rsidTr="00230EDB">
        <w:trPr>
          <w:trHeight w:val="340"/>
        </w:trPr>
        <w:tc>
          <w:tcPr>
            <w:tcW w:w="426" w:type="dxa"/>
            <w:tcBorders>
              <w:top w:val="nil"/>
              <w:left w:val="nil"/>
              <w:bottom w:val="nil"/>
              <w:right w:val="nil"/>
            </w:tcBorders>
            <w:shd w:val="clear" w:color="auto" w:fill="auto"/>
            <w:noWrap/>
            <w:hideMark/>
          </w:tcPr>
          <w:p w14:paraId="4A9F80B4"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6419692F"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3DE50A37"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16C5A72A"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37AABF2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Acker et al, 2016</w:t>
            </w:r>
          </w:p>
        </w:tc>
        <w:tc>
          <w:tcPr>
            <w:tcW w:w="1419" w:type="dxa"/>
            <w:tcBorders>
              <w:top w:val="nil"/>
              <w:left w:val="nil"/>
              <w:bottom w:val="nil"/>
              <w:right w:val="nil"/>
            </w:tcBorders>
            <w:shd w:val="clear" w:color="auto" w:fill="auto"/>
            <w:noWrap/>
            <w:hideMark/>
          </w:tcPr>
          <w:p w14:paraId="2C747DF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0C11EA3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65% (n/a)</w:t>
            </w:r>
          </w:p>
        </w:tc>
        <w:tc>
          <w:tcPr>
            <w:tcW w:w="1448" w:type="dxa"/>
            <w:tcBorders>
              <w:top w:val="nil"/>
              <w:left w:val="nil"/>
              <w:bottom w:val="nil"/>
              <w:right w:val="nil"/>
            </w:tcBorders>
            <w:shd w:val="clear" w:color="auto" w:fill="auto"/>
            <w:noWrap/>
            <w:hideMark/>
          </w:tcPr>
          <w:p w14:paraId="2653064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84% (n/a)</w:t>
            </w:r>
          </w:p>
        </w:tc>
        <w:tc>
          <w:tcPr>
            <w:tcW w:w="1671" w:type="dxa"/>
            <w:tcBorders>
              <w:top w:val="nil"/>
              <w:left w:val="nil"/>
              <w:bottom w:val="nil"/>
              <w:right w:val="nil"/>
            </w:tcBorders>
            <w:shd w:val="clear" w:color="auto" w:fill="auto"/>
            <w:noWrap/>
            <w:hideMark/>
          </w:tcPr>
          <w:p w14:paraId="5A2420B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0E4720B0" w14:textId="77777777" w:rsidTr="00230EDB">
        <w:trPr>
          <w:trHeight w:val="680"/>
        </w:trPr>
        <w:tc>
          <w:tcPr>
            <w:tcW w:w="426" w:type="dxa"/>
            <w:tcBorders>
              <w:top w:val="nil"/>
              <w:left w:val="nil"/>
              <w:bottom w:val="nil"/>
              <w:right w:val="nil"/>
            </w:tcBorders>
            <w:shd w:val="clear" w:color="auto" w:fill="auto"/>
            <w:noWrap/>
            <w:hideMark/>
          </w:tcPr>
          <w:p w14:paraId="454107C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22</w:t>
            </w:r>
          </w:p>
        </w:tc>
        <w:tc>
          <w:tcPr>
            <w:tcW w:w="1418" w:type="dxa"/>
            <w:tcBorders>
              <w:top w:val="nil"/>
              <w:left w:val="nil"/>
              <w:bottom w:val="nil"/>
              <w:right w:val="nil"/>
            </w:tcBorders>
            <w:shd w:val="clear" w:color="auto" w:fill="auto"/>
            <w:hideMark/>
          </w:tcPr>
          <w:p w14:paraId="6AD44DD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ABC-S</w:t>
            </w:r>
          </w:p>
        </w:tc>
        <w:tc>
          <w:tcPr>
            <w:tcW w:w="2268" w:type="dxa"/>
            <w:tcBorders>
              <w:top w:val="nil"/>
              <w:left w:val="nil"/>
              <w:bottom w:val="nil"/>
              <w:right w:val="nil"/>
            </w:tcBorders>
            <w:shd w:val="clear" w:color="auto" w:fill="auto"/>
            <w:hideMark/>
          </w:tcPr>
          <w:p w14:paraId="6DBADDD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 with age-adjusted shock index (SIPA)</w:t>
            </w:r>
          </w:p>
        </w:tc>
        <w:tc>
          <w:tcPr>
            <w:tcW w:w="1872" w:type="dxa"/>
            <w:tcBorders>
              <w:top w:val="nil"/>
              <w:left w:val="nil"/>
              <w:bottom w:val="nil"/>
              <w:right w:val="nil"/>
            </w:tcBorders>
            <w:shd w:val="clear" w:color="auto" w:fill="auto"/>
            <w:hideMark/>
          </w:tcPr>
          <w:p w14:paraId="34DD458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27C0ACA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Phillips et al, 2020</w:t>
            </w:r>
            <w:r w:rsidRPr="0068399F">
              <w:rPr>
                <w:rFonts w:ascii="Times New Roman" w:eastAsia="Times New Roman" w:hAnsi="Times New Roman" w:cs="Times New Roman"/>
                <w:color w:val="000000"/>
                <w:sz w:val="20"/>
                <w:szCs w:val="20"/>
                <w:vertAlign w:val="superscript"/>
              </w:rPr>
              <w:t>11</w:t>
            </w:r>
          </w:p>
        </w:tc>
        <w:tc>
          <w:tcPr>
            <w:tcW w:w="1419" w:type="dxa"/>
            <w:tcBorders>
              <w:top w:val="nil"/>
              <w:left w:val="nil"/>
              <w:bottom w:val="nil"/>
              <w:right w:val="nil"/>
            </w:tcBorders>
            <w:shd w:val="clear" w:color="auto" w:fill="auto"/>
            <w:noWrap/>
            <w:hideMark/>
          </w:tcPr>
          <w:p w14:paraId="25AC320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5A07E23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72% (n/a)</w:t>
            </w:r>
          </w:p>
        </w:tc>
        <w:tc>
          <w:tcPr>
            <w:tcW w:w="1448" w:type="dxa"/>
            <w:tcBorders>
              <w:top w:val="nil"/>
              <w:left w:val="nil"/>
              <w:bottom w:val="nil"/>
              <w:right w:val="nil"/>
            </w:tcBorders>
            <w:shd w:val="clear" w:color="auto" w:fill="auto"/>
            <w:noWrap/>
            <w:hideMark/>
          </w:tcPr>
          <w:p w14:paraId="7B7EA0E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47% (n/a)</w:t>
            </w:r>
          </w:p>
        </w:tc>
        <w:tc>
          <w:tcPr>
            <w:tcW w:w="1671" w:type="dxa"/>
            <w:tcBorders>
              <w:top w:val="nil"/>
              <w:left w:val="nil"/>
              <w:bottom w:val="nil"/>
              <w:right w:val="nil"/>
            </w:tcBorders>
            <w:shd w:val="clear" w:color="auto" w:fill="auto"/>
            <w:noWrap/>
            <w:hideMark/>
          </w:tcPr>
          <w:p w14:paraId="43F0F72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21D7502F" w14:textId="77777777" w:rsidTr="00230EDB">
        <w:trPr>
          <w:trHeight w:val="340"/>
        </w:trPr>
        <w:tc>
          <w:tcPr>
            <w:tcW w:w="426" w:type="dxa"/>
            <w:tcBorders>
              <w:top w:val="nil"/>
              <w:left w:val="nil"/>
              <w:bottom w:val="nil"/>
              <w:right w:val="nil"/>
            </w:tcBorders>
            <w:shd w:val="clear" w:color="auto" w:fill="auto"/>
            <w:noWrap/>
            <w:hideMark/>
          </w:tcPr>
          <w:p w14:paraId="59BDC146"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5FAC8341"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783432DF"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05908230"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13DF119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Acker et al, 2016</w:t>
            </w:r>
          </w:p>
        </w:tc>
        <w:tc>
          <w:tcPr>
            <w:tcW w:w="1419" w:type="dxa"/>
            <w:tcBorders>
              <w:top w:val="nil"/>
              <w:left w:val="nil"/>
              <w:bottom w:val="nil"/>
              <w:right w:val="nil"/>
            </w:tcBorders>
            <w:shd w:val="clear" w:color="auto" w:fill="auto"/>
            <w:noWrap/>
            <w:hideMark/>
          </w:tcPr>
          <w:p w14:paraId="6FB21FB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1F76F41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65% (n/a)</w:t>
            </w:r>
          </w:p>
        </w:tc>
        <w:tc>
          <w:tcPr>
            <w:tcW w:w="1448" w:type="dxa"/>
            <w:tcBorders>
              <w:top w:val="nil"/>
              <w:left w:val="nil"/>
              <w:bottom w:val="nil"/>
              <w:right w:val="nil"/>
            </w:tcBorders>
            <w:shd w:val="clear" w:color="auto" w:fill="auto"/>
            <w:noWrap/>
            <w:hideMark/>
          </w:tcPr>
          <w:p w14:paraId="317DE22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84% (n/a)</w:t>
            </w:r>
          </w:p>
        </w:tc>
        <w:tc>
          <w:tcPr>
            <w:tcW w:w="1671" w:type="dxa"/>
            <w:tcBorders>
              <w:top w:val="nil"/>
              <w:left w:val="nil"/>
              <w:bottom w:val="nil"/>
              <w:right w:val="nil"/>
            </w:tcBorders>
            <w:shd w:val="clear" w:color="auto" w:fill="auto"/>
            <w:noWrap/>
            <w:hideMark/>
          </w:tcPr>
          <w:p w14:paraId="4559D1E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63EF3DA5" w14:textId="77777777" w:rsidTr="00230EDB">
        <w:trPr>
          <w:trHeight w:val="380"/>
        </w:trPr>
        <w:tc>
          <w:tcPr>
            <w:tcW w:w="426" w:type="dxa"/>
            <w:tcBorders>
              <w:top w:val="nil"/>
              <w:left w:val="nil"/>
              <w:bottom w:val="nil"/>
              <w:right w:val="nil"/>
            </w:tcBorders>
            <w:shd w:val="clear" w:color="auto" w:fill="auto"/>
            <w:noWrap/>
            <w:hideMark/>
          </w:tcPr>
          <w:p w14:paraId="5C2BE1C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23</w:t>
            </w:r>
          </w:p>
        </w:tc>
        <w:tc>
          <w:tcPr>
            <w:tcW w:w="1418" w:type="dxa"/>
            <w:tcBorders>
              <w:top w:val="nil"/>
              <w:left w:val="nil"/>
              <w:bottom w:val="nil"/>
              <w:right w:val="nil"/>
            </w:tcBorders>
            <w:shd w:val="clear" w:color="auto" w:fill="auto"/>
            <w:hideMark/>
          </w:tcPr>
          <w:p w14:paraId="1A8287A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ABCD + base deficit</w:t>
            </w:r>
          </w:p>
        </w:tc>
        <w:tc>
          <w:tcPr>
            <w:tcW w:w="2268" w:type="dxa"/>
            <w:tcBorders>
              <w:top w:val="nil"/>
              <w:left w:val="nil"/>
              <w:bottom w:val="nil"/>
              <w:right w:val="nil"/>
            </w:tcBorders>
            <w:shd w:val="clear" w:color="auto" w:fill="auto"/>
            <w:hideMark/>
          </w:tcPr>
          <w:p w14:paraId="1C9B207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 SIPA, base deficit</w:t>
            </w:r>
          </w:p>
        </w:tc>
        <w:tc>
          <w:tcPr>
            <w:tcW w:w="1872" w:type="dxa"/>
            <w:tcBorders>
              <w:top w:val="nil"/>
              <w:left w:val="nil"/>
              <w:bottom w:val="nil"/>
              <w:right w:val="nil"/>
            </w:tcBorders>
            <w:shd w:val="clear" w:color="auto" w:fill="auto"/>
            <w:hideMark/>
          </w:tcPr>
          <w:p w14:paraId="0639F07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77CAE0A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Phillips et al, 2020</w:t>
            </w:r>
            <w:r w:rsidRPr="0068399F">
              <w:rPr>
                <w:rFonts w:ascii="Times New Roman" w:eastAsia="Times New Roman" w:hAnsi="Times New Roman" w:cs="Times New Roman"/>
                <w:color w:val="000000"/>
                <w:sz w:val="20"/>
                <w:szCs w:val="20"/>
                <w:vertAlign w:val="superscript"/>
              </w:rPr>
              <w:t>11</w:t>
            </w:r>
          </w:p>
        </w:tc>
        <w:tc>
          <w:tcPr>
            <w:tcW w:w="1419" w:type="dxa"/>
            <w:tcBorders>
              <w:top w:val="nil"/>
              <w:left w:val="nil"/>
              <w:bottom w:val="nil"/>
              <w:right w:val="nil"/>
            </w:tcBorders>
            <w:shd w:val="clear" w:color="auto" w:fill="auto"/>
            <w:noWrap/>
            <w:hideMark/>
          </w:tcPr>
          <w:p w14:paraId="3D18E47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7F02ABC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84% (n/a)</w:t>
            </w:r>
          </w:p>
        </w:tc>
        <w:tc>
          <w:tcPr>
            <w:tcW w:w="1448" w:type="dxa"/>
            <w:tcBorders>
              <w:top w:val="nil"/>
              <w:left w:val="nil"/>
              <w:bottom w:val="nil"/>
              <w:right w:val="nil"/>
            </w:tcBorders>
            <w:shd w:val="clear" w:color="auto" w:fill="auto"/>
            <w:noWrap/>
            <w:hideMark/>
          </w:tcPr>
          <w:p w14:paraId="24851B1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57% (n/a)</w:t>
            </w:r>
          </w:p>
        </w:tc>
        <w:tc>
          <w:tcPr>
            <w:tcW w:w="1671" w:type="dxa"/>
            <w:tcBorders>
              <w:top w:val="nil"/>
              <w:left w:val="nil"/>
              <w:bottom w:val="nil"/>
              <w:right w:val="nil"/>
            </w:tcBorders>
            <w:shd w:val="clear" w:color="auto" w:fill="auto"/>
            <w:noWrap/>
            <w:hideMark/>
          </w:tcPr>
          <w:p w14:paraId="216CBF2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0.79</w:t>
            </w:r>
            <w:r>
              <w:rPr>
                <w:rFonts w:ascii="Times New Roman" w:eastAsia="Times New Roman" w:hAnsi="Times New Roman" w:cs="Times New Roman"/>
                <w:color w:val="000000"/>
                <w:sz w:val="20"/>
                <w:szCs w:val="20"/>
              </w:rPr>
              <w:t xml:space="preserve"> (0.73-0.85)</w:t>
            </w:r>
          </w:p>
        </w:tc>
      </w:tr>
      <w:tr w:rsidR="00714A5A" w:rsidRPr="00AD7C7A" w14:paraId="7980460B" w14:textId="77777777" w:rsidTr="00230EDB">
        <w:trPr>
          <w:trHeight w:val="340"/>
        </w:trPr>
        <w:tc>
          <w:tcPr>
            <w:tcW w:w="426" w:type="dxa"/>
            <w:tcBorders>
              <w:top w:val="nil"/>
              <w:left w:val="nil"/>
              <w:bottom w:val="nil"/>
              <w:right w:val="nil"/>
            </w:tcBorders>
            <w:shd w:val="clear" w:color="auto" w:fill="auto"/>
            <w:noWrap/>
            <w:hideMark/>
          </w:tcPr>
          <w:p w14:paraId="6C1CDF6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24</w:t>
            </w:r>
          </w:p>
        </w:tc>
        <w:tc>
          <w:tcPr>
            <w:tcW w:w="1418" w:type="dxa"/>
            <w:tcBorders>
              <w:top w:val="nil"/>
              <w:left w:val="nil"/>
              <w:bottom w:val="nil"/>
              <w:right w:val="nil"/>
            </w:tcBorders>
            <w:shd w:val="clear" w:color="auto" w:fill="auto"/>
            <w:hideMark/>
          </w:tcPr>
          <w:p w14:paraId="2AB31A9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ABCD + lactate</w:t>
            </w:r>
          </w:p>
        </w:tc>
        <w:tc>
          <w:tcPr>
            <w:tcW w:w="2268" w:type="dxa"/>
            <w:tcBorders>
              <w:top w:val="nil"/>
              <w:left w:val="nil"/>
              <w:bottom w:val="nil"/>
              <w:right w:val="nil"/>
            </w:tcBorders>
            <w:shd w:val="clear" w:color="auto" w:fill="auto"/>
            <w:hideMark/>
          </w:tcPr>
          <w:p w14:paraId="340F876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 SIPA, lactate</w:t>
            </w:r>
          </w:p>
        </w:tc>
        <w:tc>
          <w:tcPr>
            <w:tcW w:w="1872" w:type="dxa"/>
            <w:tcBorders>
              <w:top w:val="nil"/>
              <w:left w:val="nil"/>
              <w:bottom w:val="nil"/>
              <w:right w:val="nil"/>
            </w:tcBorders>
            <w:shd w:val="clear" w:color="auto" w:fill="auto"/>
            <w:hideMark/>
          </w:tcPr>
          <w:p w14:paraId="52C9E92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27039275"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Chaochankit</w:t>
            </w:r>
            <w:proofErr w:type="spellEnd"/>
            <w:r w:rsidRPr="0068399F">
              <w:rPr>
                <w:rFonts w:ascii="Times New Roman" w:eastAsia="Times New Roman" w:hAnsi="Times New Roman" w:cs="Times New Roman"/>
                <w:color w:val="000000"/>
                <w:sz w:val="20"/>
                <w:szCs w:val="20"/>
              </w:rPr>
              <w:t xml:space="preserve"> et al, 2018</w:t>
            </w:r>
          </w:p>
        </w:tc>
        <w:tc>
          <w:tcPr>
            <w:tcW w:w="1419" w:type="dxa"/>
            <w:tcBorders>
              <w:top w:val="nil"/>
              <w:left w:val="nil"/>
              <w:bottom w:val="nil"/>
              <w:right w:val="nil"/>
            </w:tcBorders>
            <w:shd w:val="clear" w:color="auto" w:fill="auto"/>
            <w:noWrap/>
            <w:hideMark/>
          </w:tcPr>
          <w:p w14:paraId="4F1658F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75EBF2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92% (n/a)</w:t>
            </w:r>
          </w:p>
        </w:tc>
        <w:tc>
          <w:tcPr>
            <w:tcW w:w="1448" w:type="dxa"/>
            <w:tcBorders>
              <w:top w:val="nil"/>
              <w:left w:val="nil"/>
              <w:bottom w:val="nil"/>
              <w:right w:val="nil"/>
            </w:tcBorders>
            <w:shd w:val="clear" w:color="auto" w:fill="auto"/>
            <w:noWrap/>
            <w:hideMark/>
          </w:tcPr>
          <w:p w14:paraId="78D7744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42% (n/a)</w:t>
            </w:r>
          </w:p>
        </w:tc>
        <w:tc>
          <w:tcPr>
            <w:tcW w:w="1671" w:type="dxa"/>
            <w:tcBorders>
              <w:top w:val="nil"/>
              <w:left w:val="nil"/>
              <w:bottom w:val="nil"/>
              <w:right w:val="nil"/>
            </w:tcBorders>
            <w:shd w:val="clear" w:color="auto" w:fill="auto"/>
            <w:noWrap/>
            <w:hideMark/>
          </w:tcPr>
          <w:p w14:paraId="7C94F4C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0.745</w:t>
            </w:r>
            <w:r>
              <w:rPr>
                <w:rFonts w:ascii="Times New Roman" w:eastAsia="Times New Roman" w:hAnsi="Times New Roman" w:cs="Times New Roman"/>
                <w:color w:val="000000"/>
                <w:sz w:val="20"/>
                <w:szCs w:val="20"/>
              </w:rPr>
              <w:t xml:space="preserve"> (n/a)</w:t>
            </w:r>
          </w:p>
        </w:tc>
      </w:tr>
      <w:tr w:rsidR="00714A5A" w:rsidRPr="00AD7C7A" w14:paraId="399F3736" w14:textId="77777777" w:rsidTr="00230EDB">
        <w:trPr>
          <w:trHeight w:val="380"/>
        </w:trPr>
        <w:tc>
          <w:tcPr>
            <w:tcW w:w="426" w:type="dxa"/>
            <w:tcBorders>
              <w:top w:val="nil"/>
              <w:left w:val="nil"/>
              <w:bottom w:val="nil"/>
              <w:right w:val="nil"/>
            </w:tcBorders>
            <w:shd w:val="clear" w:color="auto" w:fill="auto"/>
            <w:noWrap/>
            <w:hideMark/>
          </w:tcPr>
          <w:p w14:paraId="490C11A7"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noWrap/>
            <w:hideMark/>
          </w:tcPr>
          <w:p w14:paraId="6F0DFEAB"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noWrap/>
            <w:hideMark/>
          </w:tcPr>
          <w:p w14:paraId="06EFDF82"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3B5E3B98"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292106F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Phillips et al, 2020</w:t>
            </w:r>
            <w:r w:rsidRPr="0068399F">
              <w:rPr>
                <w:rFonts w:ascii="Times New Roman" w:eastAsia="Times New Roman" w:hAnsi="Times New Roman" w:cs="Times New Roman"/>
                <w:color w:val="000000"/>
                <w:sz w:val="20"/>
                <w:szCs w:val="20"/>
                <w:vertAlign w:val="superscript"/>
              </w:rPr>
              <w:t>11</w:t>
            </w:r>
          </w:p>
        </w:tc>
        <w:tc>
          <w:tcPr>
            <w:tcW w:w="1419" w:type="dxa"/>
            <w:tcBorders>
              <w:top w:val="nil"/>
              <w:left w:val="nil"/>
              <w:bottom w:val="nil"/>
              <w:right w:val="nil"/>
            </w:tcBorders>
            <w:shd w:val="clear" w:color="auto" w:fill="auto"/>
            <w:noWrap/>
            <w:hideMark/>
          </w:tcPr>
          <w:p w14:paraId="731610C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308E2EE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77% (n/a)</w:t>
            </w:r>
          </w:p>
        </w:tc>
        <w:tc>
          <w:tcPr>
            <w:tcW w:w="1448" w:type="dxa"/>
            <w:tcBorders>
              <w:top w:val="nil"/>
              <w:left w:val="nil"/>
              <w:bottom w:val="nil"/>
              <w:right w:val="nil"/>
            </w:tcBorders>
            <w:shd w:val="clear" w:color="auto" w:fill="auto"/>
            <w:noWrap/>
            <w:hideMark/>
          </w:tcPr>
          <w:p w14:paraId="59A95B5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53% (n/a)</w:t>
            </w:r>
          </w:p>
        </w:tc>
        <w:tc>
          <w:tcPr>
            <w:tcW w:w="1671" w:type="dxa"/>
            <w:tcBorders>
              <w:top w:val="nil"/>
              <w:left w:val="nil"/>
              <w:bottom w:val="nil"/>
              <w:right w:val="nil"/>
            </w:tcBorders>
            <w:shd w:val="clear" w:color="auto" w:fill="auto"/>
            <w:noWrap/>
            <w:hideMark/>
          </w:tcPr>
          <w:p w14:paraId="5122A84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0.68</w:t>
            </w:r>
            <w:r>
              <w:rPr>
                <w:rFonts w:ascii="Times New Roman" w:eastAsia="Times New Roman" w:hAnsi="Times New Roman" w:cs="Times New Roman"/>
                <w:color w:val="000000"/>
                <w:sz w:val="20"/>
                <w:szCs w:val="20"/>
              </w:rPr>
              <w:t xml:space="preserve"> (0.61-0.76)</w:t>
            </w:r>
          </w:p>
        </w:tc>
      </w:tr>
      <w:tr w:rsidR="00714A5A" w:rsidRPr="00AD7C7A" w14:paraId="070EE0D7" w14:textId="77777777" w:rsidTr="00230EDB">
        <w:trPr>
          <w:trHeight w:val="380"/>
        </w:trPr>
        <w:tc>
          <w:tcPr>
            <w:tcW w:w="426" w:type="dxa"/>
            <w:tcBorders>
              <w:top w:val="nil"/>
              <w:left w:val="nil"/>
              <w:bottom w:val="nil"/>
              <w:right w:val="nil"/>
            </w:tcBorders>
            <w:shd w:val="clear" w:color="auto" w:fill="auto"/>
            <w:noWrap/>
            <w:hideMark/>
          </w:tcPr>
          <w:p w14:paraId="2C15F70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25</w:t>
            </w:r>
          </w:p>
        </w:tc>
        <w:tc>
          <w:tcPr>
            <w:tcW w:w="1418" w:type="dxa"/>
            <w:tcBorders>
              <w:top w:val="nil"/>
              <w:left w:val="nil"/>
              <w:bottom w:val="nil"/>
              <w:right w:val="nil"/>
            </w:tcBorders>
            <w:shd w:val="clear" w:color="auto" w:fill="auto"/>
            <w:hideMark/>
          </w:tcPr>
          <w:p w14:paraId="61B263F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ABCD + base deficit + lactate</w:t>
            </w:r>
          </w:p>
        </w:tc>
        <w:tc>
          <w:tcPr>
            <w:tcW w:w="2268" w:type="dxa"/>
            <w:tcBorders>
              <w:top w:val="nil"/>
              <w:left w:val="nil"/>
              <w:bottom w:val="nil"/>
              <w:right w:val="nil"/>
            </w:tcBorders>
            <w:shd w:val="clear" w:color="auto" w:fill="auto"/>
            <w:hideMark/>
          </w:tcPr>
          <w:p w14:paraId="13B0E85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 SIPA, base deficit, lactate</w:t>
            </w:r>
          </w:p>
        </w:tc>
        <w:tc>
          <w:tcPr>
            <w:tcW w:w="1872" w:type="dxa"/>
            <w:tcBorders>
              <w:top w:val="nil"/>
              <w:left w:val="nil"/>
              <w:bottom w:val="nil"/>
              <w:right w:val="nil"/>
            </w:tcBorders>
            <w:shd w:val="clear" w:color="auto" w:fill="auto"/>
            <w:hideMark/>
          </w:tcPr>
          <w:p w14:paraId="04CD6E7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58140C3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Phillips et al, 2020</w:t>
            </w:r>
            <w:r w:rsidRPr="0068399F">
              <w:rPr>
                <w:rFonts w:ascii="Times New Roman" w:eastAsia="Times New Roman" w:hAnsi="Times New Roman" w:cs="Times New Roman"/>
                <w:color w:val="000000"/>
                <w:sz w:val="20"/>
                <w:szCs w:val="20"/>
                <w:vertAlign w:val="superscript"/>
              </w:rPr>
              <w:t>11</w:t>
            </w:r>
          </w:p>
        </w:tc>
        <w:tc>
          <w:tcPr>
            <w:tcW w:w="1419" w:type="dxa"/>
            <w:tcBorders>
              <w:top w:val="nil"/>
              <w:left w:val="nil"/>
              <w:bottom w:val="nil"/>
              <w:right w:val="nil"/>
            </w:tcBorders>
            <w:shd w:val="clear" w:color="auto" w:fill="auto"/>
            <w:noWrap/>
            <w:hideMark/>
          </w:tcPr>
          <w:p w14:paraId="1426A32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294D057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87% (n/a)</w:t>
            </w:r>
          </w:p>
        </w:tc>
        <w:tc>
          <w:tcPr>
            <w:tcW w:w="1448" w:type="dxa"/>
            <w:tcBorders>
              <w:top w:val="nil"/>
              <w:left w:val="nil"/>
              <w:bottom w:val="nil"/>
              <w:right w:val="nil"/>
            </w:tcBorders>
            <w:shd w:val="clear" w:color="auto" w:fill="auto"/>
            <w:noWrap/>
            <w:hideMark/>
          </w:tcPr>
          <w:p w14:paraId="0AD6EC2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53% (n/a)</w:t>
            </w:r>
          </w:p>
        </w:tc>
        <w:tc>
          <w:tcPr>
            <w:tcW w:w="1671" w:type="dxa"/>
            <w:tcBorders>
              <w:top w:val="nil"/>
              <w:left w:val="nil"/>
              <w:bottom w:val="nil"/>
              <w:right w:val="nil"/>
            </w:tcBorders>
            <w:shd w:val="clear" w:color="auto" w:fill="auto"/>
            <w:noWrap/>
            <w:hideMark/>
          </w:tcPr>
          <w:p w14:paraId="722EC37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w:t>
            </w:r>
            <w:r>
              <w:rPr>
                <w:rFonts w:ascii="Times New Roman" w:eastAsia="Times New Roman" w:hAnsi="Times New Roman" w:cs="Times New Roman"/>
                <w:color w:val="000000"/>
                <w:sz w:val="20"/>
                <w:szCs w:val="20"/>
              </w:rPr>
              <w:t>1 (0.75-0.86)</w:t>
            </w:r>
          </w:p>
        </w:tc>
      </w:tr>
      <w:tr w:rsidR="00714A5A" w:rsidRPr="00AD7C7A" w14:paraId="60433B1E" w14:textId="77777777" w:rsidTr="00230EDB">
        <w:trPr>
          <w:trHeight w:val="680"/>
        </w:trPr>
        <w:tc>
          <w:tcPr>
            <w:tcW w:w="426" w:type="dxa"/>
            <w:tcBorders>
              <w:top w:val="nil"/>
              <w:left w:val="nil"/>
              <w:bottom w:val="nil"/>
              <w:right w:val="nil"/>
            </w:tcBorders>
            <w:shd w:val="clear" w:color="auto" w:fill="auto"/>
            <w:noWrap/>
            <w:hideMark/>
          </w:tcPr>
          <w:p w14:paraId="60D45BC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26</w:t>
            </w:r>
          </w:p>
        </w:tc>
        <w:tc>
          <w:tcPr>
            <w:tcW w:w="1418" w:type="dxa"/>
            <w:tcBorders>
              <w:top w:val="nil"/>
              <w:left w:val="nil"/>
              <w:bottom w:val="nil"/>
              <w:right w:val="nil"/>
            </w:tcBorders>
            <w:shd w:val="clear" w:color="auto" w:fill="auto"/>
            <w:noWrap/>
            <w:hideMark/>
          </w:tcPr>
          <w:p w14:paraId="4DD148DE" w14:textId="77777777" w:rsidR="00714A5A" w:rsidRPr="0068399F" w:rsidRDefault="00714A5A" w:rsidP="00230EDB">
            <w:pPr>
              <w:rPr>
                <w:rFonts w:ascii="Times New Roman" w:eastAsia="Times New Roman" w:hAnsi="Times New Roman" w:cs="Times New Roman"/>
                <w:color w:val="202124"/>
                <w:sz w:val="20"/>
                <w:szCs w:val="20"/>
              </w:rPr>
            </w:pPr>
            <w:r w:rsidRPr="0068399F">
              <w:rPr>
                <w:rFonts w:ascii="Times New Roman" w:eastAsia="Times New Roman" w:hAnsi="Times New Roman" w:cs="Times New Roman"/>
                <w:color w:val="202124"/>
                <w:sz w:val="20"/>
                <w:szCs w:val="20"/>
              </w:rPr>
              <w:t>Traumatic Bleeding Severity Score (TBSS)</w:t>
            </w:r>
          </w:p>
        </w:tc>
        <w:tc>
          <w:tcPr>
            <w:tcW w:w="2268" w:type="dxa"/>
            <w:tcBorders>
              <w:top w:val="nil"/>
              <w:left w:val="nil"/>
              <w:bottom w:val="nil"/>
              <w:right w:val="nil"/>
            </w:tcBorders>
            <w:shd w:val="clear" w:color="auto" w:fill="auto"/>
            <w:hideMark/>
          </w:tcPr>
          <w:p w14:paraId="70E53E3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Age, SBP, FAST, pelvic fracture severity, serum lactate</w:t>
            </w:r>
          </w:p>
        </w:tc>
        <w:tc>
          <w:tcPr>
            <w:tcW w:w="1872" w:type="dxa"/>
            <w:tcBorders>
              <w:top w:val="nil"/>
              <w:left w:val="nil"/>
              <w:bottom w:val="nil"/>
              <w:right w:val="nil"/>
            </w:tcBorders>
            <w:shd w:val="clear" w:color="auto" w:fill="auto"/>
            <w:hideMark/>
          </w:tcPr>
          <w:p w14:paraId="2591C94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64E4AE0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Ogura et al, 2015</w:t>
            </w:r>
            <w:r w:rsidRPr="0068399F">
              <w:rPr>
                <w:rFonts w:ascii="Times New Roman" w:eastAsia="Times New Roman" w:hAnsi="Times New Roman" w:cs="Times New Roman"/>
                <w:color w:val="000000"/>
                <w:sz w:val="20"/>
                <w:szCs w:val="20"/>
                <w:vertAlign w:val="superscript"/>
              </w:rPr>
              <w:t>73</w:t>
            </w:r>
          </w:p>
        </w:tc>
        <w:tc>
          <w:tcPr>
            <w:tcW w:w="1419" w:type="dxa"/>
            <w:tcBorders>
              <w:top w:val="nil"/>
              <w:left w:val="nil"/>
              <w:bottom w:val="nil"/>
              <w:right w:val="nil"/>
            </w:tcBorders>
            <w:shd w:val="clear" w:color="auto" w:fill="auto"/>
            <w:noWrap/>
            <w:hideMark/>
          </w:tcPr>
          <w:p w14:paraId="33F5CDB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77E29B2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97% (90-99%) </w:t>
            </w:r>
          </w:p>
        </w:tc>
        <w:tc>
          <w:tcPr>
            <w:tcW w:w="1448" w:type="dxa"/>
            <w:tcBorders>
              <w:top w:val="nil"/>
              <w:left w:val="nil"/>
              <w:bottom w:val="nil"/>
              <w:right w:val="nil"/>
            </w:tcBorders>
            <w:shd w:val="clear" w:color="auto" w:fill="auto"/>
            <w:noWrap/>
            <w:hideMark/>
          </w:tcPr>
          <w:p w14:paraId="4B67430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70% (63-77%) </w:t>
            </w:r>
          </w:p>
        </w:tc>
        <w:tc>
          <w:tcPr>
            <w:tcW w:w="1671" w:type="dxa"/>
            <w:tcBorders>
              <w:top w:val="nil"/>
              <w:left w:val="nil"/>
              <w:bottom w:val="nil"/>
              <w:right w:val="nil"/>
            </w:tcBorders>
            <w:shd w:val="clear" w:color="auto" w:fill="auto"/>
            <w:noWrap/>
            <w:hideMark/>
          </w:tcPr>
          <w:p w14:paraId="5382E97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0.97</w:t>
            </w:r>
            <w:r>
              <w:rPr>
                <w:rFonts w:ascii="Times New Roman" w:eastAsia="Times New Roman" w:hAnsi="Times New Roman" w:cs="Times New Roman"/>
                <w:color w:val="000000"/>
                <w:sz w:val="20"/>
                <w:szCs w:val="20"/>
              </w:rPr>
              <w:t xml:space="preserve"> (0.94-0.99)</w:t>
            </w:r>
          </w:p>
        </w:tc>
      </w:tr>
      <w:tr w:rsidR="00714A5A" w:rsidRPr="00AD7C7A" w14:paraId="0BF31541" w14:textId="77777777" w:rsidTr="00230EDB">
        <w:trPr>
          <w:trHeight w:val="340"/>
        </w:trPr>
        <w:tc>
          <w:tcPr>
            <w:tcW w:w="426" w:type="dxa"/>
            <w:tcBorders>
              <w:top w:val="nil"/>
              <w:left w:val="nil"/>
              <w:bottom w:val="nil"/>
              <w:right w:val="nil"/>
            </w:tcBorders>
            <w:shd w:val="clear" w:color="auto" w:fill="auto"/>
            <w:noWrap/>
            <w:hideMark/>
          </w:tcPr>
          <w:p w14:paraId="0E3FD348"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41991B6B"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29BD9C6F"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hideMark/>
          </w:tcPr>
          <w:p w14:paraId="6A270984"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76A4F9D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Ogura et al, 2015</w:t>
            </w:r>
          </w:p>
        </w:tc>
        <w:tc>
          <w:tcPr>
            <w:tcW w:w="1419" w:type="dxa"/>
            <w:tcBorders>
              <w:top w:val="nil"/>
              <w:left w:val="nil"/>
              <w:bottom w:val="nil"/>
              <w:right w:val="nil"/>
            </w:tcBorders>
            <w:shd w:val="clear" w:color="auto" w:fill="auto"/>
            <w:noWrap/>
            <w:hideMark/>
          </w:tcPr>
          <w:p w14:paraId="3210EA9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E03B17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80% (70-88%) </w:t>
            </w:r>
          </w:p>
        </w:tc>
        <w:tc>
          <w:tcPr>
            <w:tcW w:w="1448" w:type="dxa"/>
            <w:tcBorders>
              <w:top w:val="nil"/>
              <w:left w:val="nil"/>
              <w:bottom w:val="nil"/>
              <w:right w:val="nil"/>
            </w:tcBorders>
            <w:shd w:val="clear" w:color="auto" w:fill="auto"/>
            <w:noWrap/>
            <w:hideMark/>
          </w:tcPr>
          <w:p w14:paraId="7EBCE91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98% (94-99%) </w:t>
            </w:r>
          </w:p>
        </w:tc>
        <w:tc>
          <w:tcPr>
            <w:tcW w:w="1671" w:type="dxa"/>
            <w:tcBorders>
              <w:top w:val="nil"/>
              <w:left w:val="nil"/>
              <w:bottom w:val="nil"/>
              <w:right w:val="nil"/>
            </w:tcBorders>
            <w:shd w:val="clear" w:color="auto" w:fill="auto"/>
            <w:noWrap/>
            <w:hideMark/>
          </w:tcPr>
          <w:p w14:paraId="3046172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0.97</w:t>
            </w:r>
            <w:r>
              <w:rPr>
                <w:rFonts w:ascii="Times New Roman" w:eastAsia="Times New Roman" w:hAnsi="Times New Roman" w:cs="Times New Roman"/>
                <w:color w:val="000000"/>
                <w:sz w:val="20"/>
                <w:szCs w:val="20"/>
              </w:rPr>
              <w:t xml:space="preserve"> (0.94-0.99)</w:t>
            </w:r>
          </w:p>
        </w:tc>
      </w:tr>
      <w:tr w:rsidR="00714A5A" w:rsidRPr="00AD7C7A" w14:paraId="77ECC554" w14:textId="77777777" w:rsidTr="00230EDB">
        <w:trPr>
          <w:trHeight w:val="340"/>
        </w:trPr>
        <w:tc>
          <w:tcPr>
            <w:tcW w:w="426" w:type="dxa"/>
            <w:tcBorders>
              <w:top w:val="nil"/>
              <w:left w:val="nil"/>
              <w:bottom w:val="nil"/>
              <w:right w:val="nil"/>
            </w:tcBorders>
            <w:shd w:val="clear" w:color="auto" w:fill="auto"/>
            <w:noWrap/>
            <w:hideMark/>
          </w:tcPr>
          <w:p w14:paraId="0783092D"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4903BD6B"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2F8682F2"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565A45EB"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6039379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Ogura et al, 2014</w:t>
            </w:r>
          </w:p>
        </w:tc>
        <w:tc>
          <w:tcPr>
            <w:tcW w:w="1419" w:type="dxa"/>
            <w:tcBorders>
              <w:top w:val="nil"/>
              <w:left w:val="nil"/>
              <w:bottom w:val="nil"/>
              <w:right w:val="nil"/>
            </w:tcBorders>
            <w:shd w:val="clear" w:color="auto" w:fill="auto"/>
            <w:noWrap/>
            <w:hideMark/>
          </w:tcPr>
          <w:p w14:paraId="0E157E6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69A02A1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97% (n/a)</w:t>
            </w:r>
          </w:p>
        </w:tc>
        <w:tc>
          <w:tcPr>
            <w:tcW w:w="1448" w:type="dxa"/>
            <w:tcBorders>
              <w:top w:val="nil"/>
              <w:left w:val="nil"/>
              <w:bottom w:val="nil"/>
              <w:right w:val="nil"/>
            </w:tcBorders>
            <w:shd w:val="clear" w:color="auto" w:fill="auto"/>
            <w:noWrap/>
            <w:hideMark/>
          </w:tcPr>
          <w:p w14:paraId="407C607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96% (n/a)</w:t>
            </w:r>
          </w:p>
        </w:tc>
        <w:tc>
          <w:tcPr>
            <w:tcW w:w="1671" w:type="dxa"/>
            <w:tcBorders>
              <w:top w:val="nil"/>
              <w:left w:val="nil"/>
              <w:bottom w:val="nil"/>
              <w:right w:val="nil"/>
            </w:tcBorders>
            <w:shd w:val="clear" w:color="auto" w:fill="auto"/>
            <w:noWrap/>
            <w:hideMark/>
          </w:tcPr>
          <w:p w14:paraId="7E8CBAF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0.99</w:t>
            </w:r>
            <w:r>
              <w:rPr>
                <w:rFonts w:ascii="Times New Roman" w:eastAsia="Times New Roman" w:hAnsi="Times New Roman" w:cs="Times New Roman"/>
                <w:color w:val="000000"/>
                <w:sz w:val="20"/>
                <w:szCs w:val="20"/>
              </w:rPr>
              <w:t xml:space="preserve"> (n/a)</w:t>
            </w:r>
          </w:p>
        </w:tc>
      </w:tr>
      <w:tr w:rsidR="00714A5A" w:rsidRPr="00AD7C7A" w14:paraId="5F20680A" w14:textId="77777777" w:rsidTr="00230EDB">
        <w:trPr>
          <w:trHeight w:val="380"/>
        </w:trPr>
        <w:tc>
          <w:tcPr>
            <w:tcW w:w="426" w:type="dxa"/>
            <w:tcBorders>
              <w:top w:val="nil"/>
              <w:left w:val="nil"/>
              <w:bottom w:val="nil"/>
              <w:right w:val="nil"/>
            </w:tcBorders>
            <w:shd w:val="clear" w:color="auto" w:fill="auto"/>
            <w:noWrap/>
            <w:hideMark/>
          </w:tcPr>
          <w:p w14:paraId="515B2B9D"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31A508DE"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2351F688"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1A6B76A2"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27B2D34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Ogura et al, 2016</w:t>
            </w:r>
            <w:r w:rsidRPr="0068399F">
              <w:rPr>
                <w:rFonts w:ascii="Times New Roman" w:eastAsia="Times New Roman" w:hAnsi="Times New Roman" w:cs="Times New Roman"/>
                <w:color w:val="000000"/>
                <w:sz w:val="20"/>
                <w:szCs w:val="20"/>
                <w:vertAlign w:val="superscript"/>
              </w:rPr>
              <w:t>74</w:t>
            </w:r>
          </w:p>
        </w:tc>
        <w:tc>
          <w:tcPr>
            <w:tcW w:w="1419" w:type="dxa"/>
            <w:tcBorders>
              <w:top w:val="nil"/>
              <w:left w:val="nil"/>
              <w:bottom w:val="nil"/>
              <w:right w:val="nil"/>
            </w:tcBorders>
            <w:shd w:val="clear" w:color="auto" w:fill="auto"/>
            <w:noWrap/>
            <w:hideMark/>
          </w:tcPr>
          <w:p w14:paraId="126148D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3934B42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93% (n/a)</w:t>
            </w:r>
          </w:p>
        </w:tc>
        <w:tc>
          <w:tcPr>
            <w:tcW w:w="1448" w:type="dxa"/>
            <w:tcBorders>
              <w:top w:val="nil"/>
              <w:left w:val="nil"/>
              <w:bottom w:val="nil"/>
              <w:right w:val="nil"/>
            </w:tcBorders>
            <w:shd w:val="clear" w:color="auto" w:fill="auto"/>
            <w:noWrap/>
            <w:hideMark/>
          </w:tcPr>
          <w:p w14:paraId="35F017A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92% (n/a)</w:t>
            </w:r>
          </w:p>
        </w:tc>
        <w:tc>
          <w:tcPr>
            <w:tcW w:w="1671" w:type="dxa"/>
            <w:tcBorders>
              <w:top w:val="nil"/>
              <w:left w:val="nil"/>
              <w:bottom w:val="nil"/>
              <w:right w:val="nil"/>
            </w:tcBorders>
            <w:shd w:val="clear" w:color="auto" w:fill="auto"/>
            <w:noWrap/>
            <w:hideMark/>
          </w:tcPr>
          <w:p w14:paraId="56C8598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0.96</w:t>
            </w:r>
            <w:r>
              <w:rPr>
                <w:rFonts w:ascii="Times New Roman" w:eastAsia="Times New Roman" w:hAnsi="Times New Roman" w:cs="Times New Roman"/>
                <w:color w:val="000000"/>
                <w:sz w:val="20"/>
                <w:szCs w:val="20"/>
              </w:rPr>
              <w:t xml:space="preserve"> (0.93-0.98) </w:t>
            </w:r>
          </w:p>
        </w:tc>
      </w:tr>
      <w:tr w:rsidR="00714A5A" w:rsidRPr="00AD7C7A" w14:paraId="3FE8AA2E" w14:textId="77777777" w:rsidTr="00230EDB">
        <w:trPr>
          <w:trHeight w:val="1360"/>
        </w:trPr>
        <w:tc>
          <w:tcPr>
            <w:tcW w:w="426" w:type="dxa"/>
            <w:tcBorders>
              <w:top w:val="nil"/>
              <w:left w:val="nil"/>
              <w:bottom w:val="nil"/>
              <w:right w:val="nil"/>
            </w:tcBorders>
            <w:shd w:val="clear" w:color="auto" w:fill="auto"/>
            <w:noWrap/>
            <w:hideMark/>
          </w:tcPr>
          <w:p w14:paraId="79441E1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27</w:t>
            </w:r>
          </w:p>
        </w:tc>
        <w:tc>
          <w:tcPr>
            <w:tcW w:w="1418" w:type="dxa"/>
            <w:tcBorders>
              <w:top w:val="nil"/>
              <w:left w:val="nil"/>
              <w:bottom w:val="nil"/>
              <w:right w:val="nil"/>
            </w:tcBorders>
            <w:shd w:val="clear" w:color="auto" w:fill="auto"/>
            <w:hideMark/>
          </w:tcPr>
          <w:p w14:paraId="45439673"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MTPitt</w:t>
            </w:r>
            <w:proofErr w:type="spellEnd"/>
            <w:r w:rsidRPr="0068399F">
              <w:rPr>
                <w:rFonts w:ascii="Times New Roman" w:eastAsia="Times New Roman" w:hAnsi="Times New Roman" w:cs="Times New Roman"/>
                <w:color w:val="000000"/>
                <w:sz w:val="20"/>
                <w:szCs w:val="20"/>
              </w:rPr>
              <w:t xml:space="preserve"> </w:t>
            </w:r>
          </w:p>
        </w:tc>
        <w:tc>
          <w:tcPr>
            <w:tcW w:w="2268" w:type="dxa"/>
            <w:tcBorders>
              <w:top w:val="nil"/>
              <w:left w:val="nil"/>
              <w:bottom w:val="nil"/>
              <w:right w:val="nil"/>
            </w:tcBorders>
            <w:shd w:val="clear" w:color="auto" w:fill="auto"/>
            <w:hideMark/>
          </w:tcPr>
          <w:p w14:paraId="4CEF8CD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Sex, SBP, HR, GCS, RR, FAST, mechanism of injury (blunt vs. penetrating), open or dislocated femur fracture or unstable pelvic fracture</w:t>
            </w:r>
          </w:p>
        </w:tc>
        <w:tc>
          <w:tcPr>
            <w:tcW w:w="1872" w:type="dxa"/>
            <w:tcBorders>
              <w:top w:val="nil"/>
              <w:left w:val="nil"/>
              <w:bottom w:val="nil"/>
              <w:right w:val="nil"/>
            </w:tcBorders>
            <w:shd w:val="clear" w:color="auto" w:fill="auto"/>
            <w:hideMark/>
          </w:tcPr>
          <w:p w14:paraId="1CFC31B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120BDFC6"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Seheult</w:t>
            </w:r>
            <w:proofErr w:type="spellEnd"/>
            <w:r w:rsidRPr="0068399F">
              <w:rPr>
                <w:rFonts w:ascii="Times New Roman" w:eastAsia="Times New Roman" w:hAnsi="Times New Roman" w:cs="Times New Roman"/>
                <w:color w:val="000000"/>
                <w:sz w:val="20"/>
                <w:szCs w:val="20"/>
              </w:rPr>
              <w:t xml:space="preserve"> et al, 2019</w:t>
            </w:r>
            <w:r w:rsidRPr="0068399F">
              <w:rPr>
                <w:rFonts w:ascii="Times New Roman" w:eastAsia="Times New Roman" w:hAnsi="Times New Roman" w:cs="Times New Roman"/>
                <w:color w:val="000000"/>
                <w:sz w:val="20"/>
                <w:szCs w:val="20"/>
                <w:vertAlign w:val="superscript"/>
              </w:rPr>
              <w:t>75</w:t>
            </w:r>
          </w:p>
        </w:tc>
        <w:tc>
          <w:tcPr>
            <w:tcW w:w="1419" w:type="dxa"/>
            <w:tcBorders>
              <w:top w:val="nil"/>
              <w:left w:val="nil"/>
              <w:bottom w:val="nil"/>
              <w:right w:val="nil"/>
            </w:tcBorders>
            <w:shd w:val="clear" w:color="auto" w:fill="auto"/>
            <w:noWrap/>
            <w:hideMark/>
          </w:tcPr>
          <w:p w14:paraId="6C945B6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1284AD7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87% (60-98%) </w:t>
            </w:r>
          </w:p>
        </w:tc>
        <w:tc>
          <w:tcPr>
            <w:tcW w:w="1448" w:type="dxa"/>
            <w:tcBorders>
              <w:top w:val="nil"/>
              <w:left w:val="nil"/>
              <w:bottom w:val="nil"/>
              <w:right w:val="nil"/>
            </w:tcBorders>
            <w:shd w:val="clear" w:color="auto" w:fill="auto"/>
            <w:noWrap/>
            <w:hideMark/>
          </w:tcPr>
          <w:p w14:paraId="070020C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76% (69-82%) </w:t>
            </w:r>
          </w:p>
        </w:tc>
        <w:tc>
          <w:tcPr>
            <w:tcW w:w="1671" w:type="dxa"/>
            <w:tcBorders>
              <w:top w:val="nil"/>
              <w:left w:val="nil"/>
              <w:bottom w:val="nil"/>
              <w:right w:val="nil"/>
            </w:tcBorders>
            <w:shd w:val="clear" w:color="auto" w:fill="auto"/>
            <w:noWrap/>
            <w:hideMark/>
          </w:tcPr>
          <w:p w14:paraId="2AF624A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w:t>
            </w:r>
            <w:r>
              <w:rPr>
                <w:rFonts w:ascii="Times New Roman" w:eastAsia="Times New Roman" w:hAnsi="Times New Roman" w:cs="Times New Roman"/>
                <w:color w:val="000000"/>
                <w:sz w:val="20"/>
                <w:szCs w:val="20"/>
              </w:rPr>
              <w:t xml:space="preserve"> (n/a)</w:t>
            </w:r>
          </w:p>
        </w:tc>
      </w:tr>
      <w:tr w:rsidR="00714A5A" w:rsidRPr="00AD7C7A" w14:paraId="2FE456F9" w14:textId="77777777" w:rsidTr="00230EDB">
        <w:trPr>
          <w:trHeight w:val="1700"/>
        </w:trPr>
        <w:tc>
          <w:tcPr>
            <w:tcW w:w="426" w:type="dxa"/>
            <w:tcBorders>
              <w:top w:val="nil"/>
              <w:left w:val="nil"/>
              <w:bottom w:val="nil"/>
              <w:right w:val="nil"/>
            </w:tcBorders>
            <w:shd w:val="clear" w:color="auto" w:fill="auto"/>
            <w:noWrap/>
            <w:hideMark/>
          </w:tcPr>
          <w:p w14:paraId="5BD5713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28</w:t>
            </w:r>
          </w:p>
        </w:tc>
        <w:tc>
          <w:tcPr>
            <w:tcW w:w="1418" w:type="dxa"/>
            <w:tcBorders>
              <w:top w:val="nil"/>
              <w:left w:val="nil"/>
              <w:bottom w:val="nil"/>
              <w:right w:val="nil"/>
            </w:tcBorders>
            <w:shd w:val="clear" w:color="auto" w:fill="auto"/>
            <w:hideMark/>
          </w:tcPr>
          <w:p w14:paraId="26642D68"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MTPitt+Labs</w:t>
            </w:r>
            <w:proofErr w:type="spellEnd"/>
          </w:p>
        </w:tc>
        <w:tc>
          <w:tcPr>
            <w:tcW w:w="2268" w:type="dxa"/>
            <w:tcBorders>
              <w:top w:val="nil"/>
              <w:left w:val="nil"/>
              <w:bottom w:val="nil"/>
              <w:right w:val="nil"/>
            </w:tcBorders>
            <w:shd w:val="clear" w:color="auto" w:fill="auto"/>
            <w:hideMark/>
          </w:tcPr>
          <w:p w14:paraId="6C2EC8F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Sex, SBP, HR, GCS, RR, FAST, mechanism of injury (blunt vs. penetrating), open or dislocated femur fracture or unstable pelvic fracture, Hb, INR, pH, base deficit</w:t>
            </w:r>
          </w:p>
        </w:tc>
        <w:tc>
          <w:tcPr>
            <w:tcW w:w="1872" w:type="dxa"/>
            <w:tcBorders>
              <w:top w:val="nil"/>
              <w:left w:val="nil"/>
              <w:bottom w:val="nil"/>
              <w:right w:val="nil"/>
            </w:tcBorders>
            <w:shd w:val="clear" w:color="auto" w:fill="auto"/>
            <w:hideMark/>
          </w:tcPr>
          <w:p w14:paraId="59E1ACC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41AE863E"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Seheult</w:t>
            </w:r>
            <w:proofErr w:type="spellEnd"/>
            <w:r w:rsidRPr="0068399F">
              <w:rPr>
                <w:rFonts w:ascii="Times New Roman" w:eastAsia="Times New Roman" w:hAnsi="Times New Roman" w:cs="Times New Roman"/>
                <w:color w:val="000000"/>
                <w:sz w:val="20"/>
                <w:szCs w:val="20"/>
              </w:rPr>
              <w:t xml:space="preserve"> et al, 2019</w:t>
            </w:r>
          </w:p>
        </w:tc>
        <w:tc>
          <w:tcPr>
            <w:tcW w:w="1419" w:type="dxa"/>
            <w:tcBorders>
              <w:top w:val="nil"/>
              <w:left w:val="nil"/>
              <w:bottom w:val="nil"/>
              <w:right w:val="nil"/>
            </w:tcBorders>
            <w:shd w:val="clear" w:color="auto" w:fill="auto"/>
            <w:noWrap/>
            <w:hideMark/>
          </w:tcPr>
          <w:p w14:paraId="5F60CF9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008B03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87% (60-98%) </w:t>
            </w:r>
          </w:p>
        </w:tc>
        <w:tc>
          <w:tcPr>
            <w:tcW w:w="1448" w:type="dxa"/>
            <w:tcBorders>
              <w:top w:val="nil"/>
              <w:left w:val="nil"/>
              <w:bottom w:val="nil"/>
              <w:right w:val="nil"/>
            </w:tcBorders>
            <w:shd w:val="clear" w:color="auto" w:fill="auto"/>
            <w:noWrap/>
            <w:hideMark/>
          </w:tcPr>
          <w:p w14:paraId="085E12F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88% (83-92%) </w:t>
            </w:r>
          </w:p>
        </w:tc>
        <w:tc>
          <w:tcPr>
            <w:tcW w:w="1671" w:type="dxa"/>
            <w:tcBorders>
              <w:top w:val="nil"/>
              <w:left w:val="nil"/>
              <w:bottom w:val="nil"/>
              <w:right w:val="nil"/>
            </w:tcBorders>
            <w:shd w:val="clear" w:color="auto" w:fill="auto"/>
            <w:noWrap/>
            <w:hideMark/>
          </w:tcPr>
          <w:p w14:paraId="1C0967E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n/a </w:t>
            </w:r>
            <w:r>
              <w:rPr>
                <w:rFonts w:ascii="Times New Roman" w:eastAsia="Times New Roman" w:hAnsi="Times New Roman" w:cs="Times New Roman"/>
                <w:color w:val="000000"/>
                <w:sz w:val="20"/>
                <w:szCs w:val="20"/>
              </w:rPr>
              <w:t>(n/a)</w:t>
            </w:r>
          </w:p>
        </w:tc>
      </w:tr>
      <w:tr w:rsidR="00714A5A" w:rsidRPr="00AD7C7A" w14:paraId="29428A4E" w14:textId="77777777" w:rsidTr="00230EDB">
        <w:trPr>
          <w:trHeight w:val="680"/>
        </w:trPr>
        <w:tc>
          <w:tcPr>
            <w:tcW w:w="426" w:type="dxa"/>
            <w:tcBorders>
              <w:top w:val="nil"/>
              <w:left w:val="nil"/>
              <w:bottom w:val="nil"/>
              <w:right w:val="nil"/>
            </w:tcBorders>
            <w:shd w:val="clear" w:color="auto" w:fill="auto"/>
            <w:noWrap/>
            <w:hideMark/>
          </w:tcPr>
          <w:p w14:paraId="65E9559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29</w:t>
            </w:r>
          </w:p>
        </w:tc>
        <w:tc>
          <w:tcPr>
            <w:tcW w:w="1418" w:type="dxa"/>
            <w:tcBorders>
              <w:top w:val="nil"/>
              <w:left w:val="nil"/>
              <w:bottom w:val="nil"/>
              <w:right w:val="nil"/>
            </w:tcBorders>
            <w:shd w:val="clear" w:color="auto" w:fill="auto"/>
            <w:hideMark/>
          </w:tcPr>
          <w:p w14:paraId="43845D9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Scoring System by Mackenzie et al. </w:t>
            </w:r>
          </w:p>
        </w:tc>
        <w:tc>
          <w:tcPr>
            <w:tcW w:w="2268" w:type="dxa"/>
            <w:tcBorders>
              <w:top w:val="nil"/>
              <w:left w:val="nil"/>
              <w:bottom w:val="nil"/>
              <w:right w:val="nil"/>
            </w:tcBorders>
            <w:shd w:val="clear" w:color="auto" w:fill="auto"/>
            <w:hideMark/>
          </w:tcPr>
          <w:p w14:paraId="480823E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Age, gender, prehospital SI, PPG waveform, SpO2s, HR </w:t>
            </w:r>
          </w:p>
        </w:tc>
        <w:tc>
          <w:tcPr>
            <w:tcW w:w="1872" w:type="dxa"/>
            <w:tcBorders>
              <w:top w:val="nil"/>
              <w:left w:val="nil"/>
              <w:bottom w:val="nil"/>
              <w:right w:val="nil"/>
            </w:tcBorders>
            <w:shd w:val="clear" w:color="auto" w:fill="auto"/>
            <w:hideMark/>
          </w:tcPr>
          <w:p w14:paraId="7B55526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1346B68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Mackenzie et al, 2014</w:t>
            </w:r>
            <w:r w:rsidRPr="0068399F">
              <w:rPr>
                <w:rFonts w:ascii="Times New Roman" w:eastAsia="Times New Roman" w:hAnsi="Times New Roman" w:cs="Times New Roman"/>
                <w:color w:val="000000"/>
                <w:sz w:val="20"/>
                <w:szCs w:val="20"/>
                <w:vertAlign w:val="superscript"/>
              </w:rPr>
              <w:t>76</w:t>
            </w:r>
          </w:p>
        </w:tc>
        <w:tc>
          <w:tcPr>
            <w:tcW w:w="1419" w:type="dxa"/>
            <w:tcBorders>
              <w:top w:val="nil"/>
              <w:left w:val="nil"/>
              <w:bottom w:val="nil"/>
              <w:right w:val="nil"/>
            </w:tcBorders>
            <w:shd w:val="clear" w:color="auto" w:fill="auto"/>
            <w:noWrap/>
            <w:hideMark/>
          </w:tcPr>
          <w:p w14:paraId="1AD3FCD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19730E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78% (n/a)</w:t>
            </w:r>
          </w:p>
        </w:tc>
        <w:tc>
          <w:tcPr>
            <w:tcW w:w="1448" w:type="dxa"/>
            <w:tcBorders>
              <w:top w:val="nil"/>
              <w:left w:val="nil"/>
              <w:bottom w:val="nil"/>
              <w:right w:val="nil"/>
            </w:tcBorders>
            <w:shd w:val="clear" w:color="auto" w:fill="auto"/>
            <w:noWrap/>
            <w:hideMark/>
          </w:tcPr>
          <w:p w14:paraId="303CBAC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71% (n/a)</w:t>
            </w:r>
          </w:p>
        </w:tc>
        <w:tc>
          <w:tcPr>
            <w:tcW w:w="1671" w:type="dxa"/>
            <w:tcBorders>
              <w:top w:val="nil"/>
              <w:left w:val="nil"/>
              <w:bottom w:val="nil"/>
              <w:right w:val="nil"/>
            </w:tcBorders>
            <w:shd w:val="clear" w:color="auto" w:fill="auto"/>
            <w:noWrap/>
            <w:hideMark/>
          </w:tcPr>
          <w:p w14:paraId="24D562F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0.82</w:t>
            </w:r>
            <w:r>
              <w:rPr>
                <w:rFonts w:ascii="Times New Roman" w:eastAsia="Times New Roman" w:hAnsi="Times New Roman" w:cs="Times New Roman"/>
                <w:color w:val="000000"/>
                <w:sz w:val="20"/>
                <w:szCs w:val="20"/>
              </w:rPr>
              <w:t xml:space="preserve"> (0.74-0.90)</w:t>
            </w:r>
          </w:p>
        </w:tc>
      </w:tr>
      <w:tr w:rsidR="00714A5A" w:rsidRPr="00AD7C7A" w14:paraId="56EB5B8C" w14:textId="77777777" w:rsidTr="00230EDB">
        <w:trPr>
          <w:trHeight w:val="340"/>
        </w:trPr>
        <w:tc>
          <w:tcPr>
            <w:tcW w:w="426" w:type="dxa"/>
            <w:tcBorders>
              <w:top w:val="nil"/>
              <w:left w:val="nil"/>
              <w:bottom w:val="nil"/>
              <w:right w:val="nil"/>
            </w:tcBorders>
            <w:shd w:val="clear" w:color="auto" w:fill="auto"/>
            <w:noWrap/>
            <w:hideMark/>
          </w:tcPr>
          <w:p w14:paraId="78C08D60"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0DFCA12D"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2FBFF438"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hideMark/>
          </w:tcPr>
          <w:p w14:paraId="7208DD03"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59139FA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Mackenzie et al, 2014</w:t>
            </w:r>
          </w:p>
        </w:tc>
        <w:tc>
          <w:tcPr>
            <w:tcW w:w="1419" w:type="dxa"/>
            <w:tcBorders>
              <w:top w:val="nil"/>
              <w:left w:val="nil"/>
              <w:bottom w:val="nil"/>
              <w:right w:val="nil"/>
            </w:tcBorders>
            <w:shd w:val="clear" w:color="auto" w:fill="auto"/>
            <w:noWrap/>
            <w:hideMark/>
          </w:tcPr>
          <w:p w14:paraId="60E14C6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3E3CA06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86% (n/a)</w:t>
            </w:r>
          </w:p>
        </w:tc>
        <w:tc>
          <w:tcPr>
            <w:tcW w:w="1448" w:type="dxa"/>
            <w:tcBorders>
              <w:top w:val="nil"/>
              <w:left w:val="nil"/>
              <w:bottom w:val="nil"/>
              <w:right w:val="nil"/>
            </w:tcBorders>
            <w:shd w:val="clear" w:color="auto" w:fill="auto"/>
            <w:noWrap/>
            <w:hideMark/>
          </w:tcPr>
          <w:p w14:paraId="36E23D8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72% (n/a)</w:t>
            </w:r>
          </w:p>
        </w:tc>
        <w:tc>
          <w:tcPr>
            <w:tcW w:w="1671" w:type="dxa"/>
            <w:tcBorders>
              <w:top w:val="nil"/>
              <w:left w:val="nil"/>
              <w:bottom w:val="nil"/>
              <w:right w:val="nil"/>
            </w:tcBorders>
            <w:shd w:val="clear" w:color="auto" w:fill="auto"/>
            <w:noWrap/>
            <w:hideMark/>
          </w:tcPr>
          <w:p w14:paraId="205E262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0.78</w:t>
            </w:r>
            <w:r>
              <w:rPr>
                <w:rFonts w:ascii="Times New Roman" w:eastAsia="Times New Roman" w:hAnsi="Times New Roman" w:cs="Times New Roman"/>
                <w:color w:val="000000"/>
                <w:sz w:val="20"/>
                <w:szCs w:val="20"/>
              </w:rPr>
              <w:t xml:space="preserve"> (0.69-0.87)</w:t>
            </w:r>
          </w:p>
        </w:tc>
      </w:tr>
      <w:tr w:rsidR="00714A5A" w:rsidRPr="00AD7C7A" w14:paraId="0FC13970" w14:textId="77777777" w:rsidTr="00230EDB">
        <w:trPr>
          <w:trHeight w:val="1020"/>
        </w:trPr>
        <w:tc>
          <w:tcPr>
            <w:tcW w:w="426" w:type="dxa"/>
            <w:tcBorders>
              <w:top w:val="nil"/>
              <w:left w:val="nil"/>
              <w:bottom w:val="nil"/>
              <w:right w:val="nil"/>
            </w:tcBorders>
            <w:shd w:val="clear" w:color="auto" w:fill="auto"/>
            <w:noWrap/>
            <w:hideMark/>
          </w:tcPr>
          <w:p w14:paraId="1E23E37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30</w:t>
            </w:r>
          </w:p>
        </w:tc>
        <w:tc>
          <w:tcPr>
            <w:tcW w:w="1418" w:type="dxa"/>
            <w:tcBorders>
              <w:top w:val="nil"/>
              <w:left w:val="nil"/>
              <w:bottom w:val="nil"/>
              <w:right w:val="nil"/>
            </w:tcBorders>
            <w:shd w:val="clear" w:color="auto" w:fill="auto"/>
            <w:hideMark/>
          </w:tcPr>
          <w:p w14:paraId="61DA7C1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Red Flag binary alert</w:t>
            </w:r>
          </w:p>
        </w:tc>
        <w:tc>
          <w:tcPr>
            <w:tcW w:w="2268" w:type="dxa"/>
            <w:tcBorders>
              <w:top w:val="nil"/>
              <w:left w:val="nil"/>
              <w:bottom w:val="nil"/>
              <w:right w:val="nil"/>
            </w:tcBorders>
            <w:shd w:val="clear" w:color="auto" w:fill="auto"/>
            <w:hideMark/>
          </w:tcPr>
          <w:p w14:paraId="15D73DB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SI&gt;/=1, MAP &lt;/= 70mmHg, point of care Hb &lt;/= 13g/dl, unstable </w:t>
            </w:r>
            <w:proofErr w:type="gramStart"/>
            <w:r w:rsidRPr="0068399F">
              <w:rPr>
                <w:rFonts w:ascii="Times New Roman" w:eastAsia="Times New Roman" w:hAnsi="Times New Roman" w:cs="Times New Roman"/>
                <w:color w:val="000000"/>
                <w:sz w:val="20"/>
                <w:szCs w:val="20"/>
              </w:rPr>
              <w:t>pelvis</w:t>
            </w:r>
            <w:proofErr w:type="gramEnd"/>
            <w:r w:rsidRPr="0068399F">
              <w:rPr>
                <w:rFonts w:ascii="Times New Roman" w:eastAsia="Times New Roman" w:hAnsi="Times New Roman" w:cs="Times New Roman"/>
                <w:color w:val="000000"/>
                <w:sz w:val="20"/>
                <w:szCs w:val="20"/>
              </w:rPr>
              <w:t xml:space="preserve"> and pre-hospital intubation</w:t>
            </w:r>
          </w:p>
        </w:tc>
        <w:tc>
          <w:tcPr>
            <w:tcW w:w="1872" w:type="dxa"/>
            <w:tcBorders>
              <w:top w:val="nil"/>
              <w:left w:val="nil"/>
              <w:bottom w:val="nil"/>
              <w:right w:val="nil"/>
            </w:tcBorders>
            <w:shd w:val="clear" w:color="auto" w:fill="auto"/>
            <w:hideMark/>
          </w:tcPr>
          <w:p w14:paraId="7D68957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303BB2B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Hamada et al, 2018</w:t>
            </w:r>
            <w:r w:rsidRPr="0068399F">
              <w:rPr>
                <w:rFonts w:ascii="Times New Roman" w:eastAsia="Times New Roman" w:hAnsi="Times New Roman" w:cs="Times New Roman"/>
                <w:color w:val="000000"/>
                <w:sz w:val="20"/>
                <w:szCs w:val="20"/>
                <w:vertAlign w:val="superscript"/>
              </w:rPr>
              <w:t>77</w:t>
            </w:r>
          </w:p>
        </w:tc>
        <w:tc>
          <w:tcPr>
            <w:tcW w:w="1419" w:type="dxa"/>
            <w:tcBorders>
              <w:top w:val="nil"/>
              <w:left w:val="nil"/>
              <w:bottom w:val="nil"/>
              <w:right w:val="nil"/>
            </w:tcBorders>
            <w:shd w:val="clear" w:color="auto" w:fill="auto"/>
            <w:noWrap/>
            <w:hideMark/>
          </w:tcPr>
          <w:p w14:paraId="7D446CF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4516744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75% (72-79%) </w:t>
            </w:r>
          </w:p>
        </w:tc>
        <w:tc>
          <w:tcPr>
            <w:tcW w:w="1448" w:type="dxa"/>
            <w:tcBorders>
              <w:top w:val="nil"/>
              <w:left w:val="nil"/>
              <w:bottom w:val="nil"/>
              <w:right w:val="nil"/>
            </w:tcBorders>
            <w:shd w:val="clear" w:color="auto" w:fill="auto"/>
            <w:noWrap/>
            <w:hideMark/>
          </w:tcPr>
          <w:p w14:paraId="0977117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79% (77-80%) </w:t>
            </w:r>
          </w:p>
        </w:tc>
        <w:tc>
          <w:tcPr>
            <w:tcW w:w="1671" w:type="dxa"/>
            <w:tcBorders>
              <w:top w:val="nil"/>
              <w:left w:val="nil"/>
              <w:bottom w:val="nil"/>
              <w:right w:val="nil"/>
            </w:tcBorders>
            <w:shd w:val="clear" w:color="auto" w:fill="auto"/>
            <w:noWrap/>
            <w:hideMark/>
          </w:tcPr>
          <w:p w14:paraId="37E60E5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0.83</w:t>
            </w:r>
            <w:r>
              <w:rPr>
                <w:rFonts w:ascii="Times New Roman" w:eastAsia="Times New Roman" w:hAnsi="Times New Roman" w:cs="Times New Roman"/>
                <w:color w:val="000000"/>
                <w:sz w:val="20"/>
                <w:szCs w:val="20"/>
              </w:rPr>
              <w:t xml:space="preserve"> (0.81-0.84)</w:t>
            </w:r>
          </w:p>
        </w:tc>
      </w:tr>
      <w:tr w:rsidR="00714A5A" w:rsidRPr="00AD7C7A" w14:paraId="786E2B41" w14:textId="77777777" w:rsidTr="00230EDB">
        <w:trPr>
          <w:trHeight w:val="680"/>
        </w:trPr>
        <w:tc>
          <w:tcPr>
            <w:tcW w:w="426" w:type="dxa"/>
            <w:tcBorders>
              <w:top w:val="nil"/>
              <w:left w:val="nil"/>
              <w:bottom w:val="nil"/>
              <w:right w:val="nil"/>
            </w:tcBorders>
            <w:shd w:val="clear" w:color="auto" w:fill="auto"/>
            <w:noWrap/>
            <w:hideMark/>
          </w:tcPr>
          <w:p w14:paraId="02C52DA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31</w:t>
            </w:r>
          </w:p>
        </w:tc>
        <w:tc>
          <w:tcPr>
            <w:tcW w:w="1418" w:type="dxa"/>
            <w:tcBorders>
              <w:top w:val="nil"/>
              <w:left w:val="nil"/>
              <w:bottom w:val="nil"/>
              <w:right w:val="nil"/>
            </w:tcBorders>
            <w:shd w:val="clear" w:color="auto" w:fill="auto"/>
            <w:hideMark/>
          </w:tcPr>
          <w:p w14:paraId="6174D00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Trauma Associated Severe Hemorrhage (TASH)</w:t>
            </w:r>
          </w:p>
        </w:tc>
        <w:tc>
          <w:tcPr>
            <w:tcW w:w="2268" w:type="dxa"/>
            <w:tcBorders>
              <w:top w:val="nil"/>
              <w:left w:val="nil"/>
              <w:bottom w:val="nil"/>
              <w:right w:val="nil"/>
            </w:tcBorders>
            <w:shd w:val="clear" w:color="auto" w:fill="auto"/>
            <w:hideMark/>
          </w:tcPr>
          <w:p w14:paraId="595CB7F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SBP, gender, Hb, FAST, HR, BE and fracture of the pelvis or femur</w:t>
            </w:r>
          </w:p>
        </w:tc>
        <w:tc>
          <w:tcPr>
            <w:tcW w:w="1872" w:type="dxa"/>
            <w:tcBorders>
              <w:top w:val="nil"/>
              <w:left w:val="nil"/>
              <w:bottom w:val="nil"/>
              <w:right w:val="nil"/>
            </w:tcBorders>
            <w:shd w:val="clear" w:color="auto" w:fill="auto"/>
            <w:hideMark/>
          </w:tcPr>
          <w:p w14:paraId="550B5EE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304445F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Horst et al, 2020</w:t>
            </w:r>
          </w:p>
        </w:tc>
        <w:tc>
          <w:tcPr>
            <w:tcW w:w="1419" w:type="dxa"/>
            <w:tcBorders>
              <w:top w:val="nil"/>
              <w:left w:val="nil"/>
              <w:bottom w:val="nil"/>
              <w:right w:val="nil"/>
            </w:tcBorders>
            <w:shd w:val="clear" w:color="auto" w:fill="auto"/>
            <w:noWrap/>
            <w:hideMark/>
          </w:tcPr>
          <w:p w14:paraId="463C04B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078DDC5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68% (51-81%) </w:t>
            </w:r>
          </w:p>
        </w:tc>
        <w:tc>
          <w:tcPr>
            <w:tcW w:w="1448" w:type="dxa"/>
            <w:tcBorders>
              <w:top w:val="nil"/>
              <w:left w:val="nil"/>
              <w:bottom w:val="nil"/>
              <w:right w:val="nil"/>
            </w:tcBorders>
            <w:shd w:val="clear" w:color="auto" w:fill="auto"/>
            <w:noWrap/>
            <w:hideMark/>
          </w:tcPr>
          <w:p w14:paraId="684AB2B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82% (78-86%) </w:t>
            </w:r>
          </w:p>
        </w:tc>
        <w:tc>
          <w:tcPr>
            <w:tcW w:w="1671" w:type="dxa"/>
            <w:tcBorders>
              <w:top w:val="nil"/>
              <w:left w:val="nil"/>
              <w:bottom w:val="nil"/>
              <w:right w:val="nil"/>
            </w:tcBorders>
            <w:shd w:val="clear" w:color="auto" w:fill="auto"/>
            <w:noWrap/>
            <w:hideMark/>
          </w:tcPr>
          <w:p w14:paraId="14B82B9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0.78</w:t>
            </w:r>
            <w:r>
              <w:rPr>
                <w:rFonts w:ascii="Times New Roman" w:eastAsia="Times New Roman" w:hAnsi="Times New Roman" w:cs="Times New Roman"/>
                <w:color w:val="000000"/>
                <w:sz w:val="20"/>
                <w:szCs w:val="20"/>
              </w:rPr>
              <w:t xml:space="preserve"> (0.74-0.82)</w:t>
            </w:r>
          </w:p>
        </w:tc>
      </w:tr>
      <w:tr w:rsidR="00714A5A" w:rsidRPr="00AD7C7A" w14:paraId="428854F9" w14:textId="77777777" w:rsidTr="00230EDB">
        <w:trPr>
          <w:trHeight w:val="340"/>
        </w:trPr>
        <w:tc>
          <w:tcPr>
            <w:tcW w:w="426" w:type="dxa"/>
            <w:tcBorders>
              <w:top w:val="nil"/>
              <w:left w:val="nil"/>
              <w:bottom w:val="nil"/>
              <w:right w:val="nil"/>
            </w:tcBorders>
            <w:shd w:val="clear" w:color="auto" w:fill="auto"/>
            <w:noWrap/>
            <w:hideMark/>
          </w:tcPr>
          <w:p w14:paraId="357E5B2B"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4B7C5284"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7B76803F"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hideMark/>
          </w:tcPr>
          <w:p w14:paraId="0C22D91E"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2FEFFA7D"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Brockamp</w:t>
            </w:r>
            <w:proofErr w:type="spellEnd"/>
            <w:r w:rsidRPr="0068399F">
              <w:rPr>
                <w:rFonts w:ascii="Times New Roman" w:eastAsia="Times New Roman" w:hAnsi="Times New Roman" w:cs="Times New Roman"/>
                <w:color w:val="000000"/>
                <w:sz w:val="20"/>
                <w:szCs w:val="20"/>
              </w:rPr>
              <w:t xml:space="preserve"> et al, 2012</w:t>
            </w:r>
          </w:p>
        </w:tc>
        <w:tc>
          <w:tcPr>
            <w:tcW w:w="1419" w:type="dxa"/>
            <w:tcBorders>
              <w:top w:val="nil"/>
              <w:left w:val="nil"/>
              <w:bottom w:val="nil"/>
              <w:right w:val="nil"/>
            </w:tcBorders>
            <w:shd w:val="clear" w:color="auto" w:fill="auto"/>
            <w:noWrap/>
            <w:hideMark/>
          </w:tcPr>
          <w:p w14:paraId="246955C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780D120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84% (n/a)</w:t>
            </w:r>
          </w:p>
        </w:tc>
        <w:tc>
          <w:tcPr>
            <w:tcW w:w="1448" w:type="dxa"/>
            <w:tcBorders>
              <w:top w:val="nil"/>
              <w:left w:val="nil"/>
              <w:bottom w:val="nil"/>
              <w:right w:val="nil"/>
            </w:tcBorders>
            <w:shd w:val="clear" w:color="auto" w:fill="auto"/>
            <w:noWrap/>
            <w:hideMark/>
          </w:tcPr>
          <w:p w14:paraId="287A7D9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78% (n/a)</w:t>
            </w:r>
          </w:p>
        </w:tc>
        <w:tc>
          <w:tcPr>
            <w:tcW w:w="1671" w:type="dxa"/>
            <w:tcBorders>
              <w:top w:val="nil"/>
              <w:left w:val="nil"/>
              <w:bottom w:val="nil"/>
              <w:right w:val="nil"/>
            </w:tcBorders>
            <w:shd w:val="clear" w:color="auto" w:fill="auto"/>
            <w:noWrap/>
            <w:hideMark/>
          </w:tcPr>
          <w:p w14:paraId="7E31409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0.89</w:t>
            </w:r>
            <w:r>
              <w:rPr>
                <w:rFonts w:ascii="Times New Roman" w:eastAsia="Times New Roman" w:hAnsi="Times New Roman" w:cs="Times New Roman"/>
                <w:color w:val="000000"/>
                <w:sz w:val="20"/>
                <w:szCs w:val="20"/>
              </w:rPr>
              <w:t xml:space="preserve"> (0.87-0.91) </w:t>
            </w:r>
          </w:p>
        </w:tc>
      </w:tr>
      <w:tr w:rsidR="00714A5A" w:rsidRPr="00AD7C7A" w14:paraId="3FCCBBDC" w14:textId="77777777" w:rsidTr="00230EDB">
        <w:trPr>
          <w:trHeight w:val="380"/>
        </w:trPr>
        <w:tc>
          <w:tcPr>
            <w:tcW w:w="426" w:type="dxa"/>
            <w:tcBorders>
              <w:top w:val="nil"/>
              <w:left w:val="nil"/>
              <w:bottom w:val="nil"/>
              <w:right w:val="nil"/>
            </w:tcBorders>
            <w:shd w:val="clear" w:color="auto" w:fill="auto"/>
            <w:noWrap/>
            <w:hideMark/>
          </w:tcPr>
          <w:p w14:paraId="0330A635"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7C64F93F"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48BAD65B"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hideMark/>
          </w:tcPr>
          <w:p w14:paraId="42BE4430"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184ACB3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DeJong et al, 2016</w:t>
            </w:r>
            <w:r w:rsidRPr="0068399F">
              <w:rPr>
                <w:rFonts w:ascii="Times New Roman" w:eastAsia="Times New Roman" w:hAnsi="Times New Roman" w:cs="Times New Roman"/>
                <w:color w:val="000000"/>
                <w:sz w:val="20"/>
                <w:szCs w:val="20"/>
                <w:vertAlign w:val="superscript"/>
              </w:rPr>
              <w:t>78</w:t>
            </w:r>
          </w:p>
        </w:tc>
        <w:tc>
          <w:tcPr>
            <w:tcW w:w="1419" w:type="dxa"/>
            <w:tcBorders>
              <w:top w:val="nil"/>
              <w:left w:val="nil"/>
              <w:bottom w:val="nil"/>
              <w:right w:val="nil"/>
            </w:tcBorders>
            <w:shd w:val="clear" w:color="auto" w:fill="auto"/>
            <w:noWrap/>
            <w:hideMark/>
          </w:tcPr>
          <w:p w14:paraId="0861E3E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E70EB3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89% (81-95%) </w:t>
            </w:r>
          </w:p>
        </w:tc>
        <w:tc>
          <w:tcPr>
            <w:tcW w:w="1448" w:type="dxa"/>
            <w:tcBorders>
              <w:top w:val="nil"/>
              <w:left w:val="nil"/>
              <w:bottom w:val="nil"/>
              <w:right w:val="nil"/>
            </w:tcBorders>
            <w:shd w:val="clear" w:color="auto" w:fill="auto"/>
            <w:noWrap/>
            <w:hideMark/>
          </w:tcPr>
          <w:p w14:paraId="3CFD403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86% (83-88%) </w:t>
            </w:r>
          </w:p>
        </w:tc>
        <w:tc>
          <w:tcPr>
            <w:tcW w:w="1671" w:type="dxa"/>
            <w:tcBorders>
              <w:top w:val="nil"/>
              <w:left w:val="nil"/>
              <w:bottom w:val="nil"/>
              <w:right w:val="nil"/>
            </w:tcBorders>
            <w:shd w:val="clear" w:color="auto" w:fill="auto"/>
            <w:noWrap/>
            <w:hideMark/>
          </w:tcPr>
          <w:p w14:paraId="5A95CC5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0.94</w:t>
            </w:r>
            <w:r>
              <w:rPr>
                <w:rFonts w:ascii="Times New Roman" w:eastAsia="Times New Roman" w:hAnsi="Times New Roman" w:cs="Times New Roman"/>
                <w:color w:val="000000"/>
                <w:sz w:val="20"/>
                <w:szCs w:val="20"/>
              </w:rPr>
              <w:t xml:space="preserve"> (0.92-0.95) </w:t>
            </w:r>
          </w:p>
        </w:tc>
      </w:tr>
      <w:tr w:rsidR="00714A5A" w:rsidRPr="00AD7C7A" w14:paraId="6759467F" w14:textId="77777777" w:rsidTr="00230EDB">
        <w:trPr>
          <w:trHeight w:val="380"/>
        </w:trPr>
        <w:tc>
          <w:tcPr>
            <w:tcW w:w="426" w:type="dxa"/>
            <w:tcBorders>
              <w:top w:val="nil"/>
              <w:left w:val="nil"/>
              <w:bottom w:val="nil"/>
              <w:right w:val="nil"/>
            </w:tcBorders>
            <w:shd w:val="clear" w:color="auto" w:fill="auto"/>
            <w:noWrap/>
            <w:hideMark/>
          </w:tcPr>
          <w:p w14:paraId="2C4FBEBD"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0A552E02"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00D2B1F0"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hideMark/>
          </w:tcPr>
          <w:p w14:paraId="2E00E1EF"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72E86BEF"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Maegele</w:t>
            </w:r>
            <w:proofErr w:type="spellEnd"/>
            <w:r w:rsidRPr="0068399F">
              <w:rPr>
                <w:rFonts w:ascii="Times New Roman" w:eastAsia="Times New Roman" w:hAnsi="Times New Roman" w:cs="Times New Roman"/>
                <w:color w:val="000000"/>
                <w:sz w:val="20"/>
                <w:szCs w:val="20"/>
              </w:rPr>
              <w:t xml:space="preserve"> et al, 2011</w:t>
            </w:r>
            <w:r w:rsidRPr="0068399F">
              <w:rPr>
                <w:rFonts w:ascii="Times New Roman" w:eastAsia="Times New Roman" w:hAnsi="Times New Roman" w:cs="Times New Roman"/>
                <w:color w:val="000000"/>
                <w:sz w:val="20"/>
                <w:szCs w:val="20"/>
                <w:vertAlign w:val="superscript"/>
              </w:rPr>
              <w:t>79</w:t>
            </w:r>
          </w:p>
        </w:tc>
        <w:tc>
          <w:tcPr>
            <w:tcW w:w="1419" w:type="dxa"/>
            <w:tcBorders>
              <w:top w:val="nil"/>
              <w:left w:val="nil"/>
              <w:bottom w:val="nil"/>
              <w:right w:val="nil"/>
            </w:tcBorders>
            <w:shd w:val="clear" w:color="auto" w:fill="auto"/>
            <w:noWrap/>
            <w:hideMark/>
          </w:tcPr>
          <w:p w14:paraId="59819A8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C13436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31% (n/a)</w:t>
            </w:r>
          </w:p>
        </w:tc>
        <w:tc>
          <w:tcPr>
            <w:tcW w:w="1448" w:type="dxa"/>
            <w:tcBorders>
              <w:top w:val="nil"/>
              <w:left w:val="nil"/>
              <w:bottom w:val="nil"/>
              <w:right w:val="nil"/>
            </w:tcBorders>
            <w:shd w:val="clear" w:color="auto" w:fill="auto"/>
            <w:noWrap/>
            <w:hideMark/>
          </w:tcPr>
          <w:p w14:paraId="6A0CBB8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98% (n/a)</w:t>
            </w:r>
          </w:p>
        </w:tc>
        <w:tc>
          <w:tcPr>
            <w:tcW w:w="1671" w:type="dxa"/>
            <w:tcBorders>
              <w:top w:val="nil"/>
              <w:left w:val="nil"/>
              <w:bottom w:val="nil"/>
              <w:right w:val="nil"/>
            </w:tcBorders>
            <w:shd w:val="clear" w:color="auto" w:fill="auto"/>
            <w:noWrap/>
            <w:hideMark/>
          </w:tcPr>
          <w:p w14:paraId="0582007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w:t>
            </w:r>
            <w:r>
              <w:rPr>
                <w:rFonts w:ascii="Times New Roman" w:eastAsia="Times New Roman" w:hAnsi="Times New Roman" w:cs="Times New Roman"/>
                <w:color w:val="000000"/>
                <w:sz w:val="20"/>
                <w:szCs w:val="20"/>
              </w:rPr>
              <w:t>1 (0.89-0.92)</w:t>
            </w:r>
          </w:p>
        </w:tc>
      </w:tr>
      <w:tr w:rsidR="00714A5A" w:rsidRPr="00AD7C7A" w14:paraId="325398CA" w14:textId="77777777" w:rsidTr="00230EDB">
        <w:trPr>
          <w:trHeight w:val="340"/>
        </w:trPr>
        <w:tc>
          <w:tcPr>
            <w:tcW w:w="426" w:type="dxa"/>
            <w:tcBorders>
              <w:top w:val="nil"/>
              <w:left w:val="nil"/>
              <w:bottom w:val="nil"/>
              <w:right w:val="nil"/>
            </w:tcBorders>
            <w:shd w:val="clear" w:color="auto" w:fill="auto"/>
            <w:noWrap/>
            <w:hideMark/>
          </w:tcPr>
          <w:p w14:paraId="66F271D7"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7E064109"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50F9E0BE"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1D2FB736"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4A945275"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Terceros</w:t>
            </w:r>
            <w:proofErr w:type="spellEnd"/>
            <w:r w:rsidRPr="0068399F">
              <w:rPr>
                <w:rFonts w:ascii="Times New Roman" w:eastAsia="Times New Roman" w:hAnsi="Times New Roman" w:cs="Times New Roman"/>
                <w:color w:val="000000"/>
                <w:sz w:val="20"/>
                <w:szCs w:val="20"/>
              </w:rPr>
              <w:t>-Almanza et al, 2019</w:t>
            </w:r>
          </w:p>
        </w:tc>
        <w:tc>
          <w:tcPr>
            <w:tcW w:w="1419" w:type="dxa"/>
            <w:tcBorders>
              <w:top w:val="nil"/>
              <w:left w:val="nil"/>
              <w:bottom w:val="nil"/>
              <w:right w:val="nil"/>
            </w:tcBorders>
            <w:shd w:val="clear" w:color="auto" w:fill="auto"/>
            <w:noWrap/>
            <w:hideMark/>
          </w:tcPr>
          <w:p w14:paraId="372C230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33498DA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93% (n/a)</w:t>
            </w:r>
          </w:p>
        </w:tc>
        <w:tc>
          <w:tcPr>
            <w:tcW w:w="1448" w:type="dxa"/>
            <w:tcBorders>
              <w:top w:val="nil"/>
              <w:left w:val="nil"/>
              <w:bottom w:val="nil"/>
              <w:right w:val="nil"/>
            </w:tcBorders>
            <w:shd w:val="clear" w:color="auto" w:fill="auto"/>
            <w:noWrap/>
            <w:hideMark/>
          </w:tcPr>
          <w:p w14:paraId="27CD0B8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62% (n/a)</w:t>
            </w:r>
          </w:p>
        </w:tc>
        <w:tc>
          <w:tcPr>
            <w:tcW w:w="1671" w:type="dxa"/>
            <w:tcBorders>
              <w:top w:val="nil"/>
              <w:left w:val="nil"/>
              <w:bottom w:val="nil"/>
              <w:right w:val="nil"/>
            </w:tcBorders>
            <w:shd w:val="clear" w:color="auto" w:fill="auto"/>
            <w:noWrap/>
            <w:hideMark/>
          </w:tcPr>
          <w:p w14:paraId="0040002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0.82</w:t>
            </w:r>
            <w:r>
              <w:rPr>
                <w:rFonts w:ascii="Times New Roman" w:eastAsia="Times New Roman" w:hAnsi="Times New Roman" w:cs="Times New Roman"/>
                <w:color w:val="000000"/>
                <w:sz w:val="20"/>
                <w:szCs w:val="20"/>
              </w:rPr>
              <w:t xml:space="preserve"> (0.74-0.88)</w:t>
            </w:r>
          </w:p>
        </w:tc>
      </w:tr>
      <w:tr w:rsidR="00714A5A" w:rsidRPr="00AD7C7A" w14:paraId="4E8FAABD" w14:textId="77777777" w:rsidTr="00230EDB">
        <w:trPr>
          <w:trHeight w:val="340"/>
        </w:trPr>
        <w:tc>
          <w:tcPr>
            <w:tcW w:w="426" w:type="dxa"/>
            <w:tcBorders>
              <w:top w:val="nil"/>
              <w:left w:val="nil"/>
              <w:bottom w:val="nil"/>
              <w:right w:val="nil"/>
            </w:tcBorders>
            <w:shd w:val="clear" w:color="auto" w:fill="auto"/>
            <w:noWrap/>
            <w:hideMark/>
          </w:tcPr>
          <w:p w14:paraId="4C193A13"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7ED5D812"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6CCF1D54"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60A503D8"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359157B3"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Boutefnouchet</w:t>
            </w:r>
            <w:proofErr w:type="spellEnd"/>
            <w:r w:rsidRPr="0068399F">
              <w:rPr>
                <w:rFonts w:ascii="Times New Roman" w:eastAsia="Times New Roman" w:hAnsi="Times New Roman" w:cs="Times New Roman"/>
                <w:color w:val="000000"/>
                <w:sz w:val="20"/>
                <w:szCs w:val="20"/>
              </w:rPr>
              <w:t xml:space="preserve"> et al, 2015</w:t>
            </w:r>
          </w:p>
        </w:tc>
        <w:tc>
          <w:tcPr>
            <w:tcW w:w="1419" w:type="dxa"/>
            <w:tcBorders>
              <w:top w:val="nil"/>
              <w:left w:val="nil"/>
              <w:bottom w:val="nil"/>
              <w:right w:val="nil"/>
            </w:tcBorders>
            <w:shd w:val="clear" w:color="auto" w:fill="auto"/>
            <w:noWrap/>
            <w:hideMark/>
          </w:tcPr>
          <w:p w14:paraId="23DE4CE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23878A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6B7996D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329D108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0.88</w:t>
            </w:r>
            <w:r>
              <w:rPr>
                <w:rFonts w:ascii="Times New Roman" w:eastAsia="Times New Roman" w:hAnsi="Times New Roman" w:cs="Times New Roman"/>
                <w:color w:val="000000"/>
                <w:sz w:val="20"/>
                <w:szCs w:val="20"/>
              </w:rPr>
              <w:t xml:space="preserve"> (0.81-0.93)</w:t>
            </w:r>
          </w:p>
        </w:tc>
      </w:tr>
      <w:tr w:rsidR="00714A5A" w:rsidRPr="00AD7C7A" w14:paraId="178491B1" w14:textId="77777777" w:rsidTr="00230EDB">
        <w:trPr>
          <w:trHeight w:val="340"/>
        </w:trPr>
        <w:tc>
          <w:tcPr>
            <w:tcW w:w="426" w:type="dxa"/>
            <w:tcBorders>
              <w:top w:val="nil"/>
              <w:left w:val="nil"/>
              <w:bottom w:val="nil"/>
              <w:right w:val="nil"/>
            </w:tcBorders>
            <w:shd w:val="clear" w:color="auto" w:fill="auto"/>
            <w:noWrap/>
            <w:hideMark/>
          </w:tcPr>
          <w:p w14:paraId="7895E821"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29F7212B"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08C026BF"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4E9B22BC"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30906CB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Ogura et al, 2016</w:t>
            </w:r>
          </w:p>
        </w:tc>
        <w:tc>
          <w:tcPr>
            <w:tcW w:w="1419" w:type="dxa"/>
            <w:tcBorders>
              <w:top w:val="nil"/>
              <w:left w:val="nil"/>
              <w:bottom w:val="nil"/>
              <w:right w:val="nil"/>
            </w:tcBorders>
            <w:shd w:val="clear" w:color="auto" w:fill="auto"/>
            <w:noWrap/>
            <w:hideMark/>
          </w:tcPr>
          <w:p w14:paraId="2FA7DAA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57C5CF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87% (n/a)</w:t>
            </w:r>
          </w:p>
        </w:tc>
        <w:tc>
          <w:tcPr>
            <w:tcW w:w="1448" w:type="dxa"/>
            <w:tcBorders>
              <w:top w:val="nil"/>
              <w:left w:val="nil"/>
              <w:bottom w:val="nil"/>
              <w:right w:val="nil"/>
            </w:tcBorders>
            <w:shd w:val="clear" w:color="auto" w:fill="auto"/>
            <w:noWrap/>
            <w:hideMark/>
          </w:tcPr>
          <w:p w14:paraId="1F08165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83.60% (n/a)</w:t>
            </w:r>
          </w:p>
        </w:tc>
        <w:tc>
          <w:tcPr>
            <w:tcW w:w="1671" w:type="dxa"/>
            <w:tcBorders>
              <w:top w:val="nil"/>
              <w:left w:val="nil"/>
              <w:bottom w:val="nil"/>
              <w:right w:val="nil"/>
            </w:tcBorders>
            <w:shd w:val="clear" w:color="auto" w:fill="auto"/>
            <w:noWrap/>
            <w:hideMark/>
          </w:tcPr>
          <w:p w14:paraId="144E364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0.91</w:t>
            </w:r>
            <w:r>
              <w:rPr>
                <w:rFonts w:ascii="Times New Roman" w:eastAsia="Times New Roman" w:hAnsi="Times New Roman" w:cs="Times New Roman"/>
                <w:color w:val="000000"/>
                <w:sz w:val="20"/>
                <w:szCs w:val="20"/>
              </w:rPr>
              <w:t xml:space="preserve"> (0.87-0.94)</w:t>
            </w:r>
          </w:p>
        </w:tc>
      </w:tr>
      <w:tr w:rsidR="00714A5A" w:rsidRPr="00AD7C7A" w14:paraId="287641AE" w14:textId="77777777" w:rsidTr="00230EDB">
        <w:trPr>
          <w:trHeight w:val="380"/>
        </w:trPr>
        <w:tc>
          <w:tcPr>
            <w:tcW w:w="426" w:type="dxa"/>
            <w:tcBorders>
              <w:top w:val="nil"/>
              <w:left w:val="nil"/>
              <w:bottom w:val="nil"/>
              <w:right w:val="nil"/>
            </w:tcBorders>
            <w:shd w:val="clear" w:color="auto" w:fill="auto"/>
            <w:noWrap/>
            <w:hideMark/>
          </w:tcPr>
          <w:p w14:paraId="53D5F59D"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523C585C"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70169078"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2CB13DA3"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26965B6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Lui et al, 2018</w:t>
            </w:r>
            <w:r w:rsidRPr="0068399F">
              <w:rPr>
                <w:rFonts w:ascii="Times New Roman" w:eastAsia="Times New Roman" w:hAnsi="Times New Roman" w:cs="Times New Roman"/>
                <w:color w:val="000000"/>
                <w:sz w:val="20"/>
                <w:szCs w:val="20"/>
                <w:vertAlign w:val="superscript"/>
              </w:rPr>
              <w:t>80</w:t>
            </w:r>
          </w:p>
        </w:tc>
        <w:tc>
          <w:tcPr>
            <w:tcW w:w="1419" w:type="dxa"/>
            <w:tcBorders>
              <w:top w:val="nil"/>
              <w:left w:val="nil"/>
              <w:bottom w:val="nil"/>
              <w:right w:val="nil"/>
            </w:tcBorders>
            <w:shd w:val="clear" w:color="auto" w:fill="auto"/>
            <w:noWrap/>
            <w:hideMark/>
          </w:tcPr>
          <w:p w14:paraId="713C3E7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F34B40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13% (7-22%) </w:t>
            </w:r>
          </w:p>
        </w:tc>
        <w:tc>
          <w:tcPr>
            <w:tcW w:w="1448" w:type="dxa"/>
            <w:tcBorders>
              <w:top w:val="nil"/>
              <w:left w:val="nil"/>
              <w:bottom w:val="nil"/>
              <w:right w:val="nil"/>
            </w:tcBorders>
            <w:shd w:val="clear" w:color="auto" w:fill="auto"/>
            <w:noWrap/>
            <w:hideMark/>
          </w:tcPr>
          <w:p w14:paraId="13EBE3F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99% (99-99%) </w:t>
            </w:r>
          </w:p>
        </w:tc>
        <w:tc>
          <w:tcPr>
            <w:tcW w:w="1671" w:type="dxa"/>
            <w:tcBorders>
              <w:top w:val="nil"/>
              <w:left w:val="nil"/>
              <w:bottom w:val="nil"/>
              <w:right w:val="nil"/>
            </w:tcBorders>
            <w:shd w:val="clear" w:color="auto" w:fill="auto"/>
            <w:noWrap/>
            <w:hideMark/>
          </w:tcPr>
          <w:p w14:paraId="5B961A2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0.87</w:t>
            </w:r>
            <w:r>
              <w:rPr>
                <w:rFonts w:ascii="Times New Roman" w:eastAsia="Times New Roman" w:hAnsi="Times New Roman" w:cs="Times New Roman"/>
                <w:color w:val="000000"/>
                <w:sz w:val="20"/>
                <w:szCs w:val="20"/>
              </w:rPr>
              <w:t xml:space="preserve"> (0.83-0.91)</w:t>
            </w:r>
          </w:p>
        </w:tc>
      </w:tr>
      <w:tr w:rsidR="00714A5A" w:rsidRPr="00AD7C7A" w14:paraId="0BE3A418" w14:textId="77777777" w:rsidTr="00230EDB">
        <w:trPr>
          <w:trHeight w:val="340"/>
        </w:trPr>
        <w:tc>
          <w:tcPr>
            <w:tcW w:w="426" w:type="dxa"/>
            <w:tcBorders>
              <w:top w:val="nil"/>
              <w:left w:val="nil"/>
              <w:bottom w:val="nil"/>
              <w:right w:val="nil"/>
            </w:tcBorders>
            <w:shd w:val="clear" w:color="auto" w:fill="auto"/>
            <w:noWrap/>
            <w:hideMark/>
          </w:tcPr>
          <w:p w14:paraId="5BC27F2F"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4F961925"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4C4F8FEF"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2351A874"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0EB841CF"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Krumrei</w:t>
            </w:r>
            <w:proofErr w:type="spellEnd"/>
            <w:r w:rsidRPr="0068399F">
              <w:rPr>
                <w:rFonts w:ascii="Times New Roman" w:eastAsia="Times New Roman" w:hAnsi="Times New Roman" w:cs="Times New Roman"/>
                <w:color w:val="000000"/>
                <w:sz w:val="20"/>
                <w:szCs w:val="20"/>
              </w:rPr>
              <w:t xml:space="preserve"> et al, 2012</w:t>
            </w:r>
          </w:p>
        </w:tc>
        <w:tc>
          <w:tcPr>
            <w:tcW w:w="1419" w:type="dxa"/>
            <w:tcBorders>
              <w:top w:val="nil"/>
              <w:left w:val="nil"/>
              <w:bottom w:val="nil"/>
              <w:right w:val="nil"/>
            </w:tcBorders>
            <w:shd w:val="clear" w:color="auto" w:fill="auto"/>
            <w:noWrap/>
            <w:hideMark/>
          </w:tcPr>
          <w:p w14:paraId="4DC1699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0FFD3D1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 (n/a)</w:t>
            </w:r>
          </w:p>
        </w:tc>
        <w:tc>
          <w:tcPr>
            <w:tcW w:w="1448" w:type="dxa"/>
            <w:tcBorders>
              <w:top w:val="nil"/>
              <w:left w:val="nil"/>
              <w:bottom w:val="nil"/>
              <w:right w:val="nil"/>
            </w:tcBorders>
            <w:shd w:val="clear" w:color="auto" w:fill="auto"/>
            <w:noWrap/>
            <w:hideMark/>
          </w:tcPr>
          <w:p w14:paraId="011E91A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99.70% (n/a)</w:t>
            </w:r>
          </w:p>
        </w:tc>
        <w:tc>
          <w:tcPr>
            <w:tcW w:w="1671" w:type="dxa"/>
            <w:tcBorders>
              <w:top w:val="nil"/>
              <w:left w:val="nil"/>
              <w:bottom w:val="nil"/>
              <w:right w:val="nil"/>
            </w:tcBorders>
            <w:shd w:val="clear" w:color="auto" w:fill="auto"/>
            <w:noWrap/>
            <w:hideMark/>
          </w:tcPr>
          <w:p w14:paraId="0CC565E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0.51</w:t>
            </w:r>
            <w:r>
              <w:rPr>
                <w:rFonts w:ascii="Times New Roman" w:eastAsia="Times New Roman" w:hAnsi="Times New Roman" w:cs="Times New Roman"/>
                <w:color w:val="000000"/>
                <w:sz w:val="20"/>
                <w:szCs w:val="20"/>
              </w:rPr>
              <w:t xml:space="preserve"> (n/a)</w:t>
            </w:r>
          </w:p>
        </w:tc>
      </w:tr>
      <w:tr w:rsidR="00714A5A" w:rsidRPr="00AD7C7A" w14:paraId="6FA861F3" w14:textId="77777777" w:rsidTr="00230EDB">
        <w:trPr>
          <w:trHeight w:val="340"/>
        </w:trPr>
        <w:tc>
          <w:tcPr>
            <w:tcW w:w="426" w:type="dxa"/>
            <w:tcBorders>
              <w:top w:val="nil"/>
              <w:left w:val="nil"/>
              <w:bottom w:val="nil"/>
              <w:right w:val="nil"/>
            </w:tcBorders>
            <w:shd w:val="clear" w:color="auto" w:fill="auto"/>
            <w:noWrap/>
            <w:hideMark/>
          </w:tcPr>
          <w:p w14:paraId="371AE2C8"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1D7ADB60"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0D3EC367"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3BDAEB82"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5889B0B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Nunez et al, 2009</w:t>
            </w:r>
          </w:p>
        </w:tc>
        <w:tc>
          <w:tcPr>
            <w:tcW w:w="1419" w:type="dxa"/>
            <w:tcBorders>
              <w:top w:val="nil"/>
              <w:left w:val="nil"/>
              <w:bottom w:val="nil"/>
              <w:right w:val="nil"/>
            </w:tcBorders>
            <w:shd w:val="clear" w:color="auto" w:fill="auto"/>
            <w:noWrap/>
            <w:hideMark/>
          </w:tcPr>
          <w:p w14:paraId="354C67A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F31DE2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4723EEC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488D4BF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0.84</w:t>
            </w:r>
            <w:r>
              <w:rPr>
                <w:rFonts w:ascii="Times New Roman" w:eastAsia="Times New Roman" w:hAnsi="Times New Roman" w:cs="Times New Roman"/>
                <w:color w:val="000000"/>
                <w:sz w:val="20"/>
                <w:szCs w:val="20"/>
              </w:rPr>
              <w:t xml:space="preserve"> (n/a)</w:t>
            </w:r>
          </w:p>
        </w:tc>
      </w:tr>
      <w:tr w:rsidR="00714A5A" w:rsidRPr="00AD7C7A" w14:paraId="5C218C68" w14:textId="77777777" w:rsidTr="00230EDB">
        <w:trPr>
          <w:trHeight w:val="380"/>
        </w:trPr>
        <w:tc>
          <w:tcPr>
            <w:tcW w:w="426" w:type="dxa"/>
            <w:tcBorders>
              <w:top w:val="nil"/>
              <w:left w:val="nil"/>
              <w:bottom w:val="nil"/>
              <w:right w:val="nil"/>
            </w:tcBorders>
            <w:shd w:val="clear" w:color="auto" w:fill="auto"/>
            <w:noWrap/>
            <w:hideMark/>
          </w:tcPr>
          <w:p w14:paraId="29C2A6F5"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2B8BCC43"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2D27F637"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711D6795"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101BA389"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Yucel</w:t>
            </w:r>
            <w:proofErr w:type="spellEnd"/>
            <w:r w:rsidRPr="0068399F">
              <w:rPr>
                <w:rFonts w:ascii="Times New Roman" w:eastAsia="Times New Roman" w:hAnsi="Times New Roman" w:cs="Times New Roman"/>
                <w:color w:val="000000"/>
                <w:sz w:val="20"/>
                <w:szCs w:val="20"/>
              </w:rPr>
              <w:t xml:space="preserve"> et al, 2006</w:t>
            </w:r>
            <w:r w:rsidRPr="0068399F">
              <w:rPr>
                <w:rFonts w:ascii="Times New Roman" w:eastAsia="Times New Roman" w:hAnsi="Times New Roman" w:cs="Times New Roman"/>
                <w:color w:val="000000"/>
                <w:sz w:val="20"/>
                <w:szCs w:val="20"/>
                <w:vertAlign w:val="superscript"/>
              </w:rPr>
              <w:t>81</w:t>
            </w:r>
          </w:p>
        </w:tc>
        <w:tc>
          <w:tcPr>
            <w:tcW w:w="1419" w:type="dxa"/>
            <w:tcBorders>
              <w:top w:val="nil"/>
              <w:left w:val="nil"/>
              <w:bottom w:val="nil"/>
              <w:right w:val="nil"/>
            </w:tcBorders>
            <w:shd w:val="clear" w:color="auto" w:fill="auto"/>
            <w:noWrap/>
            <w:hideMark/>
          </w:tcPr>
          <w:p w14:paraId="0F5D818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113F122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3BA9250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62FE983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0.89</w:t>
            </w:r>
            <w:r>
              <w:rPr>
                <w:rFonts w:ascii="Times New Roman" w:eastAsia="Times New Roman" w:hAnsi="Times New Roman" w:cs="Times New Roman"/>
                <w:color w:val="000000"/>
                <w:sz w:val="20"/>
                <w:szCs w:val="20"/>
              </w:rPr>
              <w:t xml:space="preserve"> (n/a)</w:t>
            </w:r>
          </w:p>
        </w:tc>
      </w:tr>
      <w:tr w:rsidR="00714A5A" w:rsidRPr="00AD7C7A" w14:paraId="16BC4AC0" w14:textId="77777777" w:rsidTr="00230EDB">
        <w:trPr>
          <w:trHeight w:val="340"/>
        </w:trPr>
        <w:tc>
          <w:tcPr>
            <w:tcW w:w="426" w:type="dxa"/>
            <w:tcBorders>
              <w:top w:val="nil"/>
              <w:left w:val="nil"/>
              <w:bottom w:val="nil"/>
              <w:right w:val="nil"/>
            </w:tcBorders>
            <w:shd w:val="clear" w:color="auto" w:fill="auto"/>
            <w:noWrap/>
            <w:hideMark/>
          </w:tcPr>
          <w:p w14:paraId="0E144E3F"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3C0A7FE8"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79D9C9E2"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3322E4CE"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5CB0767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Ogura et al, 2014</w:t>
            </w:r>
          </w:p>
        </w:tc>
        <w:tc>
          <w:tcPr>
            <w:tcW w:w="1419" w:type="dxa"/>
            <w:tcBorders>
              <w:top w:val="nil"/>
              <w:left w:val="nil"/>
              <w:bottom w:val="nil"/>
              <w:right w:val="nil"/>
            </w:tcBorders>
            <w:shd w:val="clear" w:color="auto" w:fill="auto"/>
            <w:noWrap/>
            <w:hideMark/>
          </w:tcPr>
          <w:p w14:paraId="78BEC0C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8F74A1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82% (n/a)</w:t>
            </w:r>
          </w:p>
        </w:tc>
        <w:tc>
          <w:tcPr>
            <w:tcW w:w="1448" w:type="dxa"/>
            <w:tcBorders>
              <w:top w:val="nil"/>
              <w:left w:val="nil"/>
              <w:bottom w:val="nil"/>
              <w:right w:val="nil"/>
            </w:tcBorders>
            <w:shd w:val="clear" w:color="auto" w:fill="auto"/>
            <w:noWrap/>
            <w:hideMark/>
          </w:tcPr>
          <w:p w14:paraId="51E1670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78.2% (n/a)</w:t>
            </w:r>
          </w:p>
        </w:tc>
        <w:tc>
          <w:tcPr>
            <w:tcW w:w="1671" w:type="dxa"/>
            <w:tcBorders>
              <w:top w:val="nil"/>
              <w:left w:val="nil"/>
              <w:bottom w:val="nil"/>
              <w:right w:val="nil"/>
            </w:tcBorders>
            <w:shd w:val="clear" w:color="auto" w:fill="auto"/>
            <w:noWrap/>
            <w:hideMark/>
          </w:tcPr>
          <w:p w14:paraId="4F3A9D9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0.89</w:t>
            </w:r>
            <w:r>
              <w:rPr>
                <w:rFonts w:ascii="Times New Roman" w:eastAsia="Times New Roman" w:hAnsi="Times New Roman" w:cs="Times New Roman"/>
                <w:color w:val="000000"/>
                <w:sz w:val="20"/>
                <w:szCs w:val="20"/>
              </w:rPr>
              <w:t xml:space="preserve"> (n/a)</w:t>
            </w:r>
          </w:p>
        </w:tc>
      </w:tr>
      <w:tr w:rsidR="00714A5A" w:rsidRPr="00AD7C7A" w14:paraId="3037082E" w14:textId="77777777" w:rsidTr="00230EDB">
        <w:trPr>
          <w:trHeight w:val="340"/>
        </w:trPr>
        <w:tc>
          <w:tcPr>
            <w:tcW w:w="426" w:type="dxa"/>
            <w:tcBorders>
              <w:top w:val="nil"/>
              <w:left w:val="nil"/>
              <w:bottom w:val="nil"/>
              <w:right w:val="nil"/>
            </w:tcBorders>
            <w:shd w:val="clear" w:color="auto" w:fill="auto"/>
            <w:noWrap/>
            <w:hideMark/>
          </w:tcPr>
          <w:p w14:paraId="508C779F"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37D600BA"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27E6C3FA"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5AF91095"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1FFDF7E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Mitra et al, 2012</w:t>
            </w:r>
          </w:p>
        </w:tc>
        <w:tc>
          <w:tcPr>
            <w:tcW w:w="1419" w:type="dxa"/>
            <w:tcBorders>
              <w:top w:val="nil"/>
              <w:left w:val="nil"/>
              <w:bottom w:val="nil"/>
              <w:right w:val="nil"/>
            </w:tcBorders>
            <w:shd w:val="clear" w:color="auto" w:fill="auto"/>
            <w:noWrap/>
            <w:hideMark/>
          </w:tcPr>
          <w:p w14:paraId="6D1C0F3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68818B7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25% (23-28%) </w:t>
            </w:r>
          </w:p>
        </w:tc>
        <w:tc>
          <w:tcPr>
            <w:tcW w:w="1448" w:type="dxa"/>
            <w:tcBorders>
              <w:top w:val="nil"/>
              <w:left w:val="nil"/>
              <w:bottom w:val="nil"/>
              <w:right w:val="nil"/>
            </w:tcBorders>
            <w:shd w:val="clear" w:color="auto" w:fill="auto"/>
            <w:noWrap/>
            <w:hideMark/>
          </w:tcPr>
          <w:p w14:paraId="4CCF910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100% (99-100%) </w:t>
            </w:r>
          </w:p>
        </w:tc>
        <w:tc>
          <w:tcPr>
            <w:tcW w:w="1671" w:type="dxa"/>
            <w:tcBorders>
              <w:top w:val="nil"/>
              <w:left w:val="nil"/>
              <w:bottom w:val="nil"/>
              <w:right w:val="nil"/>
            </w:tcBorders>
            <w:shd w:val="clear" w:color="auto" w:fill="auto"/>
            <w:noWrap/>
            <w:hideMark/>
          </w:tcPr>
          <w:p w14:paraId="51FB494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90 (n/a)</w:t>
            </w:r>
          </w:p>
        </w:tc>
      </w:tr>
      <w:tr w:rsidR="00714A5A" w:rsidRPr="00AD7C7A" w14:paraId="562122A4" w14:textId="77777777" w:rsidTr="00230EDB">
        <w:trPr>
          <w:trHeight w:val="340"/>
        </w:trPr>
        <w:tc>
          <w:tcPr>
            <w:tcW w:w="426" w:type="dxa"/>
            <w:tcBorders>
              <w:top w:val="nil"/>
              <w:left w:val="nil"/>
              <w:bottom w:val="nil"/>
              <w:right w:val="nil"/>
            </w:tcBorders>
            <w:shd w:val="clear" w:color="auto" w:fill="auto"/>
            <w:noWrap/>
            <w:hideMark/>
          </w:tcPr>
          <w:p w14:paraId="4A4188F4"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4F2FD3FA"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78E407C4"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5F0AE442"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3FE3B422"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Ohmori</w:t>
            </w:r>
            <w:proofErr w:type="spellEnd"/>
            <w:r w:rsidRPr="0068399F">
              <w:rPr>
                <w:rFonts w:ascii="Times New Roman" w:eastAsia="Times New Roman" w:hAnsi="Times New Roman" w:cs="Times New Roman"/>
                <w:color w:val="000000"/>
                <w:sz w:val="20"/>
                <w:szCs w:val="20"/>
              </w:rPr>
              <w:t xml:space="preserve"> et al, 2017</w:t>
            </w:r>
          </w:p>
        </w:tc>
        <w:tc>
          <w:tcPr>
            <w:tcW w:w="1419" w:type="dxa"/>
            <w:tcBorders>
              <w:top w:val="nil"/>
              <w:left w:val="nil"/>
              <w:bottom w:val="nil"/>
              <w:right w:val="nil"/>
            </w:tcBorders>
            <w:shd w:val="clear" w:color="auto" w:fill="auto"/>
            <w:noWrap/>
            <w:hideMark/>
          </w:tcPr>
          <w:p w14:paraId="1D82555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C11C8E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81% (n/a)</w:t>
            </w:r>
          </w:p>
        </w:tc>
        <w:tc>
          <w:tcPr>
            <w:tcW w:w="1448" w:type="dxa"/>
            <w:tcBorders>
              <w:top w:val="nil"/>
              <w:left w:val="nil"/>
              <w:bottom w:val="nil"/>
              <w:right w:val="nil"/>
            </w:tcBorders>
            <w:shd w:val="clear" w:color="auto" w:fill="auto"/>
            <w:noWrap/>
            <w:hideMark/>
          </w:tcPr>
          <w:p w14:paraId="4154D98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80% (n/a)</w:t>
            </w:r>
          </w:p>
        </w:tc>
        <w:tc>
          <w:tcPr>
            <w:tcW w:w="1671" w:type="dxa"/>
            <w:tcBorders>
              <w:top w:val="nil"/>
              <w:left w:val="nil"/>
              <w:bottom w:val="nil"/>
              <w:right w:val="nil"/>
            </w:tcBorders>
            <w:shd w:val="clear" w:color="auto" w:fill="auto"/>
            <w:noWrap/>
            <w:hideMark/>
          </w:tcPr>
          <w:p w14:paraId="6F2AC05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0.88</w:t>
            </w:r>
            <w:r>
              <w:rPr>
                <w:rFonts w:ascii="Times New Roman" w:eastAsia="Times New Roman" w:hAnsi="Times New Roman" w:cs="Times New Roman"/>
                <w:color w:val="000000"/>
                <w:sz w:val="20"/>
                <w:szCs w:val="20"/>
              </w:rPr>
              <w:t xml:space="preserve"> (0.83-0.93)</w:t>
            </w:r>
          </w:p>
        </w:tc>
      </w:tr>
      <w:tr w:rsidR="00714A5A" w:rsidRPr="00AD7C7A" w14:paraId="698EA130" w14:textId="77777777" w:rsidTr="00230EDB">
        <w:trPr>
          <w:trHeight w:val="340"/>
        </w:trPr>
        <w:tc>
          <w:tcPr>
            <w:tcW w:w="426" w:type="dxa"/>
            <w:tcBorders>
              <w:top w:val="nil"/>
              <w:left w:val="nil"/>
              <w:bottom w:val="nil"/>
              <w:right w:val="nil"/>
            </w:tcBorders>
            <w:shd w:val="clear" w:color="auto" w:fill="auto"/>
            <w:noWrap/>
            <w:hideMark/>
          </w:tcPr>
          <w:p w14:paraId="503ADC6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32</w:t>
            </w:r>
          </w:p>
        </w:tc>
        <w:tc>
          <w:tcPr>
            <w:tcW w:w="1418" w:type="dxa"/>
            <w:tcBorders>
              <w:top w:val="nil"/>
              <w:left w:val="nil"/>
              <w:bottom w:val="nil"/>
              <w:right w:val="nil"/>
            </w:tcBorders>
            <w:shd w:val="clear" w:color="auto" w:fill="auto"/>
            <w:hideMark/>
          </w:tcPr>
          <w:p w14:paraId="7D26015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McLaughlin</w:t>
            </w:r>
          </w:p>
        </w:tc>
        <w:tc>
          <w:tcPr>
            <w:tcW w:w="2268" w:type="dxa"/>
            <w:tcBorders>
              <w:top w:val="nil"/>
              <w:left w:val="nil"/>
              <w:bottom w:val="nil"/>
              <w:right w:val="nil"/>
            </w:tcBorders>
            <w:shd w:val="clear" w:color="auto" w:fill="auto"/>
            <w:hideMark/>
          </w:tcPr>
          <w:p w14:paraId="360DF04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pH, hematocrit</w:t>
            </w:r>
          </w:p>
        </w:tc>
        <w:tc>
          <w:tcPr>
            <w:tcW w:w="1872" w:type="dxa"/>
            <w:tcBorders>
              <w:top w:val="nil"/>
              <w:left w:val="nil"/>
              <w:bottom w:val="nil"/>
              <w:right w:val="nil"/>
            </w:tcBorders>
            <w:shd w:val="clear" w:color="auto" w:fill="auto"/>
            <w:noWrap/>
            <w:hideMark/>
          </w:tcPr>
          <w:p w14:paraId="4FC7718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315B993E"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Krumrei</w:t>
            </w:r>
            <w:proofErr w:type="spellEnd"/>
            <w:r w:rsidRPr="0068399F">
              <w:rPr>
                <w:rFonts w:ascii="Times New Roman" w:eastAsia="Times New Roman" w:hAnsi="Times New Roman" w:cs="Times New Roman"/>
                <w:color w:val="000000"/>
                <w:sz w:val="20"/>
                <w:szCs w:val="20"/>
              </w:rPr>
              <w:t xml:space="preserve"> et al, 2012</w:t>
            </w:r>
          </w:p>
        </w:tc>
        <w:tc>
          <w:tcPr>
            <w:tcW w:w="1419" w:type="dxa"/>
            <w:tcBorders>
              <w:top w:val="nil"/>
              <w:left w:val="nil"/>
              <w:bottom w:val="nil"/>
              <w:right w:val="nil"/>
            </w:tcBorders>
            <w:shd w:val="clear" w:color="auto" w:fill="auto"/>
            <w:noWrap/>
            <w:hideMark/>
          </w:tcPr>
          <w:p w14:paraId="2212BEC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42CED2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16% (n/a)</w:t>
            </w:r>
          </w:p>
        </w:tc>
        <w:tc>
          <w:tcPr>
            <w:tcW w:w="1448" w:type="dxa"/>
            <w:tcBorders>
              <w:top w:val="nil"/>
              <w:left w:val="nil"/>
              <w:bottom w:val="nil"/>
              <w:right w:val="nil"/>
            </w:tcBorders>
            <w:shd w:val="clear" w:color="auto" w:fill="auto"/>
            <w:noWrap/>
            <w:hideMark/>
          </w:tcPr>
          <w:p w14:paraId="0A92880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98% (n/a)</w:t>
            </w:r>
          </w:p>
        </w:tc>
        <w:tc>
          <w:tcPr>
            <w:tcW w:w="1671" w:type="dxa"/>
            <w:tcBorders>
              <w:top w:val="nil"/>
              <w:left w:val="nil"/>
              <w:bottom w:val="nil"/>
              <w:right w:val="nil"/>
            </w:tcBorders>
            <w:shd w:val="clear" w:color="auto" w:fill="auto"/>
            <w:noWrap/>
            <w:hideMark/>
          </w:tcPr>
          <w:p w14:paraId="3279110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0.56</w:t>
            </w:r>
            <w:r>
              <w:rPr>
                <w:rFonts w:ascii="Times New Roman" w:eastAsia="Times New Roman" w:hAnsi="Times New Roman" w:cs="Times New Roman"/>
                <w:color w:val="000000"/>
                <w:sz w:val="20"/>
                <w:szCs w:val="20"/>
              </w:rPr>
              <w:t xml:space="preserve"> (n/a)</w:t>
            </w:r>
          </w:p>
        </w:tc>
      </w:tr>
      <w:tr w:rsidR="00714A5A" w:rsidRPr="00AD7C7A" w14:paraId="2A3A66AC" w14:textId="77777777" w:rsidTr="00230EDB">
        <w:trPr>
          <w:trHeight w:val="340"/>
        </w:trPr>
        <w:tc>
          <w:tcPr>
            <w:tcW w:w="426" w:type="dxa"/>
            <w:tcBorders>
              <w:top w:val="nil"/>
              <w:left w:val="nil"/>
              <w:bottom w:val="nil"/>
              <w:right w:val="nil"/>
            </w:tcBorders>
            <w:shd w:val="clear" w:color="auto" w:fill="auto"/>
            <w:noWrap/>
            <w:hideMark/>
          </w:tcPr>
          <w:p w14:paraId="1FCAAD5E"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3D69BD73"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1C95B780"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36AD715B"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36E2915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Nunez et al, 2009</w:t>
            </w:r>
          </w:p>
        </w:tc>
        <w:tc>
          <w:tcPr>
            <w:tcW w:w="1419" w:type="dxa"/>
            <w:tcBorders>
              <w:top w:val="nil"/>
              <w:left w:val="nil"/>
              <w:bottom w:val="nil"/>
              <w:right w:val="nil"/>
            </w:tcBorders>
            <w:shd w:val="clear" w:color="auto" w:fill="auto"/>
            <w:noWrap/>
            <w:hideMark/>
          </w:tcPr>
          <w:p w14:paraId="2CEDA16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335693A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1B6AA12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64B5B70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w:t>
            </w:r>
            <w:r>
              <w:rPr>
                <w:rFonts w:ascii="Times New Roman" w:eastAsia="Times New Roman" w:hAnsi="Times New Roman" w:cs="Times New Roman"/>
                <w:color w:val="000000"/>
                <w:sz w:val="20"/>
                <w:szCs w:val="20"/>
              </w:rPr>
              <w:t>5 (n/a)</w:t>
            </w:r>
          </w:p>
        </w:tc>
      </w:tr>
      <w:tr w:rsidR="00714A5A" w:rsidRPr="00AD7C7A" w14:paraId="0F7FCB5B" w14:textId="77777777" w:rsidTr="00230EDB">
        <w:trPr>
          <w:trHeight w:val="380"/>
        </w:trPr>
        <w:tc>
          <w:tcPr>
            <w:tcW w:w="426" w:type="dxa"/>
            <w:tcBorders>
              <w:top w:val="nil"/>
              <w:left w:val="nil"/>
              <w:bottom w:val="nil"/>
              <w:right w:val="nil"/>
            </w:tcBorders>
            <w:shd w:val="clear" w:color="auto" w:fill="auto"/>
            <w:noWrap/>
            <w:hideMark/>
          </w:tcPr>
          <w:p w14:paraId="1D81AF00"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132356AA"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4DC06C0F"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69FE4D0B"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5BDE97C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McLaughlin et al, 2008</w:t>
            </w:r>
            <w:r w:rsidRPr="0068399F">
              <w:rPr>
                <w:rFonts w:ascii="Times New Roman" w:eastAsia="Times New Roman" w:hAnsi="Times New Roman" w:cs="Times New Roman"/>
                <w:color w:val="000000"/>
                <w:sz w:val="20"/>
                <w:szCs w:val="20"/>
                <w:vertAlign w:val="superscript"/>
              </w:rPr>
              <w:t>82</w:t>
            </w:r>
          </w:p>
        </w:tc>
        <w:tc>
          <w:tcPr>
            <w:tcW w:w="1419" w:type="dxa"/>
            <w:tcBorders>
              <w:top w:val="nil"/>
              <w:left w:val="nil"/>
              <w:bottom w:val="nil"/>
              <w:right w:val="nil"/>
            </w:tcBorders>
            <w:shd w:val="clear" w:color="auto" w:fill="auto"/>
            <w:noWrap/>
            <w:hideMark/>
          </w:tcPr>
          <w:p w14:paraId="0571A60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73FA3FB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59% (n/a)</w:t>
            </w:r>
          </w:p>
        </w:tc>
        <w:tc>
          <w:tcPr>
            <w:tcW w:w="1448" w:type="dxa"/>
            <w:tcBorders>
              <w:top w:val="nil"/>
              <w:left w:val="nil"/>
              <w:bottom w:val="nil"/>
              <w:right w:val="nil"/>
            </w:tcBorders>
            <w:shd w:val="clear" w:color="auto" w:fill="auto"/>
            <w:noWrap/>
            <w:hideMark/>
          </w:tcPr>
          <w:p w14:paraId="626C2B8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77% (n/a)</w:t>
            </w:r>
          </w:p>
        </w:tc>
        <w:tc>
          <w:tcPr>
            <w:tcW w:w="1671" w:type="dxa"/>
            <w:tcBorders>
              <w:top w:val="nil"/>
              <w:left w:val="nil"/>
              <w:bottom w:val="nil"/>
              <w:right w:val="nil"/>
            </w:tcBorders>
            <w:shd w:val="clear" w:color="auto" w:fill="auto"/>
            <w:noWrap/>
            <w:hideMark/>
          </w:tcPr>
          <w:p w14:paraId="6ACE82E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0.75</w:t>
            </w:r>
            <w:r>
              <w:rPr>
                <w:rFonts w:ascii="Times New Roman" w:eastAsia="Times New Roman" w:hAnsi="Times New Roman" w:cs="Times New Roman"/>
                <w:color w:val="000000"/>
                <w:sz w:val="20"/>
                <w:szCs w:val="20"/>
              </w:rPr>
              <w:t xml:space="preserve"> (n/a)</w:t>
            </w:r>
          </w:p>
        </w:tc>
      </w:tr>
      <w:tr w:rsidR="00714A5A" w:rsidRPr="00AD7C7A" w14:paraId="3C913B86" w14:textId="77777777" w:rsidTr="00230EDB">
        <w:trPr>
          <w:trHeight w:val="680"/>
        </w:trPr>
        <w:tc>
          <w:tcPr>
            <w:tcW w:w="426" w:type="dxa"/>
            <w:tcBorders>
              <w:top w:val="nil"/>
              <w:left w:val="nil"/>
              <w:bottom w:val="nil"/>
              <w:right w:val="nil"/>
            </w:tcBorders>
            <w:shd w:val="clear" w:color="auto" w:fill="auto"/>
            <w:noWrap/>
            <w:hideMark/>
          </w:tcPr>
          <w:p w14:paraId="34A91ED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33</w:t>
            </w:r>
          </w:p>
        </w:tc>
        <w:tc>
          <w:tcPr>
            <w:tcW w:w="1418" w:type="dxa"/>
            <w:tcBorders>
              <w:top w:val="nil"/>
              <w:left w:val="nil"/>
              <w:bottom w:val="nil"/>
              <w:right w:val="nil"/>
            </w:tcBorders>
            <w:shd w:val="clear" w:color="auto" w:fill="auto"/>
            <w:hideMark/>
          </w:tcPr>
          <w:p w14:paraId="57106A6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TICCS.BE (Base Excess)</w:t>
            </w:r>
          </w:p>
        </w:tc>
        <w:tc>
          <w:tcPr>
            <w:tcW w:w="2268" w:type="dxa"/>
            <w:tcBorders>
              <w:top w:val="nil"/>
              <w:left w:val="nil"/>
              <w:bottom w:val="nil"/>
              <w:right w:val="nil"/>
            </w:tcBorders>
            <w:shd w:val="clear" w:color="auto" w:fill="auto"/>
            <w:hideMark/>
          </w:tcPr>
          <w:p w14:paraId="2BCEE4E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General severity of trauma, SBP, extent of significant injuries, BE, FAST</w:t>
            </w:r>
          </w:p>
        </w:tc>
        <w:tc>
          <w:tcPr>
            <w:tcW w:w="1872" w:type="dxa"/>
            <w:tcBorders>
              <w:top w:val="nil"/>
              <w:left w:val="nil"/>
              <w:bottom w:val="nil"/>
              <w:right w:val="nil"/>
            </w:tcBorders>
            <w:shd w:val="clear" w:color="auto" w:fill="auto"/>
            <w:hideMark/>
          </w:tcPr>
          <w:p w14:paraId="3B2F886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2991544D"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Swerts</w:t>
            </w:r>
            <w:proofErr w:type="spellEnd"/>
            <w:r w:rsidRPr="0068399F">
              <w:rPr>
                <w:rFonts w:ascii="Times New Roman" w:eastAsia="Times New Roman" w:hAnsi="Times New Roman" w:cs="Times New Roman"/>
                <w:color w:val="000000"/>
                <w:sz w:val="20"/>
                <w:szCs w:val="20"/>
              </w:rPr>
              <w:t xml:space="preserve"> et al, 2019</w:t>
            </w:r>
          </w:p>
        </w:tc>
        <w:tc>
          <w:tcPr>
            <w:tcW w:w="1419" w:type="dxa"/>
            <w:tcBorders>
              <w:top w:val="nil"/>
              <w:left w:val="nil"/>
              <w:bottom w:val="nil"/>
              <w:right w:val="nil"/>
            </w:tcBorders>
            <w:shd w:val="clear" w:color="auto" w:fill="auto"/>
            <w:noWrap/>
            <w:hideMark/>
          </w:tcPr>
          <w:p w14:paraId="475BE93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2C0F85C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100% (54-100%) </w:t>
            </w:r>
          </w:p>
        </w:tc>
        <w:tc>
          <w:tcPr>
            <w:tcW w:w="1448" w:type="dxa"/>
            <w:tcBorders>
              <w:top w:val="nil"/>
              <w:left w:val="nil"/>
              <w:bottom w:val="nil"/>
              <w:right w:val="nil"/>
            </w:tcBorders>
            <w:shd w:val="clear" w:color="auto" w:fill="auto"/>
            <w:noWrap/>
            <w:hideMark/>
          </w:tcPr>
          <w:p w14:paraId="6A8BFB1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96% (88-99%) </w:t>
            </w:r>
          </w:p>
        </w:tc>
        <w:tc>
          <w:tcPr>
            <w:tcW w:w="1671" w:type="dxa"/>
            <w:tcBorders>
              <w:top w:val="nil"/>
              <w:left w:val="nil"/>
              <w:bottom w:val="nil"/>
              <w:right w:val="nil"/>
            </w:tcBorders>
            <w:shd w:val="clear" w:color="auto" w:fill="auto"/>
            <w:noWrap/>
            <w:hideMark/>
          </w:tcPr>
          <w:p w14:paraId="172D368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0.70</w:t>
            </w:r>
            <w:r>
              <w:rPr>
                <w:rFonts w:ascii="Times New Roman" w:eastAsia="Times New Roman" w:hAnsi="Times New Roman" w:cs="Times New Roman"/>
                <w:color w:val="000000"/>
                <w:sz w:val="20"/>
                <w:szCs w:val="20"/>
              </w:rPr>
              <w:t xml:space="preserve"> (0.69-0.71)</w:t>
            </w:r>
          </w:p>
        </w:tc>
      </w:tr>
      <w:tr w:rsidR="00714A5A" w:rsidRPr="00AD7C7A" w14:paraId="5D7E2C1E" w14:textId="77777777" w:rsidTr="00230EDB">
        <w:trPr>
          <w:trHeight w:val="680"/>
        </w:trPr>
        <w:tc>
          <w:tcPr>
            <w:tcW w:w="426" w:type="dxa"/>
            <w:tcBorders>
              <w:top w:val="nil"/>
              <w:left w:val="nil"/>
              <w:bottom w:val="nil"/>
              <w:right w:val="nil"/>
            </w:tcBorders>
            <w:shd w:val="clear" w:color="auto" w:fill="auto"/>
            <w:noWrap/>
            <w:hideMark/>
          </w:tcPr>
          <w:p w14:paraId="2AA547C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34</w:t>
            </w:r>
          </w:p>
        </w:tc>
        <w:tc>
          <w:tcPr>
            <w:tcW w:w="1418" w:type="dxa"/>
            <w:tcBorders>
              <w:top w:val="nil"/>
              <w:left w:val="nil"/>
              <w:bottom w:val="nil"/>
              <w:right w:val="nil"/>
            </w:tcBorders>
            <w:shd w:val="clear" w:color="auto" w:fill="auto"/>
            <w:hideMark/>
          </w:tcPr>
          <w:p w14:paraId="21BFEE7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Phone App</w:t>
            </w:r>
          </w:p>
        </w:tc>
        <w:tc>
          <w:tcPr>
            <w:tcW w:w="2268" w:type="dxa"/>
            <w:tcBorders>
              <w:top w:val="nil"/>
              <w:left w:val="nil"/>
              <w:bottom w:val="nil"/>
              <w:right w:val="nil"/>
            </w:tcBorders>
            <w:shd w:val="clear" w:color="auto" w:fill="auto"/>
            <w:hideMark/>
          </w:tcPr>
          <w:p w14:paraId="5B2D370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Intercept, BD, mechanism (GSW vs. stab wound vs blunt injury), HR, SBP</w:t>
            </w:r>
          </w:p>
        </w:tc>
        <w:tc>
          <w:tcPr>
            <w:tcW w:w="1872" w:type="dxa"/>
            <w:tcBorders>
              <w:top w:val="nil"/>
              <w:left w:val="nil"/>
              <w:bottom w:val="nil"/>
              <w:right w:val="nil"/>
            </w:tcBorders>
            <w:shd w:val="clear" w:color="auto" w:fill="auto"/>
            <w:noWrap/>
            <w:hideMark/>
          </w:tcPr>
          <w:p w14:paraId="70A41C6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62E2324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Hodgman et al, 2018</w:t>
            </w:r>
            <w:r w:rsidRPr="0068399F">
              <w:rPr>
                <w:rFonts w:ascii="Times New Roman" w:eastAsia="Times New Roman" w:hAnsi="Times New Roman" w:cs="Times New Roman"/>
                <w:color w:val="000000"/>
                <w:sz w:val="20"/>
                <w:szCs w:val="20"/>
                <w:vertAlign w:val="superscript"/>
              </w:rPr>
              <w:t>83</w:t>
            </w:r>
          </w:p>
        </w:tc>
        <w:tc>
          <w:tcPr>
            <w:tcW w:w="1419" w:type="dxa"/>
            <w:tcBorders>
              <w:top w:val="nil"/>
              <w:left w:val="nil"/>
              <w:bottom w:val="nil"/>
              <w:right w:val="nil"/>
            </w:tcBorders>
            <w:shd w:val="clear" w:color="auto" w:fill="auto"/>
            <w:noWrap/>
            <w:hideMark/>
          </w:tcPr>
          <w:p w14:paraId="1AAF6A5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68F6D5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57616A8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4F3FCBE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0.69</w:t>
            </w:r>
            <w:r>
              <w:rPr>
                <w:rFonts w:ascii="Times New Roman" w:eastAsia="Times New Roman" w:hAnsi="Times New Roman" w:cs="Times New Roman"/>
                <w:color w:val="000000"/>
                <w:sz w:val="20"/>
                <w:szCs w:val="20"/>
              </w:rPr>
              <w:t xml:space="preserve"> (n/a)</w:t>
            </w:r>
          </w:p>
        </w:tc>
      </w:tr>
      <w:tr w:rsidR="00714A5A" w:rsidRPr="00AD7C7A" w14:paraId="7962D7BC" w14:textId="77777777" w:rsidTr="00230EDB">
        <w:trPr>
          <w:trHeight w:val="380"/>
        </w:trPr>
        <w:tc>
          <w:tcPr>
            <w:tcW w:w="426" w:type="dxa"/>
            <w:tcBorders>
              <w:top w:val="nil"/>
              <w:left w:val="nil"/>
              <w:bottom w:val="nil"/>
              <w:right w:val="nil"/>
            </w:tcBorders>
            <w:shd w:val="clear" w:color="auto" w:fill="auto"/>
            <w:noWrap/>
            <w:hideMark/>
          </w:tcPr>
          <w:p w14:paraId="4C6F548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35</w:t>
            </w:r>
          </w:p>
        </w:tc>
        <w:tc>
          <w:tcPr>
            <w:tcW w:w="1418" w:type="dxa"/>
            <w:tcBorders>
              <w:top w:val="nil"/>
              <w:left w:val="nil"/>
              <w:bottom w:val="nil"/>
              <w:right w:val="nil"/>
            </w:tcBorders>
            <w:shd w:val="clear" w:color="auto" w:fill="auto"/>
            <w:hideMark/>
          </w:tcPr>
          <w:p w14:paraId="660A08B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FASILA Score</w:t>
            </w:r>
          </w:p>
        </w:tc>
        <w:tc>
          <w:tcPr>
            <w:tcW w:w="2268" w:type="dxa"/>
            <w:tcBorders>
              <w:top w:val="nil"/>
              <w:left w:val="nil"/>
              <w:bottom w:val="nil"/>
              <w:right w:val="nil"/>
            </w:tcBorders>
            <w:shd w:val="clear" w:color="auto" w:fill="auto"/>
            <w:hideMark/>
          </w:tcPr>
          <w:p w14:paraId="29FD609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FAST, SI, lactate </w:t>
            </w:r>
          </w:p>
        </w:tc>
        <w:tc>
          <w:tcPr>
            <w:tcW w:w="1872" w:type="dxa"/>
            <w:tcBorders>
              <w:top w:val="nil"/>
              <w:left w:val="nil"/>
              <w:bottom w:val="nil"/>
              <w:right w:val="nil"/>
            </w:tcBorders>
            <w:shd w:val="clear" w:color="auto" w:fill="auto"/>
            <w:noWrap/>
            <w:hideMark/>
          </w:tcPr>
          <w:p w14:paraId="786F9AA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6C8E01E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El-</w:t>
            </w:r>
            <w:proofErr w:type="spellStart"/>
            <w:r w:rsidRPr="0068399F">
              <w:rPr>
                <w:rFonts w:ascii="Times New Roman" w:eastAsia="Times New Roman" w:hAnsi="Times New Roman" w:cs="Times New Roman"/>
                <w:color w:val="000000"/>
                <w:sz w:val="20"/>
                <w:szCs w:val="20"/>
              </w:rPr>
              <w:t>Menyar</w:t>
            </w:r>
            <w:proofErr w:type="spellEnd"/>
            <w:r w:rsidRPr="0068399F">
              <w:rPr>
                <w:rFonts w:ascii="Times New Roman" w:eastAsia="Times New Roman" w:hAnsi="Times New Roman" w:cs="Times New Roman"/>
                <w:color w:val="000000"/>
                <w:sz w:val="20"/>
                <w:szCs w:val="20"/>
              </w:rPr>
              <w:t xml:space="preserve"> et al, 2020</w:t>
            </w:r>
            <w:r w:rsidRPr="0068399F">
              <w:rPr>
                <w:rFonts w:ascii="Times New Roman" w:eastAsia="Times New Roman" w:hAnsi="Times New Roman" w:cs="Times New Roman"/>
                <w:color w:val="000000"/>
                <w:sz w:val="20"/>
                <w:szCs w:val="20"/>
                <w:vertAlign w:val="superscript"/>
              </w:rPr>
              <w:t>84</w:t>
            </w:r>
          </w:p>
        </w:tc>
        <w:tc>
          <w:tcPr>
            <w:tcW w:w="1419" w:type="dxa"/>
            <w:tcBorders>
              <w:top w:val="nil"/>
              <w:left w:val="nil"/>
              <w:bottom w:val="nil"/>
              <w:right w:val="nil"/>
            </w:tcBorders>
            <w:shd w:val="clear" w:color="auto" w:fill="auto"/>
            <w:noWrap/>
            <w:hideMark/>
          </w:tcPr>
          <w:p w14:paraId="1EEB6B4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87E9E5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42% (n/a)</w:t>
            </w:r>
          </w:p>
        </w:tc>
        <w:tc>
          <w:tcPr>
            <w:tcW w:w="1448" w:type="dxa"/>
            <w:tcBorders>
              <w:top w:val="nil"/>
              <w:left w:val="nil"/>
              <w:bottom w:val="nil"/>
              <w:right w:val="nil"/>
            </w:tcBorders>
            <w:shd w:val="clear" w:color="auto" w:fill="auto"/>
            <w:noWrap/>
            <w:hideMark/>
          </w:tcPr>
          <w:p w14:paraId="3C8C4D0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97% (n/a)</w:t>
            </w:r>
          </w:p>
        </w:tc>
        <w:tc>
          <w:tcPr>
            <w:tcW w:w="1671" w:type="dxa"/>
            <w:tcBorders>
              <w:top w:val="nil"/>
              <w:left w:val="nil"/>
              <w:bottom w:val="nil"/>
              <w:right w:val="nil"/>
            </w:tcBorders>
            <w:shd w:val="clear" w:color="auto" w:fill="auto"/>
            <w:noWrap/>
            <w:hideMark/>
          </w:tcPr>
          <w:p w14:paraId="6D733FC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0.87</w:t>
            </w:r>
            <w:r>
              <w:rPr>
                <w:rFonts w:ascii="Times New Roman" w:eastAsia="Times New Roman" w:hAnsi="Times New Roman" w:cs="Times New Roman"/>
                <w:color w:val="000000"/>
                <w:sz w:val="20"/>
                <w:szCs w:val="20"/>
              </w:rPr>
              <w:t xml:space="preserve"> (0.84-0.90) </w:t>
            </w:r>
          </w:p>
        </w:tc>
      </w:tr>
      <w:tr w:rsidR="00714A5A" w:rsidRPr="00AD7C7A" w14:paraId="5462E650" w14:textId="77777777" w:rsidTr="00230EDB">
        <w:trPr>
          <w:trHeight w:val="340"/>
        </w:trPr>
        <w:tc>
          <w:tcPr>
            <w:tcW w:w="426" w:type="dxa"/>
            <w:tcBorders>
              <w:top w:val="nil"/>
              <w:left w:val="nil"/>
              <w:bottom w:val="nil"/>
              <w:right w:val="nil"/>
            </w:tcBorders>
            <w:shd w:val="clear" w:color="auto" w:fill="auto"/>
            <w:noWrap/>
            <w:hideMark/>
          </w:tcPr>
          <w:p w14:paraId="5FFB3FB4"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44C7D8B2"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41D10B9E"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0BB775E8"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1833000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El-</w:t>
            </w:r>
            <w:proofErr w:type="spellStart"/>
            <w:r w:rsidRPr="0068399F">
              <w:rPr>
                <w:rFonts w:ascii="Times New Roman" w:eastAsia="Times New Roman" w:hAnsi="Times New Roman" w:cs="Times New Roman"/>
                <w:color w:val="000000"/>
                <w:sz w:val="20"/>
                <w:szCs w:val="20"/>
              </w:rPr>
              <w:t>Menyar</w:t>
            </w:r>
            <w:proofErr w:type="spellEnd"/>
            <w:r w:rsidRPr="0068399F">
              <w:rPr>
                <w:rFonts w:ascii="Times New Roman" w:eastAsia="Times New Roman" w:hAnsi="Times New Roman" w:cs="Times New Roman"/>
                <w:color w:val="000000"/>
                <w:sz w:val="20"/>
                <w:szCs w:val="20"/>
              </w:rPr>
              <w:t xml:space="preserve"> et al, 2020</w:t>
            </w:r>
          </w:p>
        </w:tc>
        <w:tc>
          <w:tcPr>
            <w:tcW w:w="1419" w:type="dxa"/>
            <w:tcBorders>
              <w:top w:val="nil"/>
              <w:left w:val="nil"/>
              <w:bottom w:val="nil"/>
              <w:right w:val="nil"/>
            </w:tcBorders>
            <w:shd w:val="clear" w:color="auto" w:fill="auto"/>
            <w:noWrap/>
            <w:hideMark/>
          </w:tcPr>
          <w:p w14:paraId="7794CF9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bottom w:val="nil"/>
              <w:right w:val="nil"/>
            </w:tcBorders>
            <w:shd w:val="clear" w:color="auto" w:fill="auto"/>
            <w:noWrap/>
            <w:hideMark/>
          </w:tcPr>
          <w:p w14:paraId="22ED369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68% (n/a)</w:t>
            </w:r>
          </w:p>
        </w:tc>
        <w:tc>
          <w:tcPr>
            <w:tcW w:w="1448" w:type="dxa"/>
            <w:tcBorders>
              <w:top w:val="nil"/>
              <w:left w:val="nil"/>
              <w:bottom w:val="nil"/>
              <w:right w:val="nil"/>
            </w:tcBorders>
            <w:shd w:val="clear" w:color="auto" w:fill="auto"/>
            <w:noWrap/>
            <w:hideMark/>
          </w:tcPr>
          <w:p w14:paraId="01540B3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89% (n/a)</w:t>
            </w:r>
          </w:p>
        </w:tc>
        <w:tc>
          <w:tcPr>
            <w:tcW w:w="1671" w:type="dxa"/>
            <w:tcBorders>
              <w:top w:val="nil"/>
              <w:left w:val="nil"/>
              <w:bottom w:val="nil"/>
              <w:right w:val="nil"/>
            </w:tcBorders>
            <w:shd w:val="clear" w:color="auto" w:fill="auto"/>
            <w:noWrap/>
            <w:hideMark/>
          </w:tcPr>
          <w:p w14:paraId="103ECD9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0.81</w:t>
            </w:r>
            <w:r>
              <w:rPr>
                <w:rFonts w:ascii="Times New Roman" w:eastAsia="Times New Roman" w:hAnsi="Times New Roman" w:cs="Times New Roman"/>
                <w:color w:val="000000"/>
                <w:sz w:val="20"/>
                <w:szCs w:val="20"/>
              </w:rPr>
              <w:t xml:space="preserve"> (0.78-0.84)</w:t>
            </w:r>
          </w:p>
        </w:tc>
      </w:tr>
      <w:tr w:rsidR="00714A5A" w:rsidRPr="00AD7C7A" w14:paraId="008BC066" w14:textId="77777777" w:rsidTr="00230EDB">
        <w:trPr>
          <w:trHeight w:val="1020"/>
        </w:trPr>
        <w:tc>
          <w:tcPr>
            <w:tcW w:w="426" w:type="dxa"/>
            <w:tcBorders>
              <w:top w:val="nil"/>
              <w:left w:val="nil"/>
              <w:bottom w:val="nil"/>
              <w:right w:val="nil"/>
            </w:tcBorders>
            <w:shd w:val="clear" w:color="auto" w:fill="auto"/>
            <w:noWrap/>
            <w:hideMark/>
          </w:tcPr>
          <w:p w14:paraId="712A6E1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36</w:t>
            </w:r>
          </w:p>
        </w:tc>
        <w:tc>
          <w:tcPr>
            <w:tcW w:w="1418" w:type="dxa"/>
            <w:tcBorders>
              <w:top w:val="nil"/>
              <w:left w:val="nil"/>
              <w:bottom w:val="nil"/>
              <w:right w:val="nil"/>
            </w:tcBorders>
            <w:shd w:val="clear" w:color="auto" w:fill="auto"/>
            <w:hideMark/>
          </w:tcPr>
          <w:p w14:paraId="03CDE3B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Revised Assessment of Bleeding and Transfusion (RABT)</w:t>
            </w:r>
          </w:p>
        </w:tc>
        <w:tc>
          <w:tcPr>
            <w:tcW w:w="2268" w:type="dxa"/>
            <w:tcBorders>
              <w:top w:val="nil"/>
              <w:left w:val="nil"/>
              <w:bottom w:val="nil"/>
              <w:right w:val="nil"/>
            </w:tcBorders>
            <w:shd w:val="clear" w:color="auto" w:fill="auto"/>
            <w:hideMark/>
          </w:tcPr>
          <w:p w14:paraId="0CA58D1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SI, pelvic fracture, FAST, penetrating mechanism</w:t>
            </w:r>
          </w:p>
        </w:tc>
        <w:tc>
          <w:tcPr>
            <w:tcW w:w="1872" w:type="dxa"/>
            <w:tcBorders>
              <w:top w:val="nil"/>
              <w:left w:val="nil"/>
              <w:bottom w:val="nil"/>
              <w:right w:val="nil"/>
            </w:tcBorders>
            <w:shd w:val="clear" w:color="auto" w:fill="auto"/>
            <w:noWrap/>
            <w:hideMark/>
          </w:tcPr>
          <w:p w14:paraId="462197B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11C75AA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Joseph et al, 2018</w:t>
            </w:r>
          </w:p>
        </w:tc>
        <w:tc>
          <w:tcPr>
            <w:tcW w:w="1419" w:type="dxa"/>
            <w:tcBorders>
              <w:top w:val="nil"/>
              <w:left w:val="nil"/>
              <w:bottom w:val="nil"/>
              <w:right w:val="nil"/>
            </w:tcBorders>
            <w:shd w:val="clear" w:color="auto" w:fill="auto"/>
            <w:noWrap/>
            <w:hideMark/>
          </w:tcPr>
          <w:p w14:paraId="27EE3B9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7972130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84% (n/a)</w:t>
            </w:r>
          </w:p>
        </w:tc>
        <w:tc>
          <w:tcPr>
            <w:tcW w:w="1448" w:type="dxa"/>
            <w:tcBorders>
              <w:top w:val="nil"/>
              <w:left w:val="nil"/>
              <w:bottom w:val="nil"/>
              <w:right w:val="nil"/>
            </w:tcBorders>
            <w:shd w:val="clear" w:color="auto" w:fill="auto"/>
            <w:noWrap/>
            <w:hideMark/>
          </w:tcPr>
          <w:p w14:paraId="2850222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77% (n/a)</w:t>
            </w:r>
          </w:p>
        </w:tc>
        <w:tc>
          <w:tcPr>
            <w:tcW w:w="1671" w:type="dxa"/>
            <w:tcBorders>
              <w:top w:val="nil"/>
              <w:left w:val="nil"/>
              <w:bottom w:val="nil"/>
              <w:right w:val="nil"/>
            </w:tcBorders>
            <w:shd w:val="clear" w:color="auto" w:fill="auto"/>
            <w:noWrap/>
            <w:hideMark/>
          </w:tcPr>
          <w:p w14:paraId="253BC1E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0.83</w:t>
            </w:r>
            <w:r>
              <w:rPr>
                <w:rFonts w:ascii="Times New Roman" w:eastAsia="Times New Roman" w:hAnsi="Times New Roman" w:cs="Times New Roman"/>
                <w:color w:val="000000"/>
                <w:sz w:val="20"/>
                <w:szCs w:val="20"/>
              </w:rPr>
              <w:t xml:space="preserve"> (0.78-0.87)</w:t>
            </w:r>
          </w:p>
        </w:tc>
      </w:tr>
      <w:tr w:rsidR="00714A5A" w:rsidRPr="00AD7C7A" w14:paraId="777F240B" w14:textId="77777777" w:rsidTr="00230EDB">
        <w:trPr>
          <w:trHeight w:val="340"/>
        </w:trPr>
        <w:tc>
          <w:tcPr>
            <w:tcW w:w="426" w:type="dxa"/>
            <w:tcBorders>
              <w:top w:val="nil"/>
              <w:left w:val="nil"/>
              <w:bottom w:val="nil"/>
              <w:right w:val="nil"/>
            </w:tcBorders>
            <w:shd w:val="clear" w:color="auto" w:fill="auto"/>
            <w:noWrap/>
            <w:hideMark/>
          </w:tcPr>
          <w:p w14:paraId="0C60C2FA"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7724B3F4"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561899C1"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08CF57F5"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156E197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Hanna et al, 2020</w:t>
            </w:r>
          </w:p>
        </w:tc>
        <w:tc>
          <w:tcPr>
            <w:tcW w:w="1419" w:type="dxa"/>
            <w:tcBorders>
              <w:top w:val="nil"/>
              <w:left w:val="nil"/>
              <w:bottom w:val="nil"/>
              <w:right w:val="nil"/>
            </w:tcBorders>
            <w:shd w:val="clear" w:color="auto" w:fill="auto"/>
            <w:noWrap/>
            <w:hideMark/>
          </w:tcPr>
          <w:p w14:paraId="3BD48ED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64781A4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78% (n/a)</w:t>
            </w:r>
          </w:p>
        </w:tc>
        <w:tc>
          <w:tcPr>
            <w:tcW w:w="1448" w:type="dxa"/>
            <w:tcBorders>
              <w:top w:val="nil"/>
              <w:left w:val="nil"/>
              <w:bottom w:val="nil"/>
              <w:right w:val="nil"/>
            </w:tcBorders>
            <w:shd w:val="clear" w:color="auto" w:fill="auto"/>
            <w:noWrap/>
            <w:hideMark/>
          </w:tcPr>
          <w:p w14:paraId="6E94152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91% (n/a)</w:t>
            </w:r>
          </w:p>
        </w:tc>
        <w:tc>
          <w:tcPr>
            <w:tcW w:w="1671" w:type="dxa"/>
            <w:tcBorders>
              <w:top w:val="nil"/>
              <w:left w:val="nil"/>
              <w:bottom w:val="nil"/>
              <w:right w:val="nil"/>
            </w:tcBorders>
            <w:shd w:val="clear" w:color="auto" w:fill="auto"/>
            <w:noWrap/>
            <w:hideMark/>
          </w:tcPr>
          <w:p w14:paraId="41FBE4A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0.89</w:t>
            </w:r>
            <w:r>
              <w:rPr>
                <w:rFonts w:ascii="Times New Roman" w:eastAsia="Times New Roman" w:hAnsi="Times New Roman" w:cs="Times New Roman"/>
                <w:color w:val="000000"/>
                <w:sz w:val="20"/>
                <w:szCs w:val="20"/>
              </w:rPr>
              <w:t xml:space="preserve"> (0.86-0.91)</w:t>
            </w:r>
          </w:p>
        </w:tc>
      </w:tr>
      <w:tr w:rsidR="00714A5A" w:rsidRPr="00AD7C7A" w14:paraId="71F574D1" w14:textId="77777777" w:rsidTr="00230EDB">
        <w:trPr>
          <w:trHeight w:val="680"/>
        </w:trPr>
        <w:tc>
          <w:tcPr>
            <w:tcW w:w="426" w:type="dxa"/>
            <w:tcBorders>
              <w:top w:val="nil"/>
              <w:left w:val="nil"/>
              <w:bottom w:val="nil"/>
              <w:right w:val="nil"/>
            </w:tcBorders>
            <w:shd w:val="clear" w:color="auto" w:fill="auto"/>
            <w:noWrap/>
            <w:hideMark/>
          </w:tcPr>
          <w:p w14:paraId="6396AA3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37</w:t>
            </w:r>
          </w:p>
        </w:tc>
        <w:tc>
          <w:tcPr>
            <w:tcW w:w="1418" w:type="dxa"/>
            <w:tcBorders>
              <w:top w:val="nil"/>
              <w:left w:val="nil"/>
              <w:bottom w:val="nil"/>
              <w:right w:val="nil"/>
            </w:tcBorders>
            <w:shd w:val="clear" w:color="auto" w:fill="auto"/>
            <w:hideMark/>
          </w:tcPr>
          <w:p w14:paraId="260DC3E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Prince of Wales/Rainer Score</w:t>
            </w:r>
          </w:p>
        </w:tc>
        <w:tc>
          <w:tcPr>
            <w:tcW w:w="2268" w:type="dxa"/>
            <w:tcBorders>
              <w:top w:val="nil"/>
              <w:left w:val="nil"/>
              <w:bottom w:val="nil"/>
              <w:right w:val="nil"/>
            </w:tcBorders>
            <w:shd w:val="clear" w:color="auto" w:fill="auto"/>
            <w:hideMark/>
          </w:tcPr>
          <w:p w14:paraId="79210AF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GCS, pelvic fracture, free abdominal fluid (FAST or CT), BE, Hb</w:t>
            </w:r>
          </w:p>
        </w:tc>
        <w:tc>
          <w:tcPr>
            <w:tcW w:w="1872" w:type="dxa"/>
            <w:tcBorders>
              <w:top w:val="nil"/>
              <w:left w:val="nil"/>
              <w:bottom w:val="nil"/>
              <w:right w:val="nil"/>
            </w:tcBorders>
            <w:shd w:val="clear" w:color="auto" w:fill="auto"/>
            <w:hideMark/>
          </w:tcPr>
          <w:p w14:paraId="03ADCF3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3DF2463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Horst et al, 2020</w:t>
            </w:r>
          </w:p>
        </w:tc>
        <w:tc>
          <w:tcPr>
            <w:tcW w:w="1419" w:type="dxa"/>
            <w:tcBorders>
              <w:top w:val="nil"/>
              <w:left w:val="nil"/>
              <w:bottom w:val="nil"/>
              <w:right w:val="nil"/>
            </w:tcBorders>
            <w:shd w:val="clear" w:color="auto" w:fill="auto"/>
            <w:noWrap/>
            <w:hideMark/>
          </w:tcPr>
          <w:p w14:paraId="127CADC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422B60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78% (62-89%) </w:t>
            </w:r>
          </w:p>
        </w:tc>
        <w:tc>
          <w:tcPr>
            <w:tcW w:w="1448" w:type="dxa"/>
            <w:tcBorders>
              <w:top w:val="nil"/>
              <w:left w:val="nil"/>
              <w:bottom w:val="nil"/>
              <w:right w:val="nil"/>
            </w:tcBorders>
            <w:shd w:val="clear" w:color="auto" w:fill="auto"/>
            <w:noWrap/>
            <w:hideMark/>
          </w:tcPr>
          <w:p w14:paraId="52AE207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52% (47-57%) </w:t>
            </w:r>
          </w:p>
        </w:tc>
        <w:tc>
          <w:tcPr>
            <w:tcW w:w="1671" w:type="dxa"/>
            <w:tcBorders>
              <w:top w:val="nil"/>
              <w:left w:val="nil"/>
              <w:bottom w:val="nil"/>
              <w:right w:val="nil"/>
            </w:tcBorders>
            <w:shd w:val="clear" w:color="auto" w:fill="auto"/>
            <w:noWrap/>
            <w:hideMark/>
          </w:tcPr>
          <w:p w14:paraId="7D20E4C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0.65</w:t>
            </w:r>
            <w:r>
              <w:rPr>
                <w:rFonts w:ascii="Times New Roman" w:eastAsia="Times New Roman" w:hAnsi="Times New Roman" w:cs="Times New Roman"/>
                <w:color w:val="000000"/>
                <w:sz w:val="20"/>
                <w:szCs w:val="20"/>
              </w:rPr>
              <w:t xml:space="preserve"> (0.60-0.69)</w:t>
            </w:r>
          </w:p>
        </w:tc>
      </w:tr>
      <w:tr w:rsidR="00714A5A" w:rsidRPr="00AD7C7A" w14:paraId="49483D0A" w14:textId="77777777" w:rsidTr="00230EDB">
        <w:trPr>
          <w:trHeight w:val="340"/>
        </w:trPr>
        <w:tc>
          <w:tcPr>
            <w:tcW w:w="426" w:type="dxa"/>
            <w:tcBorders>
              <w:top w:val="nil"/>
              <w:left w:val="nil"/>
              <w:bottom w:val="nil"/>
              <w:right w:val="nil"/>
            </w:tcBorders>
            <w:shd w:val="clear" w:color="auto" w:fill="auto"/>
            <w:noWrap/>
            <w:hideMark/>
          </w:tcPr>
          <w:p w14:paraId="708F5D8D"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4704CC27"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1E18DD98"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3AF9D980"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1E19CFB4"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Terceros</w:t>
            </w:r>
            <w:proofErr w:type="spellEnd"/>
            <w:r w:rsidRPr="0068399F">
              <w:rPr>
                <w:rFonts w:ascii="Times New Roman" w:eastAsia="Times New Roman" w:hAnsi="Times New Roman" w:cs="Times New Roman"/>
                <w:color w:val="000000"/>
                <w:sz w:val="20"/>
                <w:szCs w:val="20"/>
              </w:rPr>
              <w:t>-Almanza et al, 2019</w:t>
            </w:r>
          </w:p>
        </w:tc>
        <w:tc>
          <w:tcPr>
            <w:tcW w:w="1419" w:type="dxa"/>
            <w:tcBorders>
              <w:top w:val="nil"/>
              <w:left w:val="nil"/>
              <w:bottom w:val="nil"/>
              <w:right w:val="nil"/>
            </w:tcBorders>
            <w:shd w:val="clear" w:color="auto" w:fill="auto"/>
            <w:noWrap/>
            <w:hideMark/>
          </w:tcPr>
          <w:p w14:paraId="5F41FBD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0166491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93% (n/a)</w:t>
            </w:r>
          </w:p>
        </w:tc>
        <w:tc>
          <w:tcPr>
            <w:tcW w:w="1448" w:type="dxa"/>
            <w:tcBorders>
              <w:top w:val="nil"/>
              <w:left w:val="nil"/>
              <w:bottom w:val="nil"/>
              <w:right w:val="nil"/>
            </w:tcBorders>
            <w:shd w:val="clear" w:color="auto" w:fill="auto"/>
            <w:noWrap/>
            <w:hideMark/>
          </w:tcPr>
          <w:p w14:paraId="4C0E816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61% (n/a)</w:t>
            </w:r>
          </w:p>
        </w:tc>
        <w:tc>
          <w:tcPr>
            <w:tcW w:w="1671" w:type="dxa"/>
            <w:tcBorders>
              <w:top w:val="nil"/>
              <w:left w:val="nil"/>
              <w:bottom w:val="nil"/>
              <w:right w:val="nil"/>
            </w:tcBorders>
            <w:shd w:val="clear" w:color="auto" w:fill="auto"/>
            <w:noWrap/>
            <w:hideMark/>
          </w:tcPr>
          <w:p w14:paraId="6386E69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0.82</w:t>
            </w:r>
            <w:r>
              <w:rPr>
                <w:rFonts w:ascii="Times New Roman" w:eastAsia="Times New Roman" w:hAnsi="Times New Roman" w:cs="Times New Roman"/>
                <w:color w:val="000000"/>
                <w:sz w:val="20"/>
                <w:szCs w:val="20"/>
              </w:rPr>
              <w:t xml:space="preserve"> (0.74-0.88) </w:t>
            </w:r>
          </w:p>
        </w:tc>
      </w:tr>
      <w:tr w:rsidR="00714A5A" w:rsidRPr="00AD7C7A" w14:paraId="3982403B" w14:textId="77777777" w:rsidTr="00230EDB">
        <w:trPr>
          <w:trHeight w:val="340"/>
        </w:trPr>
        <w:tc>
          <w:tcPr>
            <w:tcW w:w="426" w:type="dxa"/>
            <w:tcBorders>
              <w:top w:val="nil"/>
              <w:left w:val="nil"/>
              <w:bottom w:val="nil"/>
              <w:right w:val="nil"/>
            </w:tcBorders>
            <w:shd w:val="clear" w:color="auto" w:fill="auto"/>
            <w:noWrap/>
            <w:hideMark/>
          </w:tcPr>
          <w:p w14:paraId="735A85D7"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72CD87CE"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51DFF008"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17084909"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33E6A7D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Lui et al, 2018</w:t>
            </w:r>
          </w:p>
        </w:tc>
        <w:tc>
          <w:tcPr>
            <w:tcW w:w="1419" w:type="dxa"/>
            <w:tcBorders>
              <w:top w:val="nil"/>
              <w:left w:val="nil"/>
              <w:bottom w:val="nil"/>
              <w:right w:val="nil"/>
            </w:tcBorders>
            <w:shd w:val="clear" w:color="auto" w:fill="auto"/>
            <w:noWrap/>
            <w:hideMark/>
          </w:tcPr>
          <w:p w14:paraId="32C217E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B1C049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3.4% (0.9-10%)</w:t>
            </w:r>
          </w:p>
        </w:tc>
        <w:tc>
          <w:tcPr>
            <w:tcW w:w="1448" w:type="dxa"/>
            <w:tcBorders>
              <w:top w:val="nil"/>
              <w:left w:val="nil"/>
              <w:bottom w:val="nil"/>
              <w:right w:val="nil"/>
            </w:tcBorders>
            <w:shd w:val="clear" w:color="auto" w:fill="auto"/>
            <w:noWrap/>
            <w:hideMark/>
          </w:tcPr>
          <w:p w14:paraId="5CE8B82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99% (98-99%) </w:t>
            </w:r>
          </w:p>
        </w:tc>
        <w:tc>
          <w:tcPr>
            <w:tcW w:w="1671" w:type="dxa"/>
            <w:tcBorders>
              <w:top w:val="nil"/>
              <w:left w:val="nil"/>
              <w:bottom w:val="nil"/>
              <w:right w:val="nil"/>
            </w:tcBorders>
            <w:shd w:val="clear" w:color="auto" w:fill="auto"/>
            <w:noWrap/>
            <w:hideMark/>
          </w:tcPr>
          <w:p w14:paraId="66ED527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0.84</w:t>
            </w:r>
            <w:r>
              <w:rPr>
                <w:rFonts w:ascii="Times New Roman" w:eastAsia="Times New Roman" w:hAnsi="Times New Roman" w:cs="Times New Roman"/>
                <w:color w:val="000000"/>
                <w:sz w:val="20"/>
                <w:szCs w:val="20"/>
              </w:rPr>
              <w:t xml:space="preserve"> (0.80-0.89)</w:t>
            </w:r>
          </w:p>
        </w:tc>
      </w:tr>
      <w:tr w:rsidR="00714A5A" w:rsidRPr="00AD7C7A" w14:paraId="64E26E73" w14:textId="77777777" w:rsidTr="00230EDB">
        <w:trPr>
          <w:trHeight w:val="340"/>
        </w:trPr>
        <w:tc>
          <w:tcPr>
            <w:tcW w:w="426" w:type="dxa"/>
            <w:tcBorders>
              <w:top w:val="nil"/>
              <w:left w:val="nil"/>
              <w:bottom w:val="nil"/>
              <w:right w:val="nil"/>
            </w:tcBorders>
            <w:shd w:val="clear" w:color="auto" w:fill="auto"/>
            <w:noWrap/>
            <w:hideMark/>
          </w:tcPr>
          <w:p w14:paraId="54E6E176"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38645764"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7C7963E7"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57FA872F"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4120F01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Mitra et al, 2012</w:t>
            </w:r>
          </w:p>
        </w:tc>
        <w:tc>
          <w:tcPr>
            <w:tcW w:w="1419" w:type="dxa"/>
            <w:tcBorders>
              <w:top w:val="nil"/>
              <w:left w:val="nil"/>
              <w:bottom w:val="nil"/>
              <w:right w:val="nil"/>
            </w:tcBorders>
            <w:shd w:val="clear" w:color="auto" w:fill="auto"/>
            <w:noWrap/>
            <w:hideMark/>
          </w:tcPr>
          <w:p w14:paraId="27A6756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37F3816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37% (34-40%) </w:t>
            </w:r>
          </w:p>
        </w:tc>
        <w:tc>
          <w:tcPr>
            <w:tcW w:w="1448" w:type="dxa"/>
            <w:tcBorders>
              <w:top w:val="nil"/>
              <w:left w:val="nil"/>
              <w:bottom w:val="nil"/>
              <w:right w:val="nil"/>
            </w:tcBorders>
            <w:shd w:val="clear" w:color="auto" w:fill="auto"/>
            <w:noWrap/>
            <w:hideMark/>
          </w:tcPr>
          <w:p w14:paraId="13B75B9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97% (96-98%) </w:t>
            </w:r>
          </w:p>
        </w:tc>
        <w:tc>
          <w:tcPr>
            <w:tcW w:w="1671" w:type="dxa"/>
            <w:tcBorders>
              <w:top w:val="nil"/>
              <w:left w:val="nil"/>
              <w:bottom w:val="nil"/>
              <w:right w:val="nil"/>
            </w:tcBorders>
            <w:shd w:val="clear" w:color="auto" w:fill="auto"/>
            <w:noWrap/>
            <w:hideMark/>
          </w:tcPr>
          <w:p w14:paraId="7C41017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0.84</w:t>
            </w:r>
            <w:r>
              <w:rPr>
                <w:rFonts w:ascii="Times New Roman" w:eastAsia="Times New Roman" w:hAnsi="Times New Roman" w:cs="Times New Roman"/>
                <w:color w:val="000000"/>
                <w:sz w:val="20"/>
                <w:szCs w:val="20"/>
              </w:rPr>
              <w:t xml:space="preserve"> (n/a)</w:t>
            </w:r>
          </w:p>
        </w:tc>
      </w:tr>
      <w:tr w:rsidR="00714A5A" w:rsidRPr="00AD7C7A" w14:paraId="65DAD55B" w14:textId="77777777" w:rsidTr="00230EDB">
        <w:trPr>
          <w:trHeight w:val="340"/>
        </w:trPr>
        <w:tc>
          <w:tcPr>
            <w:tcW w:w="426" w:type="dxa"/>
            <w:tcBorders>
              <w:top w:val="nil"/>
              <w:left w:val="nil"/>
              <w:bottom w:val="nil"/>
              <w:right w:val="nil"/>
            </w:tcBorders>
            <w:shd w:val="clear" w:color="auto" w:fill="auto"/>
            <w:noWrap/>
            <w:hideMark/>
          </w:tcPr>
          <w:p w14:paraId="5DB41668"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60CC6B72"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1D42E230"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29EC02E3"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5E3781D3"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Ohmori</w:t>
            </w:r>
            <w:proofErr w:type="spellEnd"/>
            <w:r w:rsidRPr="0068399F">
              <w:rPr>
                <w:rFonts w:ascii="Times New Roman" w:eastAsia="Times New Roman" w:hAnsi="Times New Roman" w:cs="Times New Roman"/>
                <w:color w:val="000000"/>
                <w:sz w:val="20"/>
                <w:szCs w:val="20"/>
              </w:rPr>
              <w:t xml:space="preserve"> et al, 2017</w:t>
            </w:r>
          </w:p>
        </w:tc>
        <w:tc>
          <w:tcPr>
            <w:tcW w:w="1419" w:type="dxa"/>
            <w:tcBorders>
              <w:top w:val="nil"/>
              <w:left w:val="nil"/>
              <w:bottom w:val="nil"/>
              <w:right w:val="nil"/>
            </w:tcBorders>
            <w:shd w:val="clear" w:color="auto" w:fill="auto"/>
            <w:noWrap/>
            <w:hideMark/>
          </w:tcPr>
          <w:p w14:paraId="127C60C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89AA0E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80% (n/a)</w:t>
            </w:r>
          </w:p>
        </w:tc>
        <w:tc>
          <w:tcPr>
            <w:tcW w:w="1448" w:type="dxa"/>
            <w:tcBorders>
              <w:top w:val="nil"/>
              <w:left w:val="nil"/>
              <w:bottom w:val="nil"/>
              <w:right w:val="nil"/>
            </w:tcBorders>
            <w:shd w:val="clear" w:color="auto" w:fill="auto"/>
            <w:noWrap/>
            <w:hideMark/>
          </w:tcPr>
          <w:p w14:paraId="6F1C284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80% (n/a)</w:t>
            </w:r>
          </w:p>
        </w:tc>
        <w:tc>
          <w:tcPr>
            <w:tcW w:w="1671" w:type="dxa"/>
            <w:tcBorders>
              <w:top w:val="nil"/>
              <w:left w:val="nil"/>
              <w:bottom w:val="nil"/>
              <w:right w:val="nil"/>
            </w:tcBorders>
            <w:shd w:val="clear" w:color="auto" w:fill="auto"/>
            <w:noWrap/>
            <w:hideMark/>
          </w:tcPr>
          <w:p w14:paraId="2642A5A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w:t>
            </w:r>
            <w:r>
              <w:rPr>
                <w:rFonts w:ascii="Times New Roman" w:eastAsia="Times New Roman" w:hAnsi="Times New Roman" w:cs="Times New Roman"/>
                <w:color w:val="000000"/>
                <w:sz w:val="20"/>
                <w:szCs w:val="20"/>
              </w:rPr>
              <w:t>6 (0.81-0.91)</w:t>
            </w:r>
          </w:p>
        </w:tc>
      </w:tr>
      <w:tr w:rsidR="00714A5A" w:rsidRPr="00AD7C7A" w14:paraId="0C08A35E" w14:textId="77777777" w:rsidTr="00230EDB">
        <w:trPr>
          <w:trHeight w:val="680"/>
        </w:trPr>
        <w:tc>
          <w:tcPr>
            <w:tcW w:w="426" w:type="dxa"/>
            <w:tcBorders>
              <w:top w:val="nil"/>
              <w:left w:val="nil"/>
              <w:bottom w:val="nil"/>
              <w:right w:val="nil"/>
            </w:tcBorders>
            <w:shd w:val="clear" w:color="auto" w:fill="auto"/>
            <w:noWrap/>
            <w:hideMark/>
          </w:tcPr>
          <w:p w14:paraId="1737F96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38</w:t>
            </w:r>
          </w:p>
        </w:tc>
        <w:tc>
          <w:tcPr>
            <w:tcW w:w="1418" w:type="dxa"/>
            <w:tcBorders>
              <w:top w:val="nil"/>
              <w:left w:val="nil"/>
              <w:bottom w:val="nil"/>
              <w:right w:val="nil"/>
            </w:tcBorders>
            <w:shd w:val="clear" w:color="auto" w:fill="auto"/>
            <w:hideMark/>
          </w:tcPr>
          <w:p w14:paraId="596782C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Scoring System by Rainer et al. </w:t>
            </w:r>
          </w:p>
        </w:tc>
        <w:tc>
          <w:tcPr>
            <w:tcW w:w="2268" w:type="dxa"/>
            <w:tcBorders>
              <w:top w:val="nil"/>
              <w:left w:val="nil"/>
              <w:bottom w:val="nil"/>
              <w:right w:val="nil"/>
            </w:tcBorders>
            <w:shd w:val="clear" w:color="auto" w:fill="auto"/>
            <w:hideMark/>
          </w:tcPr>
          <w:p w14:paraId="7310625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SBP, GCS, HR, displaced pelvic fracture, CT scan or FAST positive, BD, Hb</w:t>
            </w:r>
          </w:p>
        </w:tc>
        <w:tc>
          <w:tcPr>
            <w:tcW w:w="1872" w:type="dxa"/>
            <w:tcBorders>
              <w:top w:val="nil"/>
              <w:left w:val="nil"/>
              <w:bottom w:val="nil"/>
              <w:right w:val="nil"/>
            </w:tcBorders>
            <w:shd w:val="clear" w:color="auto" w:fill="auto"/>
            <w:hideMark/>
          </w:tcPr>
          <w:p w14:paraId="56993B8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4F8CC1F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Rainer et al, 2011</w:t>
            </w:r>
            <w:r w:rsidRPr="0068399F">
              <w:rPr>
                <w:rFonts w:ascii="Times New Roman" w:eastAsia="Times New Roman" w:hAnsi="Times New Roman" w:cs="Times New Roman"/>
                <w:color w:val="000000"/>
                <w:sz w:val="20"/>
                <w:szCs w:val="20"/>
                <w:vertAlign w:val="superscript"/>
              </w:rPr>
              <w:t>85</w:t>
            </w:r>
          </w:p>
        </w:tc>
        <w:tc>
          <w:tcPr>
            <w:tcW w:w="1419" w:type="dxa"/>
            <w:tcBorders>
              <w:top w:val="nil"/>
              <w:left w:val="nil"/>
              <w:bottom w:val="nil"/>
              <w:right w:val="nil"/>
            </w:tcBorders>
            <w:shd w:val="clear" w:color="auto" w:fill="auto"/>
            <w:noWrap/>
            <w:hideMark/>
          </w:tcPr>
          <w:p w14:paraId="65FA157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616764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32% (22-42%) </w:t>
            </w:r>
          </w:p>
        </w:tc>
        <w:tc>
          <w:tcPr>
            <w:tcW w:w="1448" w:type="dxa"/>
            <w:tcBorders>
              <w:top w:val="nil"/>
              <w:left w:val="nil"/>
              <w:bottom w:val="nil"/>
              <w:right w:val="nil"/>
            </w:tcBorders>
            <w:shd w:val="clear" w:color="auto" w:fill="auto"/>
            <w:noWrap/>
            <w:hideMark/>
          </w:tcPr>
          <w:p w14:paraId="66C4924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100% (99-100%) </w:t>
            </w:r>
          </w:p>
        </w:tc>
        <w:tc>
          <w:tcPr>
            <w:tcW w:w="1671" w:type="dxa"/>
            <w:tcBorders>
              <w:top w:val="nil"/>
              <w:left w:val="nil"/>
              <w:bottom w:val="nil"/>
              <w:right w:val="nil"/>
            </w:tcBorders>
            <w:shd w:val="clear" w:color="auto" w:fill="auto"/>
            <w:noWrap/>
            <w:hideMark/>
          </w:tcPr>
          <w:p w14:paraId="1E2BA93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0.89</w:t>
            </w:r>
            <w:r>
              <w:rPr>
                <w:rFonts w:ascii="Times New Roman" w:eastAsia="Times New Roman" w:hAnsi="Times New Roman" w:cs="Times New Roman"/>
                <w:color w:val="000000"/>
                <w:sz w:val="20"/>
                <w:szCs w:val="20"/>
              </w:rPr>
              <w:t xml:space="preserve"> (n/a)</w:t>
            </w:r>
          </w:p>
        </w:tc>
      </w:tr>
      <w:tr w:rsidR="00714A5A" w:rsidRPr="00AD7C7A" w14:paraId="19F9657C" w14:textId="77777777" w:rsidTr="00230EDB">
        <w:trPr>
          <w:trHeight w:val="340"/>
        </w:trPr>
        <w:tc>
          <w:tcPr>
            <w:tcW w:w="426" w:type="dxa"/>
            <w:tcBorders>
              <w:top w:val="nil"/>
              <w:left w:val="nil"/>
              <w:bottom w:val="nil"/>
              <w:right w:val="nil"/>
            </w:tcBorders>
            <w:shd w:val="clear" w:color="auto" w:fill="auto"/>
            <w:noWrap/>
            <w:hideMark/>
          </w:tcPr>
          <w:p w14:paraId="426FF995"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5CC697F4"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49C048C7"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70B4CBAA"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62F61CA3"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Brockamp</w:t>
            </w:r>
            <w:proofErr w:type="spellEnd"/>
            <w:r w:rsidRPr="0068399F">
              <w:rPr>
                <w:rFonts w:ascii="Times New Roman" w:eastAsia="Times New Roman" w:hAnsi="Times New Roman" w:cs="Times New Roman"/>
                <w:color w:val="000000"/>
                <w:sz w:val="20"/>
                <w:szCs w:val="20"/>
              </w:rPr>
              <w:t xml:space="preserve"> et al, 2012</w:t>
            </w:r>
          </w:p>
        </w:tc>
        <w:tc>
          <w:tcPr>
            <w:tcW w:w="1419" w:type="dxa"/>
            <w:tcBorders>
              <w:top w:val="nil"/>
              <w:left w:val="nil"/>
              <w:bottom w:val="nil"/>
              <w:right w:val="nil"/>
            </w:tcBorders>
            <w:shd w:val="clear" w:color="auto" w:fill="auto"/>
            <w:noWrap/>
            <w:hideMark/>
          </w:tcPr>
          <w:p w14:paraId="16B5780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4AC9693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81% (n/a)</w:t>
            </w:r>
          </w:p>
        </w:tc>
        <w:tc>
          <w:tcPr>
            <w:tcW w:w="1448" w:type="dxa"/>
            <w:tcBorders>
              <w:top w:val="nil"/>
              <w:left w:val="nil"/>
              <w:bottom w:val="nil"/>
              <w:right w:val="nil"/>
            </w:tcBorders>
            <w:shd w:val="clear" w:color="auto" w:fill="auto"/>
            <w:noWrap/>
            <w:hideMark/>
          </w:tcPr>
          <w:p w14:paraId="2BD685A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78% (n/a)</w:t>
            </w:r>
          </w:p>
        </w:tc>
        <w:tc>
          <w:tcPr>
            <w:tcW w:w="1671" w:type="dxa"/>
            <w:tcBorders>
              <w:top w:val="nil"/>
              <w:left w:val="nil"/>
              <w:bottom w:val="nil"/>
              <w:right w:val="nil"/>
            </w:tcBorders>
            <w:shd w:val="clear" w:color="auto" w:fill="auto"/>
            <w:noWrap/>
            <w:hideMark/>
          </w:tcPr>
          <w:p w14:paraId="5FD2184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0.86</w:t>
            </w:r>
            <w:r>
              <w:rPr>
                <w:rFonts w:ascii="Times New Roman" w:eastAsia="Times New Roman" w:hAnsi="Times New Roman" w:cs="Times New Roman"/>
                <w:color w:val="000000"/>
                <w:sz w:val="20"/>
                <w:szCs w:val="20"/>
              </w:rPr>
              <w:t xml:space="preserve"> (0.84-0.88)</w:t>
            </w:r>
          </w:p>
        </w:tc>
      </w:tr>
      <w:tr w:rsidR="00714A5A" w:rsidRPr="00AD7C7A" w14:paraId="3E549566" w14:textId="77777777" w:rsidTr="00230EDB">
        <w:trPr>
          <w:trHeight w:val="1020"/>
        </w:trPr>
        <w:tc>
          <w:tcPr>
            <w:tcW w:w="426" w:type="dxa"/>
            <w:tcBorders>
              <w:top w:val="nil"/>
              <w:left w:val="nil"/>
              <w:bottom w:val="nil"/>
              <w:right w:val="nil"/>
            </w:tcBorders>
            <w:shd w:val="clear" w:color="auto" w:fill="auto"/>
            <w:noWrap/>
            <w:hideMark/>
          </w:tcPr>
          <w:p w14:paraId="0FB700C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39</w:t>
            </w:r>
          </w:p>
        </w:tc>
        <w:tc>
          <w:tcPr>
            <w:tcW w:w="1418" w:type="dxa"/>
            <w:tcBorders>
              <w:top w:val="nil"/>
              <w:left w:val="nil"/>
              <w:bottom w:val="nil"/>
              <w:right w:val="nil"/>
            </w:tcBorders>
            <w:shd w:val="clear" w:color="auto" w:fill="auto"/>
            <w:hideMark/>
          </w:tcPr>
          <w:p w14:paraId="7AA62EC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Milano Score </w:t>
            </w:r>
          </w:p>
        </w:tc>
        <w:tc>
          <w:tcPr>
            <w:tcW w:w="2268" w:type="dxa"/>
            <w:tcBorders>
              <w:top w:val="nil"/>
              <w:left w:val="nil"/>
              <w:bottom w:val="nil"/>
              <w:right w:val="nil"/>
            </w:tcBorders>
            <w:shd w:val="clear" w:color="auto" w:fill="auto"/>
            <w:hideMark/>
          </w:tcPr>
          <w:p w14:paraId="545E847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GCS, TXA, penetrating trauma, hemothorax, pelvic fracture, FAST, HR, SBP, PTT, limb amputation</w:t>
            </w:r>
          </w:p>
        </w:tc>
        <w:tc>
          <w:tcPr>
            <w:tcW w:w="1872" w:type="dxa"/>
            <w:tcBorders>
              <w:top w:val="nil"/>
              <w:left w:val="nil"/>
              <w:bottom w:val="nil"/>
              <w:right w:val="nil"/>
            </w:tcBorders>
            <w:shd w:val="clear" w:color="auto" w:fill="auto"/>
            <w:hideMark/>
          </w:tcPr>
          <w:p w14:paraId="490D2F0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19D249A2"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Cornero</w:t>
            </w:r>
            <w:proofErr w:type="spellEnd"/>
            <w:r w:rsidRPr="0068399F">
              <w:rPr>
                <w:rFonts w:ascii="Times New Roman" w:eastAsia="Times New Roman" w:hAnsi="Times New Roman" w:cs="Times New Roman"/>
                <w:color w:val="000000"/>
                <w:sz w:val="20"/>
                <w:szCs w:val="20"/>
              </w:rPr>
              <w:t xml:space="preserve"> et al, 2020</w:t>
            </w:r>
            <w:r w:rsidRPr="0068399F">
              <w:rPr>
                <w:rFonts w:ascii="Times New Roman" w:eastAsia="Times New Roman" w:hAnsi="Times New Roman" w:cs="Times New Roman"/>
                <w:color w:val="000000"/>
                <w:sz w:val="20"/>
                <w:szCs w:val="20"/>
                <w:vertAlign w:val="superscript"/>
              </w:rPr>
              <w:t>86</w:t>
            </w:r>
          </w:p>
        </w:tc>
        <w:tc>
          <w:tcPr>
            <w:tcW w:w="1419" w:type="dxa"/>
            <w:tcBorders>
              <w:top w:val="nil"/>
              <w:left w:val="nil"/>
              <w:bottom w:val="nil"/>
              <w:right w:val="nil"/>
            </w:tcBorders>
            <w:shd w:val="clear" w:color="auto" w:fill="auto"/>
            <w:noWrap/>
            <w:hideMark/>
          </w:tcPr>
          <w:p w14:paraId="335F8BC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7381B5B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522533A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783C59F9" w14:textId="77777777" w:rsidR="00714A5A" w:rsidRPr="0068399F" w:rsidRDefault="00714A5A" w:rsidP="00230ED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0.85 (n/a)</w:t>
            </w:r>
          </w:p>
        </w:tc>
      </w:tr>
      <w:tr w:rsidR="00714A5A" w:rsidRPr="00AD7C7A" w14:paraId="092EE77A" w14:textId="77777777" w:rsidTr="00230EDB">
        <w:trPr>
          <w:trHeight w:val="680"/>
        </w:trPr>
        <w:tc>
          <w:tcPr>
            <w:tcW w:w="426" w:type="dxa"/>
            <w:tcBorders>
              <w:top w:val="nil"/>
              <w:left w:val="nil"/>
              <w:bottom w:val="nil"/>
              <w:right w:val="nil"/>
            </w:tcBorders>
            <w:shd w:val="clear" w:color="auto" w:fill="auto"/>
            <w:noWrap/>
            <w:hideMark/>
          </w:tcPr>
          <w:p w14:paraId="4DF4524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40</w:t>
            </w:r>
          </w:p>
        </w:tc>
        <w:tc>
          <w:tcPr>
            <w:tcW w:w="1418" w:type="dxa"/>
            <w:tcBorders>
              <w:top w:val="nil"/>
              <w:left w:val="nil"/>
              <w:bottom w:val="nil"/>
              <w:right w:val="nil"/>
            </w:tcBorders>
            <w:shd w:val="clear" w:color="auto" w:fill="auto"/>
            <w:hideMark/>
          </w:tcPr>
          <w:p w14:paraId="3105610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Dynamic Massive Blood Transfusion </w:t>
            </w:r>
            <w:r w:rsidRPr="0068399F">
              <w:rPr>
                <w:rFonts w:ascii="Times New Roman" w:eastAsia="Times New Roman" w:hAnsi="Times New Roman" w:cs="Times New Roman"/>
                <w:color w:val="000000"/>
                <w:sz w:val="20"/>
                <w:szCs w:val="20"/>
              </w:rPr>
              <w:lastRenderedPageBreak/>
              <w:t xml:space="preserve">(DMBT) Score </w:t>
            </w:r>
          </w:p>
        </w:tc>
        <w:tc>
          <w:tcPr>
            <w:tcW w:w="2268" w:type="dxa"/>
            <w:tcBorders>
              <w:top w:val="nil"/>
              <w:left w:val="nil"/>
              <w:bottom w:val="nil"/>
              <w:right w:val="nil"/>
            </w:tcBorders>
            <w:shd w:val="clear" w:color="auto" w:fill="auto"/>
            <w:hideMark/>
          </w:tcPr>
          <w:p w14:paraId="366857A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 xml:space="preserve">SBP, HR, Hb, INR, BD, unstable pelvic fracture, hemoperitoneum on imaging </w:t>
            </w:r>
          </w:p>
        </w:tc>
        <w:tc>
          <w:tcPr>
            <w:tcW w:w="1872" w:type="dxa"/>
            <w:tcBorders>
              <w:top w:val="nil"/>
              <w:left w:val="nil"/>
              <w:bottom w:val="nil"/>
              <w:right w:val="nil"/>
            </w:tcBorders>
            <w:shd w:val="clear" w:color="auto" w:fill="auto"/>
            <w:noWrap/>
            <w:hideMark/>
          </w:tcPr>
          <w:p w14:paraId="5BF89E0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6BD2668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Lui et al, 2018</w:t>
            </w:r>
          </w:p>
        </w:tc>
        <w:tc>
          <w:tcPr>
            <w:tcW w:w="1419" w:type="dxa"/>
            <w:tcBorders>
              <w:top w:val="nil"/>
              <w:left w:val="nil"/>
              <w:bottom w:val="nil"/>
              <w:right w:val="nil"/>
            </w:tcBorders>
            <w:shd w:val="clear" w:color="auto" w:fill="auto"/>
            <w:noWrap/>
            <w:hideMark/>
          </w:tcPr>
          <w:p w14:paraId="01B32A0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160D76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78% (68-89%) </w:t>
            </w:r>
          </w:p>
        </w:tc>
        <w:tc>
          <w:tcPr>
            <w:tcW w:w="1448" w:type="dxa"/>
            <w:tcBorders>
              <w:top w:val="nil"/>
              <w:left w:val="nil"/>
              <w:bottom w:val="nil"/>
              <w:right w:val="nil"/>
            </w:tcBorders>
            <w:shd w:val="clear" w:color="auto" w:fill="auto"/>
            <w:noWrap/>
            <w:hideMark/>
          </w:tcPr>
          <w:p w14:paraId="0B34DB2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88% (87-89%) </w:t>
            </w:r>
          </w:p>
        </w:tc>
        <w:tc>
          <w:tcPr>
            <w:tcW w:w="1671" w:type="dxa"/>
            <w:tcBorders>
              <w:top w:val="nil"/>
              <w:left w:val="nil"/>
              <w:bottom w:val="nil"/>
              <w:right w:val="nil"/>
            </w:tcBorders>
            <w:shd w:val="clear" w:color="auto" w:fill="auto"/>
            <w:noWrap/>
            <w:hideMark/>
          </w:tcPr>
          <w:p w14:paraId="05C8F36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0.91</w:t>
            </w:r>
            <w:r>
              <w:rPr>
                <w:rFonts w:ascii="Times New Roman" w:eastAsia="Times New Roman" w:hAnsi="Times New Roman" w:cs="Times New Roman"/>
                <w:color w:val="000000"/>
                <w:sz w:val="20"/>
                <w:szCs w:val="20"/>
              </w:rPr>
              <w:t xml:space="preserve"> (0.88-0.94) </w:t>
            </w:r>
          </w:p>
        </w:tc>
      </w:tr>
      <w:tr w:rsidR="00714A5A" w:rsidRPr="00AD7C7A" w14:paraId="6656AEED" w14:textId="77777777" w:rsidTr="00230EDB">
        <w:trPr>
          <w:trHeight w:val="340"/>
        </w:trPr>
        <w:tc>
          <w:tcPr>
            <w:tcW w:w="426" w:type="dxa"/>
            <w:tcBorders>
              <w:top w:val="nil"/>
              <w:left w:val="nil"/>
              <w:bottom w:val="nil"/>
              <w:right w:val="nil"/>
            </w:tcBorders>
            <w:shd w:val="clear" w:color="auto" w:fill="auto"/>
            <w:noWrap/>
            <w:hideMark/>
          </w:tcPr>
          <w:p w14:paraId="6772EF1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41</w:t>
            </w:r>
          </w:p>
        </w:tc>
        <w:tc>
          <w:tcPr>
            <w:tcW w:w="1418" w:type="dxa"/>
            <w:tcBorders>
              <w:top w:val="nil"/>
              <w:left w:val="nil"/>
              <w:bottom w:val="nil"/>
              <w:right w:val="nil"/>
            </w:tcBorders>
            <w:shd w:val="clear" w:color="auto" w:fill="auto"/>
            <w:hideMark/>
          </w:tcPr>
          <w:p w14:paraId="3F4C036D"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Vandromme</w:t>
            </w:r>
            <w:proofErr w:type="spellEnd"/>
            <w:r w:rsidRPr="0068399F">
              <w:rPr>
                <w:rFonts w:ascii="Times New Roman" w:eastAsia="Times New Roman" w:hAnsi="Times New Roman" w:cs="Times New Roman"/>
                <w:color w:val="000000"/>
                <w:sz w:val="20"/>
                <w:szCs w:val="20"/>
              </w:rPr>
              <w:t xml:space="preserve"> Score</w:t>
            </w:r>
          </w:p>
        </w:tc>
        <w:tc>
          <w:tcPr>
            <w:tcW w:w="2268" w:type="dxa"/>
            <w:tcBorders>
              <w:top w:val="nil"/>
              <w:left w:val="nil"/>
              <w:bottom w:val="nil"/>
              <w:right w:val="nil"/>
            </w:tcBorders>
            <w:shd w:val="clear" w:color="auto" w:fill="auto"/>
            <w:hideMark/>
          </w:tcPr>
          <w:p w14:paraId="622C48E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Lactate, HR, INR, Hb, SBP</w:t>
            </w:r>
          </w:p>
        </w:tc>
        <w:tc>
          <w:tcPr>
            <w:tcW w:w="1872" w:type="dxa"/>
            <w:tcBorders>
              <w:top w:val="nil"/>
              <w:left w:val="nil"/>
              <w:bottom w:val="nil"/>
              <w:right w:val="nil"/>
            </w:tcBorders>
            <w:shd w:val="clear" w:color="auto" w:fill="auto"/>
            <w:noWrap/>
            <w:hideMark/>
          </w:tcPr>
          <w:p w14:paraId="57F5E41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0F3C3135"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Brockamp</w:t>
            </w:r>
            <w:proofErr w:type="spellEnd"/>
            <w:r w:rsidRPr="0068399F">
              <w:rPr>
                <w:rFonts w:ascii="Times New Roman" w:eastAsia="Times New Roman" w:hAnsi="Times New Roman" w:cs="Times New Roman"/>
                <w:color w:val="000000"/>
                <w:sz w:val="20"/>
                <w:szCs w:val="20"/>
              </w:rPr>
              <w:t xml:space="preserve"> et al, 2012</w:t>
            </w:r>
          </w:p>
        </w:tc>
        <w:tc>
          <w:tcPr>
            <w:tcW w:w="1419" w:type="dxa"/>
            <w:tcBorders>
              <w:top w:val="nil"/>
              <w:left w:val="nil"/>
              <w:bottom w:val="nil"/>
              <w:right w:val="nil"/>
            </w:tcBorders>
            <w:shd w:val="clear" w:color="auto" w:fill="auto"/>
            <w:noWrap/>
            <w:hideMark/>
          </w:tcPr>
          <w:p w14:paraId="1338727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778CA34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79% (n/a)</w:t>
            </w:r>
          </w:p>
        </w:tc>
        <w:tc>
          <w:tcPr>
            <w:tcW w:w="1448" w:type="dxa"/>
            <w:tcBorders>
              <w:top w:val="nil"/>
              <w:left w:val="nil"/>
              <w:bottom w:val="nil"/>
              <w:right w:val="nil"/>
            </w:tcBorders>
            <w:shd w:val="clear" w:color="auto" w:fill="auto"/>
            <w:noWrap/>
            <w:hideMark/>
          </w:tcPr>
          <w:p w14:paraId="69620A9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76% (n/a)</w:t>
            </w:r>
          </w:p>
        </w:tc>
        <w:tc>
          <w:tcPr>
            <w:tcW w:w="1671" w:type="dxa"/>
            <w:tcBorders>
              <w:top w:val="nil"/>
              <w:left w:val="nil"/>
              <w:bottom w:val="nil"/>
              <w:right w:val="nil"/>
            </w:tcBorders>
            <w:shd w:val="clear" w:color="auto" w:fill="auto"/>
            <w:noWrap/>
            <w:hideMark/>
          </w:tcPr>
          <w:p w14:paraId="713DAE5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0.84</w:t>
            </w:r>
            <w:r>
              <w:rPr>
                <w:rFonts w:ascii="Times New Roman" w:eastAsia="Times New Roman" w:hAnsi="Times New Roman" w:cs="Times New Roman"/>
                <w:color w:val="000000"/>
                <w:sz w:val="20"/>
                <w:szCs w:val="20"/>
              </w:rPr>
              <w:t xml:space="preserve"> (0.82-0.86)</w:t>
            </w:r>
          </w:p>
        </w:tc>
      </w:tr>
      <w:tr w:rsidR="00714A5A" w:rsidRPr="00AD7C7A" w14:paraId="6EA928CC" w14:textId="77777777" w:rsidTr="00230EDB">
        <w:trPr>
          <w:trHeight w:val="340"/>
        </w:trPr>
        <w:tc>
          <w:tcPr>
            <w:tcW w:w="426" w:type="dxa"/>
            <w:tcBorders>
              <w:top w:val="nil"/>
              <w:left w:val="nil"/>
              <w:bottom w:val="nil"/>
              <w:right w:val="nil"/>
            </w:tcBorders>
            <w:shd w:val="clear" w:color="auto" w:fill="auto"/>
            <w:noWrap/>
            <w:hideMark/>
          </w:tcPr>
          <w:p w14:paraId="26819A3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42</w:t>
            </w:r>
          </w:p>
        </w:tc>
        <w:tc>
          <w:tcPr>
            <w:tcW w:w="1418" w:type="dxa"/>
            <w:tcBorders>
              <w:top w:val="nil"/>
              <w:left w:val="nil"/>
              <w:bottom w:val="nil"/>
              <w:right w:val="nil"/>
            </w:tcBorders>
            <w:shd w:val="clear" w:color="auto" w:fill="auto"/>
            <w:hideMark/>
          </w:tcPr>
          <w:p w14:paraId="5506A4F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Schreiber Score</w:t>
            </w:r>
          </w:p>
        </w:tc>
        <w:tc>
          <w:tcPr>
            <w:tcW w:w="2268" w:type="dxa"/>
            <w:tcBorders>
              <w:top w:val="nil"/>
              <w:left w:val="nil"/>
              <w:bottom w:val="nil"/>
              <w:right w:val="nil"/>
            </w:tcBorders>
            <w:shd w:val="clear" w:color="auto" w:fill="auto"/>
            <w:hideMark/>
          </w:tcPr>
          <w:p w14:paraId="7AF4A32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Hb, INR, penetrating mechanism </w:t>
            </w:r>
          </w:p>
        </w:tc>
        <w:tc>
          <w:tcPr>
            <w:tcW w:w="1872" w:type="dxa"/>
            <w:tcBorders>
              <w:top w:val="nil"/>
              <w:left w:val="nil"/>
              <w:bottom w:val="nil"/>
              <w:right w:val="nil"/>
            </w:tcBorders>
            <w:shd w:val="clear" w:color="auto" w:fill="auto"/>
            <w:noWrap/>
            <w:hideMark/>
          </w:tcPr>
          <w:p w14:paraId="1622F05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556A50A1"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Brockamp</w:t>
            </w:r>
            <w:proofErr w:type="spellEnd"/>
            <w:r w:rsidRPr="0068399F">
              <w:rPr>
                <w:rFonts w:ascii="Times New Roman" w:eastAsia="Times New Roman" w:hAnsi="Times New Roman" w:cs="Times New Roman"/>
                <w:color w:val="000000"/>
                <w:sz w:val="20"/>
                <w:szCs w:val="20"/>
              </w:rPr>
              <w:t xml:space="preserve"> et al, 2012</w:t>
            </w:r>
          </w:p>
        </w:tc>
        <w:tc>
          <w:tcPr>
            <w:tcW w:w="1419" w:type="dxa"/>
            <w:tcBorders>
              <w:top w:val="nil"/>
              <w:left w:val="nil"/>
              <w:bottom w:val="nil"/>
              <w:right w:val="nil"/>
            </w:tcBorders>
            <w:shd w:val="clear" w:color="auto" w:fill="auto"/>
            <w:noWrap/>
            <w:hideMark/>
          </w:tcPr>
          <w:p w14:paraId="6AA41E5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352C87A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86% (n/a)</w:t>
            </w:r>
          </w:p>
        </w:tc>
        <w:tc>
          <w:tcPr>
            <w:tcW w:w="1448" w:type="dxa"/>
            <w:tcBorders>
              <w:top w:val="nil"/>
              <w:left w:val="nil"/>
              <w:bottom w:val="nil"/>
              <w:right w:val="nil"/>
            </w:tcBorders>
            <w:shd w:val="clear" w:color="auto" w:fill="auto"/>
            <w:noWrap/>
            <w:hideMark/>
          </w:tcPr>
          <w:p w14:paraId="085D1DA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62% (n/a)</w:t>
            </w:r>
          </w:p>
        </w:tc>
        <w:tc>
          <w:tcPr>
            <w:tcW w:w="1671" w:type="dxa"/>
            <w:tcBorders>
              <w:top w:val="nil"/>
              <w:left w:val="nil"/>
              <w:bottom w:val="nil"/>
              <w:right w:val="nil"/>
            </w:tcBorders>
            <w:shd w:val="clear" w:color="auto" w:fill="auto"/>
            <w:noWrap/>
            <w:hideMark/>
          </w:tcPr>
          <w:p w14:paraId="7746B56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0.80</w:t>
            </w:r>
            <w:r>
              <w:rPr>
                <w:rFonts w:ascii="Times New Roman" w:eastAsia="Times New Roman" w:hAnsi="Times New Roman" w:cs="Times New Roman"/>
                <w:color w:val="000000"/>
                <w:sz w:val="20"/>
                <w:szCs w:val="20"/>
              </w:rPr>
              <w:t xml:space="preserve"> (0.77-0.83)</w:t>
            </w:r>
          </w:p>
        </w:tc>
      </w:tr>
      <w:tr w:rsidR="00714A5A" w:rsidRPr="00AD7C7A" w14:paraId="11B0B885" w14:textId="77777777" w:rsidTr="00230EDB">
        <w:trPr>
          <w:trHeight w:val="340"/>
        </w:trPr>
        <w:tc>
          <w:tcPr>
            <w:tcW w:w="426" w:type="dxa"/>
            <w:tcBorders>
              <w:top w:val="nil"/>
              <w:left w:val="nil"/>
              <w:bottom w:val="nil"/>
              <w:right w:val="nil"/>
            </w:tcBorders>
            <w:shd w:val="clear" w:color="auto" w:fill="auto"/>
            <w:noWrap/>
            <w:hideMark/>
          </w:tcPr>
          <w:p w14:paraId="6A8EFCF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43</w:t>
            </w:r>
          </w:p>
        </w:tc>
        <w:tc>
          <w:tcPr>
            <w:tcW w:w="1418" w:type="dxa"/>
            <w:tcBorders>
              <w:top w:val="nil"/>
              <w:left w:val="nil"/>
              <w:bottom w:val="nil"/>
              <w:right w:val="nil"/>
            </w:tcBorders>
            <w:shd w:val="clear" w:color="auto" w:fill="auto"/>
            <w:hideMark/>
          </w:tcPr>
          <w:p w14:paraId="0A8A738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Larson Score </w:t>
            </w:r>
          </w:p>
        </w:tc>
        <w:tc>
          <w:tcPr>
            <w:tcW w:w="2268" w:type="dxa"/>
            <w:tcBorders>
              <w:top w:val="nil"/>
              <w:left w:val="nil"/>
              <w:bottom w:val="nil"/>
              <w:right w:val="nil"/>
            </w:tcBorders>
            <w:shd w:val="clear" w:color="auto" w:fill="auto"/>
            <w:hideMark/>
          </w:tcPr>
          <w:p w14:paraId="7C7E006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SBP, HR, Hb, BE</w:t>
            </w:r>
          </w:p>
        </w:tc>
        <w:tc>
          <w:tcPr>
            <w:tcW w:w="1872" w:type="dxa"/>
            <w:tcBorders>
              <w:top w:val="nil"/>
              <w:left w:val="nil"/>
              <w:bottom w:val="nil"/>
              <w:right w:val="nil"/>
            </w:tcBorders>
            <w:shd w:val="clear" w:color="auto" w:fill="auto"/>
            <w:hideMark/>
          </w:tcPr>
          <w:p w14:paraId="08E2D99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01C181A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Horst et al, 2020</w:t>
            </w:r>
          </w:p>
        </w:tc>
        <w:tc>
          <w:tcPr>
            <w:tcW w:w="1419" w:type="dxa"/>
            <w:tcBorders>
              <w:top w:val="nil"/>
              <w:left w:val="nil"/>
              <w:bottom w:val="nil"/>
              <w:right w:val="nil"/>
            </w:tcBorders>
            <w:shd w:val="clear" w:color="auto" w:fill="auto"/>
            <w:noWrap/>
            <w:hideMark/>
          </w:tcPr>
          <w:p w14:paraId="779754F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03A40A5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55% (39-71%) </w:t>
            </w:r>
          </w:p>
        </w:tc>
        <w:tc>
          <w:tcPr>
            <w:tcW w:w="1448" w:type="dxa"/>
            <w:tcBorders>
              <w:top w:val="nil"/>
              <w:left w:val="nil"/>
              <w:bottom w:val="nil"/>
              <w:right w:val="nil"/>
            </w:tcBorders>
            <w:shd w:val="clear" w:color="auto" w:fill="auto"/>
            <w:noWrap/>
            <w:hideMark/>
          </w:tcPr>
          <w:p w14:paraId="472C637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80% (75-83%) </w:t>
            </w:r>
          </w:p>
        </w:tc>
        <w:tc>
          <w:tcPr>
            <w:tcW w:w="1671" w:type="dxa"/>
            <w:tcBorders>
              <w:top w:val="nil"/>
              <w:left w:val="nil"/>
              <w:bottom w:val="nil"/>
              <w:right w:val="nil"/>
            </w:tcBorders>
            <w:shd w:val="clear" w:color="auto" w:fill="auto"/>
            <w:noWrap/>
            <w:hideMark/>
          </w:tcPr>
          <w:p w14:paraId="0CF0EC9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0.74</w:t>
            </w:r>
            <w:r>
              <w:rPr>
                <w:rFonts w:ascii="Times New Roman" w:eastAsia="Times New Roman" w:hAnsi="Times New Roman" w:cs="Times New Roman"/>
                <w:color w:val="000000"/>
                <w:sz w:val="20"/>
                <w:szCs w:val="20"/>
              </w:rPr>
              <w:t xml:space="preserve"> (0.70-0.78)</w:t>
            </w:r>
          </w:p>
        </w:tc>
      </w:tr>
      <w:tr w:rsidR="00714A5A" w:rsidRPr="00AD7C7A" w14:paraId="4AEE3775" w14:textId="77777777" w:rsidTr="00230EDB">
        <w:trPr>
          <w:trHeight w:val="340"/>
        </w:trPr>
        <w:tc>
          <w:tcPr>
            <w:tcW w:w="426" w:type="dxa"/>
            <w:tcBorders>
              <w:top w:val="nil"/>
              <w:left w:val="nil"/>
              <w:bottom w:val="nil"/>
              <w:right w:val="nil"/>
            </w:tcBorders>
            <w:shd w:val="clear" w:color="auto" w:fill="auto"/>
            <w:noWrap/>
            <w:hideMark/>
          </w:tcPr>
          <w:p w14:paraId="43A3761F"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70F758C1"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5C14C79E"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noWrap/>
            <w:hideMark/>
          </w:tcPr>
          <w:p w14:paraId="243ADAA2"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00E2315A"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Terceros</w:t>
            </w:r>
            <w:proofErr w:type="spellEnd"/>
            <w:r w:rsidRPr="0068399F">
              <w:rPr>
                <w:rFonts w:ascii="Times New Roman" w:eastAsia="Times New Roman" w:hAnsi="Times New Roman" w:cs="Times New Roman"/>
                <w:color w:val="000000"/>
                <w:sz w:val="20"/>
                <w:szCs w:val="20"/>
              </w:rPr>
              <w:t>-Almanza et al, 2019</w:t>
            </w:r>
          </w:p>
        </w:tc>
        <w:tc>
          <w:tcPr>
            <w:tcW w:w="1419" w:type="dxa"/>
            <w:tcBorders>
              <w:top w:val="nil"/>
              <w:left w:val="nil"/>
              <w:bottom w:val="nil"/>
              <w:right w:val="nil"/>
            </w:tcBorders>
            <w:shd w:val="clear" w:color="auto" w:fill="auto"/>
            <w:noWrap/>
            <w:hideMark/>
          </w:tcPr>
          <w:p w14:paraId="008BFB8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153D158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77% (n/a)</w:t>
            </w:r>
          </w:p>
        </w:tc>
        <w:tc>
          <w:tcPr>
            <w:tcW w:w="1448" w:type="dxa"/>
            <w:tcBorders>
              <w:top w:val="nil"/>
              <w:left w:val="nil"/>
              <w:bottom w:val="nil"/>
              <w:right w:val="nil"/>
            </w:tcBorders>
            <w:shd w:val="clear" w:color="auto" w:fill="auto"/>
            <w:noWrap/>
            <w:hideMark/>
          </w:tcPr>
          <w:p w14:paraId="636EC25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77% (n/a)</w:t>
            </w:r>
          </w:p>
        </w:tc>
        <w:tc>
          <w:tcPr>
            <w:tcW w:w="1671" w:type="dxa"/>
            <w:tcBorders>
              <w:top w:val="nil"/>
              <w:left w:val="nil"/>
              <w:bottom w:val="nil"/>
              <w:right w:val="nil"/>
            </w:tcBorders>
            <w:shd w:val="clear" w:color="auto" w:fill="auto"/>
            <w:noWrap/>
            <w:hideMark/>
          </w:tcPr>
          <w:p w14:paraId="2B21CE2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0.81</w:t>
            </w:r>
            <w:r>
              <w:rPr>
                <w:rFonts w:ascii="Times New Roman" w:eastAsia="Times New Roman" w:hAnsi="Times New Roman" w:cs="Times New Roman"/>
                <w:color w:val="000000"/>
                <w:sz w:val="20"/>
                <w:szCs w:val="20"/>
              </w:rPr>
              <w:t xml:space="preserve"> (0.77-0.85)</w:t>
            </w:r>
          </w:p>
        </w:tc>
      </w:tr>
      <w:tr w:rsidR="00714A5A" w:rsidRPr="00AD7C7A" w14:paraId="1624380F" w14:textId="77777777" w:rsidTr="00230EDB">
        <w:trPr>
          <w:trHeight w:val="340"/>
        </w:trPr>
        <w:tc>
          <w:tcPr>
            <w:tcW w:w="426" w:type="dxa"/>
            <w:tcBorders>
              <w:top w:val="nil"/>
              <w:left w:val="nil"/>
              <w:bottom w:val="nil"/>
              <w:right w:val="nil"/>
            </w:tcBorders>
            <w:shd w:val="clear" w:color="auto" w:fill="auto"/>
            <w:noWrap/>
            <w:hideMark/>
          </w:tcPr>
          <w:p w14:paraId="2FD2716D" w14:textId="77777777" w:rsidR="00714A5A" w:rsidRPr="0068399F" w:rsidRDefault="00714A5A" w:rsidP="00230EDB">
            <w:pPr>
              <w:rPr>
                <w:rFonts w:ascii="Times New Roman" w:eastAsia="Times New Roman" w:hAnsi="Times New Roman" w:cs="Times New Roman"/>
                <w:color w:val="000000"/>
                <w:sz w:val="20"/>
                <w:szCs w:val="20"/>
              </w:rPr>
            </w:pPr>
          </w:p>
        </w:tc>
        <w:tc>
          <w:tcPr>
            <w:tcW w:w="1418" w:type="dxa"/>
            <w:tcBorders>
              <w:top w:val="nil"/>
              <w:left w:val="nil"/>
              <w:bottom w:val="nil"/>
              <w:right w:val="nil"/>
            </w:tcBorders>
            <w:shd w:val="clear" w:color="auto" w:fill="auto"/>
            <w:hideMark/>
          </w:tcPr>
          <w:p w14:paraId="375627FB" w14:textId="77777777" w:rsidR="00714A5A" w:rsidRPr="0066405D" w:rsidRDefault="00714A5A" w:rsidP="00230EDB">
            <w:pPr>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hideMark/>
          </w:tcPr>
          <w:p w14:paraId="7F48A9A9" w14:textId="77777777" w:rsidR="00714A5A" w:rsidRPr="0066405D" w:rsidRDefault="00714A5A" w:rsidP="00230EDB">
            <w:pPr>
              <w:rPr>
                <w:rFonts w:ascii="Times New Roman" w:eastAsia="Times New Roman" w:hAnsi="Times New Roman" w:cs="Times New Roman"/>
                <w:sz w:val="20"/>
                <w:szCs w:val="20"/>
              </w:rPr>
            </w:pPr>
          </w:p>
        </w:tc>
        <w:tc>
          <w:tcPr>
            <w:tcW w:w="1872" w:type="dxa"/>
            <w:tcBorders>
              <w:top w:val="nil"/>
              <w:left w:val="nil"/>
              <w:bottom w:val="nil"/>
              <w:right w:val="nil"/>
            </w:tcBorders>
            <w:shd w:val="clear" w:color="auto" w:fill="auto"/>
            <w:hideMark/>
          </w:tcPr>
          <w:p w14:paraId="21A1C4AA" w14:textId="77777777" w:rsidR="00714A5A" w:rsidRPr="0066405D" w:rsidRDefault="00714A5A" w:rsidP="00230EDB">
            <w:pPr>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hideMark/>
          </w:tcPr>
          <w:p w14:paraId="5602626E"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Brockamp</w:t>
            </w:r>
            <w:proofErr w:type="spellEnd"/>
            <w:r w:rsidRPr="0068399F">
              <w:rPr>
                <w:rFonts w:ascii="Times New Roman" w:eastAsia="Times New Roman" w:hAnsi="Times New Roman" w:cs="Times New Roman"/>
                <w:color w:val="000000"/>
                <w:sz w:val="20"/>
                <w:szCs w:val="20"/>
              </w:rPr>
              <w:t xml:space="preserve"> et al, 2012</w:t>
            </w:r>
          </w:p>
        </w:tc>
        <w:tc>
          <w:tcPr>
            <w:tcW w:w="1419" w:type="dxa"/>
            <w:tcBorders>
              <w:top w:val="nil"/>
              <w:left w:val="nil"/>
              <w:bottom w:val="nil"/>
              <w:right w:val="nil"/>
            </w:tcBorders>
            <w:shd w:val="clear" w:color="auto" w:fill="auto"/>
            <w:noWrap/>
            <w:hideMark/>
          </w:tcPr>
          <w:p w14:paraId="34870A6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3BA6CF3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71% (n/a)</w:t>
            </w:r>
          </w:p>
        </w:tc>
        <w:tc>
          <w:tcPr>
            <w:tcW w:w="1448" w:type="dxa"/>
            <w:tcBorders>
              <w:top w:val="nil"/>
              <w:left w:val="nil"/>
              <w:bottom w:val="nil"/>
              <w:right w:val="nil"/>
            </w:tcBorders>
            <w:shd w:val="clear" w:color="auto" w:fill="auto"/>
            <w:noWrap/>
            <w:hideMark/>
          </w:tcPr>
          <w:p w14:paraId="0969050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80% (n/a)</w:t>
            </w:r>
          </w:p>
        </w:tc>
        <w:tc>
          <w:tcPr>
            <w:tcW w:w="1671" w:type="dxa"/>
            <w:tcBorders>
              <w:top w:val="nil"/>
              <w:left w:val="nil"/>
              <w:bottom w:val="nil"/>
              <w:right w:val="nil"/>
            </w:tcBorders>
            <w:shd w:val="clear" w:color="auto" w:fill="auto"/>
            <w:noWrap/>
            <w:hideMark/>
          </w:tcPr>
          <w:p w14:paraId="1CF24A9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0.82</w:t>
            </w:r>
            <w:r>
              <w:rPr>
                <w:rFonts w:ascii="Times New Roman" w:eastAsia="Times New Roman" w:hAnsi="Times New Roman" w:cs="Times New Roman"/>
                <w:color w:val="000000"/>
                <w:sz w:val="20"/>
                <w:szCs w:val="20"/>
              </w:rPr>
              <w:t xml:space="preserve"> (0.80-0.85)</w:t>
            </w:r>
          </w:p>
        </w:tc>
      </w:tr>
      <w:tr w:rsidR="00714A5A" w:rsidRPr="00AD7C7A" w14:paraId="5C2541D7" w14:textId="77777777" w:rsidTr="00230EDB">
        <w:trPr>
          <w:trHeight w:val="1020"/>
        </w:trPr>
        <w:tc>
          <w:tcPr>
            <w:tcW w:w="426" w:type="dxa"/>
            <w:tcBorders>
              <w:top w:val="nil"/>
              <w:left w:val="nil"/>
              <w:bottom w:val="nil"/>
              <w:right w:val="nil"/>
            </w:tcBorders>
            <w:shd w:val="clear" w:color="auto" w:fill="auto"/>
            <w:noWrap/>
            <w:hideMark/>
          </w:tcPr>
          <w:p w14:paraId="0687499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44</w:t>
            </w:r>
          </w:p>
        </w:tc>
        <w:tc>
          <w:tcPr>
            <w:tcW w:w="1418" w:type="dxa"/>
            <w:tcBorders>
              <w:top w:val="nil"/>
              <w:left w:val="nil"/>
              <w:bottom w:val="nil"/>
              <w:right w:val="nil"/>
            </w:tcBorders>
            <w:shd w:val="clear" w:color="auto" w:fill="auto"/>
            <w:hideMark/>
          </w:tcPr>
          <w:p w14:paraId="0F1E7A1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Mobile Application Modeling</w:t>
            </w:r>
          </w:p>
        </w:tc>
        <w:tc>
          <w:tcPr>
            <w:tcW w:w="2268" w:type="dxa"/>
            <w:tcBorders>
              <w:top w:val="nil"/>
              <w:left w:val="nil"/>
              <w:bottom w:val="nil"/>
              <w:right w:val="nil"/>
            </w:tcBorders>
            <w:shd w:val="clear" w:color="auto" w:fill="auto"/>
            <w:hideMark/>
          </w:tcPr>
          <w:p w14:paraId="1F3EE7E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Complex formula using mobile application, with included variables being SBP, HR, base deficit</w:t>
            </w:r>
          </w:p>
        </w:tc>
        <w:tc>
          <w:tcPr>
            <w:tcW w:w="1872" w:type="dxa"/>
            <w:tcBorders>
              <w:top w:val="nil"/>
              <w:left w:val="nil"/>
              <w:bottom w:val="nil"/>
              <w:right w:val="nil"/>
            </w:tcBorders>
            <w:shd w:val="clear" w:color="auto" w:fill="auto"/>
            <w:noWrap/>
            <w:hideMark/>
          </w:tcPr>
          <w:p w14:paraId="4B54369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hideMark/>
          </w:tcPr>
          <w:p w14:paraId="78BEB08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Mina et al, 2016</w:t>
            </w:r>
            <w:r w:rsidRPr="0068399F">
              <w:rPr>
                <w:rFonts w:ascii="Times New Roman" w:eastAsia="Times New Roman" w:hAnsi="Times New Roman" w:cs="Times New Roman"/>
                <w:color w:val="000000"/>
                <w:sz w:val="20"/>
                <w:szCs w:val="20"/>
                <w:vertAlign w:val="superscript"/>
              </w:rPr>
              <w:t>87</w:t>
            </w:r>
          </w:p>
        </w:tc>
        <w:tc>
          <w:tcPr>
            <w:tcW w:w="1419" w:type="dxa"/>
            <w:tcBorders>
              <w:top w:val="nil"/>
              <w:left w:val="nil"/>
              <w:bottom w:val="nil"/>
              <w:right w:val="nil"/>
            </w:tcBorders>
            <w:shd w:val="clear" w:color="auto" w:fill="auto"/>
            <w:noWrap/>
            <w:hideMark/>
          </w:tcPr>
          <w:p w14:paraId="4687AA1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5D95669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448" w:type="dxa"/>
            <w:tcBorders>
              <w:top w:val="nil"/>
              <w:left w:val="nil"/>
              <w:bottom w:val="nil"/>
              <w:right w:val="nil"/>
            </w:tcBorders>
            <w:shd w:val="clear" w:color="auto" w:fill="auto"/>
            <w:noWrap/>
            <w:hideMark/>
          </w:tcPr>
          <w:p w14:paraId="478E4D3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n/a (n/a)</w:t>
            </w:r>
          </w:p>
        </w:tc>
        <w:tc>
          <w:tcPr>
            <w:tcW w:w="1671" w:type="dxa"/>
            <w:tcBorders>
              <w:top w:val="nil"/>
              <w:left w:val="nil"/>
              <w:bottom w:val="nil"/>
              <w:right w:val="nil"/>
            </w:tcBorders>
            <w:shd w:val="clear" w:color="auto" w:fill="auto"/>
            <w:noWrap/>
            <w:hideMark/>
          </w:tcPr>
          <w:p w14:paraId="3935B31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0.96</w:t>
            </w:r>
            <w:r>
              <w:rPr>
                <w:rFonts w:ascii="Times New Roman" w:eastAsia="Times New Roman" w:hAnsi="Times New Roman" w:cs="Times New Roman"/>
                <w:color w:val="000000"/>
                <w:sz w:val="20"/>
                <w:szCs w:val="20"/>
              </w:rPr>
              <w:t xml:space="preserve"> (n/a)</w:t>
            </w:r>
          </w:p>
        </w:tc>
      </w:tr>
      <w:tr w:rsidR="00714A5A" w:rsidRPr="00AD7C7A" w14:paraId="7C083CE7" w14:textId="77777777" w:rsidTr="00230EDB">
        <w:trPr>
          <w:trHeight w:val="360"/>
        </w:trPr>
        <w:tc>
          <w:tcPr>
            <w:tcW w:w="426" w:type="dxa"/>
            <w:tcBorders>
              <w:top w:val="nil"/>
              <w:left w:val="nil"/>
              <w:bottom w:val="nil"/>
              <w:right w:val="nil"/>
            </w:tcBorders>
            <w:shd w:val="clear" w:color="auto" w:fill="auto"/>
            <w:noWrap/>
            <w:hideMark/>
          </w:tcPr>
          <w:p w14:paraId="1C5BBAE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45</w:t>
            </w:r>
          </w:p>
        </w:tc>
        <w:tc>
          <w:tcPr>
            <w:tcW w:w="1418" w:type="dxa"/>
            <w:tcBorders>
              <w:top w:val="nil"/>
              <w:left w:val="nil"/>
              <w:bottom w:val="nil"/>
              <w:right w:val="nil"/>
            </w:tcBorders>
            <w:shd w:val="clear" w:color="auto" w:fill="auto"/>
            <w:hideMark/>
          </w:tcPr>
          <w:p w14:paraId="061F36E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Yumoto Screening Method</w:t>
            </w:r>
          </w:p>
        </w:tc>
        <w:tc>
          <w:tcPr>
            <w:tcW w:w="2268" w:type="dxa"/>
            <w:tcBorders>
              <w:top w:val="nil"/>
              <w:left w:val="nil"/>
              <w:bottom w:val="nil"/>
              <w:right w:val="nil"/>
            </w:tcBorders>
            <w:shd w:val="clear" w:color="auto" w:fill="auto"/>
            <w:hideMark/>
          </w:tcPr>
          <w:p w14:paraId="7689C16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SI, BE, FAST</w:t>
            </w:r>
          </w:p>
        </w:tc>
        <w:tc>
          <w:tcPr>
            <w:tcW w:w="1872" w:type="dxa"/>
            <w:tcBorders>
              <w:top w:val="nil"/>
              <w:left w:val="nil"/>
              <w:bottom w:val="nil"/>
              <w:right w:val="nil"/>
            </w:tcBorders>
            <w:shd w:val="clear" w:color="auto" w:fill="auto"/>
            <w:noWrap/>
            <w:hideMark/>
          </w:tcPr>
          <w:p w14:paraId="1DCCD6C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955" w:type="dxa"/>
            <w:tcBorders>
              <w:top w:val="nil"/>
              <w:left w:val="nil"/>
              <w:bottom w:val="nil"/>
              <w:right w:val="nil"/>
            </w:tcBorders>
            <w:shd w:val="clear" w:color="auto" w:fill="auto"/>
            <w:noWrap/>
            <w:hideMark/>
          </w:tcPr>
          <w:p w14:paraId="56581B4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Yumoto et al, 2014</w:t>
            </w:r>
            <w:r w:rsidRPr="0068399F">
              <w:rPr>
                <w:rFonts w:ascii="Times New Roman" w:eastAsia="Times New Roman" w:hAnsi="Times New Roman" w:cs="Times New Roman"/>
                <w:color w:val="000000"/>
                <w:sz w:val="20"/>
                <w:szCs w:val="20"/>
                <w:vertAlign w:val="superscript"/>
              </w:rPr>
              <w:t>88</w:t>
            </w:r>
          </w:p>
        </w:tc>
        <w:tc>
          <w:tcPr>
            <w:tcW w:w="1419" w:type="dxa"/>
            <w:tcBorders>
              <w:top w:val="nil"/>
              <w:left w:val="nil"/>
              <w:bottom w:val="nil"/>
              <w:right w:val="nil"/>
            </w:tcBorders>
            <w:shd w:val="clear" w:color="auto" w:fill="auto"/>
            <w:noWrap/>
            <w:hideMark/>
          </w:tcPr>
          <w:p w14:paraId="0D1C741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179DD69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97% (n/a)</w:t>
            </w:r>
          </w:p>
        </w:tc>
        <w:tc>
          <w:tcPr>
            <w:tcW w:w="1448" w:type="dxa"/>
            <w:tcBorders>
              <w:top w:val="nil"/>
              <w:left w:val="nil"/>
              <w:bottom w:val="nil"/>
              <w:right w:val="nil"/>
            </w:tcBorders>
            <w:shd w:val="clear" w:color="auto" w:fill="auto"/>
            <w:noWrap/>
            <w:hideMark/>
          </w:tcPr>
          <w:p w14:paraId="1D3E48F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81% (n/a)</w:t>
            </w:r>
          </w:p>
        </w:tc>
        <w:tc>
          <w:tcPr>
            <w:tcW w:w="1671" w:type="dxa"/>
            <w:tcBorders>
              <w:top w:val="nil"/>
              <w:left w:val="nil"/>
              <w:bottom w:val="nil"/>
              <w:right w:val="nil"/>
            </w:tcBorders>
            <w:shd w:val="clear" w:color="auto" w:fill="auto"/>
            <w:noWrap/>
            <w:hideMark/>
          </w:tcPr>
          <w:p w14:paraId="79819A4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0.93</w:t>
            </w:r>
            <w:r>
              <w:rPr>
                <w:rFonts w:ascii="Times New Roman" w:eastAsia="Times New Roman" w:hAnsi="Times New Roman" w:cs="Times New Roman"/>
                <w:color w:val="000000"/>
                <w:sz w:val="20"/>
                <w:szCs w:val="20"/>
              </w:rPr>
              <w:t xml:space="preserve"> (0.89-0.98)</w:t>
            </w:r>
          </w:p>
        </w:tc>
      </w:tr>
      <w:tr w:rsidR="00714A5A" w:rsidRPr="00AD7C7A" w14:paraId="0CD64814" w14:textId="77777777" w:rsidTr="00230EDB">
        <w:trPr>
          <w:trHeight w:val="1360"/>
        </w:trPr>
        <w:tc>
          <w:tcPr>
            <w:tcW w:w="426" w:type="dxa"/>
            <w:tcBorders>
              <w:top w:val="nil"/>
              <w:left w:val="nil"/>
              <w:bottom w:val="nil"/>
              <w:right w:val="nil"/>
            </w:tcBorders>
            <w:shd w:val="clear" w:color="auto" w:fill="auto"/>
            <w:noWrap/>
            <w:hideMark/>
          </w:tcPr>
          <w:p w14:paraId="6315633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46</w:t>
            </w:r>
          </w:p>
        </w:tc>
        <w:tc>
          <w:tcPr>
            <w:tcW w:w="1418" w:type="dxa"/>
            <w:tcBorders>
              <w:top w:val="nil"/>
              <w:left w:val="nil"/>
              <w:bottom w:val="nil"/>
              <w:right w:val="nil"/>
            </w:tcBorders>
            <w:shd w:val="clear" w:color="auto" w:fill="auto"/>
            <w:hideMark/>
          </w:tcPr>
          <w:p w14:paraId="468C84E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Canadian Bleeding (CAN-BLEED) score</w:t>
            </w:r>
          </w:p>
        </w:tc>
        <w:tc>
          <w:tcPr>
            <w:tcW w:w="2268" w:type="dxa"/>
            <w:tcBorders>
              <w:top w:val="nil"/>
              <w:left w:val="nil"/>
              <w:bottom w:val="nil"/>
              <w:right w:val="nil"/>
            </w:tcBorders>
            <w:shd w:val="clear" w:color="auto" w:fill="auto"/>
            <w:hideMark/>
          </w:tcPr>
          <w:p w14:paraId="17D3942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SBP, clinical examination findings suggestive of hemorrhage, lactate, FAST, free </w:t>
            </w:r>
            <w:proofErr w:type="gramStart"/>
            <w:r w:rsidRPr="0068399F">
              <w:rPr>
                <w:rFonts w:ascii="Times New Roman" w:eastAsia="Times New Roman" w:hAnsi="Times New Roman" w:cs="Times New Roman"/>
                <w:color w:val="000000"/>
                <w:sz w:val="20"/>
                <w:szCs w:val="20"/>
              </w:rPr>
              <w:t>fluid</w:t>
            </w:r>
            <w:proofErr w:type="gramEnd"/>
            <w:r w:rsidRPr="0068399F">
              <w:rPr>
                <w:rFonts w:ascii="Times New Roman" w:eastAsia="Times New Roman" w:hAnsi="Times New Roman" w:cs="Times New Roman"/>
                <w:color w:val="000000"/>
                <w:sz w:val="20"/>
                <w:szCs w:val="20"/>
              </w:rPr>
              <w:t xml:space="preserve"> or contrast extravasation on computed tomography</w:t>
            </w:r>
          </w:p>
        </w:tc>
        <w:tc>
          <w:tcPr>
            <w:tcW w:w="1872" w:type="dxa"/>
            <w:tcBorders>
              <w:top w:val="nil"/>
              <w:left w:val="nil"/>
              <w:bottom w:val="nil"/>
              <w:right w:val="nil"/>
            </w:tcBorders>
            <w:shd w:val="clear" w:color="auto" w:fill="auto"/>
            <w:noWrap/>
            <w:hideMark/>
          </w:tcPr>
          <w:p w14:paraId="2AE71D7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955" w:type="dxa"/>
            <w:tcBorders>
              <w:top w:val="nil"/>
              <w:left w:val="nil"/>
              <w:bottom w:val="nil"/>
              <w:right w:val="nil"/>
            </w:tcBorders>
            <w:shd w:val="clear" w:color="auto" w:fill="auto"/>
            <w:noWrap/>
            <w:hideMark/>
          </w:tcPr>
          <w:p w14:paraId="7F61554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 et al, 2020</w:t>
            </w:r>
            <w:r w:rsidRPr="0068399F">
              <w:rPr>
                <w:rFonts w:ascii="Times New Roman" w:eastAsia="Times New Roman" w:hAnsi="Times New Roman" w:cs="Times New Roman"/>
                <w:color w:val="000000"/>
                <w:sz w:val="20"/>
                <w:szCs w:val="20"/>
                <w:vertAlign w:val="superscript"/>
              </w:rPr>
              <w:t>89</w:t>
            </w:r>
          </w:p>
        </w:tc>
        <w:tc>
          <w:tcPr>
            <w:tcW w:w="1419" w:type="dxa"/>
            <w:tcBorders>
              <w:top w:val="nil"/>
              <w:left w:val="nil"/>
              <w:bottom w:val="nil"/>
              <w:right w:val="nil"/>
            </w:tcBorders>
            <w:shd w:val="clear" w:color="auto" w:fill="auto"/>
            <w:noWrap/>
            <w:hideMark/>
          </w:tcPr>
          <w:p w14:paraId="5410C3A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22FCA0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98% (94-100%) </w:t>
            </w:r>
          </w:p>
        </w:tc>
        <w:tc>
          <w:tcPr>
            <w:tcW w:w="1448" w:type="dxa"/>
            <w:tcBorders>
              <w:top w:val="nil"/>
              <w:left w:val="nil"/>
              <w:bottom w:val="nil"/>
              <w:right w:val="nil"/>
            </w:tcBorders>
            <w:shd w:val="clear" w:color="auto" w:fill="auto"/>
            <w:noWrap/>
            <w:hideMark/>
          </w:tcPr>
          <w:p w14:paraId="1E66EE0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73% (70-76%) </w:t>
            </w:r>
          </w:p>
        </w:tc>
        <w:tc>
          <w:tcPr>
            <w:tcW w:w="1671" w:type="dxa"/>
            <w:tcBorders>
              <w:top w:val="nil"/>
              <w:left w:val="nil"/>
              <w:bottom w:val="nil"/>
              <w:right w:val="nil"/>
            </w:tcBorders>
            <w:shd w:val="clear" w:color="auto" w:fill="auto"/>
            <w:noWrap/>
            <w:hideMark/>
          </w:tcPr>
          <w:p w14:paraId="6DC72B5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n/a </w:t>
            </w:r>
            <w:r>
              <w:rPr>
                <w:rFonts w:ascii="Times New Roman" w:eastAsia="Times New Roman" w:hAnsi="Times New Roman" w:cs="Times New Roman"/>
                <w:color w:val="000000"/>
                <w:sz w:val="20"/>
                <w:szCs w:val="20"/>
              </w:rPr>
              <w:t>(n/a)</w:t>
            </w:r>
          </w:p>
        </w:tc>
      </w:tr>
      <w:tr w:rsidR="00714A5A" w:rsidRPr="00AD7C7A" w14:paraId="6D82012D" w14:textId="77777777" w:rsidTr="00230EDB">
        <w:trPr>
          <w:trHeight w:val="1020"/>
        </w:trPr>
        <w:tc>
          <w:tcPr>
            <w:tcW w:w="426" w:type="dxa"/>
            <w:tcBorders>
              <w:top w:val="nil"/>
              <w:left w:val="nil"/>
              <w:bottom w:val="nil"/>
              <w:right w:val="nil"/>
            </w:tcBorders>
            <w:shd w:val="clear" w:color="auto" w:fill="auto"/>
            <w:noWrap/>
            <w:hideMark/>
          </w:tcPr>
          <w:p w14:paraId="1397E5D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47</w:t>
            </w:r>
          </w:p>
        </w:tc>
        <w:tc>
          <w:tcPr>
            <w:tcW w:w="1418" w:type="dxa"/>
            <w:tcBorders>
              <w:top w:val="nil"/>
              <w:left w:val="nil"/>
              <w:bottom w:val="nil"/>
              <w:right w:val="nil"/>
            </w:tcBorders>
            <w:shd w:val="clear" w:color="auto" w:fill="auto"/>
            <w:hideMark/>
          </w:tcPr>
          <w:p w14:paraId="4558E98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Emergency Transfusion Score (ETS)</w:t>
            </w:r>
          </w:p>
        </w:tc>
        <w:tc>
          <w:tcPr>
            <w:tcW w:w="2268" w:type="dxa"/>
            <w:tcBorders>
              <w:top w:val="nil"/>
              <w:left w:val="nil"/>
              <w:bottom w:val="nil"/>
              <w:right w:val="nil"/>
            </w:tcBorders>
            <w:shd w:val="clear" w:color="auto" w:fill="auto"/>
            <w:hideMark/>
          </w:tcPr>
          <w:p w14:paraId="7F04C9D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SBP, FAST, clinical pelvic instability, age, admission from trauma scene, mechanism of injury</w:t>
            </w:r>
          </w:p>
        </w:tc>
        <w:tc>
          <w:tcPr>
            <w:tcW w:w="1872" w:type="dxa"/>
            <w:tcBorders>
              <w:top w:val="nil"/>
              <w:left w:val="nil"/>
              <w:bottom w:val="nil"/>
              <w:right w:val="nil"/>
            </w:tcBorders>
            <w:shd w:val="clear" w:color="auto" w:fill="auto"/>
            <w:hideMark/>
          </w:tcPr>
          <w:p w14:paraId="75C14F5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955" w:type="dxa"/>
            <w:tcBorders>
              <w:top w:val="nil"/>
              <w:left w:val="nil"/>
              <w:bottom w:val="nil"/>
              <w:right w:val="nil"/>
            </w:tcBorders>
            <w:shd w:val="clear" w:color="auto" w:fill="auto"/>
            <w:noWrap/>
            <w:hideMark/>
          </w:tcPr>
          <w:p w14:paraId="140CD86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Horst et al, 2020</w:t>
            </w:r>
          </w:p>
        </w:tc>
        <w:tc>
          <w:tcPr>
            <w:tcW w:w="1419" w:type="dxa"/>
            <w:tcBorders>
              <w:top w:val="nil"/>
              <w:left w:val="nil"/>
              <w:bottom w:val="nil"/>
              <w:right w:val="nil"/>
            </w:tcBorders>
            <w:shd w:val="clear" w:color="auto" w:fill="auto"/>
            <w:noWrap/>
            <w:hideMark/>
          </w:tcPr>
          <w:p w14:paraId="4BD7AD2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C19BB8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80% (64-91%) </w:t>
            </w:r>
          </w:p>
        </w:tc>
        <w:tc>
          <w:tcPr>
            <w:tcW w:w="1448" w:type="dxa"/>
            <w:tcBorders>
              <w:top w:val="nil"/>
              <w:left w:val="nil"/>
              <w:bottom w:val="nil"/>
              <w:right w:val="nil"/>
            </w:tcBorders>
            <w:shd w:val="clear" w:color="auto" w:fill="auto"/>
            <w:noWrap/>
            <w:hideMark/>
          </w:tcPr>
          <w:p w14:paraId="723C238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53% (48-58%) </w:t>
            </w:r>
          </w:p>
        </w:tc>
        <w:tc>
          <w:tcPr>
            <w:tcW w:w="1671" w:type="dxa"/>
            <w:tcBorders>
              <w:top w:val="nil"/>
              <w:left w:val="nil"/>
              <w:bottom w:val="nil"/>
              <w:right w:val="nil"/>
            </w:tcBorders>
            <w:shd w:val="clear" w:color="auto" w:fill="auto"/>
            <w:noWrap/>
            <w:hideMark/>
          </w:tcPr>
          <w:p w14:paraId="082AD03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0.71</w:t>
            </w:r>
            <w:r>
              <w:rPr>
                <w:rFonts w:ascii="Times New Roman" w:eastAsia="Times New Roman" w:hAnsi="Times New Roman" w:cs="Times New Roman"/>
                <w:color w:val="000000"/>
                <w:sz w:val="20"/>
                <w:szCs w:val="20"/>
              </w:rPr>
              <w:t xml:space="preserve"> (0.67-0.75)</w:t>
            </w:r>
          </w:p>
        </w:tc>
      </w:tr>
      <w:tr w:rsidR="00714A5A" w:rsidRPr="00AD7C7A" w14:paraId="31DB03E8" w14:textId="77777777" w:rsidTr="00230EDB">
        <w:trPr>
          <w:trHeight w:val="320"/>
        </w:trPr>
        <w:tc>
          <w:tcPr>
            <w:tcW w:w="426" w:type="dxa"/>
            <w:tcBorders>
              <w:top w:val="nil"/>
              <w:left w:val="nil"/>
              <w:bottom w:val="nil"/>
              <w:right w:val="nil"/>
            </w:tcBorders>
            <w:shd w:val="clear" w:color="auto" w:fill="auto"/>
            <w:noWrap/>
            <w:hideMark/>
          </w:tcPr>
          <w:p w14:paraId="2F74149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418" w:type="dxa"/>
            <w:tcBorders>
              <w:top w:val="nil"/>
              <w:left w:val="nil"/>
              <w:bottom w:val="nil"/>
              <w:right w:val="nil"/>
            </w:tcBorders>
            <w:shd w:val="clear" w:color="auto" w:fill="auto"/>
            <w:hideMark/>
          </w:tcPr>
          <w:p w14:paraId="13466E1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2268" w:type="dxa"/>
            <w:tcBorders>
              <w:top w:val="nil"/>
              <w:left w:val="nil"/>
              <w:bottom w:val="nil"/>
              <w:right w:val="nil"/>
            </w:tcBorders>
            <w:shd w:val="clear" w:color="auto" w:fill="auto"/>
            <w:hideMark/>
          </w:tcPr>
          <w:p w14:paraId="0FF98F7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872" w:type="dxa"/>
            <w:tcBorders>
              <w:top w:val="nil"/>
              <w:left w:val="nil"/>
              <w:bottom w:val="nil"/>
              <w:right w:val="nil"/>
            </w:tcBorders>
            <w:shd w:val="clear" w:color="auto" w:fill="auto"/>
            <w:noWrap/>
            <w:hideMark/>
          </w:tcPr>
          <w:p w14:paraId="74029E4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w:t>
            </w:r>
          </w:p>
        </w:tc>
        <w:tc>
          <w:tcPr>
            <w:tcW w:w="1955" w:type="dxa"/>
            <w:tcBorders>
              <w:top w:val="nil"/>
              <w:left w:val="nil"/>
              <w:bottom w:val="nil"/>
              <w:right w:val="nil"/>
            </w:tcBorders>
            <w:shd w:val="clear" w:color="auto" w:fill="auto"/>
            <w:noWrap/>
            <w:hideMark/>
          </w:tcPr>
          <w:p w14:paraId="237EEAE7"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Terceros</w:t>
            </w:r>
            <w:proofErr w:type="spellEnd"/>
            <w:r w:rsidRPr="0068399F">
              <w:rPr>
                <w:rFonts w:ascii="Times New Roman" w:eastAsia="Times New Roman" w:hAnsi="Times New Roman" w:cs="Times New Roman"/>
                <w:color w:val="000000"/>
                <w:sz w:val="20"/>
                <w:szCs w:val="20"/>
              </w:rPr>
              <w:t>-Almanza et al, 2019</w:t>
            </w:r>
          </w:p>
        </w:tc>
        <w:tc>
          <w:tcPr>
            <w:tcW w:w="1419" w:type="dxa"/>
            <w:tcBorders>
              <w:top w:val="nil"/>
              <w:left w:val="nil"/>
              <w:bottom w:val="nil"/>
              <w:right w:val="nil"/>
            </w:tcBorders>
            <w:shd w:val="clear" w:color="auto" w:fill="auto"/>
            <w:noWrap/>
            <w:hideMark/>
          </w:tcPr>
          <w:p w14:paraId="570662F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2B10007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95% (n/a)</w:t>
            </w:r>
          </w:p>
        </w:tc>
        <w:tc>
          <w:tcPr>
            <w:tcW w:w="1448" w:type="dxa"/>
            <w:tcBorders>
              <w:top w:val="nil"/>
              <w:left w:val="nil"/>
              <w:bottom w:val="nil"/>
              <w:right w:val="nil"/>
            </w:tcBorders>
            <w:shd w:val="clear" w:color="auto" w:fill="auto"/>
            <w:noWrap/>
            <w:hideMark/>
          </w:tcPr>
          <w:p w14:paraId="1FEEA16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61% (n/a)</w:t>
            </w:r>
          </w:p>
        </w:tc>
        <w:tc>
          <w:tcPr>
            <w:tcW w:w="1671" w:type="dxa"/>
            <w:tcBorders>
              <w:top w:val="nil"/>
              <w:left w:val="nil"/>
              <w:bottom w:val="nil"/>
              <w:right w:val="nil"/>
            </w:tcBorders>
            <w:shd w:val="clear" w:color="auto" w:fill="auto"/>
            <w:noWrap/>
            <w:hideMark/>
          </w:tcPr>
          <w:p w14:paraId="20B3EEC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0.85</w:t>
            </w:r>
            <w:r>
              <w:rPr>
                <w:rFonts w:ascii="Times New Roman" w:eastAsia="Times New Roman" w:hAnsi="Times New Roman" w:cs="Times New Roman"/>
                <w:color w:val="000000"/>
                <w:sz w:val="20"/>
                <w:szCs w:val="20"/>
              </w:rPr>
              <w:t xml:space="preserve"> (0.79-0.90)</w:t>
            </w:r>
          </w:p>
        </w:tc>
      </w:tr>
      <w:tr w:rsidR="00714A5A" w:rsidRPr="00AD7C7A" w14:paraId="644F6D78" w14:textId="77777777" w:rsidTr="00230EDB">
        <w:trPr>
          <w:trHeight w:val="2040"/>
        </w:trPr>
        <w:tc>
          <w:tcPr>
            <w:tcW w:w="426" w:type="dxa"/>
            <w:tcBorders>
              <w:top w:val="nil"/>
              <w:left w:val="nil"/>
              <w:bottom w:val="nil"/>
              <w:right w:val="nil"/>
            </w:tcBorders>
            <w:shd w:val="clear" w:color="auto" w:fill="auto"/>
            <w:noWrap/>
            <w:hideMark/>
          </w:tcPr>
          <w:p w14:paraId="3A31B20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48</w:t>
            </w:r>
          </w:p>
        </w:tc>
        <w:tc>
          <w:tcPr>
            <w:tcW w:w="1418" w:type="dxa"/>
            <w:tcBorders>
              <w:top w:val="nil"/>
              <w:left w:val="nil"/>
              <w:bottom w:val="nil"/>
              <w:right w:val="nil"/>
            </w:tcBorders>
            <w:shd w:val="clear" w:color="auto" w:fill="auto"/>
            <w:hideMark/>
          </w:tcPr>
          <w:p w14:paraId="1F885D3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Coagulopathy in Severe Trauma (COAST) Score</w:t>
            </w:r>
          </w:p>
        </w:tc>
        <w:tc>
          <w:tcPr>
            <w:tcW w:w="2268" w:type="dxa"/>
            <w:tcBorders>
              <w:top w:val="nil"/>
              <w:left w:val="nil"/>
              <w:bottom w:val="nil"/>
              <w:right w:val="nil"/>
            </w:tcBorders>
            <w:shd w:val="clear" w:color="auto" w:fill="auto"/>
            <w:hideMark/>
          </w:tcPr>
          <w:p w14:paraId="4D6DAFB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Long on-scene time or total prehospital time from injury to ED arrival, prehospital SBP, temperature on ED arrival, prehospital thorax drain (</w:t>
            </w:r>
            <w:r w:rsidRPr="0075536C">
              <w:rPr>
                <w:rFonts w:ascii="Times New Roman" w:eastAsia="Times New Roman" w:hAnsi="Times New Roman" w:cs="Times New Roman"/>
                <w:color w:val="000000"/>
                <w:sz w:val="20"/>
                <w:szCs w:val="20"/>
              </w:rPr>
              <w:t>i.e.</w:t>
            </w:r>
            <w:r>
              <w:rPr>
                <w:rFonts w:ascii="Times New Roman" w:eastAsia="Times New Roman" w:hAnsi="Times New Roman" w:cs="Times New Roman"/>
                <w:color w:val="000000"/>
                <w:sz w:val="20"/>
                <w:szCs w:val="20"/>
              </w:rPr>
              <w:t>,</w:t>
            </w:r>
            <w:r w:rsidRPr="0068399F">
              <w:rPr>
                <w:rFonts w:ascii="Times New Roman" w:eastAsia="Times New Roman" w:hAnsi="Times New Roman" w:cs="Times New Roman"/>
                <w:color w:val="000000"/>
                <w:sz w:val="20"/>
                <w:szCs w:val="20"/>
              </w:rPr>
              <w:t xml:space="preserve"> prehospital chest decompression), abdominal abbreviate injury scale</w:t>
            </w:r>
          </w:p>
        </w:tc>
        <w:tc>
          <w:tcPr>
            <w:tcW w:w="1872" w:type="dxa"/>
            <w:tcBorders>
              <w:top w:val="nil"/>
              <w:left w:val="nil"/>
              <w:bottom w:val="nil"/>
              <w:right w:val="nil"/>
            </w:tcBorders>
            <w:shd w:val="clear" w:color="auto" w:fill="auto"/>
            <w:noWrap/>
            <w:hideMark/>
          </w:tcPr>
          <w:p w14:paraId="03FA24E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955" w:type="dxa"/>
            <w:tcBorders>
              <w:top w:val="nil"/>
              <w:left w:val="nil"/>
              <w:bottom w:val="nil"/>
              <w:right w:val="nil"/>
            </w:tcBorders>
            <w:shd w:val="clear" w:color="auto" w:fill="auto"/>
            <w:noWrap/>
            <w:hideMark/>
          </w:tcPr>
          <w:p w14:paraId="2E6627E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Thorn et al, 2019</w:t>
            </w:r>
            <w:r w:rsidRPr="0068399F">
              <w:rPr>
                <w:rFonts w:ascii="Times New Roman" w:eastAsia="Times New Roman" w:hAnsi="Times New Roman" w:cs="Times New Roman"/>
                <w:color w:val="000000"/>
                <w:sz w:val="20"/>
                <w:szCs w:val="20"/>
                <w:vertAlign w:val="superscript"/>
              </w:rPr>
              <w:t>90</w:t>
            </w:r>
          </w:p>
        </w:tc>
        <w:tc>
          <w:tcPr>
            <w:tcW w:w="1419" w:type="dxa"/>
            <w:tcBorders>
              <w:top w:val="nil"/>
              <w:left w:val="nil"/>
              <w:bottom w:val="nil"/>
              <w:right w:val="nil"/>
            </w:tcBorders>
            <w:shd w:val="clear" w:color="auto" w:fill="auto"/>
            <w:noWrap/>
            <w:hideMark/>
          </w:tcPr>
          <w:p w14:paraId="2014AF8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Acute traumatic coagulopathy</w:t>
            </w:r>
          </w:p>
        </w:tc>
        <w:tc>
          <w:tcPr>
            <w:tcW w:w="1559" w:type="dxa"/>
            <w:tcBorders>
              <w:top w:val="nil"/>
              <w:left w:val="nil"/>
              <w:bottom w:val="nil"/>
              <w:right w:val="nil"/>
            </w:tcBorders>
            <w:shd w:val="clear" w:color="auto" w:fill="auto"/>
            <w:noWrap/>
            <w:hideMark/>
          </w:tcPr>
          <w:p w14:paraId="549F21F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22% (n/a)</w:t>
            </w:r>
          </w:p>
        </w:tc>
        <w:tc>
          <w:tcPr>
            <w:tcW w:w="1448" w:type="dxa"/>
            <w:tcBorders>
              <w:top w:val="nil"/>
              <w:left w:val="nil"/>
              <w:bottom w:val="nil"/>
              <w:right w:val="nil"/>
            </w:tcBorders>
            <w:shd w:val="clear" w:color="auto" w:fill="auto"/>
            <w:noWrap/>
            <w:hideMark/>
          </w:tcPr>
          <w:p w14:paraId="77E5E81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94% (n/a)</w:t>
            </w:r>
          </w:p>
        </w:tc>
        <w:tc>
          <w:tcPr>
            <w:tcW w:w="1671" w:type="dxa"/>
            <w:tcBorders>
              <w:top w:val="nil"/>
              <w:left w:val="nil"/>
              <w:bottom w:val="nil"/>
              <w:right w:val="nil"/>
            </w:tcBorders>
            <w:shd w:val="clear" w:color="auto" w:fill="auto"/>
            <w:noWrap/>
            <w:hideMark/>
          </w:tcPr>
          <w:p w14:paraId="4A06073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0.63</w:t>
            </w:r>
            <w:r>
              <w:rPr>
                <w:rFonts w:ascii="Times New Roman" w:eastAsia="Times New Roman" w:hAnsi="Times New Roman" w:cs="Times New Roman"/>
                <w:color w:val="000000"/>
                <w:sz w:val="20"/>
                <w:szCs w:val="20"/>
              </w:rPr>
              <w:t xml:space="preserve"> (0.61-0.64)</w:t>
            </w:r>
          </w:p>
        </w:tc>
      </w:tr>
      <w:tr w:rsidR="00714A5A" w:rsidRPr="00AD7C7A" w14:paraId="5CBDBC8A" w14:textId="77777777" w:rsidTr="00230EDB">
        <w:trPr>
          <w:trHeight w:val="680"/>
        </w:trPr>
        <w:tc>
          <w:tcPr>
            <w:tcW w:w="426" w:type="dxa"/>
            <w:tcBorders>
              <w:top w:val="nil"/>
              <w:left w:val="nil"/>
              <w:bottom w:val="nil"/>
              <w:right w:val="nil"/>
            </w:tcBorders>
            <w:shd w:val="clear" w:color="auto" w:fill="auto"/>
            <w:noWrap/>
            <w:hideMark/>
          </w:tcPr>
          <w:p w14:paraId="5627800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49</w:t>
            </w:r>
          </w:p>
        </w:tc>
        <w:tc>
          <w:tcPr>
            <w:tcW w:w="1418" w:type="dxa"/>
            <w:tcBorders>
              <w:top w:val="nil"/>
              <w:left w:val="nil"/>
              <w:bottom w:val="nil"/>
              <w:right w:val="nil"/>
            </w:tcBorders>
            <w:shd w:val="clear" w:color="auto" w:fill="auto"/>
            <w:hideMark/>
          </w:tcPr>
          <w:p w14:paraId="4467EB9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Modified TBSS </w:t>
            </w:r>
          </w:p>
        </w:tc>
        <w:tc>
          <w:tcPr>
            <w:tcW w:w="2268" w:type="dxa"/>
            <w:tcBorders>
              <w:top w:val="nil"/>
              <w:left w:val="nil"/>
              <w:bottom w:val="nil"/>
              <w:right w:val="nil"/>
            </w:tcBorders>
            <w:shd w:val="clear" w:color="auto" w:fill="auto"/>
            <w:hideMark/>
          </w:tcPr>
          <w:p w14:paraId="61C6695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Age, SBP on arrival to ED, FAST, pelvic fracture severity, lactate</w:t>
            </w:r>
          </w:p>
        </w:tc>
        <w:tc>
          <w:tcPr>
            <w:tcW w:w="1872" w:type="dxa"/>
            <w:tcBorders>
              <w:top w:val="nil"/>
              <w:left w:val="nil"/>
              <w:bottom w:val="nil"/>
              <w:right w:val="nil"/>
            </w:tcBorders>
            <w:shd w:val="clear" w:color="auto" w:fill="auto"/>
            <w:noWrap/>
            <w:hideMark/>
          </w:tcPr>
          <w:p w14:paraId="13C3BB6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955" w:type="dxa"/>
            <w:tcBorders>
              <w:top w:val="nil"/>
              <w:left w:val="nil"/>
              <w:bottom w:val="nil"/>
              <w:right w:val="nil"/>
            </w:tcBorders>
            <w:shd w:val="clear" w:color="auto" w:fill="auto"/>
            <w:noWrap/>
            <w:hideMark/>
          </w:tcPr>
          <w:p w14:paraId="56F9D40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Ogura et al, 2016</w:t>
            </w:r>
          </w:p>
        </w:tc>
        <w:tc>
          <w:tcPr>
            <w:tcW w:w="1419" w:type="dxa"/>
            <w:tcBorders>
              <w:top w:val="nil"/>
              <w:left w:val="nil"/>
              <w:bottom w:val="nil"/>
              <w:right w:val="nil"/>
            </w:tcBorders>
            <w:shd w:val="clear" w:color="auto" w:fill="auto"/>
            <w:noWrap/>
            <w:hideMark/>
          </w:tcPr>
          <w:p w14:paraId="494820C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6F1E656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80% (n/a)</w:t>
            </w:r>
          </w:p>
        </w:tc>
        <w:tc>
          <w:tcPr>
            <w:tcW w:w="1448" w:type="dxa"/>
            <w:tcBorders>
              <w:top w:val="nil"/>
              <w:left w:val="nil"/>
              <w:bottom w:val="nil"/>
              <w:right w:val="nil"/>
            </w:tcBorders>
            <w:shd w:val="clear" w:color="auto" w:fill="auto"/>
            <w:noWrap/>
            <w:hideMark/>
          </w:tcPr>
          <w:p w14:paraId="7C243A7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91% (n/a)</w:t>
            </w:r>
          </w:p>
        </w:tc>
        <w:tc>
          <w:tcPr>
            <w:tcW w:w="1671" w:type="dxa"/>
            <w:tcBorders>
              <w:top w:val="nil"/>
              <w:left w:val="nil"/>
              <w:bottom w:val="nil"/>
              <w:right w:val="nil"/>
            </w:tcBorders>
            <w:shd w:val="clear" w:color="auto" w:fill="auto"/>
            <w:noWrap/>
            <w:hideMark/>
          </w:tcPr>
          <w:p w14:paraId="14E2D2C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0.92</w:t>
            </w:r>
            <w:r>
              <w:rPr>
                <w:rFonts w:ascii="Times New Roman" w:eastAsia="Times New Roman" w:hAnsi="Times New Roman" w:cs="Times New Roman"/>
                <w:color w:val="000000"/>
                <w:sz w:val="20"/>
                <w:szCs w:val="20"/>
              </w:rPr>
              <w:t xml:space="preserve"> (0.89-0.96)</w:t>
            </w:r>
          </w:p>
        </w:tc>
      </w:tr>
      <w:tr w:rsidR="00714A5A" w:rsidRPr="00AD7C7A" w14:paraId="02C7B157" w14:textId="77777777" w:rsidTr="00230EDB">
        <w:trPr>
          <w:trHeight w:val="3400"/>
        </w:trPr>
        <w:tc>
          <w:tcPr>
            <w:tcW w:w="426" w:type="dxa"/>
            <w:tcBorders>
              <w:top w:val="nil"/>
              <w:left w:val="nil"/>
              <w:bottom w:val="nil"/>
              <w:right w:val="nil"/>
            </w:tcBorders>
            <w:shd w:val="clear" w:color="auto" w:fill="auto"/>
            <w:noWrap/>
            <w:hideMark/>
          </w:tcPr>
          <w:p w14:paraId="75F6F19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50</w:t>
            </w:r>
          </w:p>
        </w:tc>
        <w:tc>
          <w:tcPr>
            <w:tcW w:w="1418" w:type="dxa"/>
            <w:tcBorders>
              <w:top w:val="nil"/>
              <w:left w:val="nil"/>
              <w:bottom w:val="nil"/>
              <w:right w:val="nil"/>
            </w:tcBorders>
            <w:shd w:val="clear" w:color="auto" w:fill="auto"/>
            <w:hideMark/>
          </w:tcPr>
          <w:p w14:paraId="1D9E360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Military Acute Severe Haemorrhage (MASH) Score</w:t>
            </w:r>
          </w:p>
        </w:tc>
        <w:tc>
          <w:tcPr>
            <w:tcW w:w="2268" w:type="dxa"/>
            <w:tcBorders>
              <w:top w:val="nil"/>
              <w:left w:val="nil"/>
              <w:bottom w:val="nil"/>
              <w:right w:val="nil"/>
            </w:tcBorders>
            <w:shd w:val="clear" w:color="auto" w:fill="auto"/>
            <w:hideMark/>
          </w:tcPr>
          <w:p w14:paraId="598C334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Number of amputated limbs, number of femoral fractures (open/closed), number of open tibial fractures, severe pelvic injury, severe arterial bleed, hemothorax (on CXR), FAST, HR, SBP, RR, prehospital blood products administered, prehospital or ED tourniquet applied to control bleeding, prehospital or ED hemostatic agent required to control bleeding</w:t>
            </w:r>
          </w:p>
        </w:tc>
        <w:tc>
          <w:tcPr>
            <w:tcW w:w="1872" w:type="dxa"/>
            <w:tcBorders>
              <w:top w:val="nil"/>
              <w:left w:val="nil"/>
              <w:bottom w:val="nil"/>
              <w:right w:val="nil"/>
            </w:tcBorders>
            <w:shd w:val="clear" w:color="auto" w:fill="auto"/>
            <w:noWrap/>
            <w:hideMark/>
          </w:tcPr>
          <w:p w14:paraId="7297876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955" w:type="dxa"/>
            <w:tcBorders>
              <w:top w:val="nil"/>
              <w:left w:val="nil"/>
              <w:bottom w:val="nil"/>
              <w:right w:val="nil"/>
            </w:tcBorders>
            <w:shd w:val="clear" w:color="auto" w:fill="auto"/>
            <w:hideMark/>
          </w:tcPr>
          <w:p w14:paraId="3A3344A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McLennan et al, 2018</w:t>
            </w:r>
            <w:r w:rsidRPr="0068399F">
              <w:rPr>
                <w:rFonts w:ascii="Times New Roman" w:eastAsia="Times New Roman" w:hAnsi="Times New Roman" w:cs="Times New Roman"/>
                <w:color w:val="000000"/>
                <w:sz w:val="20"/>
                <w:szCs w:val="20"/>
                <w:vertAlign w:val="superscript"/>
              </w:rPr>
              <w:t>91</w:t>
            </w:r>
          </w:p>
        </w:tc>
        <w:tc>
          <w:tcPr>
            <w:tcW w:w="1419" w:type="dxa"/>
            <w:tcBorders>
              <w:top w:val="nil"/>
              <w:left w:val="nil"/>
              <w:bottom w:val="nil"/>
              <w:right w:val="nil"/>
            </w:tcBorders>
            <w:shd w:val="clear" w:color="auto" w:fill="auto"/>
            <w:noWrap/>
            <w:hideMark/>
          </w:tcPr>
          <w:p w14:paraId="5BDC9AD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nil"/>
              <w:right w:val="nil"/>
            </w:tcBorders>
            <w:shd w:val="clear" w:color="auto" w:fill="auto"/>
            <w:noWrap/>
            <w:hideMark/>
          </w:tcPr>
          <w:p w14:paraId="392D3FD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86% (73-94%) </w:t>
            </w:r>
          </w:p>
        </w:tc>
        <w:tc>
          <w:tcPr>
            <w:tcW w:w="1448" w:type="dxa"/>
            <w:tcBorders>
              <w:top w:val="nil"/>
              <w:left w:val="nil"/>
              <w:bottom w:val="nil"/>
              <w:right w:val="nil"/>
            </w:tcBorders>
            <w:shd w:val="clear" w:color="auto" w:fill="auto"/>
            <w:noWrap/>
            <w:hideMark/>
          </w:tcPr>
          <w:p w14:paraId="17F5E54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89% (87-91%) </w:t>
            </w:r>
          </w:p>
        </w:tc>
        <w:tc>
          <w:tcPr>
            <w:tcW w:w="1671" w:type="dxa"/>
            <w:tcBorders>
              <w:top w:val="nil"/>
              <w:left w:val="nil"/>
              <w:bottom w:val="nil"/>
              <w:right w:val="nil"/>
            </w:tcBorders>
            <w:shd w:val="clear" w:color="auto" w:fill="auto"/>
            <w:noWrap/>
            <w:hideMark/>
          </w:tcPr>
          <w:p w14:paraId="4F68CE8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0.93</w:t>
            </w:r>
            <w:r>
              <w:rPr>
                <w:rFonts w:ascii="Times New Roman" w:eastAsia="Times New Roman" w:hAnsi="Times New Roman" w:cs="Times New Roman"/>
                <w:color w:val="000000"/>
                <w:sz w:val="20"/>
                <w:szCs w:val="20"/>
              </w:rPr>
              <w:t xml:space="preserve"> (0.91-0.95)</w:t>
            </w:r>
          </w:p>
        </w:tc>
      </w:tr>
      <w:tr w:rsidR="00714A5A" w:rsidRPr="00AD7C7A" w14:paraId="3ADEF11A" w14:textId="77777777" w:rsidTr="00230EDB">
        <w:trPr>
          <w:trHeight w:val="1020"/>
        </w:trPr>
        <w:tc>
          <w:tcPr>
            <w:tcW w:w="426" w:type="dxa"/>
            <w:tcBorders>
              <w:top w:val="nil"/>
              <w:left w:val="nil"/>
              <w:right w:val="nil"/>
            </w:tcBorders>
            <w:shd w:val="clear" w:color="auto" w:fill="auto"/>
            <w:noWrap/>
            <w:hideMark/>
          </w:tcPr>
          <w:p w14:paraId="41EB151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51</w:t>
            </w:r>
          </w:p>
        </w:tc>
        <w:tc>
          <w:tcPr>
            <w:tcW w:w="1418" w:type="dxa"/>
            <w:tcBorders>
              <w:top w:val="nil"/>
              <w:left w:val="nil"/>
              <w:right w:val="nil"/>
            </w:tcBorders>
            <w:shd w:val="clear" w:color="auto" w:fill="auto"/>
            <w:hideMark/>
          </w:tcPr>
          <w:p w14:paraId="7295264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Novel Predictive Score of Massive Hemorrhage in Pelvic Ring Fractures</w:t>
            </w:r>
          </w:p>
        </w:tc>
        <w:tc>
          <w:tcPr>
            <w:tcW w:w="2268" w:type="dxa"/>
            <w:tcBorders>
              <w:top w:val="nil"/>
              <w:left w:val="nil"/>
              <w:right w:val="nil"/>
            </w:tcBorders>
            <w:shd w:val="clear" w:color="auto" w:fill="auto"/>
            <w:hideMark/>
          </w:tcPr>
          <w:p w14:paraId="5EEADD4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Lactate, AO/OTA classification, pelvic extravasation on CT</w:t>
            </w:r>
          </w:p>
        </w:tc>
        <w:tc>
          <w:tcPr>
            <w:tcW w:w="1872" w:type="dxa"/>
            <w:tcBorders>
              <w:top w:val="nil"/>
              <w:left w:val="nil"/>
              <w:right w:val="nil"/>
            </w:tcBorders>
            <w:shd w:val="clear" w:color="auto" w:fill="auto"/>
            <w:noWrap/>
            <w:hideMark/>
          </w:tcPr>
          <w:p w14:paraId="73385C3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955" w:type="dxa"/>
            <w:tcBorders>
              <w:top w:val="nil"/>
              <w:left w:val="nil"/>
              <w:right w:val="nil"/>
            </w:tcBorders>
            <w:shd w:val="clear" w:color="auto" w:fill="auto"/>
            <w:hideMark/>
          </w:tcPr>
          <w:p w14:paraId="54358463"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Ohmori</w:t>
            </w:r>
            <w:proofErr w:type="spellEnd"/>
            <w:r w:rsidRPr="0068399F">
              <w:rPr>
                <w:rFonts w:ascii="Times New Roman" w:eastAsia="Times New Roman" w:hAnsi="Times New Roman" w:cs="Times New Roman"/>
                <w:color w:val="000000"/>
                <w:sz w:val="20"/>
                <w:szCs w:val="20"/>
              </w:rPr>
              <w:t xml:space="preserve"> et al, 2016</w:t>
            </w:r>
            <w:r w:rsidRPr="0068399F">
              <w:rPr>
                <w:rFonts w:ascii="Times New Roman" w:eastAsia="Times New Roman" w:hAnsi="Times New Roman" w:cs="Times New Roman"/>
                <w:color w:val="000000"/>
                <w:sz w:val="20"/>
                <w:szCs w:val="20"/>
                <w:vertAlign w:val="superscript"/>
              </w:rPr>
              <w:t>92</w:t>
            </w:r>
          </w:p>
        </w:tc>
        <w:tc>
          <w:tcPr>
            <w:tcW w:w="1419" w:type="dxa"/>
            <w:tcBorders>
              <w:top w:val="nil"/>
              <w:left w:val="nil"/>
              <w:right w:val="nil"/>
            </w:tcBorders>
            <w:shd w:val="clear" w:color="auto" w:fill="auto"/>
            <w:noWrap/>
            <w:hideMark/>
          </w:tcPr>
          <w:p w14:paraId="2424B9F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Transfusion</w:t>
            </w:r>
          </w:p>
        </w:tc>
        <w:tc>
          <w:tcPr>
            <w:tcW w:w="1559" w:type="dxa"/>
            <w:tcBorders>
              <w:top w:val="nil"/>
              <w:left w:val="nil"/>
              <w:right w:val="nil"/>
            </w:tcBorders>
            <w:shd w:val="clear" w:color="auto" w:fill="auto"/>
            <w:noWrap/>
            <w:hideMark/>
          </w:tcPr>
          <w:p w14:paraId="2FFFC13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93% (n/a)</w:t>
            </w:r>
          </w:p>
        </w:tc>
        <w:tc>
          <w:tcPr>
            <w:tcW w:w="1448" w:type="dxa"/>
            <w:tcBorders>
              <w:top w:val="nil"/>
              <w:left w:val="nil"/>
              <w:right w:val="nil"/>
            </w:tcBorders>
            <w:shd w:val="clear" w:color="auto" w:fill="auto"/>
            <w:noWrap/>
            <w:hideMark/>
          </w:tcPr>
          <w:p w14:paraId="01A4AF4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86% (n/a)</w:t>
            </w:r>
          </w:p>
        </w:tc>
        <w:tc>
          <w:tcPr>
            <w:tcW w:w="1671" w:type="dxa"/>
            <w:tcBorders>
              <w:top w:val="nil"/>
              <w:left w:val="nil"/>
              <w:right w:val="nil"/>
            </w:tcBorders>
            <w:shd w:val="clear" w:color="auto" w:fill="auto"/>
            <w:noWrap/>
            <w:hideMark/>
          </w:tcPr>
          <w:p w14:paraId="25E41AA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0.93</w:t>
            </w:r>
            <w:r>
              <w:rPr>
                <w:rFonts w:ascii="Times New Roman" w:eastAsia="Times New Roman" w:hAnsi="Times New Roman" w:cs="Times New Roman"/>
                <w:color w:val="000000"/>
                <w:sz w:val="20"/>
                <w:szCs w:val="20"/>
              </w:rPr>
              <w:t xml:space="preserve"> (0.89-0.98)</w:t>
            </w:r>
          </w:p>
        </w:tc>
      </w:tr>
      <w:tr w:rsidR="00714A5A" w:rsidRPr="00AD7C7A" w14:paraId="1CE6BA11" w14:textId="77777777" w:rsidTr="00230EDB">
        <w:trPr>
          <w:trHeight w:val="680"/>
        </w:trPr>
        <w:tc>
          <w:tcPr>
            <w:tcW w:w="426" w:type="dxa"/>
            <w:tcBorders>
              <w:top w:val="nil"/>
              <w:left w:val="nil"/>
              <w:bottom w:val="single" w:sz="4" w:space="0" w:color="auto"/>
              <w:right w:val="nil"/>
            </w:tcBorders>
            <w:shd w:val="clear" w:color="auto" w:fill="auto"/>
            <w:noWrap/>
            <w:hideMark/>
          </w:tcPr>
          <w:p w14:paraId="15D44A8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52</w:t>
            </w:r>
          </w:p>
        </w:tc>
        <w:tc>
          <w:tcPr>
            <w:tcW w:w="1418" w:type="dxa"/>
            <w:tcBorders>
              <w:top w:val="nil"/>
              <w:left w:val="nil"/>
              <w:bottom w:val="single" w:sz="4" w:space="0" w:color="auto"/>
              <w:right w:val="nil"/>
            </w:tcBorders>
            <w:shd w:val="clear" w:color="auto" w:fill="auto"/>
            <w:hideMark/>
          </w:tcPr>
          <w:p w14:paraId="0C3BD13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Hsu Score</w:t>
            </w:r>
          </w:p>
        </w:tc>
        <w:tc>
          <w:tcPr>
            <w:tcW w:w="2268" w:type="dxa"/>
            <w:tcBorders>
              <w:top w:val="nil"/>
              <w:left w:val="nil"/>
              <w:bottom w:val="single" w:sz="4" w:space="0" w:color="auto"/>
              <w:right w:val="nil"/>
            </w:tcBorders>
            <w:shd w:val="clear" w:color="auto" w:fill="auto"/>
            <w:hideMark/>
          </w:tcPr>
          <w:p w14:paraId="6DD52ED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BD, INR (or intraabdominal bleeding on exploratory laparotomy)</w:t>
            </w:r>
          </w:p>
        </w:tc>
        <w:tc>
          <w:tcPr>
            <w:tcW w:w="1872" w:type="dxa"/>
            <w:tcBorders>
              <w:top w:val="nil"/>
              <w:left w:val="nil"/>
              <w:bottom w:val="single" w:sz="4" w:space="0" w:color="auto"/>
              <w:right w:val="nil"/>
            </w:tcBorders>
            <w:shd w:val="clear" w:color="auto" w:fill="auto"/>
            <w:noWrap/>
            <w:hideMark/>
          </w:tcPr>
          <w:p w14:paraId="26722F5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955" w:type="dxa"/>
            <w:tcBorders>
              <w:top w:val="nil"/>
              <w:left w:val="nil"/>
              <w:bottom w:val="single" w:sz="4" w:space="0" w:color="auto"/>
              <w:right w:val="nil"/>
            </w:tcBorders>
            <w:shd w:val="clear" w:color="auto" w:fill="auto"/>
            <w:noWrap/>
            <w:hideMark/>
          </w:tcPr>
          <w:p w14:paraId="058E082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Hsu et al, 2013</w:t>
            </w:r>
            <w:r w:rsidRPr="0068399F">
              <w:rPr>
                <w:rFonts w:ascii="Times New Roman" w:eastAsia="Times New Roman" w:hAnsi="Times New Roman" w:cs="Times New Roman"/>
                <w:color w:val="000000"/>
                <w:sz w:val="20"/>
                <w:szCs w:val="20"/>
                <w:vertAlign w:val="superscript"/>
              </w:rPr>
              <w:t>93</w:t>
            </w:r>
          </w:p>
        </w:tc>
        <w:tc>
          <w:tcPr>
            <w:tcW w:w="1419" w:type="dxa"/>
            <w:tcBorders>
              <w:top w:val="nil"/>
              <w:left w:val="nil"/>
              <w:bottom w:val="single" w:sz="4" w:space="0" w:color="auto"/>
              <w:right w:val="nil"/>
            </w:tcBorders>
            <w:shd w:val="clear" w:color="auto" w:fill="auto"/>
            <w:noWrap/>
            <w:hideMark/>
          </w:tcPr>
          <w:p w14:paraId="34DC605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MTP</w:t>
            </w:r>
          </w:p>
        </w:tc>
        <w:tc>
          <w:tcPr>
            <w:tcW w:w="1559" w:type="dxa"/>
            <w:tcBorders>
              <w:top w:val="nil"/>
              <w:left w:val="nil"/>
              <w:bottom w:val="single" w:sz="4" w:space="0" w:color="auto"/>
              <w:right w:val="nil"/>
            </w:tcBorders>
            <w:shd w:val="clear" w:color="auto" w:fill="auto"/>
            <w:noWrap/>
            <w:hideMark/>
          </w:tcPr>
          <w:p w14:paraId="0568DA1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90% (n/a)</w:t>
            </w:r>
          </w:p>
        </w:tc>
        <w:tc>
          <w:tcPr>
            <w:tcW w:w="1448" w:type="dxa"/>
            <w:tcBorders>
              <w:top w:val="nil"/>
              <w:left w:val="nil"/>
              <w:bottom w:val="single" w:sz="4" w:space="0" w:color="auto"/>
              <w:right w:val="nil"/>
            </w:tcBorders>
            <w:shd w:val="clear" w:color="auto" w:fill="auto"/>
            <w:noWrap/>
            <w:hideMark/>
          </w:tcPr>
          <w:p w14:paraId="2282D70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74% (n/a)</w:t>
            </w:r>
          </w:p>
        </w:tc>
        <w:tc>
          <w:tcPr>
            <w:tcW w:w="1671" w:type="dxa"/>
            <w:tcBorders>
              <w:top w:val="nil"/>
              <w:left w:val="nil"/>
              <w:bottom w:val="single" w:sz="4" w:space="0" w:color="auto"/>
              <w:right w:val="nil"/>
            </w:tcBorders>
            <w:shd w:val="clear" w:color="auto" w:fill="auto"/>
            <w:noWrap/>
            <w:hideMark/>
          </w:tcPr>
          <w:p w14:paraId="1080165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0.86</w:t>
            </w:r>
            <w:r>
              <w:rPr>
                <w:rFonts w:ascii="Times New Roman" w:eastAsia="Times New Roman" w:hAnsi="Times New Roman" w:cs="Times New Roman"/>
                <w:color w:val="000000"/>
                <w:sz w:val="20"/>
                <w:szCs w:val="20"/>
              </w:rPr>
              <w:t xml:space="preserve"> (n/a)</w:t>
            </w:r>
          </w:p>
        </w:tc>
      </w:tr>
    </w:tbl>
    <w:p w14:paraId="5A7CCE34" w14:textId="77777777" w:rsidR="00714A5A" w:rsidRDefault="00714A5A" w:rsidP="00714A5A">
      <w:pPr>
        <w:ind w:left="-426"/>
        <w:rPr>
          <w:rFonts w:ascii="Times New Roman" w:eastAsia="Times New Roman" w:hAnsi="Times New Roman" w:cs="Times New Roman"/>
          <w:color w:val="000000"/>
          <w:sz w:val="20"/>
          <w:szCs w:val="20"/>
        </w:rPr>
      </w:pPr>
      <w:proofErr w:type="spellStart"/>
      <w:r>
        <w:rPr>
          <w:vertAlign w:val="superscript"/>
        </w:rPr>
        <w:t>a</w:t>
      </w:r>
      <w:r>
        <w:rPr>
          <w:rFonts w:ascii="Times New Roman" w:eastAsia="Times New Roman" w:hAnsi="Times New Roman" w:cs="Times New Roman"/>
          <w:color w:val="000000"/>
          <w:sz w:val="20"/>
          <w:szCs w:val="20"/>
        </w:rPr>
        <w:t>C</w:t>
      </w:r>
      <w:r w:rsidRPr="007756E5">
        <w:rPr>
          <w:rFonts w:ascii="Times New Roman" w:eastAsia="Times New Roman" w:hAnsi="Times New Roman" w:cs="Times New Roman"/>
          <w:color w:val="000000"/>
          <w:sz w:val="20"/>
          <w:szCs w:val="20"/>
        </w:rPr>
        <w:t>lassical</w:t>
      </w:r>
      <w:proofErr w:type="spellEnd"/>
      <w:r w:rsidRPr="007756E5">
        <w:rPr>
          <w:rFonts w:ascii="Times New Roman" w:eastAsia="Times New Roman" w:hAnsi="Times New Roman" w:cs="Times New Roman"/>
          <w:color w:val="000000"/>
          <w:sz w:val="20"/>
          <w:szCs w:val="20"/>
        </w:rPr>
        <w:t xml:space="preserve"> definition, 10 or more PRBCs in 24hrs</w:t>
      </w:r>
    </w:p>
    <w:p w14:paraId="00FF8B4B" w14:textId="77777777" w:rsidR="00714A5A" w:rsidRDefault="00714A5A" w:rsidP="00714A5A">
      <w:pPr>
        <w:ind w:left="-426"/>
        <w:rPr>
          <w:rFonts w:ascii="Times New Roman" w:eastAsia="Times New Roman" w:hAnsi="Times New Roman" w:cs="Times New Roman"/>
          <w:color w:val="000000"/>
          <w:sz w:val="20"/>
          <w:szCs w:val="20"/>
        </w:rPr>
      </w:pPr>
      <w:proofErr w:type="spellStart"/>
      <w:r>
        <w:rPr>
          <w:vertAlign w:val="superscript"/>
        </w:rPr>
        <w:t>b</w:t>
      </w:r>
      <w:r>
        <w:rPr>
          <w:rFonts w:ascii="Times New Roman" w:eastAsia="Times New Roman" w:hAnsi="Times New Roman" w:cs="Times New Roman"/>
          <w:color w:val="000000"/>
          <w:sz w:val="20"/>
          <w:szCs w:val="20"/>
        </w:rPr>
        <w:t>C</w:t>
      </w:r>
      <w:r w:rsidRPr="007756E5">
        <w:rPr>
          <w:rFonts w:ascii="Times New Roman" w:eastAsia="Times New Roman" w:hAnsi="Times New Roman" w:cs="Times New Roman"/>
          <w:color w:val="000000"/>
          <w:sz w:val="20"/>
          <w:szCs w:val="20"/>
        </w:rPr>
        <w:t>ritical</w:t>
      </w:r>
      <w:proofErr w:type="spellEnd"/>
      <w:r w:rsidRPr="007756E5">
        <w:rPr>
          <w:rFonts w:ascii="Times New Roman" w:eastAsia="Times New Roman" w:hAnsi="Times New Roman" w:cs="Times New Roman"/>
          <w:color w:val="000000"/>
          <w:sz w:val="20"/>
          <w:szCs w:val="20"/>
        </w:rPr>
        <w:t xml:space="preserve"> definition, 3 or more PRBCs in first hr</w:t>
      </w:r>
    </w:p>
    <w:p w14:paraId="668F6D06" w14:textId="77777777" w:rsidR="00714A5A" w:rsidRDefault="00714A5A" w:rsidP="00714A5A">
      <w:pPr>
        <w:ind w:left="-42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HR, heart rate; SBP, systolic blood pressure; BP, blood pressure; SI, shock index; MAP, mean arterial pressure; RR, respiratory rate; MSI, modified shock index; SIPA, shock index pediatric age adjusted; ED, emergency department; GCS, Glasgow coma scale; PP, pulse pressure; FAST, focused assessment with sonography in trauma; Hb, hemoglobin; INR, international normalized ratio; PPG, photoplethysmography; SpO2, peripheral capillary oxygen saturation; BE, base excess; BD, base deficit; GSW, gunshot wound; CT, computed tomography; TXA, tranexamic acid; PTT, partial thromboplastin time; CXR, chest x-ray; AO/OTA, Association of Osteosynthesis Foundation/Orthopaedic Trauma Association; CI, confidence interval; MTP, massive transfusion protocol; AUROC, area under the receiver operating characteristics</w:t>
      </w:r>
    </w:p>
    <w:p w14:paraId="2756628A" w14:textId="77777777" w:rsidR="00714A5A" w:rsidRDefault="00714A5A" w:rsidP="00714A5A">
      <w:pPr>
        <w:ind w:hanging="284"/>
        <w:rPr>
          <w:rFonts w:ascii="Times Roman" w:eastAsia="Times New Roman" w:hAnsi="Times Roman" w:cs="Calibri"/>
          <w:color w:val="000000"/>
          <w:sz w:val="20"/>
          <w:szCs w:val="20"/>
        </w:rPr>
      </w:pPr>
    </w:p>
    <w:p w14:paraId="380F0187" w14:textId="77777777" w:rsidR="00714A5A" w:rsidRDefault="00714A5A" w:rsidP="00714A5A">
      <w:pPr>
        <w:rPr>
          <w:rFonts w:ascii="Times Roman" w:eastAsia="Times New Roman" w:hAnsi="Times Roman" w:cs="Calibri"/>
          <w:color w:val="000000"/>
          <w:sz w:val="20"/>
          <w:szCs w:val="20"/>
        </w:rPr>
      </w:pPr>
    </w:p>
    <w:p w14:paraId="32BA7721" w14:textId="77777777" w:rsidR="00714A5A" w:rsidRDefault="00714A5A" w:rsidP="00714A5A">
      <w:pPr>
        <w:rPr>
          <w:rFonts w:ascii="Times Roman" w:eastAsia="Times New Roman" w:hAnsi="Times Roman" w:cs="Calibri"/>
          <w:color w:val="000000"/>
          <w:sz w:val="20"/>
          <w:szCs w:val="20"/>
        </w:rPr>
      </w:pPr>
    </w:p>
    <w:p w14:paraId="6F54DC58" w14:textId="77777777" w:rsidR="00714A5A" w:rsidRPr="0068399F" w:rsidRDefault="00714A5A" w:rsidP="00714A5A">
      <w:pPr>
        <w:rPr>
          <w:rFonts w:ascii="Times New Roman" w:eastAsia="Times New Roman" w:hAnsi="Times New Roman" w:cs="Times New Roman"/>
          <w:color w:val="000000"/>
        </w:rPr>
      </w:pPr>
      <w:r>
        <w:rPr>
          <w:rFonts w:ascii="Times New Roman" w:eastAsia="Times New Roman" w:hAnsi="Times New Roman" w:cs="Times New Roman"/>
          <w:b/>
          <w:bCs/>
          <w:color w:val="000000"/>
        </w:rPr>
        <w:t xml:space="preserve">Supplemental </w:t>
      </w:r>
      <w:r w:rsidRPr="0068399F">
        <w:rPr>
          <w:rFonts w:ascii="Times New Roman" w:eastAsia="Times New Roman" w:hAnsi="Times New Roman" w:cs="Times New Roman"/>
          <w:b/>
          <w:bCs/>
          <w:color w:val="000000"/>
        </w:rPr>
        <w:t xml:space="preserve">Table </w:t>
      </w:r>
      <w:r>
        <w:rPr>
          <w:rFonts w:ascii="Times New Roman" w:eastAsia="Times New Roman" w:hAnsi="Times New Roman" w:cs="Times New Roman"/>
          <w:b/>
          <w:bCs/>
          <w:color w:val="000000"/>
        </w:rPr>
        <w:t>2</w:t>
      </w:r>
      <w:r w:rsidRPr="0068399F">
        <w:rPr>
          <w:rFonts w:ascii="Times New Roman" w:eastAsia="Times New Roman" w:hAnsi="Times New Roman" w:cs="Times New Roman"/>
          <w:color w:val="000000"/>
        </w:rPr>
        <w:t>. Elements and characteristics of scoring tools in predicting transfusion</w:t>
      </w:r>
      <w:r>
        <w:rPr>
          <w:rFonts w:ascii="Times New Roman" w:eastAsia="Times New Roman" w:hAnsi="Times New Roman" w:cs="Times New Roman"/>
          <w:color w:val="000000"/>
        </w:rPr>
        <w:t>.</w:t>
      </w:r>
      <w:r w:rsidRPr="0068399F">
        <w:rPr>
          <w:rFonts w:ascii="Times New Roman" w:eastAsia="Times New Roman" w:hAnsi="Times New Roman" w:cs="Times New Roman"/>
          <w:color w:val="000000"/>
        </w:rPr>
        <w:t xml:space="preserve"> </w:t>
      </w:r>
    </w:p>
    <w:tbl>
      <w:tblPr>
        <w:tblW w:w="13175" w:type="dxa"/>
        <w:tblLook w:val="04A0" w:firstRow="1" w:lastRow="0" w:firstColumn="1" w:lastColumn="0" w:noHBand="0" w:noVBand="1"/>
      </w:tblPr>
      <w:tblGrid>
        <w:gridCol w:w="416"/>
        <w:gridCol w:w="3128"/>
        <w:gridCol w:w="2835"/>
        <w:gridCol w:w="1328"/>
        <w:gridCol w:w="1628"/>
        <w:gridCol w:w="1729"/>
        <w:gridCol w:w="2111"/>
      </w:tblGrid>
      <w:tr w:rsidR="00714A5A" w:rsidRPr="0068399F" w14:paraId="4DB824DC" w14:textId="77777777" w:rsidTr="00230EDB">
        <w:trPr>
          <w:trHeight w:val="829"/>
        </w:trPr>
        <w:tc>
          <w:tcPr>
            <w:tcW w:w="416" w:type="dxa"/>
            <w:tcBorders>
              <w:top w:val="single" w:sz="4" w:space="0" w:color="auto"/>
              <w:left w:val="nil"/>
              <w:bottom w:val="single" w:sz="4" w:space="0" w:color="auto"/>
              <w:right w:val="nil"/>
            </w:tcBorders>
            <w:shd w:val="clear" w:color="auto" w:fill="auto"/>
            <w:noWrap/>
            <w:vAlign w:val="center"/>
            <w:hideMark/>
          </w:tcPr>
          <w:p w14:paraId="259610C9" w14:textId="77777777" w:rsidR="00714A5A" w:rsidRPr="0068399F" w:rsidRDefault="00714A5A" w:rsidP="00230EDB">
            <w:pPr>
              <w:jc w:val="center"/>
              <w:rPr>
                <w:rFonts w:ascii="Times New Roman" w:eastAsia="Times New Roman" w:hAnsi="Times New Roman" w:cs="Times New Roman"/>
                <w:color w:val="000000"/>
                <w:sz w:val="20"/>
                <w:szCs w:val="20"/>
              </w:rPr>
            </w:pPr>
          </w:p>
        </w:tc>
        <w:tc>
          <w:tcPr>
            <w:tcW w:w="3128" w:type="dxa"/>
            <w:tcBorders>
              <w:top w:val="single" w:sz="4" w:space="0" w:color="auto"/>
              <w:left w:val="nil"/>
              <w:bottom w:val="single" w:sz="4" w:space="0" w:color="auto"/>
              <w:right w:val="nil"/>
            </w:tcBorders>
            <w:shd w:val="clear" w:color="auto" w:fill="auto"/>
            <w:noWrap/>
            <w:vAlign w:val="center"/>
            <w:hideMark/>
          </w:tcPr>
          <w:p w14:paraId="090EA964" w14:textId="77777777" w:rsidR="00714A5A" w:rsidRPr="0068399F" w:rsidRDefault="00714A5A" w:rsidP="00230EDB">
            <w:pPr>
              <w:jc w:val="cente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Scoring Tool</w:t>
            </w:r>
          </w:p>
        </w:tc>
        <w:tc>
          <w:tcPr>
            <w:tcW w:w="2835" w:type="dxa"/>
            <w:tcBorders>
              <w:top w:val="single" w:sz="4" w:space="0" w:color="auto"/>
              <w:left w:val="nil"/>
              <w:bottom w:val="single" w:sz="4" w:space="0" w:color="auto"/>
              <w:right w:val="nil"/>
            </w:tcBorders>
            <w:shd w:val="clear" w:color="auto" w:fill="auto"/>
            <w:noWrap/>
            <w:vAlign w:val="center"/>
            <w:hideMark/>
          </w:tcPr>
          <w:p w14:paraId="128527EA" w14:textId="77777777" w:rsidR="00714A5A" w:rsidRPr="0068399F" w:rsidRDefault="00714A5A" w:rsidP="00230EDB">
            <w:pPr>
              <w:jc w:val="cente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Variables</w:t>
            </w:r>
          </w:p>
        </w:tc>
        <w:tc>
          <w:tcPr>
            <w:tcW w:w="1328" w:type="dxa"/>
            <w:tcBorders>
              <w:top w:val="single" w:sz="4" w:space="0" w:color="auto"/>
              <w:left w:val="nil"/>
              <w:bottom w:val="single" w:sz="4" w:space="0" w:color="auto"/>
              <w:right w:val="nil"/>
            </w:tcBorders>
            <w:shd w:val="clear" w:color="auto" w:fill="auto"/>
            <w:noWrap/>
            <w:vAlign w:val="center"/>
            <w:hideMark/>
          </w:tcPr>
          <w:p w14:paraId="1958F388" w14:textId="77777777" w:rsidR="00714A5A" w:rsidRPr="0068399F" w:rsidRDefault="00714A5A" w:rsidP="00230EDB">
            <w:pPr>
              <w:jc w:val="cente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Applicability</w:t>
            </w:r>
          </w:p>
        </w:tc>
        <w:tc>
          <w:tcPr>
            <w:tcW w:w="1628" w:type="dxa"/>
            <w:tcBorders>
              <w:top w:val="single" w:sz="4" w:space="0" w:color="auto"/>
              <w:left w:val="nil"/>
              <w:bottom w:val="single" w:sz="4" w:space="0" w:color="auto"/>
              <w:right w:val="nil"/>
            </w:tcBorders>
            <w:shd w:val="clear" w:color="auto" w:fill="auto"/>
            <w:vAlign w:val="center"/>
            <w:hideMark/>
          </w:tcPr>
          <w:p w14:paraId="048372BD" w14:textId="77777777" w:rsidR="00714A5A" w:rsidRPr="0068399F" w:rsidRDefault="00714A5A" w:rsidP="00230EDB">
            <w:pPr>
              <w:jc w:val="cente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Requires point of care ultrasound</w:t>
            </w:r>
          </w:p>
        </w:tc>
        <w:tc>
          <w:tcPr>
            <w:tcW w:w="1729" w:type="dxa"/>
            <w:tcBorders>
              <w:top w:val="single" w:sz="4" w:space="0" w:color="auto"/>
              <w:left w:val="nil"/>
              <w:bottom w:val="single" w:sz="4" w:space="0" w:color="auto"/>
              <w:right w:val="nil"/>
            </w:tcBorders>
            <w:shd w:val="clear" w:color="auto" w:fill="auto"/>
            <w:vAlign w:val="center"/>
            <w:hideMark/>
          </w:tcPr>
          <w:p w14:paraId="41D57754" w14:textId="77777777" w:rsidR="00714A5A" w:rsidRPr="0068399F" w:rsidRDefault="00714A5A" w:rsidP="00230EDB">
            <w:pPr>
              <w:jc w:val="cente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Requires point of care blood testing</w:t>
            </w:r>
          </w:p>
        </w:tc>
        <w:tc>
          <w:tcPr>
            <w:tcW w:w="2111" w:type="dxa"/>
            <w:tcBorders>
              <w:top w:val="single" w:sz="4" w:space="0" w:color="auto"/>
              <w:left w:val="nil"/>
              <w:bottom w:val="single" w:sz="4" w:space="0" w:color="auto"/>
              <w:right w:val="nil"/>
            </w:tcBorders>
            <w:shd w:val="clear" w:color="auto" w:fill="auto"/>
            <w:vAlign w:val="center"/>
            <w:hideMark/>
          </w:tcPr>
          <w:p w14:paraId="354FB3F9" w14:textId="77777777" w:rsidR="00714A5A" w:rsidRPr="0068399F" w:rsidRDefault="00714A5A" w:rsidP="00230EDB">
            <w:pPr>
              <w:jc w:val="center"/>
              <w:rPr>
                <w:rFonts w:ascii="Times New Roman" w:eastAsia="Times New Roman" w:hAnsi="Times New Roman" w:cs="Times New Roman"/>
                <w:b/>
                <w:bCs/>
                <w:color w:val="000000"/>
                <w:sz w:val="20"/>
                <w:szCs w:val="20"/>
              </w:rPr>
            </w:pPr>
            <w:r w:rsidRPr="0068399F">
              <w:rPr>
                <w:rFonts w:ascii="Times New Roman" w:eastAsia="Times New Roman" w:hAnsi="Times New Roman" w:cs="Times New Roman"/>
                <w:b/>
                <w:bCs/>
                <w:color w:val="000000"/>
                <w:sz w:val="20"/>
                <w:szCs w:val="20"/>
              </w:rPr>
              <w:t>Validated in prehospital setting (y/n)</w:t>
            </w:r>
          </w:p>
        </w:tc>
      </w:tr>
      <w:tr w:rsidR="00714A5A" w:rsidRPr="0068399F" w14:paraId="43ABC2A7" w14:textId="77777777" w:rsidTr="00230EDB">
        <w:trPr>
          <w:trHeight w:val="340"/>
        </w:trPr>
        <w:tc>
          <w:tcPr>
            <w:tcW w:w="416" w:type="dxa"/>
            <w:tcBorders>
              <w:top w:val="single" w:sz="4" w:space="0" w:color="auto"/>
              <w:left w:val="nil"/>
              <w:bottom w:val="nil"/>
              <w:right w:val="nil"/>
            </w:tcBorders>
            <w:shd w:val="clear" w:color="auto" w:fill="auto"/>
            <w:noWrap/>
            <w:hideMark/>
          </w:tcPr>
          <w:p w14:paraId="2C6AD7C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w:t>
            </w:r>
          </w:p>
        </w:tc>
        <w:tc>
          <w:tcPr>
            <w:tcW w:w="3128" w:type="dxa"/>
            <w:tcBorders>
              <w:top w:val="single" w:sz="4" w:space="0" w:color="auto"/>
              <w:left w:val="nil"/>
              <w:bottom w:val="nil"/>
              <w:right w:val="nil"/>
            </w:tcBorders>
            <w:shd w:val="clear" w:color="auto" w:fill="auto"/>
            <w:hideMark/>
          </w:tcPr>
          <w:p w14:paraId="19E3B3B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Shock Index (SI)</w:t>
            </w:r>
          </w:p>
        </w:tc>
        <w:tc>
          <w:tcPr>
            <w:tcW w:w="2835" w:type="dxa"/>
            <w:tcBorders>
              <w:top w:val="single" w:sz="4" w:space="0" w:color="auto"/>
              <w:left w:val="nil"/>
              <w:bottom w:val="nil"/>
              <w:right w:val="nil"/>
            </w:tcBorders>
            <w:shd w:val="clear" w:color="auto" w:fill="auto"/>
            <w:hideMark/>
          </w:tcPr>
          <w:p w14:paraId="4F71906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w:t>
            </w:r>
          </w:p>
        </w:tc>
        <w:tc>
          <w:tcPr>
            <w:tcW w:w="1328" w:type="dxa"/>
            <w:tcBorders>
              <w:top w:val="single" w:sz="4" w:space="0" w:color="auto"/>
              <w:left w:val="nil"/>
              <w:bottom w:val="nil"/>
              <w:right w:val="nil"/>
            </w:tcBorders>
            <w:shd w:val="clear" w:color="auto" w:fill="auto"/>
            <w:hideMark/>
          </w:tcPr>
          <w:p w14:paraId="52BE7A7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single" w:sz="4" w:space="0" w:color="auto"/>
              <w:left w:val="nil"/>
              <w:bottom w:val="nil"/>
              <w:right w:val="nil"/>
            </w:tcBorders>
            <w:shd w:val="clear" w:color="auto" w:fill="auto"/>
            <w:noWrap/>
            <w:vAlign w:val="center"/>
            <w:hideMark/>
          </w:tcPr>
          <w:p w14:paraId="706E05E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single" w:sz="4" w:space="0" w:color="auto"/>
              <w:left w:val="nil"/>
              <w:bottom w:val="nil"/>
              <w:right w:val="nil"/>
            </w:tcBorders>
            <w:shd w:val="clear" w:color="auto" w:fill="auto"/>
            <w:noWrap/>
            <w:vAlign w:val="center"/>
            <w:hideMark/>
          </w:tcPr>
          <w:p w14:paraId="47E4FF07"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single" w:sz="4" w:space="0" w:color="auto"/>
              <w:left w:val="nil"/>
              <w:bottom w:val="nil"/>
              <w:right w:val="nil"/>
            </w:tcBorders>
            <w:shd w:val="clear" w:color="auto" w:fill="auto"/>
            <w:noWrap/>
            <w:vAlign w:val="center"/>
            <w:hideMark/>
          </w:tcPr>
          <w:p w14:paraId="37188B7B"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556BF6D6" w14:textId="77777777" w:rsidTr="00230EDB">
        <w:trPr>
          <w:trHeight w:val="340"/>
        </w:trPr>
        <w:tc>
          <w:tcPr>
            <w:tcW w:w="416" w:type="dxa"/>
            <w:tcBorders>
              <w:top w:val="nil"/>
              <w:left w:val="nil"/>
              <w:bottom w:val="nil"/>
              <w:right w:val="nil"/>
            </w:tcBorders>
            <w:shd w:val="clear" w:color="auto" w:fill="auto"/>
            <w:noWrap/>
            <w:hideMark/>
          </w:tcPr>
          <w:p w14:paraId="2F5759C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w:t>
            </w:r>
          </w:p>
        </w:tc>
        <w:tc>
          <w:tcPr>
            <w:tcW w:w="3128" w:type="dxa"/>
            <w:tcBorders>
              <w:top w:val="nil"/>
              <w:left w:val="nil"/>
              <w:bottom w:val="nil"/>
              <w:right w:val="nil"/>
            </w:tcBorders>
            <w:shd w:val="clear" w:color="auto" w:fill="auto"/>
            <w:noWrap/>
            <w:hideMark/>
          </w:tcPr>
          <w:p w14:paraId="451B403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Shock Volume</w:t>
            </w:r>
          </w:p>
        </w:tc>
        <w:tc>
          <w:tcPr>
            <w:tcW w:w="2835" w:type="dxa"/>
            <w:tcBorders>
              <w:top w:val="nil"/>
              <w:left w:val="nil"/>
              <w:bottom w:val="nil"/>
              <w:right w:val="nil"/>
            </w:tcBorders>
            <w:shd w:val="clear" w:color="auto" w:fill="auto"/>
            <w:noWrap/>
            <w:hideMark/>
          </w:tcPr>
          <w:p w14:paraId="417A740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Shock index over multiple time-points</w:t>
            </w:r>
          </w:p>
        </w:tc>
        <w:tc>
          <w:tcPr>
            <w:tcW w:w="1328" w:type="dxa"/>
            <w:tcBorders>
              <w:top w:val="nil"/>
              <w:left w:val="nil"/>
              <w:bottom w:val="nil"/>
              <w:right w:val="nil"/>
            </w:tcBorders>
            <w:shd w:val="clear" w:color="auto" w:fill="auto"/>
            <w:hideMark/>
          </w:tcPr>
          <w:p w14:paraId="11C26E1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6B071723"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0A0F9A4C"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139EFD66"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53D9E567" w14:textId="77777777" w:rsidTr="00230EDB">
        <w:trPr>
          <w:trHeight w:val="340"/>
        </w:trPr>
        <w:tc>
          <w:tcPr>
            <w:tcW w:w="416" w:type="dxa"/>
            <w:tcBorders>
              <w:top w:val="nil"/>
              <w:left w:val="nil"/>
              <w:bottom w:val="nil"/>
              <w:right w:val="nil"/>
            </w:tcBorders>
            <w:shd w:val="clear" w:color="auto" w:fill="auto"/>
            <w:noWrap/>
            <w:hideMark/>
          </w:tcPr>
          <w:p w14:paraId="29E9663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w:t>
            </w:r>
          </w:p>
        </w:tc>
        <w:tc>
          <w:tcPr>
            <w:tcW w:w="3128" w:type="dxa"/>
            <w:tcBorders>
              <w:top w:val="nil"/>
              <w:left w:val="nil"/>
              <w:bottom w:val="nil"/>
              <w:right w:val="nil"/>
            </w:tcBorders>
            <w:shd w:val="clear" w:color="auto" w:fill="auto"/>
            <w:hideMark/>
          </w:tcPr>
          <w:p w14:paraId="7A02B96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Modified SI (MSI)</w:t>
            </w:r>
          </w:p>
        </w:tc>
        <w:tc>
          <w:tcPr>
            <w:tcW w:w="2835" w:type="dxa"/>
            <w:tcBorders>
              <w:top w:val="nil"/>
              <w:left w:val="nil"/>
              <w:bottom w:val="nil"/>
              <w:right w:val="nil"/>
            </w:tcBorders>
            <w:shd w:val="clear" w:color="auto" w:fill="auto"/>
            <w:hideMark/>
          </w:tcPr>
          <w:p w14:paraId="558F561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mean BP</w:t>
            </w:r>
          </w:p>
        </w:tc>
        <w:tc>
          <w:tcPr>
            <w:tcW w:w="1328" w:type="dxa"/>
            <w:tcBorders>
              <w:top w:val="nil"/>
              <w:left w:val="nil"/>
              <w:bottom w:val="nil"/>
              <w:right w:val="nil"/>
            </w:tcBorders>
            <w:shd w:val="clear" w:color="auto" w:fill="auto"/>
            <w:noWrap/>
            <w:hideMark/>
          </w:tcPr>
          <w:p w14:paraId="76E6C10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0D88932C"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4B82C03F"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721612BE"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218E0F75" w14:textId="77777777" w:rsidTr="00230EDB">
        <w:trPr>
          <w:trHeight w:val="340"/>
        </w:trPr>
        <w:tc>
          <w:tcPr>
            <w:tcW w:w="416" w:type="dxa"/>
            <w:tcBorders>
              <w:top w:val="nil"/>
              <w:left w:val="nil"/>
              <w:bottom w:val="nil"/>
              <w:right w:val="nil"/>
            </w:tcBorders>
            <w:shd w:val="clear" w:color="auto" w:fill="auto"/>
            <w:noWrap/>
            <w:hideMark/>
          </w:tcPr>
          <w:p w14:paraId="69428D4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w:t>
            </w:r>
          </w:p>
        </w:tc>
        <w:tc>
          <w:tcPr>
            <w:tcW w:w="3128" w:type="dxa"/>
            <w:tcBorders>
              <w:top w:val="nil"/>
              <w:left w:val="nil"/>
              <w:bottom w:val="nil"/>
              <w:right w:val="nil"/>
            </w:tcBorders>
            <w:shd w:val="clear" w:color="auto" w:fill="auto"/>
            <w:hideMark/>
          </w:tcPr>
          <w:p w14:paraId="393326C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SI x Age</w:t>
            </w:r>
          </w:p>
        </w:tc>
        <w:tc>
          <w:tcPr>
            <w:tcW w:w="2835" w:type="dxa"/>
            <w:tcBorders>
              <w:top w:val="nil"/>
              <w:left w:val="nil"/>
              <w:bottom w:val="nil"/>
              <w:right w:val="nil"/>
            </w:tcBorders>
            <w:shd w:val="clear" w:color="auto" w:fill="auto"/>
            <w:hideMark/>
          </w:tcPr>
          <w:p w14:paraId="7A6454E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age</w:t>
            </w:r>
          </w:p>
        </w:tc>
        <w:tc>
          <w:tcPr>
            <w:tcW w:w="1328" w:type="dxa"/>
            <w:tcBorders>
              <w:top w:val="nil"/>
              <w:left w:val="nil"/>
              <w:bottom w:val="nil"/>
              <w:right w:val="nil"/>
            </w:tcBorders>
            <w:shd w:val="clear" w:color="auto" w:fill="auto"/>
            <w:noWrap/>
            <w:hideMark/>
          </w:tcPr>
          <w:p w14:paraId="761AC26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7BA05C7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5207BE28"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0E16F3A7"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677D2814" w14:textId="77777777" w:rsidTr="00230EDB">
        <w:trPr>
          <w:trHeight w:val="340"/>
        </w:trPr>
        <w:tc>
          <w:tcPr>
            <w:tcW w:w="416" w:type="dxa"/>
            <w:tcBorders>
              <w:top w:val="nil"/>
              <w:left w:val="nil"/>
              <w:bottom w:val="nil"/>
              <w:right w:val="nil"/>
            </w:tcBorders>
            <w:shd w:val="clear" w:color="auto" w:fill="auto"/>
            <w:hideMark/>
          </w:tcPr>
          <w:p w14:paraId="61F3C16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w:t>
            </w:r>
          </w:p>
        </w:tc>
        <w:tc>
          <w:tcPr>
            <w:tcW w:w="3128" w:type="dxa"/>
            <w:tcBorders>
              <w:top w:val="nil"/>
              <w:left w:val="nil"/>
              <w:bottom w:val="nil"/>
              <w:right w:val="nil"/>
            </w:tcBorders>
            <w:shd w:val="clear" w:color="auto" w:fill="auto"/>
            <w:hideMark/>
          </w:tcPr>
          <w:p w14:paraId="5F4FC50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SI</w:t>
            </w:r>
          </w:p>
        </w:tc>
        <w:tc>
          <w:tcPr>
            <w:tcW w:w="2835" w:type="dxa"/>
            <w:tcBorders>
              <w:top w:val="nil"/>
              <w:left w:val="nil"/>
              <w:bottom w:val="nil"/>
              <w:right w:val="nil"/>
            </w:tcBorders>
            <w:shd w:val="clear" w:color="auto" w:fill="auto"/>
            <w:hideMark/>
          </w:tcPr>
          <w:p w14:paraId="1247000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in prehospital stage</w:t>
            </w:r>
          </w:p>
        </w:tc>
        <w:tc>
          <w:tcPr>
            <w:tcW w:w="1328" w:type="dxa"/>
            <w:tcBorders>
              <w:top w:val="nil"/>
              <w:left w:val="nil"/>
              <w:bottom w:val="nil"/>
              <w:right w:val="nil"/>
            </w:tcBorders>
            <w:shd w:val="clear" w:color="auto" w:fill="auto"/>
            <w:hideMark/>
          </w:tcPr>
          <w:p w14:paraId="48D9D06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671C1B63"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3C53925C"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6D22B4C0"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644F59AB" w14:textId="77777777" w:rsidTr="00230EDB">
        <w:trPr>
          <w:trHeight w:val="340"/>
        </w:trPr>
        <w:tc>
          <w:tcPr>
            <w:tcW w:w="416" w:type="dxa"/>
            <w:tcBorders>
              <w:top w:val="nil"/>
              <w:left w:val="nil"/>
              <w:bottom w:val="nil"/>
              <w:right w:val="nil"/>
            </w:tcBorders>
            <w:shd w:val="clear" w:color="auto" w:fill="auto"/>
            <w:noWrap/>
            <w:hideMark/>
          </w:tcPr>
          <w:p w14:paraId="47776AB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6</w:t>
            </w:r>
          </w:p>
        </w:tc>
        <w:tc>
          <w:tcPr>
            <w:tcW w:w="3128" w:type="dxa"/>
            <w:tcBorders>
              <w:top w:val="nil"/>
              <w:left w:val="nil"/>
              <w:bottom w:val="nil"/>
              <w:right w:val="nil"/>
            </w:tcBorders>
            <w:shd w:val="clear" w:color="auto" w:fill="auto"/>
            <w:hideMark/>
          </w:tcPr>
          <w:p w14:paraId="4B4509E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MSI</w:t>
            </w:r>
          </w:p>
        </w:tc>
        <w:tc>
          <w:tcPr>
            <w:tcW w:w="2835" w:type="dxa"/>
            <w:tcBorders>
              <w:top w:val="nil"/>
              <w:left w:val="nil"/>
              <w:bottom w:val="nil"/>
              <w:right w:val="nil"/>
            </w:tcBorders>
            <w:shd w:val="clear" w:color="auto" w:fill="auto"/>
            <w:hideMark/>
          </w:tcPr>
          <w:p w14:paraId="329AAC1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HR/MAP in prehospital stage</w:t>
            </w:r>
          </w:p>
        </w:tc>
        <w:tc>
          <w:tcPr>
            <w:tcW w:w="1328" w:type="dxa"/>
            <w:tcBorders>
              <w:top w:val="nil"/>
              <w:left w:val="nil"/>
              <w:bottom w:val="nil"/>
              <w:right w:val="nil"/>
            </w:tcBorders>
            <w:shd w:val="clear" w:color="auto" w:fill="auto"/>
            <w:hideMark/>
          </w:tcPr>
          <w:p w14:paraId="72C8531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Applicable </w:t>
            </w:r>
          </w:p>
        </w:tc>
        <w:tc>
          <w:tcPr>
            <w:tcW w:w="1628" w:type="dxa"/>
            <w:tcBorders>
              <w:top w:val="nil"/>
              <w:left w:val="nil"/>
              <w:bottom w:val="nil"/>
              <w:right w:val="nil"/>
            </w:tcBorders>
            <w:shd w:val="clear" w:color="auto" w:fill="auto"/>
            <w:noWrap/>
            <w:vAlign w:val="center"/>
            <w:hideMark/>
          </w:tcPr>
          <w:p w14:paraId="0A2821FA"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40AC231A"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26CB6786"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6FB2C366" w14:textId="77777777" w:rsidTr="00230EDB">
        <w:trPr>
          <w:trHeight w:val="680"/>
        </w:trPr>
        <w:tc>
          <w:tcPr>
            <w:tcW w:w="416" w:type="dxa"/>
            <w:tcBorders>
              <w:top w:val="nil"/>
              <w:left w:val="nil"/>
              <w:bottom w:val="nil"/>
              <w:right w:val="nil"/>
            </w:tcBorders>
            <w:shd w:val="clear" w:color="auto" w:fill="auto"/>
            <w:noWrap/>
            <w:hideMark/>
          </w:tcPr>
          <w:p w14:paraId="532FD4B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7</w:t>
            </w:r>
          </w:p>
        </w:tc>
        <w:tc>
          <w:tcPr>
            <w:tcW w:w="3128" w:type="dxa"/>
            <w:tcBorders>
              <w:top w:val="nil"/>
              <w:left w:val="nil"/>
              <w:bottom w:val="nil"/>
              <w:right w:val="nil"/>
            </w:tcBorders>
            <w:shd w:val="clear" w:color="auto" w:fill="auto"/>
            <w:hideMark/>
          </w:tcPr>
          <w:p w14:paraId="6D00DB1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Shock index pediatric age adjusted (SIPA)/SI x age</w:t>
            </w:r>
          </w:p>
        </w:tc>
        <w:tc>
          <w:tcPr>
            <w:tcW w:w="2835" w:type="dxa"/>
            <w:tcBorders>
              <w:top w:val="nil"/>
              <w:left w:val="nil"/>
              <w:bottom w:val="nil"/>
              <w:right w:val="nil"/>
            </w:tcBorders>
            <w:shd w:val="clear" w:color="auto" w:fill="auto"/>
            <w:hideMark/>
          </w:tcPr>
          <w:p w14:paraId="54E1839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age</w:t>
            </w:r>
          </w:p>
        </w:tc>
        <w:tc>
          <w:tcPr>
            <w:tcW w:w="1328" w:type="dxa"/>
            <w:tcBorders>
              <w:top w:val="nil"/>
              <w:left w:val="nil"/>
              <w:bottom w:val="nil"/>
              <w:right w:val="nil"/>
            </w:tcBorders>
            <w:shd w:val="clear" w:color="auto" w:fill="auto"/>
            <w:noWrap/>
            <w:hideMark/>
          </w:tcPr>
          <w:p w14:paraId="6A82962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2EC7C6B0"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411E2A53"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3D4A8A9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2D798D12" w14:textId="77777777" w:rsidTr="00230EDB">
        <w:trPr>
          <w:trHeight w:val="340"/>
        </w:trPr>
        <w:tc>
          <w:tcPr>
            <w:tcW w:w="416" w:type="dxa"/>
            <w:tcBorders>
              <w:top w:val="nil"/>
              <w:left w:val="nil"/>
              <w:bottom w:val="nil"/>
              <w:right w:val="nil"/>
            </w:tcBorders>
            <w:shd w:val="clear" w:color="auto" w:fill="auto"/>
            <w:noWrap/>
            <w:hideMark/>
          </w:tcPr>
          <w:p w14:paraId="37FF216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8</w:t>
            </w:r>
          </w:p>
        </w:tc>
        <w:tc>
          <w:tcPr>
            <w:tcW w:w="3128" w:type="dxa"/>
            <w:tcBorders>
              <w:top w:val="nil"/>
              <w:left w:val="nil"/>
              <w:bottom w:val="nil"/>
              <w:right w:val="nil"/>
            </w:tcBorders>
            <w:shd w:val="clear" w:color="auto" w:fill="auto"/>
            <w:hideMark/>
          </w:tcPr>
          <w:p w14:paraId="51B073D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SIPA</w:t>
            </w:r>
          </w:p>
        </w:tc>
        <w:tc>
          <w:tcPr>
            <w:tcW w:w="2835" w:type="dxa"/>
            <w:tcBorders>
              <w:top w:val="nil"/>
              <w:left w:val="nil"/>
              <w:bottom w:val="nil"/>
              <w:right w:val="nil"/>
            </w:tcBorders>
            <w:shd w:val="clear" w:color="auto" w:fill="auto"/>
            <w:hideMark/>
          </w:tcPr>
          <w:p w14:paraId="79598EC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age</w:t>
            </w:r>
          </w:p>
        </w:tc>
        <w:tc>
          <w:tcPr>
            <w:tcW w:w="1328" w:type="dxa"/>
            <w:tcBorders>
              <w:top w:val="nil"/>
              <w:left w:val="nil"/>
              <w:bottom w:val="nil"/>
              <w:right w:val="nil"/>
            </w:tcBorders>
            <w:shd w:val="clear" w:color="auto" w:fill="auto"/>
            <w:noWrap/>
            <w:hideMark/>
          </w:tcPr>
          <w:p w14:paraId="7BC7F3B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Applicable </w:t>
            </w:r>
          </w:p>
        </w:tc>
        <w:tc>
          <w:tcPr>
            <w:tcW w:w="1628" w:type="dxa"/>
            <w:tcBorders>
              <w:top w:val="nil"/>
              <w:left w:val="nil"/>
              <w:bottom w:val="nil"/>
              <w:right w:val="nil"/>
            </w:tcBorders>
            <w:shd w:val="clear" w:color="auto" w:fill="auto"/>
            <w:noWrap/>
            <w:vAlign w:val="center"/>
            <w:hideMark/>
          </w:tcPr>
          <w:p w14:paraId="40DD7199"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0A5BC46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7D89E09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213334BF" w14:textId="77777777" w:rsidTr="00230EDB">
        <w:trPr>
          <w:trHeight w:val="340"/>
        </w:trPr>
        <w:tc>
          <w:tcPr>
            <w:tcW w:w="416" w:type="dxa"/>
            <w:tcBorders>
              <w:top w:val="nil"/>
              <w:left w:val="nil"/>
              <w:bottom w:val="nil"/>
              <w:right w:val="nil"/>
            </w:tcBorders>
            <w:shd w:val="clear" w:color="auto" w:fill="auto"/>
            <w:noWrap/>
            <w:hideMark/>
          </w:tcPr>
          <w:p w14:paraId="2B25B66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9</w:t>
            </w:r>
          </w:p>
        </w:tc>
        <w:tc>
          <w:tcPr>
            <w:tcW w:w="3128" w:type="dxa"/>
            <w:tcBorders>
              <w:top w:val="nil"/>
              <w:left w:val="nil"/>
              <w:bottom w:val="nil"/>
              <w:right w:val="nil"/>
            </w:tcBorders>
            <w:shd w:val="clear" w:color="auto" w:fill="auto"/>
            <w:hideMark/>
          </w:tcPr>
          <w:p w14:paraId="60D305C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ED SIPA</w:t>
            </w:r>
          </w:p>
        </w:tc>
        <w:tc>
          <w:tcPr>
            <w:tcW w:w="2835" w:type="dxa"/>
            <w:tcBorders>
              <w:top w:val="nil"/>
              <w:left w:val="nil"/>
              <w:bottom w:val="nil"/>
              <w:right w:val="nil"/>
            </w:tcBorders>
            <w:shd w:val="clear" w:color="auto" w:fill="auto"/>
            <w:hideMark/>
          </w:tcPr>
          <w:p w14:paraId="1A9168E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age</w:t>
            </w:r>
          </w:p>
        </w:tc>
        <w:tc>
          <w:tcPr>
            <w:tcW w:w="1328" w:type="dxa"/>
            <w:tcBorders>
              <w:top w:val="nil"/>
              <w:left w:val="nil"/>
              <w:bottom w:val="nil"/>
              <w:right w:val="nil"/>
            </w:tcBorders>
            <w:shd w:val="clear" w:color="auto" w:fill="auto"/>
            <w:noWrap/>
            <w:hideMark/>
          </w:tcPr>
          <w:p w14:paraId="577235F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Applicable </w:t>
            </w:r>
          </w:p>
        </w:tc>
        <w:tc>
          <w:tcPr>
            <w:tcW w:w="1628" w:type="dxa"/>
            <w:tcBorders>
              <w:top w:val="nil"/>
              <w:left w:val="nil"/>
              <w:bottom w:val="nil"/>
              <w:right w:val="nil"/>
            </w:tcBorders>
            <w:shd w:val="clear" w:color="auto" w:fill="auto"/>
            <w:noWrap/>
            <w:vAlign w:val="center"/>
            <w:hideMark/>
          </w:tcPr>
          <w:p w14:paraId="538C3817"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4550A68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4210FFD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5179E089" w14:textId="77777777" w:rsidTr="00230EDB">
        <w:trPr>
          <w:trHeight w:val="340"/>
        </w:trPr>
        <w:tc>
          <w:tcPr>
            <w:tcW w:w="416" w:type="dxa"/>
            <w:tcBorders>
              <w:top w:val="nil"/>
              <w:left w:val="nil"/>
              <w:bottom w:val="nil"/>
              <w:right w:val="nil"/>
            </w:tcBorders>
            <w:shd w:val="clear" w:color="auto" w:fill="auto"/>
            <w:noWrap/>
            <w:hideMark/>
          </w:tcPr>
          <w:p w14:paraId="447B36D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10</w:t>
            </w:r>
          </w:p>
        </w:tc>
        <w:tc>
          <w:tcPr>
            <w:tcW w:w="3128" w:type="dxa"/>
            <w:tcBorders>
              <w:top w:val="nil"/>
              <w:left w:val="nil"/>
              <w:bottom w:val="nil"/>
              <w:right w:val="nil"/>
            </w:tcBorders>
            <w:shd w:val="clear" w:color="auto" w:fill="auto"/>
            <w:hideMark/>
          </w:tcPr>
          <w:p w14:paraId="45F48DF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Index</w:t>
            </w:r>
          </w:p>
        </w:tc>
        <w:tc>
          <w:tcPr>
            <w:tcW w:w="2835" w:type="dxa"/>
            <w:tcBorders>
              <w:top w:val="nil"/>
              <w:left w:val="nil"/>
              <w:bottom w:val="nil"/>
              <w:right w:val="nil"/>
            </w:tcBorders>
            <w:shd w:val="clear" w:color="auto" w:fill="auto"/>
            <w:hideMark/>
          </w:tcPr>
          <w:p w14:paraId="51F6C96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SBP, HR, RR, level of consciousness </w:t>
            </w:r>
          </w:p>
        </w:tc>
        <w:tc>
          <w:tcPr>
            <w:tcW w:w="1328" w:type="dxa"/>
            <w:tcBorders>
              <w:top w:val="nil"/>
              <w:left w:val="nil"/>
              <w:bottom w:val="nil"/>
              <w:right w:val="nil"/>
            </w:tcBorders>
            <w:shd w:val="clear" w:color="auto" w:fill="auto"/>
            <w:noWrap/>
            <w:hideMark/>
          </w:tcPr>
          <w:p w14:paraId="0398F5E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1E1F0420"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26EE0B9B"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153FF3D5"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3BF18715" w14:textId="77777777" w:rsidTr="00230EDB">
        <w:trPr>
          <w:trHeight w:val="680"/>
        </w:trPr>
        <w:tc>
          <w:tcPr>
            <w:tcW w:w="416" w:type="dxa"/>
            <w:tcBorders>
              <w:top w:val="nil"/>
              <w:left w:val="nil"/>
              <w:bottom w:val="nil"/>
              <w:right w:val="nil"/>
            </w:tcBorders>
            <w:shd w:val="clear" w:color="auto" w:fill="auto"/>
            <w:noWrap/>
            <w:hideMark/>
          </w:tcPr>
          <w:p w14:paraId="4BA7BD6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11</w:t>
            </w:r>
          </w:p>
        </w:tc>
        <w:tc>
          <w:tcPr>
            <w:tcW w:w="3128" w:type="dxa"/>
            <w:tcBorders>
              <w:top w:val="nil"/>
              <w:left w:val="nil"/>
              <w:bottom w:val="nil"/>
              <w:right w:val="nil"/>
            </w:tcBorders>
            <w:shd w:val="clear" w:color="auto" w:fill="auto"/>
            <w:hideMark/>
          </w:tcPr>
          <w:p w14:paraId="7D1A569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Trauma Induced Coagulopathy Clinical Score (TICCS)/Modified TICCS</w:t>
            </w:r>
          </w:p>
        </w:tc>
        <w:tc>
          <w:tcPr>
            <w:tcW w:w="2835" w:type="dxa"/>
            <w:tcBorders>
              <w:top w:val="nil"/>
              <w:left w:val="nil"/>
              <w:bottom w:val="nil"/>
              <w:right w:val="nil"/>
            </w:tcBorders>
            <w:shd w:val="clear" w:color="auto" w:fill="auto"/>
            <w:hideMark/>
          </w:tcPr>
          <w:p w14:paraId="7678927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General severity of trauma, SBP, extent of significant injuries</w:t>
            </w:r>
          </w:p>
        </w:tc>
        <w:tc>
          <w:tcPr>
            <w:tcW w:w="1328" w:type="dxa"/>
            <w:tcBorders>
              <w:top w:val="nil"/>
              <w:left w:val="nil"/>
              <w:bottom w:val="nil"/>
              <w:right w:val="nil"/>
            </w:tcBorders>
            <w:shd w:val="clear" w:color="auto" w:fill="auto"/>
            <w:noWrap/>
            <w:hideMark/>
          </w:tcPr>
          <w:p w14:paraId="0A98585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1182E658"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65CB696D"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479861EC"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30FDD4F0" w14:textId="77777777" w:rsidTr="00230EDB">
        <w:trPr>
          <w:trHeight w:val="680"/>
        </w:trPr>
        <w:tc>
          <w:tcPr>
            <w:tcW w:w="416" w:type="dxa"/>
            <w:tcBorders>
              <w:top w:val="nil"/>
              <w:left w:val="nil"/>
              <w:bottom w:val="nil"/>
              <w:right w:val="nil"/>
            </w:tcBorders>
            <w:shd w:val="clear" w:color="auto" w:fill="auto"/>
            <w:noWrap/>
            <w:hideMark/>
          </w:tcPr>
          <w:p w14:paraId="3BD7FD2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12</w:t>
            </w:r>
          </w:p>
        </w:tc>
        <w:tc>
          <w:tcPr>
            <w:tcW w:w="3128" w:type="dxa"/>
            <w:tcBorders>
              <w:top w:val="nil"/>
              <w:left w:val="nil"/>
              <w:bottom w:val="nil"/>
              <w:right w:val="nil"/>
            </w:tcBorders>
            <w:shd w:val="clear" w:color="auto" w:fill="auto"/>
            <w:hideMark/>
          </w:tcPr>
          <w:p w14:paraId="6816C64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Code Red Bleeding Protocol</w:t>
            </w:r>
          </w:p>
        </w:tc>
        <w:tc>
          <w:tcPr>
            <w:tcW w:w="2835" w:type="dxa"/>
            <w:tcBorders>
              <w:top w:val="nil"/>
              <w:left w:val="nil"/>
              <w:bottom w:val="nil"/>
              <w:right w:val="nil"/>
            </w:tcBorders>
            <w:shd w:val="clear" w:color="auto" w:fill="auto"/>
            <w:hideMark/>
          </w:tcPr>
          <w:p w14:paraId="4CC1BC8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Suspected or confirmed bleeding, SBP, patient unresponsive to fluid bolus</w:t>
            </w:r>
          </w:p>
        </w:tc>
        <w:tc>
          <w:tcPr>
            <w:tcW w:w="1328" w:type="dxa"/>
            <w:tcBorders>
              <w:top w:val="nil"/>
              <w:left w:val="nil"/>
              <w:bottom w:val="nil"/>
              <w:right w:val="nil"/>
            </w:tcBorders>
            <w:shd w:val="clear" w:color="auto" w:fill="auto"/>
            <w:noWrap/>
            <w:hideMark/>
          </w:tcPr>
          <w:p w14:paraId="3F6B6BD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171562FD"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2A8340C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0857F27A"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25E27136" w14:textId="77777777" w:rsidTr="00230EDB">
        <w:trPr>
          <w:trHeight w:val="680"/>
        </w:trPr>
        <w:tc>
          <w:tcPr>
            <w:tcW w:w="416" w:type="dxa"/>
            <w:tcBorders>
              <w:top w:val="nil"/>
              <w:left w:val="nil"/>
              <w:bottom w:val="nil"/>
              <w:right w:val="nil"/>
            </w:tcBorders>
            <w:shd w:val="clear" w:color="auto" w:fill="auto"/>
            <w:noWrap/>
            <w:hideMark/>
          </w:tcPr>
          <w:p w14:paraId="14DED1E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13</w:t>
            </w:r>
          </w:p>
        </w:tc>
        <w:tc>
          <w:tcPr>
            <w:tcW w:w="3128" w:type="dxa"/>
            <w:tcBorders>
              <w:top w:val="nil"/>
              <w:left w:val="nil"/>
              <w:bottom w:val="nil"/>
              <w:right w:val="nil"/>
            </w:tcBorders>
            <w:shd w:val="clear" w:color="auto" w:fill="auto"/>
            <w:hideMark/>
          </w:tcPr>
          <w:p w14:paraId="432684A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Extremity/Mechanism/Shock Index/GCS (EMS-G) Score</w:t>
            </w:r>
          </w:p>
        </w:tc>
        <w:tc>
          <w:tcPr>
            <w:tcW w:w="2835" w:type="dxa"/>
            <w:tcBorders>
              <w:top w:val="nil"/>
              <w:left w:val="nil"/>
              <w:bottom w:val="nil"/>
              <w:right w:val="nil"/>
            </w:tcBorders>
            <w:shd w:val="clear" w:color="auto" w:fill="auto"/>
            <w:hideMark/>
          </w:tcPr>
          <w:p w14:paraId="37BB9AF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Obvious extremity injury, penetrating mechanisms, SI, GCS  </w:t>
            </w:r>
          </w:p>
        </w:tc>
        <w:tc>
          <w:tcPr>
            <w:tcW w:w="1328" w:type="dxa"/>
            <w:tcBorders>
              <w:top w:val="nil"/>
              <w:left w:val="nil"/>
              <w:bottom w:val="nil"/>
              <w:right w:val="nil"/>
            </w:tcBorders>
            <w:shd w:val="clear" w:color="auto" w:fill="auto"/>
            <w:noWrap/>
            <w:hideMark/>
          </w:tcPr>
          <w:p w14:paraId="3334B43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07F2B4EB"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0513566B"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51E6FF7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33195ADE" w14:textId="77777777" w:rsidTr="00230EDB">
        <w:trPr>
          <w:trHeight w:val="340"/>
        </w:trPr>
        <w:tc>
          <w:tcPr>
            <w:tcW w:w="416" w:type="dxa"/>
            <w:tcBorders>
              <w:top w:val="nil"/>
              <w:left w:val="nil"/>
              <w:bottom w:val="nil"/>
              <w:right w:val="nil"/>
            </w:tcBorders>
            <w:shd w:val="clear" w:color="auto" w:fill="auto"/>
            <w:noWrap/>
            <w:hideMark/>
          </w:tcPr>
          <w:p w14:paraId="7B1DF25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14</w:t>
            </w:r>
          </w:p>
        </w:tc>
        <w:tc>
          <w:tcPr>
            <w:tcW w:w="3128" w:type="dxa"/>
            <w:tcBorders>
              <w:top w:val="nil"/>
              <w:left w:val="nil"/>
              <w:bottom w:val="nil"/>
              <w:right w:val="nil"/>
            </w:tcBorders>
            <w:shd w:val="clear" w:color="auto" w:fill="auto"/>
            <w:hideMark/>
          </w:tcPr>
          <w:p w14:paraId="46E5F52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PP and SI </w:t>
            </w:r>
          </w:p>
        </w:tc>
        <w:tc>
          <w:tcPr>
            <w:tcW w:w="2835" w:type="dxa"/>
            <w:tcBorders>
              <w:top w:val="nil"/>
              <w:left w:val="nil"/>
              <w:bottom w:val="nil"/>
              <w:right w:val="nil"/>
            </w:tcBorders>
            <w:shd w:val="clear" w:color="auto" w:fill="auto"/>
            <w:hideMark/>
          </w:tcPr>
          <w:p w14:paraId="7EF9B57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PP, HR, SBP</w:t>
            </w:r>
          </w:p>
        </w:tc>
        <w:tc>
          <w:tcPr>
            <w:tcW w:w="1328" w:type="dxa"/>
            <w:tcBorders>
              <w:top w:val="nil"/>
              <w:left w:val="nil"/>
              <w:bottom w:val="nil"/>
              <w:right w:val="nil"/>
            </w:tcBorders>
            <w:shd w:val="clear" w:color="auto" w:fill="auto"/>
            <w:hideMark/>
          </w:tcPr>
          <w:p w14:paraId="4CB2DB0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0489D598"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36D3DC38"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78B42C6D"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496BA9DE" w14:textId="77777777" w:rsidTr="00230EDB">
        <w:trPr>
          <w:trHeight w:val="1020"/>
        </w:trPr>
        <w:tc>
          <w:tcPr>
            <w:tcW w:w="416" w:type="dxa"/>
            <w:tcBorders>
              <w:top w:val="nil"/>
              <w:left w:val="nil"/>
              <w:bottom w:val="nil"/>
              <w:right w:val="nil"/>
            </w:tcBorders>
            <w:shd w:val="clear" w:color="auto" w:fill="auto"/>
            <w:noWrap/>
            <w:hideMark/>
          </w:tcPr>
          <w:p w14:paraId="6EBFC77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15</w:t>
            </w:r>
          </w:p>
        </w:tc>
        <w:tc>
          <w:tcPr>
            <w:tcW w:w="3128" w:type="dxa"/>
            <w:tcBorders>
              <w:top w:val="nil"/>
              <w:left w:val="nil"/>
              <w:bottom w:val="nil"/>
              <w:right w:val="nil"/>
            </w:tcBorders>
            <w:shd w:val="clear" w:color="auto" w:fill="auto"/>
            <w:hideMark/>
          </w:tcPr>
          <w:p w14:paraId="4E552C9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Mechanism of Injury, Glasgow Coma Scale, Age, and Arterial Pressure (MGAP) Score</w:t>
            </w:r>
          </w:p>
        </w:tc>
        <w:tc>
          <w:tcPr>
            <w:tcW w:w="2835" w:type="dxa"/>
            <w:tcBorders>
              <w:top w:val="nil"/>
              <w:left w:val="nil"/>
              <w:bottom w:val="nil"/>
              <w:right w:val="nil"/>
            </w:tcBorders>
            <w:shd w:val="clear" w:color="auto" w:fill="auto"/>
            <w:hideMark/>
          </w:tcPr>
          <w:p w14:paraId="349CE54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Mechanism, GCS, age, SBP</w:t>
            </w:r>
          </w:p>
        </w:tc>
        <w:tc>
          <w:tcPr>
            <w:tcW w:w="1328" w:type="dxa"/>
            <w:tcBorders>
              <w:top w:val="nil"/>
              <w:left w:val="nil"/>
              <w:bottom w:val="nil"/>
              <w:right w:val="nil"/>
            </w:tcBorders>
            <w:shd w:val="clear" w:color="auto" w:fill="auto"/>
            <w:noWrap/>
            <w:hideMark/>
          </w:tcPr>
          <w:p w14:paraId="02151D7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7F17AF3F"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4AAB085D"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1E6CA7BC"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0F32A10D" w14:textId="77777777" w:rsidTr="00230EDB">
        <w:trPr>
          <w:trHeight w:val="340"/>
        </w:trPr>
        <w:tc>
          <w:tcPr>
            <w:tcW w:w="416" w:type="dxa"/>
            <w:tcBorders>
              <w:top w:val="nil"/>
              <w:left w:val="nil"/>
              <w:bottom w:val="nil"/>
              <w:right w:val="nil"/>
            </w:tcBorders>
            <w:shd w:val="clear" w:color="auto" w:fill="auto"/>
            <w:noWrap/>
            <w:hideMark/>
          </w:tcPr>
          <w:p w14:paraId="426089E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16</w:t>
            </w:r>
          </w:p>
        </w:tc>
        <w:tc>
          <w:tcPr>
            <w:tcW w:w="3128" w:type="dxa"/>
            <w:tcBorders>
              <w:top w:val="nil"/>
              <w:left w:val="nil"/>
              <w:bottom w:val="nil"/>
              <w:right w:val="nil"/>
            </w:tcBorders>
            <w:shd w:val="clear" w:color="auto" w:fill="auto"/>
            <w:hideMark/>
          </w:tcPr>
          <w:p w14:paraId="0C9858F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Revised Trauma Score (RTS)</w:t>
            </w:r>
          </w:p>
        </w:tc>
        <w:tc>
          <w:tcPr>
            <w:tcW w:w="2835" w:type="dxa"/>
            <w:tcBorders>
              <w:top w:val="nil"/>
              <w:left w:val="nil"/>
              <w:bottom w:val="nil"/>
              <w:right w:val="nil"/>
            </w:tcBorders>
            <w:shd w:val="clear" w:color="auto" w:fill="auto"/>
            <w:hideMark/>
          </w:tcPr>
          <w:p w14:paraId="4B99A59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GCS, SBP, RR </w:t>
            </w:r>
          </w:p>
        </w:tc>
        <w:tc>
          <w:tcPr>
            <w:tcW w:w="1328" w:type="dxa"/>
            <w:tcBorders>
              <w:top w:val="nil"/>
              <w:left w:val="nil"/>
              <w:bottom w:val="nil"/>
              <w:right w:val="nil"/>
            </w:tcBorders>
            <w:shd w:val="clear" w:color="auto" w:fill="auto"/>
            <w:noWrap/>
            <w:hideMark/>
          </w:tcPr>
          <w:p w14:paraId="6073667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462F4C7B"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1F95F5AF"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56FEFCBC"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2387D635" w14:textId="77777777" w:rsidTr="00230EDB">
        <w:trPr>
          <w:trHeight w:val="340"/>
        </w:trPr>
        <w:tc>
          <w:tcPr>
            <w:tcW w:w="416" w:type="dxa"/>
            <w:tcBorders>
              <w:top w:val="nil"/>
              <w:left w:val="nil"/>
              <w:bottom w:val="nil"/>
              <w:right w:val="nil"/>
            </w:tcBorders>
            <w:shd w:val="clear" w:color="auto" w:fill="auto"/>
            <w:noWrap/>
            <w:hideMark/>
          </w:tcPr>
          <w:p w14:paraId="245920A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17</w:t>
            </w:r>
          </w:p>
        </w:tc>
        <w:tc>
          <w:tcPr>
            <w:tcW w:w="3128" w:type="dxa"/>
            <w:tcBorders>
              <w:top w:val="nil"/>
              <w:left w:val="nil"/>
              <w:bottom w:val="nil"/>
              <w:right w:val="nil"/>
            </w:tcBorders>
            <w:shd w:val="clear" w:color="auto" w:fill="auto"/>
            <w:hideMark/>
          </w:tcPr>
          <w:p w14:paraId="0A46719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Pre-arrival Model by Hwu et al.</w:t>
            </w:r>
          </w:p>
        </w:tc>
        <w:tc>
          <w:tcPr>
            <w:tcW w:w="2835" w:type="dxa"/>
            <w:tcBorders>
              <w:top w:val="nil"/>
              <w:left w:val="nil"/>
              <w:bottom w:val="nil"/>
              <w:right w:val="nil"/>
            </w:tcBorders>
            <w:shd w:val="clear" w:color="auto" w:fill="auto"/>
            <w:hideMark/>
          </w:tcPr>
          <w:p w14:paraId="4B80C6A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temperature, GCS, penetrating injury</w:t>
            </w:r>
          </w:p>
        </w:tc>
        <w:tc>
          <w:tcPr>
            <w:tcW w:w="1328" w:type="dxa"/>
            <w:tcBorders>
              <w:top w:val="nil"/>
              <w:left w:val="nil"/>
              <w:bottom w:val="nil"/>
              <w:right w:val="nil"/>
            </w:tcBorders>
            <w:shd w:val="clear" w:color="auto" w:fill="auto"/>
            <w:noWrap/>
            <w:hideMark/>
          </w:tcPr>
          <w:p w14:paraId="26511CB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10C6F5CB"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3BD01C67"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39DE62FA"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0533E1E8" w14:textId="77777777" w:rsidTr="00230EDB">
        <w:trPr>
          <w:trHeight w:val="680"/>
        </w:trPr>
        <w:tc>
          <w:tcPr>
            <w:tcW w:w="416" w:type="dxa"/>
            <w:tcBorders>
              <w:top w:val="nil"/>
              <w:left w:val="nil"/>
              <w:bottom w:val="nil"/>
              <w:right w:val="nil"/>
            </w:tcBorders>
            <w:shd w:val="clear" w:color="auto" w:fill="auto"/>
            <w:noWrap/>
            <w:hideMark/>
          </w:tcPr>
          <w:p w14:paraId="2D316A6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18</w:t>
            </w:r>
          </w:p>
        </w:tc>
        <w:tc>
          <w:tcPr>
            <w:tcW w:w="3128" w:type="dxa"/>
            <w:tcBorders>
              <w:top w:val="nil"/>
              <w:left w:val="nil"/>
              <w:bottom w:val="nil"/>
              <w:right w:val="nil"/>
            </w:tcBorders>
            <w:shd w:val="clear" w:color="auto" w:fill="auto"/>
            <w:hideMark/>
          </w:tcPr>
          <w:p w14:paraId="5BCAA46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Prehospital Pulse Pressure/Heart Rate Ratio</w:t>
            </w:r>
          </w:p>
        </w:tc>
        <w:tc>
          <w:tcPr>
            <w:tcW w:w="2835" w:type="dxa"/>
            <w:tcBorders>
              <w:top w:val="nil"/>
              <w:left w:val="nil"/>
              <w:bottom w:val="nil"/>
              <w:right w:val="nil"/>
            </w:tcBorders>
            <w:shd w:val="clear" w:color="auto" w:fill="auto"/>
            <w:hideMark/>
          </w:tcPr>
          <w:p w14:paraId="0812518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PP, HR (prehospital)</w:t>
            </w:r>
          </w:p>
        </w:tc>
        <w:tc>
          <w:tcPr>
            <w:tcW w:w="1328" w:type="dxa"/>
            <w:tcBorders>
              <w:top w:val="nil"/>
              <w:left w:val="nil"/>
              <w:bottom w:val="nil"/>
              <w:right w:val="nil"/>
            </w:tcBorders>
            <w:shd w:val="clear" w:color="auto" w:fill="auto"/>
            <w:noWrap/>
            <w:hideMark/>
          </w:tcPr>
          <w:p w14:paraId="41CF35E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4554F60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676E5895"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0F492C4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2B2836B5" w14:textId="77777777" w:rsidTr="00230EDB">
        <w:trPr>
          <w:trHeight w:val="1360"/>
        </w:trPr>
        <w:tc>
          <w:tcPr>
            <w:tcW w:w="416" w:type="dxa"/>
            <w:tcBorders>
              <w:top w:val="nil"/>
              <w:left w:val="nil"/>
              <w:bottom w:val="nil"/>
              <w:right w:val="nil"/>
            </w:tcBorders>
            <w:shd w:val="clear" w:color="auto" w:fill="auto"/>
            <w:noWrap/>
            <w:hideMark/>
          </w:tcPr>
          <w:p w14:paraId="326E336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19</w:t>
            </w:r>
          </w:p>
        </w:tc>
        <w:tc>
          <w:tcPr>
            <w:tcW w:w="3128" w:type="dxa"/>
            <w:tcBorders>
              <w:top w:val="nil"/>
              <w:left w:val="nil"/>
              <w:bottom w:val="nil"/>
              <w:right w:val="nil"/>
            </w:tcBorders>
            <w:shd w:val="clear" w:color="auto" w:fill="auto"/>
            <w:hideMark/>
          </w:tcPr>
          <w:p w14:paraId="48B70A7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Injury Severity Score (ISS)</w:t>
            </w:r>
          </w:p>
        </w:tc>
        <w:tc>
          <w:tcPr>
            <w:tcW w:w="2835" w:type="dxa"/>
            <w:tcBorders>
              <w:top w:val="nil"/>
              <w:left w:val="nil"/>
              <w:bottom w:val="nil"/>
              <w:right w:val="nil"/>
            </w:tcBorders>
            <w:shd w:val="clear" w:color="auto" w:fill="auto"/>
            <w:hideMark/>
          </w:tcPr>
          <w:p w14:paraId="3119C12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Worst head and neck injury, worst face injury, worst chest injury, worst abdominal injury, worst extremity (incl. pelvis) injury, worst external injury</w:t>
            </w:r>
          </w:p>
        </w:tc>
        <w:tc>
          <w:tcPr>
            <w:tcW w:w="1328" w:type="dxa"/>
            <w:tcBorders>
              <w:top w:val="nil"/>
              <w:left w:val="nil"/>
              <w:bottom w:val="nil"/>
              <w:right w:val="nil"/>
            </w:tcBorders>
            <w:shd w:val="clear" w:color="auto" w:fill="auto"/>
            <w:noWrap/>
            <w:hideMark/>
          </w:tcPr>
          <w:p w14:paraId="44142FB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55784A70"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02CC904B"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7CC84C68"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1D19D761" w14:textId="77777777" w:rsidTr="00230EDB">
        <w:trPr>
          <w:trHeight w:val="1020"/>
        </w:trPr>
        <w:tc>
          <w:tcPr>
            <w:tcW w:w="416" w:type="dxa"/>
            <w:tcBorders>
              <w:top w:val="nil"/>
              <w:left w:val="nil"/>
              <w:bottom w:val="nil"/>
              <w:right w:val="nil"/>
            </w:tcBorders>
            <w:shd w:val="clear" w:color="auto" w:fill="auto"/>
            <w:noWrap/>
            <w:hideMark/>
          </w:tcPr>
          <w:p w14:paraId="40C7912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20</w:t>
            </w:r>
          </w:p>
        </w:tc>
        <w:tc>
          <w:tcPr>
            <w:tcW w:w="3128" w:type="dxa"/>
            <w:tcBorders>
              <w:top w:val="nil"/>
              <w:left w:val="nil"/>
              <w:bottom w:val="nil"/>
              <w:right w:val="nil"/>
            </w:tcBorders>
            <w:shd w:val="clear" w:color="auto" w:fill="auto"/>
            <w:hideMark/>
          </w:tcPr>
          <w:p w14:paraId="43183F0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Class-4 Hemorrhage Unresponsive to Lactated Ringer (CHULA)</w:t>
            </w:r>
          </w:p>
        </w:tc>
        <w:tc>
          <w:tcPr>
            <w:tcW w:w="2835" w:type="dxa"/>
            <w:tcBorders>
              <w:top w:val="nil"/>
              <w:left w:val="nil"/>
              <w:bottom w:val="nil"/>
              <w:right w:val="nil"/>
            </w:tcBorders>
            <w:shd w:val="clear" w:color="auto" w:fill="auto"/>
            <w:hideMark/>
          </w:tcPr>
          <w:p w14:paraId="143638A0" w14:textId="77777777" w:rsidR="00714A5A" w:rsidRPr="0068399F" w:rsidRDefault="00714A5A" w:rsidP="00230EDB">
            <w:pPr>
              <w:rPr>
                <w:rFonts w:ascii="Times New Roman" w:eastAsia="Times New Roman" w:hAnsi="Times New Roman" w:cs="Times New Roman"/>
                <w:color w:val="111111"/>
                <w:sz w:val="20"/>
                <w:szCs w:val="20"/>
              </w:rPr>
            </w:pPr>
            <w:r w:rsidRPr="0068399F">
              <w:rPr>
                <w:rFonts w:ascii="Times New Roman" w:eastAsia="Times New Roman" w:hAnsi="Times New Roman" w:cs="Times New Roman"/>
                <w:color w:val="111111"/>
                <w:sz w:val="20"/>
                <w:szCs w:val="20"/>
              </w:rPr>
              <w:t>Clinical signs of Class-4 hemorrhage, not responsive to 1-2L of Lactated Ringer’s bolus, and suspected ongoing bleeding</w:t>
            </w:r>
          </w:p>
        </w:tc>
        <w:tc>
          <w:tcPr>
            <w:tcW w:w="1328" w:type="dxa"/>
            <w:tcBorders>
              <w:top w:val="nil"/>
              <w:left w:val="nil"/>
              <w:bottom w:val="nil"/>
              <w:right w:val="nil"/>
            </w:tcBorders>
            <w:shd w:val="clear" w:color="auto" w:fill="auto"/>
            <w:hideMark/>
          </w:tcPr>
          <w:p w14:paraId="7F27002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Applicable</w:t>
            </w:r>
          </w:p>
        </w:tc>
        <w:tc>
          <w:tcPr>
            <w:tcW w:w="1628" w:type="dxa"/>
            <w:tcBorders>
              <w:top w:val="nil"/>
              <w:left w:val="nil"/>
              <w:bottom w:val="nil"/>
              <w:right w:val="nil"/>
            </w:tcBorders>
            <w:shd w:val="clear" w:color="auto" w:fill="auto"/>
            <w:noWrap/>
            <w:vAlign w:val="center"/>
            <w:hideMark/>
          </w:tcPr>
          <w:p w14:paraId="163CE010"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386C72D8"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337EA8AE"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137F3572" w14:textId="77777777" w:rsidTr="00230EDB">
        <w:trPr>
          <w:trHeight w:val="768"/>
        </w:trPr>
        <w:tc>
          <w:tcPr>
            <w:tcW w:w="416" w:type="dxa"/>
            <w:tcBorders>
              <w:top w:val="nil"/>
              <w:left w:val="nil"/>
              <w:bottom w:val="nil"/>
              <w:right w:val="nil"/>
            </w:tcBorders>
            <w:shd w:val="clear" w:color="auto" w:fill="auto"/>
            <w:noWrap/>
            <w:hideMark/>
          </w:tcPr>
          <w:p w14:paraId="0368789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21</w:t>
            </w:r>
          </w:p>
        </w:tc>
        <w:tc>
          <w:tcPr>
            <w:tcW w:w="3128" w:type="dxa"/>
            <w:tcBorders>
              <w:top w:val="nil"/>
              <w:left w:val="nil"/>
              <w:bottom w:val="nil"/>
              <w:right w:val="nil"/>
            </w:tcBorders>
            <w:shd w:val="clear" w:color="auto" w:fill="auto"/>
            <w:hideMark/>
          </w:tcPr>
          <w:p w14:paraId="59E7C06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ABC </w:t>
            </w:r>
          </w:p>
        </w:tc>
        <w:tc>
          <w:tcPr>
            <w:tcW w:w="2835" w:type="dxa"/>
            <w:tcBorders>
              <w:top w:val="nil"/>
              <w:left w:val="nil"/>
              <w:bottom w:val="nil"/>
              <w:right w:val="nil"/>
            </w:tcBorders>
            <w:shd w:val="clear" w:color="auto" w:fill="auto"/>
            <w:hideMark/>
          </w:tcPr>
          <w:p w14:paraId="2ACC1C8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Penetrating mechanism, systolic BP ≤ 90 mmHg in the ED, HR ≥ 120 in the ED, positive FAST</w:t>
            </w:r>
          </w:p>
        </w:tc>
        <w:tc>
          <w:tcPr>
            <w:tcW w:w="1328" w:type="dxa"/>
            <w:tcBorders>
              <w:top w:val="nil"/>
              <w:left w:val="nil"/>
              <w:bottom w:val="nil"/>
              <w:right w:val="nil"/>
            </w:tcBorders>
            <w:shd w:val="clear" w:color="auto" w:fill="auto"/>
            <w:noWrap/>
            <w:hideMark/>
          </w:tcPr>
          <w:p w14:paraId="7370733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3BFFDF17"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621E4980"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3EF68CAA"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03FC2016" w14:textId="77777777" w:rsidTr="00230EDB">
        <w:trPr>
          <w:trHeight w:val="340"/>
        </w:trPr>
        <w:tc>
          <w:tcPr>
            <w:tcW w:w="416" w:type="dxa"/>
            <w:tcBorders>
              <w:top w:val="nil"/>
              <w:left w:val="nil"/>
              <w:bottom w:val="nil"/>
              <w:right w:val="nil"/>
            </w:tcBorders>
            <w:shd w:val="clear" w:color="auto" w:fill="auto"/>
            <w:noWrap/>
            <w:hideMark/>
          </w:tcPr>
          <w:p w14:paraId="1232082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22</w:t>
            </w:r>
          </w:p>
        </w:tc>
        <w:tc>
          <w:tcPr>
            <w:tcW w:w="3128" w:type="dxa"/>
            <w:tcBorders>
              <w:top w:val="nil"/>
              <w:left w:val="nil"/>
              <w:bottom w:val="nil"/>
              <w:right w:val="nil"/>
            </w:tcBorders>
            <w:shd w:val="clear" w:color="auto" w:fill="auto"/>
            <w:hideMark/>
          </w:tcPr>
          <w:p w14:paraId="2470247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ABC-S</w:t>
            </w:r>
          </w:p>
        </w:tc>
        <w:tc>
          <w:tcPr>
            <w:tcW w:w="2835" w:type="dxa"/>
            <w:tcBorders>
              <w:top w:val="nil"/>
              <w:left w:val="nil"/>
              <w:bottom w:val="nil"/>
              <w:right w:val="nil"/>
            </w:tcBorders>
            <w:shd w:val="clear" w:color="auto" w:fill="auto"/>
            <w:hideMark/>
          </w:tcPr>
          <w:p w14:paraId="7D34216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 with age-adjusted shock index (SIPA)</w:t>
            </w:r>
          </w:p>
        </w:tc>
        <w:tc>
          <w:tcPr>
            <w:tcW w:w="1328" w:type="dxa"/>
            <w:tcBorders>
              <w:top w:val="nil"/>
              <w:left w:val="nil"/>
              <w:bottom w:val="nil"/>
              <w:right w:val="nil"/>
            </w:tcBorders>
            <w:shd w:val="clear" w:color="auto" w:fill="auto"/>
            <w:hideMark/>
          </w:tcPr>
          <w:p w14:paraId="53F2586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1335C46E"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10BD6A1C"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4D9C65D9"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41B20C8F" w14:textId="77777777" w:rsidTr="00230EDB">
        <w:trPr>
          <w:trHeight w:val="340"/>
        </w:trPr>
        <w:tc>
          <w:tcPr>
            <w:tcW w:w="416" w:type="dxa"/>
            <w:tcBorders>
              <w:top w:val="nil"/>
              <w:left w:val="nil"/>
              <w:bottom w:val="nil"/>
              <w:right w:val="nil"/>
            </w:tcBorders>
            <w:shd w:val="clear" w:color="auto" w:fill="auto"/>
            <w:noWrap/>
            <w:hideMark/>
          </w:tcPr>
          <w:p w14:paraId="7A678ED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23</w:t>
            </w:r>
          </w:p>
        </w:tc>
        <w:tc>
          <w:tcPr>
            <w:tcW w:w="3128" w:type="dxa"/>
            <w:tcBorders>
              <w:top w:val="nil"/>
              <w:left w:val="nil"/>
              <w:bottom w:val="nil"/>
              <w:right w:val="nil"/>
            </w:tcBorders>
            <w:shd w:val="clear" w:color="auto" w:fill="auto"/>
            <w:hideMark/>
          </w:tcPr>
          <w:p w14:paraId="71DF6CF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ABCD + base deficit</w:t>
            </w:r>
          </w:p>
        </w:tc>
        <w:tc>
          <w:tcPr>
            <w:tcW w:w="2835" w:type="dxa"/>
            <w:tcBorders>
              <w:top w:val="nil"/>
              <w:left w:val="nil"/>
              <w:bottom w:val="nil"/>
              <w:right w:val="nil"/>
            </w:tcBorders>
            <w:shd w:val="clear" w:color="auto" w:fill="auto"/>
            <w:hideMark/>
          </w:tcPr>
          <w:p w14:paraId="2364865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 SIPA, base deficit</w:t>
            </w:r>
          </w:p>
        </w:tc>
        <w:tc>
          <w:tcPr>
            <w:tcW w:w="1328" w:type="dxa"/>
            <w:tcBorders>
              <w:top w:val="nil"/>
              <w:left w:val="nil"/>
              <w:bottom w:val="nil"/>
              <w:right w:val="nil"/>
            </w:tcBorders>
            <w:shd w:val="clear" w:color="auto" w:fill="auto"/>
            <w:hideMark/>
          </w:tcPr>
          <w:p w14:paraId="62838C0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6B9EE39E"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498F1BC2"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1228C8F5"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39FEABA5" w14:textId="77777777" w:rsidTr="00230EDB">
        <w:trPr>
          <w:trHeight w:val="340"/>
        </w:trPr>
        <w:tc>
          <w:tcPr>
            <w:tcW w:w="416" w:type="dxa"/>
            <w:tcBorders>
              <w:top w:val="nil"/>
              <w:left w:val="nil"/>
              <w:bottom w:val="nil"/>
              <w:right w:val="nil"/>
            </w:tcBorders>
            <w:shd w:val="clear" w:color="auto" w:fill="auto"/>
            <w:noWrap/>
            <w:hideMark/>
          </w:tcPr>
          <w:p w14:paraId="6698B49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24</w:t>
            </w:r>
          </w:p>
        </w:tc>
        <w:tc>
          <w:tcPr>
            <w:tcW w:w="3128" w:type="dxa"/>
            <w:tcBorders>
              <w:top w:val="nil"/>
              <w:left w:val="nil"/>
              <w:bottom w:val="nil"/>
              <w:right w:val="nil"/>
            </w:tcBorders>
            <w:shd w:val="clear" w:color="auto" w:fill="auto"/>
            <w:hideMark/>
          </w:tcPr>
          <w:p w14:paraId="0B54311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ABCD + lactate</w:t>
            </w:r>
          </w:p>
        </w:tc>
        <w:tc>
          <w:tcPr>
            <w:tcW w:w="2835" w:type="dxa"/>
            <w:tcBorders>
              <w:top w:val="nil"/>
              <w:left w:val="nil"/>
              <w:bottom w:val="nil"/>
              <w:right w:val="nil"/>
            </w:tcBorders>
            <w:shd w:val="clear" w:color="auto" w:fill="auto"/>
            <w:hideMark/>
          </w:tcPr>
          <w:p w14:paraId="37EBEFF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 SIPA, lactate</w:t>
            </w:r>
          </w:p>
        </w:tc>
        <w:tc>
          <w:tcPr>
            <w:tcW w:w="1328" w:type="dxa"/>
            <w:tcBorders>
              <w:top w:val="nil"/>
              <w:left w:val="nil"/>
              <w:bottom w:val="nil"/>
              <w:right w:val="nil"/>
            </w:tcBorders>
            <w:shd w:val="clear" w:color="auto" w:fill="auto"/>
            <w:hideMark/>
          </w:tcPr>
          <w:p w14:paraId="71626BF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67D4BF4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67BA7A2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77EC2970"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50F7E035" w14:textId="77777777" w:rsidTr="00230EDB">
        <w:trPr>
          <w:trHeight w:val="340"/>
        </w:trPr>
        <w:tc>
          <w:tcPr>
            <w:tcW w:w="416" w:type="dxa"/>
            <w:tcBorders>
              <w:top w:val="nil"/>
              <w:left w:val="nil"/>
              <w:bottom w:val="nil"/>
              <w:right w:val="nil"/>
            </w:tcBorders>
            <w:shd w:val="clear" w:color="auto" w:fill="auto"/>
            <w:noWrap/>
            <w:hideMark/>
          </w:tcPr>
          <w:p w14:paraId="7A0B997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25</w:t>
            </w:r>
          </w:p>
        </w:tc>
        <w:tc>
          <w:tcPr>
            <w:tcW w:w="3128" w:type="dxa"/>
            <w:tcBorders>
              <w:top w:val="nil"/>
              <w:left w:val="nil"/>
              <w:bottom w:val="nil"/>
              <w:right w:val="nil"/>
            </w:tcBorders>
            <w:shd w:val="clear" w:color="auto" w:fill="auto"/>
            <w:hideMark/>
          </w:tcPr>
          <w:p w14:paraId="2A0AE00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ABCD + base deficit + lactate</w:t>
            </w:r>
          </w:p>
        </w:tc>
        <w:tc>
          <w:tcPr>
            <w:tcW w:w="2835" w:type="dxa"/>
            <w:tcBorders>
              <w:top w:val="nil"/>
              <w:left w:val="nil"/>
              <w:bottom w:val="nil"/>
              <w:right w:val="nil"/>
            </w:tcBorders>
            <w:shd w:val="clear" w:color="auto" w:fill="auto"/>
            <w:hideMark/>
          </w:tcPr>
          <w:p w14:paraId="7E41C4D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ABC, SIPA, base deficit, lactate</w:t>
            </w:r>
          </w:p>
        </w:tc>
        <w:tc>
          <w:tcPr>
            <w:tcW w:w="1328" w:type="dxa"/>
            <w:tcBorders>
              <w:top w:val="nil"/>
              <w:left w:val="nil"/>
              <w:bottom w:val="nil"/>
              <w:right w:val="nil"/>
            </w:tcBorders>
            <w:shd w:val="clear" w:color="auto" w:fill="auto"/>
            <w:hideMark/>
          </w:tcPr>
          <w:p w14:paraId="3C2A14F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35736169"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266CC187"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35491D5A"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276F05C4" w14:textId="77777777" w:rsidTr="00230EDB">
        <w:trPr>
          <w:trHeight w:val="680"/>
        </w:trPr>
        <w:tc>
          <w:tcPr>
            <w:tcW w:w="416" w:type="dxa"/>
            <w:tcBorders>
              <w:top w:val="nil"/>
              <w:left w:val="nil"/>
              <w:bottom w:val="nil"/>
              <w:right w:val="nil"/>
            </w:tcBorders>
            <w:shd w:val="clear" w:color="auto" w:fill="auto"/>
            <w:noWrap/>
            <w:hideMark/>
          </w:tcPr>
          <w:p w14:paraId="50613B4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26</w:t>
            </w:r>
          </w:p>
        </w:tc>
        <w:tc>
          <w:tcPr>
            <w:tcW w:w="3128" w:type="dxa"/>
            <w:tcBorders>
              <w:top w:val="nil"/>
              <w:left w:val="nil"/>
              <w:bottom w:val="nil"/>
              <w:right w:val="nil"/>
            </w:tcBorders>
            <w:shd w:val="clear" w:color="auto" w:fill="auto"/>
            <w:hideMark/>
          </w:tcPr>
          <w:p w14:paraId="3D2BED75" w14:textId="77777777" w:rsidR="00714A5A" w:rsidRPr="0068399F" w:rsidRDefault="00714A5A" w:rsidP="00230EDB">
            <w:pPr>
              <w:rPr>
                <w:rFonts w:ascii="Times New Roman" w:eastAsia="Times New Roman" w:hAnsi="Times New Roman" w:cs="Times New Roman"/>
                <w:color w:val="202124"/>
                <w:sz w:val="20"/>
                <w:szCs w:val="20"/>
              </w:rPr>
            </w:pPr>
            <w:r w:rsidRPr="0068399F">
              <w:rPr>
                <w:rFonts w:ascii="Times New Roman" w:eastAsia="Times New Roman" w:hAnsi="Times New Roman" w:cs="Times New Roman"/>
                <w:color w:val="202124"/>
                <w:sz w:val="20"/>
                <w:szCs w:val="20"/>
              </w:rPr>
              <w:t>Traumatic Bleeding Severity Score (TBSS)</w:t>
            </w:r>
          </w:p>
        </w:tc>
        <w:tc>
          <w:tcPr>
            <w:tcW w:w="2835" w:type="dxa"/>
            <w:tcBorders>
              <w:top w:val="nil"/>
              <w:left w:val="nil"/>
              <w:bottom w:val="nil"/>
              <w:right w:val="nil"/>
            </w:tcBorders>
            <w:shd w:val="clear" w:color="auto" w:fill="auto"/>
            <w:hideMark/>
          </w:tcPr>
          <w:p w14:paraId="5941731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Age, SBP, FAST, pelvic fracture severity, serum lactate</w:t>
            </w:r>
          </w:p>
        </w:tc>
        <w:tc>
          <w:tcPr>
            <w:tcW w:w="1328" w:type="dxa"/>
            <w:tcBorders>
              <w:top w:val="nil"/>
              <w:left w:val="nil"/>
              <w:bottom w:val="nil"/>
              <w:right w:val="nil"/>
            </w:tcBorders>
            <w:shd w:val="clear" w:color="auto" w:fill="auto"/>
            <w:hideMark/>
          </w:tcPr>
          <w:p w14:paraId="3EE97ED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1EB4DCFF"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1B8EEE0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554DDEF3"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74B04C6E" w14:textId="77777777" w:rsidTr="00230EDB">
        <w:trPr>
          <w:trHeight w:val="1020"/>
        </w:trPr>
        <w:tc>
          <w:tcPr>
            <w:tcW w:w="416" w:type="dxa"/>
            <w:tcBorders>
              <w:top w:val="nil"/>
              <w:left w:val="nil"/>
              <w:bottom w:val="nil"/>
              <w:right w:val="nil"/>
            </w:tcBorders>
            <w:shd w:val="clear" w:color="auto" w:fill="auto"/>
            <w:noWrap/>
            <w:hideMark/>
          </w:tcPr>
          <w:p w14:paraId="693D02D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27</w:t>
            </w:r>
          </w:p>
        </w:tc>
        <w:tc>
          <w:tcPr>
            <w:tcW w:w="3128" w:type="dxa"/>
            <w:tcBorders>
              <w:top w:val="nil"/>
              <w:left w:val="nil"/>
              <w:bottom w:val="nil"/>
              <w:right w:val="nil"/>
            </w:tcBorders>
            <w:shd w:val="clear" w:color="auto" w:fill="auto"/>
            <w:hideMark/>
          </w:tcPr>
          <w:p w14:paraId="64A32615"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MTPitt</w:t>
            </w:r>
            <w:proofErr w:type="spellEnd"/>
            <w:r w:rsidRPr="0068399F">
              <w:rPr>
                <w:rFonts w:ascii="Times New Roman" w:eastAsia="Times New Roman" w:hAnsi="Times New Roman" w:cs="Times New Roman"/>
                <w:color w:val="000000"/>
                <w:sz w:val="20"/>
                <w:szCs w:val="20"/>
              </w:rPr>
              <w:t xml:space="preserve"> </w:t>
            </w:r>
          </w:p>
        </w:tc>
        <w:tc>
          <w:tcPr>
            <w:tcW w:w="2835" w:type="dxa"/>
            <w:tcBorders>
              <w:top w:val="nil"/>
              <w:left w:val="nil"/>
              <w:bottom w:val="nil"/>
              <w:right w:val="nil"/>
            </w:tcBorders>
            <w:shd w:val="clear" w:color="auto" w:fill="auto"/>
            <w:hideMark/>
          </w:tcPr>
          <w:p w14:paraId="61F8D90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Sex, SBP, HR, GCS, RR, FAST, mechanism of injury (blunt vs. penetrating), open or dislocated femur fracture or unstable pelvic fracture</w:t>
            </w:r>
          </w:p>
        </w:tc>
        <w:tc>
          <w:tcPr>
            <w:tcW w:w="1328" w:type="dxa"/>
            <w:tcBorders>
              <w:top w:val="nil"/>
              <w:left w:val="nil"/>
              <w:bottom w:val="nil"/>
              <w:right w:val="nil"/>
            </w:tcBorders>
            <w:shd w:val="clear" w:color="auto" w:fill="auto"/>
            <w:hideMark/>
          </w:tcPr>
          <w:p w14:paraId="22A9F25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6CC32B4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165F3E2C"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5EE0E4A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1042B8F0" w14:textId="77777777" w:rsidTr="00230EDB">
        <w:trPr>
          <w:trHeight w:val="1360"/>
        </w:trPr>
        <w:tc>
          <w:tcPr>
            <w:tcW w:w="416" w:type="dxa"/>
            <w:tcBorders>
              <w:top w:val="nil"/>
              <w:left w:val="nil"/>
              <w:bottom w:val="nil"/>
              <w:right w:val="nil"/>
            </w:tcBorders>
            <w:shd w:val="clear" w:color="auto" w:fill="auto"/>
            <w:noWrap/>
            <w:hideMark/>
          </w:tcPr>
          <w:p w14:paraId="2A71048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28</w:t>
            </w:r>
          </w:p>
        </w:tc>
        <w:tc>
          <w:tcPr>
            <w:tcW w:w="3128" w:type="dxa"/>
            <w:tcBorders>
              <w:top w:val="nil"/>
              <w:left w:val="nil"/>
              <w:bottom w:val="nil"/>
              <w:right w:val="nil"/>
            </w:tcBorders>
            <w:shd w:val="clear" w:color="auto" w:fill="auto"/>
            <w:hideMark/>
          </w:tcPr>
          <w:p w14:paraId="4CC7B6E3"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MTPitt+Labs</w:t>
            </w:r>
            <w:proofErr w:type="spellEnd"/>
          </w:p>
        </w:tc>
        <w:tc>
          <w:tcPr>
            <w:tcW w:w="2835" w:type="dxa"/>
            <w:tcBorders>
              <w:top w:val="nil"/>
              <w:left w:val="nil"/>
              <w:bottom w:val="nil"/>
              <w:right w:val="nil"/>
            </w:tcBorders>
            <w:shd w:val="clear" w:color="auto" w:fill="auto"/>
            <w:hideMark/>
          </w:tcPr>
          <w:p w14:paraId="24C0085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Sex, SBP, HR, GCS, RR, FAST, mechanism of injury (blunt vs. penetrating), open or dislocated femur fracture or unstable pelvic fracture, Hb, INR, pH, base </w:t>
            </w:r>
            <w:r w:rsidRPr="00824555">
              <w:rPr>
                <w:rFonts w:ascii="Times New Roman" w:eastAsia="Times New Roman" w:hAnsi="Times New Roman" w:cs="Times New Roman"/>
                <w:color w:val="000000"/>
                <w:sz w:val="20"/>
                <w:szCs w:val="20"/>
              </w:rPr>
              <w:t>deficit</w:t>
            </w:r>
          </w:p>
        </w:tc>
        <w:tc>
          <w:tcPr>
            <w:tcW w:w="1328" w:type="dxa"/>
            <w:tcBorders>
              <w:top w:val="nil"/>
              <w:left w:val="nil"/>
              <w:bottom w:val="nil"/>
              <w:right w:val="nil"/>
            </w:tcBorders>
            <w:shd w:val="clear" w:color="auto" w:fill="auto"/>
            <w:hideMark/>
          </w:tcPr>
          <w:p w14:paraId="760DD92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0C51D48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3A5289EB"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0B81DE88"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52D685AF" w14:textId="77777777" w:rsidTr="00230EDB">
        <w:trPr>
          <w:trHeight w:val="680"/>
        </w:trPr>
        <w:tc>
          <w:tcPr>
            <w:tcW w:w="416" w:type="dxa"/>
            <w:tcBorders>
              <w:top w:val="nil"/>
              <w:left w:val="nil"/>
              <w:bottom w:val="nil"/>
              <w:right w:val="nil"/>
            </w:tcBorders>
            <w:shd w:val="clear" w:color="auto" w:fill="auto"/>
            <w:noWrap/>
            <w:hideMark/>
          </w:tcPr>
          <w:p w14:paraId="6ABD852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29</w:t>
            </w:r>
          </w:p>
        </w:tc>
        <w:tc>
          <w:tcPr>
            <w:tcW w:w="3128" w:type="dxa"/>
            <w:tcBorders>
              <w:top w:val="nil"/>
              <w:left w:val="nil"/>
              <w:bottom w:val="nil"/>
              <w:right w:val="nil"/>
            </w:tcBorders>
            <w:shd w:val="clear" w:color="auto" w:fill="auto"/>
            <w:hideMark/>
          </w:tcPr>
          <w:p w14:paraId="03A9612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Scoring System by Mackenzie et al. </w:t>
            </w:r>
          </w:p>
        </w:tc>
        <w:tc>
          <w:tcPr>
            <w:tcW w:w="2835" w:type="dxa"/>
            <w:tcBorders>
              <w:top w:val="nil"/>
              <w:left w:val="nil"/>
              <w:bottom w:val="nil"/>
              <w:right w:val="nil"/>
            </w:tcBorders>
            <w:shd w:val="clear" w:color="auto" w:fill="auto"/>
            <w:hideMark/>
          </w:tcPr>
          <w:p w14:paraId="14014CB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Age, gender, prehospital SI, PPG waveform, SpO2s, HR </w:t>
            </w:r>
          </w:p>
        </w:tc>
        <w:tc>
          <w:tcPr>
            <w:tcW w:w="1328" w:type="dxa"/>
            <w:tcBorders>
              <w:top w:val="nil"/>
              <w:left w:val="nil"/>
              <w:bottom w:val="nil"/>
              <w:right w:val="nil"/>
            </w:tcBorders>
            <w:shd w:val="clear" w:color="auto" w:fill="auto"/>
            <w:hideMark/>
          </w:tcPr>
          <w:p w14:paraId="10E9EF9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799A24A9" w14:textId="77777777" w:rsidR="00714A5A" w:rsidRPr="0068399F" w:rsidRDefault="00714A5A" w:rsidP="00230EDB">
            <w:pPr>
              <w:rPr>
                <w:rFonts w:ascii="Times New Roman" w:eastAsia="Times New Roman" w:hAnsi="Times New Roman" w:cs="Times New Roman"/>
                <w:color w:val="000000"/>
                <w:sz w:val="20"/>
                <w:szCs w:val="20"/>
              </w:rPr>
            </w:pPr>
          </w:p>
        </w:tc>
        <w:tc>
          <w:tcPr>
            <w:tcW w:w="1729" w:type="dxa"/>
            <w:tcBorders>
              <w:top w:val="nil"/>
              <w:left w:val="nil"/>
              <w:bottom w:val="nil"/>
              <w:right w:val="nil"/>
            </w:tcBorders>
            <w:shd w:val="clear" w:color="auto" w:fill="auto"/>
            <w:noWrap/>
            <w:vAlign w:val="center"/>
            <w:hideMark/>
          </w:tcPr>
          <w:p w14:paraId="297D644D" w14:textId="77777777" w:rsidR="00714A5A" w:rsidRPr="00466507" w:rsidRDefault="00714A5A" w:rsidP="00230EDB">
            <w:pPr>
              <w:jc w:val="center"/>
              <w:rPr>
                <w:rFonts w:ascii="Times New Roman" w:eastAsia="Times New Roman" w:hAnsi="Times New Roman" w:cs="Times New Roman"/>
                <w:sz w:val="20"/>
                <w:szCs w:val="20"/>
              </w:rPr>
            </w:pPr>
          </w:p>
        </w:tc>
        <w:tc>
          <w:tcPr>
            <w:tcW w:w="2111" w:type="dxa"/>
            <w:tcBorders>
              <w:top w:val="nil"/>
              <w:left w:val="nil"/>
              <w:bottom w:val="nil"/>
              <w:right w:val="nil"/>
            </w:tcBorders>
            <w:shd w:val="clear" w:color="auto" w:fill="auto"/>
            <w:noWrap/>
            <w:vAlign w:val="center"/>
            <w:hideMark/>
          </w:tcPr>
          <w:p w14:paraId="4A7DB005"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16772EF3" w14:textId="77777777" w:rsidTr="00230EDB">
        <w:trPr>
          <w:trHeight w:val="1020"/>
        </w:trPr>
        <w:tc>
          <w:tcPr>
            <w:tcW w:w="416" w:type="dxa"/>
            <w:tcBorders>
              <w:top w:val="nil"/>
              <w:left w:val="nil"/>
              <w:bottom w:val="nil"/>
              <w:right w:val="nil"/>
            </w:tcBorders>
            <w:shd w:val="clear" w:color="auto" w:fill="auto"/>
            <w:noWrap/>
            <w:hideMark/>
          </w:tcPr>
          <w:p w14:paraId="0AD36A9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30</w:t>
            </w:r>
          </w:p>
        </w:tc>
        <w:tc>
          <w:tcPr>
            <w:tcW w:w="3128" w:type="dxa"/>
            <w:tcBorders>
              <w:top w:val="nil"/>
              <w:left w:val="nil"/>
              <w:bottom w:val="nil"/>
              <w:right w:val="nil"/>
            </w:tcBorders>
            <w:shd w:val="clear" w:color="auto" w:fill="auto"/>
            <w:hideMark/>
          </w:tcPr>
          <w:p w14:paraId="6BABBD9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Red Flag binary alert</w:t>
            </w:r>
          </w:p>
        </w:tc>
        <w:tc>
          <w:tcPr>
            <w:tcW w:w="2835" w:type="dxa"/>
            <w:tcBorders>
              <w:top w:val="nil"/>
              <w:left w:val="nil"/>
              <w:bottom w:val="nil"/>
              <w:right w:val="nil"/>
            </w:tcBorders>
            <w:shd w:val="clear" w:color="auto" w:fill="auto"/>
            <w:hideMark/>
          </w:tcPr>
          <w:p w14:paraId="3694912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SI&gt;/=1, MAP &lt;/= 70mmHg, point of care Hb &lt;/= 13g/dl, unstable </w:t>
            </w:r>
            <w:proofErr w:type="gramStart"/>
            <w:r w:rsidRPr="0068399F">
              <w:rPr>
                <w:rFonts w:ascii="Times New Roman" w:eastAsia="Times New Roman" w:hAnsi="Times New Roman" w:cs="Times New Roman"/>
                <w:color w:val="000000"/>
                <w:sz w:val="20"/>
                <w:szCs w:val="20"/>
              </w:rPr>
              <w:t>pelvis</w:t>
            </w:r>
            <w:proofErr w:type="gramEnd"/>
            <w:r w:rsidRPr="0068399F">
              <w:rPr>
                <w:rFonts w:ascii="Times New Roman" w:eastAsia="Times New Roman" w:hAnsi="Times New Roman" w:cs="Times New Roman"/>
                <w:color w:val="000000"/>
                <w:sz w:val="20"/>
                <w:szCs w:val="20"/>
              </w:rPr>
              <w:t xml:space="preserve"> and pre-hospital intubation</w:t>
            </w:r>
          </w:p>
        </w:tc>
        <w:tc>
          <w:tcPr>
            <w:tcW w:w="1328" w:type="dxa"/>
            <w:tcBorders>
              <w:top w:val="nil"/>
              <w:left w:val="nil"/>
              <w:bottom w:val="nil"/>
              <w:right w:val="nil"/>
            </w:tcBorders>
            <w:shd w:val="clear" w:color="auto" w:fill="auto"/>
            <w:hideMark/>
          </w:tcPr>
          <w:p w14:paraId="7C90B25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5617CB5D"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69E19B8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0F179336"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3CC614EB" w14:textId="77777777" w:rsidTr="00230EDB">
        <w:trPr>
          <w:trHeight w:val="680"/>
        </w:trPr>
        <w:tc>
          <w:tcPr>
            <w:tcW w:w="416" w:type="dxa"/>
            <w:tcBorders>
              <w:top w:val="nil"/>
              <w:left w:val="nil"/>
              <w:bottom w:val="nil"/>
              <w:right w:val="nil"/>
            </w:tcBorders>
            <w:shd w:val="clear" w:color="auto" w:fill="auto"/>
            <w:noWrap/>
            <w:hideMark/>
          </w:tcPr>
          <w:p w14:paraId="7550D9D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31</w:t>
            </w:r>
          </w:p>
        </w:tc>
        <w:tc>
          <w:tcPr>
            <w:tcW w:w="3128" w:type="dxa"/>
            <w:tcBorders>
              <w:top w:val="nil"/>
              <w:left w:val="nil"/>
              <w:bottom w:val="nil"/>
              <w:right w:val="nil"/>
            </w:tcBorders>
            <w:shd w:val="clear" w:color="auto" w:fill="auto"/>
            <w:hideMark/>
          </w:tcPr>
          <w:p w14:paraId="39C13A4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Trauma Associated Severe Hemorrhage (TASH)</w:t>
            </w:r>
          </w:p>
        </w:tc>
        <w:tc>
          <w:tcPr>
            <w:tcW w:w="2835" w:type="dxa"/>
            <w:tcBorders>
              <w:top w:val="nil"/>
              <w:left w:val="nil"/>
              <w:bottom w:val="nil"/>
              <w:right w:val="nil"/>
            </w:tcBorders>
            <w:shd w:val="clear" w:color="auto" w:fill="auto"/>
            <w:hideMark/>
          </w:tcPr>
          <w:p w14:paraId="44E6CDA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SBP, gender, Hb, FAST, HR, BE and fracture of the pelvis or femur</w:t>
            </w:r>
          </w:p>
        </w:tc>
        <w:tc>
          <w:tcPr>
            <w:tcW w:w="1328" w:type="dxa"/>
            <w:tcBorders>
              <w:top w:val="nil"/>
              <w:left w:val="nil"/>
              <w:bottom w:val="nil"/>
              <w:right w:val="nil"/>
            </w:tcBorders>
            <w:shd w:val="clear" w:color="auto" w:fill="auto"/>
            <w:hideMark/>
          </w:tcPr>
          <w:p w14:paraId="656B66A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644E650B"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2E87364E"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143B29FA"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72C98D4C" w14:textId="77777777" w:rsidTr="00230EDB">
        <w:trPr>
          <w:trHeight w:val="340"/>
        </w:trPr>
        <w:tc>
          <w:tcPr>
            <w:tcW w:w="416" w:type="dxa"/>
            <w:tcBorders>
              <w:top w:val="nil"/>
              <w:left w:val="nil"/>
              <w:bottom w:val="nil"/>
              <w:right w:val="nil"/>
            </w:tcBorders>
            <w:shd w:val="clear" w:color="auto" w:fill="auto"/>
            <w:noWrap/>
            <w:hideMark/>
          </w:tcPr>
          <w:p w14:paraId="161D3E9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32</w:t>
            </w:r>
          </w:p>
        </w:tc>
        <w:tc>
          <w:tcPr>
            <w:tcW w:w="3128" w:type="dxa"/>
            <w:tcBorders>
              <w:top w:val="nil"/>
              <w:left w:val="nil"/>
              <w:bottom w:val="nil"/>
              <w:right w:val="nil"/>
            </w:tcBorders>
            <w:shd w:val="clear" w:color="auto" w:fill="auto"/>
            <w:hideMark/>
          </w:tcPr>
          <w:p w14:paraId="7AF6B15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McLaughlin</w:t>
            </w:r>
          </w:p>
        </w:tc>
        <w:tc>
          <w:tcPr>
            <w:tcW w:w="2835" w:type="dxa"/>
            <w:tcBorders>
              <w:top w:val="nil"/>
              <w:left w:val="nil"/>
              <w:bottom w:val="nil"/>
              <w:right w:val="nil"/>
            </w:tcBorders>
            <w:shd w:val="clear" w:color="auto" w:fill="auto"/>
            <w:hideMark/>
          </w:tcPr>
          <w:p w14:paraId="64FE674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pH, hematocrit</w:t>
            </w:r>
          </w:p>
        </w:tc>
        <w:tc>
          <w:tcPr>
            <w:tcW w:w="1328" w:type="dxa"/>
            <w:tcBorders>
              <w:top w:val="nil"/>
              <w:left w:val="nil"/>
              <w:bottom w:val="nil"/>
              <w:right w:val="nil"/>
            </w:tcBorders>
            <w:shd w:val="clear" w:color="auto" w:fill="auto"/>
            <w:noWrap/>
            <w:hideMark/>
          </w:tcPr>
          <w:p w14:paraId="0ECD787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7B946837"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076EFC25"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47CBDC27"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2B0366EC" w14:textId="77777777" w:rsidTr="00230EDB">
        <w:trPr>
          <w:trHeight w:val="680"/>
        </w:trPr>
        <w:tc>
          <w:tcPr>
            <w:tcW w:w="416" w:type="dxa"/>
            <w:tcBorders>
              <w:top w:val="nil"/>
              <w:left w:val="nil"/>
              <w:bottom w:val="nil"/>
              <w:right w:val="nil"/>
            </w:tcBorders>
            <w:shd w:val="clear" w:color="auto" w:fill="auto"/>
            <w:noWrap/>
            <w:hideMark/>
          </w:tcPr>
          <w:p w14:paraId="393E813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33</w:t>
            </w:r>
          </w:p>
        </w:tc>
        <w:tc>
          <w:tcPr>
            <w:tcW w:w="3128" w:type="dxa"/>
            <w:tcBorders>
              <w:top w:val="nil"/>
              <w:left w:val="nil"/>
              <w:bottom w:val="nil"/>
              <w:right w:val="nil"/>
            </w:tcBorders>
            <w:shd w:val="clear" w:color="auto" w:fill="auto"/>
            <w:hideMark/>
          </w:tcPr>
          <w:p w14:paraId="2DF0D8E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TICCS.BE (Base Excess)</w:t>
            </w:r>
          </w:p>
        </w:tc>
        <w:tc>
          <w:tcPr>
            <w:tcW w:w="2835" w:type="dxa"/>
            <w:tcBorders>
              <w:top w:val="nil"/>
              <w:left w:val="nil"/>
              <w:bottom w:val="nil"/>
              <w:right w:val="nil"/>
            </w:tcBorders>
            <w:shd w:val="clear" w:color="auto" w:fill="auto"/>
            <w:hideMark/>
          </w:tcPr>
          <w:p w14:paraId="0BBDE44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General severity of trauma, SBP, extent of significant injuries, BE, FAST</w:t>
            </w:r>
          </w:p>
        </w:tc>
        <w:tc>
          <w:tcPr>
            <w:tcW w:w="1328" w:type="dxa"/>
            <w:tcBorders>
              <w:top w:val="nil"/>
              <w:left w:val="nil"/>
              <w:bottom w:val="nil"/>
              <w:right w:val="nil"/>
            </w:tcBorders>
            <w:shd w:val="clear" w:color="auto" w:fill="auto"/>
            <w:hideMark/>
          </w:tcPr>
          <w:p w14:paraId="0EEBEAF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0BA0BCED"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307C8B5E"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34FB62A0"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11BDF3EC" w14:textId="77777777" w:rsidTr="00230EDB">
        <w:trPr>
          <w:trHeight w:val="680"/>
        </w:trPr>
        <w:tc>
          <w:tcPr>
            <w:tcW w:w="416" w:type="dxa"/>
            <w:tcBorders>
              <w:top w:val="nil"/>
              <w:left w:val="nil"/>
              <w:bottom w:val="nil"/>
              <w:right w:val="nil"/>
            </w:tcBorders>
            <w:shd w:val="clear" w:color="auto" w:fill="auto"/>
            <w:noWrap/>
            <w:hideMark/>
          </w:tcPr>
          <w:p w14:paraId="3C903A8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34</w:t>
            </w:r>
          </w:p>
        </w:tc>
        <w:tc>
          <w:tcPr>
            <w:tcW w:w="3128" w:type="dxa"/>
            <w:tcBorders>
              <w:top w:val="nil"/>
              <w:left w:val="nil"/>
              <w:bottom w:val="nil"/>
              <w:right w:val="nil"/>
            </w:tcBorders>
            <w:shd w:val="clear" w:color="auto" w:fill="auto"/>
            <w:hideMark/>
          </w:tcPr>
          <w:p w14:paraId="04235D1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Phone App</w:t>
            </w:r>
          </w:p>
        </w:tc>
        <w:tc>
          <w:tcPr>
            <w:tcW w:w="2835" w:type="dxa"/>
            <w:tcBorders>
              <w:top w:val="nil"/>
              <w:left w:val="nil"/>
              <w:bottom w:val="nil"/>
              <w:right w:val="nil"/>
            </w:tcBorders>
            <w:shd w:val="clear" w:color="auto" w:fill="auto"/>
            <w:hideMark/>
          </w:tcPr>
          <w:p w14:paraId="5BB6E65D"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Intercept, BD, mechanism (GSW vs. stab wound vs blunt injury), HR, SBP</w:t>
            </w:r>
          </w:p>
        </w:tc>
        <w:tc>
          <w:tcPr>
            <w:tcW w:w="1328" w:type="dxa"/>
            <w:tcBorders>
              <w:top w:val="nil"/>
              <w:left w:val="nil"/>
              <w:bottom w:val="nil"/>
              <w:right w:val="nil"/>
            </w:tcBorders>
            <w:shd w:val="clear" w:color="auto" w:fill="auto"/>
            <w:noWrap/>
            <w:hideMark/>
          </w:tcPr>
          <w:p w14:paraId="12B061A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139F9578"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6C35E6D8"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6AE5ECE5"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44AFA259" w14:textId="77777777" w:rsidTr="00230EDB">
        <w:trPr>
          <w:trHeight w:val="340"/>
        </w:trPr>
        <w:tc>
          <w:tcPr>
            <w:tcW w:w="416" w:type="dxa"/>
            <w:tcBorders>
              <w:top w:val="nil"/>
              <w:left w:val="nil"/>
              <w:bottom w:val="nil"/>
              <w:right w:val="nil"/>
            </w:tcBorders>
            <w:shd w:val="clear" w:color="auto" w:fill="auto"/>
            <w:noWrap/>
            <w:hideMark/>
          </w:tcPr>
          <w:p w14:paraId="3F43596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35</w:t>
            </w:r>
          </w:p>
        </w:tc>
        <w:tc>
          <w:tcPr>
            <w:tcW w:w="3128" w:type="dxa"/>
            <w:tcBorders>
              <w:top w:val="nil"/>
              <w:left w:val="nil"/>
              <w:bottom w:val="nil"/>
              <w:right w:val="nil"/>
            </w:tcBorders>
            <w:shd w:val="clear" w:color="auto" w:fill="auto"/>
            <w:hideMark/>
          </w:tcPr>
          <w:p w14:paraId="15C9DF3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FASILA Score</w:t>
            </w:r>
          </w:p>
        </w:tc>
        <w:tc>
          <w:tcPr>
            <w:tcW w:w="2835" w:type="dxa"/>
            <w:tcBorders>
              <w:top w:val="nil"/>
              <w:left w:val="nil"/>
              <w:bottom w:val="nil"/>
              <w:right w:val="nil"/>
            </w:tcBorders>
            <w:shd w:val="clear" w:color="auto" w:fill="auto"/>
            <w:hideMark/>
          </w:tcPr>
          <w:p w14:paraId="7C854B8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FAST, SI, lactate </w:t>
            </w:r>
          </w:p>
        </w:tc>
        <w:tc>
          <w:tcPr>
            <w:tcW w:w="1328" w:type="dxa"/>
            <w:tcBorders>
              <w:top w:val="nil"/>
              <w:left w:val="nil"/>
              <w:bottom w:val="nil"/>
              <w:right w:val="nil"/>
            </w:tcBorders>
            <w:shd w:val="clear" w:color="auto" w:fill="auto"/>
            <w:noWrap/>
            <w:hideMark/>
          </w:tcPr>
          <w:p w14:paraId="20AF27E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7A9A82AF"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1494758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1E6C882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03E9448E" w14:textId="77777777" w:rsidTr="00230EDB">
        <w:trPr>
          <w:trHeight w:val="680"/>
        </w:trPr>
        <w:tc>
          <w:tcPr>
            <w:tcW w:w="416" w:type="dxa"/>
            <w:tcBorders>
              <w:top w:val="nil"/>
              <w:left w:val="nil"/>
              <w:bottom w:val="nil"/>
              <w:right w:val="nil"/>
            </w:tcBorders>
            <w:shd w:val="clear" w:color="auto" w:fill="auto"/>
            <w:noWrap/>
            <w:hideMark/>
          </w:tcPr>
          <w:p w14:paraId="20F3FEE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36</w:t>
            </w:r>
          </w:p>
        </w:tc>
        <w:tc>
          <w:tcPr>
            <w:tcW w:w="3128" w:type="dxa"/>
            <w:tcBorders>
              <w:top w:val="nil"/>
              <w:left w:val="nil"/>
              <w:bottom w:val="nil"/>
              <w:right w:val="nil"/>
            </w:tcBorders>
            <w:shd w:val="clear" w:color="auto" w:fill="auto"/>
            <w:hideMark/>
          </w:tcPr>
          <w:p w14:paraId="4B87DF0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Revised Assessment of Bleeding and Transfusion (RABT)</w:t>
            </w:r>
          </w:p>
        </w:tc>
        <w:tc>
          <w:tcPr>
            <w:tcW w:w="2835" w:type="dxa"/>
            <w:tcBorders>
              <w:top w:val="nil"/>
              <w:left w:val="nil"/>
              <w:bottom w:val="nil"/>
              <w:right w:val="nil"/>
            </w:tcBorders>
            <w:shd w:val="clear" w:color="auto" w:fill="auto"/>
            <w:hideMark/>
          </w:tcPr>
          <w:p w14:paraId="3684F9D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SI, pelvic fracture, FAST, penetrating mechanism</w:t>
            </w:r>
          </w:p>
        </w:tc>
        <w:tc>
          <w:tcPr>
            <w:tcW w:w="1328" w:type="dxa"/>
            <w:tcBorders>
              <w:top w:val="nil"/>
              <w:left w:val="nil"/>
              <w:bottom w:val="nil"/>
              <w:right w:val="nil"/>
            </w:tcBorders>
            <w:shd w:val="clear" w:color="auto" w:fill="auto"/>
            <w:noWrap/>
            <w:hideMark/>
          </w:tcPr>
          <w:p w14:paraId="2670D00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50EA1F45"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40BE7BC6"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669F2F5F"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70958EA3" w14:textId="77777777" w:rsidTr="00230EDB">
        <w:trPr>
          <w:trHeight w:val="680"/>
        </w:trPr>
        <w:tc>
          <w:tcPr>
            <w:tcW w:w="416" w:type="dxa"/>
            <w:tcBorders>
              <w:top w:val="nil"/>
              <w:left w:val="nil"/>
              <w:bottom w:val="nil"/>
              <w:right w:val="nil"/>
            </w:tcBorders>
            <w:shd w:val="clear" w:color="auto" w:fill="auto"/>
            <w:noWrap/>
            <w:hideMark/>
          </w:tcPr>
          <w:p w14:paraId="26F7A46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37</w:t>
            </w:r>
          </w:p>
        </w:tc>
        <w:tc>
          <w:tcPr>
            <w:tcW w:w="3128" w:type="dxa"/>
            <w:tcBorders>
              <w:top w:val="nil"/>
              <w:left w:val="nil"/>
              <w:bottom w:val="nil"/>
              <w:right w:val="nil"/>
            </w:tcBorders>
            <w:shd w:val="clear" w:color="auto" w:fill="auto"/>
            <w:hideMark/>
          </w:tcPr>
          <w:p w14:paraId="056B9CD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Prince of Wales/Rainer Score</w:t>
            </w:r>
          </w:p>
        </w:tc>
        <w:tc>
          <w:tcPr>
            <w:tcW w:w="2835" w:type="dxa"/>
            <w:tcBorders>
              <w:top w:val="nil"/>
              <w:left w:val="nil"/>
              <w:bottom w:val="nil"/>
              <w:right w:val="nil"/>
            </w:tcBorders>
            <w:shd w:val="clear" w:color="auto" w:fill="auto"/>
            <w:hideMark/>
          </w:tcPr>
          <w:p w14:paraId="0C6D13F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HR, SBP, GCS, pelvic fracture, free abdominal fluid (FAST or CT), BE, Hb</w:t>
            </w:r>
          </w:p>
        </w:tc>
        <w:tc>
          <w:tcPr>
            <w:tcW w:w="1328" w:type="dxa"/>
            <w:tcBorders>
              <w:top w:val="nil"/>
              <w:left w:val="nil"/>
              <w:bottom w:val="nil"/>
              <w:right w:val="nil"/>
            </w:tcBorders>
            <w:shd w:val="clear" w:color="auto" w:fill="auto"/>
            <w:hideMark/>
          </w:tcPr>
          <w:p w14:paraId="4FA3AA1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54C2345D"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395FAA1A"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260D8AE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7657CA53" w14:textId="77777777" w:rsidTr="00230EDB">
        <w:trPr>
          <w:trHeight w:val="680"/>
        </w:trPr>
        <w:tc>
          <w:tcPr>
            <w:tcW w:w="416" w:type="dxa"/>
            <w:tcBorders>
              <w:top w:val="nil"/>
              <w:left w:val="nil"/>
              <w:bottom w:val="nil"/>
              <w:right w:val="nil"/>
            </w:tcBorders>
            <w:shd w:val="clear" w:color="auto" w:fill="auto"/>
            <w:noWrap/>
            <w:hideMark/>
          </w:tcPr>
          <w:p w14:paraId="348DE63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38</w:t>
            </w:r>
          </w:p>
        </w:tc>
        <w:tc>
          <w:tcPr>
            <w:tcW w:w="3128" w:type="dxa"/>
            <w:tcBorders>
              <w:top w:val="nil"/>
              <w:left w:val="nil"/>
              <w:bottom w:val="nil"/>
              <w:right w:val="nil"/>
            </w:tcBorders>
            <w:shd w:val="clear" w:color="auto" w:fill="auto"/>
            <w:hideMark/>
          </w:tcPr>
          <w:p w14:paraId="42C4E40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Scoring System by Rainer et al. </w:t>
            </w:r>
          </w:p>
        </w:tc>
        <w:tc>
          <w:tcPr>
            <w:tcW w:w="2835" w:type="dxa"/>
            <w:tcBorders>
              <w:top w:val="nil"/>
              <w:left w:val="nil"/>
              <w:bottom w:val="nil"/>
              <w:right w:val="nil"/>
            </w:tcBorders>
            <w:shd w:val="clear" w:color="auto" w:fill="auto"/>
            <w:hideMark/>
          </w:tcPr>
          <w:p w14:paraId="166DC96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SBP, GCS, HR, displaced pelvic fracture, CT scan or FAST positive, BD, Hb, </w:t>
            </w:r>
          </w:p>
        </w:tc>
        <w:tc>
          <w:tcPr>
            <w:tcW w:w="1328" w:type="dxa"/>
            <w:tcBorders>
              <w:top w:val="nil"/>
              <w:left w:val="nil"/>
              <w:bottom w:val="nil"/>
              <w:right w:val="nil"/>
            </w:tcBorders>
            <w:shd w:val="clear" w:color="auto" w:fill="auto"/>
            <w:hideMark/>
          </w:tcPr>
          <w:p w14:paraId="0CD41F8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40C95C59"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07E89CED"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01D8D45E"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3261C685" w14:textId="77777777" w:rsidTr="00230EDB">
        <w:trPr>
          <w:trHeight w:val="1020"/>
        </w:trPr>
        <w:tc>
          <w:tcPr>
            <w:tcW w:w="416" w:type="dxa"/>
            <w:tcBorders>
              <w:top w:val="nil"/>
              <w:left w:val="nil"/>
              <w:bottom w:val="nil"/>
              <w:right w:val="nil"/>
            </w:tcBorders>
            <w:shd w:val="clear" w:color="auto" w:fill="auto"/>
            <w:noWrap/>
            <w:hideMark/>
          </w:tcPr>
          <w:p w14:paraId="20F9CA7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39</w:t>
            </w:r>
          </w:p>
        </w:tc>
        <w:tc>
          <w:tcPr>
            <w:tcW w:w="3128" w:type="dxa"/>
            <w:tcBorders>
              <w:top w:val="nil"/>
              <w:left w:val="nil"/>
              <w:bottom w:val="nil"/>
              <w:right w:val="nil"/>
            </w:tcBorders>
            <w:shd w:val="clear" w:color="auto" w:fill="auto"/>
            <w:hideMark/>
          </w:tcPr>
          <w:p w14:paraId="29DA036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Milano Score </w:t>
            </w:r>
          </w:p>
        </w:tc>
        <w:tc>
          <w:tcPr>
            <w:tcW w:w="2835" w:type="dxa"/>
            <w:tcBorders>
              <w:top w:val="nil"/>
              <w:left w:val="nil"/>
              <w:bottom w:val="nil"/>
              <w:right w:val="nil"/>
            </w:tcBorders>
            <w:shd w:val="clear" w:color="auto" w:fill="auto"/>
            <w:hideMark/>
          </w:tcPr>
          <w:p w14:paraId="2BC0CEF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GCS, TXA, penetrating trauma, hemothorax, pelvic fracture, FAST, HR, SBP, PTT, limb amputation</w:t>
            </w:r>
          </w:p>
        </w:tc>
        <w:tc>
          <w:tcPr>
            <w:tcW w:w="1328" w:type="dxa"/>
            <w:tcBorders>
              <w:top w:val="nil"/>
              <w:left w:val="nil"/>
              <w:bottom w:val="nil"/>
              <w:right w:val="nil"/>
            </w:tcBorders>
            <w:shd w:val="clear" w:color="auto" w:fill="auto"/>
            <w:hideMark/>
          </w:tcPr>
          <w:p w14:paraId="1ED0F06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50A3D0B3"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378A33BA"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4BEF3219"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4BDAD41F" w14:textId="77777777" w:rsidTr="00230EDB">
        <w:trPr>
          <w:trHeight w:val="340"/>
        </w:trPr>
        <w:tc>
          <w:tcPr>
            <w:tcW w:w="416" w:type="dxa"/>
            <w:tcBorders>
              <w:top w:val="nil"/>
              <w:left w:val="nil"/>
              <w:bottom w:val="nil"/>
              <w:right w:val="nil"/>
            </w:tcBorders>
            <w:shd w:val="clear" w:color="auto" w:fill="auto"/>
            <w:noWrap/>
            <w:hideMark/>
          </w:tcPr>
          <w:p w14:paraId="6C09A33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40</w:t>
            </w:r>
          </w:p>
        </w:tc>
        <w:tc>
          <w:tcPr>
            <w:tcW w:w="3128" w:type="dxa"/>
            <w:tcBorders>
              <w:top w:val="nil"/>
              <w:left w:val="nil"/>
              <w:bottom w:val="nil"/>
              <w:right w:val="nil"/>
            </w:tcBorders>
            <w:shd w:val="clear" w:color="auto" w:fill="auto"/>
            <w:hideMark/>
          </w:tcPr>
          <w:p w14:paraId="48C6AEEC"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Scoring System by McLaughlin et al. </w:t>
            </w:r>
          </w:p>
        </w:tc>
        <w:tc>
          <w:tcPr>
            <w:tcW w:w="2835" w:type="dxa"/>
            <w:tcBorders>
              <w:top w:val="nil"/>
              <w:left w:val="nil"/>
              <w:bottom w:val="nil"/>
              <w:right w:val="nil"/>
            </w:tcBorders>
            <w:shd w:val="clear" w:color="auto" w:fill="auto"/>
            <w:hideMark/>
          </w:tcPr>
          <w:p w14:paraId="0931740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HR, SBP, pH, Hematocrit </w:t>
            </w:r>
          </w:p>
        </w:tc>
        <w:tc>
          <w:tcPr>
            <w:tcW w:w="1328" w:type="dxa"/>
            <w:tcBorders>
              <w:top w:val="nil"/>
              <w:left w:val="nil"/>
              <w:bottom w:val="nil"/>
              <w:right w:val="nil"/>
            </w:tcBorders>
            <w:shd w:val="clear" w:color="auto" w:fill="auto"/>
            <w:noWrap/>
            <w:hideMark/>
          </w:tcPr>
          <w:p w14:paraId="493CA6F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36DDAEE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718B28E8"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02AD4272"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7FF3049F" w14:textId="77777777" w:rsidTr="00230EDB">
        <w:trPr>
          <w:trHeight w:val="680"/>
        </w:trPr>
        <w:tc>
          <w:tcPr>
            <w:tcW w:w="416" w:type="dxa"/>
            <w:tcBorders>
              <w:top w:val="nil"/>
              <w:left w:val="nil"/>
              <w:bottom w:val="nil"/>
              <w:right w:val="nil"/>
            </w:tcBorders>
            <w:shd w:val="clear" w:color="auto" w:fill="auto"/>
            <w:noWrap/>
            <w:hideMark/>
          </w:tcPr>
          <w:p w14:paraId="250898C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41</w:t>
            </w:r>
          </w:p>
        </w:tc>
        <w:tc>
          <w:tcPr>
            <w:tcW w:w="3128" w:type="dxa"/>
            <w:tcBorders>
              <w:top w:val="nil"/>
              <w:left w:val="nil"/>
              <w:bottom w:val="nil"/>
              <w:right w:val="nil"/>
            </w:tcBorders>
            <w:shd w:val="clear" w:color="auto" w:fill="auto"/>
            <w:hideMark/>
          </w:tcPr>
          <w:p w14:paraId="55D91FB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Dynamic Massive Blood Transfusion (DMBT) Score </w:t>
            </w:r>
          </w:p>
        </w:tc>
        <w:tc>
          <w:tcPr>
            <w:tcW w:w="2835" w:type="dxa"/>
            <w:tcBorders>
              <w:top w:val="nil"/>
              <w:left w:val="nil"/>
              <w:bottom w:val="nil"/>
              <w:right w:val="nil"/>
            </w:tcBorders>
            <w:shd w:val="clear" w:color="auto" w:fill="auto"/>
            <w:hideMark/>
          </w:tcPr>
          <w:p w14:paraId="05A3B0F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SBP, HR, Hb, INR, BD, unstable pelvic fracture, hemoperitoneum on imaging </w:t>
            </w:r>
          </w:p>
        </w:tc>
        <w:tc>
          <w:tcPr>
            <w:tcW w:w="1328" w:type="dxa"/>
            <w:tcBorders>
              <w:top w:val="nil"/>
              <w:left w:val="nil"/>
              <w:bottom w:val="nil"/>
              <w:right w:val="nil"/>
            </w:tcBorders>
            <w:shd w:val="clear" w:color="auto" w:fill="auto"/>
            <w:noWrap/>
            <w:hideMark/>
          </w:tcPr>
          <w:p w14:paraId="73C9A22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195E1CD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4A843A65"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4DC0FE92"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3DFA0BD2" w14:textId="77777777" w:rsidTr="00230EDB">
        <w:trPr>
          <w:trHeight w:val="340"/>
        </w:trPr>
        <w:tc>
          <w:tcPr>
            <w:tcW w:w="416" w:type="dxa"/>
            <w:tcBorders>
              <w:top w:val="nil"/>
              <w:left w:val="nil"/>
              <w:bottom w:val="nil"/>
              <w:right w:val="nil"/>
            </w:tcBorders>
            <w:shd w:val="clear" w:color="auto" w:fill="auto"/>
            <w:noWrap/>
            <w:hideMark/>
          </w:tcPr>
          <w:p w14:paraId="290542F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42</w:t>
            </w:r>
          </w:p>
        </w:tc>
        <w:tc>
          <w:tcPr>
            <w:tcW w:w="3128" w:type="dxa"/>
            <w:tcBorders>
              <w:top w:val="nil"/>
              <w:left w:val="nil"/>
              <w:bottom w:val="nil"/>
              <w:right w:val="nil"/>
            </w:tcBorders>
            <w:shd w:val="clear" w:color="auto" w:fill="auto"/>
            <w:hideMark/>
          </w:tcPr>
          <w:p w14:paraId="49E60911" w14:textId="77777777" w:rsidR="00714A5A" w:rsidRPr="0068399F" w:rsidRDefault="00714A5A" w:rsidP="00230EDB">
            <w:pPr>
              <w:rPr>
                <w:rFonts w:ascii="Times New Roman" w:eastAsia="Times New Roman" w:hAnsi="Times New Roman" w:cs="Times New Roman"/>
                <w:color w:val="000000"/>
                <w:sz w:val="20"/>
                <w:szCs w:val="20"/>
              </w:rPr>
            </w:pPr>
            <w:proofErr w:type="spellStart"/>
            <w:r w:rsidRPr="0068399F">
              <w:rPr>
                <w:rFonts w:ascii="Times New Roman" w:eastAsia="Times New Roman" w:hAnsi="Times New Roman" w:cs="Times New Roman"/>
                <w:color w:val="000000"/>
                <w:sz w:val="20"/>
                <w:szCs w:val="20"/>
              </w:rPr>
              <w:t>Vandromme</w:t>
            </w:r>
            <w:proofErr w:type="spellEnd"/>
            <w:r w:rsidRPr="0068399F">
              <w:rPr>
                <w:rFonts w:ascii="Times New Roman" w:eastAsia="Times New Roman" w:hAnsi="Times New Roman" w:cs="Times New Roman"/>
                <w:color w:val="000000"/>
                <w:sz w:val="20"/>
                <w:szCs w:val="20"/>
              </w:rPr>
              <w:t xml:space="preserve"> Score</w:t>
            </w:r>
          </w:p>
        </w:tc>
        <w:tc>
          <w:tcPr>
            <w:tcW w:w="2835" w:type="dxa"/>
            <w:tcBorders>
              <w:top w:val="nil"/>
              <w:left w:val="nil"/>
              <w:bottom w:val="nil"/>
              <w:right w:val="nil"/>
            </w:tcBorders>
            <w:shd w:val="clear" w:color="auto" w:fill="auto"/>
            <w:hideMark/>
          </w:tcPr>
          <w:p w14:paraId="18F6B22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Lactate, HR, INR, Hb, SBP</w:t>
            </w:r>
          </w:p>
        </w:tc>
        <w:tc>
          <w:tcPr>
            <w:tcW w:w="1328" w:type="dxa"/>
            <w:tcBorders>
              <w:top w:val="nil"/>
              <w:left w:val="nil"/>
              <w:bottom w:val="nil"/>
              <w:right w:val="nil"/>
            </w:tcBorders>
            <w:shd w:val="clear" w:color="auto" w:fill="auto"/>
            <w:noWrap/>
            <w:hideMark/>
          </w:tcPr>
          <w:p w14:paraId="4B1C9DD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23E012A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663775F0"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78B4750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7E713908" w14:textId="77777777" w:rsidTr="00230EDB">
        <w:trPr>
          <w:trHeight w:val="340"/>
        </w:trPr>
        <w:tc>
          <w:tcPr>
            <w:tcW w:w="416" w:type="dxa"/>
            <w:tcBorders>
              <w:top w:val="nil"/>
              <w:left w:val="nil"/>
              <w:bottom w:val="nil"/>
              <w:right w:val="nil"/>
            </w:tcBorders>
            <w:shd w:val="clear" w:color="auto" w:fill="auto"/>
            <w:noWrap/>
            <w:hideMark/>
          </w:tcPr>
          <w:p w14:paraId="3CA44A6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43</w:t>
            </w:r>
          </w:p>
        </w:tc>
        <w:tc>
          <w:tcPr>
            <w:tcW w:w="3128" w:type="dxa"/>
            <w:tcBorders>
              <w:top w:val="nil"/>
              <w:left w:val="nil"/>
              <w:bottom w:val="nil"/>
              <w:right w:val="nil"/>
            </w:tcBorders>
            <w:shd w:val="clear" w:color="auto" w:fill="auto"/>
            <w:hideMark/>
          </w:tcPr>
          <w:p w14:paraId="05C67C4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Schreiber Score</w:t>
            </w:r>
          </w:p>
        </w:tc>
        <w:tc>
          <w:tcPr>
            <w:tcW w:w="2835" w:type="dxa"/>
            <w:tcBorders>
              <w:top w:val="nil"/>
              <w:left w:val="nil"/>
              <w:bottom w:val="nil"/>
              <w:right w:val="nil"/>
            </w:tcBorders>
            <w:shd w:val="clear" w:color="auto" w:fill="auto"/>
            <w:hideMark/>
          </w:tcPr>
          <w:p w14:paraId="2A9B62A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Hb, INR, penetrating mechanism </w:t>
            </w:r>
          </w:p>
        </w:tc>
        <w:tc>
          <w:tcPr>
            <w:tcW w:w="1328" w:type="dxa"/>
            <w:tcBorders>
              <w:top w:val="nil"/>
              <w:left w:val="nil"/>
              <w:bottom w:val="nil"/>
              <w:right w:val="nil"/>
            </w:tcBorders>
            <w:shd w:val="clear" w:color="auto" w:fill="auto"/>
            <w:noWrap/>
            <w:hideMark/>
          </w:tcPr>
          <w:p w14:paraId="262366F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37331A6E"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3E89C6FA"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46A3369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4465C201" w14:textId="77777777" w:rsidTr="00230EDB">
        <w:trPr>
          <w:trHeight w:val="340"/>
        </w:trPr>
        <w:tc>
          <w:tcPr>
            <w:tcW w:w="416" w:type="dxa"/>
            <w:tcBorders>
              <w:top w:val="nil"/>
              <w:left w:val="nil"/>
              <w:bottom w:val="nil"/>
              <w:right w:val="nil"/>
            </w:tcBorders>
            <w:shd w:val="clear" w:color="auto" w:fill="auto"/>
            <w:noWrap/>
            <w:hideMark/>
          </w:tcPr>
          <w:p w14:paraId="58A5D85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44</w:t>
            </w:r>
          </w:p>
        </w:tc>
        <w:tc>
          <w:tcPr>
            <w:tcW w:w="3128" w:type="dxa"/>
            <w:tcBorders>
              <w:top w:val="nil"/>
              <w:left w:val="nil"/>
              <w:bottom w:val="nil"/>
              <w:right w:val="nil"/>
            </w:tcBorders>
            <w:shd w:val="clear" w:color="auto" w:fill="auto"/>
            <w:hideMark/>
          </w:tcPr>
          <w:p w14:paraId="6D6AA71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Larson Score </w:t>
            </w:r>
          </w:p>
        </w:tc>
        <w:tc>
          <w:tcPr>
            <w:tcW w:w="2835" w:type="dxa"/>
            <w:tcBorders>
              <w:top w:val="nil"/>
              <w:left w:val="nil"/>
              <w:bottom w:val="nil"/>
              <w:right w:val="nil"/>
            </w:tcBorders>
            <w:shd w:val="clear" w:color="auto" w:fill="auto"/>
            <w:hideMark/>
          </w:tcPr>
          <w:p w14:paraId="2F9879B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SBP, HR, Hb, BE</w:t>
            </w:r>
          </w:p>
        </w:tc>
        <w:tc>
          <w:tcPr>
            <w:tcW w:w="1328" w:type="dxa"/>
            <w:tcBorders>
              <w:top w:val="nil"/>
              <w:left w:val="nil"/>
              <w:bottom w:val="nil"/>
              <w:right w:val="nil"/>
            </w:tcBorders>
            <w:shd w:val="clear" w:color="auto" w:fill="auto"/>
            <w:hideMark/>
          </w:tcPr>
          <w:p w14:paraId="0781437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0505B646"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472E5BF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588A1573"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5A2E5F0F" w14:textId="77777777" w:rsidTr="00230EDB">
        <w:trPr>
          <w:trHeight w:val="680"/>
        </w:trPr>
        <w:tc>
          <w:tcPr>
            <w:tcW w:w="416" w:type="dxa"/>
            <w:tcBorders>
              <w:top w:val="nil"/>
              <w:left w:val="nil"/>
              <w:bottom w:val="nil"/>
              <w:right w:val="nil"/>
            </w:tcBorders>
            <w:shd w:val="clear" w:color="auto" w:fill="auto"/>
            <w:noWrap/>
            <w:hideMark/>
          </w:tcPr>
          <w:p w14:paraId="0ED0896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45</w:t>
            </w:r>
          </w:p>
        </w:tc>
        <w:tc>
          <w:tcPr>
            <w:tcW w:w="3128" w:type="dxa"/>
            <w:tcBorders>
              <w:top w:val="nil"/>
              <w:left w:val="nil"/>
              <w:bottom w:val="nil"/>
              <w:right w:val="nil"/>
            </w:tcBorders>
            <w:shd w:val="clear" w:color="auto" w:fill="auto"/>
            <w:hideMark/>
          </w:tcPr>
          <w:p w14:paraId="7134744E"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Mobile Application Modeling (Mina)</w:t>
            </w:r>
          </w:p>
        </w:tc>
        <w:tc>
          <w:tcPr>
            <w:tcW w:w="2835" w:type="dxa"/>
            <w:tcBorders>
              <w:top w:val="nil"/>
              <w:left w:val="nil"/>
              <w:bottom w:val="nil"/>
              <w:right w:val="nil"/>
            </w:tcBorders>
            <w:shd w:val="clear" w:color="auto" w:fill="auto"/>
            <w:hideMark/>
          </w:tcPr>
          <w:p w14:paraId="045EDB8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Complex formula using mobile application, with included variables being SBP, HR, base deficit</w:t>
            </w:r>
          </w:p>
        </w:tc>
        <w:tc>
          <w:tcPr>
            <w:tcW w:w="1328" w:type="dxa"/>
            <w:tcBorders>
              <w:top w:val="nil"/>
              <w:left w:val="nil"/>
              <w:bottom w:val="nil"/>
              <w:right w:val="nil"/>
            </w:tcBorders>
            <w:shd w:val="clear" w:color="auto" w:fill="auto"/>
            <w:noWrap/>
            <w:hideMark/>
          </w:tcPr>
          <w:p w14:paraId="4617D7C7"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1BBDC70F"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5A8A5527"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07F196AF"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60046FF2" w14:textId="77777777" w:rsidTr="00230EDB">
        <w:trPr>
          <w:trHeight w:val="340"/>
        </w:trPr>
        <w:tc>
          <w:tcPr>
            <w:tcW w:w="416" w:type="dxa"/>
            <w:tcBorders>
              <w:top w:val="nil"/>
              <w:left w:val="nil"/>
              <w:bottom w:val="nil"/>
              <w:right w:val="nil"/>
            </w:tcBorders>
            <w:shd w:val="clear" w:color="auto" w:fill="auto"/>
            <w:noWrap/>
            <w:hideMark/>
          </w:tcPr>
          <w:p w14:paraId="4001B81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46</w:t>
            </w:r>
          </w:p>
        </w:tc>
        <w:tc>
          <w:tcPr>
            <w:tcW w:w="3128" w:type="dxa"/>
            <w:tcBorders>
              <w:top w:val="nil"/>
              <w:left w:val="nil"/>
              <w:bottom w:val="nil"/>
              <w:right w:val="nil"/>
            </w:tcBorders>
            <w:shd w:val="clear" w:color="auto" w:fill="auto"/>
            <w:hideMark/>
          </w:tcPr>
          <w:p w14:paraId="1D000494"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Yumoto Screening Method</w:t>
            </w:r>
          </w:p>
        </w:tc>
        <w:tc>
          <w:tcPr>
            <w:tcW w:w="2835" w:type="dxa"/>
            <w:tcBorders>
              <w:top w:val="nil"/>
              <w:left w:val="nil"/>
              <w:bottom w:val="nil"/>
              <w:right w:val="nil"/>
            </w:tcBorders>
            <w:shd w:val="clear" w:color="auto" w:fill="auto"/>
            <w:hideMark/>
          </w:tcPr>
          <w:p w14:paraId="24BC5A6A"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SI, BE, FAST</w:t>
            </w:r>
          </w:p>
        </w:tc>
        <w:tc>
          <w:tcPr>
            <w:tcW w:w="1328" w:type="dxa"/>
            <w:tcBorders>
              <w:top w:val="nil"/>
              <w:left w:val="nil"/>
              <w:bottom w:val="nil"/>
              <w:right w:val="nil"/>
            </w:tcBorders>
            <w:shd w:val="clear" w:color="auto" w:fill="auto"/>
            <w:noWrap/>
            <w:hideMark/>
          </w:tcPr>
          <w:p w14:paraId="68E5544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Potentially </w:t>
            </w:r>
          </w:p>
        </w:tc>
        <w:tc>
          <w:tcPr>
            <w:tcW w:w="1628" w:type="dxa"/>
            <w:tcBorders>
              <w:top w:val="nil"/>
              <w:left w:val="nil"/>
              <w:bottom w:val="nil"/>
              <w:right w:val="nil"/>
            </w:tcBorders>
            <w:shd w:val="clear" w:color="auto" w:fill="auto"/>
            <w:noWrap/>
            <w:vAlign w:val="center"/>
            <w:hideMark/>
          </w:tcPr>
          <w:p w14:paraId="40DECB02"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3E1EF3CD"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447BE4C7"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3A2561A0" w14:textId="77777777" w:rsidTr="00230EDB">
        <w:trPr>
          <w:trHeight w:val="1000"/>
        </w:trPr>
        <w:tc>
          <w:tcPr>
            <w:tcW w:w="416" w:type="dxa"/>
            <w:tcBorders>
              <w:top w:val="nil"/>
              <w:left w:val="nil"/>
              <w:bottom w:val="nil"/>
              <w:right w:val="nil"/>
            </w:tcBorders>
            <w:shd w:val="clear" w:color="auto" w:fill="auto"/>
            <w:noWrap/>
            <w:hideMark/>
          </w:tcPr>
          <w:p w14:paraId="254785F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47</w:t>
            </w:r>
          </w:p>
        </w:tc>
        <w:tc>
          <w:tcPr>
            <w:tcW w:w="3128" w:type="dxa"/>
            <w:tcBorders>
              <w:top w:val="nil"/>
              <w:left w:val="nil"/>
              <w:bottom w:val="nil"/>
              <w:right w:val="nil"/>
            </w:tcBorders>
            <w:shd w:val="clear" w:color="auto" w:fill="auto"/>
            <w:hideMark/>
          </w:tcPr>
          <w:p w14:paraId="43EAE93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Canadian Bleeding (CAN-BLEED) score</w:t>
            </w:r>
          </w:p>
        </w:tc>
        <w:tc>
          <w:tcPr>
            <w:tcW w:w="2835" w:type="dxa"/>
            <w:tcBorders>
              <w:top w:val="nil"/>
              <w:left w:val="nil"/>
              <w:bottom w:val="nil"/>
              <w:right w:val="nil"/>
            </w:tcBorders>
            <w:shd w:val="clear" w:color="auto" w:fill="auto"/>
            <w:hideMark/>
          </w:tcPr>
          <w:p w14:paraId="2600A07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SBP, clinical examination findings suggestive of hemorrhage, lactate, FAST, free </w:t>
            </w:r>
            <w:proofErr w:type="gramStart"/>
            <w:r w:rsidRPr="0068399F">
              <w:rPr>
                <w:rFonts w:ascii="Times New Roman" w:eastAsia="Times New Roman" w:hAnsi="Times New Roman" w:cs="Times New Roman"/>
                <w:color w:val="000000"/>
                <w:sz w:val="20"/>
                <w:szCs w:val="20"/>
              </w:rPr>
              <w:t>fluid</w:t>
            </w:r>
            <w:proofErr w:type="gramEnd"/>
            <w:r w:rsidRPr="0068399F">
              <w:rPr>
                <w:rFonts w:ascii="Times New Roman" w:eastAsia="Times New Roman" w:hAnsi="Times New Roman" w:cs="Times New Roman"/>
                <w:color w:val="000000"/>
                <w:sz w:val="20"/>
                <w:szCs w:val="20"/>
              </w:rPr>
              <w:t xml:space="preserve"> or contrast extravasation on computed tomography</w:t>
            </w:r>
          </w:p>
        </w:tc>
        <w:tc>
          <w:tcPr>
            <w:tcW w:w="1328" w:type="dxa"/>
            <w:tcBorders>
              <w:top w:val="nil"/>
              <w:left w:val="nil"/>
              <w:bottom w:val="nil"/>
              <w:right w:val="nil"/>
            </w:tcBorders>
            <w:shd w:val="clear" w:color="auto" w:fill="auto"/>
            <w:noWrap/>
            <w:hideMark/>
          </w:tcPr>
          <w:p w14:paraId="0118E0C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628" w:type="dxa"/>
            <w:tcBorders>
              <w:top w:val="nil"/>
              <w:left w:val="nil"/>
              <w:bottom w:val="nil"/>
              <w:right w:val="nil"/>
            </w:tcBorders>
            <w:shd w:val="clear" w:color="auto" w:fill="auto"/>
            <w:noWrap/>
            <w:vAlign w:val="center"/>
            <w:hideMark/>
          </w:tcPr>
          <w:p w14:paraId="327318B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04870A35"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4B9F524E"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2FDAA3E6" w14:textId="77777777" w:rsidTr="00230EDB">
        <w:trPr>
          <w:trHeight w:val="1020"/>
        </w:trPr>
        <w:tc>
          <w:tcPr>
            <w:tcW w:w="416" w:type="dxa"/>
            <w:tcBorders>
              <w:top w:val="nil"/>
              <w:left w:val="nil"/>
              <w:bottom w:val="nil"/>
              <w:right w:val="nil"/>
            </w:tcBorders>
            <w:shd w:val="clear" w:color="auto" w:fill="auto"/>
            <w:noWrap/>
            <w:hideMark/>
          </w:tcPr>
          <w:p w14:paraId="471F0CD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48</w:t>
            </w:r>
          </w:p>
        </w:tc>
        <w:tc>
          <w:tcPr>
            <w:tcW w:w="3128" w:type="dxa"/>
            <w:tcBorders>
              <w:top w:val="nil"/>
              <w:left w:val="nil"/>
              <w:bottom w:val="nil"/>
              <w:right w:val="nil"/>
            </w:tcBorders>
            <w:shd w:val="clear" w:color="auto" w:fill="auto"/>
            <w:hideMark/>
          </w:tcPr>
          <w:p w14:paraId="0D3C8C8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Emergency Transfusion Score (ETS)</w:t>
            </w:r>
          </w:p>
        </w:tc>
        <w:tc>
          <w:tcPr>
            <w:tcW w:w="2835" w:type="dxa"/>
            <w:tcBorders>
              <w:top w:val="nil"/>
              <w:left w:val="nil"/>
              <w:bottom w:val="nil"/>
              <w:right w:val="nil"/>
            </w:tcBorders>
            <w:shd w:val="clear" w:color="auto" w:fill="auto"/>
            <w:hideMark/>
          </w:tcPr>
          <w:p w14:paraId="66E779D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SBP, FAST, clinical pelvic instability, age, admission from trauma scene, mechanism of injury</w:t>
            </w:r>
          </w:p>
        </w:tc>
        <w:tc>
          <w:tcPr>
            <w:tcW w:w="1328" w:type="dxa"/>
            <w:tcBorders>
              <w:top w:val="nil"/>
              <w:left w:val="nil"/>
              <w:bottom w:val="nil"/>
              <w:right w:val="nil"/>
            </w:tcBorders>
            <w:shd w:val="clear" w:color="auto" w:fill="auto"/>
            <w:hideMark/>
          </w:tcPr>
          <w:p w14:paraId="59394D4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628" w:type="dxa"/>
            <w:tcBorders>
              <w:top w:val="nil"/>
              <w:left w:val="nil"/>
              <w:bottom w:val="nil"/>
              <w:right w:val="nil"/>
            </w:tcBorders>
            <w:shd w:val="clear" w:color="auto" w:fill="auto"/>
            <w:noWrap/>
            <w:vAlign w:val="center"/>
            <w:hideMark/>
          </w:tcPr>
          <w:p w14:paraId="0656440F"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367DADD2"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0E8217E0"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Y</w:t>
            </w:r>
          </w:p>
        </w:tc>
      </w:tr>
      <w:tr w:rsidR="00714A5A" w:rsidRPr="0068399F" w14:paraId="6231F883" w14:textId="77777777" w:rsidTr="00230EDB">
        <w:trPr>
          <w:trHeight w:val="1660"/>
        </w:trPr>
        <w:tc>
          <w:tcPr>
            <w:tcW w:w="416" w:type="dxa"/>
            <w:tcBorders>
              <w:top w:val="nil"/>
              <w:left w:val="nil"/>
              <w:bottom w:val="nil"/>
              <w:right w:val="nil"/>
            </w:tcBorders>
            <w:shd w:val="clear" w:color="auto" w:fill="auto"/>
            <w:noWrap/>
            <w:hideMark/>
          </w:tcPr>
          <w:p w14:paraId="71CE78E1"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lastRenderedPageBreak/>
              <w:t>49</w:t>
            </w:r>
          </w:p>
        </w:tc>
        <w:tc>
          <w:tcPr>
            <w:tcW w:w="3128" w:type="dxa"/>
            <w:tcBorders>
              <w:top w:val="nil"/>
              <w:left w:val="nil"/>
              <w:bottom w:val="nil"/>
              <w:right w:val="nil"/>
            </w:tcBorders>
            <w:shd w:val="clear" w:color="auto" w:fill="auto"/>
            <w:hideMark/>
          </w:tcPr>
          <w:p w14:paraId="1900572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Coagulopathy in Severe Trauma (COAST) Score</w:t>
            </w:r>
          </w:p>
        </w:tc>
        <w:tc>
          <w:tcPr>
            <w:tcW w:w="2835" w:type="dxa"/>
            <w:tcBorders>
              <w:top w:val="nil"/>
              <w:left w:val="nil"/>
              <w:bottom w:val="nil"/>
              <w:right w:val="nil"/>
            </w:tcBorders>
            <w:shd w:val="clear" w:color="auto" w:fill="auto"/>
            <w:hideMark/>
          </w:tcPr>
          <w:p w14:paraId="3D1B95E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Long on-scene time or total prehospital time from injury to ED arrival, prehospital SBP, temperature on ED arrival, prehospital thorax drain (</w:t>
            </w:r>
            <w:r w:rsidRPr="0075536C">
              <w:rPr>
                <w:rFonts w:ascii="Times New Roman" w:eastAsia="Times New Roman" w:hAnsi="Times New Roman" w:cs="Times New Roman"/>
                <w:color w:val="000000"/>
                <w:sz w:val="20"/>
                <w:szCs w:val="20"/>
              </w:rPr>
              <w:t>i.e.</w:t>
            </w:r>
            <w:r>
              <w:rPr>
                <w:rFonts w:ascii="Times New Roman" w:eastAsia="Times New Roman" w:hAnsi="Times New Roman" w:cs="Times New Roman"/>
                <w:color w:val="000000"/>
                <w:sz w:val="20"/>
                <w:szCs w:val="20"/>
              </w:rPr>
              <w:t xml:space="preserve">, </w:t>
            </w:r>
            <w:r w:rsidRPr="0068399F">
              <w:rPr>
                <w:rFonts w:ascii="Times New Roman" w:eastAsia="Times New Roman" w:hAnsi="Times New Roman" w:cs="Times New Roman"/>
                <w:color w:val="000000"/>
                <w:sz w:val="20"/>
                <w:szCs w:val="20"/>
              </w:rPr>
              <w:t>prehospital chest decompression), abdominal abbreviate injury scale</w:t>
            </w:r>
          </w:p>
        </w:tc>
        <w:tc>
          <w:tcPr>
            <w:tcW w:w="1328" w:type="dxa"/>
            <w:tcBorders>
              <w:top w:val="nil"/>
              <w:left w:val="nil"/>
              <w:bottom w:val="nil"/>
              <w:right w:val="nil"/>
            </w:tcBorders>
            <w:shd w:val="clear" w:color="auto" w:fill="auto"/>
            <w:noWrap/>
            <w:hideMark/>
          </w:tcPr>
          <w:p w14:paraId="6651D37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628" w:type="dxa"/>
            <w:tcBorders>
              <w:top w:val="nil"/>
              <w:left w:val="nil"/>
              <w:bottom w:val="nil"/>
              <w:right w:val="nil"/>
            </w:tcBorders>
            <w:shd w:val="clear" w:color="auto" w:fill="auto"/>
            <w:noWrap/>
            <w:vAlign w:val="center"/>
            <w:hideMark/>
          </w:tcPr>
          <w:p w14:paraId="6C2A90A9"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nil"/>
              <w:right w:val="nil"/>
            </w:tcBorders>
            <w:shd w:val="clear" w:color="auto" w:fill="auto"/>
            <w:noWrap/>
            <w:vAlign w:val="center"/>
            <w:hideMark/>
          </w:tcPr>
          <w:p w14:paraId="37FC9D14"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7122E18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6810B9FA" w14:textId="77777777" w:rsidTr="00230EDB">
        <w:trPr>
          <w:trHeight w:val="680"/>
        </w:trPr>
        <w:tc>
          <w:tcPr>
            <w:tcW w:w="416" w:type="dxa"/>
            <w:tcBorders>
              <w:top w:val="nil"/>
              <w:left w:val="nil"/>
              <w:bottom w:val="nil"/>
              <w:right w:val="nil"/>
            </w:tcBorders>
            <w:shd w:val="clear" w:color="auto" w:fill="auto"/>
            <w:noWrap/>
            <w:hideMark/>
          </w:tcPr>
          <w:p w14:paraId="3217B41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50</w:t>
            </w:r>
          </w:p>
        </w:tc>
        <w:tc>
          <w:tcPr>
            <w:tcW w:w="3128" w:type="dxa"/>
            <w:tcBorders>
              <w:top w:val="nil"/>
              <w:left w:val="nil"/>
              <w:bottom w:val="nil"/>
              <w:right w:val="nil"/>
            </w:tcBorders>
            <w:shd w:val="clear" w:color="auto" w:fill="auto"/>
            <w:hideMark/>
          </w:tcPr>
          <w:p w14:paraId="5264FC3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 xml:space="preserve">Modified TBSS </w:t>
            </w:r>
          </w:p>
        </w:tc>
        <w:tc>
          <w:tcPr>
            <w:tcW w:w="2835" w:type="dxa"/>
            <w:tcBorders>
              <w:top w:val="nil"/>
              <w:left w:val="nil"/>
              <w:bottom w:val="nil"/>
              <w:right w:val="nil"/>
            </w:tcBorders>
            <w:shd w:val="clear" w:color="auto" w:fill="auto"/>
            <w:hideMark/>
          </w:tcPr>
          <w:p w14:paraId="072DDC9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Age, SBP on arrival to ED, FAST, pelvic fracture severity, lactate</w:t>
            </w:r>
          </w:p>
        </w:tc>
        <w:tc>
          <w:tcPr>
            <w:tcW w:w="1328" w:type="dxa"/>
            <w:tcBorders>
              <w:top w:val="nil"/>
              <w:left w:val="nil"/>
              <w:bottom w:val="nil"/>
              <w:right w:val="nil"/>
            </w:tcBorders>
            <w:shd w:val="clear" w:color="auto" w:fill="auto"/>
            <w:noWrap/>
            <w:hideMark/>
          </w:tcPr>
          <w:p w14:paraId="0573A52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628" w:type="dxa"/>
            <w:tcBorders>
              <w:top w:val="nil"/>
              <w:left w:val="nil"/>
              <w:bottom w:val="nil"/>
              <w:right w:val="nil"/>
            </w:tcBorders>
            <w:shd w:val="clear" w:color="auto" w:fill="auto"/>
            <w:noWrap/>
            <w:vAlign w:val="center"/>
            <w:hideMark/>
          </w:tcPr>
          <w:p w14:paraId="4093BA63"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7E622D0C"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nil"/>
              <w:right w:val="nil"/>
            </w:tcBorders>
            <w:shd w:val="clear" w:color="auto" w:fill="auto"/>
            <w:noWrap/>
            <w:vAlign w:val="center"/>
            <w:hideMark/>
          </w:tcPr>
          <w:p w14:paraId="17671155"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7987494B" w14:textId="77777777" w:rsidTr="00230EDB">
        <w:trPr>
          <w:trHeight w:val="2600"/>
        </w:trPr>
        <w:tc>
          <w:tcPr>
            <w:tcW w:w="416" w:type="dxa"/>
            <w:tcBorders>
              <w:top w:val="nil"/>
              <w:left w:val="nil"/>
              <w:bottom w:val="nil"/>
              <w:right w:val="nil"/>
            </w:tcBorders>
            <w:shd w:val="clear" w:color="auto" w:fill="auto"/>
            <w:noWrap/>
            <w:hideMark/>
          </w:tcPr>
          <w:p w14:paraId="64BB8C5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51</w:t>
            </w:r>
          </w:p>
        </w:tc>
        <w:tc>
          <w:tcPr>
            <w:tcW w:w="3128" w:type="dxa"/>
            <w:tcBorders>
              <w:top w:val="nil"/>
              <w:left w:val="nil"/>
              <w:bottom w:val="nil"/>
              <w:right w:val="nil"/>
            </w:tcBorders>
            <w:shd w:val="clear" w:color="auto" w:fill="auto"/>
            <w:hideMark/>
          </w:tcPr>
          <w:p w14:paraId="0A034A8F"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Military Acute Severe Haemorrhage (MASH) Score</w:t>
            </w:r>
          </w:p>
        </w:tc>
        <w:tc>
          <w:tcPr>
            <w:tcW w:w="2835" w:type="dxa"/>
            <w:tcBorders>
              <w:top w:val="nil"/>
              <w:left w:val="nil"/>
              <w:bottom w:val="nil"/>
              <w:right w:val="nil"/>
            </w:tcBorders>
            <w:shd w:val="clear" w:color="auto" w:fill="auto"/>
            <w:hideMark/>
          </w:tcPr>
          <w:p w14:paraId="3B5013D6"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Number of amputated limbs, number of femoral fractures (open/closed), number of open tibial fractures, severe pelvic injury, severe arterial bleed, hemothorax (on CXR), FAST, HR, SBP, RR, prehospital blood products administered, prehospital or ED tourniquet applied to control bleeding, prehospital or ED hemostatic agent required to control bleeding</w:t>
            </w:r>
          </w:p>
        </w:tc>
        <w:tc>
          <w:tcPr>
            <w:tcW w:w="1328" w:type="dxa"/>
            <w:tcBorders>
              <w:top w:val="nil"/>
              <w:left w:val="nil"/>
              <w:bottom w:val="nil"/>
              <w:right w:val="nil"/>
            </w:tcBorders>
            <w:shd w:val="clear" w:color="auto" w:fill="auto"/>
            <w:noWrap/>
            <w:hideMark/>
          </w:tcPr>
          <w:p w14:paraId="0A15C1F3"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628" w:type="dxa"/>
            <w:tcBorders>
              <w:top w:val="nil"/>
              <w:left w:val="nil"/>
              <w:bottom w:val="nil"/>
              <w:right w:val="nil"/>
            </w:tcBorders>
            <w:shd w:val="clear" w:color="auto" w:fill="auto"/>
            <w:noWrap/>
            <w:vAlign w:val="center"/>
            <w:hideMark/>
          </w:tcPr>
          <w:p w14:paraId="7FBE4C82"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1729" w:type="dxa"/>
            <w:tcBorders>
              <w:top w:val="nil"/>
              <w:left w:val="nil"/>
              <w:bottom w:val="nil"/>
              <w:right w:val="nil"/>
            </w:tcBorders>
            <w:shd w:val="clear" w:color="auto" w:fill="auto"/>
            <w:noWrap/>
            <w:vAlign w:val="center"/>
            <w:hideMark/>
          </w:tcPr>
          <w:p w14:paraId="428A1123"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2111" w:type="dxa"/>
            <w:tcBorders>
              <w:top w:val="nil"/>
              <w:left w:val="nil"/>
              <w:bottom w:val="nil"/>
              <w:right w:val="nil"/>
            </w:tcBorders>
            <w:shd w:val="clear" w:color="auto" w:fill="auto"/>
            <w:noWrap/>
            <w:vAlign w:val="center"/>
            <w:hideMark/>
          </w:tcPr>
          <w:p w14:paraId="45C03392"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290DB23B" w14:textId="77777777" w:rsidTr="00230EDB">
        <w:trPr>
          <w:trHeight w:val="680"/>
        </w:trPr>
        <w:tc>
          <w:tcPr>
            <w:tcW w:w="416" w:type="dxa"/>
            <w:tcBorders>
              <w:top w:val="nil"/>
              <w:left w:val="nil"/>
              <w:right w:val="nil"/>
            </w:tcBorders>
            <w:shd w:val="clear" w:color="auto" w:fill="auto"/>
            <w:noWrap/>
            <w:hideMark/>
          </w:tcPr>
          <w:p w14:paraId="5613B99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52</w:t>
            </w:r>
          </w:p>
        </w:tc>
        <w:tc>
          <w:tcPr>
            <w:tcW w:w="3128" w:type="dxa"/>
            <w:tcBorders>
              <w:top w:val="nil"/>
              <w:left w:val="nil"/>
              <w:right w:val="nil"/>
            </w:tcBorders>
            <w:shd w:val="clear" w:color="auto" w:fill="auto"/>
            <w:hideMark/>
          </w:tcPr>
          <w:p w14:paraId="4DC456C9"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Novel Predictive Score of Massive Hemorrhage in Pelvic Ring Fractures</w:t>
            </w:r>
          </w:p>
        </w:tc>
        <w:tc>
          <w:tcPr>
            <w:tcW w:w="2835" w:type="dxa"/>
            <w:tcBorders>
              <w:top w:val="nil"/>
              <w:left w:val="nil"/>
              <w:right w:val="nil"/>
            </w:tcBorders>
            <w:shd w:val="clear" w:color="auto" w:fill="auto"/>
            <w:hideMark/>
          </w:tcPr>
          <w:p w14:paraId="004230F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Lactate, AO/OTA classification, pelvic extravasation on CT</w:t>
            </w:r>
          </w:p>
        </w:tc>
        <w:tc>
          <w:tcPr>
            <w:tcW w:w="1328" w:type="dxa"/>
            <w:tcBorders>
              <w:top w:val="nil"/>
              <w:left w:val="nil"/>
              <w:right w:val="nil"/>
            </w:tcBorders>
            <w:shd w:val="clear" w:color="auto" w:fill="auto"/>
            <w:noWrap/>
            <w:hideMark/>
          </w:tcPr>
          <w:p w14:paraId="065C51D0"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628" w:type="dxa"/>
            <w:tcBorders>
              <w:top w:val="nil"/>
              <w:left w:val="nil"/>
              <w:right w:val="nil"/>
            </w:tcBorders>
            <w:shd w:val="clear" w:color="auto" w:fill="auto"/>
            <w:noWrap/>
            <w:vAlign w:val="center"/>
            <w:hideMark/>
          </w:tcPr>
          <w:p w14:paraId="1EBB5E40"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right w:val="nil"/>
            </w:tcBorders>
            <w:shd w:val="clear" w:color="auto" w:fill="auto"/>
            <w:noWrap/>
            <w:vAlign w:val="center"/>
            <w:hideMark/>
          </w:tcPr>
          <w:p w14:paraId="151B7C41"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right w:val="nil"/>
            </w:tcBorders>
            <w:shd w:val="clear" w:color="auto" w:fill="auto"/>
            <w:noWrap/>
            <w:vAlign w:val="center"/>
            <w:hideMark/>
          </w:tcPr>
          <w:p w14:paraId="5A7A8358"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r w:rsidR="00714A5A" w:rsidRPr="0068399F" w14:paraId="731C4C02" w14:textId="77777777" w:rsidTr="00230EDB">
        <w:trPr>
          <w:trHeight w:val="680"/>
        </w:trPr>
        <w:tc>
          <w:tcPr>
            <w:tcW w:w="416" w:type="dxa"/>
            <w:tcBorders>
              <w:top w:val="nil"/>
              <w:left w:val="nil"/>
              <w:bottom w:val="single" w:sz="4" w:space="0" w:color="auto"/>
              <w:right w:val="nil"/>
            </w:tcBorders>
            <w:shd w:val="clear" w:color="auto" w:fill="auto"/>
            <w:noWrap/>
            <w:hideMark/>
          </w:tcPr>
          <w:p w14:paraId="0D7B48C5"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52</w:t>
            </w:r>
          </w:p>
        </w:tc>
        <w:tc>
          <w:tcPr>
            <w:tcW w:w="3128" w:type="dxa"/>
            <w:tcBorders>
              <w:top w:val="nil"/>
              <w:left w:val="nil"/>
              <w:bottom w:val="single" w:sz="4" w:space="0" w:color="auto"/>
              <w:right w:val="nil"/>
            </w:tcBorders>
            <w:shd w:val="clear" w:color="auto" w:fill="auto"/>
            <w:hideMark/>
          </w:tcPr>
          <w:p w14:paraId="4DA35E0B"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Hsu Score</w:t>
            </w:r>
          </w:p>
        </w:tc>
        <w:tc>
          <w:tcPr>
            <w:tcW w:w="2835" w:type="dxa"/>
            <w:tcBorders>
              <w:top w:val="nil"/>
              <w:left w:val="nil"/>
              <w:bottom w:val="single" w:sz="4" w:space="0" w:color="auto"/>
              <w:right w:val="nil"/>
            </w:tcBorders>
            <w:shd w:val="clear" w:color="auto" w:fill="auto"/>
            <w:hideMark/>
          </w:tcPr>
          <w:p w14:paraId="0F5BB9D8"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BD, INR (or intraabdominal bleeding on exploratory laparotomy)</w:t>
            </w:r>
          </w:p>
        </w:tc>
        <w:tc>
          <w:tcPr>
            <w:tcW w:w="1328" w:type="dxa"/>
            <w:tcBorders>
              <w:top w:val="nil"/>
              <w:left w:val="nil"/>
              <w:bottom w:val="single" w:sz="4" w:space="0" w:color="auto"/>
              <w:right w:val="nil"/>
            </w:tcBorders>
            <w:shd w:val="clear" w:color="auto" w:fill="auto"/>
            <w:noWrap/>
            <w:hideMark/>
          </w:tcPr>
          <w:p w14:paraId="4CF551E2" w14:textId="77777777" w:rsidR="00714A5A" w:rsidRPr="0068399F" w:rsidRDefault="00714A5A" w:rsidP="00230EDB">
            <w:pP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Not applicable</w:t>
            </w:r>
          </w:p>
        </w:tc>
        <w:tc>
          <w:tcPr>
            <w:tcW w:w="1628" w:type="dxa"/>
            <w:tcBorders>
              <w:top w:val="nil"/>
              <w:left w:val="nil"/>
              <w:bottom w:val="single" w:sz="4" w:space="0" w:color="auto"/>
              <w:right w:val="nil"/>
            </w:tcBorders>
            <w:shd w:val="clear" w:color="auto" w:fill="auto"/>
            <w:noWrap/>
            <w:vAlign w:val="center"/>
            <w:hideMark/>
          </w:tcPr>
          <w:p w14:paraId="7A5330B3"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w:t>
            </w:r>
          </w:p>
        </w:tc>
        <w:tc>
          <w:tcPr>
            <w:tcW w:w="1729" w:type="dxa"/>
            <w:tcBorders>
              <w:top w:val="nil"/>
              <w:left w:val="nil"/>
              <w:bottom w:val="single" w:sz="4" w:space="0" w:color="auto"/>
              <w:right w:val="nil"/>
            </w:tcBorders>
            <w:shd w:val="clear" w:color="auto" w:fill="auto"/>
            <w:noWrap/>
            <w:vAlign w:val="center"/>
            <w:hideMark/>
          </w:tcPr>
          <w:p w14:paraId="64804EEB"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x</w:t>
            </w:r>
          </w:p>
        </w:tc>
        <w:tc>
          <w:tcPr>
            <w:tcW w:w="2111" w:type="dxa"/>
            <w:tcBorders>
              <w:top w:val="nil"/>
              <w:left w:val="nil"/>
              <w:bottom w:val="single" w:sz="4" w:space="0" w:color="auto"/>
              <w:right w:val="nil"/>
            </w:tcBorders>
            <w:shd w:val="clear" w:color="auto" w:fill="auto"/>
            <w:noWrap/>
            <w:vAlign w:val="center"/>
            <w:hideMark/>
          </w:tcPr>
          <w:p w14:paraId="29606C02" w14:textId="77777777" w:rsidR="00714A5A" w:rsidRPr="0068399F" w:rsidRDefault="00714A5A" w:rsidP="00230EDB">
            <w:pPr>
              <w:jc w:val="center"/>
              <w:rPr>
                <w:rFonts w:ascii="Times New Roman" w:eastAsia="Times New Roman" w:hAnsi="Times New Roman" w:cs="Times New Roman"/>
                <w:color w:val="000000"/>
                <w:sz w:val="20"/>
                <w:szCs w:val="20"/>
              </w:rPr>
            </w:pPr>
            <w:r w:rsidRPr="0068399F">
              <w:rPr>
                <w:rFonts w:ascii="Times New Roman" w:eastAsia="Times New Roman" w:hAnsi="Times New Roman" w:cs="Times New Roman"/>
                <w:color w:val="000000"/>
                <w:sz w:val="20"/>
                <w:szCs w:val="20"/>
              </w:rPr>
              <w:t>N</w:t>
            </w:r>
          </w:p>
        </w:tc>
      </w:tr>
    </w:tbl>
    <w:p w14:paraId="1F9CED47" w14:textId="77777777" w:rsidR="00714A5A" w:rsidRDefault="00714A5A" w:rsidP="00714A5A">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HR, heart rate; SBP, systolic blood pressure; BP, blood pressure; MAP, mean arterial pressure; RR, respiratory rate; ED, emergency department; SIPA, shock index pediatric age adjusted; SI, shock index; MSI, modified shock index; GCS, Glasgow coma scale; PP, pulse pressure; FAST, focused assessment with sonography in trauma; Hb, hemoglobin; INR, international normalized ratio; PPG, photoplethysmography; SpO2, peripheral capillary oxygen saturation; BE, base excess; BD, base deficit; GSW, gunshot wound; CT, computed tomography; TXA, tranexamic acid; PTT, partial thromboplastin time; CXR, chest x-ray; AO/OTA, Association of Osteosynthesis Foundation/Orthopaedic Trauma Association</w:t>
      </w:r>
    </w:p>
    <w:p w14:paraId="62477CB4" w14:textId="77777777" w:rsidR="00714A5A" w:rsidRPr="0068399F" w:rsidRDefault="00714A5A" w:rsidP="00714A5A">
      <w:pPr>
        <w:ind w:firstLine="142"/>
        <w:rPr>
          <w:rFonts w:ascii="Times New Roman" w:eastAsia="Times New Roman" w:hAnsi="Times New Roman" w:cs="Times New Roman"/>
          <w:color w:val="000000"/>
          <w:sz w:val="20"/>
          <w:szCs w:val="20"/>
          <w:vertAlign w:val="superscript"/>
        </w:rPr>
      </w:pPr>
    </w:p>
    <w:p w14:paraId="6B880345" w14:textId="77777777" w:rsidR="00714A5A" w:rsidRPr="00466507" w:rsidRDefault="00714A5A" w:rsidP="00714A5A">
      <w:pPr>
        <w:rPr>
          <w:rFonts w:ascii="Times New Roman" w:hAnsi="Times New Roman" w:cs="Times New Roman"/>
        </w:rPr>
      </w:pPr>
    </w:p>
    <w:p w14:paraId="3678F3B9" w14:textId="77777777" w:rsidR="00714A5A" w:rsidRDefault="00714A5A" w:rsidP="00714A5A">
      <w:pPr>
        <w:rPr>
          <w:rFonts w:ascii="Times Roman" w:eastAsia="Times New Roman" w:hAnsi="Times Roman" w:cs="Calibri"/>
          <w:color w:val="000000"/>
          <w:sz w:val="20"/>
          <w:szCs w:val="20"/>
        </w:rPr>
      </w:pPr>
    </w:p>
    <w:p w14:paraId="592AC5AA" w14:textId="77777777" w:rsidR="00714A5A" w:rsidRDefault="00714A5A" w:rsidP="00714A5A">
      <w:pPr>
        <w:rPr>
          <w:rFonts w:ascii="Times Roman" w:eastAsia="Times New Roman" w:hAnsi="Times Roman" w:cs="Calibri"/>
          <w:color w:val="000000"/>
          <w:sz w:val="20"/>
          <w:szCs w:val="20"/>
        </w:rPr>
      </w:pPr>
    </w:p>
    <w:p w14:paraId="58EDF335" w14:textId="77777777" w:rsidR="00714A5A" w:rsidRDefault="00714A5A" w:rsidP="00714A5A">
      <w:pPr>
        <w:rPr>
          <w:rFonts w:ascii="Times Roman" w:eastAsia="Times New Roman" w:hAnsi="Times Roman" w:cs="Calibri"/>
          <w:color w:val="000000"/>
          <w:sz w:val="20"/>
          <w:szCs w:val="20"/>
        </w:rPr>
      </w:pPr>
    </w:p>
    <w:p w14:paraId="3B981A09" w14:textId="77777777" w:rsidR="00714A5A" w:rsidRDefault="00714A5A" w:rsidP="00714A5A">
      <w:pPr>
        <w:rPr>
          <w:rFonts w:ascii="Times Roman" w:eastAsia="Times New Roman" w:hAnsi="Times Roman" w:cs="Calibri"/>
          <w:color w:val="000000"/>
          <w:sz w:val="20"/>
          <w:szCs w:val="20"/>
        </w:rPr>
      </w:pPr>
    </w:p>
    <w:p w14:paraId="552BA6AE" w14:textId="77777777" w:rsidR="00714A5A" w:rsidRDefault="00714A5A" w:rsidP="00714A5A">
      <w:pPr>
        <w:rPr>
          <w:rFonts w:ascii="Times Roman" w:eastAsia="Times New Roman" w:hAnsi="Times Roman" w:cs="Calibri"/>
          <w:color w:val="000000"/>
          <w:sz w:val="20"/>
          <w:szCs w:val="20"/>
        </w:rPr>
      </w:pPr>
    </w:p>
    <w:p w14:paraId="06A65222" w14:textId="77777777" w:rsidR="00714A5A" w:rsidRDefault="00714A5A" w:rsidP="00714A5A">
      <w:pPr>
        <w:rPr>
          <w:rFonts w:ascii="Times Roman" w:eastAsia="Times New Roman" w:hAnsi="Times Roman" w:cs="Calibri"/>
          <w:color w:val="000000"/>
          <w:sz w:val="20"/>
          <w:szCs w:val="20"/>
        </w:rPr>
      </w:pPr>
    </w:p>
    <w:p w14:paraId="35A98B90" w14:textId="77777777" w:rsidR="00714A5A" w:rsidRDefault="00714A5A" w:rsidP="00714A5A">
      <w:pPr>
        <w:rPr>
          <w:rFonts w:ascii="Times Roman" w:eastAsia="Times New Roman" w:hAnsi="Times Roman" w:cs="Calibri"/>
          <w:color w:val="000000"/>
          <w:sz w:val="20"/>
          <w:szCs w:val="20"/>
        </w:rPr>
      </w:pPr>
    </w:p>
    <w:p w14:paraId="445BE968" w14:textId="77777777" w:rsidR="00714A5A" w:rsidRDefault="00714A5A" w:rsidP="00714A5A">
      <w:pPr>
        <w:rPr>
          <w:rFonts w:ascii="Times Roman" w:eastAsia="Times New Roman" w:hAnsi="Times Roman" w:cs="Calibri"/>
          <w:color w:val="000000"/>
          <w:sz w:val="20"/>
          <w:szCs w:val="20"/>
        </w:rPr>
      </w:pPr>
    </w:p>
    <w:p w14:paraId="1516094F" w14:textId="77777777" w:rsidR="00714A5A" w:rsidRDefault="00714A5A" w:rsidP="00714A5A">
      <w:pPr>
        <w:rPr>
          <w:rFonts w:ascii="Times Roman" w:eastAsia="Times New Roman" w:hAnsi="Times Roman" w:cs="Calibri"/>
          <w:color w:val="000000"/>
          <w:sz w:val="20"/>
          <w:szCs w:val="20"/>
        </w:rPr>
      </w:pPr>
    </w:p>
    <w:p w14:paraId="096FDCF7" w14:textId="77777777" w:rsidR="00714A5A" w:rsidRDefault="00714A5A" w:rsidP="00714A5A">
      <w:pPr>
        <w:rPr>
          <w:rFonts w:ascii="Times Roman" w:eastAsia="Times New Roman" w:hAnsi="Times Roman" w:cs="Calibri"/>
          <w:color w:val="000000"/>
          <w:sz w:val="20"/>
          <w:szCs w:val="20"/>
        </w:rPr>
      </w:pPr>
    </w:p>
    <w:p w14:paraId="237CAB3A" w14:textId="77777777" w:rsidR="00714A5A" w:rsidRDefault="00714A5A" w:rsidP="00714A5A">
      <w:pPr>
        <w:rPr>
          <w:rFonts w:ascii="Times Roman" w:eastAsia="Times New Roman" w:hAnsi="Times Roman" w:cs="Calibri"/>
          <w:color w:val="000000"/>
          <w:sz w:val="20"/>
          <w:szCs w:val="20"/>
        </w:rPr>
      </w:pPr>
    </w:p>
    <w:p w14:paraId="00C18C18" w14:textId="77777777" w:rsidR="00714A5A" w:rsidRDefault="00714A5A" w:rsidP="00714A5A">
      <w:pPr>
        <w:rPr>
          <w:rFonts w:ascii="Times Roman" w:eastAsia="Times New Roman" w:hAnsi="Times Roman" w:cs="Calibri"/>
          <w:color w:val="000000"/>
          <w:sz w:val="20"/>
          <w:szCs w:val="20"/>
        </w:rPr>
      </w:pPr>
    </w:p>
    <w:p w14:paraId="1C2814CA" w14:textId="77777777" w:rsidR="00714A5A" w:rsidRDefault="00714A5A" w:rsidP="00714A5A">
      <w:pPr>
        <w:rPr>
          <w:rFonts w:ascii="Times Roman" w:eastAsia="Times New Roman" w:hAnsi="Times Roman" w:cs="Calibri"/>
          <w:color w:val="000000"/>
          <w:sz w:val="20"/>
          <w:szCs w:val="20"/>
        </w:rPr>
      </w:pPr>
    </w:p>
    <w:p w14:paraId="48B25955" w14:textId="77777777" w:rsidR="00714A5A" w:rsidRDefault="00714A5A" w:rsidP="00714A5A">
      <w:pPr>
        <w:rPr>
          <w:rFonts w:ascii="Times Roman" w:eastAsia="Times New Roman" w:hAnsi="Times Roman" w:cs="Calibri"/>
          <w:color w:val="000000"/>
          <w:sz w:val="20"/>
          <w:szCs w:val="20"/>
        </w:rPr>
      </w:pPr>
    </w:p>
    <w:p w14:paraId="7D19EFF3" w14:textId="77777777" w:rsidR="00714A5A" w:rsidRDefault="00714A5A" w:rsidP="00714A5A">
      <w:pPr>
        <w:rPr>
          <w:rFonts w:ascii="Times Roman" w:eastAsia="Times New Roman" w:hAnsi="Times Roman" w:cs="Calibri"/>
          <w:color w:val="000000"/>
          <w:sz w:val="20"/>
          <w:szCs w:val="20"/>
        </w:rPr>
      </w:pPr>
    </w:p>
    <w:p w14:paraId="67172C2B" w14:textId="77777777" w:rsidR="00714A5A" w:rsidRDefault="00714A5A" w:rsidP="00714A5A">
      <w:pPr>
        <w:rPr>
          <w:rFonts w:ascii="Times Roman" w:eastAsia="Times New Roman" w:hAnsi="Times Roman" w:cs="Calibri"/>
          <w:color w:val="000000"/>
          <w:sz w:val="20"/>
          <w:szCs w:val="20"/>
        </w:rPr>
      </w:pPr>
    </w:p>
    <w:p w14:paraId="64112EA8" w14:textId="77777777" w:rsidR="00485B11" w:rsidRDefault="00485B11"/>
    <w:sectPr w:rsidR="00485B11" w:rsidSect="00714A5A">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F6256" w14:textId="77777777" w:rsidR="00714A5A" w:rsidRDefault="00714A5A" w:rsidP="00714A5A">
      <w:r>
        <w:separator/>
      </w:r>
    </w:p>
  </w:endnote>
  <w:endnote w:type="continuationSeparator" w:id="0">
    <w:p w14:paraId="20BEBBFD" w14:textId="77777777" w:rsidR="00714A5A" w:rsidRDefault="00714A5A" w:rsidP="0071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Roman">
    <w:altName w:val="Times New Roman"/>
    <w:charset w:val="00"/>
    <w:family w:val="auto"/>
    <w:pitch w:val="variable"/>
    <w:sig w:usb0="E00002FF" w:usb1="5000205A" w:usb2="00000000" w:usb3="00000000" w:csb0="0000019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A3D06" w14:textId="77777777" w:rsidR="00714A5A" w:rsidRDefault="00714A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5376" w14:textId="3D13870B" w:rsidR="00714A5A" w:rsidRDefault="00714A5A">
    <w:pPr>
      <w:pStyle w:val="Footer"/>
    </w:pPr>
    <w:r>
      <w:rPr>
        <w:noProof/>
      </w:rPr>
      <mc:AlternateContent>
        <mc:Choice Requires="wps">
          <w:drawing>
            <wp:anchor distT="0" distB="0" distL="114300" distR="114300" simplePos="0" relativeHeight="251659264" behindDoc="0" locked="0" layoutInCell="0" allowOverlap="1" wp14:anchorId="313075DB" wp14:editId="3E083297">
              <wp:simplePos x="0" y="0"/>
              <wp:positionH relativeFrom="page">
                <wp:posOffset>0</wp:posOffset>
              </wp:positionH>
              <wp:positionV relativeFrom="page">
                <wp:posOffset>7317740</wp:posOffset>
              </wp:positionV>
              <wp:extent cx="10058400" cy="263525"/>
              <wp:effectExtent l="0" t="0" r="0" b="3175"/>
              <wp:wrapNone/>
              <wp:docPr id="1" name="MSIPCMdfab40d6aefb6f9170393e19" descr="{&quot;HashCode&quot;:1561593418,&quot;Height&quot;:612.0,&quot;Width&quot;:79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058400" cy="26352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6A63217" w14:textId="263EE4C3" w:rsidR="00714A5A" w:rsidRPr="00714A5A" w:rsidRDefault="00714A5A" w:rsidP="00714A5A">
                          <w:pPr>
                            <w:rPr>
                              <w:rFonts w:ascii="Rockwell" w:hAnsi="Rockwell"/>
                              <w:color w:val="0078D7"/>
                              <w:sz w:val="18"/>
                            </w:rPr>
                          </w:pPr>
                          <w:r w:rsidRPr="00714A5A">
                            <w:rPr>
                              <w:rFonts w:ascii="Rockwell" w:hAnsi="Rockwell"/>
                              <w:color w:val="0078D7"/>
                              <w:sz w:val="18"/>
                            </w:rPr>
                            <w:t>Information Classification: General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13075DB" id="_x0000_t202" coordsize="21600,21600" o:spt="202" path="m,l,21600r21600,l21600,xe">
              <v:stroke joinstyle="miter"/>
              <v:path gradientshapeok="t" o:connecttype="rect"/>
            </v:shapetype>
            <v:shape id="MSIPCMdfab40d6aefb6f9170393e19" o:spid="_x0000_s1026" type="#_x0000_t202" alt="{&quot;HashCode&quot;:1561593418,&quot;Height&quot;:612.0,&quot;Width&quot;:792.0,&quot;Placement&quot;:&quot;Footer&quot;,&quot;Index&quot;:&quot;Primary&quot;,&quot;Section&quot;:1,&quot;Top&quot;:0.0,&quot;Left&quot;:0.0}" style="position:absolute;margin-left:0;margin-top:576.2pt;width:11in;height:20.7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" o:allowincell="f" filled="f" stroked="f" strokeweight=".5pt">
              <v:fill o:detectmouseclick="t"/>
              <v:textbox inset="20pt,0,,0">
                <w:txbxContent>
                  <w:p w14:paraId="66A63217" w14:textId="263EE4C3" w:rsidR="00714A5A" w:rsidRPr="00714A5A" w:rsidRDefault="00714A5A" w:rsidP="00714A5A">
                    <w:pPr>
                      <w:rPr>
                        <w:rFonts w:ascii="Rockwell" w:hAnsi="Rockwell"/>
                        <w:color w:val="0078D7"/>
                        <w:sz w:val="18"/>
                      </w:rPr>
                    </w:pPr>
                    <w:r w:rsidRPr="00714A5A">
                      <w:rPr>
                        <w:rFonts w:ascii="Rockwell" w:hAnsi="Rockwell"/>
                        <w:color w:val="0078D7"/>
                        <w:sz w:val="18"/>
                      </w:rPr>
                      <w:t>Information 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5CF97" w14:textId="77777777" w:rsidR="00714A5A" w:rsidRDefault="00714A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4B891" w14:textId="77777777" w:rsidR="00714A5A" w:rsidRDefault="00714A5A" w:rsidP="00714A5A">
      <w:r>
        <w:separator/>
      </w:r>
    </w:p>
  </w:footnote>
  <w:footnote w:type="continuationSeparator" w:id="0">
    <w:p w14:paraId="2CE829CA" w14:textId="77777777" w:rsidR="00714A5A" w:rsidRDefault="00714A5A" w:rsidP="00714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02034" w14:textId="77777777" w:rsidR="00714A5A" w:rsidRDefault="00714A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A2918" w14:textId="77777777" w:rsidR="00714A5A" w:rsidRDefault="00714A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8347" w14:textId="77777777" w:rsidR="00714A5A" w:rsidRDefault="00714A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A5A"/>
    <w:rsid w:val="00485B11"/>
    <w:rsid w:val="00714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8FFE4"/>
  <w15:chartTrackingRefBased/>
  <w15:docId w15:val="{64D15009-C497-4E67-8FB7-FB3629051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A5A"/>
    <w:pPr>
      <w:spacing w:after="0" w:line="240" w:lineRule="auto"/>
    </w:pPr>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14A5A"/>
    <w:rPr>
      <w:color w:val="0563C1"/>
      <w:u w:val="single"/>
    </w:rPr>
  </w:style>
  <w:style w:type="character" w:styleId="FollowedHyperlink">
    <w:name w:val="FollowedHyperlink"/>
    <w:basedOn w:val="DefaultParagraphFont"/>
    <w:uiPriority w:val="99"/>
    <w:semiHidden/>
    <w:unhideWhenUsed/>
    <w:rsid w:val="00714A5A"/>
    <w:rPr>
      <w:color w:val="954F72"/>
      <w:u w:val="single"/>
    </w:rPr>
  </w:style>
  <w:style w:type="paragraph" w:customStyle="1" w:styleId="msonormal0">
    <w:name w:val="msonormal"/>
    <w:basedOn w:val="Normal"/>
    <w:rsid w:val="00714A5A"/>
    <w:pPr>
      <w:spacing w:before="100" w:beforeAutospacing="1" w:after="100" w:afterAutospacing="1"/>
    </w:pPr>
    <w:rPr>
      <w:rFonts w:ascii="Times New Roman" w:eastAsia="Times New Roman" w:hAnsi="Times New Roman" w:cs="Times New Roman"/>
    </w:rPr>
  </w:style>
  <w:style w:type="paragraph" w:customStyle="1" w:styleId="font5">
    <w:name w:val="font5"/>
    <w:basedOn w:val="Normal"/>
    <w:rsid w:val="00714A5A"/>
    <w:pPr>
      <w:spacing w:before="100" w:beforeAutospacing="1" w:after="100" w:afterAutospacing="1"/>
    </w:pPr>
    <w:rPr>
      <w:rFonts w:ascii="Times Roman" w:eastAsia="Times New Roman" w:hAnsi="Times Roman" w:cs="Times New Roman"/>
      <w:color w:val="000000"/>
    </w:rPr>
  </w:style>
  <w:style w:type="paragraph" w:customStyle="1" w:styleId="font6">
    <w:name w:val="font6"/>
    <w:basedOn w:val="Normal"/>
    <w:rsid w:val="00714A5A"/>
    <w:pPr>
      <w:spacing w:before="100" w:beforeAutospacing="1" w:after="100" w:afterAutospacing="1"/>
    </w:pPr>
    <w:rPr>
      <w:rFonts w:ascii="Times Roman" w:eastAsia="Times New Roman" w:hAnsi="Times Roman" w:cs="Times New Roman"/>
      <w:color w:val="000000"/>
    </w:rPr>
  </w:style>
  <w:style w:type="paragraph" w:customStyle="1" w:styleId="xl65">
    <w:name w:val="xl65"/>
    <w:basedOn w:val="Normal"/>
    <w:rsid w:val="00714A5A"/>
    <w:pPr>
      <w:spacing w:before="100" w:beforeAutospacing="1" w:after="100" w:afterAutospacing="1"/>
      <w:textAlignment w:val="top"/>
    </w:pPr>
    <w:rPr>
      <w:rFonts w:ascii="Times Roman" w:eastAsia="Times New Roman" w:hAnsi="Times Roman" w:cs="Times New Roman"/>
      <w:color w:val="000000"/>
    </w:rPr>
  </w:style>
  <w:style w:type="paragraph" w:customStyle="1" w:styleId="xl66">
    <w:name w:val="xl66"/>
    <w:basedOn w:val="Normal"/>
    <w:rsid w:val="00714A5A"/>
    <w:pPr>
      <w:spacing w:before="100" w:beforeAutospacing="1" w:after="100" w:afterAutospacing="1"/>
      <w:textAlignment w:val="top"/>
    </w:pPr>
    <w:rPr>
      <w:rFonts w:ascii="Times Roman" w:eastAsia="Times New Roman" w:hAnsi="Times Roman" w:cs="Times New Roman"/>
      <w:color w:val="000000"/>
    </w:rPr>
  </w:style>
  <w:style w:type="paragraph" w:customStyle="1" w:styleId="xl67">
    <w:name w:val="xl67"/>
    <w:basedOn w:val="Normal"/>
    <w:rsid w:val="00714A5A"/>
    <w:pPr>
      <w:spacing w:before="100" w:beforeAutospacing="1" w:after="100" w:afterAutospacing="1"/>
      <w:textAlignment w:val="top"/>
    </w:pPr>
    <w:rPr>
      <w:rFonts w:ascii="Times Roman" w:eastAsia="Times New Roman" w:hAnsi="Times Roman" w:cs="Times New Roman"/>
    </w:rPr>
  </w:style>
  <w:style w:type="paragraph" w:customStyle="1" w:styleId="xl68">
    <w:name w:val="xl68"/>
    <w:basedOn w:val="Normal"/>
    <w:rsid w:val="00714A5A"/>
    <w:pPr>
      <w:shd w:val="clear" w:color="000000" w:fill="EDEDED"/>
      <w:spacing w:before="100" w:beforeAutospacing="1" w:after="100" w:afterAutospacing="1"/>
      <w:textAlignment w:val="top"/>
    </w:pPr>
    <w:rPr>
      <w:rFonts w:ascii="Times Roman" w:eastAsia="Times New Roman" w:hAnsi="Times Roman" w:cs="Times New Roman"/>
      <w:color w:val="000000"/>
    </w:rPr>
  </w:style>
  <w:style w:type="paragraph" w:customStyle="1" w:styleId="xl69">
    <w:name w:val="xl69"/>
    <w:basedOn w:val="Normal"/>
    <w:rsid w:val="00714A5A"/>
    <w:pPr>
      <w:shd w:val="clear" w:color="000000" w:fill="EDEDED"/>
      <w:spacing w:before="100" w:beforeAutospacing="1" w:after="100" w:afterAutospacing="1"/>
      <w:textAlignment w:val="top"/>
    </w:pPr>
    <w:rPr>
      <w:rFonts w:ascii="Times Roman" w:eastAsia="Times New Roman" w:hAnsi="Times Roman" w:cs="Times New Roman"/>
      <w:color w:val="000000"/>
    </w:rPr>
  </w:style>
  <w:style w:type="paragraph" w:customStyle="1" w:styleId="xl70">
    <w:name w:val="xl70"/>
    <w:basedOn w:val="Normal"/>
    <w:rsid w:val="00714A5A"/>
    <w:pPr>
      <w:shd w:val="clear" w:color="000000" w:fill="EDEDED"/>
      <w:spacing w:before="100" w:beforeAutospacing="1" w:after="100" w:afterAutospacing="1"/>
      <w:textAlignment w:val="top"/>
    </w:pPr>
    <w:rPr>
      <w:rFonts w:ascii="Times Roman" w:eastAsia="Times New Roman" w:hAnsi="Times Roman" w:cs="Times New Roman"/>
      <w:color w:val="000000"/>
    </w:rPr>
  </w:style>
  <w:style w:type="paragraph" w:customStyle="1" w:styleId="xl71">
    <w:name w:val="xl71"/>
    <w:basedOn w:val="Normal"/>
    <w:rsid w:val="00714A5A"/>
    <w:pPr>
      <w:shd w:val="clear" w:color="000000" w:fill="EDEDED"/>
      <w:spacing w:before="100" w:beforeAutospacing="1" w:after="100" w:afterAutospacing="1"/>
      <w:textAlignment w:val="top"/>
    </w:pPr>
    <w:rPr>
      <w:rFonts w:ascii="Times Roman" w:eastAsia="Times New Roman" w:hAnsi="Times Roman" w:cs="Times New Roman"/>
    </w:rPr>
  </w:style>
  <w:style w:type="paragraph" w:customStyle="1" w:styleId="xl72">
    <w:name w:val="xl72"/>
    <w:basedOn w:val="Normal"/>
    <w:rsid w:val="00714A5A"/>
    <w:pPr>
      <w:shd w:val="clear" w:color="000000" w:fill="EDEDED"/>
      <w:spacing w:before="100" w:beforeAutospacing="1" w:after="100" w:afterAutospacing="1"/>
      <w:textAlignment w:val="top"/>
    </w:pPr>
    <w:rPr>
      <w:rFonts w:ascii="Times Roman" w:eastAsia="Times New Roman" w:hAnsi="Times Roman" w:cs="Times New Roman"/>
      <w:color w:val="212121"/>
    </w:rPr>
  </w:style>
  <w:style w:type="paragraph" w:customStyle="1" w:styleId="xl73">
    <w:name w:val="xl73"/>
    <w:basedOn w:val="Normal"/>
    <w:rsid w:val="00714A5A"/>
    <w:pPr>
      <w:shd w:val="clear" w:color="000000" w:fill="EDEDED"/>
      <w:spacing w:before="100" w:beforeAutospacing="1" w:after="100" w:afterAutospacing="1"/>
      <w:textAlignment w:val="top"/>
    </w:pPr>
    <w:rPr>
      <w:rFonts w:ascii="Times Roman" w:eastAsia="Times New Roman" w:hAnsi="Times Roman" w:cs="Times New Roman"/>
      <w:color w:val="000000"/>
    </w:rPr>
  </w:style>
  <w:style w:type="paragraph" w:customStyle="1" w:styleId="xl74">
    <w:name w:val="xl74"/>
    <w:basedOn w:val="Normal"/>
    <w:rsid w:val="00714A5A"/>
    <w:pPr>
      <w:shd w:val="clear" w:color="000000" w:fill="EDEDED"/>
      <w:spacing w:before="100" w:beforeAutospacing="1" w:after="100" w:afterAutospacing="1"/>
      <w:textAlignment w:val="top"/>
    </w:pPr>
    <w:rPr>
      <w:rFonts w:ascii="Times Roman" w:eastAsia="Times New Roman" w:hAnsi="Times Roman" w:cs="Times New Roman"/>
    </w:rPr>
  </w:style>
  <w:style w:type="paragraph" w:customStyle="1" w:styleId="xl75">
    <w:name w:val="xl75"/>
    <w:basedOn w:val="Normal"/>
    <w:rsid w:val="00714A5A"/>
    <w:pPr>
      <w:shd w:val="clear" w:color="000000" w:fill="EDEDED"/>
      <w:spacing w:before="100" w:beforeAutospacing="1" w:after="100" w:afterAutospacing="1"/>
      <w:textAlignment w:val="top"/>
    </w:pPr>
    <w:rPr>
      <w:rFonts w:ascii="Times Roman" w:eastAsia="Times New Roman" w:hAnsi="Times Roman" w:cs="Times New Roman"/>
      <w:color w:val="000000"/>
    </w:rPr>
  </w:style>
  <w:style w:type="paragraph" w:customStyle="1" w:styleId="xl76">
    <w:name w:val="xl76"/>
    <w:basedOn w:val="Normal"/>
    <w:rsid w:val="00714A5A"/>
    <w:pPr>
      <w:shd w:val="clear" w:color="000000" w:fill="EDEDED"/>
      <w:spacing w:before="100" w:beforeAutospacing="1" w:after="100" w:afterAutospacing="1"/>
      <w:textAlignment w:val="top"/>
    </w:pPr>
    <w:rPr>
      <w:rFonts w:ascii="Times Roman" w:eastAsia="Times New Roman" w:hAnsi="Times Roman" w:cs="Times New Roman"/>
    </w:rPr>
  </w:style>
  <w:style w:type="paragraph" w:customStyle="1" w:styleId="xl77">
    <w:name w:val="xl77"/>
    <w:basedOn w:val="Normal"/>
    <w:rsid w:val="00714A5A"/>
    <w:pPr>
      <w:shd w:val="clear" w:color="000000" w:fill="EDEDED"/>
      <w:spacing w:before="100" w:beforeAutospacing="1" w:after="100" w:afterAutospacing="1"/>
      <w:textAlignment w:val="top"/>
    </w:pPr>
    <w:rPr>
      <w:rFonts w:ascii="Times Roman" w:eastAsia="Times New Roman" w:hAnsi="Times Roman" w:cs="Times New Roman"/>
      <w:color w:val="111111"/>
    </w:rPr>
  </w:style>
  <w:style w:type="paragraph" w:customStyle="1" w:styleId="xl78">
    <w:name w:val="xl78"/>
    <w:basedOn w:val="Normal"/>
    <w:rsid w:val="00714A5A"/>
    <w:pPr>
      <w:spacing w:before="100" w:beforeAutospacing="1" w:after="100" w:afterAutospacing="1"/>
      <w:textAlignment w:val="top"/>
    </w:pPr>
    <w:rPr>
      <w:rFonts w:ascii="Times Roman" w:eastAsia="Times New Roman" w:hAnsi="Times Roman" w:cs="Times New Roman"/>
      <w:color w:val="000000"/>
    </w:rPr>
  </w:style>
  <w:style w:type="paragraph" w:customStyle="1" w:styleId="xl79">
    <w:name w:val="xl79"/>
    <w:basedOn w:val="Normal"/>
    <w:rsid w:val="00714A5A"/>
    <w:pPr>
      <w:spacing w:before="100" w:beforeAutospacing="1" w:after="100" w:afterAutospacing="1"/>
      <w:textAlignment w:val="top"/>
    </w:pPr>
    <w:rPr>
      <w:rFonts w:ascii="Times Roman" w:eastAsia="Times New Roman" w:hAnsi="Times Roman" w:cs="Times New Roman"/>
    </w:rPr>
  </w:style>
  <w:style w:type="paragraph" w:customStyle="1" w:styleId="xl80">
    <w:name w:val="xl80"/>
    <w:basedOn w:val="Normal"/>
    <w:rsid w:val="00714A5A"/>
    <w:pPr>
      <w:spacing w:before="100" w:beforeAutospacing="1" w:after="100" w:afterAutospacing="1"/>
      <w:textAlignment w:val="top"/>
    </w:pPr>
    <w:rPr>
      <w:rFonts w:ascii="Times Roman" w:eastAsia="Times New Roman" w:hAnsi="Times Roman" w:cs="Times New Roman"/>
      <w:color w:val="202124"/>
    </w:rPr>
  </w:style>
  <w:style w:type="paragraph" w:customStyle="1" w:styleId="xl81">
    <w:name w:val="xl81"/>
    <w:basedOn w:val="Normal"/>
    <w:rsid w:val="00714A5A"/>
    <w:pPr>
      <w:spacing w:before="100" w:beforeAutospacing="1" w:after="100" w:afterAutospacing="1"/>
      <w:textAlignment w:val="top"/>
    </w:pPr>
    <w:rPr>
      <w:rFonts w:ascii="Times Roman" w:eastAsia="Times New Roman" w:hAnsi="Times Roman" w:cs="Times New Roman"/>
      <w:color w:val="000000"/>
    </w:rPr>
  </w:style>
  <w:style w:type="paragraph" w:customStyle="1" w:styleId="xl82">
    <w:name w:val="xl82"/>
    <w:basedOn w:val="Normal"/>
    <w:rsid w:val="00714A5A"/>
    <w:pPr>
      <w:spacing w:before="100" w:beforeAutospacing="1" w:after="100" w:afterAutospacing="1"/>
      <w:textAlignment w:val="top"/>
    </w:pPr>
    <w:rPr>
      <w:rFonts w:ascii="Times Roman" w:eastAsia="Times New Roman" w:hAnsi="Times Roman" w:cs="Times New Roman"/>
      <w:color w:val="000000"/>
    </w:rPr>
  </w:style>
  <w:style w:type="paragraph" w:customStyle="1" w:styleId="xl83">
    <w:name w:val="xl83"/>
    <w:basedOn w:val="Normal"/>
    <w:rsid w:val="00714A5A"/>
    <w:pPr>
      <w:shd w:val="clear" w:color="000000" w:fill="EDEDED"/>
      <w:spacing w:before="100" w:beforeAutospacing="1" w:after="100" w:afterAutospacing="1"/>
      <w:textAlignment w:val="top"/>
    </w:pPr>
    <w:rPr>
      <w:rFonts w:ascii="Times Roman" w:eastAsia="Times New Roman" w:hAnsi="Times Roman" w:cs="Times New Roman"/>
      <w:color w:val="2E2E2E"/>
    </w:rPr>
  </w:style>
  <w:style w:type="paragraph" w:customStyle="1" w:styleId="xl84">
    <w:name w:val="xl84"/>
    <w:basedOn w:val="Normal"/>
    <w:rsid w:val="00714A5A"/>
    <w:pPr>
      <w:shd w:val="clear" w:color="000000" w:fill="EDEDED"/>
      <w:spacing w:before="100" w:beforeAutospacing="1" w:after="100" w:afterAutospacing="1"/>
      <w:textAlignment w:val="top"/>
    </w:pPr>
    <w:rPr>
      <w:rFonts w:ascii="Times Roman" w:eastAsia="Times New Roman" w:hAnsi="Times Roman" w:cs="Times New Roman"/>
      <w:color w:val="2E2E2E"/>
    </w:rPr>
  </w:style>
  <w:style w:type="paragraph" w:customStyle="1" w:styleId="xl85">
    <w:name w:val="xl85"/>
    <w:basedOn w:val="Normal"/>
    <w:rsid w:val="00714A5A"/>
    <w:pPr>
      <w:shd w:val="clear" w:color="000000" w:fill="EDEDED"/>
      <w:spacing w:before="100" w:beforeAutospacing="1" w:after="100" w:afterAutospacing="1"/>
      <w:textAlignment w:val="top"/>
    </w:pPr>
    <w:rPr>
      <w:rFonts w:ascii="Times Roman" w:eastAsia="Times New Roman" w:hAnsi="Times Roman" w:cs="Times New Roman"/>
      <w:color w:val="444444"/>
    </w:rPr>
  </w:style>
  <w:style w:type="character" w:styleId="CommentReference">
    <w:name w:val="annotation reference"/>
    <w:basedOn w:val="DefaultParagraphFont"/>
    <w:uiPriority w:val="99"/>
    <w:semiHidden/>
    <w:unhideWhenUsed/>
    <w:rsid w:val="00714A5A"/>
    <w:rPr>
      <w:sz w:val="16"/>
      <w:szCs w:val="16"/>
    </w:rPr>
  </w:style>
  <w:style w:type="paragraph" w:styleId="CommentText">
    <w:name w:val="annotation text"/>
    <w:basedOn w:val="Normal"/>
    <w:link w:val="CommentTextChar"/>
    <w:uiPriority w:val="99"/>
    <w:semiHidden/>
    <w:unhideWhenUsed/>
    <w:rsid w:val="00714A5A"/>
    <w:rPr>
      <w:sz w:val="20"/>
      <w:szCs w:val="20"/>
    </w:rPr>
  </w:style>
  <w:style w:type="character" w:customStyle="1" w:styleId="CommentTextChar">
    <w:name w:val="Comment Text Char"/>
    <w:basedOn w:val="DefaultParagraphFont"/>
    <w:link w:val="CommentText"/>
    <w:uiPriority w:val="99"/>
    <w:semiHidden/>
    <w:rsid w:val="00714A5A"/>
    <w:rPr>
      <w:sz w:val="20"/>
      <w:szCs w:val="20"/>
      <w:lang w:val="en-CA"/>
    </w:rPr>
  </w:style>
  <w:style w:type="paragraph" w:styleId="CommentSubject">
    <w:name w:val="annotation subject"/>
    <w:basedOn w:val="CommentText"/>
    <w:next w:val="CommentText"/>
    <w:link w:val="CommentSubjectChar"/>
    <w:uiPriority w:val="99"/>
    <w:semiHidden/>
    <w:unhideWhenUsed/>
    <w:rsid w:val="00714A5A"/>
    <w:rPr>
      <w:b/>
      <w:bCs/>
    </w:rPr>
  </w:style>
  <w:style w:type="character" w:customStyle="1" w:styleId="CommentSubjectChar">
    <w:name w:val="Comment Subject Char"/>
    <w:basedOn w:val="CommentTextChar"/>
    <w:link w:val="CommentSubject"/>
    <w:uiPriority w:val="99"/>
    <w:semiHidden/>
    <w:rsid w:val="00714A5A"/>
    <w:rPr>
      <w:b/>
      <w:bCs/>
      <w:sz w:val="20"/>
      <w:szCs w:val="20"/>
      <w:lang w:val="en-CA"/>
    </w:rPr>
  </w:style>
  <w:style w:type="paragraph" w:styleId="Revision">
    <w:name w:val="Revision"/>
    <w:hidden/>
    <w:uiPriority w:val="99"/>
    <w:semiHidden/>
    <w:rsid w:val="00714A5A"/>
    <w:pPr>
      <w:spacing w:after="0" w:line="240" w:lineRule="auto"/>
    </w:pPr>
    <w:rPr>
      <w:sz w:val="24"/>
      <w:szCs w:val="24"/>
      <w:lang w:val="en-CA"/>
    </w:rPr>
  </w:style>
  <w:style w:type="paragraph" w:styleId="Header">
    <w:name w:val="header"/>
    <w:basedOn w:val="Normal"/>
    <w:link w:val="HeaderChar"/>
    <w:uiPriority w:val="99"/>
    <w:unhideWhenUsed/>
    <w:rsid w:val="00714A5A"/>
    <w:pPr>
      <w:tabs>
        <w:tab w:val="center" w:pos="4680"/>
        <w:tab w:val="right" w:pos="9360"/>
      </w:tabs>
    </w:pPr>
  </w:style>
  <w:style w:type="character" w:customStyle="1" w:styleId="HeaderChar">
    <w:name w:val="Header Char"/>
    <w:basedOn w:val="DefaultParagraphFont"/>
    <w:link w:val="Header"/>
    <w:uiPriority w:val="99"/>
    <w:rsid w:val="00714A5A"/>
    <w:rPr>
      <w:sz w:val="24"/>
      <w:szCs w:val="24"/>
      <w:lang w:val="en-CA"/>
    </w:rPr>
  </w:style>
  <w:style w:type="paragraph" w:styleId="Footer">
    <w:name w:val="footer"/>
    <w:basedOn w:val="Normal"/>
    <w:link w:val="FooterChar"/>
    <w:uiPriority w:val="99"/>
    <w:unhideWhenUsed/>
    <w:rsid w:val="00714A5A"/>
    <w:pPr>
      <w:tabs>
        <w:tab w:val="center" w:pos="4680"/>
        <w:tab w:val="right" w:pos="9360"/>
      </w:tabs>
    </w:pPr>
  </w:style>
  <w:style w:type="character" w:customStyle="1" w:styleId="FooterChar">
    <w:name w:val="Footer Char"/>
    <w:basedOn w:val="DefaultParagraphFont"/>
    <w:link w:val="Footer"/>
    <w:uiPriority w:val="99"/>
    <w:rsid w:val="00714A5A"/>
    <w:rPr>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3328</Words>
  <Characters>18970</Characters>
  <Application>Microsoft Office Word</Application>
  <DocSecurity>0</DocSecurity>
  <Lines>158</Lines>
  <Paragraphs>44</Paragraphs>
  <ScaleCrop>false</ScaleCrop>
  <Company/>
  <LinksUpToDate>false</LinksUpToDate>
  <CharactersWithSpaces>22254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Gedney, Amanda</dc:creator>
  <cp:keywords/>
  <dc:description/>
  <cp:lastModifiedBy>Gedney, Amanda</cp:lastModifiedBy>
  <cp:revision>1</cp:revision>
  <dcterms:created xsi:type="dcterms:W3CDTF">2022-09-23T13:54:00Z</dcterms:created>
  <dcterms:modified xsi:type="dcterms:W3CDTF">2022-09-23T13:56:00Z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bab825-a111-45e4-86a1-18cee0005896_Enabled">
    <vt:lpwstr>true</vt:lpwstr>
  </property>
  <property fmtid="{D5CDD505-2E9C-101B-9397-08002B2CF9AE}" pid="3" name="MSIP_Label_2bbab825-a111-45e4-86a1-18cee0005896_SetDate">
    <vt:lpwstr>2022-09-23T13:56:07Z</vt:lpwstr>
  </property>
  <property fmtid="{D5CDD505-2E9C-101B-9397-08002B2CF9AE}" pid="4" name="MSIP_Label_2bbab825-a111-45e4-86a1-18cee0005896_Method">
    <vt:lpwstr>Standard</vt:lpwstr>
  </property>
  <property fmtid="{D5CDD505-2E9C-101B-9397-08002B2CF9AE}" pid="5" name="MSIP_Label_2bbab825-a111-45e4-86a1-18cee0005896_Name">
    <vt:lpwstr>2bbab825-a111-45e4-86a1-18cee0005896</vt:lpwstr>
  </property>
  <property fmtid="{D5CDD505-2E9C-101B-9397-08002B2CF9AE}" pid="6" name="MSIP_Label_2bbab825-a111-45e4-86a1-18cee0005896_SiteId">
    <vt:lpwstr>2567d566-604c-408a-8a60-55d0dc9d9d6b</vt:lpwstr>
  </property>
  <property fmtid="{D5CDD505-2E9C-101B-9397-08002B2CF9AE}" pid="7" name="MSIP_Label_2bbab825-a111-45e4-86a1-18cee0005896_ActionId">
    <vt:lpwstr>4195ae8c-7d99-44ae-bbc7-98fb23b9b6b5</vt:lpwstr>
  </property>
  <property fmtid="{D5CDD505-2E9C-101B-9397-08002B2CF9AE}" pid="8" name="MSIP_Label_2bbab825-a111-45e4-86a1-18cee0005896_ContentBits">
    <vt:lpwstr>2</vt:lpwstr>
  </property>
</Properties>
</file>