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8D52E6" w14:textId="273333AA" w:rsidR="003224B1" w:rsidRDefault="003224B1" w:rsidP="2A5B0FAC">
      <w:pPr>
        <w:pStyle w:val="SectionHeading"/>
        <w:spacing w:before="0" w:after="0" w:line="240" w:lineRule="auto"/>
      </w:pPr>
      <w:r>
        <w:t>Supplemental materials: Interview guide</w:t>
      </w:r>
    </w:p>
    <w:p w14:paraId="6EA5419C" w14:textId="3E3B3F31" w:rsidR="2A5B0FAC" w:rsidRDefault="2A5B0FAC" w:rsidP="2A5B0FAC">
      <w:pPr>
        <w:pStyle w:val="SectionHeading"/>
        <w:spacing w:before="0" w:after="0" w:line="240" w:lineRule="auto"/>
        <w:rPr>
          <w:bCs/>
        </w:rPr>
      </w:pPr>
    </w:p>
    <w:p w14:paraId="6533D506" w14:textId="26DBC058" w:rsidR="42898EAC" w:rsidRDefault="42898EAC" w:rsidP="63C0DCF4">
      <w:pPr>
        <w:spacing w:line="240" w:lineRule="auto"/>
        <w:rPr>
          <w:rFonts w:eastAsia="Calibri"/>
          <w:i/>
          <w:iCs/>
          <w:lang w:val="en"/>
        </w:rPr>
      </w:pPr>
      <w:r w:rsidRPr="63C0DCF4">
        <w:rPr>
          <w:rFonts w:eastAsia="Times New Roman"/>
          <w:i/>
          <w:iCs/>
        </w:rPr>
        <w:t xml:space="preserve">Note: Because both authors were affiliated with a federal agency at the time of the interviews and all interviewees were federal employees, no formal approvals were required. The interview instrument was reviewed by social science researchers within the agency conducting the study and pre-tested on three </w:t>
      </w:r>
      <w:r w:rsidR="009A4EEF">
        <w:rPr>
          <w:rFonts w:eastAsia="Times New Roman"/>
          <w:i/>
          <w:iCs/>
        </w:rPr>
        <w:t>U.S. Bureau of Land Management (</w:t>
      </w:r>
      <w:r w:rsidRPr="63C0DCF4">
        <w:rPr>
          <w:rFonts w:eastAsia="Times New Roman"/>
          <w:i/>
          <w:iCs/>
        </w:rPr>
        <w:t>BLM</w:t>
      </w:r>
      <w:r w:rsidR="009A4EEF">
        <w:rPr>
          <w:rFonts w:eastAsia="Times New Roman"/>
          <w:i/>
          <w:iCs/>
        </w:rPr>
        <w:t>)</w:t>
      </w:r>
      <w:r w:rsidRPr="63C0DCF4">
        <w:rPr>
          <w:rFonts w:eastAsia="Times New Roman"/>
          <w:i/>
          <w:iCs/>
        </w:rPr>
        <w:t xml:space="preserve"> employees who were not candidates for the actual </w:t>
      </w:r>
      <w:r w:rsidR="00431250" w:rsidRPr="63C0DCF4">
        <w:rPr>
          <w:rFonts w:eastAsia="Times New Roman"/>
          <w:i/>
          <w:iCs/>
        </w:rPr>
        <w:t>interviews.</w:t>
      </w:r>
      <w:r w:rsidR="00431250" w:rsidRPr="63C0DCF4">
        <w:rPr>
          <w:rFonts w:eastAsia="Times New Roman"/>
          <w:i/>
          <w:iCs/>
          <w:lang w:val="en"/>
        </w:rPr>
        <w:t xml:space="preserve"> </w:t>
      </w:r>
    </w:p>
    <w:p w14:paraId="5F8E8741" w14:textId="62019DC3" w:rsidR="32D77E8A" w:rsidRDefault="32D77E8A" w:rsidP="32D77E8A">
      <w:pPr>
        <w:spacing w:line="240" w:lineRule="auto"/>
        <w:rPr>
          <w:rFonts w:eastAsia="Times New Roman"/>
          <w:i/>
          <w:iCs/>
        </w:rPr>
      </w:pPr>
    </w:p>
    <w:p w14:paraId="29B22CB4" w14:textId="77777777" w:rsidR="003224B1" w:rsidRPr="007C43C9" w:rsidRDefault="003224B1" w:rsidP="003224B1">
      <w:pPr>
        <w:spacing w:line="240" w:lineRule="auto"/>
        <w:rPr>
          <w:rFonts w:eastAsia="Times New Roman"/>
        </w:rPr>
      </w:pPr>
      <w:r w:rsidRPr="007C43C9">
        <w:rPr>
          <w:rFonts w:eastAsia="Times New Roman"/>
        </w:rPr>
        <w:t xml:space="preserve">I’d like to ask you a series of questions about your personal experience working </w:t>
      </w:r>
      <w:r w:rsidRPr="001F317E">
        <w:rPr>
          <w:rFonts w:eastAsia="Times New Roman"/>
          <w:b/>
        </w:rPr>
        <w:t>collaboratively</w:t>
      </w:r>
      <w:r w:rsidRPr="007C43C9">
        <w:rPr>
          <w:rFonts w:eastAsia="Times New Roman"/>
        </w:rPr>
        <w:t xml:space="preserve"> with other agencies, Tribes, state or local governments, stakeholders, or the public in the context of natural resources and public lands decisions. We’ll talk about your experience with dispute resolution after we talk about collaboration: </w:t>
      </w:r>
    </w:p>
    <w:p w14:paraId="3369C57D" w14:textId="77777777" w:rsidR="003224B1" w:rsidRDefault="003224B1" w:rsidP="003224B1">
      <w:pPr>
        <w:spacing w:line="240" w:lineRule="auto"/>
        <w:rPr>
          <w:rFonts w:eastAsia="Times New Roman"/>
        </w:rPr>
      </w:pPr>
    </w:p>
    <w:p w14:paraId="7BCA2CEA" w14:textId="77777777" w:rsidR="003224B1" w:rsidRDefault="003224B1" w:rsidP="003224B1">
      <w:pPr>
        <w:pStyle w:val="ListParagraph"/>
        <w:numPr>
          <w:ilvl w:val="0"/>
          <w:numId w:val="1"/>
        </w:numPr>
        <w:spacing w:line="240" w:lineRule="auto"/>
        <w:ind w:hanging="360"/>
        <w:rPr>
          <w:rFonts w:eastAsia="Times New Roman"/>
        </w:rPr>
      </w:pPr>
      <w:r w:rsidRPr="007A6E4F">
        <w:rPr>
          <w:rFonts w:eastAsia="Times New Roman"/>
        </w:rPr>
        <w:t xml:space="preserve">The first question has three parts. 1) In your experience, in what situations is collaboration beneficial?  2) In what situations is it not? 3) What metrics do you use to determine </w:t>
      </w:r>
      <w:proofErr w:type="gramStart"/>
      <w:r w:rsidRPr="007A6E4F">
        <w:rPr>
          <w:rFonts w:eastAsia="Times New Roman"/>
        </w:rPr>
        <w:t>whether or not</w:t>
      </w:r>
      <w:proofErr w:type="gramEnd"/>
      <w:r w:rsidRPr="007A6E4F">
        <w:rPr>
          <w:rFonts w:eastAsia="Times New Roman"/>
        </w:rPr>
        <w:t xml:space="preserve"> collaboration is successful? </w:t>
      </w:r>
    </w:p>
    <w:p w14:paraId="162A0B6A" w14:textId="77777777" w:rsidR="003224B1" w:rsidRPr="007A6E4F" w:rsidRDefault="003224B1" w:rsidP="003224B1">
      <w:pPr>
        <w:spacing w:line="240" w:lineRule="auto"/>
        <w:ind w:left="360"/>
        <w:rPr>
          <w:rFonts w:eastAsia="Times New Roman"/>
        </w:rPr>
      </w:pPr>
    </w:p>
    <w:p w14:paraId="6604A577" w14:textId="77777777" w:rsidR="003224B1" w:rsidRPr="007C43C9" w:rsidRDefault="003224B1" w:rsidP="003224B1">
      <w:pPr>
        <w:numPr>
          <w:ilvl w:val="0"/>
          <w:numId w:val="1"/>
        </w:numPr>
        <w:spacing w:line="240" w:lineRule="auto"/>
        <w:ind w:hanging="360"/>
        <w:rPr>
          <w:rFonts w:eastAsia="Times New Roman"/>
          <w:color w:val="0070C0"/>
        </w:rPr>
      </w:pPr>
      <w:r>
        <w:rPr>
          <w:rFonts w:eastAsia="Times New Roman"/>
        </w:rPr>
        <w:t xml:space="preserve">Thinking about how you learn about collaboration, I’d like to ask about </w:t>
      </w:r>
      <w:r w:rsidRPr="00675C6D">
        <w:rPr>
          <w:rFonts w:eastAsia="Times New Roman"/>
          <w:b/>
        </w:rPr>
        <w:t>formal</w:t>
      </w:r>
      <w:r>
        <w:rPr>
          <w:rFonts w:eastAsia="Times New Roman"/>
        </w:rPr>
        <w:t xml:space="preserve"> training. </w:t>
      </w:r>
    </w:p>
    <w:p w14:paraId="5B4CBCC4" w14:textId="77777777" w:rsidR="003224B1" w:rsidRDefault="003224B1" w:rsidP="003224B1">
      <w:pPr>
        <w:pStyle w:val="ListParagraph"/>
        <w:numPr>
          <w:ilvl w:val="1"/>
          <w:numId w:val="2"/>
        </w:numPr>
        <w:spacing w:after="200" w:line="276" w:lineRule="auto"/>
        <w:rPr>
          <w:rFonts w:eastAsia="Times New Roman"/>
        </w:rPr>
      </w:pPr>
      <w:r w:rsidRPr="007A6E4F">
        <w:rPr>
          <w:rFonts w:eastAsia="Times New Roman"/>
        </w:rPr>
        <w:t>Have you taken any for</w:t>
      </w:r>
      <w:r>
        <w:rPr>
          <w:rFonts w:eastAsia="Times New Roman"/>
        </w:rPr>
        <w:t>mal training in collaboration? Please describe.</w:t>
      </w:r>
    </w:p>
    <w:p w14:paraId="29F292AE" w14:textId="77777777" w:rsidR="003224B1" w:rsidRPr="007A6E4F" w:rsidRDefault="003224B1" w:rsidP="003224B1">
      <w:pPr>
        <w:pStyle w:val="ListParagraph"/>
        <w:numPr>
          <w:ilvl w:val="1"/>
          <w:numId w:val="2"/>
        </w:numPr>
        <w:spacing w:after="200" w:line="276" w:lineRule="auto"/>
        <w:rPr>
          <w:rFonts w:eastAsia="Times New Roman"/>
        </w:rPr>
      </w:pPr>
      <w:r w:rsidRPr="007A6E4F">
        <w:rPr>
          <w:rFonts w:eastAsia="Times New Roman"/>
        </w:rPr>
        <w:t xml:space="preserve">Have you or one of your employees taken a BLM course that you would recommend to others?  </w:t>
      </w:r>
    </w:p>
    <w:p w14:paraId="59F1F121" w14:textId="7476901D" w:rsidR="003224B1" w:rsidRPr="007C43C9" w:rsidRDefault="003224B1" w:rsidP="003224B1">
      <w:pPr>
        <w:pStyle w:val="ListParagraph"/>
        <w:numPr>
          <w:ilvl w:val="1"/>
          <w:numId w:val="2"/>
        </w:numPr>
        <w:spacing w:after="200" w:line="276" w:lineRule="auto"/>
        <w:rPr>
          <w:rFonts w:eastAsia="Times New Roman"/>
        </w:rPr>
      </w:pPr>
      <w:r w:rsidRPr="007C43C9">
        <w:rPr>
          <w:rFonts w:eastAsia="Times New Roman"/>
        </w:rPr>
        <w:t xml:space="preserve">Have you or one of your employees taken a course offered outside the BLM that you would recommend to others?  What made these courses or forums effective? </w:t>
      </w:r>
    </w:p>
    <w:p w14:paraId="31BC699D" w14:textId="77777777" w:rsidR="003224B1" w:rsidRDefault="003224B1" w:rsidP="003224B1">
      <w:pPr>
        <w:pStyle w:val="ListParagraph"/>
        <w:numPr>
          <w:ilvl w:val="0"/>
          <w:numId w:val="6"/>
        </w:numPr>
        <w:spacing w:line="240" w:lineRule="auto"/>
        <w:rPr>
          <w:rFonts w:eastAsia="Times New Roman"/>
        </w:rPr>
      </w:pPr>
      <w:r w:rsidRPr="007C43C9">
        <w:rPr>
          <w:rFonts w:eastAsia="Times New Roman"/>
        </w:rPr>
        <w:t>How effective are the BLM’s existing training courses and forums regarding</w:t>
      </w:r>
      <w:r>
        <w:rPr>
          <w:rFonts w:eastAsia="Times New Roman"/>
        </w:rPr>
        <w:t xml:space="preserve"> collaboration</w:t>
      </w:r>
      <w:r w:rsidRPr="007C43C9">
        <w:rPr>
          <w:rFonts w:eastAsia="Times New Roman"/>
        </w:rPr>
        <w:t xml:space="preserve">? </w:t>
      </w:r>
    </w:p>
    <w:p w14:paraId="242C71B8" w14:textId="77777777" w:rsidR="003224B1" w:rsidRDefault="003224B1" w:rsidP="003224B1">
      <w:pPr>
        <w:pStyle w:val="ListParagraph"/>
        <w:numPr>
          <w:ilvl w:val="0"/>
          <w:numId w:val="6"/>
        </w:numPr>
        <w:spacing w:line="240" w:lineRule="auto"/>
        <w:rPr>
          <w:rFonts w:eastAsia="Times New Roman"/>
        </w:rPr>
      </w:pPr>
      <w:r w:rsidRPr="00411B39">
        <w:rPr>
          <w:rFonts w:eastAsia="Times New Roman"/>
        </w:rPr>
        <w:t>In terms of less formal ways of learning about</w:t>
      </w:r>
      <w:r>
        <w:rPr>
          <w:rFonts w:eastAsia="Times New Roman"/>
        </w:rPr>
        <w:t xml:space="preserve"> collaboration</w:t>
      </w:r>
      <w:r w:rsidRPr="00411B39">
        <w:rPr>
          <w:rFonts w:eastAsia="Times New Roman"/>
        </w:rPr>
        <w:t xml:space="preserve">, do you feel you have a way to learn </w:t>
      </w:r>
      <w:r>
        <w:rPr>
          <w:rFonts w:eastAsia="Times New Roman"/>
        </w:rPr>
        <w:t>collaboration</w:t>
      </w:r>
      <w:r w:rsidRPr="00411B39">
        <w:rPr>
          <w:rFonts w:eastAsia="Times New Roman"/>
        </w:rPr>
        <w:t xml:space="preserve"> techniques from others, or must a manager “reinvent the wheel”?  How are lessons learned during </w:t>
      </w:r>
      <w:r>
        <w:rPr>
          <w:rFonts w:eastAsia="Times New Roman"/>
        </w:rPr>
        <w:t>collaborative</w:t>
      </w:r>
      <w:r w:rsidRPr="00411B39">
        <w:rPr>
          <w:rFonts w:eastAsia="Times New Roman"/>
        </w:rPr>
        <w:t xml:space="preserve"> processes passed along within the BLM?</w:t>
      </w:r>
    </w:p>
    <w:p w14:paraId="581376D6" w14:textId="77777777" w:rsidR="003224B1" w:rsidRDefault="003224B1" w:rsidP="003224B1">
      <w:pPr>
        <w:pStyle w:val="ListParagraph"/>
        <w:rPr>
          <w:rFonts w:eastAsia="Times New Roman"/>
        </w:rPr>
      </w:pPr>
    </w:p>
    <w:p w14:paraId="7DC2C528" w14:textId="1815D9D1" w:rsidR="003224B1" w:rsidRDefault="003224B1" w:rsidP="003224B1">
      <w:pPr>
        <w:pStyle w:val="ListParagraph"/>
        <w:numPr>
          <w:ilvl w:val="0"/>
          <w:numId w:val="4"/>
        </w:numPr>
        <w:spacing w:line="240" w:lineRule="auto"/>
        <w:ind w:firstLine="0"/>
        <w:rPr>
          <w:rFonts w:eastAsia="Times New Roman"/>
        </w:rPr>
      </w:pPr>
      <w:r w:rsidRPr="00897B13">
        <w:rPr>
          <w:rFonts w:eastAsia="Times New Roman"/>
        </w:rPr>
        <w:t>Where do you go for guidance, coaching, or support when you are planning or involved in a collaborative effort</w:t>
      </w:r>
      <w:r>
        <w:rPr>
          <w:rFonts w:eastAsia="Times New Roman"/>
        </w:rPr>
        <w:t>?</w:t>
      </w:r>
    </w:p>
    <w:p w14:paraId="3412926F" w14:textId="77777777" w:rsidR="003224B1" w:rsidRPr="007A6E4F" w:rsidRDefault="003224B1" w:rsidP="003224B1">
      <w:pPr>
        <w:spacing w:line="240" w:lineRule="auto"/>
        <w:ind w:left="360"/>
        <w:rPr>
          <w:rFonts w:eastAsia="Times New Roman"/>
        </w:rPr>
      </w:pPr>
    </w:p>
    <w:p w14:paraId="5D1A2437" w14:textId="77777777" w:rsidR="003224B1" w:rsidRPr="00675C6D" w:rsidRDefault="003224B1" w:rsidP="003224B1">
      <w:pPr>
        <w:pStyle w:val="ListParagraph"/>
        <w:numPr>
          <w:ilvl w:val="0"/>
          <w:numId w:val="5"/>
        </w:numPr>
        <w:spacing w:line="240" w:lineRule="auto"/>
        <w:rPr>
          <w:rFonts w:eastAsia="Times New Roman"/>
        </w:rPr>
      </w:pPr>
      <w:r w:rsidRPr="00675C6D">
        <w:rPr>
          <w:rFonts w:eastAsia="Times New Roman"/>
        </w:rPr>
        <w:t xml:space="preserve">Have you or one of your employees taken a BLM course in dispute resolution that you would recommend to others?  </w:t>
      </w:r>
      <w:r>
        <w:rPr>
          <w:rFonts w:eastAsia="Times New Roman"/>
        </w:rPr>
        <w:t xml:space="preserve"> What made these courses effective/why would you recommend them?</w:t>
      </w:r>
    </w:p>
    <w:p w14:paraId="4EEC3F9A" w14:textId="77777777" w:rsidR="003224B1" w:rsidRPr="00675C6D" w:rsidRDefault="003224B1" w:rsidP="003224B1">
      <w:pPr>
        <w:pStyle w:val="ListParagraph"/>
        <w:numPr>
          <w:ilvl w:val="0"/>
          <w:numId w:val="5"/>
        </w:numPr>
        <w:spacing w:line="240" w:lineRule="auto"/>
        <w:rPr>
          <w:rFonts w:eastAsia="Times New Roman"/>
        </w:rPr>
      </w:pPr>
      <w:r w:rsidRPr="00675C6D">
        <w:rPr>
          <w:rFonts w:eastAsia="Times New Roman"/>
        </w:rPr>
        <w:t xml:space="preserve">Have you or one of your employees taken a course offered outside the BLM that you would recommend to others?  </w:t>
      </w:r>
      <w:r>
        <w:rPr>
          <w:rFonts w:eastAsia="Times New Roman"/>
        </w:rPr>
        <w:t>What made these courses effective/why would you recommend them?</w:t>
      </w:r>
    </w:p>
    <w:p w14:paraId="5850C6D1" w14:textId="77777777" w:rsidR="003224B1" w:rsidRDefault="003224B1" w:rsidP="003224B1">
      <w:pPr>
        <w:pStyle w:val="ListParagraph"/>
        <w:numPr>
          <w:ilvl w:val="0"/>
          <w:numId w:val="5"/>
        </w:numPr>
        <w:spacing w:line="240" w:lineRule="auto"/>
        <w:rPr>
          <w:rFonts w:eastAsia="Times New Roman"/>
        </w:rPr>
      </w:pPr>
      <w:r w:rsidRPr="007A6E4F">
        <w:rPr>
          <w:rFonts w:eastAsia="Times New Roman"/>
        </w:rPr>
        <w:t xml:space="preserve">How effective are the BLM’s existing training courses and forums regarding dispute resolution? </w:t>
      </w:r>
    </w:p>
    <w:p w14:paraId="2DE831E5" w14:textId="77777777" w:rsidR="003224B1" w:rsidRPr="007A6E4F" w:rsidRDefault="003224B1" w:rsidP="003224B1">
      <w:pPr>
        <w:pStyle w:val="ListParagraph"/>
        <w:numPr>
          <w:ilvl w:val="0"/>
          <w:numId w:val="5"/>
        </w:numPr>
        <w:spacing w:line="240" w:lineRule="auto"/>
        <w:rPr>
          <w:rFonts w:eastAsia="Times New Roman"/>
        </w:rPr>
      </w:pPr>
      <w:r w:rsidRPr="007A6E4F">
        <w:rPr>
          <w:rFonts w:eastAsia="Times New Roman"/>
        </w:rPr>
        <w:t xml:space="preserve">In terms of less formal ways of learning about dispute resolution, do you feel you have a way to learn dispute resolution techniques from others, or must a manager </w:t>
      </w:r>
      <w:r w:rsidRPr="007A6E4F">
        <w:rPr>
          <w:rFonts w:eastAsia="Times New Roman"/>
        </w:rPr>
        <w:lastRenderedPageBreak/>
        <w:t>“reinvent the wheel”?  How are lessons learned during dispute resolution processes passed along within the BLM?</w:t>
      </w:r>
    </w:p>
    <w:p w14:paraId="3FCEDC3B" w14:textId="77777777" w:rsidR="003224B1" w:rsidRPr="007C43C9" w:rsidRDefault="003224B1" w:rsidP="003224B1">
      <w:pPr>
        <w:spacing w:line="240" w:lineRule="auto"/>
        <w:ind w:left="720"/>
        <w:rPr>
          <w:rFonts w:eastAsia="Times New Roman"/>
        </w:rPr>
      </w:pPr>
    </w:p>
    <w:p w14:paraId="4DFE18AE" w14:textId="77777777" w:rsidR="003224B1" w:rsidRPr="007C43C9" w:rsidRDefault="003224B1" w:rsidP="003224B1">
      <w:pPr>
        <w:spacing w:line="240" w:lineRule="auto"/>
        <w:rPr>
          <w:rFonts w:eastAsia="Times New Roman"/>
          <w:b/>
        </w:rPr>
      </w:pPr>
      <w:r>
        <w:rPr>
          <w:rFonts w:eastAsia="Times New Roman"/>
          <w:b/>
        </w:rPr>
        <w:t>General questions:</w:t>
      </w:r>
    </w:p>
    <w:p w14:paraId="2805A713" w14:textId="77777777" w:rsidR="003224B1" w:rsidRPr="00411B39" w:rsidRDefault="003224B1" w:rsidP="003224B1">
      <w:pPr>
        <w:pStyle w:val="ListParagraph"/>
        <w:numPr>
          <w:ilvl w:val="0"/>
          <w:numId w:val="3"/>
        </w:numPr>
        <w:spacing w:line="240" w:lineRule="auto"/>
        <w:ind w:hanging="360"/>
        <w:rPr>
          <w:rFonts w:eastAsia="Times New Roman"/>
        </w:rPr>
      </w:pPr>
      <w:r w:rsidRPr="00411B39">
        <w:rPr>
          <w:rFonts w:eastAsia="Times New Roman"/>
        </w:rPr>
        <w:t>What is the most challenging aspect of working with stakeholders, either in collaborative or dispute resolution processes? (What keeps you up at night/What’s eating your lunch?) Why? What would help you with these challenges?</w:t>
      </w:r>
    </w:p>
    <w:p w14:paraId="7BE751E6" w14:textId="77777777" w:rsidR="003224B1" w:rsidRDefault="003224B1" w:rsidP="003224B1">
      <w:pPr>
        <w:spacing w:line="240" w:lineRule="auto"/>
        <w:rPr>
          <w:rFonts w:eastAsia="Times New Roman"/>
          <w:color w:val="4472C4" w:themeColor="accent1"/>
        </w:rPr>
      </w:pPr>
    </w:p>
    <w:p w14:paraId="743DE820" w14:textId="77777777" w:rsidR="003224B1" w:rsidRPr="002624B1" w:rsidRDefault="003224B1" w:rsidP="003224B1">
      <w:pPr>
        <w:numPr>
          <w:ilvl w:val="0"/>
          <w:numId w:val="3"/>
        </w:numPr>
        <w:spacing w:line="240" w:lineRule="auto"/>
        <w:ind w:hanging="360"/>
        <w:rPr>
          <w:rFonts w:eastAsia="Times New Roman"/>
          <w:b/>
        </w:rPr>
      </w:pPr>
      <w:r w:rsidRPr="002624B1">
        <w:rPr>
          <w:rFonts w:eastAsia="Times New Roman"/>
        </w:rPr>
        <w:t>What are the most important lessons you’ve learned as you’ve been involved in collaborations or dispute resolution processes?</w:t>
      </w:r>
      <w:r w:rsidRPr="002624B1">
        <w:rPr>
          <w:rFonts w:eastAsia="Times New Roman"/>
          <w:b/>
        </w:rPr>
        <w:t xml:space="preserve"> </w:t>
      </w:r>
      <w:r w:rsidRPr="002624B1">
        <w:rPr>
          <w:rFonts w:eastAsia="Times New Roman"/>
        </w:rPr>
        <w:t xml:space="preserve">Are there particular examples of specific processes, techniques for stakeholder involvement, or successful strategies that you would like to share with us? What techniques or approaches would you share with another manager to help him or her conduct a successful process?  What techniques have not worked? How do you pass along what you have learned to others? </w:t>
      </w:r>
    </w:p>
    <w:p w14:paraId="05FF1255" w14:textId="77777777" w:rsidR="003224B1" w:rsidRPr="002624B1" w:rsidRDefault="003224B1" w:rsidP="003224B1">
      <w:pPr>
        <w:spacing w:line="240" w:lineRule="auto"/>
        <w:ind w:left="360"/>
        <w:rPr>
          <w:rFonts w:eastAsia="Times New Roman"/>
          <w:b/>
        </w:rPr>
      </w:pPr>
    </w:p>
    <w:p w14:paraId="256F005A" w14:textId="77777777" w:rsidR="003224B1" w:rsidRPr="00A5713E" w:rsidRDefault="003224B1" w:rsidP="003224B1">
      <w:pPr>
        <w:numPr>
          <w:ilvl w:val="0"/>
          <w:numId w:val="3"/>
        </w:numPr>
        <w:spacing w:line="240" w:lineRule="auto"/>
        <w:ind w:hanging="360"/>
        <w:rPr>
          <w:rFonts w:eastAsia="Times New Roman"/>
        </w:rPr>
      </w:pPr>
      <w:r>
        <w:rPr>
          <w:rFonts w:eastAsia="Times New Roman"/>
        </w:rPr>
        <w:t>Is there anything else you would like to tell us about collaboration or dispute resolution in your office or in the BLM?</w:t>
      </w:r>
    </w:p>
    <w:p w14:paraId="2E6D3C63" w14:textId="77777777" w:rsidR="003224B1" w:rsidRDefault="003224B1" w:rsidP="003224B1">
      <w:pPr>
        <w:pStyle w:val="SectionHeading"/>
      </w:pPr>
    </w:p>
    <w:p w14:paraId="2FB26494" w14:textId="77777777" w:rsidR="003224B1" w:rsidRDefault="003224B1" w:rsidP="003224B1">
      <w:pPr>
        <w:pStyle w:val="SectionHeading"/>
      </w:pPr>
    </w:p>
    <w:p w14:paraId="5E21B944" w14:textId="77777777" w:rsidR="003D542A" w:rsidRDefault="00AB1CEE"/>
    <w:sectPr w:rsidR="003D54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10754F"/>
    <w:multiLevelType w:val="hybridMultilevel"/>
    <w:tmpl w:val="36ACB7FA"/>
    <w:lvl w:ilvl="0" w:tplc="B79A46A2">
      <w:start w:val="3"/>
      <w:numFmt w:val="decimal"/>
      <w:lvlText w:val="%1."/>
      <w:lvlJc w:val="left"/>
      <w:pPr>
        <w:ind w:left="360" w:hanging="360"/>
      </w:pPr>
      <w:rPr>
        <w:rFonts w:hint="default"/>
      </w:rPr>
    </w:lvl>
    <w:lvl w:ilvl="1" w:tplc="04090019" w:tentative="1">
      <w:start w:val="1"/>
      <w:numFmt w:val="lowerLetter"/>
      <w:lvlText w:val="%2."/>
      <w:lvlJc w:val="left"/>
      <w:pPr>
        <w:ind w:left="360" w:hanging="360"/>
      </w:pPr>
    </w:lvl>
    <w:lvl w:ilvl="2" w:tplc="0409001B" w:tentative="1">
      <w:start w:val="1"/>
      <w:numFmt w:val="lowerRoman"/>
      <w:lvlText w:val="%3."/>
      <w:lvlJc w:val="right"/>
      <w:pPr>
        <w:ind w:left="1080" w:hanging="180"/>
      </w:pPr>
    </w:lvl>
    <w:lvl w:ilvl="3" w:tplc="0409000F" w:tentative="1">
      <w:start w:val="1"/>
      <w:numFmt w:val="decimal"/>
      <w:lvlText w:val="%4."/>
      <w:lvlJc w:val="left"/>
      <w:pPr>
        <w:ind w:left="1800" w:hanging="360"/>
      </w:pPr>
    </w:lvl>
    <w:lvl w:ilvl="4" w:tplc="04090019" w:tentative="1">
      <w:start w:val="1"/>
      <w:numFmt w:val="lowerLetter"/>
      <w:lvlText w:val="%5."/>
      <w:lvlJc w:val="left"/>
      <w:pPr>
        <w:ind w:left="2520" w:hanging="360"/>
      </w:pPr>
    </w:lvl>
    <w:lvl w:ilvl="5" w:tplc="0409001B" w:tentative="1">
      <w:start w:val="1"/>
      <w:numFmt w:val="lowerRoman"/>
      <w:lvlText w:val="%6."/>
      <w:lvlJc w:val="right"/>
      <w:pPr>
        <w:ind w:left="3240" w:hanging="180"/>
      </w:pPr>
    </w:lvl>
    <w:lvl w:ilvl="6" w:tplc="0409000F" w:tentative="1">
      <w:start w:val="1"/>
      <w:numFmt w:val="decimal"/>
      <w:lvlText w:val="%7."/>
      <w:lvlJc w:val="left"/>
      <w:pPr>
        <w:ind w:left="3960" w:hanging="360"/>
      </w:pPr>
    </w:lvl>
    <w:lvl w:ilvl="7" w:tplc="04090019" w:tentative="1">
      <w:start w:val="1"/>
      <w:numFmt w:val="lowerLetter"/>
      <w:lvlText w:val="%8."/>
      <w:lvlJc w:val="left"/>
      <w:pPr>
        <w:ind w:left="4680" w:hanging="360"/>
      </w:pPr>
    </w:lvl>
    <w:lvl w:ilvl="8" w:tplc="0409001B" w:tentative="1">
      <w:start w:val="1"/>
      <w:numFmt w:val="lowerRoman"/>
      <w:lvlText w:val="%9."/>
      <w:lvlJc w:val="right"/>
      <w:pPr>
        <w:ind w:left="5400" w:hanging="180"/>
      </w:pPr>
    </w:lvl>
  </w:abstractNum>
  <w:abstractNum w:abstractNumId="1" w15:restartNumberingAfterBreak="0">
    <w:nsid w:val="1288181E"/>
    <w:multiLevelType w:val="hybridMultilevel"/>
    <w:tmpl w:val="F1760334"/>
    <w:lvl w:ilvl="0" w:tplc="7F18247C">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DF072D"/>
    <w:multiLevelType w:val="hybridMultilevel"/>
    <w:tmpl w:val="55F648E0"/>
    <w:lvl w:ilvl="0" w:tplc="0409000F">
      <w:start w:val="1"/>
      <w:numFmt w:val="decimal"/>
      <w:lvlText w:val="%1."/>
      <w:lvlJc w:val="left"/>
      <w:pPr>
        <w:ind w:left="720" w:hanging="360"/>
      </w:pPr>
    </w:lvl>
    <w:lvl w:ilvl="1" w:tplc="488EDB30">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0F537D6"/>
    <w:multiLevelType w:val="hybridMultilevel"/>
    <w:tmpl w:val="7AEC3740"/>
    <w:lvl w:ilvl="0" w:tplc="88048598">
      <w:start w:val="4"/>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25F5F07"/>
    <w:multiLevelType w:val="multilevel"/>
    <w:tmpl w:val="2632B00A"/>
    <w:lvl w:ilvl="0">
      <w:start w:val="1"/>
      <w:numFmt w:val="decimal"/>
      <w:lvlText w:val="%1."/>
      <w:lvlJc w:val="left"/>
      <w:pPr>
        <w:ind w:left="720" w:firstLine="360"/>
      </w:pPr>
      <w:rPr>
        <w:rFonts w:hint="default"/>
        <w:color w:val="auto"/>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15:restartNumberingAfterBreak="0">
    <w:nsid w:val="5A4A013A"/>
    <w:multiLevelType w:val="multilevel"/>
    <w:tmpl w:val="53429960"/>
    <w:lvl w:ilvl="0">
      <w:start w:val="4"/>
      <w:numFmt w:val="decimal"/>
      <w:lvlText w:val="%1."/>
      <w:lvlJc w:val="left"/>
      <w:pPr>
        <w:ind w:left="720" w:firstLine="360"/>
      </w:pPr>
      <w:rPr>
        <w:rFonts w:hint="default"/>
        <w:color w:val="auto"/>
      </w:rPr>
    </w:lvl>
    <w:lvl w:ilvl="1">
      <w:start w:val="3"/>
      <w:numFmt w:val="decimal"/>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24B1"/>
    <w:rsid w:val="0005617E"/>
    <w:rsid w:val="001760E3"/>
    <w:rsid w:val="002D4893"/>
    <w:rsid w:val="003224B1"/>
    <w:rsid w:val="00331F24"/>
    <w:rsid w:val="00431250"/>
    <w:rsid w:val="00755F44"/>
    <w:rsid w:val="007759C6"/>
    <w:rsid w:val="009A4EEF"/>
    <w:rsid w:val="00A44E73"/>
    <w:rsid w:val="00BA6206"/>
    <w:rsid w:val="00BC5D08"/>
    <w:rsid w:val="00D447FF"/>
    <w:rsid w:val="0708F9A5"/>
    <w:rsid w:val="2A5B0FAC"/>
    <w:rsid w:val="32D77E8A"/>
    <w:rsid w:val="42898EAC"/>
    <w:rsid w:val="4A4CD1FA"/>
    <w:rsid w:val="63C0DCF4"/>
    <w:rsid w:val="66B1D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0D8F7D"/>
  <w15:chartTrackingRefBased/>
  <w15:docId w15:val="{AED77402-21ED-4A91-AFED-2A9999FD0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224B1"/>
    <w:pPr>
      <w:spacing w:after="0" w:line="48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ectionHeading">
    <w:name w:val="SectionHeading"/>
    <w:basedOn w:val="Normal"/>
    <w:qFormat/>
    <w:rsid w:val="003224B1"/>
    <w:pPr>
      <w:spacing w:before="480" w:after="480"/>
    </w:pPr>
    <w:rPr>
      <w:rFonts w:ascii="Arial Narrow" w:eastAsia="Times New Roman" w:hAnsi="Arial Narrow"/>
      <w:b/>
      <w:sz w:val="40"/>
      <w:szCs w:val="40"/>
    </w:rPr>
  </w:style>
  <w:style w:type="paragraph" w:styleId="ListParagraph">
    <w:name w:val="List Paragraph"/>
    <w:basedOn w:val="Normal"/>
    <w:uiPriority w:val="34"/>
    <w:qFormat/>
    <w:rsid w:val="003224B1"/>
    <w:pPr>
      <w:ind w:left="720"/>
      <w:contextualSpacing/>
    </w:pPr>
  </w:style>
  <w:style w:type="character" w:styleId="CommentReference">
    <w:name w:val="annotation reference"/>
    <w:basedOn w:val="DefaultParagraphFont"/>
    <w:uiPriority w:val="99"/>
    <w:semiHidden/>
    <w:unhideWhenUsed/>
    <w:rsid w:val="009A4EEF"/>
    <w:rPr>
      <w:sz w:val="16"/>
      <w:szCs w:val="16"/>
    </w:rPr>
  </w:style>
  <w:style w:type="paragraph" w:styleId="CommentText">
    <w:name w:val="annotation text"/>
    <w:basedOn w:val="Normal"/>
    <w:link w:val="CommentTextChar"/>
    <w:uiPriority w:val="99"/>
    <w:semiHidden/>
    <w:unhideWhenUsed/>
    <w:rsid w:val="009A4EEF"/>
    <w:pPr>
      <w:spacing w:line="240" w:lineRule="auto"/>
    </w:pPr>
    <w:rPr>
      <w:sz w:val="20"/>
      <w:szCs w:val="20"/>
    </w:rPr>
  </w:style>
  <w:style w:type="character" w:customStyle="1" w:styleId="CommentTextChar">
    <w:name w:val="Comment Text Char"/>
    <w:basedOn w:val="DefaultParagraphFont"/>
    <w:link w:val="CommentText"/>
    <w:uiPriority w:val="99"/>
    <w:semiHidden/>
    <w:rsid w:val="009A4EEF"/>
    <w:rPr>
      <w:rFonts w:ascii="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9A4EEF"/>
    <w:rPr>
      <w:b/>
      <w:bCs/>
    </w:rPr>
  </w:style>
  <w:style w:type="character" w:customStyle="1" w:styleId="CommentSubjectChar">
    <w:name w:val="Comment Subject Char"/>
    <w:basedOn w:val="CommentTextChar"/>
    <w:link w:val="CommentSubject"/>
    <w:uiPriority w:val="99"/>
    <w:semiHidden/>
    <w:rsid w:val="009A4EEF"/>
    <w:rPr>
      <w:rFonts w:ascii="Times New Roman" w:hAnsi="Times New Roman" w:cs="Times New Roman"/>
      <w:b/>
      <w:bCs/>
      <w:sz w:val="20"/>
      <w:szCs w:val="20"/>
    </w:rPr>
  </w:style>
  <w:style w:type="paragraph" w:styleId="Revision">
    <w:name w:val="Revision"/>
    <w:hidden/>
    <w:uiPriority w:val="99"/>
    <w:semiHidden/>
    <w:rsid w:val="009A4EEF"/>
    <w:pPr>
      <w:spacing w:after="0" w:line="240" w:lineRule="auto"/>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http://schemas.microsoft.com/sharepoint/v3">Final BAO approved manuscript</DocumentType>
    <DocumentDescription xmlns="http://schemas.microsoft.com/sharepoint/v3">BAO comments on document</DocumentDescription>
  </documentManagement>
</p:properties>
</file>

<file path=customXml/item3.xml><?xml version="1.0" encoding="utf-8"?>
<ct:contentTypeSchema xmlns:ct="http://schemas.microsoft.com/office/2006/metadata/contentType" xmlns:ma="http://schemas.microsoft.com/office/2006/metadata/properties/metaAttributes" ct:_="" ma:_="" ma:contentTypeName="IPDocumentContentType" ma:contentTypeID="0x0101006BD571182E2C4DE7854527CFFCE1B0FE002FAA146146F5A3469D15B12B37A30E29" ma:contentTypeVersion="1" ma:contentTypeDescription="Information Product Document Content Type" ma:contentTypeScope="" ma:versionID="4189bc47a3e7daa2ef2e9abdc290d715">
  <xsd:schema xmlns:xsd="http://www.w3.org/2001/XMLSchema" xmlns:xs="http://www.w3.org/2001/XMLSchema" xmlns:p="http://schemas.microsoft.com/office/2006/metadata/properties" xmlns:ns1="http://schemas.microsoft.com/sharepoint/v3" targetNamespace="http://schemas.microsoft.com/office/2006/metadata/properties" ma:root="true" ma:fieldsID="453f96f1f858a9bba2f3a4670117ec23" ns1:_="">
    <xsd:import namespace="http://schemas.microsoft.com/sharepoint/v3"/>
    <xsd:element name="properties">
      <xsd:complexType>
        <xsd:sequence>
          <xsd:element name="documentManagement">
            <xsd:complexType>
              <xsd:all>
                <xsd:element ref="ns1:DocumentType" minOccurs="0"/>
                <xsd:element ref="ns1:DocumentDescrip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ocumentType" ma:index="8" nillable="true" ma:displayName="Document Type" ma:default="" ma:format="Dropdown" ma:internalName="DocumentType">
      <xsd:simpleType>
        <xsd:restriction base="dms:Choice">
          <xsd:enumeration value="[Select]"/>
          <xsd:enumeration value="Author's original manuscript"/>
          <xsd:enumeration value="SPN edited manuscript"/>
          <xsd:enumeration value="Peer review"/>
          <xsd:enumeration value="Peer review reconciliation"/>
          <xsd:enumeration value="Final manuscript for Bureau approval"/>
          <xsd:enumeration value="Final BAO approved manuscript"/>
          <xsd:enumeration value="IPPA"/>
          <xsd:enumeration value="Accepted Manuscript (only .docx file)"/>
          <xsd:enumeration value="Other"/>
        </xsd:restriction>
      </xsd:simpleType>
    </xsd:element>
    <xsd:element name="DocumentDescription" ma:index="9" nillable="true" ma:displayName="Description" ma:internalName="DocumentDescription">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21B0F96-34C3-4962-9955-F40B4ABEC79A}">
  <ds:schemaRefs>
    <ds:schemaRef ds:uri="http://schemas.microsoft.com/sharepoint/v3/contenttype/forms"/>
  </ds:schemaRefs>
</ds:datastoreItem>
</file>

<file path=customXml/itemProps2.xml><?xml version="1.0" encoding="utf-8"?>
<ds:datastoreItem xmlns:ds="http://schemas.openxmlformats.org/officeDocument/2006/customXml" ds:itemID="{5515DFCC-4737-4C4B-9782-A1D97EA0E88E}">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CE787110-364B-4E7A-ABCB-57252241DD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517</Words>
  <Characters>2953</Characters>
  <Application>Microsoft Office Word</Application>
  <DocSecurity>0</DocSecurity>
  <Lines>24</Lines>
  <Paragraphs>6</Paragraphs>
  <ScaleCrop>false</ScaleCrop>
  <Company/>
  <LinksUpToDate>false</LinksUpToDate>
  <CharactersWithSpaces>3464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Burkardt, Nina</dc:creator>
  <cp:keywords/>
  <dc:description/>
  <cp:lastModifiedBy>Burkardt, Nina</cp:lastModifiedBy>
  <cp:revision>5</cp:revision>
  <dcterms:created xsi:type="dcterms:W3CDTF">2022-06-17T17:50:00Z</dcterms:created>
  <dcterms:modified xsi:type="dcterms:W3CDTF">2022-06-22T18:12:00Z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0x0101006BD571182E2C4DE7854527CFFCE1B0FE002FAA146146F5A3469D15B12B37A30E29</vt:lpwstr>
  </property>
</Properties>
</file>