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EE9" w:rsidRDefault="006A1EE9" w:rsidP="006A1EE9">
      <w:pPr>
        <w:spacing w:after="120" w:line="240" w:lineRule="auto"/>
        <w:rPr>
          <w:rFonts w:ascii="Times New Roman" w:eastAsia="Calibri" w:hAnsi="Times New Roman" w:cs="Times New Roman"/>
          <w:sz w:val="24"/>
          <w:szCs w:val="24"/>
          <w:lang w:val="en-US"/>
        </w:rPr>
      </w:pPr>
      <w:proofErr w:type="gramStart"/>
      <w:r>
        <w:rPr>
          <w:rFonts w:ascii="Times New Roman" w:eastAsia="Calibri" w:hAnsi="Times New Roman" w:cs="Times New Roman"/>
          <w:b/>
          <w:sz w:val="24"/>
          <w:szCs w:val="24"/>
          <w:lang w:val="en-US"/>
        </w:rPr>
        <w:t xml:space="preserve">II Supplementary </w:t>
      </w:r>
      <w:r w:rsidRPr="00120904">
        <w:rPr>
          <w:rFonts w:ascii="Times New Roman" w:eastAsia="Calibri" w:hAnsi="Times New Roman" w:cs="Times New Roman"/>
          <w:b/>
          <w:sz w:val="24"/>
          <w:szCs w:val="24"/>
          <w:lang w:val="en-US"/>
        </w:rPr>
        <w:t>Table S</w:t>
      </w:r>
      <w:r>
        <w:rPr>
          <w:rFonts w:ascii="Times New Roman" w:eastAsia="Calibri" w:hAnsi="Times New Roman" w:cs="Times New Roman"/>
          <w:b/>
          <w:sz w:val="24"/>
          <w:szCs w:val="24"/>
          <w:lang w:val="en-US"/>
        </w:rPr>
        <w:t>2</w:t>
      </w:r>
      <w:r w:rsidRPr="00120904">
        <w:rPr>
          <w:rFonts w:ascii="Times New Roman" w:eastAsia="Calibri" w:hAnsi="Times New Roman" w:cs="Times New Roman"/>
          <w:b/>
          <w:sz w:val="24"/>
          <w:szCs w:val="24"/>
          <w:lang w:val="en-US"/>
        </w:rPr>
        <w:t>.</w:t>
      </w:r>
      <w:proofErr w:type="gramEnd"/>
      <w:r w:rsidRPr="00120904">
        <w:rPr>
          <w:rFonts w:ascii="Times New Roman" w:eastAsia="Calibri" w:hAnsi="Times New Roman" w:cs="Times New Roman"/>
          <w:b/>
          <w:sz w:val="24"/>
          <w:szCs w:val="24"/>
          <w:lang w:val="en-US"/>
        </w:rPr>
        <w:t xml:space="preserve"> </w:t>
      </w:r>
      <w:r>
        <w:rPr>
          <w:rFonts w:ascii="Times New Roman" w:eastAsia="Calibri" w:hAnsi="Times New Roman" w:cs="Times New Roman"/>
          <w:sz w:val="24"/>
          <w:szCs w:val="24"/>
          <w:lang w:val="en-US"/>
        </w:rPr>
        <w:t xml:space="preserve">Recommendations from the European Psychiatric Association (EPA) </w:t>
      </w:r>
      <w:r w:rsidRPr="00DF2B07">
        <w:rPr>
          <w:rFonts w:ascii="Times New Roman" w:eastAsia="Calibri" w:hAnsi="Times New Roman" w:cs="Times New Roman"/>
          <w:sz w:val="24"/>
          <w:szCs w:val="24"/>
          <w:lang w:val="en-US"/>
        </w:rPr>
        <w:t>on the early detection of a clinical high risk for psychosis i</w:t>
      </w:r>
      <w:r>
        <w:rPr>
          <w:rFonts w:ascii="Times New Roman" w:eastAsia="Calibri" w:hAnsi="Times New Roman" w:cs="Times New Roman"/>
          <w:sz w:val="24"/>
          <w:szCs w:val="24"/>
          <w:lang w:val="en-US"/>
        </w:rPr>
        <w:t>n patients with mental problems</w:t>
      </w:r>
      <w:r>
        <w:rPr>
          <w:rFonts w:ascii="Times New Roman" w:eastAsia="Calibri" w:hAnsi="Times New Roman" w:cs="Times New Roman"/>
          <w:sz w:val="24"/>
          <w:szCs w:val="24"/>
          <w:lang w:val="en-US"/>
        </w:rPr>
        <w:fldChar w:fldCharType="begin"/>
      </w:r>
      <w:r>
        <w:rPr>
          <w:rFonts w:ascii="Times New Roman" w:eastAsia="Calibri" w:hAnsi="Times New Roman" w:cs="Times New Roman"/>
          <w:sz w:val="24"/>
          <w:szCs w:val="24"/>
          <w:lang w:val="en-US"/>
        </w:rPr>
        <w:instrText xml:space="preserve"> ADDIN ZOTERO_ITEM CSL_CITATION {"citationID":"a2a122b3qul","properties":{"formattedCitation":"[4]","plainCitation":"[4]"},"citationItems":[{"id":126,"uris":["http://zotero.org/users/4882211/items/WC4AL8N7"],"uri":["http://zotero.org/users/4882211/items/WC4AL8N7"],"itemData":{"id":126,"type":"article-journal","title":"EPA guidance on the early detection of clinical high risk states of psychoses","container-title":"European Psychiatry: The Journal of the Association of European Psychiatrists","page":"405-416","volume":"30","issue":"3","source":"PubMed","abstract":"The aim of this guidance paper of the European Psychiatric Association is to provide evidence-based recommendations on the early detection of a clinical high risk (CHR) for psychosis in patients with mental problems. To this aim, we conducted a meta-analysis of studies reporting on conversion rates to psychosis in non-overlapping samples meeting any at least any one of the main CHR criteria: ultra-high risk (UHR) and/or basic symptoms criteria. Further, effects of potential moderators (different UHR criteria definitions, single UHR criteria and age) on conversion rates were examined. Conversion rates in the identified 42 samples with altogether more than 4000 CHR patients who had mainly been identified by UHR criteria and/or the basic symptom criterion 'cognitive disturbances' (COGDIS) showed considerable heterogeneity. While UHR criteria and COGDIS were related to similar conversion rates until 2-year follow-up, conversion rates of COGDIS were significantly higher thereafter. Differences in onset and frequency requirements of symptomatic UHR criteria or in their different consideration of functional decline, substance use and co-morbidity did not seem to impact on conversion rates. The 'genetic risk and functional decline' UHR criterion was rarely met and only showed an insignificant pooled sample effect. However, age significantly affected UHR conversion rates with lower rates in children and adolescents. Although more research into potential sources of heterogeneity in conversion rates is needed to facilitate improvement of CHR criteria, six evidence-based recommendations for an early detection of psychosis were developed as a basis for the EPA guidance on early intervention in CHR states.","DOI":"10.1016/j.eurpsy.2015.01.010","ISSN":"1778-3585","note":"PMID: 25735810","journalAbbreviation":"Eur. Psychiatry","language":"eng","author":[{"family":"Schultze-Lutter","given":"Frauke"},{"family":"Michel","given":"C."},{"family":"Schmidt","given":"S. J."},{"family":"Schimmelmann","given":"B. G."},{"family":"Maric","given":"N. P."},{"family":"Salokangas","given":"R. K. R."},{"family":"Riecher-Rössler","given":"A."},{"family":"Gaag","given":"M.","non-dropping-particle":"van der"},{"family":"Nordentoft","given":"M."},{"family":"Raballo","given":"A."},{"family":"Meneghelli","given":"A."},{"family":"Marshall","given":"M."},{"family":"Morrison","given":"A."},{"family":"Ruhrmann","given":"S."},{"family":"Klosterkötter","given":"J."}],"issued":{"date-parts":[["2015",3]]}}}],"schema":"https://github.com/citation-style-language/schema/raw/master/csl-citation.json"} </w:instrText>
      </w:r>
      <w:r>
        <w:rPr>
          <w:rFonts w:ascii="Times New Roman" w:eastAsia="Calibri" w:hAnsi="Times New Roman" w:cs="Times New Roman"/>
          <w:sz w:val="24"/>
          <w:szCs w:val="24"/>
          <w:lang w:val="en-US"/>
        </w:rPr>
        <w:fldChar w:fldCharType="separate"/>
      </w:r>
      <w:r>
        <w:rPr>
          <w:rFonts w:ascii="Times New Roman" w:hAnsi="Times New Roman" w:cs="Times New Roman"/>
          <w:sz w:val="24"/>
        </w:rPr>
        <w:t>[35</w:t>
      </w:r>
      <w:r w:rsidRPr="009A240A">
        <w:rPr>
          <w:rFonts w:ascii="Times New Roman" w:hAnsi="Times New Roman" w:cs="Times New Roman"/>
          <w:sz w:val="24"/>
        </w:rPr>
        <w:t>]</w:t>
      </w:r>
      <w:r>
        <w:rPr>
          <w:rFonts w:ascii="Times New Roman" w:eastAsia="Calibri" w:hAnsi="Times New Roman" w:cs="Times New Roman"/>
          <w:sz w:val="24"/>
          <w:szCs w:val="24"/>
          <w:lang w:val="en-US"/>
        </w:rPr>
        <w:fldChar w:fldCharType="end"/>
      </w:r>
      <w:r>
        <w:rPr>
          <w:rFonts w:ascii="Times New Roman" w:eastAsia="Calibri" w:hAnsi="Times New Roman" w:cs="Times New Roman"/>
          <w:sz w:val="24"/>
          <w:szCs w:val="24"/>
          <w:lang w:val="en-US"/>
        </w:rPr>
        <w:t>.</w:t>
      </w:r>
    </w:p>
    <w:tbl>
      <w:tblPr>
        <w:tblpPr w:leftFromText="142" w:rightFromText="142" w:vertAnchor="text" w:horzAnchor="margin" w:tblpX="-28" w:tblpY="1"/>
        <w:tblOverlap w:val="never"/>
        <w:tblW w:w="0" w:type="auto"/>
        <w:tblBorders>
          <w:top w:val="single" w:sz="4" w:space="0" w:color="auto"/>
          <w:bottom w:val="single" w:sz="4" w:space="0" w:color="auto"/>
        </w:tblBorders>
        <w:tblLook w:val="01E0" w:firstRow="1" w:lastRow="1" w:firstColumn="1" w:lastColumn="1" w:noHBand="0" w:noVBand="0"/>
      </w:tblPr>
      <w:tblGrid>
        <w:gridCol w:w="9072"/>
      </w:tblGrid>
      <w:tr w:rsidR="006A1EE9" w:rsidRPr="006A1EE9"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6A1EE9" w:rsidRPr="00D35494" w:rsidRDefault="006A1EE9" w:rsidP="003E574E">
            <w:pPr>
              <w:spacing w:after="0" w:line="240" w:lineRule="auto"/>
              <w:ind w:left="360" w:hanging="360"/>
              <w:jc w:val="both"/>
              <w:rPr>
                <w:rFonts w:ascii="Times New Roman" w:eastAsia="Times New Roman" w:hAnsi="Times New Roman" w:cs="Times New Roman"/>
                <w:b/>
                <w:lang w:val="en-US" w:eastAsia="de-DE"/>
              </w:rPr>
            </w:pPr>
            <w:r>
              <w:rPr>
                <w:rFonts w:ascii="Times New Roman" w:eastAsia="Times New Roman" w:hAnsi="Times New Roman" w:cs="Times New Roman"/>
                <w:b/>
                <w:lang w:val="en-US" w:eastAsia="de-DE"/>
              </w:rPr>
              <w:t>Recommendation 1</w:t>
            </w:r>
          </w:p>
          <w:p w:rsidR="006A1EE9" w:rsidRDefault="006A1EE9" w:rsidP="003E574E">
            <w:pPr>
              <w:spacing w:after="0" w:line="240" w:lineRule="auto"/>
              <w:jc w:val="both"/>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 xml:space="preserve">The </w:t>
            </w:r>
            <w:r w:rsidRPr="00C047AA">
              <w:rPr>
                <w:rFonts w:ascii="Times New Roman" w:eastAsia="Times New Roman" w:hAnsi="Times New Roman" w:cs="Times New Roman"/>
                <w:lang w:val="en-US" w:eastAsia="de-DE"/>
              </w:rPr>
              <w:t>followi</w:t>
            </w:r>
            <w:r>
              <w:rPr>
                <w:rFonts w:ascii="Times New Roman" w:eastAsia="Times New Roman" w:hAnsi="Times New Roman" w:cs="Times New Roman"/>
                <w:lang w:val="en-US" w:eastAsia="de-DE"/>
              </w:rPr>
              <w:t>ng three</w:t>
            </w:r>
            <w:r>
              <w:rPr>
                <w:rFonts w:ascii="Times New Roman" w:eastAsia="Calibri" w:hAnsi="Times New Roman" w:cs="Times New Roman"/>
                <w:sz w:val="24"/>
                <w:szCs w:val="24"/>
                <w:lang w:val="en-US"/>
              </w:rPr>
              <w:t xml:space="preserve"> </w:t>
            </w:r>
            <w:r w:rsidRPr="00DF2B07">
              <w:rPr>
                <w:rFonts w:ascii="Times New Roman" w:eastAsia="Calibri" w:hAnsi="Times New Roman" w:cs="Times New Roman"/>
                <w:sz w:val="24"/>
                <w:szCs w:val="24"/>
                <w:lang w:val="en-US"/>
              </w:rPr>
              <w:t xml:space="preserve">clinical high risk </w:t>
            </w:r>
            <w:r>
              <w:rPr>
                <w:rFonts w:ascii="Times New Roman" w:eastAsia="Calibri" w:hAnsi="Times New Roman" w:cs="Times New Roman"/>
                <w:sz w:val="24"/>
                <w:szCs w:val="24"/>
                <w:lang w:val="en-US"/>
              </w:rPr>
              <w:t>(</w:t>
            </w:r>
            <w:r>
              <w:rPr>
                <w:rFonts w:ascii="Times New Roman" w:eastAsia="Times New Roman" w:hAnsi="Times New Roman" w:cs="Times New Roman"/>
                <w:lang w:val="en-US" w:eastAsia="de-DE"/>
              </w:rPr>
              <w:t xml:space="preserve">CHR) criteria should </w:t>
            </w:r>
            <w:r w:rsidRPr="00C047AA">
              <w:rPr>
                <w:rFonts w:ascii="Times New Roman" w:eastAsia="Times New Roman" w:hAnsi="Times New Roman" w:cs="Times New Roman"/>
                <w:lang w:val="en-US" w:eastAsia="de-DE"/>
              </w:rPr>
              <w:t xml:space="preserve">be used alternatively in screening for psychosis when past or present psychosis and a somatic-caused disorder have </w:t>
            </w:r>
            <w:r>
              <w:rPr>
                <w:rFonts w:ascii="Times New Roman" w:eastAsia="Times New Roman" w:hAnsi="Times New Roman" w:cs="Times New Roman"/>
                <w:lang w:val="en-US" w:eastAsia="de-DE"/>
              </w:rPr>
              <w:t>been</w:t>
            </w:r>
            <w:r w:rsidRPr="00C047AA">
              <w:rPr>
                <w:rFonts w:ascii="Times New Roman" w:eastAsia="Times New Roman" w:hAnsi="Times New Roman" w:cs="Times New Roman"/>
                <w:lang w:val="en-US" w:eastAsia="de-DE"/>
              </w:rPr>
              <w:t xml:space="preserve"> ruled out:</w:t>
            </w:r>
          </w:p>
          <w:p w:rsidR="006A1EE9" w:rsidRDefault="006A1EE9" w:rsidP="006A1EE9">
            <w:pPr>
              <w:pStyle w:val="Listenabsatz"/>
              <w:numPr>
                <w:ilvl w:val="0"/>
                <w:numId w:val="1"/>
              </w:numPr>
              <w:spacing w:after="0" w:line="240" w:lineRule="auto"/>
              <w:jc w:val="both"/>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At least one attenuated psychotic symptom (APS) that meets the requirements of the s</w:t>
            </w:r>
            <w:r w:rsidRPr="0027066C">
              <w:rPr>
                <w:rFonts w:ascii="Times New Roman" w:eastAsia="Times New Roman" w:hAnsi="Times New Roman" w:cs="Times New Roman"/>
                <w:lang w:val="en-US" w:eastAsia="de-DE"/>
              </w:rPr>
              <w:t xml:space="preserve">tructured </w:t>
            </w:r>
            <w:r>
              <w:rPr>
                <w:rFonts w:ascii="Times New Roman" w:eastAsia="Times New Roman" w:hAnsi="Times New Roman" w:cs="Times New Roman"/>
                <w:lang w:val="en-US" w:eastAsia="de-DE"/>
              </w:rPr>
              <w:t>interview for psychosis-risk s</w:t>
            </w:r>
            <w:r w:rsidRPr="0027066C">
              <w:rPr>
                <w:rFonts w:ascii="Times New Roman" w:eastAsia="Times New Roman" w:hAnsi="Times New Roman" w:cs="Times New Roman"/>
                <w:lang w:val="en-US" w:eastAsia="de-DE"/>
              </w:rPr>
              <w:t xml:space="preserve">yndromes </w:t>
            </w:r>
            <w:r>
              <w:rPr>
                <w:rFonts w:ascii="Times New Roman" w:eastAsia="Times New Roman" w:hAnsi="Times New Roman" w:cs="Times New Roman"/>
                <w:lang w:val="en-US" w:eastAsia="de-DE"/>
              </w:rPr>
              <w:t>(SIPS)</w:t>
            </w:r>
            <w:r>
              <w:rPr>
                <w:rFonts w:ascii="Times New Roman" w:eastAsia="Times New Roman" w:hAnsi="Times New Roman" w:cs="Times New Roman"/>
                <w:lang w:val="en-US" w:eastAsia="de-DE"/>
              </w:rPr>
              <w:fldChar w:fldCharType="begin"/>
            </w:r>
            <w:r>
              <w:rPr>
                <w:rFonts w:ascii="Times New Roman" w:eastAsia="Times New Roman" w:hAnsi="Times New Roman" w:cs="Times New Roman"/>
                <w:lang w:val="en-US" w:eastAsia="de-DE"/>
              </w:rPr>
              <w:instrText xml:space="preserve"> ADDIN ZOTERO_ITEM CSL_CITATION {"citationID":"a2012k24ett","properties":{"formattedCitation":"[3]","plainCitation":"[3]"},"citationItems":[{"id":111,"uris":["http://zotero.org/users/4882211/items/AYQX4MU7"],"uri":["http://zotero.org/users/4882211/items/AYQX4MU7"],"itemData":{"id":111,"type":"book","title":"The psychosis-risk syndrome: Handbook for diagnosis and follow-up","publisher":"Oxford University Press","source":"Google Scholar","shortTitle":"The psychosis-risk syndrome","author":[{"family":"McGlashan","given":"Thomas"},{"family":"Walsh","given":"Barbara"},{"family":"Woods","given":"Scott"}],"issued":{"date-parts":[["2010"]]}}}],"schema":"https://github.com/citation-style-language/schema/raw/master/csl-citation.json"} </w:instrText>
            </w:r>
            <w:r>
              <w:rPr>
                <w:rFonts w:ascii="Times New Roman" w:eastAsia="Times New Roman" w:hAnsi="Times New Roman" w:cs="Times New Roman"/>
                <w:lang w:val="en-US" w:eastAsia="de-DE"/>
              </w:rPr>
              <w:fldChar w:fldCharType="separate"/>
            </w:r>
            <w:r w:rsidRPr="009A240A">
              <w:rPr>
                <w:rFonts w:ascii="Times New Roman" w:hAnsi="Times New Roman" w:cs="Times New Roman"/>
                <w:lang w:val="en-US"/>
              </w:rPr>
              <w:t>[3]</w:t>
            </w:r>
            <w:r>
              <w:rPr>
                <w:rFonts w:ascii="Times New Roman" w:eastAsia="Times New Roman" w:hAnsi="Times New Roman" w:cs="Times New Roman"/>
                <w:lang w:val="en-US" w:eastAsia="de-DE"/>
              </w:rPr>
              <w:fldChar w:fldCharType="end"/>
            </w:r>
            <w:r>
              <w:rPr>
                <w:rFonts w:ascii="Times New Roman" w:eastAsia="Times New Roman" w:hAnsi="Times New Roman" w:cs="Times New Roman"/>
                <w:lang w:val="en-US" w:eastAsia="de-DE"/>
              </w:rPr>
              <w:t xml:space="preserve"> or early </w:t>
            </w:r>
            <w:r w:rsidRPr="0027066C">
              <w:rPr>
                <w:rFonts w:ascii="Times New Roman" w:eastAsia="Times New Roman" w:hAnsi="Times New Roman" w:cs="Times New Roman"/>
                <w:lang w:val="en-US" w:eastAsia="de-DE"/>
              </w:rPr>
              <w:t xml:space="preserve">comprehensive assessment of at-risk mental states </w:t>
            </w:r>
            <w:r>
              <w:rPr>
                <w:rFonts w:ascii="Times New Roman" w:eastAsia="Times New Roman" w:hAnsi="Times New Roman" w:cs="Times New Roman"/>
                <w:lang w:val="en-US" w:eastAsia="de-DE"/>
              </w:rPr>
              <w:t>(CAARMS)</w:t>
            </w:r>
            <w:r>
              <w:rPr>
                <w:rFonts w:ascii="Times New Roman" w:eastAsia="Times New Roman" w:hAnsi="Times New Roman" w:cs="Times New Roman"/>
                <w:lang w:val="en-US" w:eastAsia="de-DE"/>
              </w:rPr>
              <w:fldChar w:fldCharType="begin"/>
            </w:r>
            <w:r>
              <w:rPr>
                <w:rFonts w:ascii="Times New Roman" w:eastAsia="Times New Roman" w:hAnsi="Times New Roman" w:cs="Times New Roman"/>
                <w:lang w:val="en-US" w:eastAsia="de-DE"/>
              </w:rPr>
              <w:instrText xml:space="preserve"> ADDIN ZOTERO_ITEM CSL_CITATION {"citationID":"RFYxIPkm","properties":{"formattedCitation":"[5]","plainCitation":"[5]"},"citationItems":[{"id":1311,"uris":["http://zotero.org/users/4882211/items/Z9CSRWUY"],"uri":["http://zotero.org/users/4882211/items/Z9CSRWUY"],"itemData":{"id":1311,"type":"article-journal","title":"Mapping the onset of psychosis: The Comprehensive Assessment of At-Risk Mental States","container-title":"Australian and New Zealand Journal of Psychiatry","page":"964-971","volume":"39","issue":"11-12","source":"Scopus","archive":"Scopus","abstract":"Objective: Recognizing the prodrome of a first psychotic episode prospectively creates the opportunity of intervention, which could delay, ameliorate or even prevent onset. Valid criteria and a reliable methodology for identifying possible prodromes are needed. This paper describes an instrument, the Comprehensive Assessment of At-Risk Mental States (CAARMS), which has been designed for such a purpose. It has two functions: (i) to assess psychopathology thought to indicate imminent development of a first-episode psychotic disorder; and (ii) to determine if an individual meets criteria for being at ultra high risk (UHR) for onset of first psychotic disorder. This paper describes the pilot evaluation of the CAARMS. Method: Several methodologies were used to test the CAARMS. First, CAARMS scores in a group of UHR young people and the association between CAARMS scores and the risk of transition to psychotic disorder, were analysed. Second, CAARMS scores in a UHR group were compared to a control group. To assess concurrent validity, CAARMS-defined UHR criteria were compared to the existing criteria for identifying the UHR cohort. To assess predictive validity, the CAARMS-defined UHR criteria were applied to a sample of 150 non-psychotic help-seekers and rates of onset of psychotic disorder at 6-month follow-up determined for the CAARMS-positive (i.e. met UHR criteria) group and the CAARMS-negative (i.e. did not meet UHR criteria) group. The inter-rater reliability of the CAARMS was assessed by using pairs of raters. Results: High CAARMS score in the UHR group was significantly associated with onset of psychotic disorder. The control group had significantly lower CAARMS scores than the UHR group. The UHR criteria assessed by the CAARMS identified a similar group to the criteria measured by existing methodology. In the sample of non-psychotic help-seekers those who were CAARMS-positive were at significantly increased risk of onset of psychotic disorder compared to those who were CAARMS-negative (relative risk of 12.44 (95% CI = 1.5-103.41, p = 0.0025)). The CAARMS had good to excellent reliability. Conclusions: In these preliminary investigations, the CAARMS displayed good to excellent concurrent, discriminant and predictive validity and excellent inter-rater reliability. The CAARMS instrument provides a useful platform for monitoring subthreshold psychotic symptoms for worsening into full-threshold psychotic disorder. © 2005 Royal Australian and New Zealand College of Psychiatrists.","DOI":"10.1111/j.1440-1614.2005.01714.x","shortTitle":"Mapping the onset of psychosis","author":[{"family":"Yung","given":"A.R."},{"family":"Yuen","given":"H.P."},{"family":"McGorry","given":"P.D."},{"family":"Phillips","given":"L.J."},{"family":"Kelly","given":"D."},{"family":"Dell'Olio","given":"M."},{"family":"Francey","given":"S.M."},{"family":"Cosgrave","given":"E.M."},{"family":"Killackey","given":"E."},{"family":"Stanford","given":"C."},{"family":"Godfrey","given":"K."},{"family":"Buckby","given":"J."}],"issued":{"date-parts":[["2005"]]}}}],"schema":"https://github.com/citation-style-language/schema/raw/master/csl-citation.json"} </w:instrText>
            </w:r>
            <w:r>
              <w:rPr>
                <w:rFonts w:ascii="Times New Roman" w:eastAsia="Times New Roman" w:hAnsi="Times New Roman" w:cs="Times New Roman"/>
                <w:lang w:val="en-US" w:eastAsia="de-DE"/>
              </w:rPr>
              <w:fldChar w:fldCharType="separate"/>
            </w:r>
            <w:r w:rsidRPr="009B1BF3">
              <w:rPr>
                <w:lang w:val="en-US"/>
              </w:rPr>
              <w:t>[5]</w:t>
            </w:r>
            <w:r>
              <w:rPr>
                <w:rFonts w:ascii="Times New Roman" w:eastAsia="Times New Roman" w:hAnsi="Times New Roman" w:cs="Times New Roman"/>
                <w:lang w:val="en-US" w:eastAsia="de-DE"/>
              </w:rPr>
              <w:fldChar w:fldCharType="end"/>
            </w:r>
            <w:r>
              <w:rPr>
                <w:rFonts w:ascii="Times New Roman" w:eastAsia="Times New Roman" w:hAnsi="Times New Roman" w:cs="Times New Roman"/>
                <w:lang w:val="en-US" w:eastAsia="de-DE"/>
              </w:rPr>
              <w:t xml:space="preserve">; </w:t>
            </w:r>
          </w:p>
          <w:p w:rsidR="006A1EE9" w:rsidRDefault="006A1EE9" w:rsidP="006A1EE9">
            <w:pPr>
              <w:pStyle w:val="Listenabsatz"/>
              <w:numPr>
                <w:ilvl w:val="0"/>
                <w:numId w:val="1"/>
              </w:numPr>
              <w:spacing w:after="0" w:line="240" w:lineRule="auto"/>
              <w:jc w:val="both"/>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A</w:t>
            </w:r>
            <w:r w:rsidRPr="00C645F6">
              <w:rPr>
                <w:rFonts w:ascii="Times New Roman" w:eastAsia="Times New Roman" w:hAnsi="Times New Roman" w:cs="Times New Roman"/>
                <w:lang w:val="en-US" w:eastAsia="de-DE"/>
              </w:rPr>
              <w:t xml:space="preserve">t least one brief </w:t>
            </w:r>
            <w:r>
              <w:rPr>
                <w:rFonts w:ascii="Times New Roman" w:eastAsia="Times New Roman" w:hAnsi="Times New Roman" w:cs="Times New Roman"/>
                <w:lang w:val="en-US" w:eastAsia="de-DE"/>
              </w:rPr>
              <w:t xml:space="preserve">[limited] </w:t>
            </w:r>
            <w:r w:rsidRPr="00C645F6">
              <w:rPr>
                <w:rFonts w:ascii="Times New Roman" w:eastAsia="Times New Roman" w:hAnsi="Times New Roman" w:cs="Times New Roman"/>
                <w:lang w:val="en-US" w:eastAsia="de-DE"/>
              </w:rPr>
              <w:t>intermittent psychotic symptom (B</w:t>
            </w:r>
            <w:r w:rsidRPr="00B52931">
              <w:rPr>
                <w:rFonts w:ascii="Times New Roman" w:eastAsia="Times New Roman" w:hAnsi="Times New Roman" w:cs="Times New Roman"/>
                <w:lang w:val="en-US" w:eastAsia="de-DE"/>
              </w:rPr>
              <w:t>[</w:t>
            </w:r>
            <w:r>
              <w:rPr>
                <w:rFonts w:ascii="Times New Roman" w:eastAsia="Times New Roman" w:hAnsi="Times New Roman" w:cs="Times New Roman"/>
                <w:lang w:val="en-US" w:eastAsia="de-DE"/>
              </w:rPr>
              <w:t>L</w:t>
            </w:r>
            <w:r w:rsidRPr="00B52931">
              <w:rPr>
                <w:rFonts w:ascii="Times New Roman" w:eastAsia="Times New Roman" w:hAnsi="Times New Roman" w:cs="Times New Roman"/>
                <w:lang w:val="en-US" w:eastAsia="de-DE"/>
              </w:rPr>
              <w:t>]</w:t>
            </w:r>
            <w:r w:rsidRPr="00C645F6">
              <w:rPr>
                <w:rFonts w:ascii="Times New Roman" w:eastAsia="Times New Roman" w:hAnsi="Times New Roman" w:cs="Times New Roman"/>
                <w:lang w:val="en-US" w:eastAsia="de-DE"/>
              </w:rPr>
              <w:t>IPS</w:t>
            </w:r>
            <w:r>
              <w:rPr>
                <w:rFonts w:ascii="Times New Roman" w:eastAsia="Times New Roman" w:hAnsi="Times New Roman" w:cs="Times New Roman"/>
                <w:lang w:val="en-US" w:eastAsia="de-DE"/>
              </w:rPr>
              <w:t xml:space="preserve">) that meets the requirements of the SIPS or early CAARMS; </w:t>
            </w:r>
          </w:p>
          <w:p w:rsidR="006A1EE9" w:rsidRPr="00C047AA" w:rsidRDefault="006A1EE9" w:rsidP="006A1EE9">
            <w:pPr>
              <w:pStyle w:val="Listenabsatz"/>
              <w:numPr>
                <w:ilvl w:val="0"/>
                <w:numId w:val="1"/>
              </w:numPr>
              <w:spacing w:after="0" w:line="240" w:lineRule="auto"/>
              <w:jc w:val="both"/>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A</w:t>
            </w:r>
            <w:r w:rsidRPr="00C645F6">
              <w:rPr>
                <w:rFonts w:ascii="Times New Roman" w:eastAsia="Times New Roman" w:hAnsi="Times New Roman" w:cs="Times New Roman"/>
                <w:lang w:val="en-US" w:eastAsia="de-DE"/>
              </w:rPr>
              <w:t xml:space="preserve">t least two self-experienced and self-reported cognitive </w:t>
            </w:r>
            <w:r>
              <w:rPr>
                <w:rFonts w:ascii="Times New Roman" w:eastAsia="Times New Roman" w:hAnsi="Times New Roman" w:cs="Times New Roman"/>
                <w:lang w:val="en-US" w:eastAsia="de-DE"/>
              </w:rPr>
              <w:t>disturbances (COGDIS)</w:t>
            </w:r>
            <w:r>
              <w:rPr>
                <w:rFonts w:ascii="Times New Roman" w:eastAsia="Times New Roman" w:hAnsi="Times New Roman" w:cs="Times New Roman"/>
                <w:lang w:val="en-US" w:eastAsia="de-DE"/>
              </w:rPr>
              <w:fldChar w:fldCharType="begin"/>
            </w:r>
            <w:r>
              <w:rPr>
                <w:rFonts w:ascii="Times New Roman" w:eastAsia="Times New Roman" w:hAnsi="Times New Roman" w:cs="Times New Roman"/>
                <w:lang w:val="en-US" w:eastAsia="de-DE"/>
              </w:rPr>
              <w:instrText xml:space="preserve"> ADDIN ZOTERO_ITEM CSL_CITATION {"citationID":"a1e8nd9bj6s","properties":{"formattedCitation":"[1,2]","plainCitation":"[1,2]"},"citationItems":[{"id":104,"uris":["http://zotero.org/users/4882211/items/DH4VHXYD"],"uri":["http://zotero.org/users/4882211/items/DH4VHXYD"],"itemData":{"id":104,"type":"book","title":"Schizophrenia proneness instrument, adult version (SPI-A)","publisher":"Fioriti","publisher-place":"Rome","source":"Google Scholar","event-place":"Rome","author":[{"family":"Schultze-Lutter","given":"Frauke"},{"family":"Addington","given":"Jean"},{"family":"Ruhrmann","given":"Stephan"},{"family":"Klosterkötter","given":"Joachim"}],"issued":{"date-parts":[["2007"]]}}},{"id":97,"uris":["http://zotero.org/users/4882211/items/SCSILBVE"],"uri":["http://zotero.org/users/4882211/items/SCSILBVE"],"itemData":{"id":97,"type":"book","title":"Schizophrenia Proneness Instrument, Child and Youth (SPI-CY) - Extended English Translation (EET)","publisher":"Fioriti","publisher-place":"Rome","event-place":"Rome","URL":"https://www.fioritieditore.com/prodotto/schizophrenia-proneness-instrument-child-and-youth-spi-cy-extended-english-version-2/","language":"en-US","author":[{"family":"Schultze-Lutter","given":"Frauke"},{"family":"Marshall","given":"Max"},{"family":"Koch","given":"Eginhard"}],"issued":{"date-parts":[["2012"]]},"accessed":{"date-parts":[["2019",4,4]]}}}],"schema":"https://github.com/citation-style-language/schema/raw/master/csl-citation.json"} </w:instrText>
            </w:r>
            <w:r>
              <w:rPr>
                <w:rFonts w:ascii="Times New Roman" w:eastAsia="Times New Roman" w:hAnsi="Times New Roman" w:cs="Times New Roman"/>
                <w:lang w:val="en-US" w:eastAsia="de-DE"/>
              </w:rPr>
              <w:fldChar w:fldCharType="separate"/>
            </w:r>
            <w:r w:rsidRPr="009A240A">
              <w:rPr>
                <w:rFonts w:ascii="Times New Roman" w:hAnsi="Times New Roman" w:cs="Times New Roman"/>
                <w:lang w:val="en-US"/>
              </w:rPr>
              <w:t>[1,2]</w:t>
            </w:r>
            <w:r>
              <w:rPr>
                <w:rFonts w:ascii="Times New Roman" w:eastAsia="Times New Roman" w:hAnsi="Times New Roman" w:cs="Times New Roman"/>
                <w:lang w:val="en-US" w:eastAsia="de-DE"/>
              </w:rPr>
              <w:fldChar w:fldCharType="end"/>
            </w:r>
            <w:r>
              <w:rPr>
                <w:rFonts w:ascii="Times New Roman" w:eastAsia="Times New Roman" w:hAnsi="Times New Roman" w:cs="Times New Roman"/>
                <w:lang w:val="en-US" w:eastAsia="de-DE"/>
              </w:rPr>
              <w:t xml:space="preserve"> that have occurred at least weekly in the past 3 months and are not caused by drug use</w:t>
            </w:r>
          </w:p>
        </w:tc>
      </w:tr>
      <w:tr w:rsidR="006A1EE9" w:rsidRPr="006A1EE9"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6A1EE9" w:rsidRPr="00D35494" w:rsidRDefault="006A1EE9" w:rsidP="003E574E">
            <w:pPr>
              <w:spacing w:after="0" w:line="240" w:lineRule="auto"/>
              <w:ind w:left="360" w:hanging="360"/>
              <w:jc w:val="both"/>
              <w:rPr>
                <w:rFonts w:ascii="Times New Roman" w:eastAsia="Times New Roman" w:hAnsi="Times New Roman" w:cs="Times New Roman"/>
                <w:b/>
                <w:lang w:val="en-US" w:eastAsia="de-DE"/>
              </w:rPr>
            </w:pPr>
            <w:r>
              <w:rPr>
                <w:rFonts w:ascii="Times New Roman" w:eastAsia="Times New Roman" w:hAnsi="Times New Roman" w:cs="Times New Roman"/>
                <w:b/>
                <w:lang w:val="en-US" w:eastAsia="de-DE"/>
              </w:rPr>
              <w:t>Recommendation 2</w:t>
            </w:r>
          </w:p>
          <w:p w:rsidR="006A1EE9" w:rsidRPr="009378B0" w:rsidRDefault="006A1EE9" w:rsidP="003E574E">
            <w:pPr>
              <w:spacing w:after="0" w:line="240" w:lineRule="auto"/>
              <w:jc w:val="both"/>
              <w:rPr>
                <w:rFonts w:ascii="Times New Roman" w:eastAsia="Times New Roman" w:hAnsi="Times New Roman" w:cs="Times New Roman"/>
                <w:lang w:val="en-US" w:eastAsia="de-DE"/>
              </w:rPr>
            </w:pPr>
            <w:r w:rsidRPr="001D2030">
              <w:rPr>
                <w:rFonts w:ascii="Times New Roman" w:eastAsia="Times New Roman" w:hAnsi="Times New Roman" w:cs="Times New Roman"/>
                <w:lang w:val="en-US" w:eastAsia="de-DE"/>
              </w:rPr>
              <w:t xml:space="preserve">It is recommended that a genetically elevated risk of psychosis by a positive family history for psychosis in a first-degree biological relative should not be used </w:t>
            </w:r>
            <w:r>
              <w:rPr>
                <w:rFonts w:ascii="Times New Roman" w:eastAsia="Times New Roman" w:hAnsi="Times New Roman" w:cs="Times New Roman"/>
                <w:lang w:val="en-US" w:eastAsia="de-DE"/>
              </w:rPr>
              <w:t xml:space="preserve">itself </w:t>
            </w:r>
            <w:r w:rsidRPr="001D2030">
              <w:rPr>
                <w:rFonts w:ascii="Times New Roman" w:eastAsia="Times New Roman" w:hAnsi="Times New Roman" w:cs="Times New Roman"/>
                <w:lang w:val="en-US" w:eastAsia="de-DE"/>
              </w:rPr>
              <w:t xml:space="preserve">as a </w:t>
            </w:r>
            <w:r>
              <w:rPr>
                <w:rFonts w:ascii="Times New Roman" w:eastAsia="Times New Roman" w:hAnsi="Times New Roman" w:cs="Times New Roman"/>
                <w:lang w:val="en-US" w:eastAsia="de-DE"/>
              </w:rPr>
              <w:t xml:space="preserve">CHR criterion, </w:t>
            </w:r>
            <w:r w:rsidRPr="001D2030">
              <w:rPr>
                <w:rFonts w:ascii="Times New Roman" w:eastAsia="Times New Roman" w:hAnsi="Times New Roman" w:cs="Times New Roman"/>
                <w:lang w:val="en-US" w:eastAsia="de-DE"/>
              </w:rPr>
              <w:t xml:space="preserve">even though it may be accompanied by functional </w:t>
            </w:r>
            <w:r>
              <w:rPr>
                <w:rFonts w:ascii="Times New Roman" w:eastAsia="Times New Roman" w:hAnsi="Times New Roman" w:cs="Times New Roman"/>
                <w:lang w:val="en-US" w:eastAsia="de-DE"/>
              </w:rPr>
              <w:t>and psychological impairment.</w:t>
            </w:r>
          </w:p>
        </w:tc>
      </w:tr>
      <w:tr w:rsidR="006A1EE9" w:rsidRPr="006A1EE9"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6A1EE9" w:rsidRPr="00D35494" w:rsidRDefault="006A1EE9" w:rsidP="003E574E">
            <w:pPr>
              <w:spacing w:after="0" w:line="240" w:lineRule="auto"/>
              <w:ind w:left="360" w:hanging="360"/>
              <w:jc w:val="both"/>
              <w:rPr>
                <w:rFonts w:ascii="Times New Roman" w:eastAsia="Times New Roman" w:hAnsi="Times New Roman" w:cs="Times New Roman"/>
                <w:b/>
                <w:lang w:val="en-US" w:eastAsia="de-DE"/>
              </w:rPr>
            </w:pPr>
            <w:r>
              <w:rPr>
                <w:rFonts w:ascii="Times New Roman" w:eastAsia="Times New Roman" w:hAnsi="Times New Roman" w:cs="Times New Roman"/>
                <w:b/>
                <w:lang w:val="en-US" w:eastAsia="de-DE"/>
              </w:rPr>
              <w:t>Recommendation 3</w:t>
            </w:r>
          </w:p>
          <w:p w:rsidR="006A1EE9" w:rsidRPr="009378B0" w:rsidRDefault="006A1EE9" w:rsidP="003E574E">
            <w:pPr>
              <w:spacing w:after="0" w:line="240" w:lineRule="auto"/>
              <w:jc w:val="both"/>
              <w:rPr>
                <w:rFonts w:ascii="Times New Roman" w:eastAsia="Times New Roman" w:hAnsi="Times New Roman" w:cs="Times New Roman"/>
                <w:lang w:val="en-US" w:eastAsia="de-DE"/>
              </w:rPr>
            </w:pPr>
            <w:r w:rsidRPr="001D2030">
              <w:rPr>
                <w:rFonts w:ascii="Times New Roman" w:eastAsia="Times New Roman" w:hAnsi="Times New Roman" w:cs="Times New Roman"/>
                <w:lang w:val="en-US" w:eastAsia="de-DE"/>
              </w:rPr>
              <w:t>It is recommended that a significant drop in educational-occupational and/or social functioning levels is not a mandatory additional requirement for clinical psychosis risk.</w:t>
            </w:r>
          </w:p>
        </w:tc>
      </w:tr>
      <w:tr w:rsidR="006A1EE9" w:rsidRPr="006A1EE9"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6A1EE9" w:rsidRPr="00D35494" w:rsidRDefault="006A1EE9" w:rsidP="003E574E">
            <w:pPr>
              <w:spacing w:after="0" w:line="240" w:lineRule="auto"/>
              <w:ind w:left="360" w:hanging="360"/>
              <w:jc w:val="both"/>
              <w:rPr>
                <w:rFonts w:ascii="Times New Roman" w:eastAsia="Times New Roman" w:hAnsi="Times New Roman" w:cs="Times New Roman"/>
                <w:b/>
                <w:lang w:val="en-US" w:eastAsia="de-DE"/>
              </w:rPr>
            </w:pPr>
            <w:r>
              <w:rPr>
                <w:rFonts w:ascii="Times New Roman" w:eastAsia="Times New Roman" w:hAnsi="Times New Roman" w:cs="Times New Roman"/>
                <w:b/>
                <w:lang w:val="en-US" w:eastAsia="de-DE"/>
              </w:rPr>
              <w:t>Recommendation 4</w:t>
            </w:r>
          </w:p>
          <w:p w:rsidR="006A1EE9" w:rsidRPr="009F1236" w:rsidRDefault="006A1EE9" w:rsidP="003E574E">
            <w:pPr>
              <w:spacing w:after="0" w:line="240" w:lineRule="auto"/>
              <w:ind w:left="360" w:hanging="360"/>
              <w:jc w:val="both"/>
              <w:rPr>
                <w:rFonts w:ascii="Times New Roman" w:eastAsia="Times New Roman" w:hAnsi="Times New Roman" w:cs="Times New Roman"/>
                <w:lang w:val="en-US" w:eastAsia="de-DE"/>
              </w:rPr>
            </w:pPr>
            <w:r w:rsidRPr="009F1236">
              <w:rPr>
                <w:rFonts w:ascii="Times New Roman" w:eastAsia="Times New Roman" w:hAnsi="Times New Roman" w:cs="Times New Roman"/>
                <w:lang w:val="en-US" w:eastAsia="de-DE"/>
              </w:rPr>
              <w:t xml:space="preserve">The CHR criteria should only be applied in help-seeking and distressed </w:t>
            </w:r>
            <w:r>
              <w:rPr>
                <w:rFonts w:ascii="Times New Roman" w:eastAsia="Times New Roman" w:hAnsi="Times New Roman" w:cs="Times New Roman"/>
                <w:lang w:val="en-US" w:eastAsia="de-DE"/>
              </w:rPr>
              <w:t>people</w:t>
            </w:r>
            <w:r w:rsidRPr="009F1236">
              <w:rPr>
                <w:rFonts w:ascii="Times New Roman" w:eastAsia="Times New Roman" w:hAnsi="Times New Roman" w:cs="Times New Roman"/>
                <w:lang w:val="en-US" w:eastAsia="de-DE"/>
              </w:rPr>
              <w:t xml:space="preserve">. </w:t>
            </w:r>
          </w:p>
        </w:tc>
      </w:tr>
      <w:tr w:rsidR="006A1EE9" w:rsidRPr="006A1EE9"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6A1EE9" w:rsidRPr="00D35494" w:rsidRDefault="006A1EE9" w:rsidP="003E574E">
            <w:pPr>
              <w:spacing w:after="0" w:line="240" w:lineRule="auto"/>
              <w:ind w:left="360" w:hanging="360"/>
              <w:jc w:val="both"/>
              <w:rPr>
                <w:rFonts w:ascii="Times New Roman" w:eastAsia="Times New Roman" w:hAnsi="Times New Roman" w:cs="Times New Roman"/>
                <w:b/>
                <w:lang w:val="en-US" w:eastAsia="de-DE"/>
              </w:rPr>
            </w:pPr>
            <w:r>
              <w:rPr>
                <w:rFonts w:ascii="Times New Roman" w:eastAsia="Times New Roman" w:hAnsi="Times New Roman" w:cs="Times New Roman"/>
                <w:b/>
                <w:lang w:val="en-US" w:eastAsia="de-DE"/>
              </w:rPr>
              <w:t>Recommendation 5</w:t>
            </w:r>
          </w:p>
          <w:p w:rsidR="006A1EE9" w:rsidRPr="00C40A31" w:rsidRDefault="006A1EE9" w:rsidP="003E574E">
            <w:pPr>
              <w:spacing w:after="0" w:line="240" w:lineRule="auto"/>
              <w:jc w:val="both"/>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I</w:t>
            </w:r>
            <w:r w:rsidRPr="009E3031">
              <w:rPr>
                <w:rFonts w:ascii="Times New Roman" w:eastAsia="Times New Roman" w:hAnsi="Times New Roman" w:cs="Times New Roman"/>
                <w:lang w:val="en-US" w:eastAsia="de-DE"/>
              </w:rPr>
              <w:t>n chi</w:t>
            </w:r>
            <w:r>
              <w:rPr>
                <w:rFonts w:ascii="Times New Roman" w:eastAsia="Times New Roman" w:hAnsi="Times New Roman" w:cs="Times New Roman"/>
                <w:lang w:val="en-US" w:eastAsia="de-DE"/>
              </w:rPr>
              <w:t xml:space="preserve">ldren and young </w:t>
            </w:r>
            <w:r w:rsidRPr="009E3031">
              <w:rPr>
                <w:rFonts w:ascii="Times New Roman" w:eastAsia="Times New Roman" w:hAnsi="Times New Roman" w:cs="Times New Roman"/>
                <w:lang w:val="en-US" w:eastAsia="de-DE"/>
              </w:rPr>
              <w:t xml:space="preserve">adolescents, </w:t>
            </w:r>
            <w:r>
              <w:rPr>
                <w:rFonts w:ascii="Times New Roman" w:eastAsia="Times New Roman" w:hAnsi="Times New Roman" w:cs="Times New Roman"/>
                <w:lang w:val="en-US" w:eastAsia="de-DE"/>
              </w:rPr>
              <w:t>the CHR criteria should only be used carefully and with caution. N</w:t>
            </w:r>
            <w:r w:rsidRPr="00C40A31">
              <w:rPr>
                <w:rFonts w:ascii="Times New Roman" w:eastAsia="Times New Roman" w:hAnsi="Times New Roman" w:cs="Times New Roman"/>
                <w:lang w:val="en-US" w:eastAsia="de-DE"/>
              </w:rPr>
              <w:t>evertheless, they should be raised and monitored</w:t>
            </w:r>
            <w:r>
              <w:rPr>
                <w:rFonts w:ascii="Times New Roman" w:eastAsia="Times New Roman" w:hAnsi="Times New Roman" w:cs="Times New Roman"/>
                <w:lang w:val="en-US" w:eastAsia="de-DE"/>
              </w:rPr>
              <w:t xml:space="preserve">. However, in late adolescence, </w:t>
            </w:r>
            <w:r w:rsidRPr="009E3031">
              <w:rPr>
                <w:rFonts w:ascii="Times New Roman" w:eastAsia="Times New Roman" w:hAnsi="Times New Roman" w:cs="Times New Roman"/>
                <w:lang w:val="en-US" w:eastAsia="de-DE"/>
              </w:rPr>
              <w:t xml:space="preserve">the criteria seem to </w:t>
            </w:r>
            <w:r>
              <w:rPr>
                <w:rFonts w:ascii="Times New Roman" w:eastAsia="Times New Roman" w:hAnsi="Times New Roman" w:cs="Times New Roman"/>
                <w:lang w:val="en-US" w:eastAsia="de-DE"/>
              </w:rPr>
              <w:t>apply</w:t>
            </w:r>
            <w:r w:rsidRPr="009E3031">
              <w:rPr>
                <w:rFonts w:ascii="Times New Roman" w:eastAsia="Times New Roman" w:hAnsi="Times New Roman" w:cs="Times New Roman"/>
                <w:lang w:val="en-US" w:eastAsia="de-DE"/>
              </w:rPr>
              <w:t xml:space="preserve"> as </w:t>
            </w:r>
            <w:r>
              <w:rPr>
                <w:rFonts w:ascii="Times New Roman" w:eastAsia="Times New Roman" w:hAnsi="Times New Roman" w:cs="Times New Roman"/>
                <w:lang w:val="en-US" w:eastAsia="de-DE"/>
              </w:rPr>
              <w:t xml:space="preserve">they do </w:t>
            </w:r>
            <w:r w:rsidRPr="009E3031">
              <w:rPr>
                <w:rFonts w:ascii="Times New Roman" w:eastAsia="Times New Roman" w:hAnsi="Times New Roman" w:cs="Times New Roman"/>
                <w:lang w:val="en-US" w:eastAsia="de-DE"/>
              </w:rPr>
              <w:t>in adults.</w:t>
            </w:r>
          </w:p>
        </w:tc>
      </w:tr>
      <w:tr w:rsidR="006A1EE9" w:rsidRPr="006A1EE9"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6A1EE9" w:rsidRPr="00D35494" w:rsidRDefault="006A1EE9" w:rsidP="003E574E">
            <w:pPr>
              <w:spacing w:after="0" w:line="240" w:lineRule="auto"/>
              <w:ind w:left="360" w:hanging="360"/>
              <w:jc w:val="both"/>
              <w:rPr>
                <w:rFonts w:ascii="Times New Roman" w:eastAsia="Times New Roman" w:hAnsi="Times New Roman" w:cs="Times New Roman"/>
                <w:b/>
                <w:lang w:val="en-US" w:eastAsia="de-DE"/>
              </w:rPr>
            </w:pPr>
            <w:r>
              <w:rPr>
                <w:rFonts w:ascii="Times New Roman" w:eastAsia="Times New Roman" w:hAnsi="Times New Roman" w:cs="Times New Roman"/>
                <w:b/>
                <w:lang w:val="en-US" w:eastAsia="de-DE"/>
              </w:rPr>
              <w:t>Recommendation 6</w:t>
            </w:r>
          </w:p>
          <w:p w:rsidR="006A1EE9" w:rsidRPr="00123910" w:rsidRDefault="006A1EE9" w:rsidP="003E574E">
            <w:pPr>
              <w:spacing w:after="0" w:line="240" w:lineRule="auto"/>
              <w:jc w:val="both"/>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 xml:space="preserve">A trained professional (psychiatrist, clinical psychologist or equivalent mental health professional) with CHR knowledge should carry out the assessment. </w:t>
            </w:r>
          </w:p>
        </w:tc>
      </w:tr>
    </w:tbl>
    <w:p w:rsidR="006A1EE9" w:rsidRPr="00D6685A" w:rsidRDefault="006A1EE9" w:rsidP="006A1EE9">
      <w:pPr>
        <w:rPr>
          <w:rFonts w:ascii="Times New Roman" w:eastAsia="Calibri" w:hAnsi="Times New Roman" w:cs="Times New Roman"/>
          <w:sz w:val="24"/>
          <w:szCs w:val="24"/>
          <w:lang w:val="en-US"/>
        </w:rPr>
      </w:pPr>
    </w:p>
    <w:p w:rsidR="0092007F" w:rsidRPr="006A1EE9" w:rsidRDefault="006A1EE9">
      <w:pPr>
        <w:rPr>
          <w:lang w:val="en-US"/>
        </w:rPr>
      </w:pPr>
      <w:bookmarkStart w:id="0" w:name="_GoBack"/>
      <w:bookmarkEnd w:id="0"/>
    </w:p>
    <w:sectPr w:rsidR="0092007F" w:rsidRPr="006A1E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C008F"/>
    <w:multiLevelType w:val="hybridMultilevel"/>
    <w:tmpl w:val="2584C2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860"/>
    <w:rsid w:val="000207D5"/>
    <w:rsid w:val="00357860"/>
    <w:rsid w:val="006A1EE9"/>
    <w:rsid w:val="00CE13CE"/>
    <w:rsid w:val="00E56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A1EE9"/>
    <w:pPr>
      <w:spacing w:after="160" w:line="259" w:lineRule="auto"/>
    </w:pPr>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A1E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A1EE9"/>
    <w:pPr>
      <w:spacing w:after="160" w:line="259" w:lineRule="auto"/>
    </w:pPr>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A1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1647</Words>
  <Characters>9393</Characters>
  <Application>Microsoft Office Word</Application>
  <DocSecurity>0</DocSecurity>
  <Lines>78</Lines>
  <Paragraphs>22</Paragraphs>
  <ScaleCrop>false</ScaleCrop>
  <Company/>
  <LinksUpToDate>false</LinksUpToDate>
  <CharactersWithSpaces>11018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Vespermann</dc:creator>
  <cp:keywords/>
  <dc:description/>
  <cp:lastModifiedBy>Daniel Vespermann</cp:lastModifiedBy>
  <cp:revision>2</cp:revision>
  <dcterms:created xsi:type="dcterms:W3CDTF">2022-05-06T14:23:00Z</dcterms:created>
  <dcterms:modified xsi:type="dcterms:W3CDTF">2022-05-06T14:24:00Z</dcterms:modified>
</cp:coreProperties>
</file>