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D2D2F" w14:textId="77777777" w:rsidR="002754F5" w:rsidRPr="001F5602" w:rsidRDefault="002754F5" w:rsidP="002754F5">
      <w:pPr>
        <w:suppressLineNumbers/>
        <w:rPr>
          <w:sz w:val="22"/>
          <w:szCs w:val="22"/>
        </w:rPr>
      </w:pPr>
      <w:r w:rsidRPr="001F5602">
        <w:rPr>
          <w:b/>
          <w:bCs/>
          <w:sz w:val="22"/>
          <w:szCs w:val="22"/>
        </w:rPr>
        <w:t>Supplemental Table 1.</w:t>
      </w:r>
      <w:r w:rsidRPr="001F5602">
        <w:rPr>
          <w:sz w:val="22"/>
          <w:szCs w:val="22"/>
        </w:rPr>
        <w:t xml:space="preserve"> Characteristics of patients with </w:t>
      </w:r>
      <w:r w:rsidRPr="001F5602">
        <w:rPr>
          <w:i/>
          <w:iCs/>
          <w:sz w:val="22"/>
          <w:szCs w:val="22"/>
        </w:rPr>
        <w:t>SGPL1</w:t>
      </w:r>
      <w:r w:rsidRPr="001F5602">
        <w:rPr>
          <w:sz w:val="22"/>
          <w:szCs w:val="22"/>
        </w:rPr>
        <w:t xml:space="preserve"> mutations.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106"/>
        <w:gridCol w:w="1843"/>
        <w:gridCol w:w="1893"/>
      </w:tblGrid>
      <w:tr w:rsidR="002754F5" w:rsidRPr="001F5602" w14:paraId="039DC462" w14:textId="77777777" w:rsidTr="00AE0720">
        <w:tc>
          <w:tcPr>
            <w:tcW w:w="4106" w:type="dxa"/>
          </w:tcPr>
          <w:p w14:paraId="251B3347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843" w:type="dxa"/>
          </w:tcPr>
          <w:p w14:paraId="1F8ADE0C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P1</w:t>
            </w:r>
          </w:p>
        </w:tc>
        <w:tc>
          <w:tcPr>
            <w:tcW w:w="1893" w:type="dxa"/>
          </w:tcPr>
          <w:p w14:paraId="2D752F21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P2</w:t>
            </w:r>
          </w:p>
        </w:tc>
      </w:tr>
      <w:tr w:rsidR="002754F5" w:rsidRPr="001F5602" w14:paraId="19958C86" w14:textId="77777777" w:rsidTr="00AE0720">
        <w:tc>
          <w:tcPr>
            <w:tcW w:w="4106" w:type="dxa"/>
          </w:tcPr>
          <w:p w14:paraId="56838A57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 xml:space="preserve">Mutation in </w:t>
            </w:r>
            <w:r w:rsidRPr="001F5602">
              <w:rPr>
                <w:b/>
                <w:bCs/>
                <w:i/>
                <w:iCs/>
              </w:rPr>
              <w:t>SGPL1</w:t>
            </w:r>
          </w:p>
        </w:tc>
        <w:tc>
          <w:tcPr>
            <w:tcW w:w="1843" w:type="dxa"/>
          </w:tcPr>
          <w:p w14:paraId="0F5F01ED" w14:textId="77777777" w:rsidR="002754F5" w:rsidRPr="001F5602" w:rsidRDefault="002754F5" w:rsidP="00AE0720">
            <w:pPr>
              <w:spacing w:line="360" w:lineRule="auto"/>
            </w:pPr>
            <w:r w:rsidRPr="001F5602">
              <w:t>p.R340W</w:t>
            </w:r>
          </w:p>
        </w:tc>
        <w:tc>
          <w:tcPr>
            <w:tcW w:w="1893" w:type="dxa"/>
          </w:tcPr>
          <w:p w14:paraId="4AD99E2A" w14:textId="77777777" w:rsidR="002754F5" w:rsidRPr="001F5602" w:rsidRDefault="002754F5" w:rsidP="00AE0720">
            <w:pPr>
              <w:spacing w:line="360" w:lineRule="auto"/>
            </w:pPr>
            <w:r w:rsidRPr="001F5602">
              <w:t>p.L137Q</w:t>
            </w:r>
          </w:p>
        </w:tc>
      </w:tr>
      <w:tr w:rsidR="002754F5" w:rsidRPr="001F5602" w14:paraId="73F1E91E" w14:textId="77777777" w:rsidTr="00AE0720">
        <w:tc>
          <w:tcPr>
            <w:tcW w:w="4106" w:type="dxa"/>
          </w:tcPr>
          <w:p w14:paraId="193CAD4D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Onset of PAI (months)</w:t>
            </w:r>
          </w:p>
        </w:tc>
        <w:tc>
          <w:tcPr>
            <w:tcW w:w="1843" w:type="dxa"/>
          </w:tcPr>
          <w:p w14:paraId="47D1146D" w14:textId="77777777" w:rsidR="002754F5" w:rsidRPr="001F5602" w:rsidRDefault="002754F5" w:rsidP="00AE0720">
            <w:pPr>
              <w:spacing w:line="360" w:lineRule="auto"/>
            </w:pPr>
            <w:r w:rsidRPr="001F5602">
              <w:t>5</w:t>
            </w:r>
          </w:p>
        </w:tc>
        <w:tc>
          <w:tcPr>
            <w:tcW w:w="1893" w:type="dxa"/>
          </w:tcPr>
          <w:p w14:paraId="3B096EF1" w14:textId="77777777" w:rsidR="002754F5" w:rsidRPr="001F5602" w:rsidRDefault="002754F5" w:rsidP="00AE0720">
            <w:pPr>
              <w:spacing w:line="360" w:lineRule="auto"/>
            </w:pPr>
            <w:r w:rsidRPr="001F5602">
              <w:t>2</w:t>
            </w:r>
          </w:p>
        </w:tc>
      </w:tr>
      <w:tr w:rsidR="002754F5" w:rsidRPr="001F5602" w14:paraId="5250CF32" w14:textId="77777777" w:rsidTr="00AE0720">
        <w:tc>
          <w:tcPr>
            <w:tcW w:w="4106" w:type="dxa"/>
          </w:tcPr>
          <w:p w14:paraId="22890E60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Karyotype</w:t>
            </w:r>
          </w:p>
        </w:tc>
        <w:tc>
          <w:tcPr>
            <w:tcW w:w="1843" w:type="dxa"/>
          </w:tcPr>
          <w:p w14:paraId="7EF930B1" w14:textId="77777777" w:rsidR="002754F5" w:rsidRPr="001F5602" w:rsidRDefault="002754F5" w:rsidP="00AE0720">
            <w:pPr>
              <w:spacing w:line="360" w:lineRule="auto"/>
            </w:pPr>
            <w:r w:rsidRPr="001F5602">
              <w:t>46,XY</w:t>
            </w:r>
          </w:p>
        </w:tc>
        <w:tc>
          <w:tcPr>
            <w:tcW w:w="1893" w:type="dxa"/>
          </w:tcPr>
          <w:p w14:paraId="38CE02DE" w14:textId="77777777" w:rsidR="002754F5" w:rsidRPr="001F5602" w:rsidRDefault="002754F5" w:rsidP="00AE0720">
            <w:pPr>
              <w:spacing w:line="360" w:lineRule="auto"/>
            </w:pPr>
            <w:r w:rsidRPr="001F5602">
              <w:t>46,XX</w:t>
            </w:r>
          </w:p>
        </w:tc>
      </w:tr>
      <w:tr w:rsidR="002754F5" w:rsidRPr="001F5602" w14:paraId="2BA7117F" w14:textId="77777777" w:rsidTr="00AE0720">
        <w:tc>
          <w:tcPr>
            <w:tcW w:w="4106" w:type="dxa"/>
          </w:tcPr>
          <w:p w14:paraId="0129951F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Onset of nephrotic syndrome (months)</w:t>
            </w:r>
          </w:p>
        </w:tc>
        <w:tc>
          <w:tcPr>
            <w:tcW w:w="1843" w:type="dxa"/>
          </w:tcPr>
          <w:p w14:paraId="334A8594" w14:textId="77777777" w:rsidR="002754F5" w:rsidRPr="001F5602" w:rsidRDefault="002754F5" w:rsidP="00AE0720">
            <w:pPr>
              <w:spacing w:line="360" w:lineRule="auto"/>
            </w:pPr>
            <w:r w:rsidRPr="001F5602">
              <w:t>2.5</w:t>
            </w:r>
          </w:p>
        </w:tc>
        <w:tc>
          <w:tcPr>
            <w:tcW w:w="1893" w:type="dxa"/>
          </w:tcPr>
          <w:p w14:paraId="4CF344E6" w14:textId="77777777" w:rsidR="002754F5" w:rsidRPr="001F5602" w:rsidRDefault="002754F5" w:rsidP="00AE0720">
            <w:pPr>
              <w:spacing w:line="360" w:lineRule="auto"/>
            </w:pPr>
            <w:r w:rsidRPr="001F5602">
              <w:t>2.5</w:t>
            </w:r>
          </w:p>
        </w:tc>
      </w:tr>
      <w:tr w:rsidR="002754F5" w:rsidRPr="001F5602" w14:paraId="3E195F59" w14:textId="77777777" w:rsidTr="00AE0720">
        <w:tc>
          <w:tcPr>
            <w:tcW w:w="4106" w:type="dxa"/>
          </w:tcPr>
          <w:p w14:paraId="43570084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Renal failure (months)</w:t>
            </w:r>
          </w:p>
        </w:tc>
        <w:tc>
          <w:tcPr>
            <w:tcW w:w="1843" w:type="dxa"/>
          </w:tcPr>
          <w:p w14:paraId="7BBB9773" w14:textId="77777777" w:rsidR="002754F5" w:rsidRPr="001F5602" w:rsidRDefault="002754F5" w:rsidP="00AE0720">
            <w:pPr>
              <w:spacing w:line="360" w:lineRule="auto"/>
            </w:pPr>
            <w:r w:rsidRPr="001F5602">
              <w:t>5.5</w:t>
            </w:r>
          </w:p>
        </w:tc>
        <w:tc>
          <w:tcPr>
            <w:tcW w:w="1893" w:type="dxa"/>
          </w:tcPr>
          <w:p w14:paraId="66AE0C43" w14:textId="77777777" w:rsidR="002754F5" w:rsidRPr="001F5602" w:rsidRDefault="002754F5" w:rsidP="00AE0720">
            <w:pPr>
              <w:spacing w:line="360" w:lineRule="auto"/>
            </w:pPr>
            <w:r w:rsidRPr="001F5602">
              <w:t>3</w:t>
            </w:r>
          </w:p>
        </w:tc>
      </w:tr>
      <w:tr w:rsidR="002754F5" w:rsidRPr="001F5602" w14:paraId="2DE50FA0" w14:textId="77777777" w:rsidTr="00AE0720">
        <w:tc>
          <w:tcPr>
            <w:tcW w:w="4106" w:type="dxa"/>
          </w:tcPr>
          <w:p w14:paraId="6E6BC095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Administration of fludrocortisone</w:t>
            </w:r>
          </w:p>
        </w:tc>
        <w:tc>
          <w:tcPr>
            <w:tcW w:w="1843" w:type="dxa"/>
          </w:tcPr>
          <w:p w14:paraId="36C7F982" w14:textId="77777777" w:rsidR="002754F5" w:rsidRPr="001F5602" w:rsidRDefault="002754F5" w:rsidP="00AE0720">
            <w:pPr>
              <w:spacing w:line="360" w:lineRule="auto"/>
            </w:pPr>
            <w:r w:rsidRPr="001F5602">
              <w:t>Yes</w:t>
            </w:r>
          </w:p>
        </w:tc>
        <w:tc>
          <w:tcPr>
            <w:tcW w:w="1893" w:type="dxa"/>
          </w:tcPr>
          <w:p w14:paraId="30BBC0ED" w14:textId="77777777" w:rsidR="002754F5" w:rsidRPr="001F5602" w:rsidRDefault="002754F5" w:rsidP="00AE0720">
            <w:pPr>
              <w:spacing w:line="360" w:lineRule="auto"/>
            </w:pPr>
            <w:r w:rsidRPr="001F5602">
              <w:t>Yes</w:t>
            </w:r>
          </w:p>
        </w:tc>
      </w:tr>
      <w:tr w:rsidR="002754F5" w:rsidRPr="001F5602" w14:paraId="0B6CA029" w14:textId="77777777" w:rsidTr="00AE0720">
        <w:tc>
          <w:tcPr>
            <w:tcW w:w="4106" w:type="dxa"/>
          </w:tcPr>
          <w:p w14:paraId="47954A8F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Gonadal dysfunction</w:t>
            </w:r>
          </w:p>
        </w:tc>
        <w:tc>
          <w:tcPr>
            <w:tcW w:w="1843" w:type="dxa"/>
          </w:tcPr>
          <w:p w14:paraId="455A3D32" w14:textId="77777777" w:rsidR="002754F5" w:rsidRPr="001F5602" w:rsidRDefault="002754F5" w:rsidP="00AE0720">
            <w:pPr>
              <w:spacing w:line="360" w:lineRule="auto"/>
            </w:pPr>
            <w:r w:rsidRPr="001F5602">
              <w:t xml:space="preserve">Yes </w:t>
            </w:r>
          </w:p>
        </w:tc>
        <w:tc>
          <w:tcPr>
            <w:tcW w:w="1893" w:type="dxa"/>
          </w:tcPr>
          <w:p w14:paraId="31EA7A8F" w14:textId="77777777" w:rsidR="002754F5" w:rsidRPr="001F5602" w:rsidRDefault="002754F5" w:rsidP="00AE0720">
            <w:pPr>
              <w:spacing w:line="360" w:lineRule="auto"/>
            </w:pPr>
            <w:r w:rsidRPr="001F5602">
              <w:t xml:space="preserve">No </w:t>
            </w:r>
          </w:p>
        </w:tc>
      </w:tr>
      <w:tr w:rsidR="002754F5" w:rsidRPr="001F5602" w14:paraId="6785A4F9" w14:textId="77777777" w:rsidTr="00AE0720">
        <w:tc>
          <w:tcPr>
            <w:tcW w:w="4106" w:type="dxa"/>
          </w:tcPr>
          <w:p w14:paraId="6149010F" w14:textId="77777777" w:rsidR="002754F5" w:rsidRPr="001F5602" w:rsidRDefault="002754F5" w:rsidP="00AE0720">
            <w:pPr>
              <w:spacing w:line="360" w:lineRule="auto"/>
              <w:rPr>
                <w:b/>
                <w:bCs/>
              </w:rPr>
            </w:pPr>
            <w:r w:rsidRPr="001F5602">
              <w:rPr>
                <w:b/>
                <w:bCs/>
              </w:rPr>
              <w:t>Hypothyroidism</w:t>
            </w:r>
          </w:p>
        </w:tc>
        <w:tc>
          <w:tcPr>
            <w:tcW w:w="1843" w:type="dxa"/>
          </w:tcPr>
          <w:p w14:paraId="48BA972E" w14:textId="77777777" w:rsidR="002754F5" w:rsidRPr="001F5602" w:rsidRDefault="002754F5" w:rsidP="00AE0720">
            <w:pPr>
              <w:spacing w:line="360" w:lineRule="auto"/>
            </w:pPr>
            <w:r w:rsidRPr="001F5602">
              <w:t xml:space="preserve">Yes </w:t>
            </w:r>
          </w:p>
        </w:tc>
        <w:tc>
          <w:tcPr>
            <w:tcW w:w="1893" w:type="dxa"/>
          </w:tcPr>
          <w:p w14:paraId="3946ADC8" w14:textId="77777777" w:rsidR="002754F5" w:rsidRPr="001F5602" w:rsidRDefault="002754F5" w:rsidP="00AE0720">
            <w:pPr>
              <w:spacing w:line="360" w:lineRule="auto"/>
            </w:pPr>
            <w:r w:rsidRPr="001F5602">
              <w:t>Yes</w:t>
            </w:r>
          </w:p>
        </w:tc>
      </w:tr>
    </w:tbl>
    <w:p w14:paraId="0D16E410" w14:textId="77777777" w:rsidR="002754F5" w:rsidRDefault="002754F5" w:rsidP="002754F5">
      <w:pPr>
        <w:suppressLineNumbers/>
        <w:spacing w:after="160" w:line="480" w:lineRule="auto"/>
        <w:jc w:val="both"/>
        <w:rPr>
          <w:rFonts w:eastAsiaTheme="minorHAnsi"/>
          <w:b/>
          <w:bCs/>
          <w:i/>
          <w:iCs/>
          <w:sz w:val="22"/>
          <w:szCs w:val="22"/>
          <w:lang w:val="en-US" w:eastAsia="en-US"/>
        </w:rPr>
      </w:pPr>
    </w:p>
    <w:p w14:paraId="03AFBF86" w14:textId="77777777" w:rsidR="00186C99" w:rsidRDefault="00186C99" w:rsidP="002754F5">
      <w:pPr>
        <w:suppressLineNumbers/>
      </w:pPr>
    </w:p>
    <w:sectPr w:rsidR="00186C99" w:rsidSect="004B7875">
      <w:pgSz w:w="11900" w:h="16840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4F5"/>
    <w:rsid w:val="0000180D"/>
    <w:rsid w:val="000077EF"/>
    <w:rsid w:val="00053DE7"/>
    <w:rsid w:val="000B4725"/>
    <w:rsid w:val="000B53EA"/>
    <w:rsid w:val="001441F9"/>
    <w:rsid w:val="00144F80"/>
    <w:rsid w:val="0015442A"/>
    <w:rsid w:val="00180DED"/>
    <w:rsid w:val="00186C99"/>
    <w:rsid w:val="0019207A"/>
    <w:rsid w:val="00195F86"/>
    <w:rsid w:val="001B205A"/>
    <w:rsid w:val="001B2BD4"/>
    <w:rsid w:val="001D6F25"/>
    <w:rsid w:val="001E2820"/>
    <w:rsid w:val="002063BE"/>
    <w:rsid w:val="002154B0"/>
    <w:rsid w:val="00236A26"/>
    <w:rsid w:val="00243DEB"/>
    <w:rsid w:val="00257218"/>
    <w:rsid w:val="002609B4"/>
    <w:rsid w:val="002754F5"/>
    <w:rsid w:val="002D3B76"/>
    <w:rsid w:val="003457F4"/>
    <w:rsid w:val="003769CF"/>
    <w:rsid w:val="003C0A10"/>
    <w:rsid w:val="003C60AB"/>
    <w:rsid w:val="003E42D2"/>
    <w:rsid w:val="00406312"/>
    <w:rsid w:val="00482EE2"/>
    <w:rsid w:val="004E14BB"/>
    <w:rsid w:val="00516B02"/>
    <w:rsid w:val="005B35BB"/>
    <w:rsid w:val="006219D6"/>
    <w:rsid w:val="00644E6A"/>
    <w:rsid w:val="00674DBC"/>
    <w:rsid w:val="006A35F8"/>
    <w:rsid w:val="00730E4F"/>
    <w:rsid w:val="00762BA9"/>
    <w:rsid w:val="0077525B"/>
    <w:rsid w:val="007760B6"/>
    <w:rsid w:val="00791C71"/>
    <w:rsid w:val="007B17FD"/>
    <w:rsid w:val="007E0357"/>
    <w:rsid w:val="00837049"/>
    <w:rsid w:val="00857E5D"/>
    <w:rsid w:val="008C7063"/>
    <w:rsid w:val="00915C28"/>
    <w:rsid w:val="00922DC7"/>
    <w:rsid w:val="009F2795"/>
    <w:rsid w:val="00A46C12"/>
    <w:rsid w:val="00B574AA"/>
    <w:rsid w:val="00B75FE0"/>
    <w:rsid w:val="00BA598B"/>
    <w:rsid w:val="00BC2325"/>
    <w:rsid w:val="00BD294A"/>
    <w:rsid w:val="00BE43EE"/>
    <w:rsid w:val="00C0442E"/>
    <w:rsid w:val="00C22D55"/>
    <w:rsid w:val="00C34BED"/>
    <w:rsid w:val="00C663CD"/>
    <w:rsid w:val="00D02A9B"/>
    <w:rsid w:val="00D533E9"/>
    <w:rsid w:val="00DC1259"/>
    <w:rsid w:val="00E24C2C"/>
    <w:rsid w:val="00E65C5A"/>
    <w:rsid w:val="00E671C6"/>
    <w:rsid w:val="00E77061"/>
    <w:rsid w:val="00E93D14"/>
    <w:rsid w:val="00F12EF4"/>
    <w:rsid w:val="00F43A9E"/>
    <w:rsid w:val="00F5352A"/>
    <w:rsid w:val="00F646DB"/>
    <w:rsid w:val="00FD47FD"/>
    <w:rsid w:val="00FD5117"/>
    <w:rsid w:val="00FD56A7"/>
    <w:rsid w:val="00F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A8384F"/>
  <w15:chartTrackingRefBased/>
  <w15:docId w15:val="{6881EB46-32BC-9340-B5CE-C8DA4132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4F5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754F5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atrNumaras">
    <w:name w:val="line number"/>
    <w:basedOn w:val="VarsaylanParagrafYazTipi"/>
    <w:uiPriority w:val="99"/>
    <w:semiHidden/>
    <w:unhideWhenUsed/>
    <w:rsid w:val="00275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busra gurpinar</dc:creator>
  <cp:keywords/>
  <dc:description/>
  <cp:lastModifiedBy>busra gurpinar</cp:lastModifiedBy>
  <cp:revision>1</cp:revision>
  <dcterms:created xsi:type="dcterms:W3CDTF">2021-09-20T19:13:00Z</dcterms:created>
  <dcterms:modified xsi:type="dcterms:W3CDTF">2021-09-20T19:14:00Z</dcterms:modified>
</cp:coreProperties>
</file>