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79" w:rsidRDefault="00B35774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0799691C">
            <wp:extent cx="5742940" cy="5170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40" cy="517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6B79" w:rsidRPr="00F96B79" w:rsidRDefault="00F96B79" w:rsidP="00F96B79">
      <w:pPr>
        <w:rPr>
          <w:rFonts w:ascii="Arial" w:hAnsi="Arial" w:cs="Arial"/>
          <w:sz w:val="24"/>
        </w:rPr>
      </w:pPr>
      <w:proofErr w:type="gramStart"/>
      <w:r w:rsidRPr="00F96B79">
        <w:rPr>
          <w:rFonts w:ascii="Arial" w:hAnsi="Arial" w:cs="Arial"/>
          <w:b/>
          <w:bCs/>
          <w:sz w:val="24"/>
        </w:rPr>
        <w:t>Supplementary Figure 2.</w:t>
      </w:r>
      <w:proofErr w:type="gramEnd"/>
      <w:r w:rsidRPr="00F96B79">
        <w:rPr>
          <w:rFonts w:ascii="Arial" w:hAnsi="Arial" w:cs="Arial"/>
          <w:b/>
          <w:bCs/>
          <w:sz w:val="24"/>
        </w:rPr>
        <w:t xml:space="preserve"> </w:t>
      </w:r>
      <w:proofErr w:type="gramStart"/>
      <w:r w:rsidRPr="00F96B79">
        <w:rPr>
          <w:rFonts w:ascii="Arial" w:hAnsi="Arial" w:cs="Arial"/>
          <w:b/>
          <w:bCs/>
          <w:sz w:val="24"/>
        </w:rPr>
        <w:t xml:space="preserve">Differential methylation and gene expression between EAs and AAs for </w:t>
      </w:r>
      <w:r w:rsidRPr="00F96B79">
        <w:rPr>
          <w:rFonts w:ascii="Arial" w:hAnsi="Arial" w:cs="Arial"/>
          <w:b/>
          <w:bCs/>
          <w:i/>
          <w:iCs/>
          <w:sz w:val="24"/>
        </w:rPr>
        <w:t>GPX1</w:t>
      </w:r>
      <w:r w:rsidRPr="00F96B79">
        <w:rPr>
          <w:rFonts w:ascii="Arial" w:hAnsi="Arial" w:cs="Arial"/>
          <w:b/>
          <w:bCs/>
          <w:sz w:val="24"/>
        </w:rPr>
        <w:t xml:space="preserve"> (A) and </w:t>
      </w:r>
      <w:r w:rsidRPr="00F96B79">
        <w:rPr>
          <w:rFonts w:ascii="Arial" w:hAnsi="Arial" w:cs="Arial"/>
          <w:b/>
          <w:bCs/>
          <w:i/>
          <w:iCs/>
          <w:sz w:val="24"/>
        </w:rPr>
        <w:t>PLA2G</w:t>
      </w:r>
      <w:r w:rsidR="00C92D92">
        <w:rPr>
          <w:rFonts w:ascii="Arial" w:hAnsi="Arial" w:cs="Arial"/>
          <w:b/>
          <w:bCs/>
          <w:i/>
          <w:iCs/>
          <w:sz w:val="24"/>
        </w:rPr>
        <w:t>4C</w:t>
      </w:r>
      <w:r w:rsidRPr="00F96B79">
        <w:rPr>
          <w:rFonts w:ascii="Arial" w:hAnsi="Arial" w:cs="Arial"/>
          <w:b/>
          <w:bCs/>
          <w:sz w:val="24"/>
        </w:rPr>
        <w:t xml:space="preserve"> (B).</w:t>
      </w:r>
      <w:proofErr w:type="gramEnd"/>
      <w:r w:rsidRPr="00F96B79">
        <w:rPr>
          <w:rFonts w:ascii="Arial" w:hAnsi="Arial" w:cs="Arial"/>
          <w:b/>
          <w:bCs/>
          <w:sz w:val="24"/>
        </w:rPr>
        <w:t xml:space="preserve"> </w:t>
      </w:r>
      <w:r w:rsidRPr="00F96B79">
        <w:rPr>
          <w:rFonts w:ascii="Arial" w:hAnsi="Arial" w:cs="Arial"/>
          <w:sz w:val="24"/>
        </w:rPr>
        <w:t xml:space="preserve">For </w:t>
      </w:r>
      <w:proofErr w:type="spellStart"/>
      <w:r w:rsidRPr="00F96B79">
        <w:rPr>
          <w:rFonts w:ascii="Arial" w:hAnsi="Arial" w:cs="Arial"/>
          <w:sz w:val="24"/>
        </w:rPr>
        <w:t>Affymetrix</w:t>
      </w:r>
      <w:proofErr w:type="spellEnd"/>
      <w:r w:rsidRPr="00F96B79">
        <w:rPr>
          <w:rFonts w:ascii="Arial" w:hAnsi="Arial" w:cs="Arial"/>
          <w:sz w:val="24"/>
        </w:rPr>
        <w:t xml:space="preserve"> expression data, while log</w:t>
      </w:r>
      <w:r w:rsidRPr="00F96B79">
        <w:rPr>
          <w:rFonts w:ascii="Arial" w:hAnsi="Arial" w:cs="Arial"/>
          <w:sz w:val="24"/>
          <w:vertAlign w:val="subscript"/>
        </w:rPr>
        <w:t>2</w:t>
      </w:r>
      <w:r w:rsidRPr="00F96B79">
        <w:rPr>
          <w:rFonts w:ascii="Arial" w:hAnsi="Arial" w:cs="Arial"/>
          <w:sz w:val="24"/>
        </w:rPr>
        <w:t xml:space="preserve"> intensity values after robust </w:t>
      </w:r>
      <w:proofErr w:type="spellStart"/>
      <w:r w:rsidRPr="00F96B79">
        <w:rPr>
          <w:rFonts w:ascii="Arial" w:hAnsi="Arial" w:cs="Arial"/>
          <w:sz w:val="24"/>
        </w:rPr>
        <w:t>multiarray</w:t>
      </w:r>
      <w:proofErr w:type="spellEnd"/>
      <w:r w:rsidRPr="00F96B79">
        <w:rPr>
          <w:rFonts w:ascii="Arial" w:hAnsi="Arial" w:cs="Arial"/>
          <w:sz w:val="24"/>
        </w:rPr>
        <w:t xml:space="preserve"> average data processing and normalization were used for all statistical analyses, beta-values (Illumina) are</w:t>
      </w:r>
      <w:bookmarkStart w:id="0" w:name="_GoBack"/>
      <w:bookmarkEnd w:id="0"/>
      <w:r w:rsidRPr="00F96B79">
        <w:rPr>
          <w:rFonts w:ascii="Arial" w:hAnsi="Arial" w:cs="Arial"/>
          <w:sz w:val="24"/>
        </w:rPr>
        <w:t xml:space="preserve"> plotted in the figures. Probe IDs for Illumina Human Methylation450 BeadChip and GeneChip® Human Transcriptome Array 2.0 are presented. Differences were tested using Unpaired t test with Welch's correction (** 0.001 to 0.01, * 0.01 to 0.05).</w:t>
      </w:r>
    </w:p>
    <w:p w:rsidR="00F96B79" w:rsidRPr="00F96B79" w:rsidRDefault="00F96B79">
      <w:pPr>
        <w:rPr>
          <w:rFonts w:ascii="Arial" w:hAnsi="Arial" w:cs="Arial"/>
          <w:sz w:val="24"/>
        </w:rPr>
      </w:pPr>
    </w:p>
    <w:sectPr w:rsidR="00F96B79" w:rsidRPr="00F96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79"/>
    <w:rsid w:val="00030B06"/>
    <w:rsid w:val="002439E1"/>
    <w:rsid w:val="002548AF"/>
    <w:rsid w:val="003F4AE9"/>
    <w:rsid w:val="004B567E"/>
    <w:rsid w:val="00B35774"/>
    <w:rsid w:val="00C85B48"/>
    <w:rsid w:val="00C92D92"/>
    <w:rsid w:val="00F9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7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OSUMC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Song, Min-Ae</dc:creator>
  <cp:lastModifiedBy>Song, Min-Ae</cp:lastModifiedBy>
  <cp:revision>3</cp:revision>
  <dcterms:created xsi:type="dcterms:W3CDTF">2015-11-06T15:48:00Z</dcterms:created>
  <dcterms:modified xsi:type="dcterms:W3CDTF">2015-11-09T15:00:00Z</dcterms:modified>
</cp:coreProperties>
</file>