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88" w:rsidRDefault="001F0E88" w:rsidP="00A14E21">
      <w:pPr>
        <w:spacing w:afterLines="50" w:after="120"/>
        <w:ind w:firstLineChars="100" w:firstLin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342E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bookmarkStart w:id="0" w:name="_Hlk62224930"/>
      <w:r w:rsidR="00AE1416">
        <w:rPr>
          <w:rFonts w:ascii="Times New Roman" w:hAnsi="Times New Roman" w:cs="Times New Roman"/>
          <w:b/>
          <w:bCs/>
          <w:sz w:val="24"/>
          <w:szCs w:val="24"/>
        </w:rPr>
        <w:t>Material</w:t>
      </w:r>
      <w:bookmarkEnd w:id="0"/>
    </w:p>
    <w:p w:rsidR="00A14E21" w:rsidRPr="00A14E21" w:rsidRDefault="00A14E21" w:rsidP="00A14E21">
      <w:pPr>
        <w:spacing w:afterLines="50" w:after="120"/>
        <w:ind w:firstLineChars="100" w:firstLin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2D6B" w:rsidRDefault="001F0E88" w:rsidP="00A14E21">
      <w:pPr>
        <w:spacing w:before="240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3D3">
        <w:rPr>
          <w:rFonts w:ascii="Times New Roman" w:hAnsi="Times New Roman" w:cs="Times New Roman"/>
          <w:sz w:val="24"/>
          <w:szCs w:val="24"/>
        </w:rPr>
        <w:t xml:space="preserve">The real data is the interferogram obtained </w:t>
      </w:r>
      <w:r w:rsidR="00A14E21">
        <w:rPr>
          <w:rFonts w:ascii="Times New Roman" w:hAnsi="Times New Roman" w:cs="Times New Roman"/>
          <w:sz w:val="24"/>
          <w:szCs w:val="24"/>
        </w:rPr>
        <w:t>from</w:t>
      </w:r>
      <w:r w:rsidRPr="00CB33D3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>entinel-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33D3">
        <w:rPr>
          <w:rFonts w:ascii="Times New Roman" w:hAnsi="Times New Roman" w:cs="Times New Roman"/>
          <w:sz w:val="24"/>
          <w:szCs w:val="24"/>
        </w:rPr>
        <w:t xml:space="preserve"> images of Tai Lake, China on</w:t>
      </w:r>
      <w:r w:rsidR="00661F72" w:rsidRPr="003F2F83">
        <w:rPr>
          <w:rFonts w:ascii="Times New Roman" w:hAnsi="Times New Roman" w:cs="Times New Roman"/>
          <w:sz w:val="24"/>
          <w:szCs w:val="24"/>
        </w:rPr>
        <w:t xml:space="preserve"> 31</w:t>
      </w:r>
      <w:r w:rsidRPr="003F2F83">
        <w:rPr>
          <w:rFonts w:ascii="Times New Roman" w:hAnsi="Times New Roman" w:cs="Times New Roman"/>
          <w:sz w:val="24"/>
          <w:szCs w:val="24"/>
        </w:rPr>
        <w:t xml:space="preserve"> D</w:t>
      </w:r>
      <w:r w:rsidRPr="003F2F83">
        <w:rPr>
          <w:rFonts w:ascii="Times New Roman" w:hAnsi="Times New Roman" w:cs="Times New Roman" w:hint="eastAsia"/>
          <w:sz w:val="24"/>
          <w:szCs w:val="24"/>
        </w:rPr>
        <w:t>ecember</w:t>
      </w:r>
      <w:r w:rsidRPr="003F2F83">
        <w:rPr>
          <w:rFonts w:ascii="Times New Roman" w:hAnsi="Times New Roman" w:cs="Times New Roman"/>
          <w:sz w:val="24"/>
          <w:szCs w:val="24"/>
        </w:rPr>
        <w:t xml:space="preserve"> 2019 and </w:t>
      </w:r>
      <w:r w:rsidR="00661F72" w:rsidRPr="003F2F83">
        <w:rPr>
          <w:rFonts w:ascii="Times New Roman" w:hAnsi="Times New Roman" w:cs="Times New Roman"/>
          <w:sz w:val="24"/>
          <w:szCs w:val="24"/>
        </w:rPr>
        <w:t xml:space="preserve">12 </w:t>
      </w:r>
      <w:r w:rsidRPr="003F2F83">
        <w:rPr>
          <w:rFonts w:ascii="Times New Roman" w:hAnsi="Times New Roman" w:cs="Times New Roman"/>
          <w:sz w:val="24"/>
          <w:szCs w:val="24"/>
        </w:rPr>
        <w:t>January 2020.</w:t>
      </w:r>
      <w:r w:rsidRPr="00CB33D3">
        <w:rPr>
          <w:rFonts w:ascii="Times New Roman" w:hAnsi="Times New Roman" w:cs="Times New Roman"/>
          <w:sz w:val="24"/>
          <w:szCs w:val="24"/>
        </w:rPr>
        <w:t xml:space="preserve"> Figure </w:t>
      </w:r>
      <w:r w:rsidR="00A14E2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B33D3">
        <w:rPr>
          <w:rFonts w:ascii="Times New Roman" w:hAnsi="Times New Roman" w:cs="Times New Roman"/>
          <w:sz w:val="24"/>
          <w:szCs w:val="24"/>
        </w:rPr>
        <w:t>with a size of 500×500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obtained </w:t>
      </w:r>
      <w:r w:rsidRPr="00CB33D3">
        <w:rPr>
          <w:rFonts w:ascii="Times New Roman" w:hAnsi="Times New Roman" w:cs="Times New Roman"/>
          <w:sz w:val="24"/>
          <w:szCs w:val="24"/>
        </w:rPr>
        <w:t>by GAMMA software.</w:t>
      </w:r>
      <w:r w:rsidRPr="00661F72">
        <w:rPr>
          <w:rFonts w:ascii="Times New Roman" w:hAnsi="Times New Roman" w:cs="Times New Roman"/>
          <w:sz w:val="24"/>
          <w:szCs w:val="24"/>
        </w:rPr>
        <w:t xml:space="preserve"> Figure </w:t>
      </w:r>
      <w:r w:rsidR="00A14E21" w:rsidRPr="00661F72">
        <w:rPr>
          <w:rFonts w:ascii="Times New Roman" w:hAnsi="Times New Roman" w:cs="Times New Roman"/>
          <w:sz w:val="24"/>
          <w:szCs w:val="24"/>
        </w:rPr>
        <w:t>9</w:t>
      </w:r>
      <w:r w:rsidRPr="00661F72">
        <w:rPr>
          <w:rFonts w:ascii="Times New Roman" w:hAnsi="Times New Roman" w:cs="Times New Roman"/>
          <w:sz w:val="24"/>
          <w:szCs w:val="24"/>
        </w:rPr>
        <w:t>(</w:t>
      </w:r>
      <w:r w:rsidRPr="00661F72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661F72">
        <w:rPr>
          <w:rFonts w:ascii="Times New Roman" w:hAnsi="Times New Roman" w:cs="Times New Roman"/>
          <w:sz w:val="24"/>
          <w:szCs w:val="24"/>
        </w:rPr>
        <w:t>) is the interferogram without removing the flat earth</w:t>
      </w:r>
      <w:r w:rsidR="00F800E1" w:rsidRPr="00661F72">
        <w:rPr>
          <w:rFonts w:ascii="Times New Roman" w:hAnsi="Times New Roman" w:cs="Times New Roman"/>
          <w:sz w:val="24"/>
          <w:szCs w:val="24"/>
        </w:rPr>
        <w:t xml:space="preserve"> effect</w:t>
      </w:r>
      <w:r w:rsidRPr="00661F72">
        <w:rPr>
          <w:rFonts w:ascii="Times New Roman" w:hAnsi="Times New Roman" w:cs="Times New Roman"/>
          <w:sz w:val="24"/>
          <w:szCs w:val="24"/>
        </w:rPr>
        <w:t xml:space="preserve">, and </w:t>
      </w:r>
      <w:bookmarkStart w:id="1" w:name="_Hlk62465887"/>
      <w:r w:rsidRPr="00661F72">
        <w:rPr>
          <w:rFonts w:ascii="Times New Roman" w:hAnsi="Times New Roman" w:cs="Times New Roman"/>
          <w:sz w:val="24"/>
          <w:szCs w:val="24"/>
        </w:rPr>
        <w:t xml:space="preserve">Figure </w:t>
      </w:r>
      <w:r w:rsidR="00A14E21" w:rsidRPr="00661F72">
        <w:rPr>
          <w:rFonts w:ascii="Times New Roman" w:hAnsi="Times New Roman" w:cs="Times New Roman"/>
          <w:sz w:val="24"/>
          <w:szCs w:val="24"/>
        </w:rPr>
        <w:t>9</w:t>
      </w:r>
      <w:bookmarkEnd w:id="1"/>
      <w:r w:rsidRPr="00661F72">
        <w:rPr>
          <w:rFonts w:ascii="Times New Roman" w:hAnsi="Times New Roman" w:cs="Times New Roman"/>
          <w:sz w:val="24"/>
          <w:szCs w:val="24"/>
        </w:rPr>
        <w:t>(</w:t>
      </w:r>
      <w:r w:rsidRPr="00661F72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661F72">
        <w:rPr>
          <w:rFonts w:ascii="Times New Roman" w:hAnsi="Times New Roman" w:cs="Times New Roman"/>
          <w:sz w:val="24"/>
          <w:szCs w:val="24"/>
        </w:rPr>
        <w:t xml:space="preserve">) is </w:t>
      </w:r>
      <w:r w:rsidRPr="00CB33D3">
        <w:rPr>
          <w:rFonts w:ascii="Times New Roman" w:hAnsi="Times New Roman" w:cs="Times New Roman"/>
          <w:sz w:val="24"/>
          <w:szCs w:val="24"/>
        </w:rPr>
        <w:t>the coh</w:t>
      </w:r>
      <w:bookmarkStart w:id="2" w:name="_GoBack"/>
      <w:bookmarkEnd w:id="2"/>
      <w:r w:rsidRPr="00CB33D3">
        <w:rPr>
          <w:rFonts w:ascii="Times New Roman" w:hAnsi="Times New Roman" w:cs="Times New Roman"/>
          <w:sz w:val="24"/>
          <w:szCs w:val="24"/>
        </w:rPr>
        <w:t>erence map in the corresponding area of the interferogram</w:t>
      </w:r>
      <w:r>
        <w:rPr>
          <w:rFonts w:ascii="Times New Roman" w:hAnsi="Times New Roman" w:cs="Times New Roman"/>
          <w:sz w:val="24"/>
          <w:szCs w:val="24"/>
        </w:rPr>
        <w:t xml:space="preserve">, and we can see that </w:t>
      </w:r>
      <w:r w:rsidR="00F800E1" w:rsidRPr="003A181C">
        <w:rPr>
          <w:rFonts w:ascii="Times New Roman" w:hAnsi="Times New Roman" w:cs="Times New Roman"/>
          <w:sz w:val="24"/>
          <w:szCs w:val="24"/>
        </w:rPr>
        <w:t xml:space="preserve">the coherence </w:t>
      </w:r>
      <w:r w:rsidR="00F800E1">
        <w:rPr>
          <w:rFonts w:ascii="Times New Roman" w:hAnsi="Times New Roman" w:cs="Times New Roman"/>
          <w:sz w:val="24"/>
          <w:szCs w:val="24"/>
        </w:rPr>
        <w:t xml:space="preserve">of </w:t>
      </w:r>
      <w:r w:rsidR="00F800E1" w:rsidRPr="003A181C">
        <w:rPr>
          <w:rFonts w:ascii="Times New Roman" w:hAnsi="Times New Roman" w:cs="Times New Roman"/>
          <w:sz w:val="24"/>
          <w:szCs w:val="24"/>
        </w:rPr>
        <w:t>the water</w:t>
      </w:r>
      <w:r w:rsidRPr="003A181C">
        <w:rPr>
          <w:rFonts w:ascii="Times New Roman" w:hAnsi="Times New Roman" w:cs="Times New Roman"/>
          <w:sz w:val="24"/>
          <w:szCs w:val="24"/>
        </w:rPr>
        <w:t xml:space="preserve"> is close to </w:t>
      </w:r>
      <w:r>
        <w:rPr>
          <w:rFonts w:ascii="Times New Roman" w:hAnsi="Times New Roman" w:cs="Times New Roman"/>
          <w:sz w:val="24"/>
          <w:szCs w:val="24"/>
        </w:rPr>
        <w:t>0</w:t>
      </w:r>
      <w:r w:rsidR="00F800E1">
        <w:rPr>
          <w:rFonts w:ascii="Times New Roman" w:hAnsi="Times New Roman" w:cs="Times New Roman"/>
          <w:sz w:val="24"/>
          <w:szCs w:val="24"/>
        </w:rPr>
        <w:t xml:space="preserve"> and the noise level of water is also very high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4E21" w:rsidRDefault="00A14E21" w:rsidP="00A14E21">
      <w:pPr>
        <w:pStyle w:val="Figurecaption"/>
        <w:rPr>
          <w:i/>
        </w:rPr>
      </w:pPr>
      <w:r>
        <w:rPr>
          <w:i/>
        </w:rPr>
        <w:t>[</w:t>
      </w:r>
      <w:r w:rsidRPr="00A14E21">
        <w:rPr>
          <w:i/>
        </w:rPr>
        <w:t>Figure 9</w:t>
      </w:r>
      <w:r>
        <w:rPr>
          <w:i/>
        </w:rPr>
        <w:t xml:space="preserve"> near here]</w:t>
      </w:r>
    </w:p>
    <w:p w:rsidR="00A14E21" w:rsidRDefault="00A14E21" w:rsidP="00A14E21">
      <w:pPr>
        <w:pStyle w:val="Figurecaption"/>
        <w:rPr>
          <w:i/>
        </w:rPr>
      </w:pPr>
      <w:r>
        <w:rPr>
          <w:i/>
        </w:rPr>
        <w:t>[</w:t>
      </w:r>
      <w:r w:rsidRPr="00A14E21">
        <w:rPr>
          <w:i/>
        </w:rPr>
        <w:t xml:space="preserve">Figure </w:t>
      </w:r>
      <w:r>
        <w:rPr>
          <w:i/>
        </w:rPr>
        <w:t>10 near here]</w:t>
      </w:r>
    </w:p>
    <w:p w:rsidR="00A14E21" w:rsidRPr="00A14E21" w:rsidRDefault="00A14E21" w:rsidP="00A14E21">
      <w:pPr>
        <w:pStyle w:val="Figurecaption"/>
        <w:rPr>
          <w:i/>
        </w:rPr>
      </w:pPr>
      <w:r>
        <w:rPr>
          <w:i/>
        </w:rPr>
        <w:t>[Table 4 near here]</w:t>
      </w:r>
    </w:p>
    <w:p w:rsidR="00A14E21" w:rsidRDefault="001F0E88" w:rsidP="00A14E21">
      <w:pPr>
        <w:pStyle w:val="Tabletitle"/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W</w:t>
      </w:r>
      <w:r w:rsidRPr="0056566E">
        <w:rPr>
          <w:lang w:val="en-US"/>
        </w:rPr>
        <w:t>e show the filtering results</w:t>
      </w:r>
      <w:r w:rsidRPr="00C07507">
        <w:rPr>
          <w:lang w:val="en-US"/>
        </w:rPr>
        <w:t xml:space="preserve"> </w:t>
      </w:r>
      <w:r>
        <w:rPr>
          <w:lang w:val="en-US"/>
        </w:rPr>
        <w:t>i</w:t>
      </w:r>
      <w:r w:rsidRPr="0056566E">
        <w:rPr>
          <w:lang w:val="en-US"/>
        </w:rPr>
        <w:t xml:space="preserve">n Figure </w:t>
      </w:r>
      <w:r w:rsidR="00A14E21">
        <w:rPr>
          <w:lang w:val="en-US"/>
        </w:rPr>
        <w:t>10</w:t>
      </w:r>
      <w:r w:rsidRPr="0056566E">
        <w:rPr>
          <w:lang w:val="en-US"/>
        </w:rPr>
        <w:t xml:space="preserve">, and the quantitative evaluation </w:t>
      </w:r>
      <w:r>
        <w:rPr>
          <w:lang w:val="en-US"/>
        </w:rPr>
        <w:t xml:space="preserve">indexes </w:t>
      </w:r>
      <w:r w:rsidRPr="0056566E">
        <w:rPr>
          <w:lang w:val="en-US"/>
        </w:rPr>
        <w:t>corresponding to the</w:t>
      </w:r>
      <w:r>
        <w:rPr>
          <w:lang w:val="en-US"/>
        </w:rPr>
        <w:t xml:space="preserve"> </w:t>
      </w:r>
      <w:r w:rsidRPr="00CB33D3">
        <w:t>Tai Lake</w:t>
      </w:r>
      <w:r w:rsidDel="00DE15E2">
        <w:rPr>
          <w:lang w:val="en-US"/>
        </w:rPr>
        <w:t xml:space="preserve"> </w:t>
      </w:r>
      <w:r w:rsidRPr="0056566E">
        <w:rPr>
          <w:lang w:val="en-US"/>
        </w:rPr>
        <w:t xml:space="preserve">data </w:t>
      </w:r>
      <w:r>
        <w:rPr>
          <w:lang w:val="en-US"/>
        </w:rPr>
        <w:t xml:space="preserve">are shown </w:t>
      </w:r>
      <w:r w:rsidRPr="0056566E">
        <w:rPr>
          <w:lang w:val="en-US"/>
        </w:rPr>
        <w:t>in Table</w:t>
      </w:r>
      <w:r>
        <w:rPr>
          <w:lang w:val="en-US"/>
        </w:rPr>
        <w:t xml:space="preserve"> </w:t>
      </w:r>
      <w:r w:rsidR="00A14E21">
        <w:rPr>
          <w:lang w:val="en-US"/>
        </w:rPr>
        <w:t>4</w:t>
      </w:r>
      <w:r w:rsidRPr="0056566E">
        <w:rPr>
          <w:lang w:val="en-US"/>
        </w:rPr>
        <w:t xml:space="preserve">. It </w:t>
      </w:r>
      <w:r>
        <w:rPr>
          <w:lang w:val="en-US" w:eastAsia="zh-CN"/>
        </w:rPr>
        <w:t>indicates</w:t>
      </w:r>
      <w:r w:rsidRPr="0056566E">
        <w:rPr>
          <w:lang w:val="en-US"/>
        </w:rPr>
        <w:t xml:space="preserve"> that the </w:t>
      </w:r>
      <w:r w:rsidR="00772154">
        <w:rPr>
          <w:lang w:val="en-US"/>
        </w:rPr>
        <w:t>t</w:t>
      </w:r>
      <w:r w:rsidRPr="0056566E">
        <w:rPr>
          <w:lang w:val="en-US"/>
        </w:rPr>
        <w:t>opography adaptive filter</w:t>
      </w:r>
      <w:r w:rsidRPr="00705E5F">
        <w:t xml:space="preserve"> </w:t>
      </w:r>
      <w:r>
        <w:rPr>
          <w:lang w:val="en-US"/>
        </w:rPr>
        <w:t>has a h</w:t>
      </w:r>
      <w:r w:rsidRPr="00705E5F">
        <w:rPr>
          <w:lang w:val="en-US"/>
        </w:rPr>
        <w:t xml:space="preserve">igh smoothness of </w:t>
      </w:r>
      <w:r>
        <w:rPr>
          <w:lang w:val="en-US"/>
        </w:rPr>
        <w:t>fringes, but</w:t>
      </w:r>
      <w:r w:rsidRPr="0056566E">
        <w:rPr>
          <w:lang w:val="en-US"/>
        </w:rPr>
        <w:t xml:space="preserve"> </w:t>
      </w:r>
      <w:r>
        <w:rPr>
          <w:lang w:val="en-US"/>
        </w:rPr>
        <w:t>this filter is</w:t>
      </w:r>
      <w:r w:rsidRPr="0056566E">
        <w:rPr>
          <w:lang w:val="en-US"/>
        </w:rPr>
        <w:t xml:space="preserve"> limited by complex noise</w:t>
      </w:r>
      <w:r>
        <w:rPr>
          <w:lang w:val="en-US"/>
        </w:rPr>
        <w:t xml:space="preserve"> of water</w:t>
      </w:r>
      <w:r w:rsidRPr="0056566E">
        <w:rPr>
          <w:lang w:val="en-US"/>
        </w:rPr>
        <w:t xml:space="preserve">, </w:t>
      </w:r>
      <w:r>
        <w:rPr>
          <w:lang w:val="en-US"/>
        </w:rPr>
        <w:t xml:space="preserve">whose </w:t>
      </w:r>
      <w:r w:rsidRPr="0056566E">
        <w:rPr>
          <w:lang w:val="en-US"/>
        </w:rPr>
        <w:t xml:space="preserve">removal levels of residues are general, SPSD and SPD are also very high. </w:t>
      </w:r>
      <w:r>
        <w:rPr>
          <w:lang w:val="en-US"/>
        </w:rPr>
        <w:t xml:space="preserve">The </w:t>
      </w:r>
      <w:r w:rsidRPr="00705E5F">
        <w:rPr>
          <w:lang w:val="en-US"/>
        </w:rPr>
        <w:t>N</w:t>
      </w:r>
      <w:r>
        <w:rPr>
          <w:lang w:val="en-US"/>
        </w:rPr>
        <w:t>L-I</w:t>
      </w:r>
      <w:r w:rsidRPr="00705E5F">
        <w:rPr>
          <w:lang w:val="en-US"/>
        </w:rPr>
        <w:t>n</w:t>
      </w:r>
      <w:r>
        <w:rPr>
          <w:lang w:val="en-US"/>
        </w:rPr>
        <w:t>SAR</w:t>
      </w:r>
      <w:r w:rsidRPr="00705E5F">
        <w:rPr>
          <w:lang w:val="en-US"/>
        </w:rPr>
        <w:t xml:space="preserve"> </w:t>
      </w:r>
      <w:r>
        <w:rPr>
          <w:lang w:val="en-US"/>
        </w:rPr>
        <w:t xml:space="preserve">filter has a </w:t>
      </w:r>
      <w:r w:rsidRPr="00705E5F">
        <w:rPr>
          <w:lang w:val="en-US"/>
        </w:rPr>
        <w:t>general</w:t>
      </w:r>
      <w:r>
        <w:rPr>
          <w:lang w:val="en-US"/>
        </w:rPr>
        <w:t xml:space="preserve"> </w:t>
      </w:r>
      <w:r w:rsidRPr="00705E5F">
        <w:rPr>
          <w:lang w:val="en-US"/>
        </w:rPr>
        <w:t>continuity of fringe</w:t>
      </w:r>
      <w:r>
        <w:rPr>
          <w:lang w:val="en-US"/>
        </w:rPr>
        <w:t xml:space="preserve"> and i</w:t>
      </w:r>
      <w:r w:rsidRPr="007218DD">
        <w:rPr>
          <w:lang w:val="en-US"/>
        </w:rPr>
        <w:t>naccurate results</w:t>
      </w:r>
      <w:r>
        <w:rPr>
          <w:lang w:val="en-US"/>
        </w:rPr>
        <w:t xml:space="preserve"> of water areas, so</w:t>
      </w:r>
      <w:r w:rsidRPr="007A1EEE">
        <w:rPr>
          <w:lang w:val="en-US"/>
        </w:rPr>
        <w:t xml:space="preserve"> </w:t>
      </w:r>
      <w:r w:rsidRPr="0056566E">
        <w:rPr>
          <w:lang w:val="en-US"/>
        </w:rPr>
        <w:t>the</w:t>
      </w:r>
      <w:r w:rsidRPr="00626247">
        <w:rPr>
          <w:lang w:val="en-US"/>
        </w:rPr>
        <w:t xml:space="preserve"> </w:t>
      </w:r>
      <w:r w:rsidRPr="00705E5F">
        <w:rPr>
          <w:lang w:val="en-US"/>
        </w:rPr>
        <w:t>filtering</w:t>
      </w:r>
      <w:r w:rsidRPr="0056566E">
        <w:rPr>
          <w:lang w:val="en-US"/>
        </w:rPr>
        <w:t xml:space="preserve"> effect of </w:t>
      </w:r>
      <w:r>
        <w:rPr>
          <w:lang w:val="en-US"/>
        </w:rPr>
        <w:t>it is</w:t>
      </w:r>
      <w:r w:rsidRPr="0056566E">
        <w:rPr>
          <w:lang w:val="en-US"/>
        </w:rPr>
        <w:t xml:space="preserve"> unstable</w:t>
      </w:r>
      <w:r>
        <w:rPr>
          <w:lang w:val="en-US"/>
        </w:rPr>
        <w:t>. Concerning the Goldstein and its improved filters, the results of them are r</w:t>
      </w:r>
      <w:r w:rsidRPr="007A1EEE">
        <w:rPr>
          <w:lang w:val="en-US"/>
        </w:rPr>
        <w:t xml:space="preserve">elatively stable </w:t>
      </w:r>
      <w:r>
        <w:rPr>
          <w:lang w:val="en-US"/>
        </w:rPr>
        <w:t xml:space="preserve">and they can </w:t>
      </w:r>
      <w:r w:rsidRPr="0056566E">
        <w:rPr>
          <w:lang w:val="en-US"/>
        </w:rPr>
        <w:t>suppress most noise</w:t>
      </w:r>
      <w:r>
        <w:rPr>
          <w:lang w:val="en-US"/>
        </w:rPr>
        <w:t xml:space="preserve">. Among them, the Zhao and </w:t>
      </w:r>
      <w:r w:rsidR="00772154">
        <w:rPr>
          <w:lang w:val="en-US"/>
        </w:rPr>
        <w:t>m</w:t>
      </w:r>
      <w:r w:rsidRPr="007A1EEE">
        <w:rPr>
          <w:lang w:val="en-US"/>
        </w:rPr>
        <w:t xml:space="preserve">odified LFFE </w:t>
      </w:r>
      <w:r>
        <w:rPr>
          <w:lang w:val="en-US"/>
        </w:rPr>
        <w:t xml:space="preserve">filters are better, </w:t>
      </w:r>
      <w:r w:rsidR="005B2D6B">
        <w:rPr>
          <w:lang w:val="en-US"/>
        </w:rPr>
        <w:t>with</w:t>
      </w:r>
      <w:r>
        <w:rPr>
          <w:lang w:val="en-US"/>
        </w:rPr>
        <w:t xml:space="preserve"> s</w:t>
      </w:r>
      <w:r w:rsidRPr="007A1EEE">
        <w:rPr>
          <w:lang w:val="en-US"/>
        </w:rPr>
        <w:t xml:space="preserve">moother </w:t>
      </w:r>
      <w:r>
        <w:rPr>
          <w:lang w:val="en-US"/>
        </w:rPr>
        <w:t>fringes, less residues, r</w:t>
      </w:r>
      <w:r w:rsidRPr="007A1EEE">
        <w:rPr>
          <w:lang w:val="en-US"/>
        </w:rPr>
        <w:t>elatively</w:t>
      </w:r>
      <w:r>
        <w:rPr>
          <w:lang w:val="en-US"/>
        </w:rPr>
        <w:t xml:space="preserve"> better SPSD and SPD.</w:t>
      </w:r>
      <w:r w:rsidRPr="007A1EEE">
        <w:rPr>
          <w:lang w:val="en-US"/>
        </w:rPr>
        <w:t xml:space="preserve"> </w:t>
      </w:r>
      <w:r>
        <w:rPr>
          <w:lang w:val="en-US"/>
        </w:rPr>
        <w:t>In addition,</w:t>
      </w:r>
      <w:r w:rsidR="005B2D6B">
        <w:rPr>
          <w:lang w:val="en-US"/>
        </w:rPr>
        <w:t xml:space="preserve"> </w:t>
      </w:r>
      <w:r w:rsidRPr="0056566E">
        <w:rPr>
          <w:lang w:val="en-US"/>
        </w:rPr>
        <w:t>the AP-Goldstein filter</w:t>
      </w:r>
      <w:r>
        <w:rPr>
          <w:lang w:val="en-US"/>
        </w:rPr>
        <w:t xml:space="preserve"> has </w:t>
      </w:r>
      <w:r w:rsidRPr="0056566E">
        <w:rPr>
          <w:lang w:val="en-US"/>
        </w:rPr>
        <w:t>the least</w:t>
      </w:r>
      <w:r>
        <w:rPr>
          <w:lang w:val="en-US"/>
        </w:rPr>
        <w:t xml:space="preserve"> </w:t>
      </w:r>
      <w:r w:rsidRPr="0056566E">
        <w:rPr>
          <w:lang w:val="en-US"/>
        </w:rPr>
        <w:t>residues, SPSD and SPD</w:t>
      </w:r>
      <w:r>
        <w:rPr>
          <w:lang w:val="en-US"/>
        </w:rPr>
        <w:t xml:space="preserve">, </w:t>
      </w:r>
      <w:r w:rsidR="005B2D6B">
        <w:rPr>
          <w:lang w:val="en-US"/>
        </w:rPr>
        <w:t>which indicate</w:t>
      </w:r>
      <w:r>
        <w:rPr>
          <w:lang w:val="en-US"/>
        </w:rPr>
        <w:t xml:space="preserve">s that the </w:t>
      </w:r>
      <w:r w:rsidRPr="0056566E">
        <w:rPr>
          <w:lang w:val="en-US"/>
        </w:rPr>
        <w:t>proposed</w:t>
      </w:r>
      <w:r>
        <w:rPr>
          <w:lang w:val="en-US"/>
        </w:rPr>
        <w:t xml:space="preserve"> method</w:t>
      </w:r>
      <w:r w:rsidR="005B2D6B" w:rsidRPr="005B2D6B">
        <w:t xml:space="preserve"> </w:t>
      </w:r>
      <w:r w:rsidR="005B2D6B" w:rsidRPr="005B2D6B">
        <w:rPr>
          <w:lang w:val="en-US"/>
        </w:rPr>
        <w:t>apparent</w:t>
      </w:r>
      <w:r w:rsidR="005B2D6B">
        <w:rPr>
          <w:lang w:val="en-US"/>
        </w:rPr>
        <w:t>ly</w:t>
      </w:r>
      <w:r>
        <w:rPr>
          <w:lang w:val="en-US"/>
        </w:rPr>
        <w:t xml:space="preserve"> </w:t>
      </w:r>
      <w:r w:rsidRPr="0056566E">
        <w:rPr>
          <w:lang w:val="en-US"/>
        </w:rPr>
        <w:t xml:space="preserve">has the </w:t>
      </w:r>
      <w:r>
        <w:rPr>
          <w:lang w:val="en-US"/>
        </w:rPr>
        <w:t>best</w:t>
      </w:r>
      <w:r w:rsidRPr="0056566E">
        <w:rPr>
          <w:lang w:val="en-US"/>
        </w:rPr>
        <w:t xml:space="preserve"> performance in noise suppression and detail retention.</w:t>
      </w:r>
    </w:p>
    <w:p w:rsidR="00A14E21" w:rsidRPr="00A14E21" w:rsidRDefault="00A14E21" w:rsidP="00A14E21">
      <w:pPr>
        <w:adjustRightInd/>
        <w:snapToGrid/>
        <w:spacing w:line="220" w:lineRule="atLeast"/>
        <w:rPr>
          <w:rFonts w:ascii="Times New Roman" w:eastAsiaTheme="minorEastAsia" w:hAnsi="Times New Roman" w:cs="Times New Roman"/>
          <w:sz w:val="24"/>
          <w:szCs w:val="24"/>
          <w:lang w:eastAsia="en-GB"/>
        </w:rPr>
      </w:pPr>
      <w:r>
        <w:br w:type="page"/>
      </w:r>
    </w:p>
    <w:p w:rsidR="00A14E21" w:rsidRDefault="00A14E21" w:rsidP="00A14E21">
      <w:pPr>
        <w:pStyle w:val="Tabletitle"/>
        <w:rPr>
          <w:b/>
          <w:bCs/>
        </w:rPr>
      </w:pPr>
      <w:r>
        <w:rPr>
          <w:b/>
          <w:bCs/>
        </w:rPr>
        <w:lastRenderedPageBreak/>
        <w:t>Figures</w:t>
      </w:r>
    </w:p>
    <w:p w:rsidR="00772154" w:rsidRPr="00772154" w:rsidRDefault="00772154" w:rsidP="0077215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A34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42A34">
        <w:rPr>
          <w:rFonts w:ascii="Times New Roman" w:hAnsi="Times New Roman" w:cs="Times New Roman"/>
          <w:sz w:val="24"/>
          <w:szCs w:val="24"/>
        </w:rPr>
        <w:t xml:space="preserve">.  The </w:t>
      </w:r>
      <w:r w:rsidRPr="00CB33D3">
        <w:rPr>
          <w:rFonts w:ascii="Times New Roman" w:hAnsi="Times New Roman" w:cs="Times New Roman"/>
          <w:sz w:val="24"/>
          <w:szCs w:val="24"/>
        </w:rPr>
        <w:t>Tai Lake</w:t>
      </w:r>
      <w:r w:rsidRPr="00342A34" w:rsidDel="000C146B">
        <w:rPr>
          <w:rFonts w:ascii="Times New Roman" w:hAnsi="Times New Roman" w:cs="Times New Roman"/>
          <w:sz w:val="24"/>
          <w:szCs w:val="24"/>
        </w:rPr>
        <w:t xml:space="preserve"> </w:t>
      </w:r>
      <w:r w:rsidRPr="00342A34">
        <w:rPr>
          <w:rFonts w:ascii="Times New Roman" w:hAnsi="Times New Roman" w:cs="Times New Roman"/>
          <w:sz w:val="24"/>
          <w:szCs w:val="24"/>
        </w:rPr>
        <w:t>dataset used in this experiment: (</w:t>
      </w:r>
      <w:r w:rsidRPr="00772154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342A34">
        <w:rPr>
          <w:rFonts w:ascii="Times New Roman" w:hAnsi="Times New Roman" w:cs="Times New Roman"/>
          <w:sz w:val="24"/>
          <w:szCs w:val="24"/>
        </w:rPr>
        <w:t>) interferogram, and (</w:t>
      </w:r>
      <w:r w:rsidRPr="00772154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42A34">
        <w:rPr>
          <w:rFonts w:ascii="Times New Roman" w:hAnsi="Times New Roman" w:cs="Times New Roman"/>
          <w:sz w:val="24"/>
          <w:szCs w:val="24"/>
        </w:rPr>
        <w:t>) coherence map.</w:t>
      </w:r>
    </w:p>
    <w:p w:rsidR="00A14E21" w:rsidRDefault="00A14E21" w:rsidP="00A1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2154" w:rsidRPr="00772154" w:rsidRDefault="00772154" w:rsidP="0077215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42A34">
        <w:rPr>
          <w:rFonts w:ascii="Times New Roman" w:hAnsi="Times New Roman" w:cs="Times New Roman"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sz w:val="24"/>
          <w:szCs w:val="24"/>
          <w:lang w:val="en-GB"/>
        </w:rPr>
        <w:t>10</w:t>
      </w:r>
      <w:r w:rsidRPr="00342A34">
        <w:rPr>
          <w:rFonts w:ascii="Times New Roman" w:hAnsi="Times New Roman" w:cs="Times New Roman"/>
          <w:sz w:val="24"/>
          <w:szCs w:val="24"/>
          <w:lang w:val="en-GB"/>
        </w:rPr>
        <w:t xml:space="preserve">.  Filtering results </w:t>
      </w:r>
      <w:r>
        <w:rPr>
          <w:rFonts w:ascii="Times New Roman" w:hAnsi="Times New Roman" w:cs="Times New Roman"/>
          <w:sz w:val="24"/>
          <w:szCs w:val="24"/>
          <w:lang w:val="en-GB"/>
        </w:rPr>
        <w:t>of</w:t>
      </w:r>
      <w:r w:rsidRPr="00342A34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Pr="00CB33D3">
        <w:rPr>
          <w:rFonts w:ascii="Times New Roman" w:hAnsi="Times New Roman" w:cs="Times New Roman"/>
          <w:sz w:val="24"/>
          <w:szCs w:val="24"/>
        </w:rPr>
        <w:t>Tai Lake</w:t>
      </w:r>
      <w:r w:rsidRPr="00342A3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data by</w:t>
      </w:r>
      <w:r w:rsidRPr="00342A34">
        <w:rPr>
          <w:rFonts w:ascii="Times New Roman" w:hAnsi="Times New Roman" w:cs="Times New Roman"/>
          <w:sz w:val="24"/>
          <w:szCs w:val="24"/>
          <w:lang w:val="en-GB"/>
        </w:rPr>
        <w:t xml:space="preserve"> using different methods: 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opography adaptive filter 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) NL-InSAR filter, 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c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) Goldstein filter, 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d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) Baran filter, 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e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) Zhao filter, 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f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) AN-Goldstein filter, 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  <w:lang w:val="en-GB"/>
        </w:rPr>
        <w:t>m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odified LFFE and (</w:t>
      </w:r>
      <w:r w:rsidRPr="005B2D6B">
        <w:rPr>
          <w:rFonts w:ascii="Times New Roman" w:hAnsi="Times New Roman" w:cs="Times New Roman"/>
          <w:i/>
          <w:iCs/>
          <w:sz w:val="24"/>
          <w:szCs w:val="24"/>
          <w:lang w:val="en-GB"/>
        </w:rPr>
        <w:t>h</w:t>
      </w:r>
      <w:r w:rsidRPr="005B2D6B">
        <w:rPr>
          <w:rFonts w:ascii="Times New Roman" w:hAnsi="Times New Roman" w:cs="Times New Roman"/>
          <w:sz w:val="24"/>
          <w:szCs w:val="24"/>
          <w:lang w:val="en-GB"/>
        </w:rPr>
        <w:t>) AP-Goldstein filter.</w:t>
      </w:r>
    </w:p>
    <w:p w:rsidR="00A14E21" w:rsidRPr="00CA5BEB" w:rsidRDefault="00A14E21" w:rsidP="00A14E21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sectPr w:rsidR="00A14E21" w:rsidRPr="00CA5BE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8B" w:rsidRDefault="00E8088B" w:rsidP="001F0E88">
      <w:pPr>
        <w:spacing w:after="0"/>
      </w:pPr>
      <w:r>
        <w:separator/>
      </w:r>
    </w:p>
  </w:endnote>
  <w:endnote w:type="continuationSeparator" w:id="0">
    <w:p w:rsidR="00E8088B" w:rsidRDefault="00E8088B" w:rsidP="001F0E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8B" w:rsidRDefault="00E8088B" w:rsidP="001F0E88">
      <w:pPr>
        <w:spacing w:after="0"/>
      </w:pPr>
      <w:r>
        <w:separator/>
      </w:r>
    </w:p>
  </w:footnote>
  <w:footnote w:type="continuationSeparator" w:id="0">
    <w:p w:rsidR="00E8088B" w:rsidRDefault="00E8088B" w:rsidP="001F0E8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94AFC"/>
    <w:rsid w:val="001F0A09"/>
    <w:rsid w:val="001F0E88"/>
    <w:rsid w:val="0028251D"/>
    <w:rsid w:val="00323B43"/>
    <w:rsid w:val="00335947"/>
    <w:rsid w:val="003B79A9"/>
    <w:rsid w:val="003D37D8"/>
    <w:rsid w:val="003F2F83"/>
    <w:rsid w:val="00426133"/>
    <w:rsid w:val="004358AB"/>
    <w:rsid w:val="004C69FC"/>
    <w:rsid w:val="0051072F"/>
    <w:rsid w:val="005B2D6B"/>
    <w:rsid w:val="00661F72"/>
    <w:rsid w:val="006F4C0F"/>
    <w:rsid w:val="00710581"/>
    <w:rsid w:val="00772154"/>
    <w:rsid w:val="00884A0A"/>
    <w:rsid w:val="008B7726"/>
    <w:rsid w:val="00913754"/>
    <w:rsid w:val="009A194B"/>
    <w:rsid w:val="00A14E21"/>
    <w:rsid w:val="00AE1416"/>
    <w:rsid w:val="00CA5BEB"/>
    <w:rsid w:val="00D31D50"/>
    <w:rsid w:val="00DC2571"/>
    <w:rsid w:val="00E8088B"/>
    <w:rsid w:val="00F8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0D0827-CB9B-490B-A922-76FEEE19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E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E88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E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E88"/>
    <w:rPr>
      <w:rFonts w:ascii="Tahoma" w:hAnsi="Tahoma"/>
      <w:sz w:val="18"/>
      <w:szCs w:val="18"/>
    </w:rPr>
  </w:style>
  <w:style w:type="paragraph" w:customStyle="1" w:styleId="Tabletitle">
    <w:name w:val="Table title"/>
    <w:basedOn w:val="a"/>
    <w:next w:val="a"/>
    <w:qFormat/>
    <w:rsid w:val="001F0E88"/>
    <w:pPr>
      <w:adjustRightInd/>
      <w:snapToGrid/>
      <w:spacing w:before="240" w:after="0" w:line="36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a7">
    <w:name w:val="Balloon Text"/>
    <w:basedOn w:val="a"/>
    <w:link w:val="a8"/>
    <w:uiPriority w:val="99"/>
    <w:semiHidden/>
    <w:unhideWhenUsed/>
    <w:rsid w:val="001F0E88"/>
    <w:pPr>
      <w:spacing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F0E88"/>
    <w:rPr>
      <w:rFonts w:ascii="Tahoma" w:hAnsi="Tahoma"/>
      <w:sz w:val="18"/>
      <w:szCs w:val="18"/>
    </w:rPr>
  </w:style>
  <w:style w:type="paragraph" w:customStyle="1" w:styleId="Figurecaption">
    <w:name w:val="Figure caption"/>
    <w:basedOn w:val="a"/>
    <w:next w:val="a"/>
    <w:qFormat/>
    <w:rsid w:val="00A14E21"/>
    <w:pPr>
      <w:adjustRightInd/>
      <w:snapToGrid/>
      <w:spacing w:before="240" w:after="0" w:line="36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CBW</cp:lastModifiedBy>
  <cp:revision>3</cp:revision>
  <dcterms:created xsi:type="dcterms:W3CDTF">2021-06-08T13:30:00Z</dcterms:created>
  <dcterms:modified xsi:type="dcterms:W3CDTF">2021-06-11T03:19:00Z</dcterms:modified>
</cp:coreProperties>
</file>