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D8C10" w14:textId="77777777" w:rsidR="0055074E" w:rsidRDefault="009551BB" w:rsidP="0055074E">
      <w:pPr>
        <w:pStyle w:val="ListParagraph"/>
        <w:spacing w:line="480" w:lineRule="auto"/>
        <w:ind w:left="0"/>
      </w:pPr>
      <w:r>
        <w:rPr>
          <w:noProof/>
        </w:rPr>
        <w:drawing>
          <wp:inline distT="0" distB="0" distL="0" distR="0" wp14:anchorId="6582C529" wp14:editId="64D29AD2">
            <wp:extent cx="5943600" cy="4453255"/>
            <wp:effectExtent l="0" t="0" r="0" b="0"/>
            <wp:docPr id="2" name="Picture 2" descr="Macintosh HD:Users:dan:Documents:Manuscripts:Submitted_Published:Bolnick Schmerer and Brock:PLoS One Figures:Summary slides2:Slid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n:Documents:Manuscripts:Submitted_Published:Bolnick Schmerer and Brock:PLoS One Figures:Summary slides2:Slid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33A86" w14:textId="77777777" w:rsidR="0055074E" w:rsidRDefault="0055074E" w:rsidP="0055074E">
      <w:pPr>
        <w:pStyle w:val="ListParagraph"/>
        <w:spacing w:line="480" w:lineRule="auto"/>
        <w:ind w:left="0"/>
      </w:pPr>
      <w:r>
        <w:rPr>
          <w:b/>
        </w:rPr>
        <w:t xml:space="preserve">Figure S4. </w:t>
      </w:r>
      <w:r w:rsidRPr="007378A4">
        <w:t>Summary of color-immune associations</w:t>
      </w:r>
      <w:r>
        <w:t xml:space="preserve"> inferred from separate linear regressions, using spectrophotometric color measurements. Solid dark lines represent significant main effects of color on a given immune trait. Dashed lines represent significant lake by color interactions, indicating population-specific color-immune relationships. Pale lines represent marginally significant main effects.</w:t>
      </w:r>
      <w:bookmarkStart w:id="0" w:name="_GoBack"/>
      <w:r w:rsidR="009551BB">
        <w:t xml:space="preserve"> Plus or minus signs indicate effect direction. For lake*color interactions, we indicate whether the interaction occurs because of opposite effect directions (-/+) or because effects are present in some and absent in </w:t>
      </w:r>
      <w:r w:rsidR="0053553D">
        <w:t>other lakes (e.g., -/0). For purposes of effect directions, redder males have higher hue scores.</w:t>
      </w:r>
      <w:r w:rsidR="009551BB">
        <w:t xml:space="preserve"> </w:t>
      </w:r>
      <w:bookmarkEnd w:id="0"/>
    </w:p>
    <w:p w14:paraId="7ED8FD85" w14:textId="77777777" w:rsidR="00E80F75" w:rsidRDefault="00E80F75"/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4E"/>
    <w:rsid w:val="00294C4D"/>
    <w:rsid w:val="0053553D"/>
    <w:rsid w:val="0055074E"/>
    <w:rsid w:val="009551BB"/>
    <w:rsid w:val="00A758EC"/>
    <w:rsid w:val="00AF5389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3E6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7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7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4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7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7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74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612</Characters>
  <Application>Microsoft Macintosh Word</Application>
  <DocSecurity>0</DocSecurity>
  <Lines>5</Lines>
  <Paragraphs>1</Paragraphs>
  <ScaleCrop>false</ScaleCrop>
  <Company>The University of Texas at Austin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2</cp:revision>
  <dcterms:created xsi:type="dcterms:W3CDTF">2015-02-13T03:43:00Z</dcterms:created>
  <dcterms:modified xsi:type="dcterms:W3CDTF">2015-02-13T05:09:00Z</dcterms:modified>
</cp:coreProperties>
</file>