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96441" w:rsidRPr="00227EB7" w:rsidRDefault="00296441" w:rsidP="00153ED3">
      <w:pPr>
        <w:spacing w:line="360" w:lineRule="auto"/>
        <w:jc w:val="both"/>
        <w:rPr>
          <w:rFonts w:ascii="Arial" w:hAnsi="Arial" w:cs="Arial"/>
          <w:szCs w:val="24"/>
        </w:rPr>
      </w:pPr>
      <w:r w:rsidRPr="00227EB7">
        <w:rPr>
          <w:rFonts w:ascii="Arial" w:hAnsi="Arial" w:cs="Arial"/>
          <w:b/>
          <w:szCs w:val="24"/>
        </w:rPr>
        <w:t xml:space="preserve">Table </w:t>
      </w:r>
      <w:r>
        <w:rPr>
          <w:rFonts w:ascii="Arial" w:hAnsi="Arial" w:cs="Arial"/>
          <w:b/>
          <w:szCs w:val="24"/>
        </w:rPr>
        <w:t>S</w:t>
      </w:r>
      <w:r w:rsidRPr="00227EB7">
        <w:rPr>
          <w:rFonts w:ascii="Arial" w:hAnsi="Arial" w:cs="Arial"/>
          <w:b/>
          <w:szCs w:val="24"/>
        </w:rPr>
        <w:t>1</w:t>
      </w:r>
      <w:r w:rsidRPr="00227EB7">
        <w:rPr>
          <w:rFonts w:ascii="Arial" w:hAnsi="Arial" w:cs="Arial"/>
          <w:szCs w:val="24"/>
        </w:rPr>
        <w:t xml:space="preserve">: Distribution of </w:t>
      </w:r>
      <w:proofErr w:type="spellStart"/>
      <w:r w:rsidRPr="00227EB7">
        <w:rPr>
          <w:rFonts w:ascii="Arial" w:hAnsi="Arial" w:cs="Arial"/>
          <w:i/>
          <w:szCs w:val="24"/>
        </w:rPr>
        <w:t>var</w:t>
      </w:r>
      <w:proofErr w:type="spellEnd"/>
      <w:r w:rsidRPr="00227EB7">
        <w:rPr>
          <w:rFonts w:ascii="Arial" w:hAnsi="Arial" w:cs="Arial"/>
          <w:szCs w:val="24"/>
        </w:rPr>
        <w:t xml:space="preserve"> genes within the </w:t>
      </w:r>
      <w:proofErr w:type="gramStart"/>
      <w:r w:rsidRPr="00227EB7">
        <w:rPr>
          <w:rFonts w:ascii="Arial" w:hAnsi="Arial" w:cs="Arial"/>
          <w:szCs w:val="24"/>
        </w:rPr>
        <w:t>three</w:t>
      </w:r>
      <w:r w:rsidRPr="00227EB7">
        <w:rPr>
          <w:rFonts w:ascii="Arial" w:hAnsi="Arial" w:cs="Arial"/>
          <w:i/>
          <w:szCs w:val="24"/>
        </w:rPr>
        <w:t xml:space="preserve"> </w:t>
      </w:r>
      <w:proofErr w:type="spellStart"/>
      <w:r w:rsidRPr="00227EB7">
        <w:rPr>
          <w:rFonts w:ascii="Arial" w:hAnsi="Arial" w:cs="Arial"/>
          <w:i/>
          <w:szCs w:val="24"/>
        </w:rPr>
        <w:t>var</w:t>
      </w:r>
      <w:proofErr w:type="spellEnd"/>
      <w:proofErr w:type="gramEnd"/>
      <w:r w:rsidRPr="00227EB7">
        <w:rPr>
          <w:rFonts w:ascii="Arial" w:hAnsi="Arial" w:cs="Arial"/>
          <w:szCs w:val="24"/>
        </w:rPr>
        <w:t xml:space="preserve"> groups </w:t>
      </w:r>
      <w:proofErr w:type="spellStart"/>
      <w:r w:rsidRPr="00227EB7">
        <w:rPr>
          <w:rFonts w:ascii="Arial" w:hAnsi="Arial" w:cs="Arial"/>
          <w:szCs w:val="24"/>
        </w:rPr>
        <w:t>upsA</w:t>
      </w:r>
      <w:proofErr w:type="spellEnd"/>
      <w:r w:rsidRPr="00227EB7">
        <w:rPr>
          <w:rFonts w:ascii="Arial" w:hAnsi="Arial" w:cs="Arial"/>
          <w:szCs w:val="24"/>
        </w:rPr>
        <w:t xml:space="preserve">, </w:t>
      </w:r>
      <w:proofErr w:type="spellStart"/>
      <w:r w:rsidRPr="00227EB7">
        <w:rPr>
          <w:rFonts w:ascii="Arial" w:hAnsi="Arial" w:cs="Arial"/>
          <w:szCs w:val="24"/>
        </w:rPr>
        <w:t>upsB</w:t>
      </w:r>
      <w:proofErr w:type="spellEnd"/>
      <w:r w:rsidRPr="00227EB7">
        <w:rPr>
          <w:rFonts w:ascii="Arial" w:hAnsi="Arial" w:cs="Arial"/>
          <w:szCs w:val="24"/>
        </w:rPr>
        <w:t xml:space="preserve"> and </w:t>
      </w:r>
      <w:proofErr w:type="spellStart"/>
      <w:r w:rsidRPr="00227EB7">
        <w:rPr>
          <w:rFonts w:ascii="Arial" w:hAnsi="Arial" w:cs="Arial"/>
          <w:szCs w:val="24"/>
        </w:rPr>
        <w:t>upsC</w:t>
      </w:r>
      <w:proofErr w:type="spellEnd"/>
      <w:r w:rsidRPr="00227EB7">
        <w:rPr>
          <w:rFonts w:ascii="Arial" w:hAnsi="Arial" w:cs="Arial"/>
          <w:szCs w:val="24"/>
        </w:rPr>
        <w:t xml:space="preserve"> obtained by the TAR experiment compared with </w:t>
      </w:r>
      <w:r w:rsidRPr="00227EB7">
        <w:rPr>
          <w:rFonts w:ascii="Arial" w:hAnsi="Arial" w:cs="Arial"/>
          <w:i/>
          <w:szCs w:val="24"/>
        </w:rPr>
        <w:t xml:space="preserve">P. </w:t>
      </w:r>
      <w:proofErr w:type="spellStart"/>
      <w:r w:rsidRPr="00227EB7">
        <w:rPr>
          <w:rFonts w:ascii="Arial" w:hAnsi="Arial" w:cs="Arial"/>
          <w:i/>
          <w:szCs w:val="24"/>
        </w:rPr>
        <w:t>falciparum</w:t>
      </w:r>
      <w:proofErr w:type="spellEnd"/>
      <w:r w:rsidRPr="00227EB7">
        <w:rPr>
          <w:rFonts w:ascii="Arial" w:hAnsi="Arial" w:cs="Arial"/>
          <w:szCs w:val="24"/>
        </w:rPr>
        <w:t xml:space="preserve"> strains IT4/25/4, 3d7 and HB3 </w:t>
      </w:r>
      <w:r>
        <w:rPr>
          <w:rFonts w:ascii="Arial" w:hAnsi="Arial" w:cs="Arial"/>
          <w:szCs w:val="24"/>
        </w:rPr>
        <w:t>[19,30]</w:t>
      </w:r>
      <w:r w:rsidRPr="00227EB7">
        <w:rPr>
          <w:rFonts w:ascii="Arial" w:hAnsi="Arial" w:cs="Arial"/>
          <w:szCs w:val="24"/>
        </w:rPr>
        <w:t xml:space="preserve">. * For the 3d7 strain, the number of </w:t>
      </w:r>
      <w:proofErr w:type="spellStart"/>
      <w:r w:rsidRPr="00227EB7">
        <w:rPr>
          <w:rFonts w:ascii="Arial" w:hAnsi="Arial" w:cs="Arial"/>
          <w:szCs w:val="24"/>
        </w:rPr>
        <w:t>upsB</w:t>
      </w:r>
      <w:proofErr w:type="spellEnd"/>
      <w:r w:rsidRPr="00227EB7">
        <w:rPr>
          <w:rFonts w:ascii="Arial" w:hAnsi="Arial" w:cs="Arial"/>
          <w:szCs w:val="24"/>
        </w:rPr>
        <w:t xml:space="preserve"> </w:t>
      </w:r>
      <w:proofErr w:type="spellStart"/>
      <w:r w:rsidRPr="00227EB7">
        <w:rPr>
          <w:rFonts w:ascii="Arial" w:hAnsi="Arial" w:cs="Arial"/>
          <w:i/>
          <w:szCs w:val="24"/>
        </w:rPr>
        <w:t>var</w:t>
      </w:r>
      <w:proofErr w:type="spellEnd"/>
      <w:r w:rsidRPr="00227EB7">
        <w:rPr>
          <w:rFonts w:ascii="Arial" w:hAnsi="Arial" w:cs="Arial"/>
          <w:i/>
          <w:szCs w:val="24"/>
        </w:rPr>
        <w:t xml:space="preserve"> </w:t>
      </w:r>
      <w:r w:rsidRPr="00227EB7">
        <w:rPr>
          <w:rFonts w:ascii="Arial" w:hAnsi="Arial" w:cs="Arial"/>
          <w:szCs w:val="24"/>
        </w:rPr>
        <w:t>genes include B/</w:t>
      </w:r>
      <w:proofErr w:type="gramStart"/>
      <w:r w:rsidRPr="00227EB7">
        <w:rPr>
          <w:rFonts w:ascii="Arial" w:hAnsi="Arial" w:cs="Arial"/>
          <w:szCs w:val="24"/>
        </w:rPr>
        <w:t>A</w:t>
      </w:r>
      <w:r>
        <w:rPr>
          <w:rFonts w:ascii="Arial" w:hAnsi="Arial" w:cs="Arial"/>
          <w:szCs w:val="24"/>
        </w:rPr>
        <w:t xml:space="preserve"> </w:t>
      </w:r>
      <w:r w:rsidRPr="00227EB7">
        <w:rPr>
          <w:rFonts w:ascii="Arial" w:hAnsi="Arial" w:cs="Arial"/>
          <w:szCs w:val="24"/>
        </w:rPr>
        <w:t xml:space="preserve"> and</w:t>
      </w:r>
      <w:proofErr w:type="gramEnd"/>
      <w:r w:rsidRPr="00227EB7">
        <w:rPr>
          <w:rFonts w:ascii="Arial" w:hAnsi="Arial" w:cs="Arial"/>
          <w:szCs w:val="24"/>
        </w:rPr>
        <w:t xml:space="preserve"> B/C </w:t>
      </w:r>
      <w:proofErr w:type="spellStart"/>
      <w:r w:rsidRPr="00227EB7">
        <w:rPr>
          <w:rFonts w:ascii="Arial" w:hAnsi="Arial" w:cs="Arial"/>
          <w:i/>
          <w:szCs w:val="24"/>
        </w:rPr>
        <w:t>var</w:t>
      </w:r>
      <w:proofErr w:type="spellEnd"/>
      <w:r w:rsidRPr="00227EB7">
        <w:rPr>
          <w:rFonts w:ascii="Arial" w:hAnsi="Arial" w:cs="Arial"/>
          <w:szCs w:val="24"/>
        </w:rPr>
        <w:t xml:space="preserve"> groups </w:t>
      </w:r>
      <w:r>
        <w:rPr>
          <w:rFonts w:ascii="Arial" w:hAnsi="Arial" w:cs="Arial"/>
          <w:szCs w:val="24"/>
        </w:rPr>
        <w:t>[19]</w:t>
      </w:r>
      <w:r w:rsidRPr="00227EB7">
        <w:rPr>
          <w:rFonts w:ascii="Arial" w:hAnsi="Arial" w:cs="Arial"/>
          <w:szCs w:val="24"/>
        </w:rPr>
        <w:t xml:space="preserve">. </w:t>
      </w:r>
    </w:p>
    <w:p w:rsidR="00296441" w:rsidRDefault="00296441" w:rsidP="0029644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1725"/>
        <w:gridCol w:w="1735"/>
        <w:gridCol w:w="1534"/>
        <w:gridCol w:w="1308"/>
      </w:tblGrid>
      <w:tr w:rsidR="00296441">
        <w:tc>
          <w:tcPr>
            <w:tcW w:w="216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27EB7">
              <w:rPr>
                <w:rFonts w:ascii="Arial" w:hAnsi="Arial" w:cs="Arial"/>
                <w:b/>
                <w:sz w:val="22"/>
                <w:szCs w:val="22"/>
              </w:rPr>
              <w:t>TAR clones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27EB7">
              <w:rPr>
                <w:rFonts w:ascii="Arial" w:hAnsi="Arial" w:cs="Arial"/>
                <w:b/>
                <w:sz w:val="22"/>
                <w:szCs w:val="22"/>
              </w:rPr>
              <w:t>IT4/25/4</w:t>
            </w:r>
          </w:p>
        </w:tc>
        <w:tc>
          <w:tcPr>
            <w:tcW w:w="162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27EB7">
              <w:rPr>
                <w:rFonts w:ascii="Arial" w:hAnsi="Arial" w:cs="Arial"/>
                <w:b/>
                <w:sz w:val="22"/>
                <w:szCs w:val="22"/>
              </w:rPr>
              <w:t>3d7</w:t>
            </w:r>
          </w:p>
        </w:tc>
        <w:tc>
          <w:tcPr>
            <w:tcW w:w="1368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27EB7">
              <w:rPr>
                <w:rFonts w:ascii="Arial" w:hAnsi="Arial" w:cs="Arial"/>
                <w:b/>
                <w:sz w:val="22"/>
                <w:szCs w:val="22"/>
              </w:rPr>
              <w:t>HB3</w:t>
            </w:r>
          </w:p>
        </w:tc>
      </w:tr>
      <w:tr w:rsidR="00296441">
        <w:tc>
          <w:tcPr>
            <w:tcW w:w="216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27EB7">
              <w:rPr>
                <w:rFonts w:ascii="Arial" w:hAnsi="Arial" w:cs="Arial"/>
                <w:sz w:val="22"/>
                <w:szCs w:val="22"/>
              </w:rPr>
              <w:t>no</w:t>
            </w:r>
            <w:proofErr w:type="gramEnd"/>
            <w:r w:rsidRPr="00227EB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227EB7">
              <w:rPr>
                <w:rFonts w:ascii="Arial" w:hAnsi="Arial" w:cs="Arial"/>
                <w:sz w:val="22"/>
                <w:szCs w:val="22"/>
              </w:rPr>
              <w:t>upsA</w:t>
            </w:r>
            <w:proofErr w:type="spellEnd"/>
            <w:r w:rsidRPr="00227EB7">
              <w:rPr>
                <w:rFonts w:ascii="Arial" w:hAnsi="Arial" w:cs="Arial"/>
                <w:sz w:val="22"/>
                <w:szCs w:val="22"/>
              </w:rPr>
              <w:t xml:space="preserve"> genes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62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368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296441">
        <w:tc>
          <w:tcPr>
            <w:tcW w:w="216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27EB7">
              <w:rPr>
                <w:rFonts w:ascii="Arial" w:hAnsi="Arial" w:cs="Arial"/>
                <w:sz w:val="22"/>
                <w:szCs w:val="22"/>
              </w:rPr>
              <w:t>no</w:t>
            </w:r>
            <w:proofErr w:type="gramEnd"/>
            <w:r w:rsidRPr="00227EB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227EB7">
              <w:rPr>
                <w:rFonts w:ascii="Arial" w:hAnsi="Arial" w:cs="Arial"/>
                <w:sz w:val="22"/>
                <w:szCs w:val="22"/>
              </w:rPr>
              <w:t>upsB</w:t>
            </w:r>
            <w:proofErr w:type="spellEnd"/>
            <w:r w:rsidRPr="00227EB7">
              <w:rPr>
                <w:rFonts w:ascii="Arial" w:hAnsi="Arial" w:cs="Arial"/>
                <w:sz w:val="22"/>
                <w:szCs w:val="22"/>
              </w:rPr>
              <w:t xml:space="preserve"> genes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62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35 *</w:t>
            </w:r>
          </w:p>
        </w:tc>
        <w:tc>
          <w:tcPr>
            <w:tcW w:w="1368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27</w:t>
            </w:r>
          </w:p>
        </w:tc>
      </w:tr>
      <w:tr w:rsidR="00296441">
        <w:tc>
          <w:tcPr>
            <w:tcW w:w="216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227EB7">
              <w:rPr>
                <w:rFonts w:ascii="Arial" w:hAnsi="Arial" w:cs="Arial"/>
                <w:sz w:val="22"/>
                <w:szCs w:val="22"/>
              </w:rPr>
              <w:t>no</w:t>
            </w:r>
            <w:proofErr w:type="gramEnd"/>
            <w:r w:rsidRPr="00227EB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227EB7">
              <w:rPr>
                <w:rFonts w:ascii="Arial" w:hAnsi="Arial" w:cs="Arial"/>
                <w:sz w:val="22"/>
                <w:szCs w:val="22"/>
              </w:rPr>
              <w:t>upsC</w:t>
            </w:r>
            <w:proofErr w:type="spellEnd"/>
            <w:r w:rsidRPr="00227EB7">
              <w:rPr>
                <w:rFonts w:ascii="Arial" w:hAnsi="Arial" w:cs="Arial"/>
                <w:sz w:val="22"/>
                <w:szCs w:val="22"/>
              </w:rPr>
              <w:t xml:space="preserve"> genes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62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368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296441">
        <w:tc>
          <w:tcPr>
            <w:tcW w:w="216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6441">
        <w:tc>
          <w:tcPr>
            <w:tcW w:w="216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b/>
                <w:sz w:val="22"/>
                <w:szCs w:val="22"/>
              </w:rPr>
              <w:t>Proportions</w:t>
            </w:r>
            <w:r w:rsidRPr="00227EB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8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96441">
        <w:tc>
          <w:tcPr>
            <w:tcW w:w="216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227EB7">
              <w:rPr>
                <w:rFonts w:ascii="Arial" w:hAnsi="Arial" w:cs="Arial"/>
                <w:sz w:val="22"/>
                <w:szCs w:val="22"/>
              </w:rPr>
              <w:t>upsA</w:t>
            </w:r>
            <w:proofErr w:type="spellEnd"/>
            <w:proofErr w:type="gramEnd"/>
            <w:r w:rsidRPr="00227EB7">
              <w:rPr>
                <w:rFonts w:ascii="Arial" w:hAnsi="Arial" w:cs="Arial"/>
                <w:sz w:val="22"/>
                <w:szCs w:val="22"/>
              </w:rPr>
              <w:t xml:space="preserve"> genes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8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296441">
        <w:tc>
          <w:tcPr>
            <w:tcW w:w="216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227EB7">
              <w:rPr>
                <w:rFonts w:ascii="Arial" w:hAnsi="Arial" w:cs="Arial"/>
                <w:sz w:val="22"/>
                <w:szCs w:val="22"/>
              </w:rPr>
              <w:t>upsB</w:t>
            </w:r>
            <w:proofErr w:type="spellEnd"/>
            <w:proofErr w:type="gramEnd"/>
            <w:r w:rsidRPr="00227EB7">
              <w:rPr>
                <w:rFonts w:ascii="Arial" w:hAnsi="Arial" w:cs="Arial"/>
                <w:sz w:val="22"/>
                <w:szCs w:val="22"/>
              </w:rPr>
              <w:t xml:space="preserve"> genes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2.0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162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3.5</w:t>
            </w:r>
          </w:p>
        </w:tc>
        <w:tc>
          <w:tcPr>
            <w:tcW w:w="1368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3.4</w:t>
            </w:r>
          </w:p>
        </w:tc>
      </w:tr>
      <w:tr w:rsidR="00296441">
        <w:tc>
          <w:tcPr>
            <w:tcW w:w="216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227EB7">
              <w:rPr>
                <w:rFonts w:ascii="Arial" w:hAnsi="Arial" w:cs="Arial"/>
                <w:sz w:val="22"/>
                <w:szCs w:val="22"/>
              </w:rPr>
              <w:t>upsC</w:t>
            </w:r>
            <w:proofErr w:type="spellEnd"/>
            <w:proofErr w:type="gramEnd"/>
            <w:r w:rsidRPr="00227EB7">
              <w:rPr>
                <w:rFonts w:ascii="Arial" w:hAnsi="Arial" w:cs="Arial"/>
                <w:sz w:val="22"/>
                <w:szCs w:val="22"/>
              </w:rPr>
              <w:t xml:space="preserve"> genes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180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0.5</w:t>
            </w:r>
          </w:p>
        </w:tc>
        <w:tc>
          <w:tcPr>
            <w:tcW w:w="1620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1368" w:type="dxa"/>
          </w:tcPr>
          <w:p w:rsidR="00296441" w:rsidRPr="00227EB7" w:rsidRDefault="00296441" w:rsidP="008761E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27EB7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</w:tr>
    </w:tbl>
    <w:p w:rsidR="00296441" w:rsidRDefault="00296441" w:rsidP="00296441"/>
    <w:p w:rsidR="00296441" w:rsidRDefault="00296441" w:rsidP="00296441">
      <w:pPr>
        <w:spacing w:line="360" w:lineRule="auto"/>
        <w:jc w:val="both"/>
        <w:rPr>
          <w:rFonts w:ascii="Arial" w:eastAsia="LucidaGrande" w:hAnsi="Arial" w:cs="LucidaGrande"/>
          <w:szCs w:val="24"/>
        </w:rPr>
      </w:pPr>
      <w:r>
        <w:rPr>
          <w:rFonts w:ascii="Arial" w:eastAsia="LucidaGrande" w:hAnsi="Arial" w:cs="LucidaGrande"/>
          <w:szCs w:val="24"/>
        </w:rPr>
        <w:t xml:space="preserve">The distribution of clones is not significantly different from the distributions of </w:t>
      </w:r>
      <w:proofErr w:type="spellStart"/>
      <w:r w:rsidRPr="001C0496">
        <w:rPr>
          <w:rFonts w:ascii="Arial" w:eastAsia="LucidaGrande" w:hAnsi="Arial" w:cs="LucidaGrande"/>
          <w:i/>
          <w:szCs w:val="24"/>
        </w:rPr>
        <w:t>var</w:t>
      </w:r>
      <w:proofErr w:type="spellEnd"/>
      <w:r>
        <w:rPr>
          <w:rFonts w:ascii="Arial" w:eastAsia="LucidaGrande" w:hAnsi="Arial" w:cs="LucidaGrande"/>
          <w:szCs w:val="24"/>
        </w:rPr>
        <w:t xml:space="preserve"> gene classes in sequenced genomes (Chi-squared (6 degrees of freedom) = 0.078, Probability is nearly 1.0).</w:t>
      </w:r>
    </w:p>
    <w:p w:rsidR="00502858" w:rsidRDefault="00153ED3"/>
    <w:sectPr w:rsidR="00502858" w:rsidSect="007E747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Grande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96441"/>
    <w:rsid w:val="00153ED3"/>
    <w:rsid w:val="00296441"/>
  </w:rsids>
  <m:mathPr>
    <m:mathFont m:val="SimSu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441"/>
    <w:pPr>
      <w:widowControl w:val="0"/>
      <w:suppressAutoHyphens/>
      <w:spacing w:after="0"/>
    </w:pPr>
    <w:rPr>
      <w:rFonts w:ascii="Lucida Grande" w:eastAsia="Lucida Grande" w:hAnsi="Lucida Grande" w:cs="Times New Roman"/>
      <w:szCs w:val="20"/>
      <w:lang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University of Nottingham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Louis</dc:creator>
  <cp:keywords/>
  <cp:lastModifiedBy>Ed Louis</cp:lastModifiedBy>
  <cp:revision>2</cp:revision>
  <dcterms:created xsi:type="dcterms:W3CDTF">2011-02-16T11:48:00Z</dcterms:created>
  <dcterms:modified xsi:type="dcterms:W3CDTF">2011-02-16T12:03:00Z</dcterms:modified>
</cp:coreProperties>
</file>