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A9272" w14:textId="6EB53A6D" w:rsidR="008C2590" w:rsidRPr="00C23B1F" w:rsidRDefault="007C4583" w:rsidP="008C2590">
      <w:pPr>
        <w:pStyle w:val="Heading1"/>
        <w:spacing w:after="120"/>
      </w:pPr>
      <w:r>
        <w:t>S2</w:t>
      </w:r>
      <w:r w:rsidR="00285418">
        <w:t xml:space="preserve"> </w:t>
      </w:r>
      <w:r w:rsidR="008C2590" w:rsidRPr="00D93C61">
        <w:t>Supplementary Materials</w:t>
      </w:r>
    </w:p>
    <w:p w14:paraId="7450E94A" w14:textId="77777777" w:rsidR="008C2590" w:rsidRPr="00B745CD" w:rsidRDefault="008C2590" w:rsidP="008C2590">
      <w:pPr>
        <w:pStyle w:val="Heading2"/>
        <w:spacing w:after="120"/>
      </w:pPr>
      <w:r w:rsidRPr="00B745CD">
        <w:t>Study 4: Amoral action and outcome study</w:t>
      </w:r>
    </w:p>
    <w:p w14:paraId="5F12BFD4" w14:textId="77777777" w:rsidR="008C2590" w:rsidRPr="00B745CD" w:rsidRDefault="008C2590" w:rsidP="008C2590">
      <w:pPr>
        <w:pStyle w:val="Heading3"/>
        <w:spacing w:after="120"/>
      </w:pPr>
      <w:r w:rsidRPr="00B745CD">
        <w:t>Participants and Procedure</w:t>
      </w:r>
    </w:p>
    <w:p w14:paraId="6D562345" w14:textId="77777777" w:rsidR="008C2590" w:rsidRDefault="008C2590" w:rsidP="008C2590">
      <w:pPr>
        <w:spacing w:after="120"/>
        <w:rPr>
          <w:rFonts w:ascii="Times New Roman" w:hAnsi="Times New Roman"/>
          <w:sz w:val="24"/>
        </w:rPr>
      </w:pPr>
      <w:r>
        <w:rPr>
          <w:rFonts w:ascii="Times New Roman" w:hAnsi="Times New Roman"/>
          <w:sz w:val="24"/>
        </w:rPr>
        <w:t>Eighty participants were recruited via Amazon Mechanical Turk.  Participants were randomly assigned to read either a low coercion or high coercion story.  Both stories described a man who changed the color the widgets his company produced.  In the low coercion condition Bob decided to change the widgets’ color on his own; in the high coercion condition Bob decided to change the widgets’ color after being threatened.  We omitted six participants from the analyses for failing the attention check question  (“In the story, the usual procedure at Gizmo industries is to make widgets what color?”) (</w:t>
      </w:r>
      <w:proofErr w:type="gramStart"/>
      <w:r>
        <w:rPr>
          <w:rFonts w:ascii="Times New Roman" w:hAnsi="Times New Roman"/>
          <w:sz w:val="24"/>
        </w:rPr>
        <w:t>final</w:t>
      </w:r>
      <w:proofErr w:type="gramEnd"/>
      <w:r>
        <w:rPr>
          <w:rFonts w:ascii="Times New Roman" w:hAnsi="Times New Roman"/>
          <w:sz w:val="24"/>
        </w:rPr>
        <w:t xml:space="preserve"> </w:t>
      </w:r>
      <w:r w:rsidRPr="009956F9">
        <w:rPr>
          <w:rFonts w:ascii="Times New Roman" w:hAnsi="Times New Roman"/>
          <w:i/>
          <w:sz w:val="24"/>
        </w:rPr>
        <w:t>n</w:t>
      </w:r>
      <w:r>
        <w:rPr>
          <w:rFonts w:ascii="Times New Roman" w:hAnsi="Times New Roman"/>
          <w:sz w:val="24"/>
        </w:rPr>
        <w:t xml:space="preserve"> = 74).</w:t>
      </w:r>
    </w:p>
    <w:p w14:paraId="1C94068E" w14:textId="7AFCACBD" w:rsidR="008C2590" w:rsidRDefault="008C2590" w:rsidP="008C2590">
      <w:pPr>
        <w:spacing w:after="120"/>
        <w:rPr>
          <w:rFonts w:ascii="Times New Roman" w:hAnsi="Times New Roman"/>
          <w:sz w:val="24"/>
        </w:rPr>
      </w:pPr>
      <w:r>
        <w:rPr>
          <w:rFonts w:ascii="Times New Roman" w:hAnsi="Times New Roman"/>
          <w:sz w:val="24"/>
        </w:rPr>
        <w:t xml:space="preserve">After reading the story, participants responded to three low-level </w:t>
      </w:r>
      <w:r w:rsidR="004A2878">
        <w:rPr>
          <w:rFonts w:ascii="Times New Roman" w:hAnsi="Times New Roman"/>
          <w:sz w:val="24"/>
        </w:rPr>
        <w:t xml:space="preserve">behavior description questions </w:t>
      </w:r>
      <w:r>
        <w:rPr>
          <w:rFonts w:ascii="Times New Roman" w:hAnsi="Times New Roman"/>
          <w:sz w:val="24"/>
        </w:rPr>
        <w:t>(</w:t>
      </w:r>
      <w:r w:rsidRPr="009336FE">
        <w:rPr>
          <w:rFonts w:ascii="Times New Roman" w:hAnsi="Times New Roman"/>
          <w:sz w:val="24"/>
        </w:rPr>
        <w:t>“Did Bob intentionally open the color control console?</w:t>
      </w:r>
      <w:proofErr w:type="gramStart"/>
      <w:r w:rsidRPr="009336FE">
        <w:rPr>
          <w:rFonts w:ascii="Times New Roman" w:hAnsi="Times New Roman"/>
          <w:sz w:val="24"/>
        </w:rPr>
        <w:t>”;</w:t>
      </w:r>
      <w:proofErr w:type="gramEnd"/>
      <w:r w:rsidRPr="009336FE">
        <w:rPr>
          <w:rFonts w:ascii="Times New Roman" w:hAnsi="Times New Roman"/>
          <w:sz w:val="24"/>
        </w:rPr>
        <w:t xml:space="preserve"> “…turn the "red" and "blue" knobs four clicks each?”; “…pull the activation lever down?”</w:t>
      </w:r>
      <w:r>
        <w:rPr>
          <w:rFonts w:ascii="Times New Roman" w:hAnsi="Times New Roman"/>
          <w:sz w:val="24"/>
        </w:rPr>
        <w:t xml:space="preserve">) and three </w:t>
      </w:r>
      <w:r w:rsidR="005F478E">
        <w:rPr>
          <w:rFonts w:ascii="Times New Roman" w:hAnsi="Times New Roman"/>
          <w:sz w:val="24"/>
        </w:rPr>
        <w:t>high</w:t>
      </w:r>
      <w:r>
        <w:rPr>
          <w:rFonts w:ascii="Times New Roman" w:hAnsi="Times New Roman"/>
          <w:sz w:val="24"/>
        </w:rPr>
        <w:t xml:space="preserve">-level </w:t>
      </w:r>
      <w:r w:rsidR="005F478E">
        <w:rPr>
          <w:rFonts w:ascii="Times New Roman" w:hAnsi="Times New Roman"/>
          <w:sz w:val="24"/>
        </w:rPr>
        <w:t xml:space="preserve">behavior description questions </w:t>
      </w:r>
      <w:r>
        <w:rPr>
          <w:rFonts w:ascii="Times New Roman" w:hAnsi="Times New Roman"/>
          <w:sz w:val="24"/>
        </w:rPr>
        <w:t>(“</w:t>
      </w:r>
      <w:r w:rsidRPr="007217ED">
        <w:rPr>
          <w:rFonts w:ascii="Times New Roman" w:hAnsi="Times New Roman"/>
          <w:sz w:val="24"/>
        </w:rPr>
        <w:t>Did Bob intentionally change what the factory produced?</w:t>
      </w:r>
      <w:r>
        <w:rPr>
          <w:rFonts w:ascii="Times New Roman" w:hAnsi="Times New Roman"/>
          <w:sz w:val="24"/>
        </w:rPr>
        <w:t>”</w:t>
      </w:r>
      <w:r w:rsidRPr="007217ED">
        <w:rPr>
          <w:rFonts w:ascii="Times New Roman" w:hAnsi="Times New Roman"/>
          <w:sz w:val="24"/>
        </w:rPr>
        <w:t xml:space="preserve">; </w:t>
      </w:r>
      <w:r>
        <w:rPr>
          <w:rFonts w:ascii="Times New Roman" w:hAnsi="Times New Roman"/>
          <w:sz w:val="24"/>
        </w:rPr>
        <w:t>“</w:t>
      </w:r>
      <w:r w:rsidRPr="007217ED">
        <w:rPr>
          <w:rFonts w:ascii="Times New Roman" w:hAnsi="Times New Roman"/>
          <w:sz w:val="24"/>
        </w:rPr>
        <w:t>…amuse Gizmo's customers?</w:t>
      </w:r>
      <w:r>
        <w:rPr>
          <w:rFonts w:ascii="Times New Roman" w:hAnsi="Times New Roman"/>
          <w:sz w:val="24"/>
        </w:rPr>
        <w:t>”</w:t>
      </w:r>
      <w:r w:rsidRPr="007217ED">
        <w:rPr>
          <w:rFonts w:ascii="Times New Roman" w:hAnsi="Times New Roman"/>
          <w:sz w:val="24"/>
        </w:rPr>
        <w:t xml:space="preserve">; </w:t>
      </w:r>
      <w:r>
        <w:rPr>
          <w:rFonts w:ascii="Times New Roman" w:hAnsi="Times New Roman"/>
          <w:sz w:val="24"/>
        </w:rPr>
        <w:t>“</w:t>
      </w:r>
      <w:r w:rsidRPr="007217ED">
        <w:rPr>
          <w:rFonts w:ascii="Times New Roman" w:hAnsi="Times New Roman"/>
          <w:sz w:val="24"/>
        </w:rPr>
        <w:t>…surprise Gizmo's customers?</w:t>
      </w:r>
      <w:r>
        <w:rPr>
          <w:rFonts w:ascii="Times New Roman" w:hAnsi="Times New Roman"/>
          <w:sz w:val="24"/>
        </w:rPr>
        <w:t xml:space="preserve">”) using a 1 (not at all) – 7 (completely) Likert scale.  The </w:t>
      </w:r>
      <w:proofErr w:type="gramStart"/>
      <w:r>
        <w:rPr>
          <w:rFonts w:ascii="Times New Roman" w:hAnsi="Times New Roman"/>
          <w:sz w:val="24"/>
        </w:rPr>
        <w:t xml:space="preserve">order of the low-level and high-level </w:t>
      </w:r>
      <w:r w:rsidR="005F478E">
        <w:rPr>
          <w:rFonts w:ascii="Times New Roman" w:hAnsi="Times New Roman"/>
          <w:sz w:val="24"/>
        </w:rPr>
        <w:t xml:space="preserve">behavior description questions </w:t>
      </w:r>
      <w:r>
        <w:rPr>
          <w:rFonts w:ascii="Times New Roman" w:hAnsi="Times New Roman"/>
          <w:sz w:val="24"/>
        </w:rPr>
        <w:t>were</w:t>
      </w:r>
      <w:proofErr w:type="gramEnd"/>
      <w:r>
        <w:rPr>
          <w:rFonts w:ascii="Times New Roman" w:hAnsi="Times New Roman"/>
          <w:sz w:val="24"/>
        </w:rPr>
        <w:t xml:space="preserve"> counterbalanced across participants.</w:t>
      </w:r>
    </w:p>
    <w:p w14:paraId="75CC2C0E" w14:textId="77777777" w:rsidR="008C2590" w:rsidRDefault="008C2590" w:rsidP="008C2590">
      <w:pPr>
        <w:spacing w:after="120"/>
        <w:rPr>
          <w:rFonts w:ascii="Times New Roman" w:hAnsi="Times New Roman"/>
          <w:sz w:val="24"/>
        </w:rPr>
      </w:pPr>
      <w:r>
        <w:rPr>
          <w:rFonts w:ascii="Times New Roman" w:hAnsi="Times New Roman"/>
          <w:sz w:val="24"/>
        </w:rPr>
        <w:t>Participants also responded to four motive questions using a 1 (most definitely not) – 7 (most definitely yes) Likert scale. Two questions measured the motive to change the widgets color (</w:t>
      </w:r>
      <w:r w:rsidRPr="00EC2897">
        <w:rPr>
          <w:rFonts w:ascii="Times New Roman" w:hAnsi="Times New Roman"/>
          <w:sz w:val="24"/>
        </w:rPr>
        <w:t>“He wanted to brighten up the color of his company's widgets.</w:t>
      </w:r>
      <w:proofErr w:type="gramStart"/>
      <w:r w:rsidRPr="00EC2897">
        <w:rPr>
          <w:rFonts w:ascii="Times New Roman" w:hAnsi="Times New Roman"/>
          <w:sz w:val="24"/>
        </w:rPr>
        <w:t>”;</w:t>
      </w:r>
      <w:proofErr w:type="gramEnd"/>
      <w:r w:rsidRPr="00EC2897">
        <w:rPr>
          <w:rFonts w:ascii="Times New Roman" w:hAnsi="Times New Roman"/>
          <w:sz w:val="24"/>
        </w:rPr>
        <w:t xml:space="preserve"> “</w:t>
      </w:r>
      <w:r>
        <w:rPr>
          <w:rFonts w:ascii="Times New Roman" w:hAnsi="Times New Roman"/>
          <w:sz w:val="24"/>
        </w:rPr>
        <w:t xml:space="preserve">He wanted </w:t>
      </w:r>
      <w:r w:rsidRPr="00EC2897">
        <w:rPr>
          <w:rFonts w:ascii="Times New Roman" w:hAnsi="Times New Roman"/>
          <w:sz w:val="24"/>
        </w:rPr>
        <w:t>to change the widgets' color to something less boring.”</w:t>
      </w:r>
      <w:r>
        <w:rPr>
          <w:rFonts w:ascii="Times New Roman" w:hAnsi="Times New Roman"/>
          <w:sz w:val="24"/>
        </w:rPr>
        <w:t>), and two questions measured the motive to protect himself (</w:t>
      </w:r>
      <w:r w:rsidRPr="00EC2897">
        <w:rPr>
          <w:rFonts w:ascii="Times New Roman" w:hAnsi="Times New Roman"/>
          <w:sz w:val="24"/>
        </w:rPr>
        <w:t xml:space="preserve">“He wanted to save his own life.”; “He wanted </w:t>
      </w:r>
      <w:r>
        <w:rPr>
          <w:rFonts w:ascii="Times New Roman" w:hAnsi="Times New Roman"/>
          <w:sz w:val="24"/>
        </w:rPr>
        <w:t>to protect himself.”).</w:t>
      </w:r>
    </w:p>
    <w:p w14:paraId="34C31750" w14:textId="77777777" w:rsidR="008C2590" w:rsidRPr="004A706F" w:rsidRDefault="008C2590" w:rsidP="008C2590">
      <w:pPr>
        <w:pStyle w:val="Heading3"/>
        <w:spacing w:after="120"/>
      </w:pPr>
      <w:r>
        <w:t xml:space="preserve">Stimuli (Coercion manipulation in brackets)  </w:t>
      </w:r>
    </w:p>
    <w:p w14:paraId="3B622637" w14:textId="77777777" w:rsidR="008C2590" w:rsidRDefault="008C2590" w:rsidP="008C2590">
      <w:pPr>
        <w:spacing w:after="120"/>
        <w:rPr>
          <w:rFonts w:ascii="Times New Roman" w:hAnsi="Times New Roman"/>
          <w:sz w:val="24"/>
        </w:rPr>
      </w:pPr>
      <w:r w:rsidRPr="00D12B36">
        <w:rPr>
          <w:rFonts w:ascii="Times New Roman" w:hAnsi="Times New Roman"/>
          <w:sz w:val="24"/>
        </w:rPr>
        <w:t xml:space="preserve">A man named Bob is the night foreman at the Gizmo industries factory.  The factory that Bob works at produces widgets for various machines.  The usual procedure at Gizmo industries is to make widgets that are a dark color.  Specifically, the usual procedure is to make widgets that are colored dark blue.  </w:t>
      </w:r>
    </w:p>
    <w:p w14:paraId="3F60D0C4" w14:textId="77777777" w:rsidR="008C2590" w:rsidRDefault="008C2590" w:rsidP="008C2590">
      <w:pPr>
        <w:spacing w:after="120"/>
        <w:rPr>
          <w:rFonts w:ascii="Times New Roman" w:hAnsi="Times New Roman"/>
          <w:sz w:val="24"/>
        </w:rPr>
      </w:pPr>
      <w:r>
        <w:rPr>
          <w:rFonts w:ascii="Times New Roman" w:hAnsi="Times New Roman"/>
          <w:sz w:val="24"/>
        </w:rPr>
        <w:t>[</w:t>
      </w:r>
      <w:r>
        <w:rPr>
          <w:rFonts w:ascii="Times New Roman" w:hAnsi="Times New Roman"/>
          <w:i/>
          <w:sz w:val="24"/>
        </w:rPr>
        <w:t>Low</w:t>
      </w:r>
      <w:r w:rsidRPr="009147B5">
        <w:rPr>
          <w:rFonts w:ascii="Times New Roman" w:hAnsi="Times New Roman"/>
          <w:i/>
          <w:sz w:val="24"/>
        </w:rPr>
        <w:t xml:space="preserve"> coercion</w:t>
      </w:r>
      <w:r w:rsidRPr="009147B5">
        <w:rPr>
          <w:rFonts w:ascii="Times New Roman" w:hAnsi="Times New Roman"/>
          <w:sz w:val="24"/>
        </w:rPr>
        <w:t>:</w:t>
      </w:r>
      <w:r>
        <w:rPr>
          <w:rFonts w:ascii="Times New Roman" w:hAnsi="Times New Roman"/>
          <w:sz w:val="24"/>
        </w:rPr>
        <w:t xml:space="preserve"> </w:t>
      </w:r>
      <w:r w:rsidRPr="00D12B36">
        <w:rPr>
          <w:rFonts w:ascii="Times New Roman" w:hAnsi="Times New Roman"/>
          <w:sz w:val="24"/>
        </w:rPr>
        <w:t xml:space="preserve">One day while sitting at home, Bob thought to himself “those dark blue widgets are so boring; we should lighten them </w:t>
      </w:r>
      <w:r>
        <w:rPr>
          <w:rFonts w:ascii="Times New Roman" w:hAnsi="Times New Roman"/>
          <w:sz w:val="24"/>
        </w:rPr>
        <w:t>to something like bright red.]</w:t>
      </w:r>
    </w:p>
    <w:p w14:paraId="0035BF4E" w14:textId="77777777" w:rsidR="008C2590" w:rsidRDefault="008C2590" w:rsidP="008C2590">
      <w:pPr>
        <w:spacing w:after="120"/>
        <w:rPr>
          <w:rFonts w:ascii="Times New Roman" w:hAnsi="Times New Roman"/>
          <w:sz w:val="24"/>
        </w:rPr>
      </w:pPr>
      <w:r>
        <w:rPr>
          <w:rFonts w:ascii="Times New Roman" w:hAnsi="Times New Roman"/>
          <w:sz w:val="24"/>
        </w:rPr>
        <w:t>[</w:t>
      </w:r>
      <w:r w:rsidRPr="009147B5">
        <w:rPr>
          <w:rFonts w:ascii="Times New Roman" w:hAnsi="Times New Roman"/>
          <w:i/>
          <w:sz w:val="24"/>
        </w:rPr>
        <w:t>High coercion</w:t>
      </w:r>
      <w:r>
        <w:rPr>
          <w:rFonts w:ascii="Times New Roman" w:hAnsi="Times New Roman"/>
          <w:sz w:val="24"/>
        </w:rPr>
        <w:t xml:space="preserve">: </w:t>
      </w:r>
      <w:r w:rsidRPr="00D12B36">
        <w:rPr>
          <w:rFonts w:ascii="Times New Roman" w:hAnsi="Times New Roman"/>
          <w:sz w:val="24"/>
        </w:rPr>
        <w:t>One day a man broke into Bob’s house and tied him up.  The man, clearly dangerous and deranged, told Bob: “those dark blue widgets are so boring; you should lighten them to something like bright red.” The man told Bob, that unless Bob changed the widget color to bright red, he would return in one week and kill him.  The man said that if Bob went to the police, he would still find a way to kill him.  The man then untied Bob and left his home.</w:t>
      </w:r>
      <w:r>
        <w:rPr>
          <w:rFonts w:ascii="Times New Roman" w:hAnsi="Times New Roman"/>
          <w:sz w:val="24"/>
        </w:rPr>
        <w:t>]</w:t>
      </w:r>
    </w:p>
    <w:p w14:paraId="28F8CD7B" w14:textId="77777777" w:rsidR="008C2590" w:rsidRDefault="008C2590" w:rsidP="008C2590">
      <w:pPr>
        <w:spacing w:after="120"/>
        <w:rPr>
          <w:rFonts w:ascii="Times New Roman" w:hAnsi="Times New Roman"/>
          <w:sz w:val="24"/>
        </w:rPr>
      </w:pPr>
      <w:r w:rsidRPr="00D12B36">
        <w:rPr>
          <w:rFonts w:ascii="Times New Roman" w:hAnsi="Times New Roman"/>
          <w:sz w:val="24"/>
        </w:rPr>
        <w:t xml:space="preserve">The next night Bob went to the factory controls.  He opened the main color control console.  Bob turned the “blue” knob down 4 clicks, and he turned the “red” knob up 4 clicks.  Bob then pulled the main activation lever down, activating the widget machine.  The machine did its work and produced bright red widgets.  </w:t>
      </w:r>
    </w:p>
    <w:p w14:paraId="6BEFBFB9" w14:textId="77777777" w:rsidR="008C2590" w:rsidRPr="00D12B36" w:rsidRDefault="008C2590" w:rsidP="008C2590">
      <w:pPr>
        <w:spacing w:after="120"/>
        <w:rPr>
          <w:rFonts w:ascii="Times New Roman" w:hAnsi="Times New Roman"/>
          <w:sz w:val="24"/>
        </w:rPr>
      </w:pPr>
      <w:r w:rsidRPr="00D12B36">
        <w:rPr>
          <w:rFonts w:ascii="Times New Roman" w:hAnsi="Times New Roman"/>
          <w:sz w:val="24"/>
        </w:rPr>
        <w:t xml:space="preserve">The new bright red widgets surprised Gizmo’s customers, who were a little confused, but slightly also </w:t>
      </w:r>
      <w:r>
        <w:rPr>
          <w:rFonts w:ascii="Times New Roman" w:hAnsi="Times New Roman"/>
          <w:sz w:val="24"/>
        </w:rPr>
        <w:t xml:space="preserve">slightly amused </w:t>
      </w:r>
      <w:r w:rsidRPr="00D12B36">
        <w:rPr>
          <w:rFonts w:ascii="Times New Roman" w:hAnsi="Times New Roman"/>
          <w:sz w:val="24"/>
        </w:rPr>
        <w:t xml:space="preserve">by the new color of the widgets.  </w:t>
      </w:r>
    </w:p>
    <w:p w14:paraId="679B14D7" w14:textId="77777777" w:rsidR="008C2590" w:rsidRDefault="008C2590" w:rsidP="008C2590">
      <w:pPr>
        <w:pStyle w:val="Heading3"/>
        <w:spacing w:after="120"/>
      </w:pPr>
    </w:p>
    <w:p w14:paraId="437B6707" w14:textId="77777777" w:rsidR="008C2590" w:rsidRPr="00B745CD" w:rsidRDefault="008C2590" w:rsidP="008C2590">
      <w:pPr>
        <w:pStyle w:val="Heading3"/>
        <w:spacing w:after="120"/>
      </w:pPr>
      <w:r w:rsidRPr="00B745CD">
        <w:lastRenderedPageBreak/>
        <w:t>Results</w:t>
      </w:r>
    </w:p>
    <w:p w14:paraId="702C5919" w14:textId="41BEC327" w:rsidR="008C2590" w:rsidRDefault="008C2590" w:rsidP="008C2590">
      <w:pPr>
        <w:spacing w:after="120"/>
        <w:rPr>
          <w:rFonts w:ascii="Times New Roman" w:hAnsi="Times New Roman"/>
          <w:sz w:val="24"/>
        </w:rPr>
      </w:pPr>
      <w:r w:rsidRPr="00B555AD">
        <w:rPr>
          <w:rFonts w:ascii="Times New Roman" w:hAnsi="Times New Roman"/>
          <w:sz w:val="24"/>
        </w:rPr>
        <w:t xml:space="preserve">We </w:t>
      </w:r>
      <w:r>
        <w:rPr>
          <w:rFonts w:ascii="Times New Roman" w:hAnsi="Times New Roman"/>
          <w:sz w:val="24"/>
        </w:rPr>
        <w:t xml:space="preserve">replicated both of our primary findings from the previous Studies.  Participants rated low-level </w:t>
      </w:r>
      <w:r w:rsidR="00C83772">
        <w:rPr>
          <w:rFonts w:ascii="Times New Roman" w:hAnsi="Times New Roman"/>
          <w:sz w:val="24"/>
        </w:rPr>
        <w:t xml:space="preserve">behavior descriptions </w:t>
      </w:r>
      <w:r>
        <w:rPr>
          <w:rFonts w:ascii="Times New Roman" w:hAnsi="Times New Roman"/>
          <w:sz w:val="24"/>
        </w:rPr>
        <w:t xml:space="preserve">as more intentional than high-level </w:t>
      </w:r>
      <w:r w:rsidR="00C83772">
        <w:rPr>
          <w:rFonts w:ascii="Times New Roman" w:hAnsi="Times New Roman"/>
          <w:sz w:val="24"/>
        </w:rPr>
        <w:t>behavior descriptions</w:t>
      </w:r>
      <w:r w:rsidRPr="00D23C99">
        <w:rPr>
          <w:rFonts w:ascii="Times New Roman" w:hAnsi="Times New Roman"/>
          <w:sz w:val="24"/>
        </w:rPr>
        <w:t xml:space="preserve">, </w:t>
      </w:r>
      <w:proofErr w:type="gramStart"/>
      <w:r w:rsidRPr="00D23C99">
        <w:rPr>
          <w:rFonts w:ascii="Times New Roman" w:hAnsi="Times New Roman"/>
          <w:i/>
          <w:sz w:val="24"/>
        </w:rPr>
        <w:t>F</w:t>
      </w:r>
      <w:r>
        <w:rPr>
          <w:rFonts w:ascii="Times New Roman" w:hAnsi="Times New Roman"/>
          <w:sz w:val="24"/>
        </w:rPr>
        <w:t>(</w:t>
      </w:r>
      <w:proofErr w:type="gramEnd"/>
      <w:r>
        <w:rPr>
          <w:rFonts w:ascii="Times New Roman" w:hAnsi="Times New Roman"/>
          <w:sz w:val="24"/>
        </w:rPr>
        <w:t>1,72) = 193.8</w:t>
      </w:r>
      <w:r w:rsidRPr="00D23C99">
        <w:rPr>
          <w:rFonts w:ascii="Times New Roman" w:hAnsi="Times New Roman"/>
          <w:sz w:val="24"/>
        </w:rPr>
        <w:t xml:space="preserve">, </w:t>
      </w:r>
      <w:r w:rsidRPr="00D23C99">
        <w:rPr>
          <w:rFonts w:ascii="Times New Roman" w:hAnsi="Times New Roman"/>
          <w:i/>
          <w:sz w:val="24"/>
        </w:rPr>
        <w:t xml:space="preserve">p </w:t>
      </w:r>
      <w:r>
        <w:rPr>
          <w:rFonts w:ascii="Times New Roman" w:hAnsi="Times New Roman"/>
          <w:sz w:val="24"/>
        </w:rPr>
        <w:t>&lt; .001</w:t>
      </w:r>
      <w:r w:rsidRPr="00D23C99">
        <w:rPr>
          <w:rFonts w:ascii="Times New Roman" w:hAnsi="Times New Roman"/>
          <w:sz w:val="24"/>
        </w:rPr>
        <w:t xml:space="preserve">, </w:t>
      </w:r>
      <w:r w:rsidRPr="00D23C99">
        <w:rPr>
          <w:rFonts w:ascii="Times New Roman" w:hAnsi="Times New Roman"/>
          <w:i/>
          <w:sz w:val="24"/>
        </w:rPr>
        <w:t>d</w:t>
      </w:r>
      <w:r>
        <w:rPr>
          <w:rFonts w:ascii="Times New Roman" w:hAnsi="Times New Roman"/>
          <w:sz w:val="24"/>
        </w:rPr>
        <w:t xml:space="preserve"> = 1.87 (See Figure 4)</w:t>
      </w:r>
      <w:r w:rsidRPr="00D23C99">
        <w:rPr>
          <w:rFonts w:ascii="Times New Roman" w:hAnsi="Times New Roman"/>
          <w:sz w:val="24"/>
        </w:rPr>
        <w:t xml:space="preserve">.  </w:t>
      </w:r>
      <w:r>
        <w:rPr>
          <w:rFonts w:ascii="Times New Roman" w:hAnsi="Times New Roman"/>
          <w:sz w:val="24"/>
        </w:rPr>
        <w:t xml:space="preserve">Also, the predicted coercion by event interaction was significant, </w:t>
      </w:r>
      <w:proofErr w:type="gramStart"/>
      <w:r w:rsidRPr="00D23C99">
        <w:rPr>
          <w:rFonts w:ascii="Times New Roman" w:hAnsi="Times New Roman"/>
          <w:i/>
          <w:sz w:val="24"/>
        </w:rPr>
        <w:t>F</w:t>
      </w:r>
      <w:r>
        <w:rPr>
          <w:rFonts w:ascii="Times New Roman" w:hAnsi="Times New Roman"/>
          <w:sz w:val="24"/>
        </w:rPr>
        <w:t>(</w:t>
      </w:r>
      <w:proofErr w:type="gramEnd"/>
      <w:r>
        <w:rPr>
          <w:rFonts w:ascii="Times New Roman" w:hAnsi="Times New Roman"/>
          <w:sz w:val="24"/>
        </w:rPr>
        <w:t>1,72) = 15.2</w:t>
      </w:r>
      <w:r w:rsidRPr="00D23C99">
        <w:rPr>
          <w:rFonts w:ascii="Times New Roman" w:hAnsi="Times New Roman"/>
          <w:sz w:val="24"/>
        </w:rPr>
        <w:t xml:space="preserve">, </w:t>
      </w:r>
      <w:r w:rsidRPr="00D23C99">
        <w:rPr>
          <w:rFonts w:ascii="Times New Roman" w:hAnsi="Times New Roman"/>
          <w:i/>
          <w:sz w:val="24"/>
        </w:rPr>
        <w:t xml:space="preserve">p </w:t>
      </w:r>
      <w:r>
        <w:rPr>
          <w:rFonts w:ascii="Times New Roman" w:hAnsi="Times New Roman"/>
          <w:sz w:val="24"/>
        </w:rPr>
        <w:t>&lt; .001</w:t>
      </w:r>
      <w:r w:rsidRPr="00D23C99">
        <w:rPr>
          <w:rFonts w:ascii="Times New Roman" w:hAnsi="Times New Roman"/>
          <w:sz w:val="24"/>
        </w:rPr>
        <w:t xml:space="preserve">, </w:t>
      </w:r>
      <w:r w:rsidRPr="00D23C99">
        <w:rPr>
          <w:rFonts w:ascii="Times New Roman" w:hAnsi="Times New Roman"/>
          <w:i/>
          <w:sz w:val="24"/>
        </w:rPr>
        <w:t>d</w:t>
      </w:r>
      <w:r>
        <w:rPr>
          <w:rFonts w:ascii="Times New Roman" w:hAnsi="Times New Roman"/>
          <w:sz w:val="24"/>
        </w:rPr>
        <w:t xml:space="preserve"> = 1.21</w:t>
      </w:r>
      <w:r w:rsidRPr="00D23C99">
        <w:rPr>
          <w:rFonts w:ascii="Times New Roman" w:hAnsi="Times New Roman"/>
          <w:sz w:val="24"/>
        </w:rPr>
        <w:t>.</w:t>
      </w:r>
      <w:r>
        <w:rPr>
          <w:rFonts w:ascii="Times New Roman" w:hAnsi="Times New Roman"/>
          <w:sz w:val="24"/>
        </w:rPr>
        <w:t xml:space="preserve">  Coercion lowered participants’ judgments of intentionality for high-level </w:t>
      </w:r>
      <w:r w:rsidR="0090607B">
        <w:rPr>
          <w:rFonts w:ascii="Times New Roman" w:hAnsi="Times New Roman"/>
          <w:sz w:val="24"/>
        </w:rPr>
        <w:t>behavior descriptions</w:t>
      </w:r>
      <w:r>
        <w:rPr>
          <w:rFonts w:ascii="Times New Roman" w:hAnsi="Times New Roman"/>
          <w:sz w:val="24"/>
        </w:rPr>
        <w:t xml:space="preserve">, while judgments for low-level </w:t>
      </w:r>
      <w:r w:rsidR="0090607B">
        <w:rPr>
          <w:rFonts w:ascii="Times New Roman" w:hAnsi="Times New Roman"/>
          <w:sz w:val="24"/>
        </w:rPr>
        <w:t xml:space="preserve">behavior descriptions </w:t>
      </w:r>
      <w:r>
        <w:rPr>
          <w:rFonts w:ascii="Times New Roman" w:hAnsi="Times New Roman"/>
          <w:sz w:val="24"/>
        </w:rPr>
        <w:t xml:space="preserve">were largely unaffected.  Finally, we replicated the </w:t>
      </w:r>
      <w:r w:rsidRPr="00D23C99">
        <w:rPr>
          <w:rFonts w:ascii="Times New Roman" w:hAnsi="Times New Roman"/>
          <w:sz w:val="24"/>
        </w:rPr>
        <w:t>significant main effect of coercion on perceptions of intentionality</w:t>
      </w:r>
      <w:r>
        <w:rPr>
          <w:rFonts w:ascii="Times New Roman" w:hAnsi="Times New Roman"/>
          <w:sz w:val="24"/>
        </w:rPr>
        <w:t xml:space="preserve">, </w:t>
      </w:r>
      <w:proofErr w:type="gramStart"/>
      <w:r w:rsidRPr="00D23C99">
        <w:rPr>
          <w:rFonts w:ascii="Times New Roman" w:hAnsi="Times New Roman"/>
          <w:i/>
          <w:sz w:val="24"/>
        </w:rPr>
        <w:t>F</w:t>
      </w:r>
      <w:r>
        <w:rPr>
          <w:rFonts w:ascii="Times New Roman" w:hAnsi="Times New Roman"/>
          <w:sz w:val="24"/>
        </w:rPr>
        <w:t>(</w:t>
      </w:r>
      <w:proofErr w:type="gramEnd"/>
      <w:r>
        <w:rPr>
          <w:rFonts w:ascii="Times New Roman" w:hAnsi="Times New Roman"/>
          <w:sz w:val="24"/>
        </w:rPr>
        <w:t>1,72</w:t>
      </w:r>
      <w:r w:rsidRPr="00D23C99">
        <w:rPr>
          <w:rFonts w:ascii="Times New Roman" w:hAnsi="Times New Roman"/>
          <w:sz w:val="24"/>
        </w:rPr>
        <w:t xml:space="preserve">) = 66.8, </w:t>
      </w:r>
      <w:r w:rsidRPr="00D23C99">
        <w:rPr>
          <w:rFonts w:ascii="Times New Roman" w:hAnsi="Times New Roman"/>
          <w:i/>
          <w:sz w:val="24"/>
        </w:rPr>
        <w:t xml:space="preserve">p </w:t>
      </w:r>
      <w:r w:rsidRPr="00D23C99">
        <w:rPr>
          <w:rFonts w:ascii="Times New Roman" w:hAnsi="Times New Roman"/>
          <w:sz w:val="24"/>
        </w:rPr>
        <w:t xml:space="preserve">&lt; .001, </w:t>
      </w:r>
      <w:r w:rsidRPr="009A6750">
        <w:rPr>
          <w:rFonts w:ascii="Times New Roman" w:hAnsi="Times New Roman"/>
          <w:i/>
          <w:sz w:val="24"/>
        </w:rPr>
        <w:t>d</w:t>
      </w:r>
      <w:r w:rsidRPr="009A6750">
        <w:rPr>
          <w:rFonts w:ascii="Times New Roman" w:hAnsi="Times New Roman"/>
          <w:sz w:val="24"/>
        </w:rPr>
        <w:t xml:space="preserve"> =</w:t>
      </w:r>
      <w:r>
        <w:rPr>
          <w:rFonts w:ascii="Times New Roman" w:hAnsi="Times New Roman"/>
          <w:sz w:val="24"/>
        </w:rPr>
        <w:t xml:space="preserve"> 1.06.  P</w:t>
      </w:r>
      <w:r w:rsidRPr="00D23C99">
        <w:rPr>
          <w:rFonts w:ascii="Times New Roman" w:hAnsi="Times New Roman"/>
          <w:sz w:val="24"/>
        </w:rPr>
        <w:t xml:space="preserve">articipants rated </w:t>
      </w:r>
      <w:r>
        <w:rPr>
          <w:rFonts w:ascii="Times New Roman" w:hAnsi="Times New Roman"/>
          <w:sz w:val="24"/>
        </w:rPr>
        <w:t xml:space="preserve">the agent’s </w:t>
      </w:r>
      <w:r w:rsidRPr="00D23C99">
        <w:rPr>
          <w:rFonts w:ascii="Times New Roman" w:hAnsi="Times New Roman"/>
          <w:sz w:val="24"/>
        </w:rPr>
        <w:t xml:space="preserve">behavior as less intentional when he </w:t>
      </w:r>
      <w:r>
        <w:rPr>
          <w:rFonts w:ascii="Times New Roman" w:hAnsi="Times New Roman"/>
          <w:sz w:val="24"/>
        </w:rPr>
        <w:t>was coerced into changing the widgets’ color compared to when he decided for himself.</w:t>
      </w:r>
    </w:p>
    <w:p w14:paraId="212867A2" w14:textId="28C40EBF" w:rsidR="008C2590" w:rsidRPr="00261498" w:rsidRDefault="00261498" w:rsidP="008C2590">
      <w:pPr>
        <w:spacing w:after="0" w:line="276" w:lineRule="auto"/>
        <w:jc w:val="center"/>
        <w:rPr>
          <w:rFonts w:ascii="Times New Roman" w:hAnsi="Times New Roman"/>
          <w:b/>
          <w:sz w:val="24"/>
        </w:rPr>
      </w:pPr>
      <w:r>
        <w:rPr>
          <w:rFonts w:ascii="Times New Roman" w:hAnsi="Times New Roman"/>
          <w:b/>
          <w:sz w:val="24"/>
        </w:rPr>
        <w:t>Fig.</w:t>
      </w:r>
      <w:r w:rsidR="007C4583">
        <w:rPr>
          <w:rFonts w:ascii="Times New Roman" w:hAnsi="Times New Roman"/>
          <w:b/>
          <w:sz w:val="24"/>
        </w:rPr>
        <w:t xml:space="preserve"> S1</w:t>
      </w:r>
      <w:bookmarkStart w:id="0" w:name="_GoBack"/>
      <w:bookmarkEnd w:id="0"/>
      <w:r w:rsidR="008C2590" w:rsidRPr="00261498">
        <w:rPr>
          <w:rFonts w:ascii="Times New Roman" w:hAnsi="Times New Roman"/>
          <w:b/>
          <w:sz w:val="24"/>
        </w:rPr>
        <w:t xml:space="preserve">. Mean judgments of intentionality for morally neutral low and high-level </w:t>
      </w:r>
      <w:r w:rsidR="00F26130" w:rsidRPr="00261498">
        <w:rPr>
          <w:rFonts w:ascii="Times New Roman" w:hAnsi="Times New Roman"/>
          <w:b/>
          <w:sz w:val="24"/>
        </w:rPr>
        <w:t>behaviors</w:t>
      </w:r>
      <w:r w:rsidR="008C2590" w:rsidRPr="00261498">
        <w:rPr>
          <w:rFonts w:ascii="Times New Roman" w:hAnsi="Times New Roman"/>
          <w:b/>
          <w:sz w:val="24"/>
        </w:rPr>
        <w:t xml:space="preserve"> by coercion condition.  Error bars = </w:t>
      </w:r>
      <w:r w:rsidR="008C2590" w:rsidRPr="00261498">
        <w:rPr>
          <w:rFonts w:ascii="Times New Roman" w:eastAsia="ＭＳ ゴシック" w:hAnsi="Times New Roman"/>
          <w:b/>
          <w:color w:val="000000"/>
          <w:sz w:val="24"/>
        </w:rPr>
        <w:t>±</w:t>
      </w:r>
      <w:r w:rsidR="008C2590" w:rsidRPr="00261498">
        <w:rPr>
          <w:rFonts w:ascii="Times New Roman" w:hAnsi="Times New Roman"/>
          <w:b/>
          <w:sz w:val="24"/>
        </w:rPr>
        <w:t>1 SE</w:t>
      </w:r>
    </w:p>
    <w:p w14:paraId="261C8759" w14:textId="77777777" w:rsidR="008C2590" w:rsidRDefault="008C2590" w:rsidP="008C2590">
      <w:pPr>
        <w:rPr>
          <w:rFonts w:ascii="Times New Roman" w:hAnsi="Times New Roman"/>
          <w:sz w:val="24"/>
        </w:rPr>
      </w:pPr>
    </w:p>
    <w:p w14:paraId="2F811E7A" w14:textId="77777777" w:rsidR="008C2590" w:rsidRPr="00B555AD" w:rsidRDefault="008C2590" w:rsidP="008C2590">
      <w:pPr>
        <w:rPr>
          <w:rFonts w:ascii="Times New Roman" w:hAnsi="Times New Roman"/>
          <w:sz w:val="24"/>
        </w:rPr>
      </w:pPr>
      <w:r>
        <w:rPr>
          <w:rFonts w:ascii="Times New Roman" w:hAnsi="Times New Roman"/>
          <w:sz w:val="24"/>
        </w:rPr>
        <w:t xml:space="preserve">  </w:t>
      </w:r>
    </w:p>
    <w:p w14:paraId="2C1C759B" w14:textId="49524607" w:rsidR="00E156E4" w:rsidRPr="008C2590" w:rsidRDefault="00E156E4" w:rsidP="008C2590">
      <w:pPr>
        <w:rPr>
          <w:rFonts w:ascii="Times New Roman" w:eastAsiaTheme="majorEastAsia" w:hAnsi="Times New Roman"/>
          <w:b/>
          <w:bCs/>
          <w:sz w:val="28"/>
          <w:szCs w:val="32"/>
        </w:rPr>
      </w:pPr>
    </w:p>
    <w:sectPr w:rsidR="00E156E4" w:rsidRPr="008C2590" w:rsidSect="006D300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480"/>
    <w:rsid w:val="0001011D"/>
    <w:rsid w:val="00061ECD"/>
    <w:rsid w:val="0008149C"/>
    <w:rsid w:val="00081C9C"/>
    <w:rsid w:val="000A7E0F"/>
    <w:rsid w:val="000C2E4C"/>
    <w:rsid w:val="000D77DA"/>
    <w:rsid w:val="00123270"/>
    <w:rsid w:val="00137AAA"/>
    <w:rsid w:val="0014751D"/>
    <w:rsid w:val="00163720"/>
    <w:rsid w:val="00177CEB"/>
    <w:rsid w:val="00186763"/>
    <w:rsid w:val="00187D94"/>
    <w:rsid w:val="001A4562"/>
    <w:rsid w:val="001A6EB5"/>
    <w:rsid w:val="001C3BBC"/>
    <w:rsid w:val="001D6844"/>
    <w:rsid w:val="001E165C"/>
    <w:rsid w:val="001E5B18"/>
    <w:rsid w:val="00257D75"/>
    <w:rsid w:val="00260BBB"/>
    <w:rsid w:val="00261498"/>
    <w:rsid w:val="00285418"/>
    <w:rsid w:val="002B4359"/>
    <w:rsid w:val="002C201E"/>
    <w:rsid w:val="002E2347"/>
    <w:rsid w:val="002E2C05"/>
    <w:rsid w:val="00313B26"/>
    <w:rsid w:val="00340070"/>
    <w:rsid w:val="0038446D"/>
    <w:rsid w:val="003868D1"/>
    <w:rsid w:val="003A0F18"/>
    <w:rsid w:val="004025A8"/>
    <w:rsid w:val="004205F2"/>
    <w:rsid w:val="00497755"/>
    <w:rsid w:val="004A1D63"/>
    <w:rsid w:val="004A2878"/>
    <w:rsid w:val="004A706F"/>
    <w:rsid w:val="004B0473"/>
    <w:rsid w:val="004C238F"/>
    <w:rsid w:val="004C64DA"/>
    <w:rsid w:val="004F61D0"/>
    <w:rsid w:val="00516F76"/>
    <w:rsid w:val="00540B58"/>
    <w:rsid w:val="00547CC2"/>
    <w:rsid w:val="00566E0A"/>
    <w:rsid w:val="0057025B"/>
    <w:rsid w:val="005920FB"/>
    <w:rsid w:val="005A2B55"/>
    <w:rsid w:val="005A79BE"/>
    <w:rsid w:val="005B7DBB"/>
    <w:rsid w:val="005E03C7"/>
    <w:rsid w:val="005F478E"/>
    <w:rsid w:val="00631CE6"/>
    <w:rsid w:val="0066657B"/>
    <w:rsid w:val="006A7715"/>
    <w:rsid w:val="006D3001"/>
    <w:rsid w:val="006E7DCD"/>
    <w:rsid w:val="006F281A"/>
    <w:rsid w:val="007044EB"/>
    <w:rsid w:val="00710ADC"/>
    <w:rsid w:val="007217ED"/>
    <w:rsid w:val="00731394"/>
    <w:rsid w:val="00736602"/>
    <w:rsid w:val="00744180"/>
    <w:rsid w:val="007A3433"/>
    <w:rsid w:val="007B1462"/>
    <w:rsid w:val="007B7602"/>
    <w:rsid w:val="007C4583"/>
    <w:rsid w:val="007E2A91"/>
    <w:rsid w:val="00801555"/>
    <w:rsid w:val="0088325D"/>
    <w:rsid w:val="00884FD5"/>
    <w:rsid w:val="008A0C10"/>
    <w:rsid w:val="008A68B5"/>
    <w:rsid w:val="008A7A72"/>
    <w:rsid w:val="008C2590"/>
    <w:rsid w:val="0090607B"/>
    <w:rsid w:val="009147B5"/>
    <w:rsid w:val="009336FE"/>
    <w:rsid w:val="00934E66"/>
    <w:rsid w:val="00955A25"/>
    <w:rsid w:val="00981E0F"/>
    <w:rsid w:val="00991587"/>
    <w:rsid w:val="009956F9"/>
    <w:rsid w:val="009A5119"/>
    <w:rsid w:val="009A6750"/>
    <w:rsid w:val="009B513C"/>
    <w:rsid w:val="009C0A96"/>
    <w:rsid w:val="009D2DC7"/>
    <w:rsid w:val="009D449B"/>
    <w:rsid w:val="009D657D"/>
    <w:rsid w:val="009F2D8E"/>
    <w:rsid w:val="009F4FEF"/>
    <w:rsid w:val="00A26CAA"/>
    <w:rsid w:val="00A54148"/>
    <w:rsid w:val="00A62BA7"/>
    <w:rsid w:val="00A76480"/>
    <w:rsid w:val="00AB2574"/>
    <w:rsid w:val="00B41043"/>
    <w:rsid w:val="00B555AD"/>
    <w:rsid w:val="00B64E88"/>
    <w:rsid w:val="00B723B9"/>
    <w:rsid w:val="00B745CD"/>
    <w:rsid w:val="00BB377F"/>
    <w:rsid w:val="00BE61A4"/>
    <w:rsid w:val="00C23B1F"/>
    <w:rsid w:val="00C46E33"/>
    <w:rsid w:val="00C71981"/>
    <w:rsid w:val="00C7323B"/>
    <w:rsid w:val="00C76775"/>
    <w:rsid w:val="00C83772"/>
    <w:rsid w:val="00C84816"/>
    <w:rsid w:val="00CA5930"/>
    <w:rsid w:val="00CB2B55"/>
    <w:rsid w:val="00CE07C5"/>
    <w:rsid w:val="00CF5756"/>
    <w:rsid w:val="00D12B36"/>
    <w:rsid w:val="00D14E50"/>
    <w:rsid w:val="00D15C50"/>
    <w:rsid w:val="00D23C99"/>
    <w:rsid w:val="00D57AFE"/>
    <w:rsid w:val="00D6108E"/>
    <w:rsid w:val="00D7169B"/>
    <w:rsid w:val="00D739B7"/>
    <w:rsid w:val="00D859E9"/>
    <w:rsid w:val="00D935F0"/>
    <w:rsid w:val="00D93C61"/>
    <w:rsid w:val="00DA521C"/>
    <w:rsid w:val="00DC626E"/>
    <w:rsid w:val="00DD600C"/>
    <w:rsid w:val="00E13139"/>
    <w:rsid w:val="00E156E4"/>
    <w:rsid w:val="00E265EE"/>
    <w:rsid w:val="00E3058A"/>
    <w:rsid w:val="00E47F58"/>
    <w:rsid w:val="00E71DAE"/>
    <w:rsid w:val="00E7735E"/>
    <w:rsid w:val="00E83C00"/>
    <w:rsid w:val="00E93C5B"/>
    <w:rsid w:val="00E950D3"/>
    <w:rsid w:val="00EB02F5"/>
    <w:rsid w:val="00EC2897"/>
    <w:rsid w:val="00ED3E47"/>
    <w:rsid w:val="00EF0669"/>
    <w:rsid w:val="00EF1CC2"/>
    <w:rsid w:val="00EF681C"/>
    <w:rsid w:val="00F107BD"/>
    <w:rsid w:val="00F26130"/>
    <w:rsid w:val="00F81FE5"/>
    <w:rsid w:val="00F8669C"/>
    <w:rsid w:val="00FA7BDE"/>
    <w:rsid w:val="00FD68C0"/>
    <w:rsid w:val="00FE3D27"/>
    <w:rsid w:val="00FF261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398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FEF"/>
    <w:rPr>
      <w:rFonts w:ascii="Helvetica" w:eastAsia="Cambria" w:hAnsi="Helvetica" w:cs="Times New Roman"/>
      <w:sz w:val="20"/>
    </w:rPr>
  </w:style>
  <w:style w:type="paragraph" w:styleId="Heading1">
    <w:name w:val="heading 1"/>
    <w:basedOn w:val="Normal"/>
    <w:next w:val="Normal"/>
    <w:link w:val="Heading1Char"/>
    <w:uiPriority w:val="9"/>
    <w:qFormat/>
    <w:rsid w:val="00D93C61"/>
    <w:pPr>
      <w:keepNext/>
      <w:keepLines/>
      <w:spacing w:after="0"/>
      <w:jc w:val="center"/>
      <w:outlineLvl w:val="0"/>
    </w:pPr>
    <w:rPr>
      <w:rFonts w:ascii="Times New Roman" w:eastAsiaTheme="majorEastAsia" w:hAnsi="Times New Roman"/>
      <w:b/>
      <w:bCs/>
      <w:sz w:val="28"/>
      <w:szCs w:val="32"/>
    </w:rPr>
  </w:style>
  <w:style w:type="paragraph" w:styleId="Heading2">
    <w:name w:val="heading 2"/>
    <w:basedOn w:val="Normal"/>
    <w:next w:val="Normal"/>
    <w:link w:val="Heading2Char"/>
    <w:uiPriority w:val="9"/>
    <w:unhideWhenUsed/>
    <w:qFormat/>
    <w:rsid w:val="00B745CD"/>
    <w:pPr>
      <w:outlineLvl w:val="1"/>
    </w:pPr>
    <w:rPr>
      <w:rFonts w:ascii="Times New Roman" w:hAnsi="Times New Roman"/>
      <w:b/>
      <w:sz w:val="26"/>
      <w:szCs w:val="26"/>
    </w:rPr>
  </w:style>
  <w:style w:type="paragraph" w:styleId="Heading3">
    <w:name w:val="heading 3"/>
    <w:basedOn w:val="Normal"/>
    <w:next w:val="Normal"/>
    <w:link w:val="Heading3Char"/>
    <w:uiPriority w:val="9"/>
    <w:unhideWhenUsed/>
    <w:qFormat/>
    <w:rsid w:val="00B745CD"/>
    <w:pPr>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3C61"/>
    <w:rPr>
      <w:rFonts w:ascii="Times New Roman" w:eastAsiaTheme="majorEastAsia" w:hAnsi="Times New Roman" w:cs="Times New Roman"/>
      <w:b/>
      <w:bCs/>
      <w:sz w:val="28"/>
      <w:szCs w:val="32"/>
    </w:rPr>
  </w:style>
  <w:style w:type="character" w:customStyle="1" w:styleId="Heading2Char">
    <w:name w:val="Heading 2 Char"/>
    <w:basedOn w:val="DefaultParagraphFont"/>
    <w:link w:val="Heading2"/>
    <w:uiPriority w:val="9"/>
    <w:rsid w:val="00B745CD"/>
    <w:rPr>
      <w:rFonts w:ascii="Times New Roman" w:eastAsia="Cambria" w:hAnsi="Times New Roman" w:cs="Times New Roman"/>
      <w:b/>
      <w:sz w:val="26"/>
      <w:szCs w:val="26"/>
    </w:rPr>
  </w:style>
  <w:style w:type="character" w:customStyle="1" w:styleId="Heading3Char">
    <w:name w:val="Heading 3 Char"/>
    <w:basedOn w:val="DefaultParagraphFont"/>
    <w:link w:val="Heading3"/>
    <w:uiPriority w:val="9"/>
    <w:rsid w:val="00B745CD"/>
    <w:rPr>
      <w:rFonts w:ascii="Times New Roman" w:eastAsia="Cambria" w:hAnsi="Times New Roman" w:cs="Times New Roman"/>
      <w:b/>
    </w:rPr>
  </w:style>
  <w:style w:type="paragraph" w:styleId="BalloonText">
    <w:name w:val="Balloon Text"/>
    <w:basedOn w:val="Normal"/>
    <w:link w:val="BalloonTextChar"/>
    <w:uiPriority w:val="99"/>
    <w:semiHidden/>
    <w:unhideWhenUsed/>
    <w:rsid w:val="00566E0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6E0A"/>
    <w:rPr>
      <w:rFonts w:ascii="Lucida Grande" w:eastAsia="Cambria" w:hAnsi="Lucida Grande" w:cs="Lucida Grande"/>
      <w:sz w:val="18"/>
      <w:szCs w:val="18"/>
    </w:rPr>
  </w:style>
  <w:style w:type="paragraph" w:styleId="DocumentMap">
    <w:name w:val="Document Map"/>
    <w:basedOn w:val="Normal"/>
    <w:link w:val="DocumentMapChar"/>
    <w:uiPriority w:val="99"/>
    <w:semiHidden/>
    <w:unhideWhenUsed/>
    <w:rsid w:val="004A706F"/>
    <w:pPr>
      <w:spacing w:after="0"/>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706F"/>
    <w:rPr>
      <w:rFonts w:ascii="Lucida Grande" w:eastAsia="Cambria"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FEF"/>
    <w:rPr>
      <w:rFonts w:ascii="Helvetica" w:eastAsia="Cambria" w:hAnsi="Helvetica" w:cs="Times New Roman"/>
      <w:sz w:val="20"/>
    </w:rPr>
  </w:style>
  <w:style w:type="paragraph" w:styleId="Heading1">
    <w:name w:val="heading 1"/>
    <w:basedOn w:val="Normal"/>
    <w:next w:val="Normal"/>
    <w:link w:val="Heading1Char"/>
    <w:uiPriority w:val="9"/>
    <w:qFormat/>
    <w:rsid w:val="00D93C61"/>
    <w:pPr>
      <w:keepNext/>
      <w:keepLines/>
      <w:spacing w:after="0"/>
      <w:jc w:val="center"/>
      <w:outlineLvl w:val="0"/>
    </w:pPr>
    <w:rPr>
      <w:rFonts w:ascii="Times New Roman" w:eastAsiaTheme="majorEastAsia" w:hAnsi="Times New Roman"/>
      <w:b/>
      <w:bCs/>
      <w:sz w:val="28"/>
      <w:szCs w:val="32"/>
    </w:rPr>
  </w:style>
  <w:style w:type="paragraph" w:styleId="Heading2">
    <w:name w:val="heading 2"/>
    <w:basedOn w:val="Normal"/>
    <w:next w:val="Normal"/>
    <w:link w:val="Heading2Char"/>
    <w:uiPriority w:val="9"/>
    <w:unhideWhenUsed/>
    <w:qFormat/>
    <w:rsid w:val="00B745CD"/>
    <w:pPr>
      <w:outlineLvl w:val="1"/>
    </w:pPr>
    <w:rPr>
      <w:rFonts w:ascii="Times New Roman" w:hAnsi="Times New Roman"/>
      <w:b/>
      <w:sz w:val="26"/>
      <w:szCs w:val="26"/>
    </w:rPr>
  </w:style>
  <w:style w:type="paragraph" w:styleId="Heading3">
    <w:name w:val="heading 3"/>
    <w:basedOn w:val="Normal"/>
    <w:next w:val="Normal"/>
    <w:link w:val="Heading3Char"/>
    <w:uiPriority w:val="9"/>
    <w:unhideWhenUsed/>
    <w:qFormat/>
    <w:rsid w:val="00B745CD"/>
    <w:pPr>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3C61"/>
    <w:rPr>
      <w:rFonts w:ascii="Times New Roman" w:eastAsiaTheme="majorEastAsia" w:hAnsi="Times New Roman" w:cs="Times New Roman"/>
      <w:b/>
      <w:bCs/>
      <w:sz w:val="28"/>
      <w:szCs w:val="32"/>
    </w:rPr>
  </w:style>
  <w:style w:type="character" w:customStyle="1" w:styleId="Heading2Char">
    <w:name w:val="Heading 2 Char"/>
    <w:basedOn w:val="DefaultParagraphFont"/>
    <w:link w:val="Heading2"/>
    <w:uiPriority w:val="9"/>
    <w:rsid w:val="00B745CD"/>
    <w:rPr>
      <w:rFonts w:ascii="Times New Roman" w:eastAsia="Cambria" w:hAnsi="Times New Roman" w:cs="Times New Roman"/>
      <w:b/>
      <w:sz w:val="26"/>
      <w:szCs w:val="26"/>
    </w:rPr>
  </w:style>
  <w:style w:type="character" w:customStyle="1" w:styleId="Heading3Char">
    <w:name w:val="Heading 3 Char"/>
    <w:basedOn w:val="DefaultParagraphFont"/>
    <w:link w:val="Heading3"/>
    <w:uiPriority w:val="9"/>
    <w:rsid w:val="00B745CD"/>
    <w:rPr>
      <w:rFonts w:ascii="Times New Roman" w:eastAsia="Cambria" w:hAnsi="Times New Roman" w:cs="Times New Roman"/>
      <w:b/>
    </w:rPr>
  </w:style>
  <w:style w:type="paragraph" w:styleId="BalloonText">
    <w:name w:val="Balloon Text"/>
    <w:basedOn w:val="Normal"/>
    <w:link w:val="BalloonTextChar"/>
    <w:uiPriority w:val="99"/>
    <w:semiHidden/>
    <w:unhideWhenUsed/>
    <w:rsid w:val="00566E0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6E0A"/>
    <w:rPr>
      <w:rFonts w:ascii="Lucida Grande" w:eastAsia="Cambria" w:hAnsi="Lucida Grande" w:cs="Lucida Grande"/>
      <w:sz w:val="18"/>
      <w:szCs w:val="18"/>
    </w:rPr>
  </w:style>
  <w:style w:type="paragraph" w:styleId="DocumentMap">
    <w:name w:val="Document Map"/>
    <w:basedOn w:val="Normal"/>
    <w:link w:val="DocumentMapChar"/>
    <w:uiPriority w:val="99"/>
    <w:semiHidden/>
    <w:unhideWhenUsed/>
    <w:rsid w:val="004A706F"/>
    <w:pPr>
      <w:spacing w:after="0"/>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706F"/>
    <w:rPr>
      <w:rFonts w:ascii="Lucida Grande" w:eastAsia="Cambr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841709">
      <w:bodyDiv w:val="1"/>
      <w:marLeft w:val="0"/>
      <w:marRight w:val="0"/>
      <w:marTop w:val="0"/>
      <w:marBottom w:val="0"/>
      <w:divBdr>
        <w:top w:val="none" w:sz="0" w:space="0" w:color="auto"/>
        <w:left w:val="none" w:sz="0" w:space="0" w:color="auto"/>
        <w:bottom w:val="none" w:sz="0" w:space="0" w:color="auto"/>
        <w:right w:val="none" w:sz="0" w:space="0" w:color="auto"/>
      </w:divBdr>
      <w:divsChild>
        <w:div w:id="592590276">
          <w:marLeft w:val="0"/>
          <w:marRight w:val="0"/>
          <w:marTop w:val="0"/>
          <w:marBottom w:val="150"/>
          <w:divBdr>
            <w:top w:val="none" w:sz="0" w:space="0" w:color="auto"/>
            <w:left w:val="none" w:sz="0" w:space="0" w:color="auto"/>
            <w:bottom w:val="none" w:sz="0" w:space="0" w:color="auto"/>
            <w:right w:val="none" w:sz="0" w:space="0" w:color="auto"/>
          </w:divBdr>
          <w:divsChild>
            <w:div w:id="72949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722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618</Words>
  <Characters>3527</Characters>
  <Application>Microsoft Macintosh Word</Application>
  <DocSecurity>0</DocSecurity>
  <Lines>29</Lines>
  <Paragraphs>8</Paragraphs>
  <ScaleCrop>false</ScaleCrop>
  <Company>Brown University</Company>
  <LinksUpToDate>false</LinksUpToDate>
  <CharactersWithSpaces>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Monroe</dc:creator>
  <cp:keywords/>
  <dc:description/>
  <cp:lastModifiedBy>Andrew Monroe</cp:lastModifiedBy>
  <cp:revision>8</cp:revision>
  <dcterms:created xsi:type="dcterms:W3CDTF">2014-10-31T13:31:00Z</dcterms:created>
  <dcterms:modified xsi:type="dcterms:W3CDTF">2015-02-05T19:39:00Z</dcterms:modified>
</cp:coreProperties>
</file>