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808" w:rsidRDefault="00DD4AC8" w:rsidP="00FB1700">
      <w:pPr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Full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Reading </w:t>
      </w:r>
      <w:proofErr w:type="spellStart"/>
      <w:r>
        <w:rPr>
          <w:rFonts w:ascii="Arial" w:hAnsi="Arial" w:cs="Arial"/>
          <w:b/>
          <w:sz w:val="24"/>
          <w:szCs w:val="24"/>
        </w:rPr>
        <w:t>articles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- results</w:t>
      </w:r>
      <w:bookmarkStart w:id="0" w:name="_GoBack"/>
      <w:bookmarkEnd w:id="0"/>
    </w:p>
    <w:p w:rsidR="00FB1700" w:rsidRDefault="00FB1700" w:rsidP="00FB1700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elacomgrade"/>
        <w:tblW w:w="9444" w:type="dxa"/>
        <w:tblInd w:w="-714" w:type="dxa"/>
        <w:tblLook w:val="04A0" w:firstRow="1" w:lastRow="0" w:firstColumn="1" w:lastColumn="0" w:noHBand="0" w:noVBand="1"/>
      </w:tblPr>
      <w:tblGrid>
        <w:gridCol w:w="5387"/>
        <w:gridCol w:w="709"/>
        <w:gridCol w:w="709"/>
        <w:gridCol w:w="671"/>
        <w:gridCol w:w="1968"/>
      </w:tblGrid>
      <w:tr w:rsidR="00FB1700" w:rsidTr="00FB1700">
        <w:tc>
          <w:tcPr>
            <w:tcW w:w="5387" w:type="dxa"/>
          </w:tcPr>
          <w:p w:rsidR="00FB1700" w:rsidRDefault="00DD4AC8" w:rsidP="00FB17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Article</w:t>
            </w:r>
            <w:proofErr w:type="spellEnd"/>
          </w:p>
        </w:tc>
        <w:tc>
          <w:tcPr>
            <w:tcW w:w="709" w:type="dxa"/>
          </w:tcPr>
          <w:p w:rsidR="00FB1700" w:rsidRDefault="00DD4AC8" w:rsidP="00FB17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</w:t>
            </w:r>
            <w:r w:rsidR="00FB1700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B1700" w:rsidRDefault="00DD4AC8" w:rsidP="00FB1700">
            <w:pPr>
              <w:tabs>
                <w:tab w:val="left" w:pos="469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R</w:t>
            </w:r>
            <w:r w:rsidR="00FB1700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671" w:type="dxa"/>
          </w:tcPr>
          <w:p w:rsidR="00FB1700" w:rsidRDefault="00DD4AC8" w:rsidP="00FB17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</w:t>
            </w:r>
            <w:r w:rsidR="00FB1700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968" w:type="dxa"/>
          </w:tcPr>
          <w:p w:rsidR="00FB1700" w:rsidRDefault="00DD4AC8" w:rsidP="00FB17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Final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situation</w:t>
            </w:r>
            <w:proofErr w:type="spellEnd"/>
          </w:p>
        </w:tc>
      </w:tr>
      <w:tr w:rsidR="009446A1" w:rsidTr="00DD4AC8">
        <w:trPr>
          <w:trHeight w:val="630"/>
        </w:trPr>
        <w:tc>
          <w:tcPr>
            <w:tcW w:w="5387" w:type="dxa"/>
            <w:shd w:val="clear" w:color="auto" w:fill="auto"/>
          </w:tcPr>
          <w:p w:rsidR="009446A1" w:rsidRPr="00DD4AC8" w:rsidRDefault="009446A1" w:rsidP="00DD4AC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D4AC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A New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Symptom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of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COVID-19: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Loss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of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Taste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and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Smell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. </w:t>
            </w:r>
          </w:p>
        </w:tc>
        <w:tc>
          <w:tcPr>
            <w:tcW w:w="709" w:type="dxa"/>
          </w:tcPr>
          <w:p w:rsidR="009446A1" w:rsidRPr="00DF02B7" w:rsidRDefault="00035B81" w:rsidP="00DF02B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709" w:type="dxa"/>
          </w:tcPr>
          <w:p w:rsidR="009446A1" w:rsidRPr="00DF02B7" w:rsidRDefault="00035B81" w:rsidP="00DF02B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671" w:type="dxa"/>
          </w:tcPr>
          <w:p w:rsidR="009446A1" w:rsidRPr="00DF02B7" w:rsidRDefault="009446A1" w:rsidP="00DF02B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68" w:type="dxa"/>
          </w:tcPr>
          <w:p w:rsidR="009446A1" w:rsidRPr="0001406E" w:rsidRDefault="00DD4AC8" w:rsidP="009446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Excluded</w:t>
            </w:r>
            <w:proofErr w:type="spellEnd"/>
          </w:p>
        </w:tc>
      </w:tr>
      <w:tr w:rsidR="00DD4AC8" w:rsidTr="00DD4AC8">
        <w:tc>
          <w:tcPr>
            <w:tcW w:w="5387" w:type="dxa"/>
            <w:shd w:val="clear" w:color="auto" w:fill="auto"/>
          </w:tcPr>
          <w:p w:rsidR="00DD4AC8" w:rsidRPr="00DD4AC8" w:rsidRDefault="00DD4AC8" w:rsidP="00DD4AC8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4AC8"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 xml:space="preserve">Clinical features of covid-19. </w:t>
            </w: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8527DF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671" w:type="dxa"/>
          </w:tcPr>
          <w:p w:rsidR="00DD4AC8" w:rsidRPr="00DF02B7" w:rsidRDefault="00DD4AC8" w:rsidP="00DD4A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68" w:type="dxa"/>
          </w:tcPr>
          <w:p w:rsidR="00DD4AC8" w:rsidRPr="00035B81" w:rsidRDefault="00DD4AC8" w:rsidP="00DD4A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Included</w:t>
            </w:r>
            <w:proofErr w:type="spellEnd"/>
          </w:p>
        </w:tc>
      </w:tr>
      <w:tr w:rsidR="00DD4AC8" w:rsidTr="00DD4AC8">
        <w:tc>
          <w:tcPr>
            <w:tcW w:w="5387" w:type="dxa"/>
            <w:shd w:val="clear" w:color="auto" w:fill="auto"/>
          </w:tcPr>
          <w:p w:rsidR="00DD4AC8" w:rsidRPr="00DD4AC8" w:rsidRDefault="00DD4AC8" w:rsidP="00DD4AC8">
            <w:pPr>
              <w:jc w:val="both"/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DD4AC8"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 xml:space="preserve">Possible link between anosmia and COVID-19: sniffing out the truth </w:t>
            </w:r>
          </w:p>
          <w:p w:rsidR="00DD4AC8" w:rsidRPr="00DD4AC8" w:rsidRDefault="00DD4AC8" w:rsidP="00DD4AC8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66555E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8527DF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671" w:type="dxa"/>
          </w:tcPr>
          <w:p w:rsidR="00DD4AC8" w:rsidRPr="00DF02B7" w:rsidRDefault="00DD4AC8" w:rsidP="00DD4A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68" w:type="dxa"/>
          </w:tcPr>
          <w:p w:rsidR="00DD4AC8" w:rsidRDefault="00DD4AC8" w:rsidP="00DD4AC8">
            <w:pPr>
              <w:jc w:val="center"/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Included</w:t>
            </w:r>
            <w:proofErr w:type="spellEnd"/>
          </w:p>
        </w:tc>
      </w:tr>
      <w:tr w:rsidR="00DD4AC8" w:rsidTr="00DD4AC8">
        <w:tc>
          <w:tcPr>
            <w:tcW w:w="5387" w:type="dxa"/>
            <w:shd w:val="clear" w:color="auto" w:fill="auto"/>
          </w:tcPr>
          <w:p w:rsidR="00DD4AC8" w:rsidRPr="00DD4AC8" w:rsidRDefault="00DD4AC8" w:rsidP="00DD4AC8">
            <w:pPr>
              <w:jc w:val="both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DD4AC8"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 xml:space="preserve">Defining the burden of olfactory dysfunction in COVID-19 patients. </w:t>
            </w:r>
          </w:p>
          <w:p w:rsidR="00DD4AC8" w:rsidRPr="00DD4AC8" w:rsidRDefault="00DD4AC8" w:rsidP="00DD4A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66555E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8527DF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671" w:type="dxa"/>
          </w:tcPr>
          <w:p w:rsidR="00DD4AC8" w:rsidRPr="00DF02B7" w:rsidRDefault="00DD4AC8" w:rsidP="00DD4A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68" w:type="dxa"/>
          </w:tcPr>
          <w:p w:rsidR="00DD4AC8" w:rsidRDefault="00DD4AC8" w:rsidP="00DD4AC8">
            <w:pPr>
              <w:jc w:val="center"/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Included</w:t>
            </w:r>
            <w:proofErr w:type="spellEnd"/>
          </w:p>
        </w:tc>
      </w:tr>
      <w:tr w:rsidR="00DD4AC8" w:rsidTr="00DD4AC8">
        <w:tc>
          <w:tcPr>
            <w:tcW w:w="5387" w:type="dxa"/>
            <w:shd w:val="clear" w:color="auto" w:fill="auto"/>
          </w:tcPr>
          <w:p w:rsidR="00DD4AC8" w:rsidRPr="00DD4AC8" w:rsidRDefault="00DD4AC8" w:rsidP="00DD4AC8">
            <w:pPr>
              <w:jc w:val="both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DD4AC8"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 xml:space="preserve">Early recovery following new onset anosmia during the COVID-19 pandemic - an observational cohort study. </w:t>
            </w:r>
          </w:p>
          <w:p w:rsidR="00DD4AC8" w:rsidRPr="00DD4AC8" w:rsidRDefault="00DD4AC8" w:rsidP="00DD4A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66555E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8527DF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671" w:type="dxa"/>
          </w:tcPr>
          <w:p w:rsidR="00DD4AC8" w:rsidRPr="00DF02B7" w:rsidRDefault="00DD4AC8" w:rsidP="00DD4A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68" w:type="dxa"/>
          </w:tcPr>
          <w:p w:rsidR="00DD4AC8" w:rsidRDefault="00DD4AC8" w:rsidP="00DD4AC8">
            <w:pPr>
              <w:jc w:val="center"/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Included</w:t>
            </w:r>
            <w:proofErr w:type="spellEnd"/>
          </w:p>
        </w:tc>
      </w:tr>
      <w:tr w:rsidR="00DD4AC8" w:rsidTr="00DD4AC8">
        <w:tc>
          <w:tcPr>
            <w:tcW w:w="5387" w:type="dxa"/>
            <w:shd w:val="clear" w:color="auto" w:fill="auto"/>
          </w:tcPr>
          <w:p w:rsidR="00DD4AC8" w:rsidRPr="00DD4AC8" w:rsidRDefault="00DD4AC8" w:rsidP="00DD4AC8">
            <w:pPr>
              <w:jc w:val="both"/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DD4AC8"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 xml:space="preserve">Olfactory and Gustatory Dysfunctions as a Clinical Presentation of Mild-To-Moderate Forms of the Coronavirus Disease (COVID-19): A Multicenter European Study </w:t>
            </w:r>
          </w:p>
          <w:p w:rsidR="00DD4AC8" w:rsidRPr="00DD4AC8" w:rsidRDefault="00DD4AC8" w:rsidP="00DD4AC8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66555E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8527DF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671" w:type="dxa"/>
          </w:tcPr>
          <w:p w:rsidR="00DD4AC8" w:rsidRPr="00DF02B7" w:rsidRDefault="00DD4AC8" w:rsidP="00DD4A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68" w:type="dxa"/>
          </w:tcPr>
          <w:p w:rsidR="00DD4AC8" w:rsidRDefault="00DD4AC8" w:rsidP="00DD4AC8">
            <w:pPr>
              <w:jc w:val="center"/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Included</w:t>
            </w:r>
            <w:proofErr w:type="spellEnd"/>
          </w:p>
        </w:tc>
      </w:tr>
      <w:tr w:rsidR="00DD4AC8" w:rsidTr="00DD4AC8">
        <w:tc>
          <w:tcPr>
            <w:tcW w:w="5387" w:type="dxa"/>
            <w:shd w:val="clear" w:color="auto" w:fill="auto"/>
          </w:tcPr>
          <w:p w:rsidR="00DD4AC8" w:rsidRPr="00DD4AC8" w:rsidRDefault="00DD4AC8" w:rsidP="00DD4AC8">
            <w:pPr>
              <w:jc w:val="both"/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DD4AC8"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 xml:space="preserve">Self-reported Olfactory and Taste Disorders in SARS-CoV-2 Patients: A Cross-Sectional Study </w:t>
            </w:r>
          </w:p>
          <w:p w:rsidR="00DD4AC8" w:rsidRPr="00DD4AC8" w:rsidRDefault="00DD4AC8" w:rsidP="00DD4AC8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66555E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8527DF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671" w:type="dxa"/>
          </w:tcPr>
          <w:p w:rsidR="00DD4AC8" w:rsidRPr="00DF02B7" w:rsidRDefault="00DD4AC8" w:rsidP="00DD4A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68" w:type="dxa"/>
          </w:tcPr>
          <w:p w:rsidR="00DD4AC8" w:rsidRDefault="00DD4AC8" w:rsidP="00DD4AC8">
            <w:pPr>
              <w:jc w:val="center"/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Included</w:t>
            </w:r>
            <w:proofErr w:type="spellEnd"/>
          </w:p>
        </w:tc>
      </w:tr>
      <w:tr w:rsidR="00DD4AC8" w:rsidTr="00DD4AC8">
        <w:tc>
          <w:tcPr>
            <w:tcW w:w="5387" w:type="dxa"/>
            <w:shd w:val="clear" w:color="auto" w:fill="auto"/>
          </w:tcPr>
          <w:p w:rsidR="00DD4AC8" w:rsidRPr="00DD4AC8" w:rsidRDefault="00DD4AC8" w:rsidP="00DD4AC8">
            <w:pPr>
              <w:jc w:val="both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DD4AC8"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 xml:space="preserve">Strong associations and moderate predictive value of early symptoms for SARS-CoV-2 test positivity among healthcare workers, the Netherlands, March 2020. </w:t>
            </w:r>
          </w:p>
          <w:p w:rsidR="00DD4AC8" w:rsidRPr="00DD4AC8" w:rsidRDefault="00DD4AC8" w:rsidP="00DD4AC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66555E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8527DF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671" w:type="dxa"/>
          </w:tcPr>
          <w:p w:rsidR="00DD4AC8" w:rsidRPr="00DF02B7" w:rsidRDefault="00DD4AC8" w:rsidP="00DD4A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68" w:type="dxa"/>
          </w:tcPr>
          <w:p w:rsidR="00DD4AC8" w:rsidRDefault="00DD4AC8" w:rsidP="00DD4AC8">
            <w:pPr>
              <w:jc w:val="center"/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Included</w:t>
            </w:r>
            <w:proofErr w:type="spellEnd"/>
          </w:p>
        </w:tc>
      </w:tr>
      <w:tr w:rsidR="00DD4AC8" w:rsidTr="00DD4AC8">
        <w:tc>
          <w:tcPr>
            <w:tcW w:w="5387" w:type="dxa"/>
            <w:shd w:val="clear" w:color="auto" w:fill="auto"/>
          </w:tcPr>
          <w:p w:rsidR="00DD4AC8" w:rsidRPr="00DD4AC8" w:rsidRDefault="00DD4AC8" w:rsidP="00DD4AC8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D4AC8">
              <w:rPr>
                <w:rFonts w:ascii="Arial" w:hAnsi="Arial" w:cs="Arial"/>
                <w:sz w:val="24"/>
                <w:szCs w:val="24"/>
                <w:lang w:val="en-US"/>
              </w:rPr>
              <w:t xml:space="preserve">Upper airway symptoms in coronavirus disease 2019 (COVID-19) </w:t>
            </w:r>
          </w:p>
          <w:p w:rsidR="00DD4AC8" w:rsidRPr="00DD4AC8" w:rsidRDefault="00DD4AC8" w:rsidP="00DD4AC8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66555E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8527DF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671" w:type="dxa"/>
          </w:tcPr>
          <w:p w:rsidR="00DD4AC8" w:rsidRPr="00DF02B7" w:rsidRDefault="00DD4AC8" w:rsidP="00DD4A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68" w:type="dxa"/>
          </w:tcPr>
          <w:p w:rsidR="00DD4AC8" w:rsidRDefault="00DD4AC8" w:rsidP="00DD4AC8">
            <w:pPr>
              <w:jc w:val="center"/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Included</w:t>
            </w:r>
            <w:proofErr w:type="spellEnd"/>
          </w:p>
        </w:tc>
      </w:tr>
      <w:tr w:rsidR="00DD4AC8" w:rsidTr="00DD4AC8">
        <w:tc>
          <w:tcPr>
            <w:tcW w:w="5387" w:type="dxa"/>
            <w:shd w:val="clear" w:color="auto" w:fill="auto"/>
          </w:tcPr>
          <w:p w:rsidR="00DD4AC8" w:rsidRPr="00DD4AC8" w:rsidRDefault="00DD4AC8" w:rsidP="00DD4A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4AC8">
              <w:rPr>
                <w:rFonts w:ascii="Arial" w:hAnsi="Arial" w:cs="Arial"/>
                <w:sz w:val="24"/>
                <w:szCs w:val="24"/>
                <w:lang w:val="en-US"/>
              </w:rPr>
              <w:t xml:space="preserve">Are we facing a crashing wave of neuropsychiatric sequelae of COVID-19?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</w:rPr>
              <w:t>Neuropsychiatric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</w:rPr>
              <w:t>symptoms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</w:rPr>
              <w:t>and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</w:rPr>
              <w:t>potential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</w:rPr>
              <w:t>immunologic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</w:rPr>
              <w:t>mechanisms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66555E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8527DF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671" w:type="dxa"/>
          </w:tcPr>
          <w:p w:rsidR="00DD4AC8" w:rsidRPr="00DF02B7" w:rsidRDefault="00DD4AC8" w:rsidP="00DD4A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68" w:type="dxa"/>
          </w:tcPr>
          <w:p w:rsidR="00DD4AC8" w:rsidRDefault="00DD4AC8" w:rsidP="00DD4AC8">
            <w:pPr>
              <w:jc w:val="center"/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Included</w:t>
            </w:r>
            <w:proofErr w:type="spellEnd"/>
          </w:p>
        </w:tc>
      </w:tr>
      <w:tr w:rsidR="00DD4AC8" w:rsidTr="00DD4AC8">
        <w:tc>
          <w:tcPr>
            <w:tcW w:w="5387" w:type="dxa"/>
            <w:shd w:val="clear" w:color="auto" w:fill="auto"/>
          </w:tcPr>
          <w:p w:rsidR="00DD4AC8" w:rsidRPr="00DD4AC8" w:rsidRDefault="00DD4AC8" w:rsidP="00DD4AC8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4AC8">
              <w:rPr>
                <w:rFonts w:ascii="Arial" w:hAnsi="Arial" w:cs="Arial"/>
                <w:sz w:val="24"/>
                <w:szCs w:val="24"/>
                <w:lang w:val="en-US"/>
              </w:rPr>
              <w:t xml:space="preserve">Anosmia,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  <w:lang w:val="en-US"/>
              </w:rPr>
              <w:t>hyposmia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  <w:lang w:val="en-US"/>
              </w:rPr>
              <w:t xml:space="preserve">, and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  <w:lang w:val="en-US"/>
              </w:rPr>
              <w:t>dysgeusia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  <w:lang w:val="en-US"/>
              </w:rPr>
              <w:t xml:space="preserve"> as indicators fo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r positive SARS-CoV-2 infection</w:t>
            </w:r>
          </w:p>
          <w:p w:rsidR="00DD4AC8" w:rsidRPr="00DD4AC8" w:rsidRDefault="00DD4AC8" w:rsidP="00DD4AC8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66555E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8527DF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671" w:type="dxa"/>
          </w:tcPr>
          <w:p w:rsidR="00DD4AC8" w:rsidRPr="00DF02B7" w:rsidRDefault="00DD4AC8" w:rsidP="00DD4A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68" w:type="dxa"/>
          </w:tcPr>
          <w:p w:rsidR="00DD4AC8" w:rsidRDefault="00DD4AC8" w:rsidP="00DD4AC8">
            <w:pPr>
              <w:jc w:val="center"/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Included</w:t>
            </w:r>
            <w:proofErr w:type="spellEnd"/>
          </w:p>
        </w:tc>
      </w:tr>
      <w:tr w:rsidR="00DD4AC8" w:rsidTr="00DD4AC8">
        <w:tc>
          <w:tcPr>
            <w:tcW w:w="5387" w:type="dxa"/>
            <w:shd w:val="clear" w:color="auto" w:fill="auto"/>
          </w:tcPr>
          <w:p w:rsidR="00DD4AC8" w:rsidRPr="00DD4AC8" w:rsidRDefault="00DD4AC8" w:rsidP="00DD4A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D4AC8">
              <w:rPr>
                <w:rFonts w:ascii="Arial" w:hAnsi="Arial" w:cs="Arial"/>
                <w:sz w:val="24"/>
                <w:szCs w:val="24"/>
              </w:rPr>
              <w:t>Alteraciones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</w:rPr>
              <w:t xml:space="preserve"> Del Olfato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</w:rPr>
              <w:t xml:space="preserve"> El Covid-19,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</w:rPr>
              <w:t>Revisión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</w:rPr>
              <w:t xml:space="preserve"> De La Evidencia E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</w:rPr>
              <w:t>Implicaciones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</w:rPr>
              <w:t xml:space="preserve"> El Manejo De La Pandemia </w:t>
            </w: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66555E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8527DF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671" w:type="dxa"/>
          </w:tcPr>
          <w:p w:rsidR="00DD4AC8" w:rsidRPr="00DF02B7" w:rsidRDefault="00DD4AC8" w:rsidP="00DD4A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68" w:type="dxa"/>
          </w:tcPr>
          <w:p w:rsidR="00DD4AC8" w:rsidRDefault="00DD4AC8" w:rsidP="00DD4AC8">
            <w:pPr>
              <w:jc w:val="center"/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Included</w:t>
            </w:r>
            <w:proofErr w:type="spellEnd"/>
          </w:p>
        </w:tc>
      </w:tr>
      <w:tr w:rsidR="00DD4AC8" w:rsidTr="00DD4AC8">
        <w:tc>
          <w:tcPr>
            <w:tcW w:w="5387" w:type="dxa"/>
            <w:shd w:val="clear" w:color="auto" w:fill="auto"/>
          </w:tcPr>
          <w:p w:rsidR="00DD4AC8" w:rsidRPr="00DD4AC8" w:rsidRDefault="00DD4AC8" w:rsidP="00DD4AC8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4AC8">
              <w:rPr>
                <w:rFonts w:ascii="Arial" w:hAnsi="Arial" w:cs="Arial"/>
                <w:sz w:val="24"/>
                <w:szCs w:val="24"/>
                <w:lang w:val="en-US"/>
              </w:rPr>
              <w:t xml:space="preserve">Importance of SARs-Cov-2 anosmia: From phenomenology to neurobiology </w:t>
            </w:r>
          </w:p>
          <w:p w:rsidR="00DD4AC8" w:rsidRPr="00DD4AC8" w:rsidRDefault="00DD4AC8" w:rsidP="00DD4AC8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66555E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8527DF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671" w:type="dxa"/>
          </w:tcPr>
          <w:p w:rsidR="00DD4AC8" w:rsidRPr="00DF02B7" w:rsidRDefault="00DD4AC8" w:rsidP="00DD4A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68" w:type="dxa"/>
          </w:tcPr>
          <w:p w:rsidR="00DD4AC8" w:rsidRDefault="00DD4AC8" w:rsidP="00DD4AC8">
            <w:pPr>
              <w:jc w:val="center"/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Included</w:t>
            </w:r>
            <w:proofErr w:type="spellEnd"/>
          </w:p>
        </w:tc>
      </w:tr>
      <w:tr w:rsidR="00DD4AC8" w:rsidTr="00DD4AC8">
        <w:tc>
          <w:tcPr>
            <w:tcW w:w="5387" w:type="dxa"/>
            <w:shd w:val="clear" w:color="auto" w:fill="auto"/>
          </w:tcPr>
          <w:p w:rsidR="00DD4AC8" w:rsidRPr="00DD4AC8" w:rsidRDefault="00DD4AC8" w:rsidP="00DD4AC8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D4AC8">
              <w:rPr>
                <w:rFonts w:ascii="Arial" w:hAnsi="Arial" w:cs="Arial"/>
                <w:sz w:val="24"/>
                <w:szCs w:val="24"/>
                <w:lang w:val="en-US"/>
              </w:rPr>
              <w:t xml:space="preserve">Neurological manifestations and complications of COVID-19: A literature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review</w:t>
            </w:r>
          </w:p>
          <w:p w:rsidR="00DD4AC8" w:rsidRPr="00DD4AC8" w:rsidRDefault="00DD4AC8" w:rsidP="00DD4AC8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66555E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671" w:type="dxa"/>
          </w:tcPr>
          <w:p w:rsidR="00DD4AC8" w:rsidRPr="00DF02B7" w:rsidRDefault="00DD4AC8" w:rsidP="00DD4A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68" w:type="dxa"/>
          </w:tcPr>
          <w:p w:rsidR="00DD4AC8" w:rsidRDefault="00DD4AC8" w:rsidP="00DD4AC8">
            <w:pPr>
              <w:jc w:val="center"/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Included</w:t>
            </w:r>
            <w:proofErr w:type="spellEnd"/>
          </w:p>
        </w:tc>
      </w:tr>
      <w:tr w:rsidR="00DD4AC8" w:rsidTr="00DD4AC8">
        <w:tc>
          <w:tcPr>
            <w:tcW w:w="5387" w:type="dxa"/>
            <w:shd w:val="clear" w:color="auto" w:fill="auto"/>
          </w:tcPr>
          <w:p w:rsidR="00DD4AC8" w:rsidRPr="00DD4AC8" w:rsidRDefault="00DD4AC8" w:rsidP="00DD4AC8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D4AC8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 xml:space="preserve">Neurologic complications of COVID-19 </w:t>
            </w:r>
          </w:p>
          <w:p w:rsidR="00DD4AC8" w:rsidRPr="00DD4AC8" w:rsidRDefault="00DD4AC8" w:rsidP="00DD4AC8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66555E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8527DF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671" w:type="dxa"/>
          </w:tcPr>
          <w:p w:rsidR="00DD4AC8" w:rsidRPr="00DF02B7" w:rsidRDefault="00DD4AC8" w:rsidP="00DD4A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68" w:type="dxa"/>
          </w:tcPr>
          <w:p w:rsidR="00DD4AC8" w:rsidRDefault="00DD4AC8" w:rsidP="00DD4AC8">
            <w:pPr>
              <w:jc w:val="center"/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Included</w:t>
            </w:r>
            <w:proofErr w:type="spellEnd"/>
          </w:p>
        </w:tc>
      </w:tr>
      <w:tr w:rsidR="00DD4AC8" w:rsidTr="00DD4AC8">
        <w:tc>
          <w:tcPr>
            <w:tcW w:w="5387" w:type="dxa"/>
            <w:shd w:val="clear" w:color="auto" w:fill="auto"/>
          </w:tcPr>
          <w:p w:rsidR="00DD4AC8" w:rsidRPr="00DD4AC8" w:rsidRDefault="00DD4AC8" w:rsidP="00DD4AC8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DD4AC8">
              <w:rPr>
                <w:rFonts w:ascii="Arial" w:hAnsi="Arial" w:cs="Arial"/>
                <w:sz w:val="24"/>
                <w:szCs w:val="24"/>
                <w:lang w:val="en-US"/>
              </w:rPr>
              <w:t>Extrapulmonary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  <w:lang w:val="en-US"/>
              </w:rPr>
              <w:t xml:space="preserve"> manifestations of COVID-19: Radiologic and clinical overview </w:t>
            </w:r>
          </w:p>
          <w:p w:rsidR="00DD4AC8" w:rsidRPr="00DD4AC8" w:rsidRDefault="00DD4AC8" w:rsidP="00DD4AC8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671" w:type="dxa"/>
          </w:tcPr>
          <w:p w:rsidR="00DD4AC8" w:rsidRPr="00DF02B7" w:rsidRDefault="00DD4AC8" w:rsidP="00DD4A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1968" w:type="dxa"/>
          </w:tcPr>
          <w:p w:rsidR="00DD4AC8" w:rsidRDefault="00DD4AC8" w:rsidP="00DD4AC8">
            <w:pPr>
              <w:jc w:val="center"/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Included</w:t>
            </w:r>
            <w:proofErr w:type="spellEnd"/>
          </w:p>
        </w:tc>
      </w:tr>
      <w:tr w:rsidR="00DD4AC8" w:rsidTr="00DD4AC8">
        <w:tc>
          <w:tcPr>
            <w:tcW w:w="5387" w:type="dxa"/>
            <w:shd w:val="clear" w:color="auto" w:fill="auto"/>
          </w:tcPr>
          <w:p w:rsidR="00DD4AC8" w:rsidRPr="00DD4AC8" w:rsidRDefault="00DD4AC8" w:rsidP="00DD4AC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D4AC8">
              <w:rPr>
                <w:rFonts w:ascii="Arial" w:hAnsi="Arial" w:cs="Arial"/>
                <w:sz w:val="24"/>
                <w:szCs w:val="24"/>
              </w:rPr>
              <w:t xml:space="preserve">El COVID-19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</w:rPr>
              <w:t>también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</w:rPr>
              <w:t>Afecta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</w:rPr>
              <w:t>el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</w:rPr>
              <w:t xml:space="preserve"> Sistema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</w:rPr>
              <w:t>Nervioso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</w:rPr>
              <w:t xml:space="preserve"> por una de sus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</w:rPr>
              <w:t>Compuertas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</w:rPr>
              <w:t xml:space="preserve">: El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</w:rPr>
              <w:t>Órgano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</w:rPr>
              <w:t xml:space="preserve"> Vascular de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</w:rPr>
              <w:t>la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</w:rPr>
              <w:t>Lámina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</w:rPr>
              <w:t xml:space="preserve"> Terminal y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</w:rPr>
              <w:t>el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</w:rPr>
              <w:t>Nervio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</w:rPr>
              <w:t>Olfatorio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</w:rPr>
              <w:t xml:space="preserve">. Alerta Neurológica,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</w:rPr>
              <w:t>Prueba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</w:rPr>
              <w:t>Disosmia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</w:rPr>
              <w:t xml:space="preserve"> o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</w:rPr>
              <w:t>Anosmia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</w:rPr>
              <w:t>Puede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</w:rPr>
              <w:t>Ayudar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</w:rPr>
              <w:t>Un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</w:rPr>
              <w:t xml:space="preserve"> Diagnóstico Rápido. </w:t>
            </w:r>
          </w:p>
          <w:p w:rsidR="00DD4AC8" w:rsidRPr="00DD4AC8" w:rsidRDefault="00DD4AC8" w:rsidP="00DD4AC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66555E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8527DF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671" w:type="dxa"/>
          </w:tcPr>
          <w:p w:rsidR="00DD4AC8" w:rsidRPr="00DF02B7" w:rsidRDefault="00DD4AC8" w:rsidP="00DD4A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68" w:type="dxa"/>
          </w:tcPr>
          <w:p w:rsidR="00DD4AC8" w:rsidRDefault="00DD4AC8" w:rsidP="00DD4AC8">
            <w:pPr>
              <w:jc w:val="center"/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Included</w:t>
            </w:r>
            <w:proofErr w:type="spellEnd"/>
          </w:p>
        </w:tc>
      </w:tr>
      <w:tr w:rsidR="00DD4AC8" w:rsidTr="00DD4AC8">
        <w:tc>
          <w:tcPr>
            <w:tcW w:w="5387" w:type="dxa"/>
            <w:shd w:val="clear" w:color="auto" w:fill="auto"/>
          </w:tcPr>
          <w:p w:rsidR="00DD4AC8" w:rsidRPr="00DD4AC8" w:rsidRDefault="00DD4AC8" w:rsidP="00DD4AC8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D4AC8">
              <w:rPr>
                <w:rFonts w:ascii="Arial" w:hAnsi="Arial" w:cs="Arial"/>
                <w:sz w:val="24"/>
                <w:szCs w:val="24"/>
                <w:lang w:val="en-US"/>
              </w:rPr>
              <w:t xml:space="preserve">Olfactory </w:t>
            </w:r>
            <w:proofErr w:type="spellStart"/>
            <w:r w:rsidRPr="00DD4AC8">
              <w:rPr>
                <w:rFonts w:ascii="Arial" w:hAnsi="Arial" w:cs="Arial"/>
                <w:sz w:val="24"/>
                <w:szCs w:val="24"/>
                <w:lang w:val="en-US"/>
              </w:rPr>
              <w:t>Disfunction</w:t>
            </w:r>
            <w:proofErr w:type="spellEnd"/>
            <w:r w:rsidRPr="00DD4AC8">
              <w:rPr>
                <w:rFonts w:ascii="Arial" w:hAnsi="Arial" w:cs="Arial"/>
                <w:sz w:val="24"/>
                <w:szCs w:val="24"/>
                <w:lang w:val="en-US"/>
              </w:rPr>
              <w:t xml:space="preserve"> in COVID-19: Diagnosis and Management </w:t>
            </w:r>
          </w:p>
          <w:p w:rsidR="00DD4AC8" w:rsidRPr="00DD4AC8" w:rsidRDefault="00DD4AC8" w:rsidP="00DD4AC8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66555E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8527DF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671" w:type="dxa"/>
          </w:tcPr>
          <w:p w:rsidR="00DD4AC8" w:rsidRPr="00DF02B7" w:rsidRDefault="00DD4AC8" w:rsidP="00DD4A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68" w:type="dxa"/>
          </w:tcPr>
          <w:p w:rsidR="00DD4AC8" w:rsidRDefault="00DD4AC8" w:rsidP="00DD4AC8">
            <w:pPr>
              <w:jc w:val="center"/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Included</w:t>
            </w:r>
            <w:proofErr w:type="spellEnd"/>
          </w:p>
        </w:tc>
      </w:tr>
      <w:tr w:rsidR="00DD4AC8" w:rsidTr="00DD4AC8">
        <w:tc>
          <w:tcPr>
            <w:tcW w:w="5387" w:type="dxa"/>
            <w:shd w:val="clear" w:color="auto" w:fill="auto"/>
          </w:tcPr>
          <w:p w:rsidR="00DD4AC8" w:rsidRPr="00DD4AC8" w:rsidRDefault="00DD4AC8" w:rsidP="00DD4AC8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D4AC8">
              <w:rPr>
                <w:rFonts w:ascii="Arial" w:hAnsi="Arial" w:cs="Arial"/>
                <w:sz w:val="24"/>
                <w:szCs w:val="24"/>
                <w:lang w:val="en-US"/>
              </w:rPr>
              <w:t xml:space="preserve">The Prevalence of Olfactory and Gustatory Dysfunction in COVID-19 Patients: A Systematic Review and Meta-analysis </w:t>
            </w:r>
          </w:p>
          <w:p w:rsidR="00DD4AC8" w:rsidRPr="00DD4AC8" w:rsidRDefault="00DD4AC8" w:rsidP="00DD4AC8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66555E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8527DF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671" w:type="dxa"/>
          </w:tcPr>
          <w:p w:rsidR="00DD4AC8" w:rsidRPr="00DF02B7" w:rsidRDefault="00DD4AC8" w:rsidP="00DD4A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68" w:type="dxa"/>
          </w:tcPr>
          <w:p w:rsidR="00DD4AC8" w:rsidRDefault="00DD4AC8" w:rsidP="00DD4AC8">
            <w:pPr>
              <w:jc w:val="center"/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Included</w:t>
            </w:r>
            <w:proofErr w:type="spellEnd"/>
          </w:p>
        </w:tc>
      </w:tr>
      <w:tr w:rsidR="00DD4AC8" w:rsidTr="00DD4AC8">
        <w:tc>
          <w:tcPr>
            <w:tcW w:w="5387" w:type="dxa"/>
            <w:shd w:val="clear" w:color="auto" w:fill="auto"/>
          </w:tcPr>
          <w:p w:rsidR="00DD4AC8" w:rsidRDefault="00DD4AC8" w:rsidP="00DD4AC8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D4AC8">
              <w:rPr>
                <w:rFonts w:ascii="Arial" w:hAnsi="Arial" w:cs="Arial"/>
                <w:sz w:val="24"/>
                <w:szCs w:val="24"/>
                <w:lang w:val="en-US"/>
              </w:rPr>
              <w:t xml:space="preserve">Smell Dysfunction: a biomarker for COVID-19 </w:t>
            </w:r>
          </w:p>
          <w:p w:rsidR="00DD4AC8" w:rsidRPr="00DD4AC8" w:rsidRDefault="00DD4AC8" w:rsidP="00DD4AC8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66555E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709" w:type="dxa"/>
          </w:tcPr>
          <w:p w:rsidR="00DD4AC8" w:rsidRDefault="00DD4AC8" w:rsidP="00DD4AC8">
            <w:pPr>
              <w:jc w:val="center"/>
            </w:pPr>
            <w:r w:rsidRPr="008527DF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671" w:type="dxa"/>
          </w:tcPr>
          <w:p w:rsidR="00DD4AC8" w:rsidRPr="00DF02B7" w:rsidRDefault="00DD4AC8" w:rsidP="00DD4A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68" w:type="dxa"/>
          </w:tcPr>
          <w:p w:rsidR="00DD4AC8" w:rsidRDefault="00DD4AC8" w:rsidP="00DD4AC8">
            <w:pPr>
              <w:jc w:val="center"/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Included</w:t>
            </w:r>
            <w:proofErr w:type="spellEnd"/>
          </w:p>
        </w:tc>
      </w:tr>
    </w:tbl>
    <w:p w:rsidR="00DD4AC8" w:rsidRDefault="00DD4AC8" w:rsidP="00FB1700">
      <w:pPr>
        <w:rPr>
          <w:rFonts w:ascii="Arial" w:hAnsi="Arial" w:cs="Arial"/>
          <w:b/>
          <w:sz w:val="24"/>
          <w:szCs w:val="24"/>
        </w:rPr>
      </w:pPr>
    </w:p>
    <w:p w:rsidR="00DD4AC8" w:rsidRPr="00DD4AC8" w:rsidRDefault="00FB1700" w:rsidP="00FB1700">
      <w:pPr>
        <w:rPr>
          <w:rFonts w:ascii="Arial" w:hAnsi="Arial" w:cs="Arial"/>
          <w:sz w:val="24"/>
          <w:szCs w:val="24"/>
          <w:lang w:val="en-US"/>
        </w:rPr>
      </w:pPr>
      <w:r w:rsidRPr="00DD4AC8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DD4AC8" w:rsidRPr="00DD4AC8">
        <w:rPr>
          <w:rFonts w:ascii="Arial" w:hAnsi="Arial" w:cs="Arial"/>
          <w:sz w:val="24"/>
          <w:szCs w:val="24"/>
          <w:lang w:val="en-US"/>
        </w:rPr>
        <w:t xml:space="preserve">R1: Reviewer 01; </w:t>
      </w:r>
    </w:p>
    <w:p w:rsidR="00DD4AC8" w:rsidRPr="00DD4AC8" w:rsidRDefault="00DD4AC8" w:rsidP="00FB1700">
      <w:pPr>
        <w:rPr>
          <w:rFonts w:ascii="Arial" w:hAnsi="Arial" w:cs="Arial"/>
          <w:sz w:val="24"/>
          <w:szCs w:val="24"/>
          <w:lang w:val="en-US"/>
        </w:rPr>
      </w:pPr>
      <w:r w:rsidRPr="00DD4AC8">
        <w:rPr>
          <w:rFonts w:ascii="Arial" w:hAnsi="Arial" w:cs="Arial"/>
          <w:sz w:val="24"/>
          <w:szCs w:val="24"/>
          <w:lang w:val="en-US"/>
        </w:rPr>
        <w:t xml:space="preserve"> R2: Reviewer</w:t>
      </w:r>
      <w:r w:rsidR="00FB1700" w:rsidRPr="00DD4AC8">
        <w:rPr>
          <w:rFonts w:ascii="Arial" w:hAnsi="Arial" w:cs="Arial"/>
          <w:sz w:val="24"/>
          <w:szCs w:val="24"/>
          <w:lang w:val="en-US"/>
        </w:rPr>
        <w:t xml:space="preserve"> 02;</w:t>
      </w:r>
    </w:p>
    <w:p w:rsidR="00DD4AC8" w:rsidRPr="00DD4AC8" w:rsidRDefault="00DD4AC8" w:rsidP="00FB1700">
      <w:pPr>
        <w:rPr>
          <w:rFonts w:ascii="Arial" w:hAnsi="Arial" w:cs="Arial"/>
          <w:sz w:val="24"/>
          <w:szCs w:val="24"/>
        </w:rPr>
      </w:pPr>
      <w:r w:rsidRPr="00DD4AC8">
        <w:rPr>
          <w:rFonts w:ascii="Arial" w:hAnsi="Arial" w:cs="Arial"/>
          <w:sz w:val="24"/>
          <w:szCs w:val="24"/>
          <w:lang w:val="en-US"/>
        </w:rPr>
        <w:t xml:space="preserve"> </w:t>
      </w:r>
      <w:r w:rsidRPr="00DD4AC8">
        <w:rPr>
          <w:rFonts w:ascii="Arial" w:hAnsi="Arial" w:cs="Arial"/>
          <w:sz w:val="24"/>
          <w:szCs w:val="24"/>
        </w:rPr>
        <w:t xml:space="preserve">R3: </w:t>
      </w:r>
      <w:r w:rsidR="00FB1700" w:rsidRPr="00DD4AC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4AC8">
        <w:rPr>
          <w:rFonts w:ascii="Arial" w:hAnsi="Arial" w:cs="Arial"/>
          <w:sz w:val="24"/>
          <w:szCs w:val="24"/>
        </w:rPr>
        <w:t>Reviewer</w:t>
      </w:r>
      <w:proofErr w:type="spellEnd"/>
      <w:r w:rsidRPr="00DD4AC8">
        <w:rPr>
          <w:rFonts w:ascii="Arial" w:hAnsi="Arial" w:cs="Arial"/>
          <w:sz w:val="24"/>
          <w:szCs w:val="24"/>
        </w:rPr>
        <w:t xml:space="preserve"> </w:t>
      </w:r>
      <w:r w:rsidR="00FB1700" w:rsidRPr="00DD4AC8">
        <w:rPr>
          <w:rFonts w:ascii="Arial" w:hAnsi="Arial" w:cs="Arial"/>
          <w:sz w:val="24"/>
          <w:szCs w:val="24"/>
        </w:rPr>
        <w:t>03.</w:t>
      </w:r>
      <w:r w:rsidR="00FB1700" w:rsidRPr="00DD4AC8">
        <w:rPr>
          <w:rFonts w:ascii="Arial" w:hAnsi="Arial" w:cs="Arial"/>
          <w:sz w:val="24"/>
          <w:szCs w:val="24"/>
        </w:rPr>
        <w:br/>
      </w:r>
      <w:r w:rsidRPr="00DD4AC8">
        <w:rPr>
          <w:rFonts w:ascii="Arial" w:hAnsi="Arial" w:cs="Arial"/>
          <w:sz w:val="24"/>
          <w:szCs w:val="24"/>
        </w:rPr>
        <w:t xml:space="preserve"> </w:t>
      </w:r>
    </w:p>
    <w:p w:rsidR="00FB1700" w:rsidRDefault="00DD4AC8" w:rsidP="00FB17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I: </w:t>
      </w:r>
      <w:proofErr w:type="spellStart"/>
      <w:r>
        <w:rPr>
          <w:rFonts w:ascii="Arial" w:hAnsi="Arial" w:cs="Arial"/>
          <w:sz w:val="24"/>
          <w:szCs w:val="24"/>
        </w:rPr>
        <w:t>Included</w:t>
      </w:r>
      <w:proofErr w:type="spellEnd"/>
      <w:r>
        <w:rPr>
          <w:rFonts w:ascii="Arial" w:hAnsi="Arial" w:cs="Arial"/>
          <w:sz w:val="24"/>
          <w:szCs w:val="24"/>
        </w:rPr>
        <w:t xml:space="preserve">; E: </w:t>
      </w:r>
      <w:proofErr w:type="spellStart"/>
      <w:r>
        <w:rPr>
          <w:rFonts w:ascii="Arial" w:hAnsi="Arial" w:cs="Arial"/>
          <w:sz w:val="24"/>
          <w:szCs w:val="24"/>
        </w:rPr>
        <w:t>Excluded</w:t>
      </w:r>
      <w:proofErr w:type="spellEnd"/>
    </w:p>
    <w:p w:rsidR="00FB1700" w:rsidRDefault="00FB1700" w:rsidP="00FB1700">
      <w:pPr>
        <w:rPr>
          <w:rFonts w:ascii="Arial" w:hAnsi="Arial" w:cs="Arial"/>
          <w:sz w:val="24"/>
          <w:szCs w:val="24"/>
        </w:rPr>
      </w:pPr>
    </w:p>
    <w:sectPr w:rsidR="00FB170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700"/>
    <w:rsid w:val="0001406E"/>
    <w:rsid w:val="00035B81"/>
    <w:rsid w:val="000A5956"/>
    <w:rsid w:val="004C3CE9"/>
    <w:rsid w:val="006F17ED"/>
    <w:rsid w:val="009446A1"/>
    <w:rsid w:val="00B20808"/>
    <w:rsid w:val="00C47522"/>
    <w:rsid w:val="00C97252"/>
    <w:rsid w:val="00D51430"/>
    <w:rsid w:val="00DB67A4"/>
    <w:rsid w:val="00DD4AC8"/>
    <w:rsid w:val="00DF02B7"/>
    <w:rsid w:val="00EA79EC"/>
    <w:rsid w:val="00F13AFF"/>
    <w:rsid w:val="00FA283B"/>
    <w:rsid w:val="00FB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69D481-81E1-401F-A947-09B2EBA60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B1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3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360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use</cp:lastModifiedBy>
  <cp:revision>9</cp:revision>
  <cp:lastPrinted>2020-05-22T22:47:00Z</cp:lastPrinted>
  <dcterms:created xsi:type="dcterms:W3CDTF">2020-05-20T23:53:00Z</dcterms:created>
  <dcterms:modified xsi:type="dcterms:W3CDTF">2020-07-30T22:38:00Z</dcterms:modified>
</cp:coreProperties>
</file>