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C2D5D" w14:textId="77777777" w:rsidR="00B54432" w:rsidRDefault="00B54432" w:rsidP="00B544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6F551655" w14:textId="77777777" w:rsidR="00B54432" w:rsidRDefault="00B54432" w:rsidP="00B544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LightList"/>
        <w:tblW w:w="0" w:type="auto"/>
        <w:tblLook w:val="0000" w:firstRow="0" w:lastRow="0" w:firstColumn="0" w:lastColumn="0" w:noHBand="0" w:noVBand="0"/>
      </w:tblPr>
      <w:tblGrid>
        <w:gridCol w:w="1065"/>
        <w:gridCol w:w="3916"/>
        <w:gridCol w:w="1715"/>
      </w:tblGrid>
      <w:tr w:rsidR="00B54432" w14:paraId="0746CE98" w14:textId="77777777" w:rsidTr="00CF5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2E46BB02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Primer Name</w:t>
            </w:r>
          </w:p>
        </w:tc>
        <w:tc>
          <w:tcPr>
            <w:tcW w:w="4816" w:type="dxa"/>
          </w:tcPr>
          <w:p w14:paraId="6A810694" w14:textId="77777777" w:rsidR="00B54432" w:rsidRPr="00CF56FA" w:rsidRDefault="00B5443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Primer Sequence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6" w:type="dxa"/>
          </w:tcPr>
          <w:p w14:paraId="72E64736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Identification Purpose</w:t>
            </w:r>
          </w:p>
        </w:tc>
      </w:tr>
      <w:tr w:rsidR="00B54432" w14:paraId="21A767F5" w14:textId="77777777" w:rsidTr="00CF56F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427046F4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csr</w:t>
            </w:r>
            <w:proofErr w:type="spellEnd"/>
            <w:proofErr w:type="gram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AupF1</w:t>
            </w:r>
          </w:p>
          <w:p w14:paraId="685EDF25" w14:textId="77777777" w:rsidR="00B54432" w:rsidRPr="00CF56FA" w:rsidRDefault="00B5443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csr</w:t>
            </w:r>
            <w:proofErr w:type="spellEnd"/>
            <w:proofErr w:type="gram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AupF2</w:t>
            </w:r>
          </w:p>
        </w:tc>
        <w:tc>
          <w:tcPr>
            <w:tcW w:w="4816" w:type="dxa"/>
          </w:tcPr>
          <w:p w14:paraId="1AA38CD9" w14:textId="77777777" w:rsidR="00B54432" w:rsidRPr="00CF56FA" w:rsidRDefault="00B5443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5’-CGACCTTATTGCTTCCCGAT</w:t>
            </w:r>
          </w:p>
          <w:p w14:paraId="0F5F24B8" w14:textId="77777777" w:rsidR="00B54432" w:rsidRPr="00CF56FA" w:rsidRDefault="00B5443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5’-GTCAGCCTCTATCATTCAGAG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6" w:type="dxa"/>
          </w:tcPr>
          <w:p w14:paraId="5010700C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Vulnificus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Chromosome 1</w:t>
            </w:r>
          </w:p>
        </w:tc>
      </w:tr>
      <w:tr w:rsidR="00B54432" w14:paraId="49E8C7D5" w14:textId="77777777" w:rsidTr="00CF5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2E4BF58D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Rpod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UP</w:t>
            </w:r>
          </w:p>
          <w:p w14:paraId="3317EA01" w14:textId="77777777" w:rsidR="00B54432" w:rsidRPr="00CF56FA" w:rsidRDefault="00B5443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Rpod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DOWN</w:t>
            </w:r>
          </w:p>
        </w:tc>
        <w:tc>
          <w:tcPr>
            <w:tcW w:w="4816" w:type="dxa"/>
          </w:tcPr>
          <w:p w14:paraId="377902A7" w14:textId="77777777" w:rsidR="00B54432" w:rsidRPr="00CF56FA" w:rsidRDefault="00B5443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5'-GACCAAGCACGTACGATTC</w:t>
            </w:r>
          </w:p>
          <w:p w14:paraId="386795CA" w14:textId="77777777" w:rsidR="00B54432" w:rsidRPr="00CF56FA" w:rsidRDefault="00B5443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5'-GCATTTGCATACGCTCTG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6" w:type="dxa"/>
          </w:tcPr>
          <w:p w14:paraId="78EA270B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Vulnificus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Chromosome 1</w:t>
            </w:r>
          </w:p>
        </w:tc>
      </w:tr>
      <w:tr w:rsidR="00B54432" w14:paraId="17239551" w14:textId="77777777" w:rsidTr="00CF56F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02471385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vvhA</w:t>
            </w:r>
            <w:proofErr w:type="spellEnd"/>
            <w:proofErr w:type="gram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</w:t>
            </w:r>
          </w:p>
          <w:p w14:paraId="7BC48052" w14:textId="77777777" w:rsidR="00B54432" w:rsidRPr="00CF56FA" w:rsidRDefault="00B5443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vvhA</w:t>
            </w:r>
            <w:proofErr w:type="spellEnd"/>
            <w:proofErr w:type="gram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</w:t>
            </w:r>
          </w:p>
        </w:tc>
        <w:tc>
          <w:tcPr>
            <w:tcW w:w="4816" w:type="dxa"/>
          </w:tcPr>
          <w:p w14:paraId="3C7BD409" w14:textId="77777777" w:rsidR="00B54432" w:rsidRPr="00CF56FA" w:rsidRDefault="00B5443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5'-AGCGGTGATTTCAACG</w:t>
            </w:r>
          </w:p>
          <w:p w14:paraId="75822C9E" w14:textId="77777777" w:rsidR="00B54432" w:rsidRPr="00CF56FA" w:rsidRDefault="00B5443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5'-GGCCGTCTTTGTTCACT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6" w:type="dxa"/>
          </w:tcPr>
          <w:p w14:paraId="1DF690F4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Vulnificus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Chromosome 2</w:t>
            </w:r>
          </w:p>
        </w:tc>
      </w:tr>
      <w:tr w:rsidR="00B54432" w14:paraId="6386E1A5" w14:textId="77777777" w:rsidTr="00CF5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4B241280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pepRF</w:t>
            </w:r>
            <w:proofErr w:type="spellEnd"/>
            <w:proofErr w:type="gram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F2 </w:t>
            </w:r>
          </w:p>
          <w:p w14:paraId="41E69CAE" w14:textId="77777777" w:rsidR="00B54432" w:rsidRPr="00CF56FA" w:rsidRDefault="00B54432" w:rsidP="00FF24D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pepR3</w:t>
            </w:r>
            <w:proofErr w:type="gram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816" w:type="dxa"/>
          </w:tcPr>
          <w:p w14:paraId="4715936E" w14:textId="77777777" w:rsidR="00B54432" w:rsidRPr="00CF56FA" w:rsidRDefault="00B5443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5'-AGTTGTCCATATGCCTGCCTC</w:t>
            </w:r>
          </w:p>
          <w:p w14:paraId="21C5C319" w14:textId="77777777" w:rsidR="00B54432" w:rsidRPr="00CF56FA" w:rsidRDefault="00B5443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5'-ACGAGAGTTTCCGCTGATGA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6" w:type="dxa"/>
          </w:tcPr>
          <w:p w14:paraId="3ADA4B48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Vulnificus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Chromosome 2</w:t>
            </w:r>
          </w:p>
        </w:tc>
      </w:tr>
      <w:tr w:rsidR="00B54432" w14:paraId="7776C04F" w14:textId="77777777" w:rsidTr="00CF56F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488B64A3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vvSSF1</w:t>
            </w:r>
            <w:proofErr w:type="gramEnd"/>
          </w:p>
          <w:p w14:paraId="26A0980F" w14:textId="77777777" w:rsidR="00B54432" w:rsidRPr="00CF56FA" w:rsidRDefault="00B5443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vvSSR1</w:t>
            </w:r>
            <w:proofErr w:type="gramEnd"/>
          </w:p>
        </w:tc>
        <w:tc>
          <w:tcPr>
            <w:tcW w:w="4816" w:type="dxa"/>
          </w:tcPr>
          <w:p w14:paraId="79F63EED" w14:textId="77777777" w:rsidR="00B54432" w:rsidRPr="00CF56FA" w:rsidRDefault="00B5443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5’ GGCAAAGCCTCTTGTAGACAC</w:t>
            </w:r>
          </w:p>
          <w:p w14:paraId="76D9153D" w14:textId="77777777" w:rsidR="00B54432" w:rsidRPr="00CF56FA" w:rsidRDefault="00B5443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3’ TGATAGAGTGGCAAGGGTGCC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6" w:type="dxa"/>
          </w:tcPr>
          <w:p w14:paraId="0110AAD8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Plasmid content</w:t>
            </w:r>
          </w:p>
        </w:tc>
      </w:tr>
      <w:tr w:rsidR="00B54432" w14:paraId="5CE1413C" w14:textId="77777777" w:rsidTr="00CF5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6" w:type="dxa"/>
          </w:tcPr>
          <w:p w14:paraId="21BC9E79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vvF2</w:t>
            </w:r>
            <w:proofErr w:type="gramEnd"/>
          </w:p>
          <w:p w14:paraId="5C184C11" w14:textId="77777777" w:rsidR="00B54432" w:rsidRPr="00CF56FA" w:rsidRDefault="00B5443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vvR2</w:t>
            </w:r>
            <w:proofErr w:type="gramEnd"/>
          </w:p>
        </w:tc>
        <w:tc>
          <w:tcPr>
            <w:tcW w:w="4816" w:type="dxa"/>
          </w:tcPr>
          <w:p w14:paraId="2B2B064A" w14:textId="77777777" w:rsidR="00B54432" w:rsidRPr="00CF56FA" w:rsidRDefault="00B5443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5’ ACACACCGCATCAACGGATTGAAC (plus)</w:t>
            </w:r>
          </w:p>
          <w:p w14:paraId="2C9CFDC1" w14:textId="77777777" w:rsidR="00B54432" w:rsidRPr="00CF56FA" w:rsidRDefault="00B5443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5’ GCAAGGGTGCATAAAAGGAGTGCC (minus)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6" w:type="dxa"/>
          </w:tcPr>
          <w:p w14:paraId="1DBFA9C9" w14:textId="77777777" w:rsidR="00B54432" w:rsidRPr="00CF56FA" w:rsidRDefault="00B54432">
            <w:pPr>
              <w:spacing w:line="240" w:lineRule="auto"/>
              <w:rPr>
                <w:sz w:val="18"/>
                <w:szCs w:val="18"/>
              </w:rPr>
            </w:pPr>
            <w:r w:rsidRPr="00CF56FA">
              <w:rPr>
                <w:rFonts w:ascii="Times New Roman" w:eastAsia="Times New Roman" w:hAnsi="Times New Roman" w:cs="Times New Roman"/>
                <w:sz w:val="18"/>
                <w:szCs w:val="18"/>
              </w:rPr>
              <w:t>Plasmid content</w:t>
            </w:r>
          </w:p>
        </w:tc>
      </w:tr>
    </w:tbl>
    <w:p w14:paraId="489083FF" w14:textId="77777777" w:rsidR="00B54432" w:rsidRDefault="00B54432" w:rsidP="00B54432">
      <w:pPr>
        <w:spacing w:line="240" w:lineRule="auto"/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Two sets of Primers were generated (the Primer 3 software) using the conserved regions of Plasmid YJ016 and PC4602-1 with expected product length of 244 and 209bps. The conserved sequenced used for primer generation were blasted against the genomic sequence of Vibrio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vulnificus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CMCP6 and YJ016 stains to ensure that they were exclusively for two plasmid sequences.</w:t>
      </w:r>
    </w:p>
    <w:p w14:paraId="6B24A85F" w14:textId="77777777" w:rsidR="00B54432" w:rsidRDefault="00B54432" w:rsidP="00B54432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85C4370" w14:textId="77777777" w:rsidR="00F679A4" w:rsidRDefault="008605F9"/>
    <w:sectPr w:rsidR="00F679A4" w:rsidSect="008605F9">
      <w:pgSz w:w="10080" w:h="13680"/>
      <w:pgMar w:top="1440" w:right="1800" w:bottom="1440" w:left="180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54432"/>
    <w:rsid w:val="001C4F37"/>
    <w:rsid w:val="008605F9"/>
    <w:rsid w:val="00B54432"/>
    <w:rsid w:val="00CF56FA"/>
    <w:rsid w:val="00FF24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E35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43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CF56F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CF56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CF56FA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2">
    <w:name w:val="Light List Accent 2"/>
    <w:basedOn w:val="TableNormal"/>
    <w:uiPriority w:val="61"/>
    <w:rsid w:val="00CF56FA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826</Characters>
  <Application>Microsoft Macintosh Word</Application>
  <DocSecurity>0</DocSecurity>
  <Lines>6</Lines>
  <Paragraphs>1</Paragraphs>
  <ScaleCrop>false</ScaleCrop>
  <Company>UNCC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Smorrison</dc:creator>
  <cp:keywords/>
  <cp:lastModifiedBy>Smorrison</cp:lastModifiedBy>
  <cp:revision>4</cp:revision>
  <cp:lastPrinted>2012-04-27T20:28:00Z</cp:lastPrinted>
  <dcterms:created xsi:type="dcterms:W3CDTF">2011-06-29T21:14:00Z</dcterms:created>
  <dcterms:modified xsi:type="dcterms:W3CDTF">2012-04-30T15:30:00Z</dcterms:modified>
</cp:coreProperties>
</file>