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08B1B" w14:textId="1FF7FB00" w:rsidR="00D21416" w:rsidRDefault="00141524" w:rsidP="00141524">
      <w:pPr>
        <w:ind w:firstLine="0"/>
      </w:pPr>
      <w:r w:rsidRPr="00141524">
        <w:rPr>
          <w:rFonts w:ascii="Arial" w:eastAsia="Times New Roman" w:hAnsi="Arial" w:cs="Arial"/>
          <w:b/>
          <w:bCs/>
          <w:color w:val="201F1E"/>
          <w:shd w:val="clear" w:color="auto" w:fill="FFFFFF"/>
        </w:rPr>
        <w:t>Supplemental Figure 1. Food intake during metabolic cage study.</w:t>
      </w:r>
      <w:r>
        <w:rPr>
          <w:rFonts w:ascii="Arial" w:eastAsia="Times New Roman" w:hAnsi="Arial" w:cs="Arial"/>
          <w:color w:val="201F1E"/>
          <w:shd w:val="clear" w:color="auto" w:fill="FFFFFF"/>
        </w:rPr>
        <w:t xml:space="preserve"> </w:t>
      </w:r>
      <w:r w:rsidRPr="00063A3D">
        <w:rPr>
          <w:rFonts w:ascii="Arial" w:eastAsia="Times New Roman" w:hAnsi="Arial" w:cs="Arial"/>
          <w:color w:val="201F1E"/>
          <w:shd w:val="clear" w:color="auto" w:fill="FFFFFF"/>
        </w:rPr>
        <w:t xml:space="preserve">HFD Sed and HFD Ex mice were placed in metabolic cages (Sable </w:t>
      </w:r>
      <w:proofErr w:type="spellStart"/>
      <w:r>
        <w:rPr>
          <w:rFonts w:ascii="Arial" w:eastAsia="Times New Roman" w:hAnsi="Arial" w:cs="Arial"/>
          <w:color w:val="201F1E"/>
          <w:shd w:val="clear" w:color="auto" w:fill="FFFFFF"/>
        </w:rPr>
        <w:t>P</w:t>
      </w:r>
      <w:r w:rsidRPr="00063A3D">
        <w:rPr>
          <w:rFonts w:ascii="Arial" w:eastAsia="Times New Roman" w:hAnsi="Arial" w:cs="Arial"/>
          <w:color w:val="201F1E"/>
          <w:shd w:val="clear" w:color="auto" w:fill="FFFFFF"/>
        </w:rPr>
        <w:t>romethion</w:t>
      </w:r>
      <w:proofErr w:type="spellEnd"/>
      <w:r w:rsidRPr="00063A3D">
        <w:rPr>
          <w:rFonts w:ascii="Arial" w:eastAsia="Times New Roman" w:hAnsi="Arial" w:cs="Arial"/>
          <w:color w:val="201F1E"/>
          <w:shd w:val="clear" w:color="auto" w:fill="FFFFFF"/>
        </w:rPr>
        <w:t>) between weeks 9-10 of the study (</w:t>
      </w:r>
      <w:proofErr w:type="gramStart"/>
      <w:r w:rsidRPr="00063A3D">
        <w:rPr>
          <w:rFonts w:ascii="Arial" w:eastAsia="Times New Roman" w:hAnsi="Arial" w:cs="Arial"/>
          <w:color w:val="201F1E"/>
          <w:shd w:val="clear" w:color="auto" w:fill="FFFFFF"/>
        </w:rPr>
        <w:t>1 week</w:t>
      </w:r>
      <w:proofErr w:type="gramEnd"/>
      <w:r w:rsidRPr="00063A3D">
        <w:rPr>
          <w:rFonts w:ascii="Arial" w:eastAsia="Times New Roman" w:hAnsi="Arial" w:cs="Arial"/>
          <w:color w:val="201F1E"/>
          <w:shd w:val="clear" w:color="auto" w:fill="FFFFFF"/>
        </w:rPr>
        <w:t xml:space="preserve"> post-randomization HFD Sed vs. HFD Ex). Food intake was monitored continuously (1-minute intervals) by electronic monitoring of food hopper over a period of 7 days. Food intake was expressed by A) kcal/day, B) g/day, and C) adjusted for animal body weight (kcal/g of body weight).</w:t>
      </w:r>
      <w:r>
        <w:rPr>
          <w:rFonts w:ascii="Arial" w:eastAsia="Times New Roman" w:hAnsi="Arial" w:cs="Arial"/>
          <w:color w:val="201F1E"/>
          <w:shd w:val="clear" w:color="auto" w:fill="FFFFFF"/>
        </w:rPr>
        <w:t xml:space="preserve"> HFD, high fat diet, Sed, sedentary, Ex, exercise/wheel running.</w:t>
      </w:r>
      <w:bookmarkStart w:id="0" w:name="_GoBack"/>
      <w:bookmarkEnd w:id="0"/>
      <w:r w:rsidRPr="00063A3D">
        <w:rPr>
          <w:rFonts w:ascii="Arial" w:eastAsia="Times New Roman" w:hAnsi="Arial" w:cs="Arial"/>
          <w:color w:val="201F1E"/>
          <w:shd w:val="clear" w:color="auto" w:fill="FFFFFF"/>
        </w:rPr>
        <w:t xml:space="preserve"> All data are expressed as mean ± sem. N=12/group</w:t>
      </w:r>
    </w:p>
    <w:sectPr w:rsidR="00D21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S0MLc0tjSwMAByzJV0lIJTi4sz8/NACgxrAR75EYosAAAA"/>
  </w:docVars>
  <w:rsids>
    <w:rsidRoot w:val="00141524"/>
    <w:rsid w:val="00096052"/>
    <w:rsid w:val="00141524"/>
    <w:rsid w:val="00307F77"/>
    <w:rsid w:val="00FD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091ED"/>
  <w15:chartTrackingRefBased/>
  <w15:docId w15:val="{E280C98F-A0FD-417E-A512-22E4E6958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timal</dc:creator>
  <cp:keywords/>
  <dc:description/>
  <cp:lastModifiedBy>timal</cp:lastModifiedBy>
  <cp:revision>1</cp:revision>
  <dcterms:created xsi:type="dcterms:W3CDTF">2020-04-22T00:12:00Z</dcterms:created>
  <dcterms:modified xsi:type="dcterms:W3CDTF">2020-04-22T00:14:00Z</dcterms:modified>
</cp:coreProperties>
</file>