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3EF1F" w14:textId="77777777" w:rsidR="0054745C" w:rsidRDefault="0054745C" w:rsidP="0054745C">
      <w:pPr>
        <w:jc w:val="center"/>
        <w:rPr>
          <w:b/>
          <w:szCs w:val="20"/>
          <w:u w:val="single"/>
        </w:rPr>
      </w:pPr>
      <w:bookmarkStart w:id="0" w:name="_GoBack"/>
      <w:bookmarkEnd w:id="0"/>
      <w:r w:rsidRPr="0043200E">
        <w:rPr>
          <w:b/>
          <w:szCs w:val="20"/>
          <w:u w:val="single"/>
        </w:rPr>
        <w:t>Research Protocol</w:t>
      </w:r>
    </w:p>
    <w:p w14:paraId="67F55D02" w14:textId="77777777" w:rsidR="000C779E" w:rsidRDefault="000C779E" w:rsidP="0054745C">
      <w:pPr>
        <w:jc w:val="center"/>
        <w:rPr>
          <w:b/>
          <w:szCs w:val="20"/>
          <w:u w:val="single"/>
        </w:rPr>
      </w:pPr>
    </w:p>
    <w:p w14:paraId="1DC9E90E" w14:textId="77777777" w:rsidR="003D3382" w:rsidRDefault="003D3382" w:rsidP="0054745C">
      <w:pPr>
        <w:jc w:val="center"/>
        <w:rPr>
          <w:b/>
          <w:szCs w:val="20"/>
          <w:u w:val="single"/>
        </w:rPr>
      </w:pPr>
    </w:p>
    <w:p w14:paraId="65FE839E" w14:textId="77777777" w:rsidR="003D3382" w:rsidRDefault="003D3382" w:rsidP="0054745C">
      <w:pPr>
        <w:jc w:val="center"/>
        <w:rPr>
          <w:b/>
          <w:szCs w:val="20"/>
          <w:u w:val="single"/>
        </w:rPr>
      </w:pPr>
    </w:p>
    <w:p w14:paraId="4AFDFAA8" w14:textId="6B4CE85D" w:rsidR="000C779E" w:rsidRPr="00BF2BE7" w:rsidRDefault="000C779E" w:rsidP="00BF2BE7">
      <w:pPr>
        <w:jc w:val="center"/>
      </w:pPr>
      <w:r w:rsidRPr="000C779E">
        <w:t>A randomized prospective study on the efficacy of the MMF07 Foot Massager and heat therapy treatm</w:t>
      </w:r>
      <w:r>
        <w:t>ents for Restless Legs Syndrome</w:t>
      </w:r>
    </w:p>
    <w:p w14:paraId="68596C40" w14:textId="77777777" w:rsidR="002F0BAB" w:rsidRDefault="002F0BAB" w:rsidP="0054745C">
      <w:pPr>
        <w:jc w:val="center"/>
        <w:rPr>
          <w:b/>
          <w:szCs w:val="20"/>
          <w:u w:val="single"/>
        </w:rPr>
      </w:pPr>
    </w:p>
    <w:p w14:paraId="499AB3FB" w14:textId="77777777" w:rsidR="002F0BAB" w:rsidRDefault="002F0BAB" w:rsidP="0054745C">
      <w:pPr>
        <w:jc w:val="center"/>
        <w:rPr>
          <w:b/>
          <w:szCs w:val="20"/>
          <w:u w:val="single"/>
        </w:rPr>
      </w:pPr>
    </w:p>
    <w:p w14:paraId="0A877CE1" w14:textId="77777777" w:rsidR="002F0BAB" w:rsidRPr="0043200E" w:rsidRDefault="002F0BAB" w:rsidP="0054745C">
      <w:pPr>
        <w:jc w:val="center"/>
        <w:rPr>
          <w:b/>
          <w:szCs w:val="20"/>
          <w:u w:val="single"/>
        </w:rPr>
      </w:pPr>
    </w:p>
    <w:p w14:paraId="0ACE67B5" w14:textId="77777777" w:rsidR="0054745C" w:rsidRPr="0043200E" w:rsidRDefault="0054745C" w:rsidP="0054745C">
      <w:pPr>
        <w:jc w:val="center"/>
        <w:rPr>
          <w:szCs w:val="20"/>
          <w:u w:val="single"/>
        </w:rPr>
      </w:pPr>
    </w:p>
    <w:p w14:paraId="1AC78CE9" w14:textId="74758C53" w:rsidR="002328DF" w:rsidRPr="0043200E" w:rsidRDefault="0054745C" w:rsidP="0054745C">
      <w:pPr>
        <w:rPr>
          <w:b/>
          <w:sz w:val="20"/>
          <w:szCs w:val="20"/>
        </w:rPr>
      </w:pPr>
      <w:r w:rsidRPr="0043200E">
        <w:rPr>
          <w:b/>
          <w:sz w:val="20"/>
          <w:szCs w:val="20"/>
        </w:rPr>
        <w:t>Principal Investigator:</w:t>
      </w:r>
    </w:p>
    <w:p w14:paraId="1A0D22B1" w14:textId="77777777" w:rsidR="0054745C" w:rsidRPr="0043200E" w:rsidRDefault="0054745C" w:rsidP="0054745C">
      <w:pPr>
        <w:rPr>
          <w:sz w:val="20"/>
          <w:szCs w:val="20"/>
        </w:rPr>
      </w:pPr>
      <w:r w:rsidRPr="0043200E">
        <w:rPr>
          <w:sz w:val="20"/>
          <w:szCs w:val="20"/>
        </w:rPr>
        <w:t>Ariane Park, MD, MPH</w:t>
      </w:r>
    </w:p>
    <w:p w14:paraId="04F8ADB5" w14:textId="77777777" w:rsidR="0054745C" w:rsidRPr="0043200E" w:rsidRDefault="0054745C" w:rsidP="0054745C">
      <w:pPr>
        <w:rPr>
          <w:sz w:val="20"/>
          <w:szCs w:val="20"/>
        </w:rPr>
      </w:pPr>
      <w:r w:rsidRPr="0043200E">
        <w:rPr>
          <w:sz w:val="20"/>
          <w:szCs w:val="20"/>
        </w:rPr>
        <w:t>Assistant Professor</w:t>
      </w:r>
    </w:p>
    <w:p w14:paraId="532C9E38" w14:textId="77777777" w:rsidR="0054745C" w:rsidRPr="0043200E" w:rsidRDefault="0054745C" w:rsidP="0054745C">
      <w:pPr>
        <w:rPr>
          <w:sz w:val="20"/>
          <w:szCs w:val="20"/>
        </w:rPr>
      </w:pPr>
      <w:r w:rsidRPr="0043200E">
        <w:rPr>
          <w:sz w:val="20"/>
          <w:szCs w:val="20"/>
        </w:rPr>
        <w:t>Department of Neurology</w:t>
      </w:r>
    </w:p>
    <w:p w14:paraId="71BE9D49" w14:textId="77777777" w:rsidR="0054745C" w:rsidRPr="0043200E" w:rsidRDefault="0054745C" w:rsidP="0054745C">
      <w:pPr>
        <w:rPr>
          <w:sz w:val="20"/>
          <w:szCs w:val="20"/>
        </w:rPr>
      </w:pPr>
      <w:r w:rsidRPr="0043200E">
        <w:rPr>
          <w:sz w:val="20"/>
          <w:szCs w:val="20"/>
        </w:rPr>
        <w:t>395 W. 12</w:t>
      </w:r>
      <w:r w:rsidRPr="0043200E">
        <w:rPr>
          <w:sz w:val="20"/>
          <w:szCs w:val="20"/>
          <w:vertAlign w:val="superscript"/>
        </w:rPr>
        <w:t>th</w:t>
      </w:r>
      <w:r w:rsidRPr="0043200E">
        <w:rPr>
          <w:sz w:val="20"/>
          <w:szCs w:val="20"/>
        </w:rPr>
        <w:t xml:space="preserve"> Ave., 6</w:t>
      </w:r>
      <w:r w:rsidRPr="0043200E">
        <w:rPr>
          <w:sz w:val="20"/>
          <w:szCs w:val="20"/>
          <w:vertAlign w:val="superscript"/>
        </w:rPr>
        <w:t>th</w:t>
      </w:r>
      <w:r w:rsidRPr="0043200E">
        <w:rPr>
          <w:sz w:val="20"/>
          <w:szCs w:val="20"/>
        </w:rPr>
        <w:t xml:space="preserve"> Floor</w:t>
      </w:r>
    </w:p>
    <w:p w14:paraId="38A4FCA5" w14:textId="77777777" w:rsidR="0054745C" w:rsidRPr="0043200E" w:rsidRDefault="0054745C" w:rsidP="0054745C">
      <w:pPr>
        <w:rPr>
          <w:sz w:val="20"/>
          <w:szCs w:val="20"/>
        </w:rPr>
      </w:pPr>
      <w:r w:rsidRPr="0043200E">
        <w:rPr>
          <w:sz w:val="20"/>
          <w:szCs w:val="20"/>
        </w:rPr>
        <w:t>Columbus, OH 43210</w:t>
      </w:r>
    </w:p>
    <w:p w14:paraId="2C7D1AFD" w14:textId="77777777" w:rsidR="0054745C" w:rsidRPr="0043200E" w:rsidRDefault="0054745C" w:rsidP="0054745C">
      <w:pPr>
        <w:rPr>
          <w:sz w:val="20"/>
          <w:szCs w:val="20"/>
          <w:u w:val="single"/>
        </w:rPr>
      </w:pPr>
      <w:r w:rsidRPr="0043200E">
        <w:rPr>
          <w:sz w:val="20"/>
          <w:szCs w:val="20"/>
        </w:rPr>
        <w:t xml:space="preserve">Email: </w:t>
      </w:r>
      <w:hyperlink r:id="rId8" w:history="1">
        <w:r w:rsidRPr="0043200E">
          <w:rPr>
            <w:rStyle w:val="Hyperlink"/>
            <w:sz w:val="20"/>
            <w:szCs w:val="20"/>
          </w:rPr>
          <w:t>Ariane.Park@osumc.edu</w:t>
        </w:r>
      </w:hyperlink>
    </w:p>
    <w:p w14:paraId="5681159B" w14:textId="77777777" w:rsidR="0054745C" w:rsidRPr="0043200E" w:rsidRDefault="0054745C" w:rsidP="0054745C">
      <w:pPr>
        <w:rPr>
          <w:sz w:val="20"/>
          <w:szCs w:val="20"/>
        </w:rPr>
      </w:pPr>
      <w:r w:rsidRPr="0043200E">
        <w:rPr>
          <w:sz w:val="20"/>
          <w:szCs w:val="20"/>
        </w:rPr>
        <w:t>Phone: 614-293-4969</w:t>
      </w:r>
    </w:p>
    <w:p w14:paraId="3126AFE7" w14:textId="77777777" w:rsidR="0054745C" w:rsidRPr="0043200E" w:rsidRDefault="0054745C" w:rsidP="0054745C">
      <w:pPr>
        <w:rPr>
          <w:sz w:val="20"/>
          <w:szCs w:val="20"/>
        </w:rPr>
      </w:pPr>
      <w:r w:rsidRPr="0043200E">
        <w:rPr>
          <w:sz w:val="20"/>
          <w:szCs w:val="20"/>
        </w:rPr>
        <w:t>Fax: 614-293-6111</w:t>
      </w:r>
    </w:p>
    <w:p w14:paraId="34370D88" w14:textId="77777777" w:rsidR="0054745C" w:rsidRPr="0043200E" w:rsidRDefault="0054745C" w:rsidP="0054745C">
      <w:pPr>
        <w:rPr>
          <w:b/>
          <w:sz w:val="20"/>
          <w:szCs w:val="20"/>
        </w:rPr>
      </w:pPr>
    </w:p>
    <w:p w14:paraId="3F0EE15D" w14:textId="77777777" w:rsidR="0054745C" w:rsidRPr="0043200E" w:rsidRDefault="0054745C" w:rsidP="0054745C">
      <w:pPr>
        <w:rPr>
          <w:b/>
          <w:sz w:val="20"/>
          <w:szCs w:val="20"/>
        </w:rPr>
      </w:pPr>
      <w:r w:rsidRPr="0043200E">
        <w:rPr>
          <w:b/>
          <w:sz w:val="20"/>
          <w:szCs w:val="20"/>
        </w:rPr>
        <w:t>Co-Investigators:</w:t>
      </w:r>
    </w:p>
    <w:p w14:paraId="38E88726" w14:textId="77777777" w:rsidR="0054745C" w:rsidRDefault="0054745C" w:rsidP="0054745C">
      <w:pPr>
        <w:rPr>
          <w:sz w:val="20"/>
          <w:szCs w:val="20"/>
        </w:rPr>
      </w:pPr>
      <w:r>
        <w:rPr>
          <w:sz w:val="20"/>
          <w:szCs w:val="20"/>
        </w:rPr>
        <w:t>Kathleen Moore CNP</w:t>
      </w:r>
    </w:p>
    <w:p w14:paraId="4B9598E4" w14:textId="77777777" w:rsidR="0054745C" w:rsidRPr="0043200E" w:rsidRDefault="0054745C" w:rsidP="0054745C">
      <w:pPr>
        <w:rPr>
          <w:sz w:val="20"/>
          <w:szCs w:val="20"/>
        </w:rPr>
      </w:pPr>
      <w:r>
        <w:rPr>
          <w:sz w:val="20"/>
          <w:szCs w:val="20"/>
        </w:rPr>
        <w:t>Nurse Practitioner</w:t>
      </w:r>
    </w:p>
    <w:p w14:paraId="451745BC" w14:textId="77777777" w:rsidR="0054745C" w:rsidRPr="0043200E" w:rsidRDefault="0054745C" w:rsidP="0054745C">
      <w:pPr>
        <w:rPr>
          <w:sz w:val="20"/>
          <w:szCs w:val="20"/>
        </w:rPr>
      </w:pPr>
      <w:r w:rsidRPr="0043200E">
        <w:rPr>
          <w:sz w:val="20"/>
          <w:szCs w:val="20"/>
        </w:rPr>
        <w:t>Department of Neurology</w:t>
      </w:r>
    </w:p>
    <w:p w14:paraId="28DB0E25" w14:textId="77777777" w:rsidR="0054745C" w:rsidRPr="0043200E" w:rsidRDefault="0054745C" w:rsidP="0054745C">
      <w:pPr>
        <w:rPr>
          <w:sz w:val="20"/>
          <w:szCs w:val="20"/>
        </w:rPr>
      </w:pPr>
      <w:r w:rsidRPr="0043200E">
        <w:rPr>
          <w:sz w:val="20"/>
          <w:szCs w:val="20"/>
        </w:rPr>
        <w:t>395 W. 12</w:t>
      </w:r>
      <w:r w:rsidRPr="0043200E">
        <w:rPr>
          <w:sz w:val="20"/>
          <w:szCs w:val="20"/>
          <w:vertAlign w:val="superscript"/>
        </w:rPr>
        <w:t>th</w:t>
      </w:r>
      <w:r w:rsidRPr="0043200E">
        <w:rPr>
          <w:sz w:val="20"/>
          <w:szCs w:val="20"/>
        </w:rPr>
        <w:t xml:space="preserve"> Ave., 7th Floor</w:t>
      </w:r>
    </w:p>
    <w:p w14:paraId="76BA7AE7" w14:textId="77777777" w:rsidR="0054745C" w:rsidRPr="0043200E" w:rsidRDefault="0054745C" w:rsidP="0054745C">
      <w:pPr>
        <w:rPr>
          <w:sz w:val="20"/>
          <w:szCs w:val="20"/>
        </w:rPr>
      </w:pPr>
      <w:r w:rsidRPr="0043200E">
        <w:rPr>
          <w:sz w:val="20"/>
          <w:szCs w:val="20"/>
        </w:rPr>
        <w:t>Columbus, OH 43210</w:t>
      </w:r>
    </w:p>
    <w:p w14:paraId="6B09EB79" w14:textId="77777777" w:rsidR="0054745C" w:rsidRPr="0043200E" w:rsidRDefault="0054745C" w:rsidP="0054745C">
      <w:pPr>
        <w:rPr>
          <w:sz w:val="20"/>
          <w:szCs w:val="20"/>
          <w:u w:val="single"/>
        </w:rPr>
      </w:pPr>
      <w:r w:rsidRPr="0043200E">
        <w:rPr>
          <w:sz w:val="20"/>
          <w:szCs w:val="20"/>
        </w:rPr>
        <w:t xml:space="preserve">Email: </w:t>
      </w:r>
      <w:hyperlink r:id="rId9" w:history="1">
        <w:r>
          <w:rPr>
            <w:rStyle w:val="Hyperlink"/>
            <w:sz w:val="20"/>
            <w:szCs w:val="20"/>
          </w:rPr>
          <w:t>kathleen.moore@osumc.edu</w:t>
        </w:r>
      </w:hyperlink>
    </w:p>
    <w:p w14:paraId="769B6F06" w14:textId="77777777" w:rsidR="0054745C" w:rsidRPr="0043200E" w:rsidRDefault="0054745C" w:rsidP="0054745C">
      <w:pPr>
        <w:rPr>
          <w:sz w:val="20"/>
          <w:szCs w:val="20"/>
        </w:rPr>
      </w:pPr>
      <w:r w:rsidRPr="0043200E">
        <w:rPr>
          <w:sz w:val="20"/>
          <w:szCs w:val="20"/>
        </w:rPr>
        <w:t>Phone: 614-293-4969</w:t>
      </w:r>
    </w:p>
    <w:p w14:paraId="43FF32F0" w14:textId="77777777" w:rsidR="0054745C" w:rsidRPr="0043200E" w:rsidRDefault="0054745C" w:rsidP="0054745C">
      <w:pPr>
        <w:rPr>
          <w:sz w:val="20"/>
          <w:szCs w:val="20"/>
        </w:rPr>
      </w:pPr>
      <w:r w:rsidRPr="0043200E">
        <w:rPr>
          <w:sz w:val="20"/>
          <w:szCs w:val="20"/>
        </w:rPr>
        <w:t>Fax: 614-293-6111</w:t>
      </w:r>
    </w:p>
    <w:p w14:paraId="30520179" w14:textId="77777777" w:rsidR="0054745C" w:rsidRPr="0043200E" w:rsidRDefault="0054745C" w:rsidP="0054745C">
      <w:pPr>
        <w:rPr>
          <w:sz w:val="20"/>
          <w:szCs w:val="20"/>
        </w:rPr>
      </w:pPr>
    </w:p>
    <w:p w14:paraId="550F4218" w14:textId="77777777" w:rsidR="0054745C" w:rsidRPr="0043200E" w:rsidRDefault="0054745C" w:rsidP="0054745C">
      <w:pPr>
        <w:rPr>
          <w:b/>
          <w:sz w:val="20"/>
          <w:szCs w:val="20"/>
        </w:rPr>
      </w:pPr>
      <w:r w:rsidRPr="0043200E">
        <w:rPr>
          <w:b/>
          <w:sz w:val="20"/>
          <w:szCs w:val="20"/>
        </w:rPr>
        <w:t>Key Personnel:</w:t>
      </w:r>
    </w:p>
    <w:p w14:paraId="456762F8" w14:textId="77777777" w:rsidR="0054745C" w:rsidRPr="0043200E" w:rsidRDefault="0054745C" w:rsidP="0054745C">
      <w:pPr>
        <w:rPr>
          <w:sz w:val="20"/>
          <w:szCs w:val="20"/>
        </w:rPr>
      </w:pPr>
      <w:r>
        <w:rPr>
          <w:sz w:val="20"/>
          <w:szCs w:val="20"/>
        </w:rPr>
        <w:t>Katherine Ambrogi RN</w:t>
      </w:r>
    </w:p>
    <w:p w14:paraId="2A4C8C2D" w14:textId="77777777" w:rsidR="0054745C" w:rsidRPr="0043200E" w:rsidRDefault="0054745C" w:rsidP="0054745C">
      <w:pPr>
        <w:rPr>
          <w:sz w:val="20"/>
          <w:szCs w:val="20"/>
        </w:rPr>
      </w:pPr>
      <w:r w:rsidRPr="0043200E">
        <w:rPr>
          <w:sz w:val="20"/>
          <w:szCs w:val="20"/>
        </w:rPr>
        <w:t>Clinical Research Coordinator</w:t>
      </w:r>
    </w:p>
    <w:p w14:paraId="55AA6A25" w14:textId="77777777" w:rsidR="0054745C" w:rsidRPr="0043200E" w:rsidRDefault="0054745C" w:rsidP="0054745C">
      <w:pPr>
        <w:rPr>
          <w:sz w:val="20"/>
          <w:szCs w:val="20"/>
        </w:rPr>
      </w:pPr>
      <w:r w:rsidRPr="0043200E">
        <w:rPr>
          <w:sz w:val="20"/>
          <w:szCs w:val="20"/>
        </w:rPr>
        <w:lastRenderedPageBreak/>
        <w:t>Neurology</w:t>
      </w:r>
    </w:p>
    <w:p w14:paraId="05B6F871" w14:textId="77777777" w:rsidR="0054745C" w:rsidRPr="0043200E" w:rsidRDefault="0054745C" w:rsidP="0054745C">
      <w:pPr>
        <w:rPr>
          <w:sz w:val="20"/>
          <w:szCs w:val="20"/>
        </w:rPr>
      </w:pPr>
      <w:r>
        <w:rPr>
          <w:sz w:val="20"/>
          <w:szCs w:val="20"/>
        </w:rPr>
        <w:t>2006 Kenny Road</w:t>
      </w:r>
    </w:p>
    <w:p w14:paraId="5765C936" w14:textId="77777777" w:rsidR="0054745C" w:rsidRPr="0043200E" w:rsidRDefault="0054745C" w:rsidP="0054745C">
      <w:pPr>
        <w:rPr>
          <w:sz w:val="20"/>
          <w:szCs w:val="20"/>
        </w:rPr>
      </w:pPr>
      <w:r w:rsidRPr="0043200E">
        <w:rPr>
          <w:sz w:val="20"/>
          <w:szCs w:val="20"/>
        </w:rPr>
        <w:t>Columbus, OH 43210</w:t>
      </w:r>
    </w:p>
    <w:p w14:paraId="76E5055D" w14:textId="77777777" w:rsidR="0054745C" w:rsidRPr="0043200E" w:rsidRDefault="0054745C" w:rsidP="0054745C">
      <w:pPr>
        <w:rPr>
          <w:sz w:val="20"/>
          <w:szCs w:val="20"/>
        </w:rPr>
      </w:pPr>
      <w:r w:rsidRPr="0043200E">
        <w:rPr>
          <w:sz w:val="20"/>
          <w:szCs w:val="20"/>
        </w:rPr>
        <w:t xml:space="preserve">Email: </w:t>
      </w:r>
      <w:hyperlink r:id="rId10" w:history="1">
        <w:r>
          <w:rPr>
            <w:rStyle w:val="Hyperlink"/>
            <w:sz w:val="20"/>
            <w:szCs w:val="20"/>
          </w:rPr>
          <w:t>katherine.ambrogi@osumc.edu</w:t>
        </w:r>
      </w:hyperlink>
    </w:p>
    <w:p w14:paraId="4B0BBE71" w14:textId="77777777" w:rsidR="0054745C" w:rsidRPr="0043200E" w:rsidRDefault="0054745C" w:rsidP="0054745C">
      <w:pPr>
        <w:rPr>
          <w:sz w:val="20"/>
          <w:szCs w:val="20"/>
        </w:rPr>
      </w:pPr>
      <w:r>
        <w:rPr>
          <w:sz w:val="20"/>
          <w:szCs w:val="20"/>
        </w:rPr>
        <w:t>Phone: 614-688-6685</w:t>
      </w:r>
    </w:p>
    <w:p w14:paraId="1C95C00E" w14:textId="77777777" w:rsidR="0054745C" w:rsidRPr="0043200E" w:rsidRDefault="0054745C" w:rsidP="0054745C">
      <w:pPr>
        <w:rPr>
          <w:szCs w:val="20"/>
          <w:u w:val="single"/>
        </w:rPr>
      </w:pPr>
    </w:p>
    <w:p w14:paraId="37F5AC1B" w14:textId="5E59C989" w:rsidR="0054745C" w:rsidRPr="00D116A1" w:rsidRDefault="00E963D2" w:rsidP="002E1285">
      <w:pPr>
        <w:rPr>
          <w:b/>
          <w:sz w:val="20"/>
          <w:szCs w:val="20"/>
        </w:rPr>
      </w:pPr>
      <w:r w:rsidRPr="00D116A1">
        <w:rPr>
          <w:b/>
          <w:sz w:val="20"/>
          <w:szCs w:val="20"/>
        </w:rPr>
        <w:t>Statistician:</w:t>
      </w:r>
    </w:p>
    <w:p w14:paraId="31BDEDD5" w14:textId="43513505" w:rsidR="00E963D2" w:rsidRPr="00D116A1" w:rsidRDefault="00E963D2" w:rsidP="002E1285">
      <w:pPr>
        <w:rPr>
          <w:sz w:val="20"/>
          <w:szCs w:val="20"/>
        </w:rPr>
      </w:pPr>
      <w:r w:rsidRPr="00D116A1">
        <w:rPr>
          <w:sz w:val="20"/>
          <w:szCs w:val="20"/>
        </w:rPr>
        <w:t>Allison M. Wehr, MS</w:t>
      </w:r>
    </w:p>
    <w:p w14:paraId="35957FB6" w14:textId="4DB31093" w:rsidR="00E963D2" w:rsidRPr="00D116A1" w:rsidRDefault="00E963D2" w:rsidP="002E1285">
      <w:pPr>
        <w:rPr>
          <w:sz w:val="20"/>
          <w:szCs w:val="20"/>
        </w:rPr>
      </w:pPr>
      <w:r w:rsidRPr="00D116A1">
        <w:rPr>
          <w:sz w:val="20"/>
          <w:szCs w:val="20"/>
        </w:rPr>
        <w:t>Biostatistician</w:t>
      </w:r>
    </w:p>
    <w:p w14:paraId="1D6BDABC" w14:textId="79FC4138" w:rsidR="00E963D2" w:rsidRPr="00D116A1" w:rsidRDefault="00E963D2" w:rsidP="002E1285">
      <w:pPr>
        <w:rPr>
          <w:sz w:val="20"/>
          <w:szCs w:val="20"/>
        </w:rPr>
      </w:pPr>
      <w:r w:rsidRPr="00D116A1">
        <w:rPr>
          <w:sz w:val="20"/>
          <w:szCs w:val="20"/>
        </w:rPr>
        <w:t>Center for Biostatistics</w:t>
      </w:r>
    </w:p>
    <w:p w14:paraId="5D5F0571" w14:textId="135581FC" w:rsidR="00E963D2" w:rsidRPr="00D116A1" w:rsidRDefault="00E963D2" w:rsidP="002E1285">
      <w:pPr>
        <w:rPr>
          <w:sz w:val="20"/>
          <w:szCs w:val="20"/>
        </w:rPr>
      </w:pPr>
      <w:r w:rsidRPr="00D116A1">
        <w:rPr>
          <w:sz w:val="20"/>
          <w:szCs w:val="20"/>
        </w:rPr>
        <w:t>2012 Kenny Road</w:t>
      </w:r>
    </w:p>
    <w:p w14:paraId="2160A2E2" w14:textId="07FBF564" w:rsidR="00E963D2" w:rsidRPr="00D116A1" w:rsidRDefault="00E963D2" w:rsidP="002E1285">
      <w:pPr>
        <w:rPr>
          <w:sz w:val="20"/>
          <w:szCs w:val="20"/>
        </w:rPr>
      </w:pPr>
      <w:r w:rsidRPr="00D116A1">
        <w:rPr>
          <w:sz w:val="20"/>
          <w:szCs w:val="20"/>
        </w:rPr>
        <w:t>Columbus, OH 43221</w:t>
      </w:r>
    </w:p>
    <w:p w14:paraId="526857C5" w14:textId="5C632B64" w:rsidR="00E963D2" w:rsidRPr="00D116A1" w:rsidRDefault="00E963D2" w:rsidP="002E1285">
      <w:pPr>
        <w:rPr>
          <w:sz w:val="20"/>
          <w:szCs w:val="20"/>
        </w:rPr>
      </w:pPr>
      <w:r w:rsidRPr="00D116A1">
        <w:rPr>
          <w:sz w:val="20"/>
          <w:szCs w:val="20"/>
        </w:rPr>
        <w:t xml:space="preserve">Email: </w:t>
      </w:r>
      <w:hyperlink r:id="rId11" w:history="1">
        <w:r w:rsidRPr="00D116A1">
          <w:rPr>
            <w:rStyle w:val="Hyperlink"/>
            <w:sz w:val="20"/>
            <w:szCs w:val="20"/>
          </w:rPr>
          <w:t>allison.wehr@osumc.edu</w:t>
        </w:r>
      </w:hyperlink>
    </w:p>
    <w:p w14:paraId="6801A21E" w14:textId="63847ADC" w:rsidR="00E963D2" w:rsidRPr="00D116A1" w:rsidRDefault="00E963D2" w:rsidP="002E1285">
      <w:pPr>
        <w:rPr>
          <w:sz w:val="20"/>
          <w:szCs w:val="20"/>
        </w:rPr>
      </w:pPr>
      <w:r w:rsidRPr="00D116A1">
        <w:rPr>
          <w:sz w:val="20"/>
          <w:szCs w:val="20"/>
        </w:rPr>
        <w:t>Phone: 614-293-2999</w:t>
      </w:r>
    </w:p>
    <w:p w14:paraId="66D86B89" w14:textId="77777777" w:rsidR="0054745C" w:rsidRPr="0043200E" w:rsidRDefault="0054745C" w:rsidP="0054745C">
      <w:pPr>
        <w:ind w:right="136"/>
        <w:rPr>
          <w:b/>
          <w:bCs/>
          <w:iCs/>
          <w:color w:val="000000"/>
          <w:szCs w:val="20"/>
        </w:rPr>
      </w:pPr>
    </w:p>
    <w:p w14:paraId="17A25DE9" w14:textId="77777777" w:rsidR="0054745C" w:rsidRDefault="0054745C" w:rsidP="0054745C">
      <w:pPr>
        <w:widowControl w:val="0"/>
        <w:autoSpaceDE w:val="0"/>
        <w:autoSpaceDN w:val="0"/>
        <w:adjustRightInd w:val="0"/>
        <w:rPr>
          <w:b/>
          <w:bCs/>
          <w:iCs/>
          <w:color w:val="000000"/>
          <w:szCs w:val="20"/>
        </w:rPr>
      </w:pPr>
    </w:p>
    <w:p w14:paraId="4AF95FC7" w14:textId="77777777" w:rsidR="00E45BEF" w:rsidRDefault="00E45BEF" w:rsidP="0054745C">
      <w:pPr>
        <w:widowControl w:val="0"/>
        <w:autoSpaceDE w:val="0"/>
        <w:autoSpaceDN w:val="0"/>
        <w:adjustRightInd w:val="0"/>
        <w:rPr>
          <w:b/>
          <w:bCs/>
          <w:iCs/>
          <w:color w:val="000000"/>
          <w:szCs w:val="20"/>
        </w:rPr>
      </w:pPr>
    </w:p>
    <w:p w14:paraId="5BDC2E9B" w14:textId="77777777" w:rsidR="00E45BEF" w:rsidRDefault="00E45BEF" w:rsidP="0054745C">
      <w:pPr>
        <w:widowControl w:val="0"/>
        <w:autoSpaceDE w:val="0"/>
        <w:autoSpaceDN w:val="0"/>
        <w:adjustRightInd w:val="0"/>
        <w:rPr>
          <w:b/>
          <w:bCs/>
          <w:iCs/>
          <w:color w:val="000000"/>
          <w:szCs w:val="20"/>
        </w:rPr>
      </w:pPr>
    </w:p>
    <w:p w14:paraId="28F4DDEE" w14:textId="77777777" w:rsidR="00E45BEF" w:rsidRDefault="00E45BEF" w:rsidP="0054745C">
      <w:pPr>
        <w:widowControl w:val="0"/>
        <w:autoSpaceDE w:val="0"/>
        <w:autoSpaceDN w:val="0"/>
        <w:adjustRightInd w:val="0"/>
        <w:rPr>
          <w:b/>
          <w:bCs/>
          <w:iCs/>
          <w:color w:val="000000"/>
          <w:szCs w:val="20"/>
        </w:rPr>
      </w:pPr>
    </w:p>
    <w:p w14:paraId="003C85D9" w14:textId="77777777" w:rsidR="00E45BEF" w:rsidRDefault="00E45BEF" w:rsidP="0054745C">
      <w:pPr>
        <w:widowControl w:val="0"/>
        <w:autoSpaceDE w:val="0"/>
        <w:autoSpaceDN w:val="0"/>
        <w:adjustRightInd w:val="0"/>
        <w:rPr>
          <w:b/>
          <w:bCs/>
          <w:iCs/>
          <w:color w:val="000000"/>
          <w:szCs w:val="20"/>
        </w:rPr>
      </w:pPr>
    </w:p>
    <w:p w14:paraId="3DCDDA67" w14:textId="77777777" w:rsidR="00D116A1" w:rsidRDefault="00D116A1" w:rsidP="0054745C">
      <w:pPr>
        <w:widowControl w:val="0"/>
        <w:autoSpaceDE w:val="0"/>
        <w:autoSpaceDN w:val="0"/>
        <w:adjustRightInd w:val="0"/>
        <w:rPr>
          <w:b/>
          <w:bCs/>
          <w:iCs/>
          <w:color w:val="000000"/>
          <w:szCs w:val="20"/>
        </w:rPr>
      </w:pPr>
    </w:p>
    <w:p w14:paraId="071F52E6" w14:textId="77777777" w:rsidR="00D940C9" w:rsidRDefault="00D940C9" w:rsidP="0054745C">
      <w:pPr>
        <w:widowControl w:val="0"/>
        <w:autoSpaceDE w:val="0"/>
        <w:autoSpaceDN w:val="0"/>
        <w:adjustRightInd w:val="0"/>
        <w:rPr>
          <w:b/>
          <w:bCs/>
          <w:iCs/>
          <w:color w:val="000000"/>
          <w:szCs w:val="20"/>
        </w:rPr>
      </w:pPr>
    </w:p>
    <w:p w14:paraId="57BBEC30" w14:textId="77777777" w:rsidR="00D940C9" w:rsidRDefault="00D940C9" w:rsidP="0054745C">
      <w:pPr>
        <w:widowControl w:val="0"/>
        <w:autoSpaceDE w:val="0"/>
        <w:autoSpaceDN w:val="0"/>
        <w:adjustRightInd w:val="0"/>
        <w:rPr>
          <w:b/>
          <w:bCs/>
          <w:iCs/>
          <w:color w:val="000000"/>
          <w:szCs w:val="20"/>
        </w:rPr>
      </w:pPr>
    </w:p>
    <w:p w14:paraId="0FB47643" w14:textId="77777777" w:rsidR="0054745C" w:rsidRPr="0043200E" w:rsidRDefault="0054745C" w:rsidP="0054745C">
      <w:pPr>
        <w:ind w:right="136"/>
        <w:rPr>
          <w:b/>
          <w:bCs/>
          <w:iCs/>
          <w:color w:val="000000"/>
          <w:szCs w:val="20"/>
        </w:rPr>
      </w:pPr>
      <w:r w:rsidRPr="0043200E">
        <w:rPr>
          <w:b/>
          <w:bCs/>
          <w:iCs/>
          <w:color w:val="000000"/>
          <w:szCs w:val="20"/>
        </w:rPr>
        <w:t>I. Study Objectives</w:t>
      </w:r>
    </w:p>
    <w:p w14:paraId="19299885" w14:textId="77777777" w:rsidR="0054745C" w:rsidRDefault="0054745C" w:rsidP="0054745C">
      <w:pPr>
        <w:ind w:right="136"/>
        <w:rPr>
          <w:bCs/>
          <w:iCs/>
          <w:color w:val="000000"/>
          <w:szCs w:val="20"/>
        </w:rPr>
      </w:pPr>
    </w:p>
    <w:p w14:paraId="6BCCF849" w14:textId="47BDEB93" w:rsidR="0054745C" w:rsidRPr="0043200E" w:rsidRDefault="00D92412" w:rsidP="0054745C">
      <w:pPr>
        <w:ind w:right="136"/>
        <w:rPr>
          <w:bCs/>
          <w:iCs/>
          <w:color w:val="000000"/>
          <w:szCs w:val="20"/>
        </w:rPr>
      </w:pPr>
      <w:r>
        <w:rPr>
          <w:bCs/>
          <w:iCs/>
          <w:color w:val="000000"/>
          <w:szCs w:val="20"/>
        </w:rPr>
        <w:t xml:space="preserve">We propose to </w:t>
      </w:r>
      <w:r w:rsidR="00E963D2">
        <w:rPr>
          <w:bCs/>
          <w:iCs/>
          <w:color w:val="000000"/>
          <w:szCs w:val="20"/>
        </w:rPr>
        <w:t>conduct</w:t>
      </w:r>
      <w:r w:rsidR="00CA55C4">
        <w:rPr>
          <w:bCs/>
          <w:iCs/>
          <w:color w:val="000000"/>
          <w:szCs w:val="20"/>
        </w:rPr>
        <w:t xml:space="preserve"> a prospective clinical trial</w:t>
      </w:r>
      <w:r w:rsidR="00E963D2">
        <w:rPr>
          <w:bCs/>
          <w:iCs/>
          <w:color w:val="000000"/>
          <w:szCs w:val="20"/>
        </w:rPr>
        <w:t xml:space="preserve"> using a 2 x 2 factorial design; </w:t>
      </w:r>
      <w:r w:rsidR="00CA55C4">
        <w:rPr>
          <w:bCs/>
          <w:iCs/>
          <w:color w:val="000000"/>
          <w:szCs w:val="20"/>
        </w:rPr>
        <w:t xml:space="preserve"> </w:t>
      </w:r>
      <w:r>
        <w:rPr>
          <w:bCs/>
          <w:iCs/>
          <w:color w:val="000000"/>
          <w:szCs w:val="20"/>
        </w:rPr>
        <w:t>patients</w:t>
      </w:r>
      <w:r w:rsidR="00E45BEF">
        <w:rPr>
          <w:bCs/>
          <w:iCs/>
          <w:color w:val="000000"/>
          <w:szCs w:val="20"/>
        </w:rPr>
        <w:t xml:space="preserve"> with restless legs syndrome (RLS)</w:t>
      </w:r>
      <w:r>
        <w:rPr>
          <w:bCs/>
          <w:iCs/>
          <w:color w:val="000000"/>
          <w:szCs w:val="20"/>
        </w:rPr>
        <w:t xml:space="preserve"> </w:t>
      </w:r>
      <w:r w:rsidR="00E963D2">
        <w:rPr>
          <w:bCs/>
          <w:iCs/>
          <w:color w:val="000000"/>
          <w:szCs w:val="20"/>
        </w:rPr>
        <w:t xml:space="preserve">will be randomized </w:t>
      </w:r>
      <w:r>
        <w:rPr>
          <w:bCs/>
          <w:iCs/>
          <w:color w:val="000000"/>
          <w:szCs w:val="20"/>
        </w:rPr>
        <w:t xml:space="preserve">to one of four treatment arms:  no intervention, </w:t>
      </w:r>
      <w:r w:rsidR="00382693">
        <w:rPr>
          <w:bCs/>
          <w:iCs/>
          <w:color w:val="000000"/>
          <w:szCs w:val="20"/>
        </w:rPr>
        <w:t xml:space="preserve">MMF07 </w:t>
      </w:r>
      <w:r w:rsidR="005253A3">
        <w:rPr>
          <w:bCs/>
          <w:iCs/>
          <w:color w:val="000000"/>
          <w:szCs w:val="20"/>
        </w:rPr>
        <w:t xml:space="preserve">Foot </w:t>
      </w:r>
      <w:r>
        <w:rPr>
          <w:bCs/>
          <w:iCs/>
          <w:color w:val="000000"/>
          <w:szCs w:val="20"/>
        </w:rPr>
        <w:t>Massager device</w:t>
      </w:r>
      <w:r w:rsidR="00036343">
        <w:rPr>
          <w:bCs/>
          <w:iCs/>
          <w:color w:val="000000"/>
          <w:szCs w:val="20"/>
        </w:rPr>
        <w:t xml:space="preserve"> alone</w:t>
      </w:r>
      <w:r>
        <w:rPr>
          <w:bCs/>
          <w:iCs/>
          <w:color w:val="000000"/>
          <w:szCs w:val="20"/>
        </w:rPr>
        <w:t>,</w:t>
      </w:r>
      <w:r w:rsidR="00CA55C4">
        <w:rPr>
          <w:bCs/>
          <w:iCs/>
          <w:color w:val="000000"/>
          <w:szCs w:val="20"/>
        </w:rPr>
        <w:t xml:space="preserve"> heating</w:t>
      </w:r>
      <w:r w:rsidR="002F0BAB">
        <w:rPr>
          <w:bCs/>
          <w:iCs/>
          <w:color w:val="000000"/>
          <w:szCs w:val="20"/>
        </w:rPr>
        <w:t xml:space="preserve"> th</w:t>
      </w:r>
      <w:r w:rsidR="00B71327">
        <w:rPr>
          <w:bCs/>
          <w:iCs/>
          <w:color w:val="000000"/>
          <w:szCs w:val="20"/>
        </w:rPr>
        <w:t>erapy</w:t>
      </w:r>
      <w:r w:rsidR="00036343">
        <w:rPr>
          <w:bCs/>
          <w:iCs/>
          <w:color w:val="000000"/>
          <w:szCs w:val="20"/>
        </w:rPr>
        <w:t xml:space="preserve"> alone</w:t>
      </w:r>
      <w:r w:rsidR="00B71327">
        <w:rPr>
          <w:bCs/>
          <w:iCs/>
          <w:color w:val="000000"/>
          <w:szCs w:val="20"/>
        </w:rPr>
        <w:t xml:space="preserve">, and </w:t>
      </w:r>
      <w:r w:rsidR="00382693">
        <w:rPr>
          <w:bCs/>
          <w:iCs/>
          <w:color w:val="000000"/>
          <w:szCs w:val="20"/>
        </w:rPr>
        <w:t xml:space="preserve">MMF07 </w:t>
      </w:r>
      <w:r w:rsidR="005253A3">
        <w:rPr>
          <w:bCs/>
          <w:iCs/>
          <w:color w:val="000000"/>
          <w:szCs w:val="20"/>
        </w:rPr>
        <w:t>Foot M</w:t>
      </w:r>
      <w:r w:rsidR="00B71327">
        <w:rPr>
          <w:bCs/>
          <w:iCs/>
          <w:color w:val="000000"/>
          <w:szCs w:val="20"/>
        </w:rPr>
        <w:t>assager device plus</w:t>
      </w:r>
      <w:r w:rsidR="00CA55C4">
        <w:rPr>
          <w:bCs/>
          <w:iCs/>
          <w:color w:val="000000"/>
          <w:szCs w:val="20"/>
        </w:rPr>
        <w:t xml:space="preserve"> heating </w:t>
      </w:r>
      <w:r w:rsidR="002F0BAB">
        <w:rPr>
          <w:bCs/>
          <w:iCs/>
          <w:color w:val="000000"/>
          <w:szCs w:val="20"/>
        </w:rPr>
        <w:t>therapy</w:t>
      </w:r>
      <w:r>
        <w:rPr>
          <w:bCs/>
          <w:iCs/>
          <w:color w:val="000000"/>
          <w:szCs w:val="20"/>
        </w:rPr>
        <w:t xml:space="preserve">. </w:t>
      </w:r>
    </w:p>
    <w:p w14:paraId="315DFDC9" w14:textId="77777777" w:rsidR="0054745C" w:rsidRPr="0043200E" w:rsidRDefault="0054745C" w:rsidP="0054745C">
      <w:pPr>
        <w:ind w:right="136"/>
        <w:rPr>
          <w:bCs/>
          <w:iCs/>
          <w:color w:val="000000"/>
          <w:szCs w:val="20"/>
        </w:rPr>
      </w:pPr>
    </w:p>
    <w:p w14:paraId="7DDDC5D5" w14:textId="1A935E41" w:rsidR="0054745C" w:rsidRPr="002F0BAB" w:rsidRDefault="008C64E2" w:rsidP="002F0BAB">
      <w:pPr>
        <w:ind w:right="136"/>
        <w:rPr>
          <w:bCs/>
          <w:iCs/>
          <w:color w:val="000000"/>
          <w:szCs w:val="20"/>
        </w:rPr>
      </w:pPr>
      <w:r>
        <w:rPr>
          <w:bCs/>
          <w:iCs/>
          <w:color w:val="000000"/>
          <w:szCs w:val="20"/>
        </w:rPr>
        <w:lastRenderedPageBreak/>
        <w:t>Few</w:t>
      </w:r>
      <w:r w:rsidR="00E45BEF">
        <w:rPr>
          <w:bCs/>
          <w:iCs/>
          <w:color w:val="000000"/>
          <w:szCs w:val="20"/>
        </w:rPr>
        <w:t xml:space="preserve"> cl</w:t>
      </w:r>
      <w:r w:rsidR="000E79DA">
        <w:rPr>
          <w:bCs/>
          <w:iCs/>
          <w:color w:val="000000"/>
          <w:szCs w:val="20"/>
        </w:rPr>
        <w:t>inical trials have looked into non-pharmacologic</w:t>
      </w:r>
      <w:r w:rsidR="007012D5">
        <w:rPr>
          <w:bCs/>
          <w:iCs/>
          <w:color w:val="000000"/>
          <w:szCs w:val="20"/>
        </w:rPr>
        <w:t>, non-invasive</w:t>
      </w:r>
      <w:r w:rsidR="00E45BEF">
        <w:rPr>
          <w:bCs/>
          <w:iCs/>
          <w:color w:val="000000"/>
          <w:szCs w:val="20"/>
        </w:rPr>
        <w:t xml:space="preserve"> treatment</w:t>
      </w:r>
      <w:r w:rsidR="000E79DA">
        <w:rPr>
          <w:bCs/>
          <w:iCs/>
          <w:color w:val="000000"/>
          <w:szCs w:val="20"/>
        </w:rPr>
        <w:t>s</w:t>
      </w:r>
      <w:r w:rsidR="007012D5">
        <w:rPr>
          <w:bCs/>
          <w:iCs/>
          <w:color w:val="000000"/>
          <w:szCs w:val="20"/>
        </w:rPr>
        <w:t xml:space="preserve"> for </w:t>
      </w:r>
      <w:r w:rsidR="00E45BEF">
        <w:rPr>
          <w:bCs/>
          <w:iCs/>
          <w:color w:val="000000"/>
          <w:szCs w:val="20"/>
        </w:rPr>
        <w:t>restless le</w:t>
      </w:r>
      <w:r w:rsidR="007012D5">
        <w:rPr>
          <w:bCs/>
          <w:iCs/>
          <w:color w:val="000000"/>
          <w:szCs w:val="20"/>
        </w:rPr>
        <w:t>gs syndrome, despite</w:t>
      </w:r>
      <w:r w:rsidR="000E79DA">
        <w:rPr>
          <w:bCs/>
          <w:iCs/>
          <w:color w:val="000000"/>
          <w:szCs w:val="20"/>
        </w:rPr>
        <w:t xml:space="preserve"> </w:t>
      </w:r>
      <w:r w:rsidR="00E45BEF">
        <w:rPr>
          <w:bCs/>
          <w:iCs/>
          <w:color w:val="000000"/>
          <w:szCs w:val="20"/>
        </w:rPr>
        <w:t xml:space="preserve">reports that </w:t>
      </w:r>
      <w:r w:rsidR="007012D5">
        <w:rPr>
          <w:bCs/>
          <w:iCs/>
          <w:color w:val="000000"/>
          <w:szCs w:val="20"/>
        </w:rPr>
        <w:t xml:space="preserve">massage, </w:t>
      </w:r>
      <w:r w:rsidR="000E79DA">
        <w:rPr>
          <w:bCs/>
          <w:iCs/>
          <w:color w:val="000000"/>
          <w:szCs w:val="20"/>
        </w:rPr>
        <w:t>baths and vibration</w:t>
      </w:r>
      <w:r w:rsidR="00DB7E60">
        <w:rPr>
          <w:bCs/>
          <w:iCs/>
          <w:color w:val="000000"/>
          <w:szCs w:val="20"/>
        </w:rPr>
        <w:t xml:space="preserve"> can</w:t>
      </w:r>
      <w:r w:rsidR="000E79DA">
        <w:rPr>
          <w:bCs/>
          <w:iCs/>
          <w:color w:val="000000"/>
          <w:szCs w:val="20"/>
        </w:rPr>
        <w:t xml:space="preserve"> alleviate </w:t>
      </w:r>
      <w:r w:rsidR="00E45BEF">
        <w:rPr>
          <w:bCs/>
          <w:iCs/>
          <w:color w:val="000000"/>
          <w:szCs w:val="20"/>
        </w:rPr>
        <w:t>RLS sympto</w:t>
      </w:r>
      <w:r w:rsidR="007012D5">
        <w:rPr>
          <w:bCs/>
          <w:iCs/>
          <w:color w:val="000000"/>
          <w:szCs w:val="20"/>
        </w:rPr>
        <w:t xml:space="preserve">ms.  </w:t>
      </w:r>
      <w:r w:rsidR="00F92259">
        <w:rPr>
          <w:bCs/>
          <w:iCs/>
          <w:color w:val="000000"/>
          <w:szCs w:val="20"/>
        </w:rPr>
        <w:t xml:space="preserve">We would like to </w:t>
      </w:r>
      <w:r w:rsidR="00CF6827">
        <w:rPr>
          <w:bCs/>
          <w:iCs/>
          <w:color w:val="000000"/>
          <w:szCs w:val="20"/>
        </w:rPr>
        <w:t>assess</w:t>
      </w:r>
      <w:r w:rsidR="00E45BEF">
        <w:rPr>
          <w:bCs/>
          <w:iCs/>
          <w:color w:val="000000"/>
          <w:szCs w:val="20"/>
        </w:rPr>
        <w:t xml:space="preserve"> whether the </w:t>
      </w:r>
      <w:r w:rsidR="005253A3">
        <w:rPr>
          <w:bCs/>
          <w:iCs/>
          <w:color w:val="000000"/>
          <w:szCs w:val="20"/>
        </w:rPr>
        <w:t>MMF07 Foot Massager</w:t>
      </w:r>
      <w:r w:rsidR="00644452">
        <w:rPr>
          <w:bCs/>
          <w:iCs/>
          <w:color w:val="000000"/>
          <w:szCs w:val="20"/>
        </w:rPr>
        <w:t xml:space="preserve"> device and/or </w:t>
      </w:r>
      <w:r w:rsidR="004C20B4">
        <w:rPr>
          <w:bCs/>
          <w:iCs/>
          <w:color w:val="000000"/>
          <w:szCs w:val="20"/>
        </w:rPr>
        <w:t>heating</w:t>
      </w:r>
      <w:r w:rsidR="000E79DA">
        <w:rPr>
          <w:bCs/>
          <w:iCs/>
          <w:color w:val="000000"/>
          <w:szCs w:val="20"/>
        </w:rPr>
        <w:t xml:space="preserve"> therapy</w:t>
      </w:r>
      <w:r w:rsidR="004C20B4">
        <w:rPr>
          <w:bCs/>
          <w:iCs/>
          <w:color w:val="000000"/>
          <w:szCs w:val="20"/>
        </w:rPr>
        <w:t xml:space="preserve"> </w:t>
      </w:r>
      <w:r w:rsidR="00CF6827">
        <w:rPr>
          <w:bCs/>
          <w:iCs/>
          <w:color w:val="000000"/>
          <w:szCs w:val="20"/>
        </w:rPr>
        <w:t xml:space="preserve">is associated with </w:t>
      </w:r>
      <w:r w:rsidR="004C20B4">
        <w:rPr>
          <w:bCs/>
          <w:iCs/>
          <w:color w:val="000000"/>
          <w:szCs w:val="20"/>
        </w:rPr>
        <w:t>improve</w:t>
      </w:r>
      <w:r w:rsidR="00CF6827">
        <w:rPr>
          <w:bCs/>
          <w:iCs/>
          <w:color w:val="000000"/>
          <w:szCs w:val="20"/>
        </w:rPr>
        <w:t>d</w:t>
      </w:r>
      <w:r w:rsidR="004C20B4">
        <w:rPr>
          <w:bCs/>
          <w:iCs/>
          <w:color w:val="000000"/>
          <w:szCs w:val="20"/>
        </w:rPr>
        <w:t xml:space="preserve"> </w:t>
      </w:r>
      <w:r>
        <w:rPr>
          <w:bCs/>
          <w:iCs/>
          <w:color w:val="000000"/>
          <w:szCs w:val="20"/>
        </w:rPr>
        <w:t>severit</w:t>
      </w:r>
      <w:r w:rsidR="004C20B4">
        <w:rPr>
          <w:bCs/>
          <w:iCs/>
          <w:color w:val="000000"/>
          <w:szCs w:val="20"/>
        </w:rPr>
        <w:t>y of restless legs symptoms</w:t>
      </w:r>
      <w:r w:rsidR="00CF6827">
        <w:rPr>
          <w:bCs/>
          <w:iCs/>
          <w:color w:val="000000"/>
          <w:szCs w:val="20"/>
        </w:rPr>
        <w:t xml:space="preserve"> as measured by the </w:t>
      </w:r>
      <w:r w:rsidR="00CF6827" w:rsidRPr="00CF6827">
        <w:rPr>
          <w:bCs/>
          <w:iCs/>
          <w:color w:val="000000"/>
          <w:szCs w:val="20"/>
        </w:rPr>
        <w:t>International Restless Legs Severity Scale</w:t>
      </w:r>
      <w:r w:rsidR="004C20B4">
        <w:rPr>
          <w:bCs/>
          <w:iCs/>
          <w:color w:val="000000"/>
          <w:szCs w:val="20"/>
        </w:rPr>
        <w:t xml:space="preserve">.  Secondary outcomes </w:t>
      </w:r>
      <w:r w:rsidR="00CF6827">
        <w:rPr>
          <w:bCs/>
          <w:iCs/>
          <w:color w:val="000000"/>
          <w:szCs w:val="20"/>
        </w:rPr>
        <w:t>include evaluating potential</w:t>
      </w:r>
      <w:r w:rsidR="004C20B4">
        <w:rPr>
          <w:bCs/>
          <w:iCs/>
          <w:color w:val="000000"/>
          <w:szCs w:val="20"/>
        </w:rPr>
        <w:t xml:space="preserve"> changes in</w:t>
      </w:r>
      <w:r w:rsidR="002328DF">
        <w:rPr>
          <w:bCs/>
          <w:iCs/>
          <w:color w:val="000000"/>
          <w:szCs w:val="20"/>
        </w:rPr>
        <w:t xml:space="preserve"> </w:t>
      </w:r>
      <w:r w:rsidR="00DB7E60">
        <w:rPr>
          <w:bCs/>
          <w:iCs/>
          <w:color w:val="000000"/>
          <w:szCs w:val="20"/>
        </w:rPr>
        <w:t xml:space="preserve">both </w:t>
      </w:r>
      <w:r w:rsidR="002328DF">
        <w:rPr>
          <w:bCs/>
          <w:iCs/>
          <w:color w:val="000000"/>
          <w:szCs w:val="20"/>
        </w:rPr>
        <w:t>quality of life</w:t>
      </w:r>
      <w:r w:rsidR="004C20B4">
        <w:rPr>
          <w:bCs/>
          <w:iCs/>
          <w:color w:val="000000"/>
          <w:szCs w:val="20"/>
        </w:rPr>
        <w:t xml:space="preserve"> and </w:t>
      </w:r>
      <w:r w:rsidR="00700B85">
        <w:rPr>
          <w:bCs/>
          <w:iCs/>
          <w:color w:val="000000"/>
          <w:szCs w:val="20"/>
        </w:rPr>
        <w:t>sleep</w:t>
      </w:r>
      <w:r w:rsidR="00CF6827">
        <w:rPr>
          <w:bCs/>
          <w:iCs/>
          <w:color w:val="000000"/>
          <w:szCs w:val="20"/>
        </w:rPr>
        <w:t xml:space="preserve"> as measured by the Restless Legs Quality of Life Questionnaire and Medical Outcomes Sleep Study scale, respectively</w:t>
      </w:r>
      <w:r>
        <w:rPr>
          <w:bCs/>
          <w:iCs/>
          <w:color w:val="000000"/>
          <w:szCs w:val="20"/>
        </w:rPr>
        <w:t xml:space="preserve">.  </w:t>
      </w:r>
      <w:r w:rsidR="002F0BAB">
        <w:rPr>
          <w:bCs/>
          <w:iCs/>
          <w:color w:val="000000"/>
          <w:szCs w:val="20"/>
        </w:rPr>
        <w:t>Curren</w:t>
      </w:r>
      <w:r w:rsidR="007012D5">
        <w:rPr>
          <w:bCs/>
          <w:iCs/>
          <w:color w:val="000000"/>
          <w:szCs w:val="20"/>
        </w:rPr>
        <w:t>t therapies for RLS are limited</w:t>
      </w:r>
      <w:r w:rsidR="00F92259">
        <w:rPr>
          <w:bCs/>
          <w:iCs/>
          <w:color w:val="000000"/>
          <w:szCs w:val="20"/>
        </w:rPr>
        <w:t>,</w:t>
      </w:r>
      <w:r w:rsidR="002F0BAB">
        <w:rPr>
          <w:bCs/>
          <w:iCs/>
          <w:color w:val="000000"/>
          <w:szCs w:val="20"/>
        </w:rPr>
        <w:t xml:space="preserve"> therefore </w:t>
      </w:r>
      <w:r w:rsidR="00CF6827">
        <w:rPr>
          <w:bCs/>
          <w:iCs/>
          <w:color w:val="000000"/>
          <w:szCs w:val="20"/>
        </w:rPr>
        <w:t>investigating</w:t>
      </w:r>
      <w:r w:rsidR="007012D5">
        <w:rPr>
          <w:bCs/>
          <w:iCs/>
          <w:color w:val="000000"/>
          <w:szCs w:val="20"/>
        </w:rPr>
        <w:t xml:space="preserve"> effective non-invasive </w:t>
      </w:r>
      <w:r w:rsidR="00DB7E60">
        <w:rPr>
          <w:bCs/>
          <w:iCs/>
          <w:color w:val="000000"/>
          <w:szCs w:val="20"/>
        </w:rPr>
        <w:t>treatments</w:t>
      </w:r>
      <w:r w:rsidR="007012D5">
        <w:rPr>
          <w:bCs/>
          <w:iCs/>
          <w:color w:val="000000"/>
          <w:szCs w:val="20"/>
        </w:rPr>
        <w:t xml:space="preserve"> </w:t>
      </w:r>
      <w:r w:rsidR="002F0BAB">
        <w:rPr>
          <w:bCs/>
          <w:iCs/>
          <w:color w:val="000000"/>
          <w:szCs w:val="20"/>
        </w:rPr>
        <w:t>that attenuate symptoms would be an important advancement in the</w:t>
      </w:r>
      <w:r w:rsidR="007C75D7">
        <w:rPr>
          <w:bCs/>
          <w:iCs/>
          <w:color w:val="000000"/>
          <w:szCs w:val="20"/>
        </w:rPr>
        <w:t xml:space="preserve"> treatment</w:t>
      </w:r>
      <w:r w:rsidR="002F0BAB">
        <w:rPr>
          <w:bCs/>
          <w:iCs/>
          <w:color w:val="000000"/>
          <w:szCs w:val="20"/>
        </w:rPr>
        <w:t xml:space="preserve"> of this aggravating disease.</w:t>
      </w:r>
    </w:p>
    <w:p w14:paraId="0E51A9BA" w14:textId="77777777" w:rsidR="007C75D7" w:rsidRPr="0043200E" w:rsidRDefault="007C75D7" w:rsidP="0054745C"/>
    <w:p w14:paraId="4ACD5910" w14:textId="77777777" w:rsidR="0054745C" w:rsidRPr="0043200E" w:rsidRDefault="0054745C" w:rsidP="0054745C">
      <w:pPr>
        <w:rPr>
          <w:b/>
          <w:bCs/>
          <w:iCs/>
          <w:color w:val="000000"/>
          <w:szCs w:val="20"/>
        </w:rPr>
      </w:pPr>
      <w:r w:rsidRPr="0043200E">
        <w:rPr>
          <w:b/>
          <w:bCs/>
          <w:iCs/>
          <w:color w:val="000000"/>
          <w:szCs w:val="20"/>
        </w:rPr>
        <w:t>II. Background and Rationale</w:t>
      </w:r>
    </w:p>
    <w:p w14:paraId="42DE934E" w14:textId="77777777" w:rsidR="0054745C" w:rsidRPr="0043200E" w:rsidRDefault="0054745C" w:rsidP="0054745C">
      <w:pPr>
        <w:ind w:right="136"/>
        <w:rPr>
          <w:bCs/>
          <w:iCs/>
          <w:color w:val="000000"/>
          <w:szCs w:val="20"/>
          <w:u w:val="single"/>
        </w:rPr>
      </w:pPr>
    </w:p>
    <w:p w14:paraId="697D1F0F" w14:textId="12FB7B9D" w:rsidR="00C2145D" w:rsidRDefault="00C2145D" w:rsidP="0054745C">
      <w:pPr>
        <w:autoSpaceDE w:val="0"/>
        <w:autoSpaceDN w:val="0"/>
        <w:adjustRightInd w:val="0"/>
        <w:rPr>
          <w:szCs w:val="20"/>
        </w:rPr>
      </w:pPr>
      <w:r>
        <w:rPr>
          <w:szCs w:val="20"/>
        </w:rPr>
        <w:t>Restless legs syndrome (RLS) is characterized by abnormal</w:t>
      </w:r>
      <w:r w:rsidR="00052E30">
        <w:rPr>
          <w:szCs w:val="20"/>
        </w:rPr>
        <w:t>, uncomfortable</w:t>
      </w:r>
      <w:r>
        <w:rPr>
          <w:szCs w:val="20"/>
        </w:rPr>
        <w:t xml:space="preserve"> sensations, typicall</w:t>
      </w:r>
      <w:r w:rsidR="00052E30">
        <w:rPr>
          <w:szCs w:val="20"/>
        </w:rPr>
        <w:t xml:space="preserve">y present in the legs, which are temporarily </w:t>
      </w:r>
      <w:r>
        <w:rPr>
          <w:szCs w:val="20"/>
        </w:rPr>
        <w:t xml:space="preserve">relieved by movement. The pathophysiology of RLS is unknown.  Several theories exist, including microvascular abnormalities </w:t>
      </w:r>
      <w:r w:rsidR="00052E30">
        <w:rPr>
          <w:szCs w:val="20"/>
        </w:rPr>
        <w:fldChar w:fldCharType="begin">
          <w:fldData xml:space="preserve">PEVuZE5vdGU+PENpdGU+PEF1dGhvcj5BbmRlcnNvbjwvQXV0aG9yPjxZZWFyPjIwMTM8L1llYXI+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</w:fldData>
        </w:fldChar>
      </w:r>
      <w:r w:rsidR="004C20B4">
        <w:rPr>
          <w:szCs w:val="20"/>
        </w:rPr>
        <w:instrText xml:space="preserve"> ADDIN EN.CITE </w:instrText>
      </w:r>
      <w:r w:rsidR="004C20B4">
        <w:rPr>
          <w:szCs w:val="20"/>
        </w:rPr>
        <w:fldChar w:fldCharType="begin">
          <w:fldData xml:space="preserve">PEVuZE5vdGU+PENpdGU+PEF1dGhvcj5BbmRlcnNvbjwvQXV0aG9yPjxZZWFyPjIwMTM8L1llYXI+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</w:fldData>
        </w:fldChar>
      </w:r>
      <w:r w:rsidR="004C20B4">
        <w:rPr>
          <w:szCs w:val="20"/>
        </w:rPr>
        <w:instrText xml:space="preserve"> ADDIN EN.CITE.DATA </w:instrText>
      </w:r>
      <w:r w:rsidR="004C20B4">
        <w:rPr>
          <w:szCs w:val="20"/>
        </w:rPr>
      </w:r>
      <w:r w:rsidR="004C20B4">
        <w:rPr>
          <w:szCs w:val="20"/>
        </w:rPr>
        <w:fldChar w:fldCharType="end"/>
      </w:r>
      <w:r w:rsidR="00052E30">
        <w:rPr>
          <w:szCs w:val="20"/>
        </w:rPr>
      </w:r>
      <w:r w:rsidR="00052E30">
        <w:rPr>
          <w:szCs w:val="20"/>
        </w:rPr>
        <w:fldChar w:fldCharType="separate"/>
      </w:r>
      <w:r w:rsidR="00052E30">
        <w:rPr>
          <w:noProof/>
          <w:szCs w:val="20"/>
        </w:rPr>
        <w:t>(</w:t>
      </w:r>
      <w:hyperlink w:anchor="_ENREF_1" w:tooltip="Anderson, 2013 #267" w:history="1">
        <w:r w:rsidR="0007401C">
          <w:rPr>
            <w:noProof/>
            <w:szCs w:val="20"/>
          </w:rPr>
          <w:t>1</w:t>
        </w:r>
      </w:hyperlink>
      <w:r w:rsidR="00052E30">
        <w:rPr>
          <w:noProof/>
          <w:szCs w:val="20"/>
        </w:rPr>
        <w:t>)</w:t>
      </w:r>
      <w:r w:rsidR="00052E30">
        <w:rPr>
          <w:szCs w:val="20"/>
        </w:rPr>
        <w:fldChar w:fldCharType="end"/>
      </w:r>
      <w:r w:rsidR="00052E30">
        <w:rPr>
          <w:szCs w:val="20"/>
        </w:rPr>
        <w:t xml:space="preserve">, peripheral hypoxia </w:t>
      </w:r>
      <w:r w:rsidR="00052E30">
        <w:rPr>
          <w:szCs w:val="20"/>
        </w:rPr>
        <w:fldChar w:fldCharType="begin">
          <w:fldData xml:space="preserve">PEVuZE5vdGU+PENpdGU+PEF1dGhvcj5TYWxtaW5lbjwvQXV0aG9yPjxZZWFyPjIwMTQ8L1llYXI+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</w:fldData>
        </w:fldChar>
      </w:r>
      <w:r w:rsidR="004C20B4">
        <w:rPr>
          <w:szCs w:val="20"/>
        </w:rPr>
        <w:instrText xml:space="preserve"> ADDIN EN.CITE </w:instrText>
      </w:r>
      <w:r w:rsidR="004C20B4">
        <w:rPr>
          <w:szCs w:val="20"/>
        </w:rPr>
        <w:fldChar w:fldCharType="begin">
          <w:fldData xml:space="preserve">PEVuZE5vdGU+PENpdGU+PEF1dGhvcj5TYWxtaW5lbjwvQXV0aG9yPjxZZWFyPjIwMTQ8L1llYXI+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</w:fldData>
        </w:fldChar>
      </w:r>
      <w:r w:rsidR="004C20B4">
        <w:rPr>
          <w:szCs w:val="20"/>
        </w:rPr>
        <w:instrText xml:space="preserve"> ADDIN EN.CITE.DATA </w:instrText>
      </w:r>
      <w:r w:rsidR="004C20B4">
        <w:rPr>
          <w:szCs w:val="20"/>
        </w:rPr>
      </w:r>
      <w:r w:rsidR="004C20B4">
        <w:rPr>
          <w:szCs w:val="20"/>
        </w:rPr>
        <w:fldChar w:fldCharType="end"/>
      </w:r>
      <w:r w:rsidR="00052E30">
        <w:rPr>
          <w:szCs w:val="20"/>
        </w:rPr>
      </w:r>
      <w:r w:rsidR="00052E30">
        <w:rPr>
          <w:szCs w:val="20"/>
        </w:rPr>
        <w:fldChar w:fldCharType="separate"/>
      </w:r>
      <w:r w:rsidR="00052E30">
        <w:rPr>
          <w:noProof/>
          <w:szCs w:val="20"/>
        </w:rPr>
        <w:t>(</w:t>
      </w:r>
      <w:hyperlink w:anchor="_ENREF_2" w:tooltip="Salminen, 2014 #62" w:history="1">
        <w:r w:rsidR="0007401C">
          <w:rPr>
            <w:noProof/>
            <w:szCs w:val="20"/>
          </w:rPr>
          <w:t>2</w:t>
        </w:r>
      </w:hyperlink>
      <w:r w:rsidR="00052E30">
        <w:rPr>
          <w:noProof/>
          <w:szCs w:val="20"/>
        </w:rPr>
        <w:t>)</w:t>
      </w:r>
      <w:r w:rsidR="00052E30">
        <w:rPr>
          <w:szCs w:val="20"/>
        </w:rPr>
        <w:fldChar w:fldCharType="end"/>
      </w:r>
      <w:r w:rsidR="00052E30">
        <w:rPr>
          <w:szCs w:val="20"/>
        </w:rPr>
        <w:t xml:space="preserve"> and changes in dopamine</w:t>
      </w:r>
      <w:r w:rsidR="00B7487D">
        <w:rPr>
          <w:szCs w:val="20"/>
        </w:rPr>
        <w:t>rgic pathways</w:t>
      </w:r>
      <w:r w:rsidR="00052E30">
        <w:rPr>
          <w:szCs w:val="20"/>
        </w:rPr>
        <w:t xml:space="preserve"> which may lead to lower iron levels in the brain </w:t>
      </w:r>
      <w:r w:rsidR="00052E30">
        <w:rPr>
          <w:szCs w:val="20"/>
        </w:rPr>
        <w:fldChar w:fldCharType="begin">
          <w:fldData xml:space="preserve">PEVuZE5vdGU+PENpdGU+PEF1dGhvcj5EYXV2aWxsaWVyczwvQXV0aG9yPjxZZWFyPjIwMTM8L1ll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</w:fldData>
        </w:fldChar>
      </w:r>
      <w:r w:rsidR="004C20B4">
        <w:rPr>
          <w:szCs w:val="20"/>
        </w:rPr>
        <w:instrText xml:space="preserve"> ADDIN EN.CITE </w:instrText>
      </w:r>
      <w:r w:rsidR="004C20B4">
        <w:rPr>
          <w:szCs w:val="20"/>
        </w:rPr>
        <w:fldChar w:fldCharType="begin">
          <w:fldData xml:space="preserve">PEVuZE5vdGU+PENpdGU+PEF1dGhvcj5EYXV2aWxsaWVyczwvQXV0aG9yPjxZZWFyPjIwMTM8L1ll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</w:fldData>
        </w:fldChar>
      </w:r>
      <w:r w:rsidR="004C20B4">
        <w:rPr>
          <w:szCs w:val="20"/>
        </w:rPr>
        <w:instrText xml:space="preserve"> ADDIN EN.CITE.DATA </w:instrText>
      </w:r>
      <w:r w:rsidR="004C20B4">
        <w:rPr>
          <w:szCs w:val="20"/>
        </w:rPr>
      </w:r>
      <w:r w:rsidR="004C20B4">
        <w:rPr>
          <w:szCs w:val="20"/>
        </w:rPr>
        <w:fldChar w:fldCharType="end"/>
      </w:r>
      <w:r w:rsidR="00052E30">
        <w:rPr>
          <w:szCs w:val="20"/>
        </w:rPr>
      </w:r>
      <w:r w:rsidR="00052E30">
        <w:rPr>
          <w:szCs w:val="20"/>
        </w:rPr>
        <w:fldChar w:fldCharType="separate"/>
      </w:r>
      <w:r w:rsidR="00052E30">
        <w:rPr>
          <w:noProof/>
          <w:szCs w:val="20"/>
        </w:rPr>
        <w:t>(</w:t>
      </w:r>
      <w:hyperlink w:anchor="_ENREF_3" w:tooltip="Dauvilliers, 2013 #270" w:history="1">
        <w:r w:rsidR="0007401C">
          <w:rPr>
            <w:noProof/>
            <w:szCs w:val="20"/>
          </w:rPr>
          <w:t>3</w:t>
        </w:r>
      </w:hyperlink>
      <w:r w:rsidR="00052E30">
        <w:rPr>
          <w:noProof/>
          <w:szCs w:val="20"/>
        </w:rPr>
        <w:t>)</w:t>
      </w:r>
      <w:r w:rsidR="00052E30">
        <w:rPr>
          <w:szCs w:val="20"/>
        </w:rPr>
        <w:fldChar w:fldCharType="end"/>
      </w:r>
      <w:r w:rsidR="00052E30">
        <w:rPr>
          <w:szCs w:val="20"/>
        </w:rPr>
        <w:t>.</w:t>
      </w:r>
    </w:p>
    <w:p w14:paraId="001D7000" w14:textId="77777777" w:rsidR="00C2145D" w:rsidRDefault="00C2145D" w:rsidP="0054745C">
      <w:pPr>
        <w:autoSpaceDE w:val="0"/>
        <w:autoSpaceDN w:val="0"/>
        <w:adjustRightInd w:val="0"/>
        <w:rPr>
          <w:szCs w:val="20"/>
        </w:rPr>
      </w:pPr>
    </w:p>
    <w:p w14:paraId="5C74E550" w14:textId="6F272230" w:rsidR="00700B85" w:rsidRDefault="00052E30" w:rsidP="0054745C">
      <w:pPr>
        <w:autoSpaceDE w:val="0"/>
        <w:autoSpaceDN w:val="0"/>
        <w:adjustRightInd w:val="0"/>
        <w:rPr>
          <w:szCs w:val="20"/>
        </w:rPr>
      </w:pPr>
      <w:r>
        <w:rPr>
          <w:szCs w:val="20"/>
        </w:rPr>
        <w:t>Phar</w:t>
      </w:r>
      <w:r w:rsidR="00932505">
        <w:rPr>
          <w:szCs w:val="20"/>
        </w:rPr>
        <w:t>mac</w:t>
      </w:r>
      <w:r>
        <w:rPr>
          <w:szCs w:val="20"/>
        </w:rPr>
        <w:t>ologic trea</w:t>
      </w:r>
      <w:r w:rsidR="00B71327">
        <w:rPr>
          <w:szCs w:val="20"/>
        </w:rPr>
        <w:t>tments</w:t>
      </w:r>
      <w:r w:rsidR="00FB71B0">
        <w:rPr>
          <w:szCs w:val="20"/>
        </w:rPr>
        <w:t xml:space="preserve"> for RLS</w:t>
      </w:r>
      <w:r w:rsidR="00B71327">
        <w:rPr>
          <w:szCs w:val="20"/>
        </w:rPr>
        <w:t xml:space="preserve"> include dopamine agonists, anti-epilept</w:t>
      </w:r>
      <w:r w:rsidR="00EE77B3">
        <w:rPr>
          <w:szCs w:val="20"/>
        </w:rPr>
        <w:t xml:space="preserve">ics, benzodiazepines </w:t>
      </w:r>
      <w:r w:rsidR="00B71327">
        <w:rPr>
          <w:szCs w:val="20"/>
        </w:rPr>
        <w:t xml:space="preserve">and opiates. </w:t>
      </w:r>
      <w:r w:rsidR="00EE77B3">
        <w:rPr>
          <w:szCs w:val="20"/>
        </w:rPr>
        <w:t xml:space="preserve">  There is limited data supporting the use of clonidine, baclofen, tramadol and magnesium as</w:t>
      </w:r>
      <w:r w:rsidR="00FB71B0">
        <w:rPr>
          <w:szCs w:val="20"/>
        </w:rPr>
        <w:t xml:space="preserve"> first- or second-line therapy.  </w:t>
      </w:r>
      <w:r w:rsidR="00EE77B3">
        <w:rPr>
          <w:szCs w:val="20"/>
        </w:rPr>
        <w:t xml:space="preserve">Iron supplementation, orally or intravenously, </w:t>
      </w:r>
      <w:r w:rsidR="00B71327">
        <w:rPr>
          <w:szCs w:val="20"/>
        </w:rPr>
        <w:t>is recommended for patients with low serum</w:t>
      </w:r>
      <w:r w:rsidR="00EE77B3">
        <w:rPr>
          <w:szCs w:val="20"/>
        </w:rPr>
        <w:t xml:space="preserve"> ferritin</w:t>
      </w:r>
      <w:r w:rsidR="00B71327">
        <w:rPr>
          <w:szCs w:val="20"/>
        </w:rPr>
        <w:t xml:space="preserve"> levels</w:t>
      </w:r>
      <w:r w:rsidR="00EE77B3">
        <w:rPr>
          <w:szCs w:val="20"/>
        </w:rPr>
        <w:t xml:space="preserve">. </w:t>
      </w:r>
      <w:r w:rsidR="00700B85">
        <w:rPr>
          <w:szCs w:val="20"/>
        </w:rPr>
        <w:t>T</w:t>
      </w:r>
      <w:r w:rsidR="00FB71B0">
        <w:rPr>
          <w:szCs w:val="20"/>
        </w:rPr>
        <w:t>he only</w:t>
      </w:r>
      <w:r w:rsidR="00EE77B3">
        <w:rPr>
          <w:szCs w:val="20"/>
        </w:rPr>
        <w:t xml:space="preserve"> randomized, double-blind, pl</w:t>
      </w:r>
      <w:r w:rsidR="00700B85">
        <w:rPr>
          <w:szCs w:val="20"/>
        </w:rPr>
        <w:t>acebo-controlled study that evaluated oral iron therapy for</w:t>
      </w:r>
      <w:r w:rsidR="00EE77B3">
        <w:rPr>
          <w:szCs w:val="20"/>
        </w:rPr>
        <w:t xml:space="preserve"> RLS</w:t>
      </w:r>
      <w:r w:rsidR="00FB71B0">
        <w:rPr>
          <w:szCs w:val="20"/>
        </w:rPr>
        <w:t xml:space="preserve"> did not </w:t>
      </w:r>
      <w:r w:rsidR="00CF6827">
        <w:rPr>
          <w:szCs w:val="20"/>
        </w:rPr>
        <w:t xml:space="preserve">provide sufficient evidence to </w:t>
      </w:r>
      <w:r w:rsidR="00FB71B0">
        <w:rPr>
          <w:szCs w:val="20"/>
        </w:rPr>
        <w:t>show that iron sulfate was a good</w:t>
      </w:r>
      <w:r w:rsidR="00700B85">
        <w:rPr>
          <w:szCs w:val="20"/>
        </w:rPr>
        <w:t xml:space="preserve"> empiric treatment for RLS</w:t>
      </w:r>
      <w:r w:rsidR="00EE77B3">
        <w:rPr>
          <w:szCs w:val="20"/>
        </w:rPr>
        <w:t xml:space="preserve"> </w:t>
      </w:r>
      <w:r w:rsidR="00EE77B3">
        <w:rPr>
          <w:szCs w:val="20"/>
        </w:rPr>
        <w:fldChar w:fldCharType="begin"/>
      </w:r>
      <w:r w:rsidR="004C20B4">
        <w:rPr>
          <w:szCs w:val="20"/>
        </w:rPr>
        <w:instrText xml:space="preserve"> ADDIN EN.CITE &lt;EndNote&gt;&lt;Cite&gt;&lt;Author&gt;Davis&lt;/Author&gt;&lt;Year&gt;2000&lt;/Year&gt;&lt;RecNum&gt;296&lt;/RecNum&gt;&lt;DisplayText&gt;(4)&lt;/DisplayText&gt;&lt;record&gt;&lt;rec-number&gt;296&lt;/rec-number&gt;&lt;foreign-keys&gt;&lt;key app="EN" db-id="9xrwp2wrcees5ye9d2p5te5y5xtef2zpxtzp" timestamp="1414096377"&gt;296&lt;/key&gt;&lt;/foreign-keys&gt;&lt;ref-type name="Journal Article"&gt;17&lt;/ref-type&gt;&lt;contributors&gt;&lt;authors&gt;&lt;author&gt;Davis, B. J.&lt;/author&gt;&lt;author&gt;Rajput, A.&lt;/author&gt;&lt;author&gt;Rajput, M. L.&lt;/author&gt;&lt;author&gt;Aul, E. A.&lt;/author&gt;&lt;author&gt;Eichhorn, G. R.&lt;/author&gt;&lt;/authors&gt;&lt;/contributors&gt;&lt;auth-address&gt;Department of Neurology, University of Iowa Hospitals and Clinics, Iowa City, Iowa, USA. davis9@valcom.net&lt;/auth-address&gt;&lt;titles&gt;&lt;title&gt;A randomized, double-blind placebo-controlled trial of iron in restless legs syndrome&lt;/title&gt;&lt;secondary-title&gt;Eur Neurol&lt;/secondary-title&gt;&lt;alt-title&gt;European neurology&lt;/alt-title&gt;&lt;/titles&gt;&lt;periodical&gt;&lt;full-title&gt;Eur Neurol&lt;/full-title&gt;&lt;abbr-1&gt;European neurology&lt;/abbr-1&gt;&lt;/periodical&gt;&lt;alt-periodical&gt;&lt;full-title&gt;Eur Neurol&lt;/full-title&gt;&lt;abbr-1&gt;European neurology&lt;/abbr-1&gt;&lt;/alt-periodical&gt;&lt;pages&gt;70-5&lt;/pages&gt;&lt;volume&gt;43&lt;/volume&gt;&lt;number&gt;2&lt;/number&gt;&lt;edition&gt;2000/02/25&lt;/edition&gt;&lt;keywords&gt;&lt;keyword&gt;Adult&lt;/keyword&gt;&lt;keyword&gt;Aged&lt;/keyword&gt;&lt;keyword&gt;Aged, 80 and over&lt;/keyword&gt;&lt;keyword&gt;Double-Blind Method&lt;/keyword&gt;&lt;keyword&gt;Female&lt;/keyword&gt;&lt;keyword&gt;Ferrous Compounds/*administration &amp;amp; dosage/adverse effects&lt;/keyword&gt;&lt;keyword&gt;Humans&lt;/keyword&gt;&lt;keyword&gt;Male&lt;/keyword&gt;&lt;keyword&gt;Middle Aged&lt;/keyword&gt;&lt;keyword&gt;Restless Legs Syndrome/*drug therapy/physiopathology&lt;/keyword&gt;&lt;keyword&gt;Sleep/physiology&lt;/keyword&gt;&lt;/keywords&gt;&lt;dates&gt;&lt;year&gt;2000&lt;/year&gt;&lt;/dates&gt;&lt;isbn&gt;0014-3022 (Print)&amp;#xD;0014-3022 (Linking)&lt;/isbn&gt;&lt;accession-num&gt;10686463&lt;/accession-num&gt;&lt;work-type&gt;Clinical Trial&amp;#xD;Randomized Controlled Trial&amp;#xD;Research Support, U.S. Gov&amp;apos;t, P.H.S.&lt;/work-type&gt;&lt;urls&gt;&lt;related-urls&gt;&lt;url&gt;http://www.ncbi.nlm.nih.gov/pubmed/10686463&lt;/url&gt;&lt;/related-urls&gt;&lt;/urls&gt;&lt;electronic-resource-num&gt;8138&lt;/electronic-resource-num&gt;&lt;language&gt;eng&lt;/language&gt;&lt;/record&gt;&lt;/Cite&gt;&lt;/EndNote&gt;</w:instrText>
      </w:r>
      <w:r w:rsidR="00EE77B3">
        <w:rPr>
          <w:szCs w:val="20"/>
        </w:rPr>
        <w:fldChar w:fldCharType="separate"/>
      </w:r>
      <w:r w:rsidR="00EE77B3">
        <w:rPr>
          <w:noProof/>
          <w:szCs w:val="20"/>
        </w:rPr>
        <w:t>(</w:t>
      </w:r>
      <w:hyperlink w:anchor="_ENREF_4" w:tooltip="Davis, 2000 #296" w:history="1">
        <w:r w:rsidR="0007401C">
          <w:rPr>
            <w:noProof/>
            <w:szCs w:val="20"/>
          </w:rPr>
          <w:t>4</w:t>
        </w:r>
      </w:hyperlink>
      <w:r w:rsidR="00EE77B3">
        <w:rPr>
          <w:noProof/>
          <w:szCs w:val="20"/>
        </w:rPr>
        <w:t>)</w:t>
      </w:r>
      <w:r w:rsidR="00EE77B3">
        <w:rPr>
          <w:szCs w:val="20"/>
        </w:rPr>
        <w:fldChar w:fldCharType="end"/>
      </w:r>
      <w:r w:rsidR="00B7487D">
        <w:rPr>
          <w:szCs w:val="20"/>
        </w:rPr>
        <w:t xml:space="preserve">.  </w:t>
      </w:r>
    </w:p>
    <w:p w14:paraId="6527DFB0" w14:textId="77777777" w:rsidR="00700B85" w:rsidRDefault="00700B85" w:rsidP="0054745C">
      <w:pPr>
        <w:autoSpaceDE w:val="0"/>
        <w:autoSpaceDN w:val="0"/>
        <w:adjustRightInd w:val="0"/>
        <w:rPr>
          <w:szCs w:val="20"/>
        </w:rPr>
      </w:pPr>
    </w:p>
    <w:p w14:paraId="6F0E75B6" w14:textId="0B8E177D" w:rsidR="00052E30" w:rsidRDefault="00B7487D" w:rsidP="0054745C">
      <w:pPr>
        <w:autoSpaceDE w:val="0"/>
        <w:autoSpaceDN w:val="0"/>
        <w:adjustRightInd w:val="0"/>
        <w:rPr>
          <w:szCs w:val="20"/>
        </w:rPr>
      </w:pPr>
      <w:r>
        <w:rPr>
          <w:szCs w:val="20"/>
        </w:rPr>
        <w:lastRenderedPageBreak/>
        <w:t>There are limitations to p</w:t>
      </w:r>
      <w:r w:rsidR="00FB71B0">
        <w:rPr>
          <w:szCs w:val="20"/>
        </w:rPr>
        <w:t xml:space="preserve">harmacologic therapies.  For example, dopaminergic medications, </w:t>
      </w:r>
      <w:r w:rsidR="00B71327">
        <w:rPr>
          <w:szCs w:val="20"/>
        </w:rPr>
        <w:t>conside</w:t>
      </w:r>
      <w:r>
        <w:rPr>
          <w:szCs w:val="20"/>
        </w:rPr>
        <w:t>red the gold standard treatment for RLS</w:t>
      </w:r>
      <w:r w:rsidR="00B71327">
        <w:rPr>
          <w:szCs w:val="20"/>
        </w:rPr>
        <w:t>, are associated with “augm</w:t>
      </w:r>
      <w:r w:rsidR="00FB71B0">
        <w:rPr>
          <w:szCs w:val="20"/>
        </w:rPr>
        <w:t>entation,” a phenomenon characterized by</w:t>
      </w:r>
      <w:r w:rsidR="00B71327">
        <w:rPr>
          <w:szCs w:val="20"/>
        </w:rPr>
        <w:t xml:space="preserve"> RLS symptoms that start earlier in the daytime, and ascend up the body, sometimes involving the arms and trunk.  Also, dopaminergic therapies are associated with impulse control disorders, such as punding, pathologic gambling, binge eating and hypersexuality.  </w:t>
      </w:r>
      <w:r w:rsidR="00644452">
        <w:rPr>
          <w:szCs w:val="20"/>
        </w:rPr>
        <w:t>Anti-epileptics</w:t>
      </w:r>
      <w:r>
        <w:rPr>
          <w:szCs w:val="20"/>
        </w:rPr>
        <w:t>, benzodiazepines and opiates can cause sedation, dizziness and mood changes.</w:t>
      </w:r>
    </w:p>
    <w:p w14:paraId="16486B64" w14:textId="77777777" w:rsidR="00B71327" w:rsidRDefault="00B71327" w:rsidP="0054745C">
      <w:pPr>
        <w:autoSpaceDE w:val="0"/>
        <w:autoSpaceDN w:val="0"/>
        <w:adjustRightInd w:val="0"/>
        <w:rPr>
          <w:szCs w:val="20"/>
        </w:rPr>
      </w:pPr>
    </w:p>
    <w:p w14:paraId="5EEE9744" w14:textId="65513F7E" w:rsidR="002F0BAB" w:rsidRDefault="00FB71B0" w:rsidP="00B71327">
      <w:pPr>
        <w:autoSpaceDE w:val="0"/>
        <w:autoSpaceDN w:val="0"/>
        <w:adjustRightInd w:val="0"/>
        <w:rPr>
          <w:szCs w:val="20"/>
        </w:rPr>
      </w:pPr>
      <w:r>
        <w:rPr>
          <w:szCs w:val="20"/>
        </w:rPr>
        <w:t xml:space="preserve">Non-pharmacologic therapies that have been </w:t>
      </w:r>
      <w:r w:rsidR="007A3597">
        <w:rPr>
          <w:szCs w:val="20"/>
        </w:rPr>
        <w:t>evaluated for the treatment of RLS</w:t>
      </w:r>
      <w:r>
        <w:rPr>
          <w:szCs w:val="20"/>
        </w:rPr>
        <w:t xml:space="preserve"> include enhanced external counterpulsation (EECP) </w:t>
      </w:r>
      <w:r>
        <w:rPr>
          <w:szCs w:val="20"/>
        </w:rPr>
        <w:fldChar w:fldCharType="begin"/>
      </w:r>
      <w:r w:rsidR="004C20B4">
        <w:rPr>
          <w:szCs w:val="20"/>
        </w:rPr>
        <w:instrText xml:space="preserve"> ADDIN EN.CITE &lt;EndNote&gt;&lt;Cite&gt;&lt;Author&gt;Rajaram&lt;/Author&gt;&lt;Year&gt;2006&lt;/Year&gt;&lt;RecNum&gt;297&lt;/RecNum&gt;&lt;DisplayText&gt;(5)&lt;/DisplayText&gt;&lt;record&gt;&lt;rec-number&gt;297&lt;/rec-number&gt;&lt;foreign-keys&gt;&lt;key app="EN" db-id="9xrwp2wrcees5ye9d2p5te5y5xtef2zpxtzp" timestamp="1414097020"&gt;297&lt;/key&gt;&lt;/foreign-keys&gt;&lt;ref-type name="Journal Article"&gt;17&lt;/ref-type&gt;&lt;contributors&gt;&lt;authors&gt;&lt;author&gt;Rajaram, S. S.&lt;/author&gt;&lt;author&gt;Rudzinskiy, P.&lt;/author&gt;&lt;author&gt;Walters, A. S.&lt;/author&gt;&lt;/authors&gt;&lt;/contributors&gt;&lt;titles&gt;&lt;title&gt;Enhanced external counter pulsation (EECP) for restless legs syndrome (RLS): preliminary negative results in a parallel double-blind study&lt;/title&gt;&lt;secondary-title&gt;Sleep Med&lt;/secondary-title&gt;&lt;alt-title&gt;Sleep medicine&lt;/alt-title&gt;&lt;/titles&gt;&lt;periodical&gt;&lt;full-title&gt;Sleep Med&lt;/full-title&gt;&lt;abbr-1&gt;Sleep medicine&lt;/abbr-1&gt;&lt;/periodical&gt;&lt;alt-periodical&gt;&lt;full-title&gt;Sleep Med&lt;/full-title&gt;&lt;abbr-1&gt;Sleep medicine&lt;/abbr-1&gt;&lt;/alt-periodical&gt;&lt;pages&gt;390-1&lt;/pages&gt;&lt;volume&gt;7&lt;/volume&gt;&lt;number&gt;4&lt;/number&gt;&lt;edition&gt;2006/05/23&lt;/edition&gt;&lt;keywords&gt;&lt;keyword&gt;Adult&lt;/keyword&gt;&lt;keyword&gt;Double-Blind Method&lt;/keyword&gt;&lt;keyword&gt;Female&lt;/keyword&gt;&lt;keyword&gt;Humans&lt;/keyword&gt;&lt;keyword&gt;*Pressure&lt;/keyword&gt;&lt;keyword&gt;Restless Legs Syndrome/*physiopathology/*therapy&lt;/keyword&gt;&lt;/keywords&gt;&lt;dates&gt;&lt;year&gt;2006&lt;/year&gt;&lt;pub-dates&gt;&lt;date&gt;Jun&lt;/date&gt;&lt;/pub-dates&gt;&lt;/dates&gt;&lt;isbn&gt;1389-9457 (Print)&amp;#xD;1389-9457 (Linking)&lt;/isbn&gt;&lt;accession-num&gt;16713348&lt;/accession-num&gt;&lt;work-type&gt;Comment&amp;#xD;Letter&amp;#xD;Randomized Controlled Trial&lt;/work-type&gt;&lt;urls&gt;&lt;related-urls&gt;&lt;url&gt;http://www.ncbi.nlm.nih.gov/pubmed/16713348&lt;/url&gt;&lt;/related-urls&gt;&lt;/urls&gt;&lt;electronic-resource-num&gt;10.1016/j.sleep.2006.03.008&lt;/electronic-resource-num&gt;&lt;language&gt;eng&lt;/language&gt;&lt;/record&gt;&lt;/Cite&gt;&lt;/EndNote&gt;</w:instrText>
      </w:r>
      <w:r>
        <w:rPr>
          <w:szCs w:val="20"/>
        </w:rPr>
        <w:fldChar w:fldCharType="separate"/>
      </w:r>
      <w:r>
        <w:rPr>
          <w:noProof/>
          <w:szCs w:val="20"/>
        </w:rPr>
        <w:t>(</w:t>
      </w:r>
      <w:hyperlink w:anchor="_ENREF_5" w:tooltip="Rajaram, 2006 #297" w:history="1">
        <w:r w:rsidR="0007401C">
          <w:rPr>
            <w:noProof/>
            <w:szCs w:val="20"/>
          </w:rPr>
          <w:t>5</w:t>
        </w:r>
      </w:hyperlink>
      <w:r>
        <w:rPr>
          <w:noProof/>
          <w:szCs w:val="20"/>
        </w:rPr>
        <w:t>)</w:t>
      </w:r>
      <w:r>
        <w:rPr>
          <w:szCs w:val="20"/>
        </w:rPr>
        <w:fldChar w:fldCharType="end"/>
      </w:r>
      <w:r>
        <w:rPr>
          <w:szCs w:val="20"/>
        </w:rPr>
        <w:t xml:space="preserve">, </w:t>
      </w:r>
      <w:r w:rsidR="007A3597">
        <w:rPr>
          <w:szCs w:val="20"/>
        </w:rPr>
        <w:t xml:space="preserve">sclerotherapy </w:t>
      </w:r>
      <w:r w:rsidR="007A3597">
        <w:rPr>
          <w:szCs w:val="20"/>
        </w:rPr>
        <w:fldChar w:fldCharType="begin"/>
      </w:r>
      <w:r w:rsidR="004C20B4">
        <w:rPr>
          <w:szCs w:val="20"/>
        </w:rPr>
        <w:instrText xml:space="preserve"> ADDIN EN.CITE &lt;EndNote&gt;&lt;Cite&gt;&lt;Author&gt;Kanter&lt;/Author&gt;&lt;Year&gt;1995&lt;/Year&gt;&lt;RecNum&gt;298&lt;/RecNum&gt;&lt;DisplayText&gt;(6)&lt;/DisplayText&gt;&lt;record&gt;&lt;rec-number&gt;298&lt;/rec-number&gt;&lt;foreign-keys&gt;&lt;key app="EN" db-id="9xrwp2wrcees5ye9d2p5te5y5xtef2zpxtzp" timestamp="1414097068"&gt;298&lt;/key&gt;&lt;/foreign-keys&gt;&lt;ref-type name="Journal Article"&gt;17&lt;/ref-type&gt;&lt;contributors&gt;&lt;authors&gt;&lt;author&gt;Kanter, A. H.&lt;/author&gt;&lt;/authors&gt;&lt;/contributors&gt;&lt;auth-address&gt;Vein Center of Orange County, Irvine, CA 92714, USA.&lt;/auth-address&gt;&lt;titles&gt;&lt;title&gt;The effect of sclerotherapy on restless legs syndrome&lt;/title&gt;&lt;secondary-title&gt;Dermatol Surg&lt;/secondary-title&gt;&lt;alt-title&gt;Dermatologic surgery : official publication for American Society for Dermatologic Surgery [et al.]&lt;/alt-title&gt;&lt;/titles&gt;&lt;periodical&gt;&lt;full-title&gt;Dermatol Surg&lt;/full-title&gt;&lt;abbr-1&gt;Dermatologic surgery : official publication for American Society for Dermatologic Surgery [et al.]&lt;/abbr-1&gt;&lt;/periodical&gt;&lt;alt-periodical&gt;&lt;full-title&gt;Dermatol Surg&lt;/full-title&gt;&lt;abbr-1&gt;Dermatologic surgery : official publication for American Society for Dermatologic Surgery [et al.]&lt;/abbr-1&gt;&lt;/alt-periodical&gt;&lt;pages&gt;328-32&lt;/pages&gt;&lt;volume&gt;21&lt;/volume&gt;&lt;number&gt;4&lt;/number&gt;&lt;edition&gt;1995/04/01&lt;/edition&gt;&lt;keywords&gt;&lt;keyword&gt;Adult&lt;/keyword&gt;&lt;keyword&gt;Aged&lt;/keyword&gt;&lt;keyword&gt;Female&lt;/keyword&gt;&lt;keyword&gt;Humans&lt;/keyword&gt;&lt;keyword&gt;Male&lt;/keyword&gt;&lt;keyword&gt;Middle Aged&lt;/keyword&gt;&lt;keyword&gt;Prospective Studies&lt;/keyword&gt;&lt;keyword&gt;Restless Legs Syndrome/etiology/*therapy&lt;/keyword&gt;&lt;keyword&gt;*Sclerotherapy/methods&lt;/keyword&gt;&lt;keyword&gt;Varicose Veins/complications/therapy&lt;/keyword&gt;&lt;/keywords&gt;&lt;dates&gt;&lt;year&gt;1995&lt;/year&gt;&lt;pub-dates&gt;&lt;date&gt;Apr&lt;/date&gt;&lt;/pub-dates&gt;&lt;/dates&gt;&lt;isbn&gt;1076-0512 (Print)&amp;#xD;1076-0512 (Linking)&lt;/isbn&gt;&lt;accession-num&gt;7728485&lt;/accession-num&gt;&lt;urls&gt;&lt;related-urls&gt;&lt;url&gt;http://www.ncbi.nlm.nih.gov/pubmed/7728485&lt;/url&gt;&lt;/related-urls&gt;&lt;/urls&gt;&lt;language&gt;eng&lt;/language&gt;&lt;/record&gt;&lt;/Cite&gt;&lt;/EndNote&gt;</w:instrText>
      </w:r>
      <w:r w:rsidR="007A3597">
        <w:rPr>
          <w:szCs w:val="20"/>
        </w:rPr>
        <w:fldChar w:fldCharType="separate"/>
      </w:r>
      <w:r w:rsidR="007A3597">
        <w:rPr>
          <w:noProof/>
          <w:szCs w:val="20"/>
        </w:rPr>
        <w:t>(</w:t>
      </w:r>
      <w:hyperlink w:anchor="_ENREF_6" w:tooltip="Kanter, 1995 #298" w:history="1">
        <w:r w:rsidR="0007401C">
          <w:rPr>
            <w:noProof/>
            <w:szCs w:val="20"/>
          </w:rPr>
          <w:t>6</w:t>
        </w:r>
      </w:hyperlink>
      <w:r w:rsidR="007A3597">
        <w:rPr>
          <w:noProof/>
          <w:szCs w:val="20"/>
        </w:rPr>
        <w:t>)</w:t>
      </w:r>
      <w:r w:rsidR="007A3597">
        <w:rPr>
          <w:szCs w:val="20"/>
        </w:rPr>
        <w:fldChar w:fldCharType="end"/>
      </w:r>
      <w:r w:rsidR="007A3597">
        <w:rPr>
          <w:szCs w:val="20"/>
        </w:rPr>
        <w:t>,</w:t>
      </w:r>
      <w:r w:rsidR="00B7487D">
        <w:rPr>
          <w:szCs w:val="20"/>
        </w:rPr>
        <w:t xml:space="preserve"> deep brain stimulation therapy</w:t>
      </w:r>
      <w:r w:rsidR="007A3597">
        <w:rPr>
          <w:szCs w:val="20"/>
        </w:rPr>
        <w:t xml:space="preserve"> </w:t>
      </w:r>
      <w:r w:rsidR="007A3597">
        <w:rPr>
          <w:szCs w:val="20"/>
        </w:rPr>
        <w:fldChar w:fldCharType="begin">
          <w:fldData xml:space="preserve">PEVuZE5vdGU+PENpdGU+PEF1dGhvcj5Ecml2ZXItRHVuY2tsZXk8L0F1dGhvcj48WWVhcj4yMDA2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</w:fldData>
        </w:fldChar>
      </w:r>
      <w:r w:rsidR="004C20B4">
        <w:rPr>
          <w:szCs w:val="20"/>
        </w:rPr>
        <w:instrText xml:space="preserve"> ADDIN EN.CITE </w:instrText>
      </w:r>
      <w:r w:rsidR="004C20B4">
        <w:rPr>
          <w:szCs w:val="20"/>
        </w:rPr>
        <w:fldChar w:fldCharType="begin">
          <w:fldData xml:space="preserve">PEVuZE5vdGU+PENpdGU+PEF1dGhvcj5Ecml2ZXItRHVuY2tsZXk8L0F1dGhvcj48WWVhcj4yMDA2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</w:fldData>
        </w:fldChar>
      </w:r>
      <w:r w:rsidR="004C20B4">
        <w:rPr>
          <w:szCs w:val="20"/>
        </w:rPr>
        <w:instrText xml:space="preserve"> ADDIN EN.CITE.DATA </w:instrText>
      </w:r>
      <w:r w:rsidR="004C20B4">
        <w:rPr>
          <w:szCs w:val="20"/>
        </w:rPr>
      </w:r>
      <w:r w:rsidR="004C20B4">
        <w:rPr>
          <w:szCs w:val="20"/>
        </w:rPr>
        <w:fldChar w:fldCharType="end"/>
      </w:r>
      <w:r w:rsidR="007A3597">
        <w:rPr>
          <w:szCs w:val="20"/>
        </w:rPr>
      </w:r>
      <w:r w:rsidR="007A3597">
        <w:rPr>
          <w:szCs w:val="20"/>
        </w:rPr>
        <w:fldChar w:fldCharType="separate"/>
      </w:r>
      <w:r w:rsidR="007A3597">
        <w:rPr>
          <w:noProof/>
          <w:szCs w:val="20"/>
        </w:rPr>
        <w:t>(</w:t>
      </w:r>
      <w:hyperlink w:anchor="_ENREF_7" w:tooltip="Driver-Dunckley, 2006 #300" w:history="1">
        <w:r w:rsidR="0007401C">
          <w:rPr>
            <w:noProof/>
            <w:szCs w:val="20"/>
          </w:rPr>
          <w:t>7</w:t>
        </w:r>
      </w:hyperlink>
      <w:r w:rsidR="007A3597">
        <w:rPr>
          <w:noProof/>
          <w:szCs w:val="20"/>
        </w:rPr>
        <w:t>)</w:t>
      </w:r>
      <w:r w:rsidR="007A3597">
        <w:rPr>
          <w:szCs w:val="20"/>
        </w:rPr>
        <w:fldChar w:fldCharType="end"/>
      </w:r>
      <w:r w:rsidR="007A3597">
        <w:rPr>
          <w:szCs w:val="20"/>
        </w:rPr>
        <w:t xml:space="preserve">, and acupuncture </w:t>
      </w:r>
      <w:r w:rsidR="007A3597">
        <w:rPr>
          <w:szCs w:val="20"/>
        </w:rPr>
        <w:fldChar w:fldCharType="begin"/>
      </w:r>
      <w:r w:rsidR="004C20B4">
        <w:rPr>
          <w:szCs w:val="20"/>
        </w:rPr>
        <w:instrText xml:space="preserve"> ADDIN EN.CITE &lt;EndNote&gt;&lt;Cite&gt;&lt;Author&gt;Hu&lt;/Author&gt;&lt;Year&gt;2001&lt;/Year&gt;&lt;RecNum&gt;302&lt;/RecNum&gt;&lt;DisplayText&gt;(8)&lt;/DisplayText&gt;&lt;record&gt;&lt;rec-number&gt;302&lt;/rec-number&gt;&lt;foreign-keys&gt;&lt;key app="EN" db-id="9xrwp2wrcees5ye9d2p5te5y5xtef2zpxtzp" timestamp="1414097276"&gt;302&lt;/key&gt;&lt;/foreign-keys&gt;&lt;ref-type name="Journal Article"&gt;17&lt;/ref-type&gt;&lt;contributors&gt;&lt;authors&gt;&lt;author&gt;Hu, J.&lt;/author&gt;&lt;/authors&gt;&lt;/contributors&gt;&lt;auth-address&gt;Institute of Acupuncture and Moxibustion, China Academy of Traditional Chinese Medicine, Beijing 100700.&lt;/auth-address&gt;&lt;titles&gt;&lt;title&gt;Acupuncture treatment of restless leg syndrome&lt;/title&gt;&lt;secondary-title&gt;J Tradit Chin Med&lt;/secondary-title&gt;&lt;alt-title&gt;Journal of traditional Chinese medicine = Chung i tsa chih ying wen pan / sponsored by All-China Association of Traditional Chinese Medicine, Academy of Traditional Chinese Medicine&lt;/alt-title&gt;&lt;/titles&gt;&lt;periodical&gt;&lt;full-title&gt;J Tradit Chin Med&lt;/full-title&gt;&lt;abbr-1&gt;Journal of traditional Chinese medicine = Chung i tsa chih ying wen pan / sponsored by All-China Association of Traditional Chinese Medicine, Academy of Traditional Chinese Medicine&lt;/abbr-1&gt;&lt;/periodical&gt;&lt;alt-periodical&gt;&lt;full-title&gt;J Tradit Chin Med&lt;/full-title&gt;&lt;abbr-1&gt;Journal of traditional Chinese medicine = Chung i tsa chih ying wen pan / sponsored by All-China Association of Traditional Chinese Medicine, Academy of Traditional Chinese Medicine&lt;/abbr-1&gt;&lt;/alt-periodical&gt;&lt;pages&gt;312-6&lt;/pages&gt;&lt;volume&gt;21&lt;/volume&gt;&lt;number&gt;4&lt;/number&gt;&lt;edition&gt;2002/05/17&lt;/edition&gt;&lt;keywords&gt;&lt;keyword&gt;*Acupuncture Therapy&lt;/keyword&gt;&lt;keyword&gt;Humans&lt;/keyword&gt;&lt;keyword&gt;Male&lt;/keyword&gt;&lt;keyword&gt;Middle Aged&lt;/keyword&gt;&lt;keyword&gt;Restless Legs Syndrome/*therapy&lt;/keyword&gt;&lt;/keywords&gt;&lt;dates&gt;&lt;year&gt;2001&lt;/year&gt;&lt;pub-dates&gt;&lt;date&gt;Dec&lt;/date&gt;&lt;/pub-dates&gt;&lt;/dates&gt;&lt;isbn&gt;0255-2922 (Print)&amp;#xD;0255-2922 (Linking)&lt;/isbn&gt;&lt;accession-num&gt;12014138&lt;/accession-num&gt;&lt;work-type&gt;Case Reports&lt;/work-type&gt;&lt;urls&gt;&lt;related-urls&gt;&lt;url&gt;http://www.ncbi.nlm.nih.gov/pubmed/12014138&lt;/url&gt;&lt;/related-urls&gt;&lt;/urls&gt;&lt;language&gt;eng&lt;/language&gt;&lt;/record&gt;&lt;/Cite&gt;&lt;/EndNote&gt;</w:instrText>
      </w:r>
      <w:r w:rsidR="007A3597">
        <w:rPr>
          <w:szCs w:val="20"/>
        </w:rPr>
        <w:fldChar w:fldCharType="separate"/>
      </w:r>
      <w:r w:rsidR="007A3597">
        <w:rPr>
          <w:noProof/>
          <w:szCs w:val="20"/>
        </w:rPr>
        <w:t>(</w:t>
      </w:r>
      <w:hyperlink w:anchor="_ENREF_8" w:tooltip="Hu, 2001 #302" w:history="1">
        <w:r w:rsidR="0007401C">
          <w:rPr>
            <w:noProof/>
            <w:szCs w:val="20"/>
          </w:rPr>
          <w:t>8</w:t>
        </w:r>
      </w:hyperlink>
      <w:r w:rsidR="007A3597">
        <w:rPr>
          <w:noProof/>
          <w:szCs w:val="20"/>
        </w:rPr>
        <w:t>)</w:t>
      </w:r>
      <w:r w:rsidR="007A3597">
        <w:rPr>
          <w:szCs w:val="20"/>
        </w:rPr>
        <w:fldChar w:fldCharType="end"/>
      </w:r>
      <w:r w:rsidR="00E24113">
        <w:rPr>
          <w:szCs w:val="20"/>
        </w:rPr>
        <w:t>.  N</w:t>
      </w:r>
      <w:r w:rsidR="00B7487D">
        <w:rPr>
          <w:szCs w:val="20"/>
        </w:rPr>
        <w:t xml:space="preserve">on-invasive treatments that are recommended for </w:t>
      </w:r>
      <w:r>
        <w:rPr>
          <w:szCs w:val="20"/>
        </w:rPr>
        <w:t>RLS</w:t>
      </w:r>
      <w:r w:rsidR="00B7487D">
        <w:rPr>
          <w:szCs w:val="20"/>
        </w:rPr>
        <w:t xml:space="preserve"> patients</w:t>
      </w:r>
      <w:r>
        <w:rPr>
          <w:szCs w:val="20"/>
        </w:rPr>
        <w:t xml:space="preserve"> include warm or cool baths, massage, exercise, and staying mentally active as symptoms can be tri</w:t>
      </w:r>
      <w:r w:rsidR="00E24113">
        <w:rPr>
          <w:szCs w:val="20"/>
        </w:rPr>
        <w:t xml:space="preserve">ggered when patients are bored.  </w:t>
      </w:r>
      <w:r w:rsidR="00212A66">
        <w:rPr>
          <w:szCs w:val="20"/>
        </w:rPr>
        <w:t xml:space="preserve">To our knowledge, there have been no clinical trials evaluating the </w:t>
      </w:r>
      <w:r w:rsidR="002F0C36">
        <w:rPr>
          <w:szCs w:val="20"/>
        </w:rPr>
        <w:t xml:space="preserve">efficacy of heating therapy in treating </w:t>
      </w:r>
      <w:r w:rsidR="00212A66">
        <w:rPr>
          <w:szCs w:val="20"/>
        </w:rPr>
        <w:t xml:space="preserve">RLS symptoms.  </w:t>
      </w:r>
      <w:r w:rsidR="0007401C">
        <w:rPr>
          <w:szCs w:val="20"/>
        </w:rPr>
        <w:t xml:space="preserve">A recent study showed that external sensory input may lead to less leg discomfort in RLS </w:t>
      </w:r>
      <w:r w:rsidR="0007401C">
        <w:rPr>
          <w:szCs w:val="20"/>
        </w:rPr>
        <w:fldChar w:fldCharType="begin"/>
      </w:r>
      <w:r w:rsidR="0007401C">
        <w:rPr>
          <w:szCs w:val="20"/>
        </w:rPr>
        <w:instrText xml:space="preserve"> ADDIN EN.CITE &lt;EndNote&gt;&lt;Cite&gt;&lt;Author&gt;Rozeman&lt;/Author&gt;&lt;Year&gt;2014&lt;/Year&gt;&lt;RecNum&gt;310&lt;/RecNum&gt;&lt;DisplayText&gt;(9)&lt;/DisplayText&gt;&lt;record&gt;&lt;rec-number&gt;310&lt;/rec-number&gt;&lt;foreign-keys&gt;&lt;key app="EN" db-id="9xrwp2wrcees5ye9d2p5te5y5xtef2zpxtzp" timestamp="1416421996"&gt;310&lt;/key&gt;&lt;/foreign-keys&gt;&lt;ref-type name="Journal Article"&gt;17&lt;/ref-type&gt;&lt;contributors&gt;&lt;authors&gt;&lt;author&gt;Rozeman, A. D.&lt;/author&gt;&lt;author&gt;Ottolini, T.&lt;/author&gt;&lt;author&gt;Grootendorst, D. C.&lt;/author&gt;&lt;author&gt;Vogels, O. J.&lt;/author&gt;&lt;author&gt;Rijsman, R. M.&lt;/author&gt;&lt;/authors&gt;&lt;/contributors&gt;&lt;auth-address&gt;Center for Sleep and Wake Disorders and.&amp;#xD;Landsteiner Institute, Medical Center Haaglanden, The Hague, The Netherlands;&amp;#xD;Department of Neurophysiology, St. Antonius Hospital, Nieuwegein, The Netherlands.&lt;/auth-address&gt;&lt;titles&gt;&lt;title&gt;Effect of sensory stimuli on restless legs syndrome: a randomized crossover study&lt;/title&gt;&lt;secondary-title&gt;J Clin Sleep Med&lt;/secondary-title&gt;&lt;alt-title&gt;Journal of clinical sleep medicine : JCSM : official publication of the American Academy of Sleep Medicine&lt;/alt-title&gt;&lt;/titles&gt;&lt;periodical&gt;&lt;full-title&gt;J Clin Sleep Med&lt;/full-title&gt;&lt;abbr-1&gt;Journal of clinical sleep medicine : JCSM : official publication of the American Academy of Sleep Medicine&lt;/abbr-1&gt;&lt;/periodical&gt;&lt;alt-periodical&gt;&lt;full-title&gt;J Clin Sleep Med&lt;/full-title&gt;&lt;abbr-1&gt;Journal of clinical sleep medicine : JCSM : official publication of the American Academy of Sleep Medicine&lt;/abbr-1&gt;&lt;/alt-periodical&gt;&lt;pages&gt;893-6&lt;/pages&gt;&lt;volume&gt;10&lt;/volume&gt;&lt;number&gt;8&lt;/number&gt;&lt;dates&gt;&lt;year&gt;2014&lt;/year&gt;&lt;pub-dates&gt;&lt;date&gt;Aug 15&lt;/date&gt;&lt;/pub-dates&gt;&lt;/dates&gt;&lt;isbn&gt;1550-9397 (Electronic)&amp;#xD;1550-9389 (Linking)&lt;/isbn&gt;&lt;accession-num&gt;25126036&lt;/accession-num&gt;&lt;urls&gt;&lt;related-urls&gt;&lt;url&gt;http://www.ncbi.nlm.nih.gov/pubmed/25126036&lt;/url&gt;&lt;/related-urls&gt;&lt;/urls&gt;&lt;custom2&gt;4106944&lt;/custom2&gt;&lt;electronic-resource-num&gt;10.5664/jcsm.3964&lt;/electronic-resource-num&gt;&lt;/record&gt;&lt;/Cite&gt;&lt;/EndNote&gt;</w:instrText>
      </w:r>
      <w:r w:rsidR="0007401C">
        <w:rPr>
          <w:szCs w:val="20"/>
        </w:rPr>
        <w:fldChar w:fldCharType="separate"/>
      </w:r>
      <w:r w:rsidR="0007401C">
        <w:rPr>
          <w:noProof/>
          <w:szCs w:val="20"/>
        </w:rPr>
        <w:t>(</w:t>
      </w:r>
      <w:hyperlink w:anchor="_ENREF_9" w:tooltip="Rozeman, 2014 #310" w:history="1">
        <w:r w:rsidR="0007401C">
          <w:rPr>
            <w:noProof/>
            <w:szCs w:val="20"/>
          </w:rPr>
          <w:t>9</w:t>
        </w:r>
      </w:hyperlink>
      <w:r w:rsidR="0007401C">
        <w:rPr>
          <w:noProof/>
          <w:szCs w:val="20"/>
        </w:rPr>
        <w:t>)</w:t>
      </w:r>
      <w:r w:rsidR="0007401C">
        <w:rPr>
          <w:szCs w:val="20"/>
        </w:rPr>
        <w:fldChar w:fldCharType="end"/>
      </w:r>
      <w:r w:rsidR="0007401C">
        <w:rPr>
          <w:szCs w:val="20"/>
        </w:rPr>
        <w:t xml:space="preserve">.  In May 2014, the Food and Drug Administration (FDA) granted commercial clearance for the Relaxis Pad to be marketed for improvement in the quality of sleep for patients with primary RLS.  This device, developed by Sensory Medical, is a vibrating pad that patients can place at their site of discomfort while remaining in bed.  A four week study published in a non-MEDLINE-indexed journal found that treatment with such vibrating pads safely improved sleep in patients with RLS </w:t>
      </w:r>
      <w:r w:rsidR="0007401C">
        <w:rPr>
          <w:szCs w:val="20"/>
        </w:rPr>
        <w:fldChar w:fldCharType="begin"/>
      </w:r>
      <w:r w:rsidR="0007401C">
        <w:rPr>
          <w:szCs w:val="20"/>
        </w:rPr>
        <w:instrText xml:space="preserve"> ADDIN EN.CITE &lt;EndNote&gt;&lt;Cite&gt;&lt;Author&gt;Burbank&lt;/Author&gt;&lt;Year&gt;2013&lt;/Year&gt;&lt;RecNum&gt;306&lt;/RecNum&gt;&lt;DisplayText&gt;(10)&lt;/DisplayText&gt;&lt;record&gt;&lt;rec-number&gt;306&lt;/rec-number&gt;&lt;foreign-keys&gt;&lt;key app="EN" db-id="9xrwp2wrcees5ye9d2p5te5y5xtef2zpxtzp" timestamp="1414097789"&gt;306&lt;/key&gt;&lt;/foreign-keys&gt;&lt;ref-type name="Journal Article"&gt;17&lt;/ref-type&gt;&lt;contributors&gt;&lt;authors&gt;&lt;author&gt;Burbank, F.&lt;/author&gt;&lt;author&gt;Buchfuhrer, M.&lt;/author&gt;&lt;author&gt;Kopjar, B.&lt;/author&gt;&lt;/authors&gt;&lt;/contributors&gt;&lt;titles&gt;&lt;title&gt;Sleep improvement for restless legs syndrome patients.  Part I: pooled analysis of two prospective, double-blind, sham-controlled, multi-center, randomized clinical studies of the effects of vibrating pads on RLS symptoms.&lt;/title&gt;&lt;secondary-title&gt;Journal of Parkinsonism and Restless Legs Syndrome&lt;/secondary-title&gt;&lt;/titles&gt;&lt;periodical&gt;&lt;full-title&gt;Journal of Parkinsonism and Restless Legs Syndrome&lt;/full-title&gt;&lt;/periodical&gt;&lt;pages&gt;1-10&lt;/pages&gt;&lt;dates&gt;&lt;year&gt;2013&lt;/year&gt;&lt;/dates&gt;&lt;urls&gt;&lt;/urls&gt;&lt;/record&gt;&lt;/Cite&gt;&lt;/EndNote&gt;</w:instrText>
      </w:r>
      <w:r w:rsidR="0007401C">
        <w:rPr>
          <w:szCs w:val="20"/>
        </w:rPr>
        <w:fldChar w:fldCharType="separate"/>
      </w:r>
      <w:r w:rsidR="0007401C">
        <w:rPr>
          <w:noProof/>
          <w:szCs w:val="20"/>
        </w:rPr>
        <w:t>(</w:t>
      </w:r>
      <w:hyperlink w:anchor="_ENREF_10" w:tooltip="Burbank, 2013 #306" w:history="1">
        <w:r w:rsidR="0007401C">
          <w:rPr>
            <w:noProof/>
            <w:szCs w:val="20"/>
          </w:rPr>
          <w:t>10</w:t>
        </w:r>
      </w:hyperlink>
      <w:r w:rsidR="0007401C">
        <w:rPr>
          <w:noProof/>
          <w:szCs w:val="20"/>
        </w:rPr>
        <w:t>)</w:t>
      </w:r>
      <w:r w:rsidR="0007401C">
        <w:rPr>
          <w:szCs w:val="20"/>
        </w:rPr>
        <w:fldChar w:fldCharType="end"/>
      </w:r>
      <w:r w:rsidR="005C5769">
        <w:rPr>
          <w:szCs w:val="20"/>
        </w:rPr>
        <w:t>.</w:t>
      </w:r>
    </w:p>
    <w:p w14:paraId="022DED30" w14:textId="77777777" w:rsidR="002F0BAB" w:rsidRPr="0043200E" w:rsidRDefault="002F0BAB" w:rsidP="0054745C">
      <w:pPr>
        <w:autoSpaceDE w:val="0"/>
        <w:autoSpaceDN w:val="0"/>
        <w:adjustRightInd w:val="0"/>
        <w:rPr>
          <w:szCs w:val="20"/>
        </w:rPr>
      </w:pPr>
    </w:p>
    <w:p w14:paraId="6F11524C" w14:textId="62946F9F" w:rsidR="008C64E2" w:rsidRDefault="00DB7E60" w:rsidP="008C64E2">
      <w:pPr>
        <w:autoSpaceDE w:val="0"/>
        <w:autoSpaceDN w:val="0"/>
        <w:adjustRightInd w:val="0"/>
        <w:rPr>
          <w:szCs w:val="20"/>
        </w:rPr>
      </w:pPr>
      <w:r>
        <w:rPr>
          <w:szCs w:val="20"/>
        </w:rPr>
        <w:t>Given t</w:t>
      </w:r>
      <w:r w:rsidR="00212A66">
        <w:rPr>
          <w:szCs w:val="20"/>
        </w:rPr>
        <w:t xml:space="preserve">his </w:t>
      </w:r>
      <w:r>
        <w:rPr>
          <w:szCs w:val="20"/>
        </w:rPr>
        <w:t>knowledg</w:t>
      </w:r>
      <w:r w:rsidR="00212A66">
        <w:rPr>
          <w:szCs w:val="20"/>
        </w:rPr>
        <w:t>e gap in the realm of non-pharma</w:t>
      </w:r>
      <w:r>
        <w:rPr>
          <w:szCs w:val="20"/>
        </w:rPr>
        <w:t>colo</w:t>
      </w:r>
      <w:r w:rsidR="00212A66">
        <w:rPr>
          <w:szCs w:val="20"/>
        </w:rPr>
        <w:t xml:space="preserve">gic, non-invasive treatments for </w:t>
      </w:r>
      <w:r>
        <w:rPr>
          <w:szCs w:val="20"/>
        </w:rPr>
        <w:t>RLS</w:t>
      </w:r>
      <w:r w:rsidR="008C64E2">
        <w:rPr>
          <w:szCs w:val="20"/>
        </w:rPr>
        <w:t>, o</w:t>
      </w:r>
      <w:r w:rsidR="002F0BAB">
        <w:rPr>
          <w:szCs w:val="20"/>
        </w:rPr>
        <w:t xml:space="preserve">ur study aims to explore </w:t>
      </w:r>
      <w:r w:rsidR="00F92259">
        <w:rPr>
          <w:szCs w:val="20"/>
        </w:rPr>
        <w:t xml:space="preserve">whether </w:t>
      </w:r>
      <w:r w:rsidR="00E24113">
        <w:rPr>
          <w:szCs w:val="20"/>
        </w:rPr>
        <w:t xml:space="preserve">the MMF07 Foot Massager </w:t>
      </w:r>
      <w:r w:rsidR="00700B85">
        <w:rPr>
          <w:szCs w:val="20"/>
        </w:rPr>
        <w:t>and</w:t>
      </w:r>
      <w:r w:rsidR="002F0C36">
        <w:rPr>
          <w:szCs w:val="20"/>
        </w:rPr>
        <w:t>/or</w:t>
      </w:r>
      <w:r w:rsidR="00700B85">
        <w:rPr>
          <w:szCs w:val="20"/>
        </w:rPr>
        <w:t xml:space="preserve"> heating </w:t>
      </w:r>
      <w:r w:rsidR="000E79DA">
        <w:rPr>
          <w:szCs w:val="20"/>
        </w:rPr>
        <w:t xml:space="preserve">therapy </w:t>
      </w:r>
      <w:r w:rsidR="002F0C36">
        <w:rPr>
          <w:szCs w:val="20"/>
        </w:rPr>
        <w:t>may</w:t>
      </w:r>
      <w:r w:rsidR="0088616D">
        <w:rPr>
          <w:szCs w:val="20"/>
        </w:rPr>
        <w:t xml:space="preserve"> </w:t>
      </w:r>
      <w:r w:rsidR="002F0C36">
        <w:rPr>
          <w:szCs w:val="20"/>
        </w:rPr>
        <w:t>alleviate</w:t>
      </w:r>
      <w:r w:rsidR="00F92259">
        <w:rPr>
          <w:szCs w:val="20"/>
        </w:rPr>
        <w:t xml:space="preserve"> the symptoms </w:t>
      </w:r>
      <w:r w:rsidR="008C64E2">
        <w:rPr>
          <w:szCs w:val="20"/>
        </w:rPr>
        <w:t xml:space="preserve">of </w:t>
      </w:r>
      <w:r>
        <w:rPr>
          <w:szCs w:val="20"/>
        </w:rPr>
        <w:t>RLS.</w:t>
      </w:r>
    </w:p>
    <w:p w14:paraId="42605B00" w14:textId="77777777" w:rsidR="000E79DA" w:rsidRPr="0043200E" w:rsidRDefault="000E79DA" w:rsidP="0054745C">
      <w:pPr>
        <w:ind w:right="136"/>
        <w:rPr>
          <w:bCs/>
          <w:iCs/>
          <w:color w:val="000000"/>
          <w:szCs w:val="20"/>
        </w:rPr>
      </w:pPr>
    </w:p>
    <w:p w14:paraId="058FEA1E" w14:textId="77777777" w:rsidR="0054745C" w:rsidRPr="0043200E" w:rsidRDefault="0054745C" w:rsidP="0054745C">
      <w:pPr>
        <w:ind w:right="136"/>
        <w:rPr>
          <w:b/>
          <w:bCs/>
          <w:iCs/>
          <w:color w:val="000000"/>
          <w:szCs w:val="20"/>
        </w:rPr>
      </w:pPr>
      <w:r w:rsidRPr="0043200E">
        <w:rPr>
          <w:b/>
          <w:bCs/>
          <w:iCs/>
          <w:color w:val="000000"/>
          <w:szCs w:val="20"/>
        </w:rPr>
        <w:t>III. Procedures</w:t>
      </w:r>
    </w:p>
    <w:p w14:paraId="7D152F93" w14:textId="77777777" w:rsidR="0054745C" w:rsidRPr="0043200E" w:rsidRDefault="0054745C" w:rsidP="0054745C">
      <w:pPr>
        <w:ind w:right="136"/>
        <w:rPr>
          <w:bCs/>
          <w:iCs/>
          <w:color w:val="000000"/>
          <w:szCs w:val="20"/>
        </w:rPr>
      </w:pPr>
      <w:r w:rsidRPr="0043200E">
        <w:rPr>
          <w:bCs/>
          <w:iCs/>
          <w:color w:val="000000"/>
          <w:szCs w:val="20"/>
        </w:rPr>
        <w:tab/>
      </w:r>
    </w:p>
    <w:p w14:paraId="30CF20D3" w14:textId="77777777" w:rsidR="0054745C" w:rsidRPr="0043200E" w:rsidRDefault="0054745C" w:rsidP="0054745C">
      <w:pPr>
        <w:ind w:right="136"/>
        <w:rPr>
          <w:bCs/>
          <w:i/>
          <w:iCs/>
          <w:color w:val="000000"/>
          <w:szCs w:val="20"/>
        </w:rPr>
      </w:pPr>
      <w:r w:rsidRPr="0043200E">
        <w:rPr>
          <w:bCs/>
          <w:i/>
          <w:iCs/>
          <w:color w:val="000000"/>
          <w:szCs w:val="20"/>
        </w:rPr>
        <w:lastRenderedPageBreak/>
        <w:t>A. Research and Design</w:t>
      </w:r>
    </w:p>
    <w:p w14:paraId="341A29C4" w14:textId="77777777" w:rsidR="00CA55C4" w:rsidRPr="0043200E" w:rsidRDefault="00CA55C4" w:rsidP="0054745C">
      <w:pPr>
        <w:ind w:right="136"/>
        <w:rPr>
          <w:bCs/>
          <w:iCs/>
          <w:color w:val="000000"/>
          <w:szCs w:val="20"/>
          <w:u w:val="single"/>
        </w:rPr>
      </w:pPr>
    </w:p>
    <w:p w14:paraId="6AC122C3" w14:textId="26CC0BBA" w:rsidR="00CA55C4" w:rsidRPr="00CA55C4" w:rsidRDefault="0054745C" w:rsidP="00CA55C4">
      <w:pPr>
        <w:ind w:left="408" w:right="136"/>
        <w:rPr>
          <w:b/>
          <w:bCs/>
          <w:iCs/>
          <w:color w:val="000000"/>
          <w:szCs w:val="20"/>
        </w:rPr>
      </w:pPr>
      <w:r w:rsidRPr="0043200E">
        <w:rPr>
          <w:b/>
          <w:bCs/>
          <w:iCs/>
          <w:color w:val="000000"/>
          <w:szCs w:val="20"/>
        </w:rPr>
        <w:t>Subject Selection/Sample</w:t>
      </w:r>
    </w:p>
    <w:p w14:paraId="370DAD3D" w14:textId="77777777" w:rsidR="0054745C" w:rsidRPr="0043200E" w:rsidRDefault="0054745C" w:rsidP="0054745C">
      <w:pPr>
        <w:numPr>
          <w:ilvl w:val="0"/>
          <w:numId w:val="5"/>
        </w:numPr>
        <w:ind w:right="136"/>
        <w:rPr>
          <w:bCs/>
          <w:iCs/>
          <w:color w:val="000000"/>
          <w:szCs w:val="20"/>
        </w:rPr>
      </w:pPr>
      <w:r w:rsidRPr="0043200E">
        <w:rPr>
          <w:bCs/>
          <w:iCs/>
          <w:color w:val="000000"/>
          <w:szCs w:val="20"/>
        </w:rPr>
        <w:t>Inclusion criteria:</w:t>
      </w:r>
    </w:p>
    <w:p w14:paraId="22BBD846" w14:textId="40709EB6" w:rsidR="0054745C" w:rsidRDefault="008E1DDF" w:rsidP="009879CA">
      <w:pPr>
        <w:pStyle w:val="ListParagraph"/>
        <w:numPr>
          <w:ilvl w:val="0"/>
          <w:numId w:val="6"/>
        </w:numPr>
        <w:ind w:right="136"/>
        <w:rPr>
          <w:bCs/>
          <w:iCs/>
          <w:color w:val="000000"/>
          <w:szCs w:val="20"/>
        </w:rPr>
      </w:pPr>
      <w:r>
        <w:rPr>
          <w:bCs/>
          <w:iCs/>
          <w:color w:val="000000"/>
          <w:szCs w:val="20"/>
        </w:rPr>
        <w:t xml:space="preserve">Signed an informed consent (ICF), indicating that they have been informed of the procedures to be followed, the experimental nature of the therapy, alternatives, potential benefits, side-effects, risks and discomforts. </w:t>
      </w:r>
    </w:p>
    <w:p w14:paraId="0C51EC90" w14:textId="2EABA97B" w:rsidR="008E1DDF" w:rsidRDefault="008E1DDF" w:rsidP="009879CA">
      <w:pPr>
        <w:pStyle w:val="ListParagraph"/>
        <w:numPr>
          <w:ilvl w:val="0"/>
          <w:numId w:val="6"/>
        </w:numPr>
        <w:ind w:right="136"/>
        <w:rPr>
          <w:bCs/>
          <w:iCs/>
          <w:color w:val="000000"/>
          <w:szCs w:val="20"/>
        </w:rPr>
      </w:pPr>
      <w:r>
        <w:rPr>
          <w:bCs/>
          <w:iCs/>
          <w:color w:val="000000"/>
          <w:szCs w:val="20"/>
        </w:rPr>
        <w:t>Patients</w:t>
      </w:r>
      <w:r w:rsidRPr="009879CA">
        <w:rPr>
          <w:bCs/>
          <w:iCs/>
          <w:color w:val="000000"/>
          <w:szCs w:val="20"/>
        </w:rPr>
        <w:t xml:space="preserve"> between 18-75 years old diagnosed with </w:t>
      </w:r>
      <w:r>
        <w:rPr>
          <w:bCs/>
          <w:iCs/>
          <w:color w:val="000000"/>
          <w:szCs w:val="20"/>
        </w:rPr>
        <w:t xml:space="preserve">RLS according to the diagnostic criteria of the International Restless Legs Syndrome Study Group </w:t>
      </w:r>
      <w:r>
        <w:rPr>
          <w:bCs/>
          <w:iCs/>
          <w:color w:val="000000"/>
          <w:szCs w:val="20"/>
        </w:rPr>
        <w:fldChar w:fldCharType="begin"/>
      </w:r>
      <w:r>
        <w:rPr>
          <w:bCs/>
          <w:iCs/>
          <w:color w:val="000000"/>
          <w:szCs w:val="20"/>
        </w:rPr>
        <w:instrText xml:space="preserve"> ADDIN EN.CITE &lt;EndNote&gt;&lt;Cite&gt;&lt;Author&gt;Allen&lt;/Author&gt;&lt;Year&gt;2003&lt;/Year&gt;&lt;RecNum&gt;90&lt;/RecNum&gt;&lt;DisplayText&gt;(11)&lt;/DisplayText&gt;&lt;record&gt;&lt;rec-number&gt;90&lt;/rec-number&gt;&lt;foreign-keys&gt;&lt;key app="EN" db-id="9xrwp2wrcees5ye9d2p5te5y5xtef2zpxtzp" timestamp="1414090205"&gt;90&lt;/key&gt;&lt;/foreign-keys&gt;&lt;ref-type name="Journal Article"&gt;17&lt;/ref-type&gt;&lt;contributors&gt;&lt;authors&gt;&lt;author&gt;Allen, R. P.&lt;/author&gt;&lt;author&gt;Picchietti, D.&lt;/author&gt;&lt;author&gt;Hening, W. A.&lt;/author&gt;&lt;author&gt;Trenkwalder, C.&lt;/author&gt;&lt;author&gt;Walters, A. S.&lt;/author&gt;&lt;author&gt;Montplaisi, J.&lt;/author&gt;&lt;/authors&gt;&lt;/contributors&gt;&lt;auth-address&gt;Department of Neurology, Sleep Medicine, Johns Hopkins Bayview Medical Center, Asthma and Allergy Building 1B46b, 5501 Hopkins Bayview Circle, Baltimore, MD 21224, USA. richardjhu@aol.com&lt;/auth-address&gt;&lt;titles&gt;&lt;title&gt;Restless legs syndrome: diagnostic criteria, special considerations, and epidemiology. A report from the restless legs syndrome diagnosis and epidemiology workshop at the National Institutes of Health&lt;/title&gt;&lt;secondary-title&gt;Sleep Med&lt;/secondary-title&gt;&lt;alt-title&gt;Sleep medicine&lt;/alt-title&gt;&lt;/titles&gt;&lt;periodical&gt;&lt;full-title&gt;Sleep Med&lt;/full-title&gt;&lt;abbr-1&gt;Sleep medicine&lt;/abbr-1&gt;&lt;/periodical&gt;&lt;alt-periodical&gt;&lt;full-title&gt;Sleep Med&lt;/full-title&gt;&lt;abbr-1&gt;Sleep medicine&lt;/abbr-1&gt;&lt;/alt-periodical&gt;&lt;pages&gt;101-19&lt;/pages&gt;&lt;volume&gt;4&lt;/volume&gt;&lt;number&gt;2&lt;/number&gt;&lt;edition&gt;2003/11/01&lt;/edition&gt;&lt;keywords&gt;&lt;keyword&gt;Age Factors&lt;/keyword&gt;&lt;keyword&gt;Humans&lt;/keyword&gt;&lt;keyword&gt;Restless Legs Syndrome/*diagnosis/*epidemiology/psychology&lt;/keyword&gt;&lt;keyword&gt;Severity of Illness Index&lt;/keyword&gt;&lt;/keywords&gt;&lt;dates&gt;&lt;year&gt;2003&lt;/year&gt;&lt;pub-dates&gt;&lt;date&gt;Mar&lt;/date&gt;&lt;/pub-dates&gt;&lt;/dates&gt;&lt;isbn&gt;1389-9457 (Print)&amp;#xD;1389-9457 (Linking)&lt;/isbn&gt;&lt;accession-num&gt;14592341&lt;/accession-num&gt;&lt;work-type&gt;Consensus Development Conference&amp;#xD;Consensus Development Conference, NIH&amp;#xD;Research Support, Non-U.S. Gov&amp;apos;t&amp;#xD;Review&lt;/work-type&gt;&lt;urls&gt;&lt;related-urls&gt;&lt;url&gt;http://www.ncbi.nlm.nih.gov/pubmed/14592341&lt;/url&gt;&lt;/related-urls&gt;&lt;/urls&gt;&lt;language&gt;eng&lt;/language&gt;&lt;/record&gt;&lt;/Cite&gt;&lt;/EndNote&gt;</w:instrText>
      </w:r>
      <w:r>
        <w:rPr>
          <w:bCs/>
          <w:iCs/>
          <w:color w:val="000000"/>
          <w:szCs w:val="20"/>
        </w:rPr>
        <w:fldChar w:fldCharType="separate"/>
      </w:r>
      <w:r>
        <w:rPr>
          <w:bCs/>
          <w:iCs/>
          <w:noProof/>
          <w:color w:val="000000"/>
          <w:szCs w:val="20"/>
        </w:rPr>
        <w:t>(</w:t>
      </w:r>
      <w:hyperlink w:anchor="_ENREF_11" w:tooltip="Allen, 2003 #90" w:history="1">
        <w:r>
          <w:rPr>
            <w:bCs/>
            <w:iCs/>
            <w:noProof/>
            <w:color w:val="000000"/>
            <w:szCs w:val="20"/>
          </w:rPr>
          <w:t>11</w:t>
        </w:r>
      </w:hyperlink>
      <w:r>
        <w:rPr>
          <w:bCs/>
          <w:iCs/>
          <w:noProof/>
          <w:color w:val="000000"/>
          <w:szCs w:val="20"/>
        </w:rPr>
        <w:t>)</w:t>
      </w:r>
      <w:r>
        <w:rPr>
          <w:bCs/>
          <w:iCs/>
          <w:color w:val="000000"/>
          <w:szCs w:val="20"/>
        </w:rPr>
        <w:fldChar w:fldCharType="end"/>
      </w:r>
      <w:r>
        <w:rPr>
          <w:bCs/>
          <w:iCs/>
          <w:color w:val="000000"/>
          <w:szCs w:val="20"/>
        </w:rPr>
        <w:t>.</w:t>
      </w:r>
    </w:p>
    <w:p w14:paraId="5054CE0A" w14:textId="490E558B" w:rsidR="00932505" w:rsidRPr="009879CA" w:rsidRDefault="00700B85" w:rsidP="009879CA">
      <w:pPr>
        <w:pStyle w:val="ListParagraph"/>
        <w:numPr>
          <w:ilvl w:val="0"/>
          <w:numId w:val="6"/>
        </w:numPr>
        <w:ind w:right="136"/>
        <w:rPr>
          <w:bCs/>
          <w:iCs/>
          <w:color w:val="000000"/>
          <w:szCs w:val="20"/>
        </w:rPr>
      </w:pPr>
      <w:r>
        <w:rPr>
          <w:bCs/>
          <w:iCs/>
          <w:color w:val="000000"/>
          <w:szCs w:val="20"/>
        </w:rPr>
        <w:t>Subjects should</w:t>
      </w:r>
      <w:r w:rsidR="00932505">
        <w:rPr>
          <w:bCs/>
          <w:iCs/>
          <w:color w:val="000000"/>
          <w:szCs w:val="20"/>
        </w:rPr>
        <w:t xml:space="preserve"> have bothersome RLS symptoms, despite best medical therapy</w:t>
      </w:r>
    </w:p>
    <w:p w14:paraId="1B64CA7A" w14:textId="5287A3C6" w:rsidR="00A75D0D" w:rsidRDefault="009879CA" w:rsidP="00A75D0D">
      <w:pPr>
        <w:pStyle w:val="ListParagraph"/>
        <w:numPr>
          <w:ilvl w:val="0"/>
          <w:numId w:val="6"/>
        </w:numPr>
        <w:ind w:right="136"/>
        <w:rPr>
          <w:bCs/>
          <w:iCs/>
          <w:color w:val="000000"/>
          <w:szCs w:val="20"/>
        </w:rPr>
      </w:pPr>
      <w:r>
        <w:rPr>
          <w:bCs/>
          <w:iCs/>
          <w:color w:val="000000"/>
          <w:szCs w:val="20"/>
        </w:rPr>
        <w:t>Subjects should be stable on all RLS medication for at least 4 weeks prior to enrollment</w:t>
      </w:r>
      <w:r w:rsidR="00A75D0D">
        <w:rPr>
          <w:bCs/>
          <w:iCs/>
          <w:color w:val="000000"/>
          <w:szCs w:val="20"/>
        </w:rPr>
        <w:t xml:space="preserve"> </w:t>
      </w:r>
    </w:p>
    <w:p w14:paraId="04B86405" w14:textId="15E5B4E4" w:rsidR="0054745C" w:rsidRDefault="0054745C" w:rsidP="00A75D0D">
      <w:pPr>
        <w:pStyle w:val="ListParagraph"/>
        <w:numPr>
          <w:ilvl w:val="0"/>
          <w:numId w:val="6"/>
        </w:numPr>
        <w:ind w:right="136"/>
        <w:rPr>
          <w:bCs/>
          <w:iCs/>
          <w:color w:val="000000"/>
          <w:szCs w:val="20"/>
        </w:rPr>
      </w:pPr>
      <w:r w:rsidRPr="00A75D0D">
        <w:rPr>
          <w:bCs/>
          <w:iCs/>
          <w:color w:val="000000"/>
          <w:szCs w:val="20"/>
        </w:rPr>
        <w:t xml:space="preserve">All subjects must </w:t>
      </w:r>
      <w:r w:rsidR="00955004">
        <w:rPr>
          <w:bCs/>
          <w:iCs/>
          <w:color w:val="000000"/>
          <w:szCs w:val="20"/>
        </w:rPr>
        <w:t>be able to read and write in</w:t>
      </w:r>
      <w:r w:rsidRPr="00A75D0D">
        <w:rPr>
          <w:bCs/>
          <w:iCs/>
          <w:color w:val="000000"/>
          <w:szCs w:val="20"/>
        </w:rPr>
        <w:t xml:space="preserve"> English</w:t>
      </w:r>
      <w:r w:rsidR="00955004">
        <w:rPr>
          <w:bCs/>
          <w:iCs/>
          <w:color w:val="000000"/>
          <w:szCs w:val="20"/>
        </w:rPr>
        <w:t xml:space="preserve"> in order to be able to complete home diary cards and questionnaires. </w:t>
      </w:r>
      <w:r w:rsidRPr="00A75D0D">
        <w:rPr>
          <w:bCs/>
          <w:iCs/>
          <w:color w:val="000000"/>
          <w:szCs w:val="20"/>
        </w:rPr>
        <w:t xml:space="preserve"> </w:t>
      </w:r>
    </w:p>
    <w:p w14:paraId="28C54F5A" w14:textId="092F997E" w:rsidR="002F0C36" w:rsidRPr="00A75D0D" w:rsidRDefault="00B618D9" w:rsidP="00A75D0D">
      <w:pPr>
        <w:pStyle w:val="ListParagraph"/>
        <w:numPr>
          <w:ilvl w:val="0"/>
          <w:numId w:val="6"/>
        </w:numPr>
        <w:ind w:right="136"/>
        <w:rPr>
          <w:bCs/>
          <w:iCs/>
          <w:color w:val="000000"/>
          <w:szCs w:val="20"/>
        </w:rPr>
      </w:pPr>
      <w:r>
        <w:rPr>
          <w:bCs/>
          <w:iCs/>
          <w:color w:val="000000"/>
          <w:szCs w:val="20"/>
        </w:rPr>
        <w:t>All women of childbearing age must be using an acceptable form of birth control, including abstinence</w:t>
      </w:r>
      <w:r w:rsidR="00FF3F9C">
        <w:rPr>
          <w:bCs/>
          <w:iCs/>
          <w:color w:val="000000"/>
          <w:szCs w:val="20"/>
        </w:rPr>
        <w:t xml:space="preserve">, </w:t>
      </w:r>
      <w:r w:rsidR="00FF3F9C" w:rsidRPr="000660B1">
        <w:rPr>
          <w:bCs/>
          <w:iCs/>
          <w:color w:val="000000"/>
          <w:szCs w:val="20"/>
        </w:rPr>
        <w:t>IUD or intrauterine system in place for at least 3 months prior to screening, subject or partner using barrier method (e.g., condom, diaphragm, or cervical cap) with spermicide from screening through study completion; partner has a documented vasectomy &gt; 6 months prior to Baseline, Stable hormonal contraception (with approved oral, transdermal, or depot</w:t>
      </w:r>
      <w:r w:rsidR="00FF3F9C">
        <w:rPr>
          <w:bCs/>
          <w:iCs/>
          <w:color w:val="000000"/>
          <w:szCs w:val="20"/>
        </w:rPr>
        <w:t xml:space="preserve"> </w:t>
      </w:r>
      <w:r w:rsidR="00FF3F9C" w:rsidRPr="000660B1">
        <w:rPr>
          <w:bCs/>
          <w:iCs/>
          <w:color w:val="000000"/>
          <w:szCs w:val="20"/>
        </w:rPr>
        <w:t>regimen) for at least 3 months prior to screening.</w:t>
      </w:r>
    </w:p>
    <w:p w14:paraId="30E1C20C" w14:textId="77777777" w:rsidR="0054745C" w:rsidRPr="0043200E" w:rsidRDefault="0054745C" w:rsidP="0054745C">
      <w:pPr>
        <w:ind w:right="136"/>
        <w:rPr>
          <w:bCs/>
          <w:iCs/>
          <w:color w:val="000000"/>
          <w:szCs w:val="20"/>
        </w:rPr>
      </w:pPr>
    </w:p>
    <w:p w14:paraId="5BCEF1FE" w14:textId="5C2E8B6E" w:rsidR="00212A66" w:rsidRPr="00212A66" w:rsidRDefault="0054745C" w:rsidP="00212A66">
      <w:pPr>
        <w:numPr>
          <w:ilvl w:val="0"/>
          <w:numId w:val="2"/>
        </w:numPr>
        <w:ind w:right="136"/>
        <w:rPr>
          <w:bCs/>
          <w:iCs/>
          <w:color w:val="000000"/>
          <w:szCs w:val="20"/>
        </w:rPr>
      </w:pPr>
      <w:r w:rsidRPr="0043200E">
        <w:rPr>
          <w:bCs/>
          <w:iCs/>
          <w:color w:val="000000"/>
          <w:szCs w:val="20"/>
        </w:rPr>
        <w:t>Exclusion criteria:</w:t>
      </w:r>
    </w:p>
    <w:p w14:paraId="0E3BC9E0" w14:textId="6709D2B7" w:rsidR="00A75D0D" w:rsidRPr="00212A66" w:rsidRDefault="00212A66" w:rsidP="00212A66">
      <w:pPr>
        <w:pStyle w:val="ListParagraph"/>
        <w:numPr>
          <w:ilvl w:val="0"/>
          <w:numId w:val="7"/>
        </w:numPr>
        <w:ind w:right="136"/>
        <w:rPr>
          <w:bCs/>
          <w:iCs/>
          <w:color w:val="000000"/>
          <w:szCs w:val="20"/>
        </w:rPr>
      </w:pPr>
      <w:r>
        <w:rPr>
          <w:bCs/>
          <w:iCs/>
          <w:color w:val="000000"/>
          <w:szCs w:val="20"/>
        </w:rPr>
        <w:t>RLS secondary associated with end stage renal disease, iron deficiency or pregnancy</w:t>
      </w:r>
    </w:p>
    <w:p w14:paraId="2D2696E2" w14:textId="433ADD49" w:rsidR="00212A66" w:rsidRDefault="00212A66" w:rsidP="00212A66">
      <w:pPr>
        <w:pStyle w:val="ListParagraph"/>
        <w:numPr>
          <w:ilvl w:val="0"/>
          <w:numId w:val="7"/>
        </w:numPr>
        <w:ind w:right="136"/>
        <w:rPr>
          <w:bCs/>
          <w:iCs/>
          <w:color w:val="000000"/>
          <w:szCs w:val="20"/>
        </w:rPr>
      </w:pPr>
      <w:r>
        <w:rPr>
          <w:bCs/>
          <w:iCs/>
          <w:color w:val="000000"/>
          <w:szCs w:val="20"/>
        </w:rPr>
        <w:lastRenderedPageBreak/>
        <w:t>Concomittant sleep disorders</w:t>
      </w:r>
    </w:p>
    <w:p w14:paraId="5F9835FF" w14:textId="70E03A36" w:rsidR="00BF03CB" w:rsidRDefault="00BF03CB" w:rsidP="00212A66">
      <w:pPr>
        <w:pStyle w:val="ListParagraph"/>
        <w:numPr>
          <w:ilvl w:val="0"/>
          <w:numId w:val="7"/>
        </w:numPr>
        <w:ind w:right="136"/>
        <w:rPr>
          <w:bCs/>
          <w:iCs/>
          <w:color w:val="000000"/>
          <w:szCs w:val="20"/>
        </w:rPr>
      </w:pPr>
      <w:r>
        <w:rPr>
          <w:bCs/>
          <w:iCs/>
          <w:color w:val="000000"/>
          <w:szCs w:val="20"/>
        </w:rPr>
        <w:t xml:space="preserve">Does not have sufficient vision to be complaint with study procedures. </w:t>
      </w:r>
    </w:p>
    <w:p w14:paraId="289B8EB4" w14:textId="5860C904" w:rsidR="00CA55C4" w:rsidRDefault="0054745C" w:rsidP="00CA55C4">
      <w:pPr>
        <w:pStyle w:val="ListParagraph"/>
        <w:numPr>
          <w:ilvl w:val="0"/>
          <w:numId w:val="7"/>
        </w:numPr>
        <w:ind w:right="136"/>
        <w:rPr>
          <w:bCs/>
          <w:iCs/>
          <w:color w:val="000000"/>
          <w:szCs w:val="20"/>
        </w:rPr>
      </w:pPr>
      <w:r w:rsidRPr="00A75D0D">
        <w:rPr>
          <w:bCs/>
          <w:iCs/>
          <w:color w:val="000000"/>
          <w:szCs w:val="20"/>
        </w:rPr>
        <w:t>Any other condition (other than the primary indications), which in the opinion of the investigators might contribute t</w:t>
      </w:r>
      <w:r w:rsidR="00A75D0D">
        <w:rPr>
          <w:bCs/>
          <w:iCs/>
          <w:color w:val="000000"/>
          <w:szCs w:val="20"/>
        </w:rPr>
        <w:t>o difficulty complying with the protocol</w:t>
      </w:r>
    </w:p>
    <w:p w14:paraId="20C03DFD" w14:textId="415A3455" w:rsidR="00F92259" w:rsidRDefault="00F92259" w:rsidP="00CA55C4">
      <w:pPr>
        <w:ind w:left="720" w:right="136"/>
        <w:rPr>
          <w:bCs/>
          <w:iCs/>
          <w:color w:val="000000"/>
          <w:szCs w:val="20"/>
        </w:rPr>
      </w:pPr>
    </w:p>
    <w:p w14:paraId="35D09DF9" w14:textId="77777777" w:rsidR="00212A66" w:rsidRDefault="00212A66" w:rsidP="00F92259">
      <w:pPr>
        <w:ind w:right="136" w:firstLine="720"/>
        <w:rPr>
          <w:b/>
          <w:bCs/>
          <w:iCs/>
          <w:szCs w:val="20"/>
        </w:rPr>
      </w:pPr>
    </w:p>
    <w:p w14:paraId="1F493339" w14:textId="77777777" w:rsidR="00212A66" w:rsidRDefault="00212A66" w:rsidP="00B618D9">
      <w:pPr>
        <w:ind w:right="136"/>
        <w:rPr>
          <w:b/>
          <w:bCs/>
          <w:iCs/>
          <w:szCs w:val="20"/>
        </w:rPr>
      </w:pPr>
    </w:p>
    <w:p w14:paraId="3C967686" w14:textId="77777777" w:rsidR="00B618D9" w:rsidRDefault="00B618D9" w:rsidP="00F92259">
      <w:pPr>
        <w:ind w:right="136" w:firstLine="720"/>
        <w:rPr>
          <w:b/>
          <w:bCs/>
          <w:iCs/>
          <w:szCs w:val="20"/>
        </w:rPr>
      </w:pPr>
    </w:p>
    <w:p w14:paraId="734DBDC1" w14:textId="77777777" w:rsidR="00B618D9" w:rsidRDefault="00B618D9" w:rsidP="00F92259">
      <w:pPr>
        <w:ind w:right="136" w:firstLine="720"/>
        <w:rPr>
          <w:b/>
          <w:bCs/>
          <w:iCs/>
          <w:szCs w:val="20"/>
        </w:rPr>
      </w:pPr>
    </w:p>
    <w:p w14:paraId="0785E570" w14:textId="753A03B4" w:rsidR="00E71BD6" w:rsidRDefault="00E71BD6" w:rsidP="00F92259">
      <w:pPr>
        <w:ind w:right="136" w:firstLine="720"/>
        <w:rPr>
          <w:b/>
          <w:bCs/>
          <w:iCs/>
          <w:szCs w:val="20"/>
        </w:rPr>
      </w:pPr>
      <w:r>
        <w:rPr>
          <w:b/>
          <w:bCs/>
          <w:iCs/>
          <w:szCs w:val="20"/>
        </w:rPr>
        <w:t>No Intervention</w:t>
      </w:r>
    </w:p>
    <w:p w14:paraId="717A2067" w14:textId="77777777" w:rsidR="00E71BD6" w:rsidRDefault="00E71BD6" w:rsidP="00F92259">
      <w:pPr>
        <w:ind w:right="136" w:firstLine="720"/>
        <w:rPr>
          <w:b/>
          <w:bCs/>
          <w:iCs/>
          <w:szCs w:val="20"/>
        </w:rPr>
      </w:pPr>
    </w:p>
    <w:p w14:paraId="4DAD0CFF" w14:textId="2CC4AEBB" w:rsidR="00E71BD6" w:rsidRPr="00E71BD6" w:rsidRDefault="00E71BD6" w:rsidP="00F92259">
      <w:pPr>
        <w:ind w:right="136" w:firstLine="720"/>
        <w:rPr>
          <w:bCs/>
          <w:iCs/>
          <w:szCs w:val="20"/>
        </w:rPr>
      </w:pPr>
      <w:r w:rsidRPr="00E71BD6">
        <w:rPr>
          <w:bCs/>
          <w:iCs/>
          <w:szCs w:val="20"/>
        </w:rPr>
        <w:t xml:space="preserve">Patients receiving no intervention will be asked to not alter their nighttime </w:t>
      </w:r>
      <w:r w:rsidRPr="00E71BD6">
        <w:rPr>
          <w:bCs/>
          <w:iCs/>
          <w:szCs w:val="20"/>
        </w:rPr>
        <w:tab/>
        <w:t xml:space="preserve">routine.  </w:t>
      </w:r>
    </w:p>
    <w:p w14:paraId="36BFA718" w14:textId="77777777" w:rsidR="00E71BD6" w:rsidRDefault="00E71BD6" w:rsidP="00F92259">
      <w:pPr>
        <w:ind w:right="136" w:firstLine="720"/>
        <w:rPr>
          <w:b/>
          <w:bCs/>
          <w:iCs/>
          <w:szCs w:val="20"/>
        </w:rPr>
      </w:pPr>
    </w:p>
    <w:p w14:paraId="0A16E3C3" w14:textId="50529626" w:rsidR="00F92259" w:rsidRDefault="005253A3" w:rsidP="00F92259">
      <w:pPr>
        <w:ind w:right="136" w:firstLine="720"/>
        <w:rPr>
          <w:b/>
          <w:bCs/>
          <w:iCs/>
          <w:szCs w:val="20"/>
        </w:rPr>
      </w:pPr>
      <w:r>
        <w:rPr>
          <w:b/>
          <w:bCs/>
          <w:iCs/>
          <w:szCs w:val="20"/>
        </w:rPr>
        <w:t>MMF07 Foot Massager</w:t>
      </w:r>
    </w:p>
    <w:p w14:paraId="6631A023" w14:textId="77777777" w:rsidR="005253A3" w:rsidRDefault="005253A3" w:rsidP="00F92259">
      <w:pPr>
        <w:ind w:right="136" w:firstLine="720"/>
        <w:rPr>
          <w:b/>
          <w:bCs/>
          <w:iCs/>
          <w:szCs w:val="20"/>
        </w:rPr>
      </w:pPr>
    </w:p>
    <w:p w14:paraId="09D98358" w14:textId="4FAD6B3F" w:rsidR="00D51E72" w:rsidRDefault="005253A3" w:rsidP="00D51E72">
      <w:pPr>
        <w:ind w:left="720" w:right="136"/>
        <w:rPr>
          <w:bCs/>
          <w:iCs/>
        </w:rPr>
      </w:pPr>
      <w:r w:rsidRPr="00E774BE">
        <w:rPr>
          <w:bCs/>
          <w:iCs/>
        </w:rPr>
        <w:t xml:space="preserve">The MMF07 Foot Massager is manufactured </w:t>
      </w:r>
      <w:r w:rsidR="00E774BE" w:rsidRPr="00E774BE">
        <w:rPr>
          <w:bCs/>
          <w:iCs/>
        </w:rPr>
        <w:t>by Medmassager, a company located in Arden, NC.  The MedMassager brand has been on the market for five years, but version</w:t>
      </w:r>
      <w:r w:rsidR="001F3D97">
        <w:rPr>
          <w:bCs/>
          <w:iCs/>
        </w:rPr>
        <w:t>s</w:t>
      </w:r>
      <w:r w:rsidR="00E774BE" w:rsidRPr="00E774BE">
        <w:rPr>
          <w:bCs/>
          <w:iCs/>
        </w:rPr>
        <w:t xml:space="preserve"> of this type of massager have been sold in the United States for almost 30 years.</w:t>
      </w:r>
      <w:r w:rsidR="00D51E72">
        <w:rPr>
          <w:bCs/>
          <w:iCs/>
        </w:rPr>
        <w:t xml:space="preserve">  The MMF07 is engineered in an International Organization for Standardization (ISO) 9001-2008 manufacturing facility and is Canadian Standards Association (CSA) certified for safety and reliability.  The massager is FDA certified for therapeutic use under regulation number: 890.5660.</w:t>
      </w:r>
    </w:p>
    <w:p w14:paraId="24F52535" w14:textId="77777777" w:rsidR="00E774BE" w:rsidRDefault="00E774BE" w:rsidP="00932505">
      <w:pPr>
        <w:ind w:left="720" w:right="136"/>
        <w:rPr>
          <w:bCs/>
          <w:iCs/>
        </w:rPr>
      </w:pPr>
    </w:p>
    <w:p w14:paraId="4AF8296D" w14:textId="77777777" w:rsidR="00D51E72" w:rsidRPr="00E774BE" w:rsidRDefault="00D51E72" w:rsidP="00932505">
      <w:pPr>
        <w:ind w:left="720" w:right="136"/>
        <w:rPr>
          <w:bCs/>
          <w:iCs/>
        </w:rPr>
      </w:pPr>
    </w:p>
    <w:p w14:paraId="1F1EA959" w14:textId="690F25A9" w:rsidR="00E774BE" w:rsidRPr="00E774BE" w:rsidRDefault="00E774BE" w:rsidP="00E774BE">
      <w:pPr>
        <w:widowControl w:val="0"/>
        <w:autoSpaceDE w:val="0"/>
        <w:autoSpaceDN w:val="0"/>
        <w:adjustRightInd w:val="0"/>
        <w:ind w:left="720"/>
        <w:rPr>
          <w:rFonts w:eastAsiaTheme="minorEastAsia"/>
          <w:lang w:eastAsia="ja-JP"/>
        </w:rPr>
      </w:pPr>
      <w:r w:rsidRPr="00E774BE">
        <w:rPr>
          <w:rFonts w:eastAsiaTheme="minorEastAsia"/>
          <w:lang w:eastAsia="ja-JP"/>
        </w:rPr>
        <w:t>The MedMassager MMF07 utilizes a circular motion f</w:t>
      </w:r>
      <w:r w:rsidR="00B47B99">
        <w:rPr>
          <w:rFonts w:eastAsiaTheme="minorEastAsia"/>
          <w:lang w:eastAsia="ja-JP"/>
        </w:rPr>
        <w:t xml:space="preserve">ootplate to stimulate circulation </w:t>
      </w:r>
      <w:r w:rsidRPr="00E774BE">
        <w:rPr>
          <w:rFonts w:eastAsiaTheme="minorEastAsia"/>
          <w:lang w:eastAsia="ja-JP"/>
        </w:rPr>
        <w:t xml:space="preserve">in the lower extremities.  Rather than an up and down, vibrating </w:t>
      </w:r>
      <w:r w:rsidRPr="00E774BE">
        <w:rPr>
          <w:rFonts w:eastAsiaTheme="minorEastAsia"/>
          <w:lang w:eastAsia="ja-JP"/>
        </w:rPr>
        <w:lastRenderedPageBreak/>
        <w:t>motion which could cause too much stress, the MMF07 moves the feet and legs in a circle 20 microns in diameter. The unit has a variable</w:t>
      </w:r>
      <w:r>
        <w:rPr>
          <w:rFonts w:eastAsiaTheme="minorEastAsia"/>
          <w:lang w:eastAsia="ja-JP"/>
        </w:rPr>
        <w:t xml:space="preserve"> </w:t>
      </w:r>
      <w:r w:rsidRPr="00E774BE">
        <w:rPr>
          <w:rFonts w:eastAsiaTheme="minorEastAsia"/>
          <w:lang w:eastAsia="ja-JP"/>
        </w:rPr>
        <w:t>controlle</w:t>
      </w:r>
      <w:r>
        <w:rPr>
          <w:rFonts w:eastAsiaTheme="minorEastAsia"/>
          <w:lang w:eastAsia="ja-JP"/>
        </w:rPr>
        <w:t>r that can be manually adjusted</w:t>
      </w:r>
      <w:r w:rsidRPr="00E774BE">
        <w:rPr>
          <w:rFonts w:eastAsiaTheme="minorEastAsia"/>
          <w:lang w:eastAsia="ja-JP"/>
        </w:rPr>
        <w:t>, allowing for more or less stimulation.</w:t>
      </w:r>
    </w:p>
    <w:p w14:paraId="76537ACB" w14:textId="77777777" w:rsidR="00E774BE" w:rsidRPr="00E774BE" w:rsidRDefault="00E774BE" w:rsidP="00E774BE">
      <w:pPr>
        <w:widowControl w:val="0"/>
        <w:autoSpaceDE w:val="0"/>
        <w:autoSpaceDN w:val="0"/>
        <w:adjustRightInd w:val="0"/>
        <w:rPr>
          <w:rFonts w:eastAsiaTheme="minorEastAsia"/>
          <w:lang w:eastAsia="ja-JP"/>
        </w:rPr>
      </w:pPr>
      <w:r w:rsidRPr="00E774BE">
        <w:rPr>
          <w:rFonts w:eastAsiaTheme="minorEastAsia"/>
          <w:lang w:eastAsia="ja-JP"/>
        </w:rPr>
        <w:t> </w:t>
      </w:r>
    </w:p>
    <w:p w14:paraId="7E7AFE0C" w14:textId="061DA949" w:rsidR="00E774BE" w:rsidRDefault="00E774BE" w:rsidP="00D51E72">
      <w:pPr>
        <w:widowControl w:val="0"/>
        <w:autoSpaceDE w:val="0"/>
        <w:autoSpaceDN w:val="0"/>
        <w:adjustRightInd w:val="0"/>
        <w:ind w:left="720"/>
        <w:rPr>
          <w:rFonts w:eastAsiaTheme="minorEastAsia"/>
          <w:lang w:eastAsia="ja-JP"/>
        </w:rPr>
      </w:pPr>
      <w:r w:rsidRPr="00E774BE">
        <w:rPr>
          <w:rFonts w:eastAsiaTheme="minorEastAsia"/>
          <w:lang w:eastAsia="ja-JP"/>
        </w:rPr>
        <w:t>The unit is constructed of an ABS plastic shell and footplate frame and a hypoallergenic footpad surface. The motor is mounted to a metal sub frame and attached to the footplate frame with a 20 micron bearing and insulation cap.  The unit has a 10 foot power cord allowing easy access to receptacles without the need for an extension cord.</w:t>
      </w:r>
    </w:p>
    <w:p w14:paraId="3AF40E47" w14:textId="77777777" w:rsidR="00D51E72" w:rsidRPr="00D51E72" w:rsidRDefault="00D51E72" w:rsidP="00D51E72">
      <w:pPr>
        <w:widowControl w:val="0"/>
        <w:autoSpaceDE w:val="0"/>
        <w:autoSpaceDN w:val="0"/>
        <w:adjustRightInd w:val="0"/>
        <w:ind w:left="720"/>
        <w:rPr>
          <w:rFonts w:eastAsiaTheme="minorEastAsia"/>
          <w:lang w:eastAsia="ja-JP"/>
        </w:rPr>
      </w:pPr>
    </w:p>
    <w:p w14:paraId="4EB0ECC1" w14:textId="197F749D" w:rsidR="005253A3" w:rsidRDefault="00932505" w:rsidP="005253A3">
      <w:pPr>
        <w:ind w:left="720" w:right="136"/>
        <w:rPr>
          <w:bCs/>
          <w:iCs/>
        </w:rPr>
      </w:pPr>
      <w:r w:rsidRPr="00E774BE">
        <w:rPr>
          <w:bCs/>
          <w:iCs/>
        </w:rPr>
        <w:t>To operate this device, the power supply cord needs to be inserted into an electrical outlet when the speed switch is in the OFF position.  The unit should be turned to the desired speed.  When finished, the switch should be turned back to the OFF position, and unit should be unplugged.</w:t>
      </w:r>
    </w:p>
    <w:p w14:paraId="2AAB26D0" w14:textId="77777777" w:rsidR="00D51E72" w:rsidRPr="00E774BE" w:rsidRDefault="00D51E72" w:rsidP="00D51E72">
      <w:pPr>
        <w:ind w:right="136"/>
        <w:rPr>
          <w:bCs/>
          <w:iCs/>
        </w:rPr>
      </w:pPr>
    </w:p>
    <w:p w14:paraId="02FCC458" w14:textId="7A111772" w:rsidR="00D51E72" w:rsidRDefault="00D51E72" w:rsidP="00D51E72">
      <w:pPr>
        <w:ind w:left="720" w:right="136"/>
        <w:rPr>
          <w:rFonts w:eastAsiaTheme="minorEastAsia"/>
          <w:lang w:eastAsia="ja-JP"/>
        </w:rPr>
      </w:pPr>
      <w:r w:rsidRPr="00E774BE">
        <w:rPr>
          <w:rFonts w:eastAsiaTheme="minorEastAsia"/>
          <w:lang w:eastAsia="ja-JP"/>
        </w:rPr>
        <w:t>The unit has never been tested clinically befo</w:t>
      </w:r>
      <w:r w:rsidR="003E4499">
        <w:rPr>
          <w:rFonts w:eastAsiaTheme="minorEastAsia"/>
          <w:lang w:eastAsia="ja-JP"/>
        </w:rPr>
        <w:t xml:space="preserve">re. The only adverse effect that has been </w:t>
      </w:r>
      <w:r w:rsidRPr="00E774BE">
        <w:rPr>
          <w:rFonts w:eastAsiaTheme="minorEastAsia"/>
          <w:lang w:eastAsia="ja-JP"/>
        </w:rPr>
        <w:t xml:space="preserve">reported </w:t>
      </w:r>
      <w:r w:rsidR="00CF4C11">
        <w:rPr>
          <w:rFonts w:eastAsiaTheme="minorEastAsia"/>
          <w:lang w:eastAsia="ja-JP"/>
        </w:rPr>
        <w:t xml:space="preserve">by users </w:t>
      </w:r>
      <w:r w:rsidR="00B618D9">
        <w:rPr>
          <w:rFonts w:eastAsiaTheme="minorEastAsia"/>
          <w:lang w:eastAsia="ja-JP"/>
        </w:rPr>
        <w:t xml:space="preserve">to the manufacturer </w:t>
      </w:r>
      <w:r w:rsidRPr="00E774BE">
        <w:rPr>
          <w:rFonts w:eastAsiaTheme="minorEastAsia"/>
          <w:lang w:eastAsia="ja-JP"/>
        </w:rPr>
        <w:t>is an itchy sensation in the feet and/or legs</w:t>
      </w:r>
      <w:r w:rsidR="0088616D">
        <w:rPr>
          <w:rFonts w:eastAsiaTheme="minorEastAsia"/>
          <w:lang w:eastAsia="ja-JP"/>
        </w:rPr>
        <w:t xml:space="preserve"> during use</w:t>
      </w:r>
      <w:r w:rsidRPr="00E774BE">
        <w:rPr>
          <w:rFonts w:eastAsiaTheme="minorEastAsia"/>
          <w:lang w:eastAsia="ja-JP"/>
        </w:rPr>
        <w:t xml:space="preserve">.  </w:t>
      </w:r>
    </w:p>
    <w:p w14:paraId="4C071063" w14:textId="77777777" w:rsidR="00CA55C4" w:rsidRDefault="00CA55C4" w:rsidP="00D51E72">
      <w:pPr>
        <w:ind w:left="720" w:right="136"/>
        <w:rPr>
          <w:rFonts w:eastAsiaTheme="minorEastAsia"/>
          <w:lang w:eastAsia="ja-JP"/>
        </w:rPr>
      </w:pPr>
    </w:p>
    <w:p w14:paraId="460C74F0" w14:textId="5734168D" w:rsidR="00CA55C4" w:rsidRPr="00E774BE" w:rsidRDefault="00CA55C4" w:rsidP="00D1510A">
      <w:pPr>
        <w:ind w:left="720" w:right="136"/>
        <w:rPr>
          <w:rFonts w:eastAsiaTheme="minorEastAsia"/>
          <w:lang w:eastAsia="ja-JP"/>
        </w:rPr>
      </w:pPr>
      <w:r>
        <w:rPr>
          <w:rFonts w:eastAsiaTheme="minorEastAsia"/>
          <w:lang w:eastAsia="ja-JP"/>
        </w:rPr>
        <w:t xml:space="preserve">Patients randomized to </w:t>
      </w:r>
      <w:r w:rsidR="00CF4C11">
        <w:rPr>
          <w:rFonts w:eastAsiaTheme="minorEastAsia"/>
          <w:lang w:eastAsia="ja-JP"/>
        </w:rPr>
        <w:t>either</w:t>
      </w:r>
      <w:r>
        <w:rPr>
          <w:rFonts w:eastAsiaTheme="minorEastAsia"/>
          <w:lang w:eastAsia="ja-JP"/>
        </w:rPr>
        <w:t xml:space="preserve"> the MedMassager MMF07</w:t>
      </w:r>
      <w:r w:rsidR="00CF4C11">
        <w:rPr>
          <w:rFonts w:eastAsiaTheme="minorEastAsia"/>
          <w:lang w:eastAsia="ja-JP"/>
        </w:rPr>
        <w:t xml:space="preserve"> only</w:t>
      </w:r>
      <w:r>
        <w:rPr>
          <w:rFonts w:eastAsiaTheme="minorEastAsia"/>
          <w:lang w:eastAsia="ja-JP"/>
        </w:rPr>
        <w:t xml:space="preserve"> </w:t>
      </w:r>
      <w:r w:rsidR="00CF4C11">
        <w:rPr>
          <w:rFonts w:eastAsiaTheme="minorEastAsia"/>
          <w:lang w:eastAsia="ja-JP"/>
        </w:rPr>
        <w:t xml:space="preserve">or MedMassager MMF07 and heating therapy cohort </w:t>
      </w:r>
      <w:r>
        <w:rPr>
          <w:rFonts w:eastAsiaTheme="minorEastAsia"/>
          <w:lang w:eastAsia="ja-JP"/>
        </w:rPr>
        <w:t xml:space="preserve">will be instructed to </w:t>
      </w:r>
      <w:r w:rsidR="00B618D9">
        <w:rPr>
          <w:rFonts w:eastAsiaTheme="minorEastAsia"/>
          <w:lang w:eastAsia="ja-JP"/>
        </w:rPr>
        <w:t>set</w:t>
      </w:r>
      <w:r>
        <w:rPr>
          <w:rFonts w:eastAsiaTheme="minorEastAsia"/>
          <w:lang w:eastAsia="ja-JP"/>
        </w:rPr>
        <w:t xml:space="preserve"> this device </w:t>
      </w:r>
      <w:r w:rsidR="0022166D">
        <w:rPr>
          <w:rFonts w:eastAsiaTheme="minorEastAsia"/>
          <w:lang w:eastAsia="ja-JP"/>
        </w:rPr>
        <w:t>at setting 3</w:t>
      </w:r>
      <w:r w:rsidR="00B618D9">
        <w:rPr>
          <w:rFonts w:eastAsiaTheme="minorEastAsia"/>
          <w:lang w:eastAsia="ja-JP"/>
        </w:rPr>
        <w:t xml:space="preserve">, then increase or decrease the setting to their desired level of comfort.  They will be instructed to use this device </w:t>
      </w:r>
      <w:r>
        <w:rPr>
          <w:rFonts w:eastAsiaTheme="minorEastAsia"/>
          <w:lang w:eastAsia="ja-JP"/>
        </w:rPr>
        <w:t xml:space="preserve">for thirty minutes at bedtime.  </w:t>
      </w:r>
      <w:r w:rsidR="00E71BD6">
        <w:rPr>
          <w:rFonts w:eastAsiaTheme="minorEastAsia"/>
          <w:lang w:eastAsia="ja-JP"/>
        </w:rPr>
        <w:t xml:space="preserve">Patients </w:t>
      </w:r>
      <w:r>
        <w:rPr>
          <w:rFonts w:eastAsiaTheme="minorEastAsia"/>
          <w:lang w:eastAsia="ja-JP"/>
        </w:rPr>
        <w:t xml:space="preserve">will be provided with a home diary to record duration and device setting on a nightly basis. </w:t>
      </w:r>
      <w:r w:rsidR="00E71BD6">
        <w:rPr>
          <w:rFonts w:eastAsiaTheme="minorEastAsia"/>
          <w:lang w:eastAsia="ja-JP"/>
        </w:rPr>
        <w:t xml:space="preserve">They </w:t>
      </w:r>
      <w:r>
        <w:rPr>
          <w:rFonts w:eastAsiaTheme="minorEastAsia"/>
          <w:lang w:eastAsia="ja-JP"/>
        </w:rPr>
        <w:t xml:space="preserve">will be asked to otherwise not alter their nighttime routine.  </w:t>
      </w:r>
    </w:p>
    <w:p w14:paraId="59B9096B" w14:textId="77777777" w:rsidR="00D51E72" w:rsidRDefault="00D51E72" w:rsidP="005253A3">
      <w:pPr>
        <w:ind w:left="720" w:right="136"/>
        <w:rPr>
          <w:bCs/>
          <w:iCs/>
          <w:szCs w:val="20"/>
        </w:rPr>
      </w:pPr>
    </w:p>
    <w:p w14:paraId="75E83ED6" w14:textId="77777777" w:rsidR="00AA03B8" w:rsidRDefault="00AA03B8" w:rsidP="00F92259">
      <w:pPr>
        <w:ind w:right="136"/>
        <w:rPr>
          <w:b/>
          <w:bCs/>
          <w:iCs/>
          <w:szCs w:val="20"/>
        </w:rPr>
      </w:pPr>
    </w:p>
    <w:p w14:paraId="1070084A" w14:textId="77777777" w:rsidR="00E71BD6" w:rsidRDefault="00E71BD6" w:rsidP="00F92259">
      <w:pPr>
        <w:ind w:right="136" w:firstLine="720"/>
        <w:rPr>
          <w:b/>
          <w:bCs/>
          <w:iCs/>
          <w:szCs w:val="20"/>
        </w:rPr>
      </w:pPr>
    </w:p>
    <w:p w14:paraId="60DC8CBE" w14:textId="43B32E61" w:rsidR="00F92259" w:rsidRDefault="00CA55C4" w:rsidP="00F92259">
      <w:pPr>
        <w:ind w:right="136" w:firstLine="720"/>
        <w:rPr>
          <w:b/>
          <w:bCs/>
          <w:iCs/>
          <w:szCs w:val="20"/>
        </w:rPr>
      </w:pPr>
      <w:r>
        <w:rPr>
          <w:b/>
          <w:bCs/>
          <w:iCs/>
          <w:szCs w:val="20"/>
        </w:rPr>
        <w:lastRenderedPageBreak/>
        <w:t>Heating</w:t>
      </w:r>
      <w:r w:rsidR="00F92259">
        <w:rPr>
          <w:b/>
          <w:bCs/>
          <w:iCs/>
          <w:szCs w:val="20"/>
        </w:rPr>
        <w:t xml:space="preserve"> Therapy</w:t>
      </w:r>
    </w:p>
    <w:p w14:paraId="6E656B53" w14:textId="1CC065FF" w:rsidR="00932505" w:rsidRDefault="00932505" w:rsidP="00F92259">
      <w:pPr>
        <w:ind w:right="136" w:firstLine="720"/>
        <w:rPr>
          <w:b/>
          <w:bCs/>
          <w:iCs/>
          <w:szCs w:val="20"/>
        </w:rPr>
      </w:pPr>
      <w:r>
        <w:rPr>
          <w:b/>
          <w:bCs/>
          <w:iCs/>
          <w:szCs w:val="20"/>
        </w:rPr>
        <w:tab/>
      </w:r>
    </w:p>
    <w:p w14:paraId="43D35067" w14:textId="2008AA9C" w:rsidR="00932505" w:rsidRPr="00CA55C4" w:rsidRDefault="00CA55C4" w:rsidP="00CA55C4">
      <w:pPr>
        <w:ind w:left="720" w:right="136"/>
        <w:rPr>
          <w:bCs/>
          <w:iCs/>
          <w:szCs w:val="20"/>
        </w:rPr>
      </w:pPr>
      <w:r w:rsidRPr="00CA55C4">
        <w:rPr>
          <w:bCs/>
          <w:iCs/>
          <w:szCs w:val="20"/>
        </w:rPr>
        <w:t xml:space="preserve">Patients </w:t>
      </w:r>
      <w:r>
        <w:rPr>
          <w:bCs/>
          <w:iCs/>
          <w:szCs w:val="20"/>
        </w:rPr>
        <w:t xml:space="preserve">randomized to </w:t>
      </w:r>
      <w:r w:rsidR="00CF4C11">
        <w:rPr>
          <w:bCs/>
          <w:iCs/>
          <w:szCs w:val="20"/>
        </w:rPr>
        <w:t xml:space="preserve">either the </w:t>
      </w:r>
      <w:r>
        <w:rPr>
          <w:bCs/>
          <w:iCs/>
          <w:szCs w:val="20"/>
        </w:rPr>
        <w:t xml:space="preserve">heating therapy </w:t>
      </w:r>
      <w:r w:rsidR="00CF4C11">
        <w:rPr>
          <w:bCs/>
          <w:iCs/>
          <w:szCs w:val="20"/>
        </w:rPr>
        <w:t xml:space="preserve">only or </w:t>
      </w:r>
      <w:r w:rsidR="00CF4C11">
        <w:rPr>
          <w:rFonts w:eastAsiaTheme="minorEastAsia"/>
          <w:lang w:eastAsia="ja-JP"/>
        </w:rPr>
        <w:t xml:space="preserve">MedMassager MMF07 and heating therapy cohort </w:t>
      </w:r>
      <w:r>
        <w:rPr>
          <w:bCs/>
          <w:iCs/>
          <w:szCs w:val="20"/>
        </w:rPr>
        <w:t xml:space="preserve">will be given an electric heating pad, and they will be instructed to use this pad at the medium setting for thirty minutes at bedtime.  </w:t>
      </w:r>
      <w:r w:rsidR="00E71BD6">
        <w:rPr>
          <w:bCs/>
          <w:iCs/>
          <w:szCs w:val="20"/>
        </w:rPr>
        <w:t xml:space="preserve">They can adjust the setting to their level of comfort if needed. </w:t>
      </w:r>
      <w:r>
        <w:rPr>
          <w:bCs/>
          <w:iCs/>
          <w:szCs w:val="20"/>
        </w:rPr>
        <w:t>They will be provided with a home diary to record duration and pad setting on a nightly basis. Patient</w:t>
      </w:r>
      <w:r w:rsidR="00CF4C11">
        <w:rPr>
          <w:bCs/>
          <w:iCs/>
          <w:szCs w:val="20"/>
        </w:rPr>
        <w:t>s</w:t>
      </w:r>
      <w:r>
        <w:rPr>
          <w:bCs/>
          <w:iCs/>
          <w:szCs w:val="20"/>
        </w:rPr>
        <w:t xml:space="preserve"> will be asked to otherwise not alter their nighttime routine.  </w:t>
      </w:r>
    </w:p>
    <w:p w14:paraId="08104306" w14:textId="77777777" w:rsidR="0054745C" w:rsidRPr="0043200E" w:rsidRDefault="0054745C" w:rsidP="0054745C">
      <w:pPr>
        <w:ind w:right="136"/>
        <w:rPr>
          <w:bCs/>
          <w:i/>
          <w:iCs/>
          <w:color w:val="000000"/>
          <w:szCs w:val="20"/>
        </w:rPr>
      </w:pPr>
    </w:p>
    <w:p w14:paraId="6F13CA40" w14:textId="77777777" w:rsidR="003E4499" w:rsidRDefault="003E4499" w:rsidP="0054745C">
      <w:pPr>
        <w:ind w:right="136"/>
        <w:rPr>
          <w:bCs/>
          <w:i/>
          <w:iCs/>
          <w:color w:val="000000"/>
          <w:szCs w:val="20"/>
        </w:rPr>
      </w:pPr>
    </w:p>
    <w:p w14:paraId="72E7E32A" w14:textId="77777777" w:rsidR="0054745C" w:rsidRPr="0043200E" w:rsidRDefault="0054745C" w:rsidP="0054745C">
      <w:pPr>
        <w:ind w:right="136"/>
        <w:rPr>
          <w:bCs/>
          <w:i/>
          <w:iCs/>
          <w:color w:val="000000"/>
          <w:szCs w:val="20"/>
        </w:rPr>
      </w:pPr>
      <w:r w:rsidRPr="0043200E">
        <w:rPr>
          <w:bCs/>
          <w:i/>
          <w:iCs/>
          <w:color w:val="000000"/>
          <w:szCs w:val="20"/>
        </w:rPr>
        <w:t>B. Measurement/Instrumentation</w:t>
      </w:r>
    </w:p>
    <w:p w14:paraId="4502C5FB" w14:textId="77777777" w:rsidR="0054745C" w:rsidRPr="0043200E" w:rsidRDefault="0054745C" w:rsidP="0054745C">
      <w:pPr>
        <w:ind w:right="136"/>
        <w:rPr>
          <w:bCs/>
          <w:iCs/>
          <w:color w:val="000000"/>
          <w:szCs w:val="20"/>
        </w:rPr>
      </w:pPr>
    </w:p>
    <w:p w14:paraId="1672149D" w14:textId="581728C7" w:rsidR="0054745C" w:rsidRDefault="0054745C" w:rsidP="00A75D0D">
      <w:pPr>
        <w:ind w:left="720" w:right="136"/>
        <w:rPr>
          <w:bCs/>
          <w:iCs/>
          <w:color w:val="000000"/>
          <w:szCs w:val="20"/>
        </w:rPr>
      </w:pPr>
      <w:r w:rsidRPr="0043200E">
        <w:rPr>
          <w:bCs/>
          <w:iCs/>
          <w:color w:val="000000"/>
          <w:szCs w:val="20"/>
        </w:rPr>
        <w:t xml:space="preserve">1) </w:t>
      </w:r>
      <w:r w:rsidR="00EC4C2E">
        <w:rPr>
          <w:bCs/>
          <w:iCs/>
          <w:color w:val="000000"/>
          <w:szCs w:val="20"/>
        </w:rPr>
        <w:t>International Restless Legs Severity Scale</w:t>
      </w:r>
      <w:r w:rsidR="005D3F50">
        <w:rPr>
          <w:bCs/>
          <w:iCs/>
          <w:color w:val="000000"/>
          <w:szCs w:val="20"/>
        </w:rPr>
        <w:t xml:space="preserve"> </w:t>
      </w:r>
      <w:r w:rsidR="005D3F50">
        <w:rPr>
          <w:bCs/>
          <w:iCs/>
          <w:color w:val="000000"/>
          <w:szCs w:val="20"/>
        </w:rPr>
        <w:fldChar w:fldCharType="begin"/>
      </w:r>
      <w:r w:rsidR="0007401C">
        <w:rPr>
          <w:bCs/>
          <w:iCs/>
          <w:color w:val="000000"/>
          <w:szCs w:val="20"/>
        </w:rPr>
        <w:instrText xml:space="preserve"> ADDIN EN.CITE &lt;EndNote&gt;&lt;Cite&gt;&lt;Author&gt;Walters&lt;/Author&gt;&lt;Year&gt;2003&lt;/Year&gt;&lt;RecNum&gt;273&lt;/RecNum&gt;&lt;DisplayText&gt;(12)&lt;/DisplayText&gt;&lt;record&gt;&lt;rec-number&gt;273&lt;/rec-number&gt;&lt;foreign-keys&gt;&lt;key app="EN" db-id="9xrwp2wrcees5ye9d2p5te5y5xtef2zpxtzp" timestamp="1414092302"&gt;273&lt;/key&gt;&lt;/foreign-keys&gt;&lt;ref-type name="Journal Article"&gt;17&lt;/ref-type&gt;&lt;contributors&gt;&lt;authors&gt;&lt;author&gt;Walters, A. S.&lt;/author&gt;&lt;author&gt;LeBrocq, C.&lt;/author&gt;&lt;author&gt;Dhar, A.&lt;/author&gt;&lt;author&gt;Hening, W.&lt;/author&gt;&lt;author&gt;Rosen, R.&lt;/author&gt;&lt;author&gt;Allen, R. P.&lt;/author&gt;&lt;author&gt;Trenkwalder, C.&lt;/author&gt;&lt;/authors&gt;&lt;/contributors&gt;&lt;auth-address&gt;New Jersey Neuroscience Institute, JFK Medical Center, Edison, NJ 08818, USA. artumdnj@aol.com&lt;/auth-address&gt;&lt;titles&gt;&lt;title&gt;Validation of the International Restless Legs Syndrome Study Group rating scale for restless legs syndrome&lt;/title&gt;&lt;secondary-title&gt;Sleep Med&lt;/secondary-title&gt;&lt;alt-title&gt;Sleep medicine&lt;/alt-title&gt;&lt;/titles&gt;&lt;periodical&gt;&lt;full-title&gt;Sleep Med&lt;/full-title&gt;&lt;abbr-1&gt;Sleep medicine&lt;/abbr-1&gt;&lt;/periodical&gt;&lt;alt-periodical&gt;&lt;full-title&gt;Sleep Med&lt;/full-title&gt;&lt;abbr-1&gt;Sleep medicine&lt;/abbr-1&gt;&lt;/alt-periodical&gt;&lt;pages&gt;121-32&lt;/pages&gt;&lt;volume&gt;4&lt;/volume&gt;&lt;number&gt;2&lt;/number&gt;&lt;edition&gt;2003/11/01&lt;/edition&gt;&lt;keywords&gt;&lt;keyword&gt;Adult&lt;/keyword&gt;&lt;keyword&gt;Aged&lt;/keyword&gt;&lt;keyword&gt;Aged, 80 and over&lt;/keyword&gt;&lt;keyword&gt;Case-Control Studies&lt;/keyword&gt;&lt;keyword&gt;Humans&lt;/keyword&gt;&lt;keyword&gt;International Cooperation&lt;/keyword&gt;&lt;keyword&gt;Middle Aged&lt;/keyword&gt;&lt;keyword&gt;Psychometrics&lt;/keyword&gt;&lt;keyword&gt;Reproducibility of Results&lt;/keyword&gt;&lt;keyword&gt;Restless Legs Syndrome/*diagnosis/psychology&lt;/keyword&gt;&lt;keyword&gt;Severity of Illness Index&lt;/keyword&gt;&lt;/keywords&gt;&lt;dates&gt;&lt;year&gt;2003&lt;/year&gt;&lt;pub-dates&gt;&lt;date&gt;Mar&lt;/date&gt;&lt;/pub-dates&gt;&lt;/dates&gt;&lt;isbn&gt;1389-9457 (Print)&amp;#xD;1389-9457 (Linking)&lt;/isbn&gt;&lt;accession-num&gt;14592342&lt;/accession-num&gt;&lt;work-type&gt;Multicenter Study&amp;#xD;Validation Studies&lt;/work-type&gt;&lt;urls&gt;&lt;related-urls&gt;&lt;url&gt;http://www.ncbi.nlm.nih.gov/pubmed/14592342&lt;/url&gt;&lt;/related-urls&gt;&lt;/urls&gt;&lt;language&gt;eng&lt;/language&gt;&lt;/record&gt;&lt;/Cite&gt;&lt;/EndNote&gt;</w:instrText>
      </w:r>
      <w:r w:rsidR="005D3F50">
        <w:rPr>
          <w:bCs/>
          <w:iCs/>
          <w:color w:val="000000"/>
          <w:szCs w:val="20"/>
        </w:rPr>
        <w:fldChar w:fldCharType="separate"/>
      </w:r>
      <w:r w:rsidR="0007401C">
        <w:rPr>
          <w:bCs/>
          <w:iCs/>
          <w:noProof/>
          <w:color w:val="000000"/>
          <w:szCs w:val="20"/>
        </w:rPr>
        <w:t>(</w:t>
      </w:r>
      <w:hyperlink w:anchor="_ENREF_12" w:tooltip="Walters, 2003 #273" w:history="1">
        <w:r w:rsidR="0007401C">
          <w:rPr>
            <w:bCs/>
            <w:iCs/>
            <w:noProof/>
            <w:color w:val="000000"/>
            <w:szCs w:val="20"/>
          </w:rPr>
          <w:t>12</w:t>
        </w:r>
      </w:hyperlink>
      <w:r w:rsidR="0007401C">
        <w:rPr>
          <w:bCs/>
          <w:iCs/>
          <w:noProof/>
          <w:color w:val="000000"/>
          <w:szCs w:val="20"/>
        </w:rPr>
        <w:t>)</w:t>
      </w:r>
      <w:r w:rsidR="005D3F50">
        <w:rPr>
          <w:bCs/>
          <w:iCs/>
          <w:color w:val="000000"/>
          <w:szCs w:val="20"/>
        </w:rPr>
        <w:fldChar w:fldCharType="end"/>
      </w:r>
      <w:r w:rsidR="00CF4C11">
        <w:rPr>
          <w:bCs/>
          <w:iCs/>
          <w:color w:val="000000"/>
          <w:szCs w:val="20"/>
        </w:rPr>
        <w:t xml:space="preserve">: a 40 point scale measuring severity of </w:t>
      </w:r>
      <w:r w:rsidR="00F40A09">
        <w:rPr>
          <w:bCs/>
          <w:iCs/>
          <w:color w:val="000000"/>
          <w:szCs w:val="20"/>
        </w:rPr>
        <w:t xml:space="preserve">restless leg symptoms.  Patients are asked to answer a series of 10 questions each of which have values ranging from 0 to 4 and the points are then added.  Higher values are associated with more severe symptoms.  </w:t>
      </w:r>
    </w:p>
    <w:p w14:paraId="6BB2B5C8" w14:textId="1A03BDB4" w:rsidR="0054745C" w:rsidRDefault="00EC4C2E" w:rsidP="008C64E2">
      <w:pPr>
        <w:ind w:left="720" w:right="136"/>
        <w:rPr>
          <w:bCs/>
          <w:iCs/>
          <w:color w:val="000000"/>
          <w:szCs w:val="20"/>
        </w:rPr>
      </w:pPr>
      <w:r>
        <w:rPr>
          <w:bCs/>
          <w:iCs/>
          <w:color w:val="000000"/>
          <w:szCs w:val="20"/>
        </w:rPr>
        <w:t>2) Restless Legs Quality of Life Questionnaire</w:t>
      </w:r>
      <w:r w:rsidR="005D3F50">
        <w:rPr>
          <w:bCs/>
          <w:iCs/>
          <w:color w:val="000000"/>
          <w:szCs w:val="20"/>
        </w:rPr>
        <w:t xml:space="preserve"> </w:t>
      </w:r>
      <w:r w:rsidR="005D3F50">
        <w:rPr>
          <w:bCs/>
          <w:iCs/>
          <w:color w:val="000000"/>
          <w:szCs w:val="20"/>
        </w:rPr>
        <w:fldChar w:fldCharType="begin">
          <w:fldData xml:space="preserve">PEVuZE5vdGU+PENpdGU+PEF1dGhvcj5BYmV0ejwvQXV0aG9yPjxZZWFyPjIwMDU8L1llYXI+PFJl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</w:fldData>
        </w:fldChar>
      </w:r>
      <w:r w:rsidR="0007401C">
        <w:rPr>
          <w:bCs/>
          <w:iCs/>
          <w:color w:val="000000"/>
          <w:szCs w:val="20"/>
        </w:rPr>
        <w:instrText xml:space="preserve"> ADDIN EN.CITE </w:instrText>
      </w:r>
      <w:r w:rsidR="0007401C">
        <w:rPr>
          <w:bCs/>
          <w:iCs/>
          <w:color w:val="000000"/>
          <w:szCs w:val="20"/>
        </w:rPr>
        <w:fldChar w:fldCharType="begin">
          <w:fldData xml:space="preserve">PEVuZE5vdGU+PENpdGU+PEF1dGhvcj5BYmV0ejwvQXV0aG9yPjxZZWFyPjIwMDU8L1llYXI+PFJl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</w:fldData>
        </w:fldChar>
      </w:r>
      <w:r w:rsidR="0007401C">
        <w:rPr>
          <w:bCs/>
          <w:iCs/>
          <w:color w:val="000000"/>
          <w:szCs w:val="20"/>
        </w:rPr>
        <w:instrText xml:space="preserve"> ADDIN EN.CITE.DATA </w:instrText>
      </w:r>
      <w:r w:rsidR="0007401C">
        <w:rPr>
          <w:bCs/>
          <w:iCs/>
          <w:color w:val="000000"/>
          <w:szCs w:val="20"/>
        </w:rPr>
      </w:r>
      <w:r w:rsidR="0007401C">
        <w:rPr>
          <w:bCs/>
          <w:iCs/>
          <w:color w:val="000000"/>
          <w:szCs w:val="20"/>
        </w:rPr>
        <w:fldChar w:fldCharType="end"/>
      </w:r>
      <w:r w:rsidR="005D3F50">
        <w:rPr>
          <w:bCs/>
          <w:iCs/>
          <w:color w:val="000000"/>
          <w:szCs w:val="20"/>
        </w:rPr>
      </w:r>
      <w:r w:rsidR="005D3F50">
        <w:rPr>
          <w:bCs/>
          <w:iCs/>
          <w:color w:val="000000"/>
          <w:szCs w:val="20"/>
        </w:rPr>
        <w:fldChar w:fldCharType="separate"/>
      </w:r>
      <w:r w:rsidR="0007401C">
        <w:rPr>
          <w:bCs/>
          <w:iCs/>
          <w:noProof/>
          <w:color w:val="000000"/>
          <w:szCs w:val="20"/>
        </w:rPr>
        <w:t>(</w:t>
      </w:r>
      <w:hyperlink w:anchor="_ENREF_13" w:tooltip="Abetz, 2005 #280" w:history="1">
        <w:r w:rsidR="0007401C">
          <w:rPr>
            <w:bCs/>
            <w:iCs/>
            <w:noProof/>
            <w:color w:val="000000"/>
            <w:szCs w:val="20"/>
          </w:rPr>
          <w:t>13</w:t>
        </w:r>
      </w:hyperlink>
      <w:r w:rsidR="0007401C">
        <w:rPr>
          <w:bCs/>
          <w:iCs/>
          <w:noProof/>
          <w:color w:val="000000"/>
          <w:szCs w:val="20"/>
        </w:rPr>
        <w:t>)</w:t>
      </w:r>
      <w:r w:rsidR="005D3F50">
        <w:rPr>
          <w:bCs/>
          <w:iCs/>
          <w:color w:val="000000"/>
          <w:szCs w:val="20"/>
        </w:rPr>
        <w:fldChar w:fldCharType="end"/>
      </w:r>
      <w:r w:rsidR="006B6471">
        <w:rPr>
          <w:bCs/>
          <w:iCs/>
          <w:color w:val="000000"/>
          <w:szCs w:val="20"/>
        </w:rPr>
        <w:t>: a series of 18 questions that are scored such that lower scores indicate worse quality of life.</w:t>
      </w:r>
    </w:p>
    <w:p w14:paraId="475F2E30" w14:textId="0BC29461" w:rsidR="004C20B4" w:rsidRDefault="004C20B4" w:rsidP="008C64E2">
      <w:pPr>
        <w:ind w:left="720" w:right="136"/>
        <w:rPr>
          <w:bCs/>
          <w:iCs/>
          <w:color w:val="000000"/>
          <w:szCs w:val="20"/>
        </w:rPr>
      </w:pPr>
      <w:r>
        <w:rPr>
          <w:bCs/>
          <w:iCs/>
          <w:color w:val="000000"/>
          <w:szCs w:val="20"/>
        </w:rPr>
        <w:t xml:space="preserve">3) Medical Outcomes Sleep Study scale </w:t>
      </w:r>
      <w:r w:rsidR="00700B85">
        <w:rPr>
          <w:bCs/>
          <w:iCs/>
          <w:color w:val="000000"/>
          <w:szCs w:val="20"/>
        </w:rPr>
        <w:fldChar w:fldCharType="begin"/>
      </w:r>
      <w:r w:rsidR="0007401C">
        <w:rPr>
          <w:bCs/>
          <w:iCs/>
          <w:color w:val="000000"/>
          <w:szCs w:val="20"/>
        </w:rPr>
        <w:instrText xml:space="preserve"> ADDIN EN.CITE &lt;EndNote&gt;&lt;Cite&gt;&lt;Author&gt;Hays&lt;/Author&gt;&lt;Year&gt;1992&lt;/Year&gt;&lt;RecNum&gt;309&lt;/RecNum&gt;&lt;DisplayText&gt;(14)&lt;/DisplayText&gt;&lt;record&gt;&lt;rec-number&gt;309&lt;/rec-number&gt;&lt;foreign-keys&gt;&lt;key app="EN" db-id="9xrwp2wrcees5ye9d2p5te5y5xtef2zpxtzp" timestamp="1416420820"&gt;309&lt;/key&gt;&lt;/foreign-keys&gt;&lt;ref-type name="Edited Book"&gt;28&lt;/ref-type&gt;&lt;contributors&gt;&lt;authors&gt;&lt;author&gt;Hays, R.D., Stewart, A.L.&lt;/author&gt;&lt;/authors&gt;&lt;secondary-authors&gt;&lt;author&gt;A. L. Steward, J.E. Ware&lt;/author&gt;&lt;/secondary-authors&gt;&lt;/contributors&gt;&lt;titles&gt;&lt;title&gt;Sleep measures&lt;/title&gt;&lt;secondary-title&gt;Measuring functioning and well-being: The Medical Outcomes Study approach&lt;/secondary-title&gt;&lt;/titles&gt;&lt;section&gt;235-259&lt;/section&gt;&lt;dates&gt;&lt;year&gt;1992&lt;/year&gt;&lt;/dates&gt;&lt;pub-location&gt;Durham, NC&lt;/pub-location&gt;&lt;publisher&gt;Duke University Press&lt;/publisher&gt;&lt;urls&gt;&lt;/urls&gt;&lt;/record&gt;&lt;/Cite&gt;&lt;/EndNote&gt;</w:instrText>
      </w:r>
      <w:r w:rsidR="00700B85">
        <w:rPr>
          <w:bCs/>
          <w:iCs/>
          <w:color w:val="000000"/>
          <w:szCs w:val="20"/>
        </w:rPr>
        <w:fldChar w:fldCharType="separate"/>
      </w:r>
      <w:r w:rsidR="0007401C">
        <w:rPr>
          <w:bCs/>
          <w:iCs/>
          <w:noProof/>
          <w:color w:val="000000"/>
          <w:szCs w:val="20"/>
        </w:rPr>
        <w:t>(</w:t>
      </w:r>
      <w:hyperlink w:anchor="_ENREF_14" w:tooltip="Hays, 1992 #309" w:history="1">
        <w:r w:rsidR="0007401C">
          <w:rPr>
            <w:bCs/>
            <w:iCs/>
            <w:noProof/>
            <w:color w:val="000000"/>
            <w:szCs w:val="20"/>
          </w:rPr>
          <w:t>14</w:t>
        </w:r>
      </w:hyperlink>
      <w:r w:rsidR="0007401C">
        <w:rPr>
          <w:bCs/>
          <w:iCs/>
          <w:noProof/>
          <w:color w:val="000000"/>
          <w:szCs w:val="20"/>
        </w:rPr>
        <w:t>)</w:t>
      </w:r>
      <w:r w:rsidR="00700B85">
        <w:rPr>
          <w:bCs/>
          <w:iCs/>
          <w:color w:val="000000"/>
          <w:szCs w:val="20"/>
        </w:rPr>
        <w:fldChar w:fldCharType="end"/>
      </w:r>
      <w:r w:rsidR="006B6471">
        <w:rPr>
          <w:bCs/>
          <w:iCs/>
          <w:color w:val="000000"/>
          <w:szCs w:val="20"/>
        </w:rPr>
        <w:t>: a series of 12 questions assessing quality of sleep, with values ranging from 1 to 6</w:t>
      </w:r>
    </w:p>
    <w:p w14:paraId="6852C931" w14:textId="4AFD50A4" w:rsidR="00BC03E3" w:rsidRDefault="00BC03E3" w:rsidP="008C64E2">
      <w:pPr>
        <w:ind w:left="720" w:right="136"/>
        <w:rPr>
          <w:bCs/>
          <w:iCs/>
          <w:color w:val="000000"/>
          <w:szCs w:val="20"/>
        </w:rPr>
      </w:pPr>
      <w:r>
        <w:rPr>
          <w:bCs/>
          <w:iCs/>
          <w:color w:val="000000"/>
          <w:szCs w:val="20"/>
        </w:rPr>
        <w:t>4) Home diary (see attached)</w:t>
      </w:r>
    </w:p>
    <w:p w14:paraId="6A417FC9" w14:textId="77777777" w:rsidR="008C64E2" w:rsidRPr="0043200E" w:rsidRDefault="008C64E2" w:rsidP="008C64E2">
      <w:pPr>
        <w:ind w:left="720" w:right="136"/>
        <w:rPr>
          <w:bCs/>
          <w:iCs/>
          <w:color w:val="000000"/>
          <w:szCs w:val="20"/>
        </w:rPr>
      </w:pPr>
    </w:p>
    <w:p w14:paraId="41F49B96" w14:textId="01F5ABA9" w:rsidR="0054745C" w:rsidRPr="0043200E" w:rsidRDefault="0054745C" w:rsidP="0054745C">
      <w:pPr>
        <w:ind w:right="136"/>
        <w:rPr>
          <w:bCs/>
          <w:iCs/>
          <w:color w:val="000000"/>
          <w:szCs w:val="20"/>
        </w:rPr>
      </w:pPr>
      <w:r w:rsidRPr="0043200E">
        <w:rPr>
          <w:bCs/>
          <w:iCs/>
          <w:color w:val="000000"/>
          <w:szCs w:val="20"/>
        </w:rPr>
        <w:t xml:space="preserve">Visits </w:t>
      </w:r>
      <w:r w:rsidR="00F92259">
        <w:rPr>
          <w:bCs/>
          <w:iCs/>
          <w:color w:val="000000"/>
          <w:szCs w:val="20"/>
        </w:rPr>
        <w:t>will be at bas</w:t>
      </w:r>
      <w:r w:rsidR="003E4499">
        <w:rPr>
          <w:bCs/>
          <w:iCs/>
          <w:color w:val="000000"/>
          <w:szCs w:val="20"/>
        </w:rPr>
        <w:t>eline and at week 4.  O</w:t>
      </w:r>
      <w:r w:rsidR="00F92259">
        <w:rPr>
          <w:bCs/>
          <w:iCs/>
          <w:color w:val="000000"/>
          <w:szCs w:val="20"/>
        </w:rPr>
        <w:t>utcome measures will be self-administered</w:t>
      </w:r>
      <w:r w:rsidR="00A75D0D">
        <w:rPr>
          <w:bCs/>
          <w:iCs/>
          <w:color w:val="000000"/>
          <w:szCs w:val="20"/>
        </w:rPr>
        <w:t xml:space="preserve"> at </w:t>
      </w:r>
      <w:r w:rsidR="00932505">
        <w:rPr>
          <w:bCs/>
          <w:iCs/>
          <w:color w:val="000000"/>
          <w:szCs w:val="20"/>
        </w:rPr>
        <w:t>each</w:t>
      </w:r>
      <w:r w:rsidR="003E4499">
        <w:rPr>
          <w:bCs/>
          <w:iCs/>
          <w:color w:val="000000"/>
          <w:szCs w:val="20"/>
        </w:rPr>
        <w:t xml:space="preserve"> visit.  </w:t>
      </w:r>
      <w:r w:rsidR="002B0083">
        <w:rPr>
          <w:bCs/>
          <w:iCs/>
          <w:color w:val="000000"/>
          <w:szCs w:val="20"/>
        </w:rPr>
        <w:t>Medical history including demographic information and information about alcohol, drug and tobacco use</w:t>
      </w:r>
      <w:r w:rsidR="008E1DDF">
        <w:rPr>
          <w:bCs/>
          <w:iCs/>
          <w:color w:val="000000"/>
          <w:szCs w:val="20"/>
        </w:rPr>
        <w:t xml:space="preserve"> as well as current exercise regimen</w:t>
      </w:r>
      <w:r w:rsidR="002B0083">
        <w:rPr>
          <w:bCs/>
          <w:iCs/>
          <w:color w:val="000000"/>
          <w:szCs w:val="20"/>
        </w:rPr>
        <w:t xml:space="preserve"> will be collected at the baseline visit. Medications</w:t>
      </w:r>
      <w:r w:rsidR="000B0188">
        <w:rPr>
          <w:bCs/>
          <w:iCs/>
          <w:color w:val="000000"/>
          <w:szCs w:val="20"/>
        </w:rPr>
        <w:t xml:space="preserve"> </w:t>
      </w:r>
      <w:r w:rsidRPr="0043200E">
        <w:rPr>
          <w:bCs/>
          <w:iCs/>
          <w:color w:val="000000"/>
          <w:szCs w:val="20"/>
        </w:rPr>
        <w:t>and vital signs will be recorded at each visit.</w:t>
      </w:r>
      <w:r w:rsidR="003E4499">
        <w:rPr>
          <w:bCs/>
          <w:iCs/>
          <w:color w:val="000000"/>
          <w:szCs w:val="20"/>
        </w:rPr>
        <w:t xml:space="preserve">  </w:t>
      </w:r>
      <w:r w:rsidR="00FF3F9C">
        <w:rPr>
          <w:bCs/>
          <w:iCs/>
          <w:color w:val="000000"/>
          <w:szCs w:val="20"/>
        </w:rPr>
        <w:t>Urine pregnancy tests will be performed on all females of child bearing potential at baseline prior to randomization</w:t>
      </w:r>
      <w:r w:rsidR="002B0083">
        <w:rPr>
          <w:bCs/>
          <w:iCs/>
          <w:color w:val="000000"/>
          <w:szCs w:val="20"/>
        </w:rPr>
        <w:t xml:space="preserve"> and again at week 4.</w:t>
      </w:r>
      <w:r w:rsidR="00FF3F9C">
        <w:rPr>
          <w:bCs/>
          <w:iCs/>
          <w:color w:val="000000"/>
          <w:szCs w:val="20"/>
        </w:rPr>
        <w:t xml:space="preserve"> </w:t>
      </w:r>
      <w:r w:rsidR="000B0188">
        <w:rPr>
          <w:bCs/>
          <w:iCs/>
          <w:color w:val="000000"/>
          <w:szCs w:val="20"/>
        </w:rPr>
        <w:t xml:space="preserve">Adverse events will </w:t>
      </w:r>
      <w:r w:rsidR="000B0188">
        <w:rPr>
          <w:bCs/>
          <w:iCs/>
          <w:color w:val="000000"/>
          <w:szCs w:val="20"/>
        </w:rPr>
        <w:lastRenderedPageBreak/>
        <w:t xml:space="preserve">be recorded at week 4 or as reported by the patients.  </w:t>
      </w:r>
      <w:r w:rsidR="003E4499">
        <w:rPr>
          <w:bCs/>
          <w:iCs/>
          <w:color w:val="000000"/>
          <w:szCs w:val="20"/>
        </w:rPr>
        <w:t xml:space="preserve">Home diaries will be collected at the week 4 visit. </w:t>
      </w:r>
    </w:p>
    <w:p w14:paraId="6001B2EA" w14:textId="77777777" w:rsidR="0054745C" w:rsidRPr="0043200E" w:rsidRDefault="0054745C" w:rsidP="0054745C">
      <w:pPr>
        <w:ind w:right="136"/>
        <w:rPr>
          <w:bCs/>
          <w:iCs/>
          <w:color w:val="000000"/>
          <w:szCs w:val="20"/>
        </w:rPr>
      </w:pPr>
    </w:p>
    <w:p w14:paraId="3C39AAA7" w14:textId="238C8723" w:rsidR="0054745C" w:rsidRDefault="0054745C" w:rsidP="0054745C">
      <w:pPr>
        <w:ind w:right="136"/>
        <w:rPr>
          <w:bCs/>
          <w:iCs/>
          <w:color w:val="000000"/>
          <w:szCs w:val="20"/>
        </w:rPr>
      </w:pPr>
      <w:r w:rsidRPr="0043200E">
        <w:rPr>
          <w:bCs/>
          <w:iCs/>
          <w:color w:val="000000"/>
          <w:szCs w:val="20"/>
        </w:rPr>
        <w:t xml:space="preserve">Anticipated benefits for </w:t>
      </w:r>
      <w:r w:rsidR="00A75D0D">
        <w:rPr>
          <w:bCs/>
          <w:iCs/>
          <w:color w:val="000000"/>
          <w:szCs w:val="20"/>
        </w:rPr>
        <w:t>the subjects in the treatment arms will be attenuation of RLS symptoms</w:t>
      </w:r>
      <w:r w:rsidR="00960393">
        <w:rPr>
          <w:bCs/>
          <w:iCs/>
          <w:color w:val="000000"/>
          <w:szCs w:val="20"/>
        </w:rPr>
        <w:t xml:space="preserve"> and</w:t>
      </w:r>
      <w:r w:rsidR="003E4499">
        <w:rPr>
          <w:bCs/>
          <w:iCs/>
          <w:color w:val="000000"/>
          <w:szCs w:val="20"/>
        </w:rPr>
        <w:t xml:space="preserve"> improvement in quality of life and sleep.</w:t>
      </w:r>
    </w:p>
    <w:p w14:paraId="0B5494E0" w14:textId="77777777" w:rsidR="00F92259" w:rsidRDefault="00F92259" w:rsidP="0054745C">
      <w:pPr>
        <w:ind w:right="136"/>
        <w:rPr>
          <w:bCs/>
          <w:iCs/>
          <w:color w:val="000000"/>
          <w:szCs w:val="20"/>
        </w:rPr>
      </w:pPr>
    </w:p>
    <w:p w14:paraId="1A30D6D9" w14:textId="77777777" w:rsidR="0054745C" w:rsidRPr="0043200E" w:rsidRDefault="0054745C" w:rsidP="0054745C">
      <w:pPr>
        <w:ind w:right="136"/>
        <w:rPr>
          <w:bCs/>
          <w:iCs/>
          <w:color w:val="000000"/>
          <w:szCs w:val="20"/>
        </w:rPr>
      </w:pPr>
    </w:p>
    <w:p w14:paraId="5EAEF33C" w14:textId="77777777" w:rsidR="0054745C" w:rsidRPr="0043200E" w:rsidRDefault="0054745C" w:rsidP="0054745C">
      <w:pPr>
        <w:rPr>
          <w:bCs/>
          <w:iCs/>
          <w:color w:val="000000"/>
          <w:szCs w:val="20"/>
        </w:rPr>
      </w:pPr>
      <w:r w:rsidRPr="0043200E">
        <w:rPr>
          <w:b/>
          <w:bCs/>
          <w:iCs/>
          <w:color w:val="000000"/>
          <w:szCs w:val="20"/>
        </w:rPr>
        <w:t>Statistical Considerations:</w:t>
      </w:r>
      <w:r w:rsidRPr="0043200E">
        <w:rPr>
          <w:bCs/>
          <w:iCs/>
          <w:color w:val="000000"/>
          <w:szCs w:val="20"/>
        </w:rPr>
        <w:t xml:space="preserve"> </w:t>
      </w:r>
    </w:p>
    <w:p w14:paraId="78B62BAC" w14:textId="77777777" w:rsidR="0054745C" w:rsidRDefault="0054745C" w:rsidP="0054745C">
      <w:pPr>
        <w:rPr>
          <w:bCs/>
          <w:iCs/>
          <w:color w:val="000000"/>
          <w:szCs w:val="20"/>
        </w:rPr>
      </w:pPr>
    </w:p>
    <w:p w14:paraId="57546896" w14:textId="63CEF24B" w:rsidR="002F0C36" w:rsidRDefault="00F40A09" w:rsidP="0054745C">
      <w:pPr>
        <w:rPr>
          <w:bCs/>
          <w:i/>
          <w:iCs/>
          <w:color w:val="000000"/>
          <w:szCs w:val="20"/>
        </w:rPr>
      </w:pPr>
      <w:r w:rsidRPr="00F40A09">
        <w:rPr>
          <w:bCs/>
          <w:i/>
          <w:iCs/>
          <w:color w:val="000000"/>
          <w:szCs w:val="20"/>
        </w:rPr>
        <w:t xml:space="preserve">A. </w:t>
      </w:r>
      <w:r w:rsidR="002F0C36" w:rsidRPr="00F40A09">
        <w:rPr>
          <w:bCs/>
          <w:i/>
          <w:iCs/>
          <w:color w:val="000000"/>
          <w:szCs w:val="20"/>
        </w:rPr>
        <w:t>Sample Size:</w:t>
      </w:r>
    </w:p>
    <w:p w14:paraId="71F24CA4" w14:textId="74241135" w:rsidR="00F40A09" w:rsidRDefault="00F40A09" w:rsidP="0054745C">
      <w:pPr>
        <w:rPr>
          <w:rFonts w:eastAsiaTheme="minorEastAsia"/>
          <w:lang w:eastAsia="ja-JP"/>
        </w:rPr>
      </w:pPr>
      <w:r>
        <w:rPr>
          <w:bCs/>
          <w:iCs/>
          <w:color w:val="000000"/>
          <w:szCs w:val="20"/>
        </w:rPr>
        <w:t>A total of 40 patients will be accrued to the study with roughly equal allocation to each treatment arm.</w:t>
      </w:r>
      <w:r w:rsidR="004617E2">
        <w:rPr>
          <w:bCs/>
          <w:iCs/>
          <w:color w:val="000000"/>
          <w:szCs w:val="20"/>
        </w:rPr>
        <w:t xml:space="preserve">  This sample size will achieve over 90% power to detect a 5 point change in the </w:t>
      </w:r>
      <w:r w:rsidR="004617E2" w:rsidRPr="004617E2">
        <w:rPr>
          <w:bCs/>
          <w:iCs/>
          <w:color w:val="000000"/>
          <w:szCs w:val="20"/>
        </w:rPr>
        <w:t>International Restless Legs Severity Scale</w:t>
      </w:r>
      <w:r w:rsidR="004617E2">
        <w:rPr>
          <w:bCs/>
          <w:iCs/>
          <w:color w:val="000000"/>
          <w:szCs w:val="20"/>
        </w:rPr>
        <w:t xml:space="preserve"> for the main effects of heating therapy and </w:t>
      </w:r>
      <w:r w:rsidR="004617E2" w:rsidRPr="004617E2">
        <w:rPr>
          <w:bCs/>
          <w:iCs/>
          <w:color w:val="000000"/>
          <w:szCs w:val="20"/>
        </w:rPr>
        <w:t>MedMassager MMF07</w:t>
      </w:r>
      <w:r w:rsidR="004617E2">
        <w:rPr>
          <w:bCs/>
          <w:iCs/>
          <w:color w:val="000000"/>
          <w:szCs w:val="20"/>
        </w:rPr>
        <w:t xml:space="preserve"> assuming a standard deviation of 4 within each cohort.  Additionally we will have roughly 80% power to detect a potential interaction effect between </w:t>
      </w:r>
      <w:r w:rsidR="004617E2">
        <w:rPr>
          <w:rFonts w:eastAsiaTheme="minorEastAsia"/>
          <w:lang w:eastAsia="ja-JP"/>
        </w:rPr>
        <w:t xml:space="preserve">MedMassager MMF07 and heating therapy.  </w:t>
      </w:r>
      <w:r w:rsidR="007B4F39">
        <w:t xml:space="preserve">Every effort will be made to reduce attrition; consent documents will emphasize the importance of complete data and encourage patients to return for the follow-up visit.  </w:t>
      </w:r>
    </w:p>
    <w:p w14:paraId="5CED51F9" w14:textId="77777777" w:rsidR="00F40A09" w:rsidRPr="00F40A09" w:rsidRDefault="00F40A09" w:rsidP="0054745C">
      <w:pPr>
        <w:rPr>
          <w:bCs/>
          <w:i/>
          <w:iCs/>
          <w:color w:val="000000"/>
          <w:szCs w:val="20"/>
        </w:rPr>
      </w:pPr>
    </w:p>
    <w:p w14:paraId="176EB233" w14:textId="153208E1" w:rsidR="00F40A09" w:rsidRDefault="00F40A09" w:rsidP="0054745C">
      <w:pPr>
        <w:rPr>
          <w:bCs/>
          <w:i/>
          <w:iCs/>
          <w:color w:val="000000"/>
          <w:szCs w:val="20"/>
        </w:rPr>
      </w:pPr>
      <w:r w:rsidRPr="00F40A09">
        <w:rPr>
          <w:bCs/>
          <w:i/>
          <w:iCs/>
          <w:color w:val="000000"/>
          <w:szCs w:val="20"/>
        </w:rPr>
        <w:t>B. Randomization:</w:t>
      </w:r>
    </w:p>
    <w:p w14:paraId="3233728A" w14:textId="3EADFD47" w:rsidR="00F40A09" w:rsidRPr="00F40A09" w:rsidRDefault="00F40A09" w:rsidP="0054745C">
      <w:pPr>
        <w:rPr>
          <w:bCs/>
          <w:iCs/>
          <w:color w:val="000000"/>
          <w:szCs w:val="20"/>
        </w:rPr>
      </w:pPr>
      <w:r>
        <w:rPr>
          <w:bCs/>
          <w:iCs/>
          <w:color w:val="000000"/>
          <w:szCs w:val="20"/>
        </w:rPr>
        <w:t xml:space="preserve">Patients will be randomized to one of the four treatment options with equal allocation.  In an attempt to balance severity across </w:t>
      </w:r>
      <w:r w:rsidR="004617E2">
        <w:rPr>
          <w:bCs/>
          <w:iCs/>
          <w:color w:val="000000"/>
          <w:szCs w:val="20"/>
        </w:rPr>
        <w:t>treatment cohorts</w:t>
      </w:r>
      <w:r>
        <w:rPr>
          <w:bCs/>
          <w:iCs/>
          <w:color w:val="000000"/>
          <w:szCs w:val="20"/>
        </w:rPr>
        <w:t xml:space="preserve"> the randomization scheme will be stratified by baseline severity of RLS symptoms as measured by the International Restless Legs Severity Scale (</w:t>
      </w:r>
      <w:r w:rsidR="004617E2">
        <w:rPr>
          <w:bCs/>
          <w:iCs/>
          <w:color w:val="000000"/>
          <w:szCs w:val="20"/>
        </w:rPr>
        <w:t>mild/moderate vs. severe/very severe</w:t>
      </w:r>
      <w:r>
        <w:rPr>
          <w:bCs/>
          <w:iCs/>
          <w:color w:val="000000"/>
          <w:szCs w:val="20"/>
        </w:rPr>
        <w:t xml:space="preserve">).  The randomization scheme will be generated </w:t>
      </w:r>
      <w:r w:rsidR="005E290E">
        <w:rPr>
          <w:bCs/>
          <w:iCs/>
          <w:color w:val="000000"/>
          <w:szCs w:val="20"/>
        </w:rPr>
        <w:t xml:space="preserve">by the study statistician </w:t>
      </w:r>
      <w:r>
        <w:rPr>
          <w:bCs/>
          <w:iCs/>
          <w:color w:val="000000"/>
          <w:szCs w:val="20"/>
        </w:rPr>
        <w:t>with varying block sizes</w:t>
      </w:r>
      <w:r w:rsidR="005E290E">
        <w:rPr>
          <w:bCs/>
          <w:iCs/>
          <w:color w:val="000000"/>
          <w:szCs w:val="20"/>
        </w:rPr>
        <w:t xml:space="preserve"> and uploaded to a web-based randomization program.  </w:t>
      </w:r>
      <w:r w:rsidR="002C022A">
        <w:rPr>
          <w:bCs/>
          <w:iCs/>
          <w:color w:val="000000"/>
          <w:szCs w:val="20"/>
        </w:rPr>
        <w:t xml:space="preserve">After the </w:t>
      </w:r>
      <w:r w:rsidR="00524951">
        <w:rPr>
          <w:bCs/>
          <w:iCs/>
          <w:color w:val="000000"/>
          <w:szCs w:val="20"/>
        </w:rPr>
        <w:t xml:space="preserve">patients eligibility has been confirmed and </w:t>
      </w:r>
      <w:r w:rsidR="002C022A">
        <w:rPr>
          <w:bCs/>
          <w:iCs/>
          <w:color w:val="000000"/>
          <w:szCs w:val="20"/>
        </w:rPr>
        <w:t xml:space="preserve">consent documents signed </w:t>
      </w:r>
      <w:r w:rsidR="00524951">
        <w:rPr>
          <w:bCs/>
          <w:iCs/>
          <w:color w:val="000000"/>
          <w:szCs w:val="20"/>
        </w:rPr>
        <w:t xml:space="preserve">the research coordinator will </w:t>
      </w:r>
      <w:r w:rsidR="00524951">
        <w:rPr>
          <w:bCs/>
          <w:iCs/>
          <w:color w:val="000000"/>
          <w:szCs w:val="20"/>
        </w:rPr>
        <w:lastRenderedPageBreak/>
        <w:t xml:space="preserve">randomize the patient to one of the four treatment options via the web-based randomization program.  The PI will not randomize patients or have access to their treatment assignments. </w:t>
      </w:r>
    </w:p>
    <w:p w14:paraId="5C3D2180" w14:textId="77777777" w:rsidR="002F0C36" w:rsidRPr="00F40A09" w:rsidRDefault="002F0C36" w:rsidP="0054745C">
      <w:pPr>
        <w:rPr>
          <w:bCs/>
          <w:i/>
          <w:iCs/>
          <w:color w:val="000000"/>
          <w:szCs w:val="20"/>
        </w:rPr>
      </w:pPr>
    </w:p>
    <w:p w14:paraId="65201711" w14:textId="3B8B6D37" w:rsidR="002F0C36" w:rsidRDefault="00F40A09" w:rsidP="0054745C">
      <w:pPr>
        <w:rPr>
          <w:bCs/>
          <w:i/>
          <w:iCs/>
          <w:color w:val="000000"/>
          <w:szCs w:val="20"/>
        </w:rPr>
      </w:pPr>
      <w:r w:rsidRPr="00F40A09">
        <w:rPr>
          <w:bCs/>
          <w:i/>
          <w:iCs/>
          <w:color w:val="000000"/>
          <w:szCs w:val="20"/>
        </w:rPr>
        <w:t xml:space="preserve">C. </w:t>
      </w:r>
      <w:r w:rsidR="002F0C36" w:rsidRPr="00F40A09">
        <w:rPr>
          <w:bCs/>
          <w:i/>
          <w:iCs/>
          <w:color w:val="000000"/>
          <w:szCs w:val="20"/>
        </w:rPr>
        <w:t>Analysis plan:</w:t>
      </w:r>
    </w:p>
    <w:p w14:paraId="3AA49304" w14:textId="5C499AAE" w:rsidR="00F40A09" w:rsidRPr="00F40A09" w:rsidRDefault="00F06CDA" w:rsidP="0054745C">
      <w:pPr>
        <w:rPr>
          <w:bCs/>
          <w:iCs/>
          <w:color w:val="000000"/>
          <w:szCs w:val="20"/>
        </w:rPr>
      </w:pPr>
      <w:r>
        <w:rPr>
          <w:bCs/>
          <w:iCs/>
          <w:color w:val="000000"/>
          <w:szCs w:val="20"/>
        </w:rPr>
        <w:t xml:space="preserve">All demographic and baseline characteristics of interest will be summarized both overall and by cohort.  Frequencies and percentages will be used to summarize categorical variables and means, standard deviations and other appropriate measures of spread for continuous variables.  </w:t>
      </w:r>
      <w:r w:rsidR="004617E2">
        <w:rPr>
          <w:bCs/>
          <w:iCs/>
          <w:color w:val="000000"/>
          <w:szCs w:val="20"/>
        </w:rPr>
        <w:t>ANOVA model</w:t>
      </w:r>
      <w:r w:rsidR="00446F17">
        <w:rPr>
          <w:bCs/>
          <w:iCs/>
          <w:color w:val="000000"/>
          <w:szCs w:val="20"/>
        </w:rPr>
        <w:t>s</w:t>
      </w:r>
      <w:r w:rsidR="004617E2">
        <w:rPr>
          <w:bCs/>
          <w:iCs/>
          <w:color w:val="000000"/>
          <w:szCs w:val="20"/>
        </w:rPr>
        <w:t xml:space="preserve"> will be used for testing and to estimate the effects of </w:t>
      </w:r>
      <w:r w:rsidR="004617E2">
        <w:rPr>
          <w:rFonts w:eastAsiaTheme="minorEastAsia"/>
          <w:lang w:eastAsia="ja-JP"/>
        </w:rPr>
        <w:t>MedMassager MMF07 alone, heating therapy alon</w:t>
      </w:r>
      <w:r w:rsidR="00446F17">
        <w:rPr>
          <w:rFonts w:eastAsiaTheme="minorEastAsia"/>
          <w:lang w:eastAsia="ja-JP"/>
        </w:rPr>
        <w:t xml:space="preserve">e and the potential interaction between MedMassager MMF07 and heating therapy.  Sensitivity analyses may be considered to assess the impact of baseline </w:t>
      </w:r>
      <w:r w:rsidR="007B4F39">
        <w:rPr>
          <w:rFonts w:eastAsiaTheme="minorEastAsia"/>
          <w:lang w:eastAsia="ja-JP"/>
        </w:rPr>
        <w:t xml:space="preserve">severity and other clinically relevant covariates on the outcomes.  We will adjust for multiplicity for all contrasts. Secondary outcomes will be analyzed using a similar approach.  Further details will be provided in the Statistical Analysis Plan (SAP).    </w:t>
      </w:r>
    </w:p>
    <w:p w14:paraId="7FB64E61" w14:textId="7BAE8A08" w:rsidR="00A75D0D" w:rsidRDefault="00A75D0D" w:rsidP="0054745C">
      <w:pPr>
        <w:rPr>
          <w:bCs/>
          <w:iCs/>
          <w:color w:val="000000"/>
          <w:szCs w:val="20"/>
        </w:rPr>
      </w:pPr>
    </w:p>
    <w:p w14:paraId="0FE9EAD5" w14:textId="77777777" w:rsidR="00A75D0D" w:rsidRPr="0043200E" w:rsidRDefault="00A75D0D" w:rsidP="0054745C">
      <w:pPr>
        <w:rPr>
          <w:bCs/>
          <w:iCs/>
          <w:color w:val="000000"/>
          <w:szCs w:val="20"/>
        </w:rPr>
      </w:pPr>
    </w:p>
    <w:p w14:paraId="1BE2B024" w14:textId="77777777" w:rsidR="0054745C" w:rsidRPr="0043200E" w:rsidRDefault="0054745C" w:rsidP="0054745C">
      <w:pPr>
        <w:ind w:right="136"/>
        <w:rPr>
          <w:szCs w:val="20"/>
        </w:rPr>
      </w:pPr>
      <w:r w:rsidRPr="0043200E">
        <w:rPr>
          <w:szCs w:val="20"/>
        </w:rPr>
        <w:t>For study-related patient data (case report forms) a unique identifier will be used.  Study-related documents will be kept in a locked cabinet in a locked office.  A separate list (paper-only) will be made containing the unique identifier and the name of each participant.  This list will be kept separate f</w:t>
      </w:r>
      <w:r w:rsidR="00A75D0D">
        <w:rPr>
          <w:szCs w:val="20"/>
        </w:rPr>
        <w:t>rom the study related documents</w:t>
      </w:r>
      <w:r w:rsidRPr="0043200E">
        <w:rPr>
          <w:szCs w:val="20"/>
        </w:rPr>
        <w:t>. Study databases will be stored on a password protected computer network in a locked office and kept for 5 years.</w:t>
      </w:r>
    </w:p>
    <w:p w14:paraId="628C28D9" w14:textId="77777777" w:rsidR="0054745C" w:rsidRPr="0043200E" w:rsidRDefault="0054745C" w:rsidP="0054745C">
      <w:pPr>
        <w:ind w:right="136"/>
        <w:rPr>
          <w:szCs w:val="20"/>
        </w:rPr>
      </w:pPr>
    </w:p>
    <w:p w14:paraId="3607E985" w14:textId="77777777" w:rsidR="0054745C" w:rsidRPr="0043200E" w:rsidRDefault="0054745C" w:rsidP="0054745C">
      <w:pPr>
        <w:ind w:right="136"/>
        <w:rPr>
          <w:b/>
          <w:szCs w:val="20"/>
        </w:rPr>
      </w:pPr>
    </w:p>
    <w:p w14:paraId="6896613D" w14:textId="77777777" w:rsidR="0054745C" w:rsidRPr="0043200E" w:rsidRDefault="0054745C" w:rsidP="0054745C">
      <w:pPr>
        <w:ind w:right="136"/>
        <w:rPr>
          <w:b/>
          <w:szCs w:val="20"/>
        </w:rPr>
      </w:pPr>
    </w:p>
    <w:p w14:paraId="6C1D5DC3" w14:textId="77777777" w:rsidR="0054745C" w:rsidRDefault="0054745C" w:rsidP="0054745C">
      <w:pPr>
        <w:ind w:right="136"/>
        <w:rPr>
          <w:b/>
          <w:szCs w:val="20"/>
        </w:rPr>
      </w:pPr>
    </w:p>
    <w:p w14:paraId="45DCDB63" w14:textId="77777777" w:rsidR="003E4499" w:rsidRDefault="003E4499" w:rsidP="0054745C">
      <w:pPr>
        <w:ind w:right="136"/>
        <w:rPr>
          <w:b/>
          <w:szCs w:val="20"/>
        </w:rPr>
      </w:pPr>
    </w:p>
    <w:p w14:paraId="44D94D31" w14:textId="77777777" w:rsidR="003E4499" w:rsidRDefault="003E4499" w:rsidP="0054745C">
      <w:pPr>
        <w:ind w:right="136"/>
        <w:rPr>
          <w:b/>
          <w:szCs w:val="20"/>
        </w:rPr>
      </w:pPr>
    </w:p>
    <w:p w14:paraId="5F731DAD" w14:textId="77777777" w:rsidR="003E4499" w:rsidRDefault="003E4499" w:rsidP="0054745C">
      <w:pPr>
        <w:ind w:right="136"/>
        <w:rPr>
          <w:b/>
          <w:szCs w:val="20"/>
        </w:rPr>
      </w:pPr>
    </w:p>
    <w:p w14:paraId="5E465D9F" w14:textId="77777777" w:rsidR="003E4499" w:rsidRDefault="003E4499" w:rsidP="0054745C">
      <w:pPr>
        <w:ind w:right="136"/>
        <w:rPr>
          <w:b/>
          <w:szCs w:val="20"/>
        </w:rPr>
      </w:pPr>
    </w:p>
    <w:p w14:paraId="4C828C8E" w14:textId="77777777" w:rsidR="003E4499" w:rsidRDefault="003E4499" w:rsidP="0054745C">
      <w:pPr>
        <w:ind w:right="136"/>
        <w:rPr>
          <w:b/>
          <w:szCs w:val="20"/>
        </w:rPr>
      </w:pPr>
    </w:p>
    <w:p w14:paraId="4756FDB9" w14:textId="77777777" w:rsidR="003E4499" w:rsidRDefault="003E4499" w:rsidP="0054745C">
      <w:pPr>
        <w:ind w:right="136"/>
        <w:rPr>
          <w:b/>
          <w:szCs w:val="20"/>
        </w:rPr>
      </w:pPr>
    </w:p>
    <w:p w14:paraId="6F508FC0" w14:textId="77777777" w:rsidR="003E4499" w:rsidRDefault="003E4499" w:rsidP="0054745C">
      <w:pPr>
        <w:ind w:right="136"/>
        <w:rPr>
          <w:b/>
          <w:szCs w:val="20"/>
        </w:rPr>
      </w:pPr>
    </w:p>
    <w:p w14:paraId="00A7A806" w14:textId="77777777" w:rsidR="003E4499" w:rsidRDefault="003E4499" w:rsidP="0054745C">
      <w:pPr>
        <w:ind w:right="136"/>
        <w:rPr>
          <w:b/>
          <w:szCs w:val="20"/>
        </w:rPr>
      </w:pPr>
    </w:p>
    <w:p w14:paraId="3AE5979E" w14:textId="77777777" w:rsidR="003E4499" w:rsidRDefault="003E4499" w:rsidP="0054745C">
      <w:pPr>
        <w:ind w:right="136"/>
        <w:rPr>
          <w:b/>
          <w:szCs w:val="20"/>
        </w:rPr>
      </w:pPr>
    </w:p>
    <w:p w14:paraId="14F64D09" w14:textId="77777777" w:rsidR="003E4499" w:rsidRDefault="003E4499" w:rsidP="0054745C">
      <w:pPr>
        <w:ind w:right="136"/>
        <w:rPr>
          <w:b/>
          <w:szCs w:val="20"/>
        </w:rPr>
      </w:pPr>
    </w:p>
    <w:p w14:paraId="47F61FE5" w14:textId="77777777" w:rsidR="003E4499" w:rsidRDefault="003E4499" w:rsidP="0054745C">
      <w:pPr>
        <w:ind w:right="136"/>
        <w:rPr>
          <w:b/>
          <w:szCs w:val="20"/>
        </w:rPr>
      </w:pPr>
    </w:p>
    <w:p w14:paraId="483274EC" w14:textId="77777777" w:rsidR="003E4499" w:rsidRDefault="003E4499" w:rsidP="0054745C">
      <w:pPr>
        <w:ind w:right="136"/>
        <w:rPr>
          <w:b/>
          <w:szCs w:val="20"/>
        </w:rPr>
      </w:pPr>
    </w:p>
    <w:p w14:paraId="52BC6EAE" w14:textId="77777777" w:rsidR="003E4499" w:rsidRDefault="003E4499" w:rsidP="0054745C">
      <w:pPr>
        <w:ind w:right="136"/>
        <w:rPr>
          <w:b/>
          <w:szCs w:val="20"/>
        </w:rPr>
      </w:pPr>
    </w:p>
    <w:p w14:paraId="21EEE719" w14:textId="77777777" w:rsidR="003E4499" w:rsidRDefault="003E4499" w:rsidP="0054745C">
      <w:pPr>
        <w:ind w:right="136"/>
        <w:rPr>
          <w:b/>
          <w:szCs w:val="20"/>
        </w:rPr>
      </w:pPr>
    </w:p>
    <w:p w14:paraId="65247469" w14:textId="77777777" w:rsidR="003E4499" w:rsidRDefault="003E4499" w:rsidP="0054745C">
      <w:pPr>
        <w:ind w:right="136"/>
        <w:rPr>
          <w:b/>
          <w:szCs w:val="20"/>
        </w:rPr>
      </w:pPr>
    </w:p>
    <w:p w14:paraId="4292C12D" w14:textId="77777777" w:rsidR="003E4499" w:rsidRDefault="003E4499" w:rsidP="0054745C">
      <w:pPr>
        <w:ind w:right="136"/>
        <w:rPr>
          <w:b/>
          <w:szCs w:val="20"/>
        </w:rPr>
      </w:pPr>
    </w:p>
    <w:p w14:paraId="56CCE30E" w14:textId="77777777" w:rsidR="00E71BD6" w:rsidRDefault="00E71BD6" w:rsidP="0054745C">
      <w:pPr>
        <w:ind w:right="136"/>
        <w:rPr>
          <w:b/>
          <w:szCs w:val="20"/>
        </w:rPr>
      </w:pPr>
    </w:p>
    <w:p w14:paraId="0D2F74A5" w14:textId="77777777" w:rsidR="00E71BD6" w:rsidRDefault="00E71BD6" w:rsidP="0054745C">
      <w:pPr>
        <w:ind w:right="136"/>
        <w:rPr>
          <w:b/>
          <w:szCs w:val="20"/>
        </w:rPr>
      </w:pPr>
    </w:p>
    <w:p w14:paraId="1BA9D0FD" w14:textId="77777777" w:rsidR="003E4499" w:rsidRDefault="003E4499" w:rsidP="0054745C">
      <w:pPr>
        <w:ind w:right="136"/>
        <w:rPr>
          <w:b/>
          <w:szCs w:val="20"/>
        </w:rPr>
      </w:pPr>
    </w:p>
    <w:p w14:paraId="5CC34CDB" w14:textId="77777777" w:rsidR="003E4499" w:rsidRPr="0043200E" w:rsidRDefault="003E4499" w:rsidP="0054745C">
      <w:pPr>
        <w:ind w:right="136"/>
        <w:rPr>
          <w:b/>
          <w:szCs w:val="20"/>
        </w:rPr>
      </w:pPr>
    </w:p>
    <w:p w14:paraId="3DA304AA" w14:textId="77777777" w:rsidR="0054745C" w:rsidRPr="0043200E" w:rsidRDefault="0054745C" w:rsidP="0054745C">
      <w:pPr>
        <w:ind w:right="136"/>
        <w:rPr>
          <w:b/>
          <w:szCs w:val="20"/>
        </w:rPr>
      </w:pPr>
      <w:r w:rsidRPr="0043200E">
        <w:rPr>
          <w:b/>
          <w:szCs w:val="20"/>
        </w:rPr>
        <w:t>IV. Bibliography</w:t>
      </w:r>
    </w:p>
    <w:p w14:paraId="31F6CD4B" w14:textId="77777777" w:rsidR="0054745C" w:rsidRPr="0043200E" w:rsidRDefault="0054745C" w:rsidP="0054745C">
      <w:pPr>
        <w:ind w:right="136"/>
        <w:rPr>
          <w:szCs w:val="20"/>
          <w:u w:val="single"/>
        </w:rPr>
      </w:pPr>
    </w:p>
    <w:p w14:paraId="50849A53" w14:textId="77777777" w:rsidR="00AA03B8" w:rsidRDefault="0054745C" w:rsidP="00A75D0D">
      <w:pPr>
        <w:rPr>
          <w:i/>
          <w:szCs w:val="20"/>
        </w:rPr>
      </w:pPr>
      <w:r w:rsidRPr="0043200E">
        <w:rPr>
          <w:i/>
          <w:szCs w:val="20"/>
        </w:rPr>
        <w:t>References</w:t>
      </w:r>
    </w:p>
    <w:p w14:paraId="3B180DA4" w14:textId="77777777" w:rsidR="00AA03B8" w:rsidRDefault="00AA03B8" w:rsidP="00A75D0D">
      <w:pPr>
        <w:rPr>
          <w:i/>
          <w:szCs w:val="20"/>
        </w:rPr>
      </w:pPr>
    </w:p>
    <w:p w14:paraId="64332865" w14:textId="77777777" w:rsidR="0007401C" w:rsidRPr="0007401C" w:rsidRDefault="00AA03B8" w:rsidP="0007401C">
      <w:pPr>
        <w:pStyle w:val="EndNoteBibliography"/>
        <w:rPr>
          <w:noProof/>
        </w:rPr>
      </w:pPr>
      <w:r>
        <w:rPr>
          <w:i/>
          <w:szCs w:val="20"/>
        </w:rPr>
        <w:fldChar w:fldCharType="begin"/>
      </w:r>
      <w:r>
        <w:rPr>
          <w:i/>
          <w:szCs w:val="20"/>
        </w:rPr>
        <w:instrText xml:space="preserve"> ADDIN EN.REFLIST </w:instrText>
      </w:r>
      <w:r>
        <w:rPr>
          <w:i/>
          <w:szCs w:val="20"/>
        </w:rPr>
        <w:fldChar w:fldCharType="separate"/>
      </w:r>
      <w:bookmarkStart w:id="1" w:name="_ENREF_1"/>
      <w:r w:rsidR="0007401C" w:rsidRPr="0007401C">
        <w:rPr>
          <w:noProof/>
        </w:rPr>
        <w:t>1.</w:t>
      </w:r>
      <w:r w:rsidR="0007401C" w:rsidRPr="0007401C">
        <w:rPr>
          <w:noProof/>
        </w:rPr>
        <w:tab/>
        <w:t>Anderson KN, Di Maria C, Allen J. Novel assessment of microvascular changes in idiopathic restless legs syndrome (Willis-Ekbom disease). Journal of sleep research. 2013;22(3):315-21.</w:t>
      </w:r>
      <w:bookmarkEnd w:id="1"/>
    </w:p>
    <w:p w14:paraId="19E745E8" w14:textId="77777777" w:rsidR="0007401C" w:rsidRPr="0007401C" w:rsidRDefault="0007401C" w:rsidP="0007401C">
      <w:pPr>
        <w:pStyle w:val="EndNoteBibliography"/>
        <w:rPr>
          <w:noProof/>
        </w:rPr>
      </w:pPr>
      <w:bookmarkStart w:id="2" w:name="_ENREF_2"/>
      <w:r w:rsidRPr="0007401C">
        <w:rPr>
          <w:noProof/>
        </w:rPr>
        <w:t>2.</w:t>
      </w:r>
      <w:r w:rsidRPr="0007401C">
        <w:rPr>
          <w:noProof/>
        </w:rPr>
        <w:tab/>
        <w:t>Salminen AV, Rimpila V, Polo O. Peripheral hypoxia in restless legs syndrome (Willis-Ekbom disease). Neurology. 2014;82(21):1856-61.</w:t>
      </w:r>
      <w:bookmarkEnd w:id="2"/>
    </w:p>
    <w:p w14:paraId="15F75365" w14:textId="77777777" w:rsidR="0007401C" w:rsidRPr="0007401C" w:rsidRDefault="0007401C" w:rsidP="0007401C">
      <w:pPr>
        <w:pStyle w:val="EndNoteBibliography"/>
        <w:rPr>
          <w:noProof/>
        </w:rPr>
      </w:pPr>
      <w:bookmarkStart w:id="3" w:name="_ENREF_3"/>
      <w:r w:rsidRPr="0007401C">
        <w:rPr>
          <w:noProof/>
        </w:rPr>
        <w:t>3.</w:t>
      </w:r>
      <w:r w:rsidRPr="0007401C">
        <w:rPr>
          <w:noProof/>
        </w:rPr>
        <w:tab/>
        <w:t>Dauvilliers Y, Winkelmann J. Restless legs syndrome: update on pathogenesis. Current opinion in pulmonary medicine. 2013;19(6):594-600.</w:t>
      </w:r>
      <w:bookmarkEnd w:id="3"/>
    </w:p>
    <w:p w14:paraId="391BE66B" w14:textId="77777777" w:rsidR="0007401C" w:rsidRPr="0007401C" w:rsidRDefault="0007401C" w:rsidP="0007401C">
      <w:pPr>
        <w:pStyle w:val="EndNoteBibliography"/>
        <w:rPr>
          <w:noProof/>
        </w:rPr>
      </w:pPr>
      <w:bookmarkStart w:id="4" w:name="_ENREF_4"/>
      <w:r w:rsidRPr="0007401C">
        <w:rPr>
          <w:noProof/>
        </w:rPr>
        <w:lastRenderedPageBreak/>
        <w:t>4.</w:t>
      </w:r>
      <w:r w:rsidRPr="0007401C">
        <w:rPr>
          <w:noProof/>
        </w:rPr>
        <w:tab/>
        <w:t>Davis BJ, Rajput A, Rajput ML, Aul EA, Eichhorn GR. A randomized, double-blind placebo-controlled trial of iron in restless legs syndrome. European neurology. 2000;43(2):70-5.</w:t>
      </w:r>
      <w:bookmarkEnd w:id="4"/>
    </w:p>
    <w:p w14:paraId="2C066FB4" w14:textId="77777777" w:rsidR="0007401C" w:rsidRPr="0007401C" w:rsidRDefault="0007401C" w:rsidP="0007401C">
      <w:pPr>
        <w:pStyle w:val="EndNoteBibliography"/>
        <w:rPr>
          <w:noProof/>
        </w:rPr>
      </w:pPr>
      <w:bookmarkStart w:id="5" w:name="_ENREF_5"/>
      <w:r w:rsidRPr="0007401C">
        <w:rPr>
          <w:noProof/>
        </w:rPr>
        <w:t>5.</w:t>
      </w:r>
      <w:r w:rsidRPr="0007401C">
        <w:rPr>
          <w:noProof/>
        </w:rPr>
        <w:tab/>
        <w:t>Rajaram SS, Rudzinskiy P, Walters AS. Enhanced external counter pulsation (EECP) for restless legs syndrome (RLS): preliminary negative results in a parallel double-blind study. Sleep medicine. 2006;7(4):390-1.</w:t>
      </w:r>
      <w:bookmarkEnd w:id="5"/>
    </w:p>
    <w:p w14:paraId="39456044" w14:textId="77777777" w:rsidR="0007401C" w:rsidRPr="0007401C" w:rsidRDefault="0007401C" w:rsidP="0007401C">
      <w:pPr>
        <w:pStyle w:val="EndNoteBibliography"/>
        <w:rPr>
          <w:noProof/>
        </w:rPr>
      </w:pPr>
      <w:bookmarkStart w:id="6" w:name="_ENREF_6"/>
      <w:r w:rsidRPr="0007401C">
        <w:rPr>
          <w:noProof/>
        </w:rPr>
        <w:t>6.</w:t>
      </w:r>
      <w:r w:rsidRPr="0007401C">
        <w:rPr>
          <w:noProof/>
        </w:rPr>
        <w:tab/>
        <w:t>Kanter AH. The effect of sclerotherapy on restless legs syndrome. Dermatologic surgery : official publication for American Society for Dermatologic Surgery [et al]. 1995;21(4):328-32.</w:t>
      </w:r>
      <w:bookmarkEnd w:id="6"/>
    </w:p>
    <w:p w14:paraId="3B229A91" w14:textId="77777777" w:rsidR="0007401C" w:rsidRPr="0007401C" w:rsidRDefault="0007401C" w:rsidP="0007401C">
      <w:pPr>
        <w:pStyle w:val="EndNoteBibliography"/>
        <w:rPr>
          <w:noProof/>
        </w:rPr>
      </w:pPr>
      <w:bookmarkStart w:id="7" w:name="_ENREF_7"/>
      <w:r w:rsidRPr="0007401C">
        <w:rPr>
          <w:noProof/>
        </w:rPr>
        <w:t>7.</w:t>
      </w:r>
      <w:r w:rsidRPr="0007401C">
        <w:rPr>
          <w:noProof/>
        </w:rPr>
        <w:tab/>
        <w:t>Driver-Dunckley E, Evidente VG, Adler CH, Hillman R, Hernandez J, Fletcher G, et al. Restless legs syndrome in Parkinson's disease patients may improve with subthalamic stimulation. Movement disorders : official journal of the Movement Disorder Society. 2006;21(8):1287-9.</w:t>
      </w:r>
      <w:bookmarkEnd w:id="7"/>
    </w:p>
    <w:p w14:paraId="51357495" w14:textId="77777777" w:rsidR="0007401C" w:rsidRPr="0007401C" w:rsidRDefault="0007401C" w:rsidP="0007401C">
      <w:pPr>
        <w:pStyle w:val="EndNoteBibliography"/>
        <w:rPr>
          <w:noProof/>
        </w:rPr>
      </w:pPr>
      <w:bookmarkStart w:id="8" w:name="_ENREF_8"/>
      <w:r w:rsidRPr="0007401C">
        <w:rPr>
          <w:noProof/>
        </w:rPr>
        <w:t>8.</w:t>
      </w:r>
      <w:r w:rsidRPr="0007401C">
        <w:rPr>
          <w:noProof/>
        </w:rPr>
        <w:tab/>
        <w:t>Hu J. Acupuncture treatment of restless leg syndrome. Journal of traditional Chinese medicine = Chung i tsa chih ying wen pan / sponsored by All-China Association of Traditional Chinese Medicine, Academy of Traditional Chinese Medicine. 2001;21(4):312-6.</w:t>
      </w:r>
      <w:bookmarkEnd w:id="8"/>
    </w:p>
    <w:p w14:paraId="0C72B3C2" w14:textId="77777777" w:rsidR="0007401C" w:rsidRPr="0007401C" w:rsidRDefault="0007401C" w:rsidP="0007401C">
      <w:pPr>
        <w:pStyle w:val="EndNoteBibliography"/>
        <w:rPr>
          <w:noProof/>
        </w:rPr>
      </w:pPr>
      <w:bookmarkStart w:id="9" w:name="_ENREF_9"/>
      <w:r w:rsidRPr="0007401C">
        <w:rPr>
          <w:noProof/>
        </w:rPr>
        <w:t>9.</w:t>
      </w:r>
      <w:r w:rsidRPr="0007401C">
        <w:rPr>
          <w:noProof/>
        </w:rPr>
        <w:tab/>
        <w:t>Rozeman AD, Ottolini T, Grootendorst DC, Vogels OJ, Rijsman RM. Effect of sensory stimuli on restless legs syndrome: a randomized crossover study. Journal of clinical sleep medicine : JCSM : official publication of the American Academy of Sleep Medicine. 2014;10(8):893-6.</w:t>
      </w:r>
      <w:bookmarkEnd w:id="9"/>
    </w:p>
    <w:p w14:paraId="2582A115" w14:textId="77777777" w:rsidR="0007401C" w:rsidRPr="0007401C" w:rsidRDefault="0007401C" w:rsidP="0007401C">
      <w:pPr>
        <w:pStyle w:val="EndNoteBibliography"/>
        <w:rPr>
          <w:noProof/>
        </w:rPr>
      </w:pPr>
      <w:bookmarkStart w:id="10" w:name="_ENREF_10"/>
      <w:r w:rsidRPr="0007401C">
        <w:rPr>
          <w:noProof/>
        </w:rPr>
        <w:t>10.</w:t>
      </w:r>
      <w:r w:rsidRPr="0007401C">
        <w:rPr>
          <w:noProof/>
        </w:rPr>
        <w:tab/>
        <w:t>Burbank F, Buchfuhrer M, Kopjar B. Sleep improvement for restless legs syndrome patients.  Part I: pooled analysis of two prospective, double-blind, sham-controlled, multi-center, randomized clinical studies of the effects of vibrating pads on RLS symptoms. Journal of Parkinsonism and Restless Legs Syndrome. 2013:1-10.</w:t>
      </w:r>
      <w:bookmarkEnd w:id="10"/>
    </w:p>
    <w:p w14:paraId="016E112B" w14:textId="77777777" w:rsidR="0007401C" w:rsidRPr="0007401C" w:rsidRDefault="0007401C" w:rsidP="0007401C">
      <w:pPr>
        <w:pStyle w:val="EndNoteBibliography"/>
        <w:rPr>
          <w:noProof/>
        </w:rPr>
      </w:pPr>
      <w:bookmarkStart w:id="11" w:name="_ENREF_11"/>
      <w:r w:rsidRPr="0007401C">
        <w:rPr>
          <w:noProof/>
        </w:rPr>
        <w:t>11.</w:t>
      </w:r>
      <w:r w:rsidRPr="0007401C">
        <w:rPr>
          <w:noProof/>
        </w:rPr>
        <w:tab/>
        <w:t>Allen RP, Picchietti D, Hening WA, Trenkwalder C, Walters AS, Montplaisi J. Restless legs syndrome: diagnostic criteria, special considerations, and epidemiology. A report from the restless legs syndrome diagnosis and epidemiology workshop at the National Institutes of Health. Sleep medicine. 2003;4(2):101-19.</w:t>
      </w:r>
      <w:bookmarkEnd w:id="11"/>
    </w:p>
    <w:p w14:paraId="2530F064" w14:textId="77777777" w:rsidR="0007401C" w:rsidRPr="0007401C" w:rsidRDefault="0007401C" w:rsidP="0007401C">
      <w:pPr>
        <w:pStyle w:val="EndNoteBibliography"/>
        <w:rPr>
          <w:noProof/>
        </w:rPr>
      </w:pPr>
      <w:bookmarkStart w:id="12" w:name="_ENREF_12"/>
      <w:r w:rsidRPr="0007401C">
        <w:rPr>
          <w:noProof/>
        </w:rPr>
        <w:lastRenderedPageBreak/>
        <w:t>12.</w:t>
      </w:r>
      <w:r w:rsidRPr="0007401C">
        <w:rPr>
          <w:noProof/>
        </w:rPr>
        <w:tab/>
        <w:t>Walters AS, LeBrocq C, Dhar A, Hening W, Rosen R, Allen RP, et al. Validation of the International Restless Legs Syndrome Study Group rating scale for restless legs syndrome. Sleep medicine. 2003;4(2):121-32.</w:t>
      </w:r>
      <w:bookmarkEnd w:id="12"/>
    </w:p>
    <w:p w14:paraId="555096D6" w14:textId="77777777" w:rsidR="0007401C" w:rsidRPr="0007401C" w:rsidRDefault="0007401C" w:rsidP="0007401C">
      <w:pPr>
        <w:pStyle w:val="EndNoteBibliography"/>
        <w:rPr>
          <w:noProof/>
        </w:rPr>
      </w:pPr>
      <w:bookmarkStart w:id="13" w:name="_ENREF_13"/>
      <w:r w:rsidRPr="0007401C">
        <w:rPr>
          <w:noProof/>
        </w:rPr>
        <w:t>13.</w:t>
      </w:r>
      <w:r w:rsidRPr="0007401C">
        <w:rPr>
          <w:noProof/>
        </w:rPr>
        <w:tab/>
        <w:t>Abetz L, Vallow SM, Kirsch J, Allen RP, Washburn T, Earley CJ. Validation of the Restless Legs Syndrome Quality of Life questionnaire. Value in health : the journal of the International Society for Pharmacoeconomics and Outcomes Research. 2005;8(2):157-67.</w:t>
      </w:r>
      <w:bookmarkEnd w:id="13"/>
    </w:p>
    <w:p w14:paraId="0DC4237D" w14:textId="77777777" w:rsidR="0007401C" w:rsidRPr="0007401C" w:rsidRDefault="0007401C" w:rsidP="0007401C">
      <w:pPr>
        <w:pStyle w:val="EndNoteBibliography"/>
        <w:rPr>
          <w:noProof/>
        </w:rPr>
      </w:pPr>
      <w:bookmarkStart w:id="14" w:name="_ENREF_14"/>
      <w:r w:rsidRPr="0007401C">
        <w:rPr>
          <w:noProof/>
        </w:rPr>
        <w:t>14.</w:t>
      </w:r>
      <w:r w:rsidRPr="0007401C">
        <w:rPr>
          <w:noProof/>
        </w:rPr>
        <w:tab/>
        <w:t>Hays RD, Stewart, A.L., editor. Sleep measures. Durham, NC: Duke University Press; 1992.</w:t>
      </w:r>
      <w:bookmarkEnd w:id="14"/>
    </w:p>
    <w:p w14:paraId="642E806C" w14:textId="0FB7805D" w:rsidR="00CB5A6C" w:rsidRDefault="00AA03B8" w:rsidP="00A75D0D">
      <w:pPr>
        <w:rPr>
          <w:i/>
          <w:szCs w:val="20"/>
        </w:rPr>
      </w:pPr>
      <w:r>
        <w:rPr>
          <w:i/>
          <w:szCs w:val="20"/>
        </w:rPr>
        <w:fldChar w:fldCharType="end"/>
      </w:r>
    </w:p>
    <w:p w14:paraId="4B684A52" w14:textId="77777777" w:rsidR="003E4499" w:rsidRDefault="003E4499" w:rsidP="00A75D0D">
      <w:pPr>
        <w:rPr>
          <w:i/>
          <w:szCs w:val="20"/>
        </w:rPr>
      </w:pPr>
    </w:p>
    <w:p w14:paraId="7AF800AE" w14:textId="77777777" w:rsidR="003E4499" w:rsidRDefault="003E4499" w:rsidP="00A75D0D">
      <w:pPr>
        <w:rPr>
          <w:i/>
          <w:szCs w:val="20"/>
        </w:rPr>
      </w:pPr>
    </w:p>
    <w:p w14:paraId="173F0BB3" w14:textId="77777777" w:rsidR="003E4499" w:rsidRDefault="003E4499" w:rsidP="00A75D0D">
      <w:pPr>
        <w:rPr>
          <w:i/>
          <w:szCs w:val="20"/>
        </w:rPr>
      </w:pPr>
    </w:p>
    <w:p w14:paraId="68B08880" w14:textId="77777777" w:rsidR="003E4499" w:rsidRDefault="003E4499" w:rsidP="00A75D0D">
      <w:pPr>
        <w:rPr>
          <w:i/>
          <w:szCs w:val="20"/>
        </w:rPr>
      </w:pPr>
    </w:p>
    <w:p w14:paraId="5771725C" w14:textId="77777777" w:rsidR="003E4499" w:rsidRDefault="003E4499" w:rsidP="00A75D0D">
      <w:pPr>
        <w:rPr>
          <w:i/>
          <w:szCs w:val="20"/>
        </w:rPr>
      </w:pPr>
    </w:p>
    <w:p w14:paraId="363D27C9" w14:textId="77777777" w:rsidR="003E4499" w:rsidRDefault="003E4499" w:rsidP="00A75D0D">
      <w:pPr>
        <w:rPr>
          <w:i/>
          <w:szCs w:val="20"/>
        </w:rPr>
      </w:pPr>
    </w:p>
    <w:p w14:paraId="632C273A" w14:textId="77777777" w:rsidR="003E4499" w:rsidRDefault="003E4499" w:rsidP="00A75D0D">
      <w:pPr>
        <w:rPr>
          <w:i/>
          <w:szCs w:val="20"/>
        </w:rPr>
      </w:pPr>
    </w:p>
    <w:p w14:paraId="2FE9DAC6" w14:textId="77777777" w:rsidR="003E4499" w:rsidRDefault="003E4499" w:rsidP="00A75D0D">
      <w:pPr>
        <w:rPr>
          <w:i/>
          <w:szCs w:val="20"/>
        </w:rPr>
      </w:pPr>
    </w:p>
    <w:p w14:paraId="397ABDB0" w14:textId="77777777" w:rsidR="003E4499" w:rsidRDefault="003E4499" w:rsidP="00A75D0D">
      <w:pPr>
        <w:rPr>
          <w:i/>
          <w:szCs w:val="20"/>
        </w:rPr>
      </w:pPr>
    </w:p>
    <w:p w14:paraId="34CBE806" w14:textId="77777777" w:rsidR="003E4499" w:rsidRDefault="003E4499" w:rsidP="00A75D0D">
      <w:pPr>
        <w:rPr>
          <w:i/>
          <w:szCs w:val="20"/>
        </w:rPr>
      </w:pPr>
    </w:p>
    <w:p w14:paraId="0D90F4EA" w14:textId="77777777" w:rsidR="003E4499" w:rsidRDefault="003E4499" w:rsidP="00A75D0D">
      <w:pPr>
        <w:rPr>
          <w:i/>
          <w:szCs w:val="20"/>
        </w:rPr>
      </w:pPr>
    </w:p>
    <w:p w14:paraId="0D107A78" w14:textId="77777777" w:rsidR="003E4499" w:rsidRDefault="003E4499" w:rsidP="00A75D0D">
      <w:pPr>
        <w:rPr>
          <w:i/>
          <w:szCs w:val="20"/>
        </w:rPr>
      </w:pPr>
    </w:p>
    <w:p w14:paraId="4C370FAE" w14:textId="77777777" w:rsidR="003E4499" w:rsidRDefault="003E4499" w:rsidP="00A75D0D">
      <w:pPr>
        <w:rPr>
          <w:i/>
          <w:szCs w:val="20"/>
        </w:rPr>
      </w:pPr>
    </w:p>
    <w:p w14:paraId="776167FD" w14:textId="77777777" w:rsidR="003E4499" w:rsidRDefault="003E4499" w:rsidP="00A75D0D">
      <w:pPr>
        <w:rPr>
          <w:i/>
          <w:szCs w:val="20"/>
        </w:rPr>
      </w:pPr>
    </w:p>
    <w:p w14:paraId="6EDF56AF" w14:textId="77777777" w:rsidR="003E4499" w:rsidRDefault="003E4499" w:rsidP="00A75D0D">
      <w:pPr>
        <w:rPr>
          <w:i/>
          <w:szCs w:val="20"/>
        </w:rPr>
      </w:pPr>
    </w:p>
    <w:p w14:paraId="090D687F" w14:textId="77777777" w:rsidR="003E4499" w:rsidRDefault="003E4499" w:rsidP="00A75D0D">
      <w:pPr>
        <w:rPr>
          <w:i/>
          <w:szCs w:val="20"/>
        </w:rPr>
      </w:pPr>
    </w:p>
    <w:p w14:paraId="626E796C" w14:textId="77777777" w:rsidR="003E4499" w:rsidRDefault="003E4499" w:rsidP="00A75D0D">
      <w:pPr>
        <w:rPr>
          <w:i/>
          <w:szCs w:val="20"/>
        </w:rPr>
      </w:pPr>
    </w:p>
    <w:p w14:paraId="4335014C" w14:textId="77777777" w:rsidR="003E4499" w:rsidRDefault="003E4499" w:rsidP="00A75D0D">
      <w:pPr>
        <w:rPr>
          <w:i/>
          <w:szCs w:val="20"/>
        </w:rPr>
      </w:pPr>
    </w:p>
    <w:p w14:paraId="637F8B03" w14:textId="77777777" w:rsidR="003E4499" w:rsidRDefault="003E4499" w:rsidP="00A75D0D">
      <w:pPr>
        <w:rPr>
          <w:i/>
          <w:szCs w:val="20"/>
        </w:rPr>
      </w:pPr>
    </w:p>
    <w:p w14:paraId="2F04DA17" w14:textId="77777777" w:rsidR="003E4499" w:rsidRDefault="003E4499" w:rsidP="00A75D0D">
      <w:pPr>
        <w:rPr>
          <w:i/>
          <w:szCs w:val="20"/>
        </w:rPr>
      </w:pPr>
    </w:p>
    <w:p w14:paraId="682F82B0" w14:textId="77777777" w:rsidR="003E4499" w:rsidRDefault="003E4499" w:rsidP="00A75D0D">
      <w:pPr>
        <w:rPr>
          <w:i/>
          <w:szCs w:val="20"/>
        </w:rPr>
      </w:pPr>
    </w:p>
    <w:p w14:paraId="01B58E15" w14:textId="77777777" w:rsidR="003E4499" w:rsidRDefault="003E4499" w:rsidP="00A75D0D">
      <w:pPr>
        <w:rPr>
          <w:i/>
          <w:szCs w:val="20"/>
        </w:rPr>
      </w:pPr>
    </w:p>
    <w:p w14:paraId="2D185D93" w14:textId="77777777" w:rsidR="003E4499" w:rsidRDefault="003E4499" w:rsidP="00A75D0D">
      <w:pPr>
        <w:rPr>
          <w:i/>
          <w:szCs w:val="20"/>
        </w:rPr>
      </w:pPr>
    </w:p>
    <w:p w14:paraId="1ACA8EBF" w14:textId="77777777" w:rsidR="003E4499" w:rsidRDefault="003E4499" w:rsidP="00A75D0D">
      <w:pPr>
        <w:rPr>
          <w:i/>
          <w:szCs w:val="20"/>
        </w:rPr>
      </w:pPr>
    </w:p>
    <w:p w14:paraId="67D304A9" w14:textId="77777777" w:rsidR="003E4499" w:rsidRDefault="003E4499" w:rsidP="00A75D0D">
      <w:pPr>
        <w:rPr>
          <w:i/>
          <w:szCs w:val="20"/>
        </w:rPr>
      </w:pPr>
    </w:p>
    <w:p w14:paraId="2566A7FB" w14:textId="77777777" w:rsidR="003E4499" w:rsidRDefault="003E4499" w:rsidP="00A75D0D">
      <w:pPr>
        <w:rPr>
          <w:i/>
          <w:szCs w:val="20"/>
        </w:rPr>
      </w:pPr>
    </w:p>
    <w:p w14:paraId="6E4700D4" w14:textId="77777777" w:rsidR="003E4499" w:rsidRDefault="003E4499" w:rsidP="00A75D0D">
      <w:pPr>
        <w:rPr>
          <w:i/>
          <w:szCs w:val="20"/>
        </w:rPr>
      </w:pPr>
    </w:p>
    <w:p w14:paraId="34F7AB25" w14:textId="77777777" w:rsidR="003E4499" w:rsidRDefault="003E4499" w:rsidP="00A75D0D">
      <w:pPr>
        <w:rPr>
          <w:i/>
          <w:szCs w:val="20"/>
        </w:rPr>
      </w:pPr>
    </w:p>
    <w:p w14:paraId="1C6D7419" w14:textId="77777777" w:rsidR="003E4499" w:rsidRDefault="003E4499" w:rsidP="00A75D0D">
      <w:pPr>
        <w:rPr>
          <w:i/>
          <w:szCs w:val="20"/>
        </w:rPr>
      </w:pPr>
    </w:p>
    <w:p w14:paraId="2E0BABC4" w14:textId="77777777" w:rsidR="003E4499" w:rsidRDefault="003E4499" w:rsidP="00A75D0D">
      <w:pPr>
        <w:rPr>
          <w:i/>
          <w:szCs w:val="20"/>
        </w:rPr>
      </w:pPr>
    </w:p>
    <w:p w14:paraId="10C93906" w14:textId="77777777" w:rsidR="003E4499" w:rsidRDefault="003E4499" w:rsidP="00A75D0D">
      <w:pPr>
        <w:rPr>
          <w:i/>
          <w:szCs w:val="20"/>
        </w:rPr>
      </w:pPr>
    </w:p>
    <w:p w14:paraId="129D6536" w14:textId="77777777" w:rsidR="003E4499" w:rsidRDefault="003E4499" w:rsidP="00A75D0D">
      <w:pPr>
        <w:rPr>
          <w:i/>
          <w:szCs w:val="20"/>
        </w:rPr>
      </w:pPr>
    </w:p>
    <w:p w14:paraId="3B408DC7" w14:textId="77777777" w:rsidR="003E4499" w:rsidRDefault="003E4499" w:rsidP="00A75D0D">
      <w:pPr>
        <w:rPr>
          <w:i/>
          <w:szCs w:val="20"/>
        </w:rPr>
      </w:pPr>
    </w:p>
    <w:p w14:paraId="368BD7DF" w14:textId="77777777" w:rsidR="003E4499" w:rsidRDefault="003E4499" w:rsidP="00A75D0D">
      <w:pPr>
        <w:rPr>
          <w:i/>
          <w:szCs w:val="20"/>
        </w:rPr>
      </w:pPr>
    </w:p>
    <w:p w14:paraId="2DE551EA" w14:textId="77777777" w:rsidR="003E4499" w:rsidRDefault="003E4499" w:rsidP="00A75D0D">
      <w:pPr>
        <w:rPr>
          <w:i/>
          <w:szCs w:val="20"/>
        </w:rPr>
      </w:pPr>
    </w:p>
    <w:p w14:paraId="518457EC" w14:textId="77777777" w:rsidR="003E4499" w:rsidRDefault="003E4499" w:rsidP="00A75D0D">
      <w:pPr>
        <w:rPr>
          <w:i/>
          <w:szCs w:val="20"/>
        </w:rPr>
      </w:pPr>
    </w:p>
    <w:p w14:paraId="5D2DD160" w14:textId="77777777" w:rsidR="003E4499" w:rsidRDefault="003E4499" w:rsidP="00A75D0D">
      <w:pPr>
        <w:rPr>
          <w:i/>
          <w:szCs w:val="20"/>
        </w:rPr>
      </w:pPr>
    </w:p>
    <w:p w14:paraId="41C62525" w14:textId="77777777" w:rsidR="003E4499" w:rsidRDefault="003E4499" w:rsidP="00A75D0D">
      <w:pPr>
        <w:rPr>
          <w:i/>
          <w:szCs w:val="20"/>
        </w:rPr>
      </w:pPr>
    </w:p>
    <w:p w14:paraId="698BCB0A" w14:textId="77777777" w:rsidR="003E4499" w:rsidRDefault="003E4499" w:rsidP="00A75D0D">
      <w:pPr>
        <w:rPr>
          <w:i/>
          <w:szCs w:val="20"/>
        </w:rPr>
      </w:pPr>
    </w:p>
    <w:p w14:paraId="2B5C7D03" w14:textId="2200D3E3" w:rsidR="003E4499" w:rsidRDefault="003E4499" w:rsidP="00A75D0D">
      <w:pPr>
        <w:rPr>
          <w:szCs w:val="20"/>
        </w:rPr>
      </w:pPr>
      <w:r w:rsidRPr="003E4499">
        <w:rPr>
          <w:szCs w:val="20"/>
        </w:rPr>
        <w:t>Name:</w:t>
      </w:r>
      <w:r>
        <w:rPr>
          <w:szCs w:val="20"/>
        </w:rPr>
        <w:t xml:space="preserve">  ________________________________</w:t>
      </w:r>
    </w:p>
    <w:p w14:paraId="025DECD1" w14:textId="77777777" w:rsidR="00BC03E3" w:rsidRDefault="00BC03E3" w:rsidP="00A75D0D">
      <w:pPr>
        <w:rPr>
          <w:szCs w:val="20"/>
        </w:rPr>
      </w:pPr>
    </w:p>
    <w:p w14:paraId="2C77B70F" w14:textId="07B69424" w:rsidR="00BC03E3" w:rsidRPr="003E4499" w:rsidRDefault="00BC03E3" w:rsidP="00A75D0D">
      <w:pPr>
        <w:rPr>
          <w:szCs w:val="20"/>
        </w:rPr>
      </w:pPr>
      <w:r>
        <w:rPr>
          <w:szCs w:val="20"/>
        </w:rPr>
        <w:t>Start Date:  _____________________________</w:t>
      </w:r>
    </w:p>
    <w:p w14:paraId="16349663" w14:textId="77777777" w:rsidR="003E4499" w:rsidRDefault="003E4499" w:rsidP="00A75D0D">
      <w:pPr>
        <w:rPr>
          <w:i/>
          <w:szCs w:val="20"/>
        </w:rPr>
      </w:pPr>
    </w:p>
    <w:p w14:paraId="7A7A1393" w14:textId="77777777" w:rsidR="003E4499" w:rsidRDefault="003E4499" w:rsidP="00A75D0D">
      <w:pPr>
        <w:rPr>
          <w:i/>
          <w:szCs w:val="20"/>
        </w:rPr>
      </w:pPr>
    </w:p>
    <w:p w14:paraId="4347CFE1" w14:textId="77777777" w:rsidR="00BC03E3" w:rsidRDefault="00BC03E3" w:rsidP="00A75D0D">
      <w:pPr>
        <w:rPr>
          <w:i/>
          <w:szCs w:val="20"/>
        </w:rPr>
      </w:pPr>
    </w:p>
    <w:p w14:paraId="34FEC27B" w14:textId="77777777" w:rsidR="00BC03E3" w:rsidRDefault="00BC03E3" w:rsidP="00A75D0D">
      <w:pPr>
        <w:rPr>
          <w:i/>
          <w:szCs w:val="20"/>
        </w:rPr>
      </w:pPr>
    </w:p>
    <w:tbl>
      <w:tblPr>
        <w:tblStyle w:val="TableGrid"/>
        <w:tblW w:w="0" w:type="auto"/>
        <w:tblLook w:val="04A0" w:firstRow="1" w:lastRow="0" w:firstColumn="1" w:lastColumn="0" w:noHBand="0" w:noVBand="1"/>
      </w:tblPr>
      <w:tblGrid>
        <w:gridCol w:w="2952"/>
        <w:gridCol w:w="2952"/>
        <w:gridCol w:w="2952"/>
      </w:tblGrid>
      <w:tr w:rsidR="003E4499" w14:paraId="71A33E61" w14:textId="77777777" w:rsidTr="00BC03E3">
        <w:tc>
          <w:tcPr>
            <w:tcW w:w="2952" w:type="dxa"/>
            <w:shd w:val="clear" w:color="auto" w:fill="CCFFCC"/>
          </w:tcPr>
          <w:p w14:paraId="5FAA164B" w14:textId="3FCC6DD5" w:rsidR="003E4499" w:rsidRPr="00BC03E3" w:rsidRDefault="003E4499" w:rsidP="003E4499">
            <w:pPr>
              <w:jc w:val="center"/>
              <w:rPr>
                <w:b/>
                <w:szCs w:val="20"/>
              </w:rPr>
            </w:pPr>
            <w:r w:rsidRPr="00BC03E3">
              <w:rPr>
                <w:b/>
                <w:szCs w:val="20"/>
              </w:rPr>
              <w:t>Day</w:t>
            </w:r>
          </w:p>
        </w:tc>
        <w:tc>
          <w:tcPr>
            <w:tcW w:w="2952" w:type="dxa"/>
            <w:shd w:val="clear" w:color="auto" w:fill="CCFFCC"/>
          </w:tcPr>
          <w:p w14:paraId="1B26159D" w14:textId="60713EBD" w:rsidR="003E4499" w:rsidRPr="00BC03E3" w:rsidRDefault="003E4499" w:rsidP="003E4499">
            <w:pPr>
              <w:jc w:val="center"/>
              <w:rPr>
                <w:b/>
                <w:szCs w:val="20"/>
              </w:rPr>
            </w:pPr>
            <w:r w:rsidRPr="00BC03E3">
              <w:rPr>
                <w:b/>
                <w:szCs w:val="20"/>
              </w:rPr>
              <w:t>Duration in minutes</w:t>
            </w:r>
          </w:p>
        </w:tc>
        <w:tc>
          <w:tcPr>
            <w:tcW w:w="2952" w:type="dxa"/>
            <w:shd w:val="clear" w:color="auto" w:fill="CCFFCC"/>
          </w:tcPr>
          <w:p w14:paraId="1F17DDC3" w14:textId="4B61CF60" w:rsidR="003E4499" w:rsidRPr="00BC03E3" w:rsidRDefault="00E71BD6" w:rsidP="003E4499">
            <w:pPr>
              <w:jc w:val="center"/>
              <w:rPr>
                <w:b/>
                <w:szCs w:val="20"/>
              </w:rPr>
            </w:pPr>
            <w:r>
              <w:rPr>
                <w:b/>
                <w:szCs w:val="20"/>
              </w:rPr>
              <w:t>Massage</w:t>
            </w:r>
            <w:r w:rsidRPr="00BC03E3">
              <w:rPr>
                <w:b/>
                <w:szCs w:val="20"/>
              </w:rPr>
              <w:t xml:space="preserve"> </w:t>
            </w:r>
            <w:r w:rsidR="003E4499" w:rsidRPr="00BC03E3">
              <w:rPr>
                <w:b/>
                <w:szCs w:val="20"/>
              </w:rPr>
              <w:t>setting</w:t>
            </w:r>
          </w:p>
        </w:tc>
      </w:tr>
      <w:tr w:rsidR="003E4499" w14:paraId="0BF2A25F" w14:textId="77777777" w:rsidTr="003E4499">
        <w:tc>
          <w:tcPr>
            <w:tcW w:w="2952" w:type="dxa"/>
          </w:tcPr>
          <w:p w14:paraId="1E9D0674" w14:textId="209E51C8" w:rsidR="003E4499" w:rsidRDefault="003E4499" w:rsidP="003E4499">
            <w:pPr>
              <w:jc w:val="center"/>
              <w:rPr>
                <w:szCs w:val="20"/>
              </w:rPr>
            </w:pPr>
            <w:r>
              <w:rPr>
                <w:szCs w:val="20"/>
              </w:rPr>
              <w:t>1</w:t>
            </w:r>
          </w:p>
        </w:tc>
        <w:tc>
          <w:tcPr>
            <w:tcW w:w="2952" w:type="dxa"/>
          </w:tcPr>
          <w:p w14:paraId="090D4352" w14:textId="77777777" w:rsidR="003E4499" w:rsidRDefault="003E4499" w:rsidP="00A75D0D">
            <w:pPr>
              <w:rPr>
                <w:szCs w:val="20"/>
              </w:rPr>
            </w:pPr>
          </w:p>
        </w:tc>
        <w:tc>
          <w:tcPr>
            <w:tcW w:w="2952" w:type="dxa"/>
          </w:tcPr>
          <w:p w14:paraId="5CDC5696" w14:textId="77777777" w:rsidR="003E4499" w:rsidRDefault="003E4499" w:rsidP="00A75D0D">
            <w:pPr>
              <w:rPr>
                <w:szCs w:val="20"/>
              </w:rPr>
            </w:pPr>
          </w:p>
        </w:tc>
      </w:tr>
      <w:tr w:rsidR="003E4499" w14:paraId="71D4E1ED" w14:textId="77777777" w:rsidTr="003E4499">
        <w:tc>
          <w:tcPr>
            <w:tcW w:w="2952" w:type="dxa"/>
          </w:tcPr>
          <w:p w14:paraId="764BBCDF" w14:textId="74B4317B" w:rsidR="003E4499" w:rsidRDefault="003E4499" w:rsidP="003E4499">
            <w:pPr>
              <w:jc w:val="center"/>
              <w:rPr>
                <w:szCs w:val="20"/>
              </w:rPr>
            </w:pPr>
            <w:r>
              <w:rPr>
                <w:szCs w:val="20"/>
              </w:rPr>
              <w:t>2</w:t>
            </w:r>
          </w:p>
        </w:tc>
        <w:tc>
          <w:tcPr>
            <w:tcW w:w="2952" w:type="dxa"/>
          </w:tcPr>
          <w:p w14:paraId="5299B737" w14:textId="77777777" w:rsidR="003E4499" w:rsidRDefault="003E4499" w:rsidP="00A75D0D">
            <w:pPr>
              <w:rPr>
                <w:szCs w:val="20"/>
              </w:rPr>
            </w:pPr>
          </w:p>
        </w:tc>
        <w:tc>
          <w:tcPr>
            <w:tcW w:w="2952" w:type="dxa"/>
          </w:tcPr>
          <w:p w14:paraId="6E168ABA" w14:textId="77777777" w:rsidR="003E4499" w:rsidRDefault="003E4499" w:rsidP="00A75D0D">
            <w:pPr>
              <w:rPr>
                <w:szCs w:val="20"/>
              </w:rPr>
            </w:pPr>
          </w:p>
        </w:tc>
      </w:tr>
      <w:tr w:rsidR="003E4499" w14:paraId="628AE9D1" w14:textId="77777777" w:rsidTr="003E4499">
        <w:tc>
          <w:tcPr>
            <w:tcW w:w="2952" w:type="dxa"/>
          </w:tcPr>
          <w:p w14:paraId="0EEC31B8" w14:textId="3FDB34FE" w:rsidR="003E4499" w:rsidRDefault="003E4499" w:rsidP="003E4499">
            <w:pPr>
              <w:jc w:val="center"/>
              <w:rPr>
                <w:szCs w:val="20"/>
              </w:rPr>
            </w:pPr>
            <w:r>
              <w:rPr>
                <w:szCs w:val="20"/>
              </w:rPr>
              <w:t>3</w:t>
            </w:r>
          </w:p>
        </w:tc>
        <w:tc>
          <w:tcPr>
            <w:tcW w:w="2952" w:type="dxa"/>
          </w:tcPr>
          <w:p w14:paraId="163C139F" w14:textId="77777777" w:rsidR="003E4499" w:rsidRDefault="003E4499" w:rsidP="00A75D0D">
            <w:pPr>
              <w:rPr>
                <w:szCs w:val="20"/>
              </w:rPr>
            </w:pPr>
          </w:p>
        </w:tc>
        <w:tc>
          <w:tcPr>
            <w:tcW w:w="2952" w:type="dxa"/>
          </w:tcPr>
          <w:p w14:paraId="19C981F2" w14:textId="77777777" w:rsidR="003E4499" w:rsidRDefault="003E4499" w:rsidP="00A75D0D">
            <w:pPr>
              <w:rPr>
                <w:szCs w:val="20"/>
              </w:rPr>
            </w:pPr>
          </w:p>
        </w:tc>
      </w:tr>
      <w:tr w:rsidR="003E4499" w14:paraId="75508BDE" w14:textId="77777777" w:rsidTr="003E4499">
        <w:tc>
          <w:tcPr>
            <w:tcW w:w="2952" w:type="dxa"/>
          </w:tcPr>
          <w:p w14:paraId="0638ED04" w14:textId="578CD11C" w:rsidR="003E4499" w:rsidRDefault="003E4499" w:rsidP="003E4499">
            <w:pPr>
              <w:jc w:val="center"/>
              <w:rPr>
                <w:szCs w:val="20"/>
              </w:rPr>
            </w:pPr>
            <w:r>
              <w:rPr>
                <w:szCs w:val="20"/>
              </w:rPr>
              <w:t>4</w:t>
            </w:r>
          </w:p>
        </w:tc>
        <w:tc>
          <w:tcPr>
            <w:tcW w:w="2952" w:type="dxa"/>
          </w:tcPr>
          <w:p w14:paraId="50E9701E" w14:textId="77777777" w:rsidR="003E4499" w:rsidRDefault="003E4499" w:rsidP="00A75D0D">
            <w:pPr>
              <w:rPr>
                <w:szCs w:val="20"/>
              </w:rPr>
            </w:pPr>
          </w:p>
        </w:tc>
        <w:tc>
          <w:tcPr>
            <w:tcW w:w="2952" w:type="dxa"/>
          </w:tcPr>
          <w:p w14:paraId="267F1B8C" w14:textId="77777777" w:rsidR="003E4499" w:rsidRDefault="003E4499" w:rsidP="00A75D0D">
            <w:pPr>
              <w:rPr>
                <w:szCs w:val="20"/>
              </w:rPr>
            </w:pPr>
          </w:p>
        </w:tc>
      </w:tr>
      <w:tr w:rsidR="003E4499" w14:paraId="351B717F" w14:textId="77777777" w:rsidTr="003E4499">
        <w:tc>
          <w:tcPr>
            <w:tcW w:w="2952" w:type="dxa"/>
          </w:tcPr>
          <w:p w14:paraId="2E12C4D4" w14:textId="503EFB09" w:rsidR="003E4499" w:rsidRDefault="003E4499" w:rsidP="003E4499">
            <w:pPr>
              <w:jc w:val="center"/>
              <w:rPr>
                <w:szCs w:val="20"/>
              </w:rPr>
            </w:pPr>
            <w:r>
              <w:rPr>
                <w:szCs w:val="20"/>
              </w:rPr>
              <w:lastRenderedPageBreak/>
              <w:t>5</w:t>
            </w:r>
          </w:p>
        </w:tc>
        <w:tc>
          <w:tcPr>
            <w:tcW w:w="2952" w:type="dxa"/>
          </w:tcPr>
          <w:p w14:paraId="2115B230" w14:textId="77777777" w:rsidR="003E4499" w:rsidRDefault="003E4499" w:rsidP="00A75D0D">
            <w:pPr>
              <w:rPr>
                <w:szCs w:val="20"/>
              </w:rPr>
            </w:pPr>
          </w:p>
        </w:tc>
        <w:tc>
          <w:tcPr>
            <w:tcW w:w="2952" w:type="dxa"/>
          </w:tcPr>
          <w:p w14:paraId="5861A59E" w14:textId="77777777" w:rsidR="003E4499" w:rsidRDefault="003E4499" w:rsidP="00A75D0D">
            <w:pPr>
              <w:rPr>
                <w:szCs w:val="20"/>
              </w:rPr>
            </w:pPr>
          </w:p>
        </w:tc>
      </w:tr>
      <w:tr w:rsidR="003E4499" w14:paraId="12B92C3D" w14:textId="77777777" w:rsidTr="003E4499">
        <w:tc>
          <w:tcPr>
            <w:tcW w:w="2952" w:type="dxa"/>
          </w:tcPr>
          <w:p w14:paraId="78DDD978" w14:textId="1B315646" w:rsidR="003E4499" w:rsidRDefault="003E4499" w:rsidP="003E4499">
            <w:pPr>
              <w:jc w:val="center"/>
              <w:rPr>
                <w:szCs w:val="20"/>
              </w:rPr>
            </w:pPr>
            <w:r>
              <w:rPr>
                <w:szCs w:val="20"/>
              </w:rPr>
              <w:t>6</w:t>
            </w:r>
          </w:p>
        </w:tc>
        <w:tc>
          <w:tcPr>
            <w:tcW w:w="2952" w:type="dxa"/>
          </w:tcPr>
          <w:p w14:paraId="71ECC39B" w14:textId="77777777" w:rsidR="003E4499" w:rsidRDefault="003E4499" w:rsidP="00A75D0D">
            <w:pPr>
              <w:rPr>
                <w:szCs w:val="20"/>
              </w:rPr>
            </w:pPr>
          </w:p>
        </w:tc>
        <w:tc>
          <w:tcPr>
            <w:tcW w:w="2952" w:type="dxa"/>
          </w:tcPr>
          <w:p w14:paraId="23190A9F" w14:textId="77777777" w:rsidR="003E4499" w:rsidRDefault="003E4499" w:rsidP="00A75D0D">
            <w:pPr>
              <w:rPr>
                <w:szCs w:val="20"/>
              </w:rPr>
            </w:pPr>
          </w:p>
        </w:tc>
      </w:tr>
      <w:tr w:rsidR="003E4499" w14:paraId="70582B41" w14:textId="77777777" w:rsidTr="003E4499">
        <w:tc>
          <w:tcPr>
            <w:tcW w:w="2952" w:type="dxa"/>
          </w:tcPr>
          <w:p w14:paraId="64E2D5A8" w14:textId="4EC77247" w:rsidR="003E4499" w:rsidRDefault="003E4499" w:rsidP="003E4499">
            <w:pPr>
              <w:jc w:val="center"/>
              <w:rPr>
                <w:szCs w:val="20"/>
              </w:rPr>
            </w:pPr>
            <w:r>
              <w:rPr>
                <w:szCs w:val="20"/>
              </w:rPr>
              <w:t>7</w:t>
            </w:r>
          </w:p>
        </w:tc>
        <w:tc>
          <w:tcPr>
            <w:tcW w:w="2952" w:type="dxa"/>
          </w:tcPr>
          <w:p w14:paraId="6D2B8264" w14:textId="77777777" w:rsidR="003E4499" w:rsidRDefault="003E4499" w:rsidP="00A75D0D">
            <w:pPr>
              <w:rPr>
                <w:szCs w:val="20"/>
              </w:rPr>
            </w:pPr>
          </w:p>
        </w:tc>
        <w:tc>
          <w:tcPr>
            <w:tcW w:w="2952" w:type="dxa"/>
          </w:tcPr>
          <w:p w14:paraId="393639E7" w14:textId="77777777" w:rsidR="003E4499" w:rsidRDefault="003E4499" w:rsidP="00A75D0D">
            <w:pPr>
              <w:rPr>
                <w:szCs w:val="20"/>
              </w:rPr>
            </w:pPr>
          </w:p>
        </w:tc>
      </w:tr>
      <w:tr w:rsidR="003E4499" w14:paraId="538EF2FC" w14:textId="77777777" w:rsidTr="003E4499">
        <w:tc>
          <w:tcPr>
            <w:tcW w:w="2952" w:type="dxa"/>
          </w:tcPr>
          <w:p w14:paraId="018062BD" w14:textId="5477E622" w:rsidR="003E4499" w:rsidRDefault="003E4499" w:rsidP="003E4499">
            <w:pPr>
              <w:jc w:val="center"/>
              <w:rPr>
                <w:szCs w:val="20"/>
              </w:rPr>
            </w:pPr>
            <w:r>
              <w:rPr>
                <w:szCs w:val="20"/>
              </w:rPr>
              <w:t>8</w:t>
            </w:r>
          </w:p>
        </w:tc>
        <w:tc>
          <w:tcPr>
            <w:tcW w:w="2952" w:type="dxa"/>
          </w:tcPr>
          <w:p w14:paraId="3558A588" w14:textId="77777777" w:rsidR="003E4499" w:rsidRDefault="003E4499" w:rsidP="00A75D0D">
            <w:pPr>
              <w:rPr>
                <w:szCs w:val="20"/>
              </w:rPr>
            </w:pPr>
          </w:p>
        </w:tc>
        <w:tc>
          <w:tcPr>
            <w:tcW w:w="2952" w:type="dxa"/>
          </w:tcPr>
          <w:p w14:paraId="24D32714" w14:textId="77777777" w:rsidR="003E4499" w:rsidRDefault="003E4499" w:rsidP="00A75D0D">
            <w:pPr>
              <w:rPr>
                <w:szCs w:val="20"/>
              </w:rPr>
            </w:pPr>
          </w:p>
        </w:tc>
      </w:tr>
      <w:tr w:rsidR="003E4499" w14:paraId="59EA14FB" w14:textId="77777777" w:rsidTr="003E4499">
        <w:tc>
          <w:tcPr>
            <w:tcW w:w="2952" w:type="dxa"/>
          </w:tcPr>
          <w:p w14:paraId="2E0C7F08" w14:textId="16C4861D" w:rsidR="003E4499" w:rsidRDefault="003E4499" w:rsidP="003E4499">
            <w:pPr>
              <w:jc w:val="center"/>
              <w:rPr>
                <w:szCs w:val="20"/>
              </w:rPr>
            </w:pPr>
            <w:r>
              <w:rPr>
                <w:szCs w:val="20"/>
              </w:rPr>
              <w:t>9</w:t>
            </w:r>
          </w:p>
        </w:tc>
        <w:tc>
          <w:tcPr>
            <w:tcW w:w="2952" w:type="dxa"/>
          </w:tcPr>
          <w:p w14:paraId="30723105" w14:textId="77777777" w:rsidR="003E4499" w:rsidRDefault="003E4499" w:rsidP="00A75D0D">
            <w:pPr>
              <w:rPr>
                <w:szCs w:val="20"/>
              </w:rPr>
            </w:pPr>
          </w:p>
        </w:tc>
        <w:tc>
          <w:tcPr>
            <w:tcW w:w="2952" w:type="dxa"/>
          </w:tcPr>
          <w:p w14:paraId="27CF61DD" w14:textId="77777777" w:rsidR="003E4499" w:rsidRDefault="003E4499" w:rsidP="00A75D0D">
            <w:pPr>
              <w:rPr>
                <w:szCs w:val="20"/>
              </w:rPr>
            </w:pPr>
          </w:p>
        </w:tc>
      </w:tr>
      <w:tr w:rsidR="003E4499" w14:paraId="5C60A486" w14:textId="77777777" w:rsidTr="003E4499">
        <w:tc>
          <w:tcPr>
            <w:tcW w:w="2952" w:type="dxa"/>
          </w:tcPr>
          <w:p w14:paraId="0433B5C8" w14:textId="0C59BF42" w:rsidR="003E4499" w:rsidRDefault="003E4499" w:rsidP="003E4499">
            <w:pPr>
              <w:jc w:val="center"/>
              <w:rPr>
                <w:szCs w:val="20"/>
              </w:rPr>
            </w:pPr>
            <w:r>
              <w:rPr>
                <w:szCs w:val="20"/>
              </w:rPr>
              <w:t>10</w:t>
            </w:r>
          </w:p>
        </w:tc>
        <w:tc>
          <w:tcPr>
            <w:tcW w:w="2952" w:type="dxa"/>
          </w:tcPr>
          <w:p w14:paraId="4ED16FE7" w14:textId="77777777" w:rsidR="003E4499" w:rsidRDefault="003E4499" w:rsidP="00A75D0D">
            <w:pPr>
              <w:rPr>
                <w:szCs w:val="20"/>
              </w:rPr>
            </w:pPr>
          </w:p>
        </w:tc>
        <w:tc>
          <w:tcPr>
            <w:tcW w:w="2952" w:type="dxa"/>
          </w:tcPr>
          <w:p w14:paraId="53BEDE3D" w14:textId="77777777" w:rsidR="003E4499" w:rsidRDefault="003E4499" w:rsidP="00A75D0D">
            <w:pPr>
              <w:rPr>
                <w:szCs w:val="20"/>
              </w:rPr>
            </w:pPr>
          </w:p>
        </w:tc>
      </w:tr>
      <w:tr w:rsidR="003E4499" w14:paraId="1B9C2D49" w14:textId="77777777" w:rsidTr="003E4499">
        <w:tc>
          <w:tcPr>
            <w:tcW w:w="2952" w:type="dxa"/>
          </w:tcPr>
          <w:p w14:paraId="029484C5" w14:textId="6A0B0DB5" w:rsidR="003E4499" w:rsidRDefault="003E4499" w:rsidP="003E4499">
            <w:pPr>
              <w:jc w:val="center"/>
              <w:rPr>
                <w:szCs w:val="20"/>
              </w:rPr>
            </w:pPr>
            <w:r>
              <w:rPr>
                <w:szCs w:val="20"/>
              </w:rPr>
              <w:t>11</w:t>
            </w:r>
          </w:p>
        </w:tc>
        <w:tc>
          <w:tcPr>
            <w:tcW w:w="2952" w:type="dxa"/>
          </w:tcPr>
          <w:p w14:paraId="16B6361C" w14:textId="77777777" w:rsidR="003E4499" w:rsidRDefault="003E4499" w:rsidP="00A75D0D">
            <w:pPr>
              <w:rPr>
                <w:szCs w:val="20"/>
              </w:rPr>
            </w:pPr>
          </w:p>
        </w:tc>
        <w:tc>
          <w:tcPr>
            <w:tcW w:w="2952" w:type="dxa"/>
          </w:tcPr>
          <w:p w14:paraId="6746A105" w14:textId="77777777" w:rsidR="003E4499" w:rsidRDefault="003E4499" w:rsidP="00A75D0D">
            <w:pPr>
              <w:rPr>
                <w:szCs w:val="20"/>
              </w:rPr>
            </w:pPr>
          </w:p>
        </w:tc>
      </w:tr>
      <w:tr w:rsidR="003E4499" w14:paraId="329E774B" w14:textId="77777777" w:rsidTr="003E4499">
        <w:tc>
          <w:tcPr>
            <w:tcW w:w="2952" w:type="dxa"/>
          </w:tcPr>
          <w:p w14:paraId="518215A5" w14:textId="4519C493" w:rsidR="003E4499" w:rsidRDefault="003E4499" w:rsidP="003E4499">
            <w:pPr>
              <w:jc w:val="center"/>
              <w:rPr>
                <w:szCs w:val="20"/>
              </w:rPr>
            </w:pPr>
            <w:r>
              <w:rPr>
                <w:szCs w:val="20"/>
              </w:rPr>
              <w:t>12</w:t>
            </w:r>
          </w:p>
        </w:tc>
        <w:tc>
          <w:tcPr>
            <w:tcW w:w="2952" w:type="dxa"/>
          </w:tcPr>
          <w:p w14:paraId="068549C4" w14:textId="77777777" w:rsidR="003E4499" w:rsidRDefault="003E4499" w:rsidP="00A75D0D">
            <w:pPr>
              <w:rPr>
                <w:szCs w:val="20"/>
              </w:rPr>
            </w:pPr>
          </w:p>
        </w:tc>
        <w:tc>
          <w:tcPr>
            <w:tcW w:w="2952" w:type="dxa"/>
          </w:tcPr>
          <w:p w14:paraId="426B8A1E" w14:textId="77777777" w:rsidR="003E4499" w:rsidRDefault="003E4499" w:rsidP="00A75D0D">
            <w:pPr>
              <w:rPr>
                <w:szCs w:val="20"/>
              </w:rPr>
            </w:pPr>
          </w:p>
        </w:tc>
      </w:tr>
      <w:tr w:rsidR="003E4499" w14:paraId="7451DB06" w14:textId="77777777" w:rsidTr="003E4499">
        <w:tc>
          <w:tcPr>
            <w:tcW w:w="2952" w:type="dxa"/>
          </w:tcPr>
          <w:p w14:paraId="04533C49" w14:textId="089723DB" w:rsidR="003E4499" w:rsidRDefault="003E4499" w:rsidP="003E4499">
            <w:pPr>
              <w:jc w:val="center"/>
              <w:rPr>
                <w:szCs w:val="20"/>
              </w:rPr>
            </w:pPr>
            <w:r>
              <w:rPr>
                <w:szCs w:val="20"/>
              </w:rPr>
              <w:t>13</w:t>
            </w:r>
          </w:p>
        </w:tc>
        <w:tc>
          <w:tcPr>
            <w:tcW w:w="2952" w:type="dxa"/>
          </w:tcPr>
          <w:p w14:paraId="083C6D4D" w14:textId="77777777" w:rsidR="003E4499" w:rsidRDefault="003E4499" w:rsidP="00A75D0D">
            <w:pPr>
              <w:rPr>
                <w:szCs w:val="20"/>
              </w:rPr>
            </w:pPr>
          </w:p>
        </w:tc>
        <w:tc>
          <w:tcPr>
            <w:tcW w:w="2952" w:type="dxa"/>
          </w:tcPr>
          <w:p w14:paraId="1139DFF8" w14:textId="77777777" w:rsidR="003E4499" w:rsidRDefault="003E4499" w:rsidP="00A75D0D">
            <w:pPr>
              <w:rPr>
                <w:szCs w:val="20"/>
              </w:rPr>
            </w:pPr>
          </w:p>
        </w:tc>
      </w:tr>
      <w:tr w:rsidR="003E4499" w14:paraId="29493998" w14:textId="77777777" w:rsidTr="003E4499">
        <w:tc>
          <w:tcPr>
            <w:tcW w:w="2952" w:type="dxa"/>
          </w:tcPr>
          <w:p w14:paraId="034C5C49" w14:textId="294743FA" w:rsidR="003E4499" w:rsidRDefault="003E4499" w:rsidP="003E4499">
            <w:pPr>
              <w:jc w:val="center"/>
              <w:rPr>
                <w:szCs w:val="20"/>
              </w:rPr>
            </w:pPr>
            <w:r>
              <w:rPr>
                <w:szCs w:val="20"/>
              </w:rPr>
              <w:t>14</w:t>
            </w:r>
          </w:p>
        </w:tc>
        <w:tc>
          <w:tcPr>
            <w:tcW w:w="2952" w:type="dxa"/>
          </w:tcPr>
          <w:p w14:paraId="237D0D9A" w14:textId="77777777" w:rsidR="003E4499" w:rsidRDefault="003E4499" w:rsidP="00A75D0D">
            <w:pPr>
              <w:rPr>
                <w:szCs w:val="20"/>
              </w:rPr>
            </w:pPr>
          </w:p>
        </w:tc>
        <w:tc>
          <w:tcPr>
            <w:tcW w:w="2952" w:type="dxa"/>
          </w:tcPr>
          <w:p w14:paraId="0F7F7F74" w14:textId="77777777" w:rsidR="003E4499" w:rsidRDefault="003E4499" w:rsidP="00A75D0D">
            <w:pPr>
              <w:rPr>
                <w:szCs w:val="20"/>
              </w:rPr>
            </w:pPr>
          </w:p>
        </w:tc>
      </w:tr>
      <w:tr w:rsidR="003E4499" w14:paraId="53D3C93A" w14:textId="77777777" w:rsidTr="003E4499">
        <w:tc>
          <w:tcPr>
            <w:tcW w:w="2952" w:type="dxa"/>
          </w:tcPr>
          <w:p w14:paraId="79333563" w14:textId="2E07A93C" w:rsidR="003E4499" w:rsidRDefault="003E4499" w:rsidP="003E4499">
            <w:pPr>
              <w:jc w:val="center"/>
              <w:rPr>
                <w:szCs w:val="20"/>
              </w:rPr>
            </w:pPr>
            <w:r>
              <w:rPr>
                <w:szCs w:val="20"/>
              </w:rPr>
              <w:t>15</w:t>
            </w:r>
          </w:p>
        </w:tc>
        <w:tc>
          <w:tcPr>
            <w:tcW w:w="2952" w:type="dxa"/>
          </w:tcPr>
          <w:p w14:paraId="3C940782" w14:textId="77777777" w:rsidR="003E4499" w:rsidRDefault="003E4499" w:rsidP="00A75D0D">
            <w:pPr>
              <w:rPr>
                <w:szCs w:val="20"/>
              </w:rPr>
            </w:pPr>
          </w:p>
        </w:tc>
        <w:tc>
          <w:tcPr>
            <w:tcW w:w="2952" w:type="dxa"/>
          </w:tcPr>
          <w:p w14:paraId="15F0D97A" w14:textId="77777777" w:rsidR="003E4499" w:rsidRDefault="003E4499" w:rsidP="00A75D0D">
            <w:pPr>
              <w:rPr>
                <w:szCs w:val="20"/>
              </w:rPr>
            </w:pPr>
          </w:p>
        </w:tc>
      </w:tr>
      <w:tr w:rsidR="003E4499" w14:paraId="4B4EE0FA" w14:textId="77777777" w:rsidTr="003E4499">
        <w:tc>
          <w:tcPr>
            <w:tcW w:w="2952" w:type="dxa"/>
          </w:tcPr>
          <w:p w14:paraId="7EDBA0D7" w14:textId="76F42D59" w:rsidR="003E4499" w:rsidRDefault="003E4499" w:rsidP="003E4499">
            <w:pPr>
              <w:jc w:val="center"/>
              <w:rPr>
                <w:szCs w:val="20"/>
              </w:rPr>
            </w:pPr>
            <w:r>
              <w:rPr>
                <w:szCs w:val="20"/>
              </w:rPr>
              <w:t>16</w:t>
            </w:r>
          </w:p>
        </w:tc>
        <w:tc>
          <w:tcPr>
            <w:tcW w:w="2952" w:type="dxa"/>
          </w:tcPr>
          <w:p w14:paraId="4AB65217" w14:textId="77777777" w:rsidR="003E4499" w:rsidRDefault="003E4499" w:rsidP="00A75D0D">
            <w:pPr>
              <w:rPr>
                <w:szCs w:val="20"/>
              </w:rPr>
            </w:pPr>
          </w:p>
        </w:tc>
        <w:tc>
          <w:tcPr>
            <w:tcW w:w="2952" w:type="dxa"/>
          </w:tcPr>
          <w:p w14:paraId="4F780B1B" w14:textId="77777777" w:rsidR="003E4499" w:rsidRDefault="003E4499" w:rsidP="00A75D0D">
            <w:pPr>
              <w:rPr>
                <w:szCs w:val="20"/>
              </w:rPr>
            </w:pPr>
          </w:p>
        </w:tc>
      </w:tr>
      <w:tr w:rsidR="003E4499" w14:paraId="0CB28B38" w14:textId="77777777" w:rsidTr="003E4499">
        <w:tc>
          <w:tcPr>
            <w:tcW w:w="2952" w:type="dxa"/>
          </w:tcPr>
          <w:p w14:paraId="2C19AC51" w14:textId="107CA546" w:rsidR="003E4499" w:rsidRDefault="003E4499" w:rsidP="003E4499">
            <w:pPr>
              <w:jc w:val="center"/>
              <w:rPr>
                <w:szCs w:val="20"/>
              </w:rPr>
            </w:pPr>
            <w:r>
              <w:rPr>
                <w:szCs w:val="20"/>
              </w:rPr>
              <w:t>17</w:t>
            </w:r>
          </w:p>
        </w:tc>
        <w:tc>
          <w:tcPr>
            <w:tcW w:w="2952" w:type="dxa"/>
          </w:tcPr>
          <w:p w14:paraId="6FF45C91" w14:textId="77777777" w:rsidR="003E4499" w:rsidRDefault="003E4499" w:rsidP="00A75D0D">
            <w:pPr>
              <w:rPr>
                <w:szCs w:val="20"/>
              </w:rPr>
            </w:pPr>
          </w:p>
        </w:tc>
        <w:tc>
          <w:tcPr>
            <w:tcW w:w="2952" w:type="dxa"/>
          </w:tcPr>
          <w:p w14:paraId="0C9008E9" w14:textId="77777777" w:rsidR="003E4499" w:rsidRDefault="003E4499" w:rsidP="00A75D0D">
            <w:pPr>
              <w:rPr>
                <w:szCs w:val="20"/>
              </w:rPr>
            </w:pPr>
          </w:p>
        </w:tc>
      </w:tr>
      <w:tr w:rsidR="003E4499" w14:paraId="50237C19" w14:textId="77777777" w:rsidTr="003E4499">
        <w:tc>
          <w:tcPr>
            <w:tcW w:w="2952" w:type="dxa"/>
          </w:tcPr>
          <w:p w14:paraId="38939C24" w14:textId="18DD1E50" w:rsidR="003E4499" w:rsidRDefault="003E4499" w:rsidP="003E4499">
            <w:pPr>
              <w:jc w:val="center"/>
              <w:rPr>
                <w:szCs w:val="20"/>
              </w:rPr>
            </w:pPr>
            <w:r>
              <w:rPr>
                <w:szCs w:val="20"/>
              </w:rPr>
              <w:t>18</w:t>
            </w:r>
          </w:p>
        </w:tc>
        <w:tc>
          <w:tcPr>
            <w:tcW w:w="2952" w:type="dxa"/>
          </w:tcPr>
          <w:p w14:paraId="11D9DEC8" w14:textId="77777777" w:rsidR="003E4499" w:rsidRDefault="003E4499" w:rsidP="00A75D0D">
            <w:pPr>
              <w:rPr>
                <w:szCs w:val="20"/>
              </w:rPr>
            </w:pPr>
          </w:p>
        </w:tc>
        <w:tc>
          <w:tcPr>
            <w:tcW w:w="2952" w:type="dxa"/>
          </w:tcPr>
          <w:p w14:paraId="6E445FFE" w14:textId="77777777" w:rsidR="003E4499" w:rsidRDefault="003E4499" w:rsidP="00A75D0D">
            <w:pPr>
              <w:rPr>
                <w:szCs w:val="20"/>
              </w:rPr>
            </w:pPr>
          </w:p>
        </w:tc>
      </w:tr>
      <w:tr w:rsidR="003E4499" w14:paraId="6941601D" w14:textId="77777777" w:rsidTr="003E4499">
        <w:tc>
          <w:tcPr>
            <w:tcW w:w="2952" w:type="dxa"/>
          </w:tcPr>
          <w:p w14:paraId="7C5CA96A" w14:textId="75E09928" w:rsidR="003E4499" w:rsidRDefault="003E4499" w:rsidP="003E4499">
            <w:pPr>
              <w:jc w:val="center"/>
              <w:rPr>
                <w:szCs w:val="20"/>
              </w:rPr>
            </w:pPr>
            <w:r>
              <w:rPr>
                <w:szCs w:val="20"/>
              </w:rPr>
              <w:t>19</w:t>
            </w:r>
          </w:p>
        </w:tc>
        <w:tc>
          <w:tcPr>
            <w:tcW w:w="2952" w:type="dxa"/>
          </w:tcPr>
          <w:p w14:paraId="09DC3BA6" w14:textId="77777777" w:rsidR="003E4499" w:rsidRDefault="003E4499" w:rsidP="00A75D0D">
            <w:pPr>
              <w:rPr>
                <w:szCs w:val="20"/>
              </w:rPr>
            </w:pPr>
          </w:p>
        </w:tc>
        <w:tc>
          <w:tcPr>
            <w:tcW w:w="2952" w:type="dxa"/>
          </w:tcPr>
          <w:p w14:paraId="60E917C2" w14:textId="77777777" w:rsidR="003E4499" w:rsidRDefault="003E4499" w:rsidP="00A75D0D">
            <w:pPr>
              <w:rPr>
                <w:szCs w:val="20"/>
              </w:rPr>
            </w:pPr>
          </w:p>
        </w:tc>
      </w:tr>
      <w:tr w:rsidR="003E4499" w14:paraId="0EE795F8" w14:textId="77777777" w:rsidTr="003E4499">
        <w:tc>
          <w:tcPr>
            <w:tcW w:w="2952" w:type="dxa"/>
          </w:tcPr>
          <w:p w14:paraId="0C11354B" w14:textId="44609947" w:rsidR="003E4499" w:rsidRDefault="003E4499" w:rsidP="003E4499">
            <w:pPr>
              <w:jc w:val="center"/>
              <w:rPr>
                <w:szCs w:val="20"/>
              </w:rPr>
            </w:pPr>
            <w:r>
              <w:rPr>
                <w:szCs w:val="20"/>
              </w:rPr>
              <w:t>20</w:t>
            </w:r>
          </w:p>
        </w:tc>
        <w:tc>
          <w:tcPr>
            <w:tcW w:w="2952" w:type="dxa"/>
          </w:tcPr>
          <w:p w14:paraId="0B364249" w14:textId="77777777" w:rsidR="003E4499" w:rsidRDefault="003E4499" w:rsidP="00A75D0D">
            <w:pPr>
              <w:rPr>
                <w:szCs w:val="20"/>
              </w:rPr>
            </w:pPr>
          </w:p>
        </w:tc>
        <w:tc>
          <w:tcPr>
            <w:tcW w:w="2952" w:type="dxa"/>
          </w:tcPr>
          <w:p w14:paraId="3B999B4C" w14:textId="77777777" w:rsidR="003E4499" w:rsidRDefault="003E4499" w:rsidP="00A75D0D">
            <w:pPr>
              <w:rPr>
                <w:szCs w:val="20"/>
              </w:rPr>
            </w:pPr>
          </w:p>
        </w:tc>
      </w:tr>
      <w:tr w:rsidR="003E4499" w14:paraId="4E8B1572" w14:textId="77777777" w:rsidTr="003E4499">
        <w:tc>
          <w:tcPr>
            <w:tcW w:w="2952" w:type="dxa"/>
          </w:tcPr>
          <w:p w14:paraId="6570F906" w14:textId="48E51B79" w:rsidR="003E4499" w:rsidRDefault="003E4499" w:rsidP="003E4499">
            <w:pPr>
              <w:jc w:val="center"/>
              <w:rPr>
                <w:szCs w:val="20"/>
              </w:rPr>
            </w:pPr>
            <w:r>
              <w:rPr>
                <w:szCs w:val="20"/>
              </w:rPr>
              <w:t>21</w:t>
            </w:r>
          </w:p>
        </w:tc>
        <w:tc>
          <w:tcPr>
            <w:tcW w:w="2952" w:type="dxa"/>
          </w:tcPr>
          <w:p w14:paraId="3A0E4248" w14:textId="77777777" w:rsidR="003E4499" w:rsidRDefault="003E4499" w:rsidP="00A75D0D">
            <w:pPr>
              <w:rPr>
                <w:szCs w:val="20"/>
              </w:rPr>
            </w:pPr>
          </w:p>
        </w:tc>
        <w:tc>
          <w:tcPr>
            <w:tcW w:w="2952" w:type="dxa"/>
          </w:tcPr>
          <w:p w14:paraId="50119B99" w14:textId="77777777" w:rsidR="003E4499" w:rsidRDefault="003E4499" w:rsidP="00A75D0D">
            <w:pPr>
              <w:rPr>
                <w:szCs w:val="20"/>
              </w:rPr>
            </w:pPr>
          </w:p>
        </w:tc>
      </w:tr>
      <w:tr w:rsidR="003E4499" w14:paraId="033C2127" w14:textId="77777777" w:rsidTr="003E4499">
        <w:tc>
          <w:tcPr>
            <w:tcW w:w="2952" w:type="dxa"/>
          </w:tcPr>
          <w:p w14:paraId="48C2A096" w14:textId="185BD344" w:rsidR="003E4499" w:rsidRDefault="003E4499" w:rsidP="003E4499">
            <w:pPr>
              <w:jc w:val="center"/>
              <w:rPr>
                <w:szCs w:val="20"/>
              </w:rPr>
            </w:pPr>
            <w:r>
              <w:rPr>
                <w:szCs w:val="20"/>
              </w:rPr>
              <w:t>22</w:t>
            </w:r>
          </w:p>
        </w:tc>
        <w:tc>
          <w:tcPr>
            <w:tcW w:w="2952" w:type="dxa"/>
          </w:tcPr>
          <w:p w14:paraId="6D978317" w14:textId="77777777" w:rsidR="003E4499" w:rsidRDefault="003E4499" w:rsidP="00A75D0D">
            <w:pPr>
              <w:rPr>
                <w:szCs w:val="20"/>
              </w:rPr>
            </w:pPr>
          </w:p>
        </w:tc>
        <w:tc>
          <w:tcPr>
            <w:tcW w:w="2952" w:type="dxa"/>
          </w:tcPr>
          <w:p w14:paraId="688CF912" w14:textId="77777777" w:rsidR="003E4499" w:rsidRDefault="003E4499" w:rsidP="00A75D0D">
            <w:pPr>
              <w:rPr>
                <w:szCs w:val="20"/>
              </w:rPr>
            </w:pPr>
          </w:p>
        </w:tc>
      </w:tr>
      <w:tr w:rsidR="003E4499" w14:paraId="5B56A2A4" w14:textId="77777777" w:rsidTr="003E4499">
        <w:tc>
          <w:tcPr>
            <w:tcW w:w="2952" w:type="dxa"/>
          </w:tcPr>
          <w:p w14:paraId="34D08114" w14:textId="15C4972C" w:rsidR="003E4499" w:rsidRDefault="003E4499" w:rsidP="003E4499">
            <w:pPr>
              <w:jc w:val="center"/>
              <w:rPr>
                <w:szCs w:val="20"/>
              </w:rPr>
            </w:pPr>
            <w:r>
              <w:rPr>
                <w:szCs w:val="20"/>
              </w:rPr>
              <w:t>23</w:t>
            </w:r>
          </w:p>
        </w:tc>
        <w:tc>
          <w:tcPr>
            <w:tcW w:w="2952" w:type="dxa"/>
          </w:tcPr>
          <w:p w14:paraId="3DF4A0AE" w14:textId="77777777" w:rsidR="003E4499" w:rsidRDefault="003E4499" w:rsidP="00A75D0D">
            <w:pPr>
              <w:rPr>
                <w:szCs w:val="20"/>
              </w:rPr>
            </w:pPr>
          </w:p>
        </w:tc>
        <w:tc>
          <w:tcPr>
            <w:tcW w:w="2952" w:type="dxa"/>
          </w:tcPr>
          <w:p w14:paraId="6CC4F778" w14:textId="77777777" w:rsidR="003E4499" w:rsidRDefault="003E4499" w:rsidP="00A75D0D">
            <w:pPr>
              <w:rPr>
                <w:szCs w:val="20"/>
              </w:rPr>
            </w:pPr>
          </w:p>
        </w:tc>
      </w:tr>
      <w:tr w:rsidR="003E4499" w14:paraId="04C1F165" w14:textId="77777777" w:rsidTr="003E4499">
        <w:tc>
          <w:tcPr>
            <w:tcW w:w="2952" w:type="dxa"/>
          </w:tcPr>
          <w:p w14:paraId="25AA44B9" w14:textId="31E820B1" w:rsidR="003E4499" w:rsidRDefault="003E4499" w:rsidP="003E4499">
            <w:pPr>
              <w:jc w:val="center"/>
              <w:rPr>
                <w:szCs w:val="20"/>
              </w:rPr>
            </w:pPr>
            <w:r>
              <w:rPr>
                <w:szCs w:val="20"/>
              </w:rPr>
              <w:t>24</w:t>
            </w:r>
          </w:p>
        </w:tc>
        <w:tc>
          <w:tcPr>
            <w:tcW w:w="2952" w:type="dxa"/>
          </w:tcPr>
          <w:p w14:paraId="101B2A34" w14:textId="77777777" w:rsidR="003E4499" w:rsidRDefault="003E4499" w:rsidP="00A75D0D">
            <w:pPr>
              <w:rPr>
                <w:szCs w:val="20"/>
              </w:rPr>
            </w:pPr>
          </w:p>
        </w:tc>
        <w:tc>
          <w:tcPr>
            <w:tcW w:w="2952" w:type="dxa"/>
          </w:tcPr>
          <w:p w14:paraId="7D2EBAD1" w14:textId="77777777" w:rsidR="003E4499" w:rsidRDefault="003E4499" w:rsidP="00A75D0D">
            <w:pPr>
              <w:rPr>
                <w:szCs w:val="20"/>
              </w:rPr>
            </w:pPr>
          </w:p>
        </w:tc>
      </w:tr>
      <w:tr w:rsidR="003E4499" w14:paraId="473DBCF4" w14:textId="77777777" w:rsidTr="003E4499">
        <w:tc>
          <w:tcPr>
            <w:tcW w:w="2952" w:type="dxa"/>
          </w:tcPr>
          <w:p w14:paraId="1F5660C6" w14:textId="313AF880" w:rsidR="003E4499" w:rsidRDefault="003E4499" w:rsidP="003E4499">
            <w:pPr>
              <w:jc w:val="center"/>
              <w:rPr>
                <w:szCs w:val="20"/>
              </w:rPr>
            </w:pPr>
            <w:r>
              <w:rPr>
                <w:szCs w:val="20"/>
              </w:rPr>
              <w:t>25</w:t>
            </w:r>
          </w:p>
        </w:tc>
        <w:tc>
          <w:tcPr>
            <w:tcW w:w="2952" w:type="dxa"/>
          </w:tcPr>
          <w:p w14:paraId="4FCB3E6E" w14:textId="77777777" w:rsidR="003E4499" w:rsidRDefault="003E4499" w:rsidP="00A75D0D">
            <w:pPr>
              <w:rPr>
                <w:szCs w:val="20"/>
              </w:rPr>
            </w:pPr>
          </w:p>
        </w:tc>
        <w:tc>
          <w:tcPr>
            <w:tcW w:w="2952" w:type="dxa"/>
          </w:tcPr>
          <w:p w14:paraId="4326EC22" w14:textId="77777777" w:rsidR="003E4499" w:rsidRDefault="003E4499" w:rsidP="00A75D0D">
            <w:pPr>
              <w:rPr>
                <w:szCs w:val="20"/>
              </w:rPr>
            </w:pPr>
          </w:p>
        </w:tc>
      </w:tr>
      <w:tr w:rsidR="003E4499" w14:paraId="2B2AF765" w14:textId="77777777" w:rsidTr="003E4499">
        <w:tc>
          <w:tcPr>
            <w:tcW w:w="2952" w:type="dxa"/>
          </w:tcPr>
          <w:p w14:paraId="2686A5FF" w14:textId="3E5C03F1" w:rsidR="003E4499" w:rsidRDefault="003E4499" w:rsidP="003E4499">
            <w:pPr>
              <w:jc w:val="center"/>
              <w:rPr>
                <w:szCs w:val="20"/>
              </w:rPr>
            </w:pPr>
            <w:r>
              <w:rPr>
                <w:szCs w:val="20"/>
              </w:rPr>
              <w:t>26</w:t>
            </w:r>
          </w:p>
        </w:tc>
        <w:tc>
          <w:tcPr>
            <w:tcW w:w="2952" w:type="dxa"/>
          </w:tcPr>
          <w:p w14:paraId="169AFACF" w14:textId="77777777" w:rsidR="003E4499" w:rsidRDefault="003E4499" w:rsidP="00A75D0D">
            <w:pPr>
              <w:rPr>
                <w:szCs w:val="20"/>
              </w:rPr>
            </w:pPr>
          </w:p>
        </w:tc>
        <w:tc>
          <w:tcPr>
            <w:tcW w:w="2952" w:type="dxa"/>
          </w:tcPr>
          <w:p w14:paraId="5294A280" w14:textId="77777777" w:rsidR="003E4499" w:rsidRDefault="003E4499" w:rsidP="00A75D0D">
            <w:pPr>
              <w:rPr>
                <w:szCs w:val="20"/>
              </w:rPr>
            </w:pPr>
          </w:p>
        </w:tc>
      </w:tr>
      <w:tr w:rsidR="003E4499" w14:paraId="04547F6B" w14:textId="77777777" w:rsidTr="003E4499">
        <w:tc>
          <w:tcPr>
            <w:tcW w:w="2952" w:type="dxa"/>
          </w:tcPr>
          <w:p w14:paraId="2A61B0F0" w14:textId="6B100C4A" w:rsidR="003E4499" w:rsidRDefault="003E4499" w:rsidP="003E4499">
            <w:pPr>
              <w:jc w:val="center"/>
              <w:rPr>
                <w:szCs w:val="20"/>
              </w:rPr>
            </w:pPr>
            <w:r>
              <w:rPr>
                <w:szCs w:val="20"/>
              </w:rPr>
              <w:t>27</w:t>
            </w:r>
          </w:p>
        </w:tc>
        <w:tc>
          <w:tcPr>
            <w:tcW w:w="2952" w:type="dxa"/>
          </w:tcPr>
          <w:p w14:paraId="00CDB977" w14:textId="77777777" w:rsidR="003E4499" w:rsidRDefault="003E4499" w:rsidP="00A75D0D">
            <w:pPr>
              <w:rPr>
                <w:szCs w:val="20"/>
              </w:rPr>
            </w:pPr>
          </w:p>
        </w:tc>
        <w:tc>
          <w:tcPr>
            <w:tcW w:w="2952" w:type="dxa"/>
          </w:tcPr>
          <w:p w14:paraId="6F50A846" w14:textId="77777777" w:rsidR="003E4499" w:rsidRDefault="003E4499" w:rsidP="00A75D0D">
            <w:pPr>
              <w:rPr>
                <w:szCs w:val="20"/>
              </w:rPr>
            </w:pPr>
          </w:p>
        </w:tc>
      </w:tr>
      <w:tr w:rsidR="003E4499" w14:paraId="361C018E" w14:textId="77777777" w:rsidTr="003E4499">
        <w:tc>
          <w:tcPr>
            <w:tcW w:w="2952" w:type="dxa"/>
          </w:tcPr>
          <w:p w14:paraId="38A8DFCC" w14:textId="61B4679F" w:rsidR="003E4499" w:rsidRDefault="003E4499" w:rsidP="003E4499">
            <w:pPr>
              <w:jc w:val="center"/>
              <w:rPr>
                <w:szCs w:val="20"/>
              </w:rPr>
            </w:pPr>
            <w:r>
              <w:rPr>
                <w:szCs w:val="20"/>
              </w:rPr>
              <w:t>28</w:t>
            </w:r>
          </w:p>
        </w:tc>
        <w:tc>
          <w:tcPr>
            <w:tcW w:w="2952" w:type="dxa"/>
          </w:tcPr>
          <w:p w14:paraId="419E6A3A" w14:textId="77777777" w:rsidR="003E4499" w:rsidRDefault="003E4499" w:rsidP="00A75D0D">
            <w:pPr>
              <w:rPr>
                <w:szCs w:val="20"/>
              </w:rPr>
            </w:pPr>
          </w:p>
        </w:tc>
        <w:tc>
          <w:tcPr>
            <w:tcW w:w="2952" w:type="dxa"/>
          </w:tcPr>
          <w:p w14:paraId="755E1A18" w14:textId="77777777" w:rsidR="003E4499" w:rsidRDefault="003E4499" w:rsidP="00A75D0D">
            <w:pPr>
              <w:rPr>
                <w:szCs w:val="20"/>
              </w:rPr>
            </w:pPr>
          </w:p>
        </w:tc>
      </w:tr>
      <w:tr w:rsidR="003E4499" w14:paraId="53336477" w14:textId="77777777" w:rsidTr="003E4499">
        <w:tc>
          <w:tcPr>
            <w:tcW w:w="2952" w:type="dxa"/>
          </w:tcPr>
          <w:p w14:paraId="6B7481B8" w14:textId="0D2C069D" w:rsidR="003E4499" w:rsidRDefault="003E4499" w:rsidP="003E4499">
            <w:pPr>
              <w:jc w:val="center"/>
              <w:rPr>
                <w:szCs w:val="20"/>
              </w:rPr>
            </w:pPr>
            <w:r>
              <w:rPr>
                <w:szCs w:val="20"/>
              </w:rPr>
              <w:t>29</w:t>
            </w:r>
          </w:p>
        </w:tc>
        <w:tc>
          <w:tcPr>
            <w:tcW w:w="2952" w:type="dxa"/>
          </w:tcPr>
          <w:p w14:paraId="6FA16794" w14:textId="77777777" w:rsidR="003E4499" w:rsidRDefault="003E4499" w:rsidP="00A75D0D">
            <w:pPr>
              <w:rPr>
                <w:szCs w:val="20"/>
              </w:rPr>
            </w:pPr>
          </w:p>
        </w:tc>
        <w:tc>
          <w:tcPr>
            <w:tcW w:w="2952" w:type="dxa"/>
          </w:tcPr>
          <w:p w14:paraId="1E0F7CCC" w14:textId="77777777" w:rsidR="003E4499" w:rsidRDefault="003E4499" w:rsidP="00A75D0D">
            <w:pPr>
              <w:rPr>
                <w:szCs w:val="20"/>
              </w:rPr>
            </w:pPr>
          </w:p>
        </w:tc>
      </w:tr>
      <w:tr w:rsidR="003E4499" w14:paraId="47242504" w14:textId="77777777" w:rsidTr="003E4499">
        <w:tc>
          <w:tcPr>
            <w:tcW w:w="2952" w:type="dxa"/>
          </w:tcPr>
          <w:p w14:paraId="75A21892" w14:textId="6D065A6C" w:rsidR="003E4499" w:rsidRDefault="003E4499" w:rsidP="003E4499">
            <w:pPr>
              <w:jc w:val="center"/>
              <w:rPr>
                <w:szCs w:val="20"/>
              </w:rPr>
            </w:pPr>
            <w:r>
              <w:rPr>
                <w:szCs w:val="20"/>
              </w:rPr>
              <w:t>30</w:t>
            </w:r>
          </w:p>
        </w:tc>
        <w:tc>
          <w:tcPr>
            <w:tcW w:w="2952" w:type="dxa"/>
          </w:tcPr>
          <w:p w14:paraId="66959618" w14:textId="77777777" w:rsidR="003E4499" w:rsidRDefault="003E4499" w:rsidP="00A75D0D">
            <w:pPr>
              <w:rPr>
                <w:szCs w:val="20"/>
              </w:rPr>
            </w:pPr>
          </w:p>
        </w:tc>
        <w:tc>
          <w:tcPr>
            <w:tcW w:w="2952" w:type="dxa"/>
          </w:tcPr>
          <w:p w14:paraId="13ABF6B4" w14:textId="77777777" w:rsidR="003E4499" w:rsidRDefault="003E4499" w:rsidP="00A75D0D">
            <w:pPr>
              <w:rPr>
                <w:szCs w:val="20"/>
              </w:rPr>
            </w:pPr>
          </w:p>
        </w:tc>
      </w:tr>
      <w:tr w:rsidR="003E4499" w14:paraId="59261BB8" w14:textId="77777777" w:rsidTr="003E4499">
        <w:tc>
          <w:tcPr>
            <w:tcW w:w="2952" w:type="dxa"/>
          </w:tcPr>
          <w:p w14:paraId="50ACEB2F" w14:textId="380C8F6F" w:rsidR="003E4499" w:rsidRDefault="003E4499" w:rsidP="003E4499">
            <w:pPr>
              <w:jc w:val="center"/>
              <w:rPr>
                <w:szCs w:val="20"/>
              </w:rPr>
            </w:pPr>
            <w:r>
              <w:rPr>
                <w:szCs w:val="20"/>
              </w:rPr>
              <w:t>31</w:t>
            </w:r>
          </w:p>
        </w:tc>
        <w:tc>
          <w:tcPr>
            <w:tcW w:w="2952" w:type="dxa"/>
          </w:tcPr>
          <w:p w14:paraId="14C75706" w14:textId="77777777" w:rsidR="003E4499" w:rsidRDefault="003E4499" w:rsidP="00A75D0D">
            <w:pPr>
              <w:rPr>
                <w:szCs w:val="20"/>
              </w:rPr>
            </w:pPr>
          </w:p>
        </w:tc>
        <w:tc>
          <w:tcPr>
            <w:tcW w:w="2952" w:type="dxa"/>
          </w:tcPr>
          <w:p w14:paraId="3E6238B4" w14:textId="77777777" w:rsidR="003E4499" w:rsidRDefault="003E4499" w:rsidP="00A75D0D">
            <w:pPr>
              <w:rPr>
                <w:szCs w:val="20"/>
              </w:rPr>
            </w:pPr>
          </w:p>
        </w:tc>
      </w:tr>
    </w:tbl>
    <w:p w14:paraId="463301B2" w14:textId="77777777" w:rsidR="003E4499" w:rsidRDefault="003E4499" w:rsidP="00A75D0D">
      <w:pPr>
        <w:rPr>
          <w:szCs w:val="20"/>
        </w:rPr>
      </w:pPr>
    </w:p>
    <w:p w14:paraId="66DB6DC0" w14:textId="77777777" w:rsidR="00E71BD6" w:rsidRDefault="00E71BD6" w:rsidP="00A75D0D">
      <w:pPr>
        <w:rPr>
          <w:szCs w:val="20"/>
        </w:rPr>
      </w:pPr>
    </w:p>
    <w:p w14:paraId="0B0E548A" w14:textId="77777777" w:rsidR="00E71BD6" w:rsidRDefault="00E71BD6" w:rsidP="00A75D0D">
      <w:pPr>
        <w:rPr>
          <w:szCs w:val="20"/>
        </w:rPr>
      </w:pPr>
    </w:p>
    <w:p w14:paraId="3FCDFA4A" w14:textId="77777777" w:rsidR="00E71BD6" w:rsidRDefault="00E71BD6" w:rsidP="00A75D0D">
      <w:pPr>
        <w:rPr>
          <w:szCs w:val="20"/>
        </w:rPr>
      </w:pPr>
    </w:p>
    <w:p w14:paraId="131C5D9C" w14:textId="77777777" w:rsidR="00E71BD6" w:rsidRDefault="00E71BD6" w:rsidP="00E71BD6">
      <w:pPr>
        <w:rPr>
          <w:szCs w:val="20"/>
        </w:rPr>
      </w:pPr>
      <w:r w:rsidRPr="003E4499">
        <w:rPr>
          <w:szCs w:val="20"/>
        </w:rPr>
        <w:t>Name:</w:t>
      </w:r>
      <w:r>
        <w:rPr>
          <w:szCs w:val="20"/>
        </w:rPr>
        <w:t xml:space="preserve">  ________________________________</w:t>
      </w:r>
    </w:p>
    <w:p w14:paraId="423FED7B" w14:textId="77777777" w:rsidR="00E71BD6" w:rsidRDefault="00E71BD6" w:rsidP="00E71BD6">
      <w:pPr>
        <w:rPr>
          <w:szCs w:val="20"/>
        </w:rPr>
      </w:pPr>
    </w:p>
    <w:p w14:paraId="29867049" w14:textId="77777777" w:rsidR="00E71BD6" w:rsidRPr="003E4499" w:rsidRDefault="00E71BD6" w:rsidP="00E71BD6">
      <w:pPr>
        <w:rPr>
          <w:szCs w:val="20"/>
        </w:rPr>
      </w:pPr>
      <w:r>
        <w:rPr>
          <w:szCs w:val="20"/>
        </w:rPr>
        <w:t>Start Date:  _____________________________</w:t>
      </w:r>
    </w:p>
    <w:p w14:paraId="258E69E0" w14:textId="77777777" w:rsidR="00E71BD6" w:rsidRDefault="00E71BD6" w:rsidP="00E71BD6">
      <w:pPr>
        <w:rPr>
          <w:i/>
          <w:szCs w:val="20"/>
        </w:rPr>
      </w:pPr>
    </w:p>
    <w:p w14:paraId="6380898B" w14:textId="77777777" w:rsidR="00E71BD6" w:rsidRDefault="00E71BD6" w:rsidP="00E71BD6">
      <w:pPr>
        <w:rPr>
          <w:i/>
          <w:szCs w:val="20"/>
        </w:rPr>
      </w:pPr>
    </w:p>
    <w:p w14:paraId="55298B29" w14:textId="77777777" w:rsidR="00E71BD6" w:rsidRDefault="00E71BD6" w:rsidP="00E71BD6">
      <w:pPr>
        <w:rPr>
          <w:i/>
          <w:szCs w:val="20"/>
        </w:rPr>
      </w:pPr>
    </w:p>
    <w:p w14:paraId="35CC92CA" w14:textId="77777777" w:rsidR="00E71BD6" w:rsidRDefault="00E71BD6" w:rsidP="00E71BD6">
      <w:pPr>
        <w:rPr>
          <w:i/>
          <w:szCs w:val="20"/>
        </w:rPr>
      </w:pPr>
    </w:p>
    <w:tbl>
      <w:tblPr>
        <w:tblStyle w:val="TableGrid"/>
        <w:tblW w:w="0" w:type="auto"/>
        <w:tblLook w:val="04A0" w:firstRow="1" w:lastRow="0" w:firstColumn="1" w:lastColumn="0" w:noHBand="0" w:noVBand="1"/>
      </w:tblPr>
      <w:tblGrid>
        <w:gridCol w:w="2952"/>
        <w:gridCol w:w="2952"/>
        <w:gridCol w:w="2952"/>
      </w:tblGrid>
      <w:tr w:rsidR="00E71BD6" w14:paraId="4EE9FFDF" w14:textId="77777777" w:rsidTr="00BC1BD4">
        <w:tc>
          <w:tcPr>
            <w:tcW w:w="2952" w:type="dxa"/>
            <w:shd w:val="clear" w:color="auto" w:fill="CCFFCC"/>
          </w:tcPr>
          <w:p w14:paraId="042822A2" w14:textId="77777777" w:rsidR="00E71BD6" w:rsidRPr="00BC03E3" w:rsidRDefault="00E71BD6" w:rsidP="00BC1BD4">
            <w:pPr>
              <w:jc w:val="center"/>
              <w:rPr>
                <w:b/>
                <w:szCs w:val="20"/>
              </w:rPr>
            </w:pPr>
            <w:r w:rsidRPr="00BC03E3">
              <w:rPr>
                <w:b/>
                <w:szCs w:val="20"/>
              </w:rPr>
              <w:t>Day</w:t>
            </w:r>
          </w:p>
        </w:tc>
        <w:tc>
          <w:tcPr>
            <w:tcW w:w="2952" w:type="dxa"/>
            <w:shd w:val="clear" w:color="auto" w:fill="CCFFCC"/>
          </w:tcPr>
          <w:p w14:paraId="12C54CC3" w14:textId="77777777" w:rsidR="00E71BD6" w:rsidRPr="00BC03E3" w:rsidRDefault="00E71BD6" w:rsidP="00BC1BD4">
            <w:pPr>
              <w:jc w:val="center"/>
              <w:rPr>
                <w:b/>
                <w:szCs w:val="20"/>
              </w:rPr>
            </w:pPr>
            <w:r w:rsidRPr="00BC03E3">
              <w:rPr>
                <w:b/>
                <w:szCs w:val="20"/>
              </w:rPr>
              <w:t>Duration in minutes</w:t>
            </w:r>
          </w:p>
        </w:tc>
        <w:tc>
          <w:tcPr>
            <w:tcW w:w="2952" w:type="dxa"/>
            <w:shd w:val="clear" w:color="auto" w:fill="CCFFCC"/>
          </w:tcPr>
          <w:p w14:paraId="361E9940" w14:textId="77777777" w:rsidR="00E71BD6" w:rsidRPr="00BC03E3" w:rsidRDefault="00E71BD6" w:rsidP="00BC1BD4">
            <w:pPr>
              <w:jc w:val="center"/>
              <w:rPr>
                <w:b/>
                <w:szCs w:val="20"/>
              </w:rPr>
            </w:pPr>
            <w:r>
              <w:rPr>
                <w:b/>
                <w:szCs w:val="20"/>
              </w:rPr>
              <w:t>Heat</w:t>
            </w:r>
            <w:r w:rsidRPr="00BC03E3">
              <w:rPr>
                <w:b/>
                <w:szCs w:val="20"/>
              </w:rPr>
              <w:t xml:space="preserve"> setting</w:t>
            </w:r>
          </w:p>
        </w:tc>
      </w:tr>
      <w:tr w:rsidR="00E71BD6" w14:paraId="0610CBDB" w14:textId="77777777" w:rsidTr="00BC1BD4">
        <w:tc>
          <w:tcPr>
            <w:tcW w:w="2952" w:type="dxa"/>
          </w:tcPr>
          <w:p w14:paraId="0209DCC4" w14:textId="77777777" w:rsidR="00E71BD6" w:rsidRDefault="00E71BD6" w:rsidP="00BC1BD4">
            <w:pPr>
              <w:jc w:val="center"/>
              <w:rPr>
                <w:szCs w:val="20"/>
              </w:rPr>
            </w:pPr>
            <w:r>
              <w:rPr>
                <w:szCs w:val="20"/>
              </w:rPr>
              <w:t>1</w:t>
            </w:r>
          </w:p>
        </w:tc>
        <w:tc>
          <w:tcPr>
            <w:tcW w:w="2952" w:type="dxa"/>
          </w:tcPr>
          <w:p w14:paraId="4F66FB02" w14:textId="77777777" w:rsidR="00E71BD6" w:rsidRDefault="00E71BD6" w:rsidP="00BC1BD4">
            <w:pPr>
              <w:rPr>
                <w:szCs w:val="20"/>
              </w:rPr>
            </w:pPr>
          </w:p>
        </w:tc>
        <w:tc>
          <w:tcPr>
            <w:tcW w:w="2952" w:type="dxa"/>
          </w:tcPr>
          <w:p w14:paraId="3CB85139" w14:textId="77777777" w:rsidR="00E71BD6" w:rsidRDefault="00E71BD6" w:rsidP="00BC1BD4">
            <w:pPr>
              <w:rPr>
                <w:szCs w:val="20"/>
              </w:rPr>
            </w:pPr>
          </w:p>
        </w:tc>
      </w:tr>
      <w:tr w:rsidR="00E71BD6" w14:paraId="781EC5F3" w14:textId="77777777" w:rsidTr="00BC1BD4">
        <w:tc>
          <w:tcPr>
            <w:tcW w:w="2952" w:type="dxa"/>
          </w:tcPr>
          <w:p w14:paraId="4D69435C" w14:textId="77777777" w:rsidR="00E71BD6" w:rsidRDefault="00E71BD6" w:rsidP="00BC1BD4">
            <w:pPr>
              <w:jc w:val="center"/>
              <w:rPr>
                <w:szCs w:val="20"/>
              </w:rPr>
            </w:pPr>
            <w:r>
              <w:rPr>
                <w:szCs w:val="20"/>
              </w:rPr>
              <w:t>2</w:t>
            </w:r>
          </w:p>
        </w:tc>
        <w:tc>
          <w:tcPr>
            <w:tcW w:w="2952" w:type="dxa"/>
          </w:tcPr>
          <w:p w14:paraId="5A4A001B" w14:textId="77777777" w:rsidR="00E71BD6" w:rsidRDefault="00E71BD6" w:rsidP="00BC1BD4">
            <w:pPr>
              <w:rPr>
                <w:szCs w:val="20"/>
              </w:rPr>
            </w:pPr>
          </w:p>
        </w:tc>
        <w:tc>
          <w:tcPr>
            <w:tcW w:w="2952" w:type="dxa"/>
          </w:tcPr>
          <w:p w14:paraId="63F2E3EC" w14:textId="77777777" w:rsidR="00E71BD6" w:rsidRDefault="00E71BD6" w:rsidP="00BC1BD4">
            <w:pPr>
              <w:rPr>
                <w:szCs w:val="20"/>
              </w:rPr>
            </w:pPr>
          </w:p>
        </w:tc>
      </w:tr>
      <w:tr w:rsidR="00E71BD6" w14:paraId="5E11489E" w14:textId="77777777" w:rsidTr="00BC1BD4">
        <w:tc>
          <w:tcPr>
            <w:tcW w:w="2952" w:type="dxa"/>
          </w:tcPr>
          <w:p w14:paraId="4F9CE6B9" w14:textId="77777777" w:rsidR="00E71BD6" w:rsidRDefault="00E71BD6" w:rsidP="00BC1BD4">
            <w:pPr>
              <w:jc w:val="center"/>
              <w:rPr>
                <w:szCs w:val="20"/>
              </w:rPr>
            </w:pPr>
            <w:r>
              <w:rPr>
                <w:szCs w:val="20"/>
              </w:rPr>
              <w:t>3</w:t>
            </w:r>
          </w:p>
        </w:tc>
        <w:tc>
          <w:tcPr>
            <w:tcW w:w="2952" w:type="dxa"/>
          </w:tcPr>
          <w:p w14:paraId="514C3354" w14:textId="77777777" w:rsidR="00E71BD6" w:rsidRDefault="00E71BD6" w:rsidP="00BC1BD4">
            <w:pPr>
              <w:rPr>
                <w:szCs w:val="20"/>
              </w:rPr>
            </w:pPr>
          </w:p>
        </w:tc>
        <w:tc>
          <w:tcPr>
            <w:tcW w:w="2952" w:type="dxa"/>
          </w:tcPr>
          <w:p w14:paraId="7359FB79" w14:textId="77777777" w:rsidR="00E71BD6" w:rsidRDefault="00E71BD6" w:rsidP="00BC1BD4">
            <w:pPr>
              <w:rPr>
                <w:szCs w:val="20"/>
              </w:rPr>
            </w:pPr>
          </w:p>
        </w:tc>
      </w:tr>
      <w:tr w:rsidR="00E71BD6" w14:paraId="056B7850" w14:textId="77777777" w:rsidTr="00BC1BD4">
        <w:tc>
          <w:tcPr>
            <w:tcW w:w="2952" w:type="dxa"/>
          </w:tcPr>
          <w:p w14:paraId="581BB262" w14:textId="77777777" w:rsidR="00E71BD6" w:rsidRDefault="00E71BD6" w:rsidP="00BC1BD4">
            <w:pPr>
              <w:jc w:val="center"/>
              <w:rPr>
                <w:szCs w:val="20"/>
              </w:rPr>
            </w:pPr>
            <w:r>
              <w:rPr>
                <w:szCs w:val="20"/>
              </w:rPr>
              <w:t>4</w:t>
            </w:r>
          </w:p>
        </w:tc>
        <w:tc>
          <w:tcPr>
            <w:tcW w:w="2952" w:type="dxa"/>
          </w:tcPr>
          <w:p w14:paraId="39974367" w14:textId="77777777" w:rsidR="00E71BD6" w:rsidRDefault="00E71BD6" w:rsidP="00BC1BD4">
            <w:pPr>
              <w:rPr>
                <w:szCs w:val="20"/>
              </w:rPr>
            </w:pPr>
          </w:p>
        </w:tc>
        <w:tc>
          <w:tcPr>
            <w:tcW w:w="2952" w:type="dxa"/>
          </w:tcPr>
          <w:p w14:paraId="7B018C2C" w14:textId="77777777" w:rsidR="00E71BD6" w:rsidRDefault="00E71BD6" w:rsidP="00BC1BD4">
            <w:pPr>
              <w:rPr>
                <w:szCs w:val="20"/>
              </w:rPr>
            </w:pPr>
          </w:p>
        </w:tc>
      </w:tr>
      <w:tr w:rsidR="00E71BD6" w14:paraId="59F45F96" w14:textId="77777777" w:rsidTr="00BC1BD4">
        <w:tc>
          <w:tcPr>
            <w:tcW w:w="2952" w:type="dxa"/>
          </w:tcPr>
          <w:p w14:paraId="06F34026" w14:textId="77777777" w:rsidR="00E71BD6" w:rsidRDefault="00E71BD6" w:rsidP="00BC1BD4">
            <w:pPr>
              <w:jc w:val="center"/>
              <w:rPr>
                <w:szCs w:val="20"/>
              </w:rPr>
            </w:pPr>
            <w:r>
              <w:rPr>
                <w:szCs w:val="20"/>
              </w:rPr>
              <w:t>5</w:t>
            </w:r>
          </w:p>
        </w:tc>
        <w:tc>
          <w:tcPr>
            <w:tcW w:w="2952" w:type="dxa"/>
          </w:tcPr>
          <w:p w14:paraId="3CF0B64A" w14:textId="77777777" w:rsidR="00E71BD6" w:rsidRDefault="00E71BD6" w:rsidP="00BC1BD4">
            <w:pPr>
              <w:rPr>
                <w:szCs w:val="20"/>
              </w:rPr>
            </w:pPr>
          </w:p>
        </w:tc>
        <w:tc>
          <w:tcPr>
            <w:tcW w:w="2952" w:type="dxa"/>
          </w:tcPr>
          <w:p w14:paraId="798E0F78" w14:textId="77777777" w:rsidR="00E71BD6" w:rsidRDefault="00E71BD6" w:rsidP="00BC1BD4">
            <w:pPr>
              <w:rPr>
                <w:szCs w:val="20"/>
              </w:rPr>
            </w:pPr>
          </w:p>
        </w:tc>
      </w:tr>
      <w:tr w:rsidR="00E71BD6" w14:paraId="076C0F58" w14:textId="77777777" w:rsidTr="00BC1BD4">
        <w:tc>
          <w:tcPr>
            <w:tcW w:w="2952" w:type="dxa"/>
          </w:tcPr>
          <w:p w14:paraId="0F03D40A" w14:textId="77777777" w:rsidR="00E71BD6" w:rsidRDefault="00E71BD6" w:rsidP="00BC1BD4">
            <w:pPr>
              <w:jc w:val="center"/>
              <w:rPr>
                <w:szCs w:val="20"/>
              </w:rPr>
            </w:pPr>
            <w:r>
              <w:rPr>
                <w:szCs w:val="20"/>
              </w:rPr>
              <w:t>6</w:t>
            </w:r>
          </w:p>
        </w:tc>
        <w:tc>
          <w:tcPr>
            <w:tcW w:w="2952" w:type="dxa"/>
          </w:tcPr>
          <w:p w14:paraId="20EA2F3E" w14:textId="77777777" w:rsidR="00E71BD6" w:rsidRDefault="00E71BD6" w:rsidP="00BC1BD4">
            <w:pPr>
              <w:rPr>
                <w:szCs w:val="20"/>
              </w:rPr>
            </w:pPr>
          </w:p>
        </w:tc>
        <w:tc>
          <w:tcPr>
            <w:tcW w:w="2952" w:type="dxa"/>
          </w:tcPr>
          <w:p w14:paraId="53232C6C" w14:textId="77777777" w:rsidR="00E71BD6" w:rsidRDefault="00E71BD6" w:rsidP="00BC1BD4">
            <w:pPr>
              <w:rPr>
                <w:szCs w:val="20"/>
              </w:rPr>
            </w:pPr>
          </w:p>
        </w:tc>
      </w:tr>
      <w:tr w:rsidR="00E71BD6" w14:paraId="258259C4" w14:textId="77777777" w:rsidTr="00BC1BD4">
        <w:tc>
          <w:tcPr>
            <w:tcW w:w="2952" w:type="dxa"/>
          </w:tcPr>
          <w:p w14:paraId="579549DB" w14:textId="77777777" w:rsidR="00E71BD6" w:rsidRDefault="00E71BD6" w:rsidP="00BC1BD4">
            <w:pPr>
              <w:jc w:val="center"/>
              <w:rPr>
                <w:szCs w:val="20"/>
              </w:rPr>
            </w:pPr>
            <w:r>
              <w:rPr>
                <w:szCs w:val="20"/>
              </w:rPr>
              <w:t>7</w:t>
            </w:r>
          </w:p>
        </w:tc>
        <w:tc>
          <w:tcPr>
            <w:tcW w:w="2952" w:type="dxa"/>
          </w:tcPr>
          <w:p w14:paraId="153F3AD1" w14:textId="77777777" w:rsidR="00E71BD6" w:rsidRDefault="00E71BD6" w:rsidP="00BC1BD4">
            <w:pPr>
              <w:rPr>
                <w:szCs w:val="20"/>
              </w:rPr>
            </w:pPr>
          </w:p>
        </w:tc>
        <w:tc>
          <w:tcPr>
            <w:tcW w:w="2952" w:type="dxa"/>
          </w:tcPr>
          <w:p w14:paraId="35C018C0" w14:textId="77777777" w:rsidR="00E71BD6" w:rsidRDefault="00E71BD6" w:rsidP="00BC1BD4">
            <w:pPr>
              <w:rPr>
                <w:szCs w:val="20"/>
              </w:rPr>
            </w:pPr>
          </w:p>
        </w:tc>
      </w:tr>
      <w:tr w:rsidR="00E71BD6" w14:paraId="5793F7AD" w14:textId="77777777" w:rsidTr="00BC1BD4">
        <w:tc>
          <w:tcPr>
            <w:tcW w:w="2952" w:type="dxa"/>
          </w:tcPr>
          <w:p w14:paraId="14BA69C8" w14:textId="77777777" w:rsidR="00E71BD6" w:rsidRDefault="00E71BD6" w:rsidP="00BC1BD4">
            <w:pPr>
              <w:jc w:val="center"/>
              <w:rPr>
                <w:szCs w:val="20"/>
              </w:rPr>
            </w:pPr>
            <w:r>
              <w:rPr>
                <w:szCs w:val="20"/>
              </w:rPr>
              <w:t>8</w:t>
            </w:r>
          </w:p>
        </w:tc>
        <w:tc>
          <w:tcPr>
            <w:tcW w:w="2952" w:type="dxa"/>
          </w:tcPr>
          <w:p w14:paraId="4E78CC43" w14:textId="77777777" w:rsidR="00E71BD6" w:rsidRDefault="00E71BD6" w:rsidP="00BC1BD4">
            <w:pPr>
              <w:rPr>
                <w:szCs w:val="20"/>
              </w:rPr>
            </w:pPr>
          </w:p>
        </w:tc>
        <w:tc>
          <w:tcPr>
            <w:tcW w:w="2952" w:type="dxa"/>
          </w:tcPr>
          <w:p w14:paraId="0B40FF6F" w14:textId="77777777" w:rsidR="00E71BD6" w:rsidRDefault="00E71BD6" w:rsidP="00BC1BD4">
            <w:pPr>
              <w:rPr>
                <w:szCs w:val="20"/>
              </w:rPr>
            </w:pPr>
          </w:p>
        </w:tc>
      </w:tr>
      <w:tr w:rsidR="00E71BD6" w14:paraId="7DF04A86" w14:textId="77777777" w:rsidTr="00BC1BD4">
        <w:tc>
          <w:tcPr>
            <w:tcW w:w="2952" w:type="dxa"/>
          </w:tcPr>
          <w:p w14:paraId="62918415" w14:textId="77777777" w:rsidR="00E71BD6" w:rsidRDefault="00E71BD6" w:rsidP="00BC1BD4">
            <w:pPr>
              <w:jc w:val="center"/>
              <w:rPr>
                <w:szCs w:val="20"/>
              </w:rPr>
            </w:pPr>
            <w:r>
              <w:rPr>
                <w:szCs w:val="20"/>
              </w:rPr>
              <w:t>9</w:t>
            </w:r>
          </w:p>
        </w:tc>
        <w:tc>
          <w:tcPr>
            <w:tcW w:w="2952" w:type="dxa"/>
          </w:tcPr>
          <w:p w14:paraId="03850A7A" w14:textId="77777777" w:rsidR="00E71BD6" w:rsidRDefault="00E71BD6" w:rsidP="00BC1BD4">
            <w:pPr>
              <w:rPr>
                <w:szCs w:val="20"/>
              </w:rPr>
            </w:pPr>
          </w:p>
        </w:tc>
        <w:tc>
          <w:tcPr>
            <w:tcW w:w="2952" w:type="dxa"/>
          </w:tcPr>
          <w:p w14:paraId="21EF8C91" w14:textId="77777777" w:rsidR="00E71BD6" w:rsidRDefault="00E71BD6" w:rsidP="00BC1BD4">
            <w:pPr>
              <w:rPr>
                <w:szCs w:val="20"/>
              </w:rPr>
            </w:pPr>
          </w:p>
        </w:tc>
      </w:tr>
      <w:tr w:rsidR="00E71BD6" w14:paraId="2F212846" w14:textId="77777777" w:rsidTr="00BC1BD4">
        <w:tc>
          <w:tcPr>
            <w:tcW w:w="2952" w:type="dxa"/>
          </w:tcPr>
          <w:p w14:paraId="0667EB32" w14:textId="77777777" w:rsidR="00E71BD6" w:rsidRDefault="00E71BD6" w:rsidP="00BC1BD4">
            <w:pPr>
              <w:jc w:val="center"/>
              <w:rPr>
                <w:szCs w:val="20"/>
              </w:rPr>
            </w:pPr>
            <w:r>
              <w:rPr>
                <w:szCs w:val="20"/>
              </w:rPr>
              <w:t>10</w:t>
            </w:r>
          </w:p>
        </w:tc>
        <w:tc>
          <w:tcPr>
            <w:tcW w:w="2952" w:type="dxa"/>
          </w:tcPr>
          <w:p w14:paraId="5BB6A206" w14:textId="77777777" w:rsidR="00E71BD6" w:rsidRDefault="00E71BD6" w:rsidP="00BC1BD4">
            <w:pPr>
              <w:rPr>
                <w:szCs w:val="20"/>
              </w:rPr>
            </w:pPr>
          </w:p>
        </w:tc>
        <w:tc>
          <w:tcPr>
            <w:tcW w:w="2952" w:type="dxa"/>
          </w:tcPr>
          <w:p w14:paraId="08729740" w14:textId="77777777" w:rsidR="00E71BD6" w:rsidRDefault="00E71BD6" w:rsidP="00BC1BD4">
            <w:pPr>
              <w:rPr>
                <w:szCs w:val="20"/>
              </w:rPr>
            </w:pPr>
          </w:p>
        </w:tc>
      </w:tr>
      <w:tr w:rsidR="00E71BD6" w14:paraId="562E8C18" w14:textId="77777777" w:rsidTr="00BC1BD4">
        <w:tc>
          <w:tcPr>
            <w:tcW w:w="2952" w:type="dxa"/>
          </w:tcPr>
          <w:p w14:paraId="2612DDD9" w14:textId="77777777" w:rsidR="00E71BD6" w:rsidRDefault="00E71BD6" w:rsidP="00BC1BD4">
            <w:pPr>
              <w:jc w:val="center"/>
              <w:rPr>
                <w:szCs w:val="20"/>
              </w:rPr>
            </w:pPr>
            <w:r>
              <w:rPr>
                <w:szCs w:val="20"/>
              </w:rPr>
              <w:t>11</w:t>
            </w:r>
          </w:p>
        </w:tc>
        <w:tc>
          <w:tcPr>
            <w:tcW w:w="2952" w:type="dxa"/>
          </w:tcPr>
          <w:p w14:paraId="3CD58E32" w14:textId="77777777" w:rsidR="00E71BD6" w:rsidRDefault="00E71BD6" w:rsidP="00BC1BD4">
            <w:pPr>
              <w:rPr>
                <w:szCs w:val="20"/>
              </w:rPr>
            </w:pPr>
          </w:p>
        </w:tc>
        <w:tc>
          <w:tcPr>
            <w:tcW w:w="2952" w:type="dxa"/>
          </w:tcPr>
          <w:p w14:paraId="67BCEF20" w14:textId="77777777" w:rsidR="00E71BD6" w:rsidRDefault="00E71BD6" w:rsidP="00BC1BD4">
            <w:pPr>
              <w:rPr>
                <w:szCs w:val="20"/>
              </w:rPr>
            </w:pPr>
          </w:p>
        </w:tc>
      </w:tr>
      <w:tr w:rsidR="00E71BD6" w14:paraId="69B8F386" w14:textId="77777777" w:rsidTr="00BC1BD4">
        <w:tc>
          <w:tcPr>
            <w:tcW w:w="2952" w:type="dxa"/>
          </w:tcPr>
          <w:p w14:paraId="52C15D05" w14:textId="77777777" w:rsidR="00E71BD6" w:rsidRDefault="00E71BD6" w:rsidP="00BC1BD4">
            <w:pPr>
              <w:jc w:val="center"/>
              <w:rPr>
                <w:szCs w:val="20"/>
              </w:rPr>
            </w:pPr>
            <w:r>
              <w:rPr>
                <w:szCs w:val="20"/>
              </w:rPr>
              <w:t>12</w:t>
            </w:r>
          </w:p>
        </w:tc>
        <w:tc>
          <w:tcPr>
            <w:tcW w:w="2952" w:type="dxa"/>
          </w:tcPr>
          <w:p w14:paraId="5F1A5CA9" w14:textId="77777777" w:rsidR="00E71BD6" w:rsidRDefault="00E71BD6" w:rsidP="00BC1BD4">
            <w:pPr>
              <w:rPr>
                <w:szCs w:val="20"/>
              </w:rPr>
            </w:pPr>
          </w:p>
        </w:tc>
        <w:tc>
          <w:tcPr>
            <w:tcW w:w="2952" w:type="dxa"/>
          </w:tcPr>
          <w:p w14:paraId="1161A30D" w14:textId="77777777" w:rsidR="00E71BD6" w:rsidRDefault="00E71BD6" w:rsidP="00BC1BD4">
            <w:pPr>
              <w:rPr>
                <w:szCs w:val="20"/>
              </w:rPr>
            </w:pPr>
          </w:p>
        </w:tc>
      </w:tr>
      <w:tr w:rsidR="00E71BD6" w14:paraId="105DFE2B" w14:textId="77777777" w:rsidTr="00BC1BD4">
        <w:tc>
          <w:tcPr>
            <w:tcW w:w="2952" w:type="dxa"/>
          </w:tcPr>
          <w:p w14:paraId="776358A8" w14:textId="77777777" w:rsidR="00E71BD6" w:rsidRDefault="00E71BD6" w:rsidP="00BC1BD4">
            <w:pPr>
              <w:jc w:val="center"/>
              <w:rPr>
                <w:szCs w:val="20"/>
              </w:rPr>
            </w:pPr>
            <w:r>
              <w:rPr>
                <w:szCs w:val="20"/>
              </w:rPr>
              <w:t>13</w:t>
            </w:r>
          </w:p>
        </w:tc>
        <w:tc>
          <w:tcPr>
            <w:tcW w:w="2952" w:type="dxa"/>
          </w:tcPr>
          <w:p w14:paraId="394D2456" w14:textId="77777777" w:rsidR="00E71BD6" w:rsidRDefault="00E71BD6" w:rsidP="00BC1BD4">
            <w:pPr>
              <w:rPr>
                <w:szCs w:val="20"/>
              </w:rPr>
            </w:pPr>
          </w:p>
        </w:tc>
        <w:tc>
          <w:tcPr>
            <w:tcW w:w="2952" w:type="dxa"/>
          </w:tcPr>
          <w:p w14:paraId="5F77C218" w14:textId="77777777" w:rsidR="00E71BD6" w:rsidRDefault="00E71BD6" w:rsidP="00BC1BD4">
            <w:pPr>
              <w:rPr>
                <w:szCs w:val="20"/>
              </w:rPr>
            </w:pPr>
          </w:p>
        </w:tc>
      </w:tr>
      <w:tr w:rsidR="00E71BD6" w14:paraId="1E35B7A9" w14:textId="77777777" w:rsidTr="00BC1BD4">
        <w:tc>
          <w:tcPr>
            <w:tcW w:w="2952" w:type="dxa"/>
          </w:tcPr>
          <w:p w14:paraId="00EC7D3C" w14:textId="77777777" w:rsidR="00E71BD6" w:rsidRDefault="00E71BD6" w:rsidP="00BC1BD4">
            <w:pPr>
              <w:jc w:val="center"/>
              <w:rPr>
                <w:szCs w:val="20"/>
              </w:rPr>
            </w:pPr>
            <w:r>
              <w:rPr>
                <w:szCs w:val="20"/>
              </w:rPr>
              <w:t>14</w:t>
            </w:r>
          </w:p>
        </w:tc>
        <w:tc>
          <w:tcPr>
            <w:tcW w:w="2952" w:type="dxa"/>
          </w:tcPr>
          <w:p w14:paraId="0B8D1076" w14:textId="77777777" w:rsidR="00E71BD6" w:rsidRDefault="00E71BD6" w:rsidP="00BC1BD4">
            <w:pPr>
              <w:rPr>
                <w:szCs w:val="20"/>
              </w:rPr>
            </w:pPr>
          </w:p>
        </w:tc>
        <w:tc>
          <w:tcPr>
            <w:tcW w:w="2952" w:type="dxa"/>
          </w:tcPr>
          <w:p w14:paraId="3DBD320B" w14:textId="77777777" w:rsidR="00E71BD6" w:rsidRDefault="00E71BD6" w:rsidP="00BC1BD4">
            <w:pPr>
              <w:rPr>
                <w:szCs w:val="20"/>
              </w:rPr>
            </w:pPr>
          </w:p>
        </w:tc>
      </w:tr>
      <w:tr w:rsidR="00E71BD6" w14:paraId="1C7E1FE4" w14:textId="77777777" w:rsidTr="00BC1BD4">
        <w:tc>
          <w:tcPr>
            <w:tcW w:w="2952" w:type="dxa"/>
          </w:tcPr>
          <w:p w14:paraId="0DD3A085" w14:textId="77777777" w:rsidR="00E71BD6" w:rsidRDefault="00E71BD6" w:rsidP="00BC1BD4">
            <w:pPr>
              <w:jc w:val="center"/>
              <w:rPr>
                <w:szCs w:val="20"/>
              </w:rPr>
            </w:pPr>
            <w:r>
              <w:rPr>
                <w:szCs w:val="20"/>
              </w:rPr>
              <w:t>15</w:t>
            </w:r>
          </w:p>
        </w:tc>
        <w:tc>
          <w:tcPr>
            <w:tcW w:w="2952" w:type="dxa"/>
          </w:tcPr>
          <w:p w14:paraId="0AC1C4CB" w14:textId="77777777" w:rsidR="00E71BD6" w:rsidRDefault="00E71BD6" w:rsidP="00BC1BD4">
            <w:pPr>
              <w:rPr>
                <w:szCs w:val="20"/>
              </w:rPr>
            </w:pPr>
          </w:p>
        </w:tc>
        <w:tc>
          <w:tcPr>
            <w:tcW w:w="2952" w:type="dxa"/>
          </w:tcPr>
          <w:p w14:paraId="46A7553F" w14:textId="77777777" w:rsidR="00E71BD6" w:rsidRDefault="00E71BD6" w:rsidP="00BC1BD4">
            <w:pPr>
              <w:rPr>
                <w:szCs w:val="20"/>
              </w:rPr>
            </w:pPr>
          </w:p>
        </w:tc>
      </w:tr>
      <w:tr w:rsidR="00E71BD6" w14:paraId="53E8EB3F" w14:textId="77777777" w:rsidTr="00BC1BD4">
        <w:tc>
          <w:tcPr>
            <w:tcW w:w="2952" w:type="dxa"/>
          </w:tcPr>
          <w:p w14:paraId="2D9A24AD" w14:textId="77777777" w:rsidR="00E71BD6" w:rsidRDefault="00E71BD6" w:rsidP="00BC1BD4">
            <w:pPr>
              <w:jc w:val="center"/>
              <w:rPr>
                <w:szCs w:val="20"/>
              </w:rPr>
            </w:pPr>
            <w:r>
              <w:rPr>
                <w:szCs w:val="20"/>
              </w:rPr>
              <w:t>16</w:t>
            </w:r>
          </w:p>
        </w:tc>
        <w:tc>
          <w:tcPr>
            <w:tcW w:w="2952" w:type="dxa"/>
          </w:tcPr>
          <w:p w14:paraId="0D7DD931" w14:textId="77777777" w:rsidR="00E71BD6" w:rsidRDefault="00E71BD6" w:rsidP="00BC1BD4">
            <w:pPr>
              <w:rPr>
                <w:szCs w:val="20"/>
              </w:rPr>
            </w:pPr>
          </w:p>
        </w:tc>
        <w:tc>
          <w:tcPr>
            <w:tcW w:w="2952" w:type="dxa"/>
          </w:tcPr>
          <w:p w14:paraId="3001E632" w14:textId="77777777" w:rsidR="00E71BD6" w:rsidRDefault="00E71BD6" w:rsidP="00BC1BD4">
            <w:pPr>
              <w:rPr>
                <w:szCs w:val="20"/>
              </w:rPr>
            </w:pPr>
          </w:p>
        </w:tc>
      </w:tr>
      <w:tr w:rsidR="00E71BD6" w14:paraId="7E9D607E" w14:textId="77777777" w:rsidTr="00BC1BD4">
        <w:tc>
          <w:tcPr>
            <w:tcW w:w="2952" w:type="dxa"/>
          </w:tcPr>
          <w:p w14:paraId="2995BCFC" w14:textId="77777777" w:rsidR="00E71BD6" w:rsidRDefault="00E71BD6" w:rsidP="00BC1BD4">
            <w:pPr>
              <w:jc w:val="center"/>
              <w:rPr>
                <w:szCs w:val="20"/>
              </w:rPr>
            </w:pPr>
            <w:r>
              <w:rPr>
                <w:szCs w:val="20"/>
              </w:rPr>
              <w:t>17</w:t>
            </w:r>
          </w:p>
        </w:tc>
        <w:tc>
          <w:tcPr>
            <w:tcW w:w="2952" w:type="dxa"/>
          </w:tcPr>
          <w:p w14:paraId="707FD501" w14:textId="77777777" w:rsidR="00E71BD6" w:rsidRDefault="00E71BD6" w:rsidP="00BC1BD4">
            <w:pPr>
              <w:rPr>
                <w:szCs w:val="20"/>
              </w:rPr>
            </w:pPr>
          </w:p>
        </w:tc>
        <w:tc>
          <w:tcPr>
            <w:tcW w:w="2952" w:type="dxa"/>
          </w:tcPr>
          <w:p w14:paraId="731B6FCF" w14:textId="77777777" w:rsidR="00E71BD6" w:rsidRDefault="00E71BD6" w:rsidP="00BC1BD4">
            <w:pPr>
              <w:rPr>
                <w:szCs w:val="20"/>
              </w:rPr>
            </w:pPr>
          </w:p>
        </w:tc>
      </w:tr>
      <w:tr w:rsidR="00E71BD6" w14:paraId="732B619A" w14:textId="77777777" w:rsidTr="00BC1BD4">
        <w:tc>
          <w:tcPr>
            <w:tcW w:w="2952" w:type="dxa"/>
          </w:tcPr>
          <w:p w14:paraId="768BAB32" w14:textId="77777777" w:rsidR="00E71BD6" w:rsidRDefault="00E71BD6" w:rsidP="00BC1BD4">
            <w:pPr>
              <w:jc w:val="center"/>
              <w:rPr>
                <w:szCs w:val="20"/>
              </w:rPr>
            </w:pPr>
            <w:r>
              <w:rPr>
                <w:szCs w:val="20"/>
              </w:rPr>
              <w:t>18</w:t>
            </w:r>
          </w:p>
        </w:tc>
        <w:tc>
          <w:tcPr>
            <w:tcW w:w="2952" w:type="dxa"/>
          </w:tcPr>
          <w:p w14:paraId="67338CE1" w14:textId="77777777" w:rsidR="00E71BD6" w:rsidRDefault="00E71BD6" w:rsidP="00BC1BD4">
            <w:pPr>
              <w:rPr>
                <w:szCs w:val="20"/>
              </w:rPr>
            </w:pPr>
          </w:p>
        </w:tc>
        <w:tc>
          <w:tcPr>
            <w:tcW w:w="2952" w:type="dxa"/>
          </w:tcPr>
          <w:p w14:paraId="3FB08D59" w14:textId="77777777" w:rsidR="00E71BD6" w:rsidRDefault="00E71BD6" w:rsidP="00BC1BD4">
            <w:pPr>
              <w:rPr>
                <w:szCs w:val="20"/>
              </w:rPr>
            </w:pPr>
          </w:p>
        </w:tc>
      </w:tr>
      <w:tr w:rsidR="00E71BD6" w14:paraId="4A67513E" w14:textId="77777777" w:rsidTr="00BC1BD4">
        <w:tc>
          <w:tcPr>
            <w:tcW w:w="2952" w:type="dxa"/>
          </w:tcPr>
          <w:p w14:paraId="624C3BB7" w14:textId="77777777" w:rsidR="00E71BD6" w:rsidRDefault="00E71BD6" w:rsidP="00BC1BD4">
            <w:pPr>
              <w:jc w:val="center"/>
              <w:rPr>
                <w:szCs w:val="20"/>
              </w:rPr>
            </w:pPr>
            <w:r>
              <w:rPr>
                <w:szCs w:val="20"/>
              </w:rPr>
              <w:t>19</w:t>
            </w:r>
          </w:p>
        </w:tc>
        <w:tc>
          <w:tcPr>
            <w:tcW w:w="2952" w:type="dxa"/>
          </w:tcPr>
          <w:p w14:paraId="219BD58A" w14:textId="77777777" w:rsidR="00E71BD6" w:rsidRDefault="00E71BD6" w:rsidP="00BC1BD4">
            <w:pPr>
              <w:rPr>
                <w:szCs w:val="20"/>
              </w:rPr>
            </w:pPr>
          </w:p>
        </w:tc>
        <w:tc>
          <w:tcPr>
            <w:tcW w:w="2952" w:type="dxa"/>
          </w:tcPr>
          <w:p w14:paraId="725BE4D9" w14:textId="77777777" w:rsidR="00E71BD6" w:rsidRDefault="00E71BD6" w:rsidP="00BC1BD4">
            <w:pPr>
              <w:rPr>
                <w:szCs w:val="20"/>
              </w:rPr>
            </w:pPr>
          </w:p>
        </w:tc>
      </w:tr>
      <w:tr w:rsidR="00E71BD6" w14:paraId="43212F9D" w14:textId="77777777" w:rsidTr="00BC1BD4">
        <w:tc>
          <w:tcPr>
            <w:tcW w:w="2952" w:type="dxa"/>
          </w:tcPr>
          <w:p w14:paraId="78A48D77" w14:textId="77777777" w:rsidR="00E71BD6" w:rsidRDefault="00E71BD6" w:rsidP="00BC1BD4">
            <w:pPr>
              <w:jc w:val="center"/>
              <w:rPr>
                <w:szCs w:val="20"/>
              </w:rPr>
            </w:pPr>
            <w:r>
              <w:rPr>
                <w:szCs w:val="20"/>
              </w:rPr>
              <w:t>20</w:t>
            </w:r>
          </w:p>
        </w:tc>
        <w:tc>
          <w:tcPr>
            <w:tcW w:w="2952" w:type="dxa"/>
          </w:tcPr>
          <w:p w14:paraId="5BD3F52E" w14:textId="77777777" w:rsidR="00E71BD6" w:rsidRDefault="00E71BD6" w:rsidP="00BC1BD4">
            <w:pPr>
              <w:rPr>
                <w:szCs w:val="20"/>
              </w:rPr>
            </w:pPr>
          </w:p>
        </w:tc>
        <w:tc>
          <w:tcPr>
            <w:tcW w:w="2952" w:type="dxa"/>
          </w:tcPr>
          <w:p w14:paraId="6D71D5BA" w14:textId="77777777" w:rsidR="00E71BD6" w:rsidRDefault="00E71BD6" w:rsidP="00BC1BD4">
            <w:pPr>
              <w:rPr>
                <w:szCs w:val="20"/>
              </w:rPr>
            </w:pPr>
          </w:p>
        </w:tc>
      </w:tr>
      <w:tr w:rsidR="00E71BD6" w14:paraId="740792FE" w14:textId="77777777" w:rsidTr="00BC1BD4">
        <w:tc>
          <w:tcPr>
            <w:tcW w:w="2952" w:type="dxa"/>
          </w:tcPr>
          <w:p w14:paraId="6B2C7B5D" w14:textId="77777777" w:rsidR="00E71BD6" w:rsidRDefault="00E71BD6" w:rsidP="00BC1BD4">
            <w:pPr>
              <w:jc w:val="center"/>
              <w:rPr>
                <w:szCs w:val="20"/>
              </w:rPr>
            </w:pPr>
            <w:r>
              <w:rPr>
                <w:szCs w:val="20"/>
              </w:rPr>
              <w:t>21</w:t>
            </w:r>
          </w:p>
        </w:tc>
        <w:tc>
          <w:tcPr>
            <w:tcW w:w="2952" w:type="dxa"/>
          </w:tcPr>
          <w:p w14:paraId="24859D1E" w14:textId="77777777" w:rsidR="00E71BD6" w:rsidRDefault="00E71BD6" w:rsidP="00BC1BD4">
            <w:pPr>
              <w:rPr>
                <w:szCs w:val="20"/>
              </w:rPr>
            </w:pPr>
          </w:p>
        </w:tc>
        <w:tc>
          <w:tcPr>
            <w:tcW w:w="2952" w:type="dxa"/>
          </w:tcPr>
          <w:p w14:paraId="34E944F7" w14:textId="77777777" w:rsidR="00E71BD6" w:rsidRDefault="00E71BD6" w:rsidP="00BC1BD4">
            <w:pPr>
              <w:rPr>
                <w:szCs w:val="20"/>
              </w:rPr>
            </w:pPr>
          </w:p>
        </w:tc>
      </w:tr>
      <w:tr w:rsidR="00E71BD6" w14:paraId="7D8A4ACB" w14:textId="77777777" w:rsidTr="00BC1BD4">
        <w:tc>
          <w:tcPr>
            <w:tcW w:w="2952" w:type="dxa"/>
          </w:tcPr>
          <w:p w14:paraId="619EFD41" w14:textId="77777777" w:rsidR="00E71BD6" w:rsidRDefault="00E71BD6" w:rsidP="00BC1BD4">
            <w:pPr>
              <w:jc w:val="center"/>
              <w:rPr>
                <w:szCs w:val="20"/>
              </w:rPr>
            </w:pPr>
            <w:r>
              <w:rPr>
                <w:szCs w:val="20"/>
              </w:rPr>
              <w:t>22</w:t>
            </w:r>
          </w:p>
        </w:tc>
        <w:tc>
          <w:tcPr>
            <w:tcW w:w="2952" w:type="dxa"/>
          </w:tcPr>
          <w:p w14:paraId="2B667E81" w14:textId="77777777" w:rsidR="00E71BD6" w:rsidRDefault="00E71BD6" w:rsidP="00BC1BD4">
            <w:pPr>
              <w:rPr>
                <w:szCs w:val="20"/>
              </w:rPr>
            </w:pPr>
          </w:p>
        </w:tc>
        <w:tc>
          <w:tcPr>
            <w:tcW w:w="2952" w:type="dxa"/>
          </w:tcPr>
          <w:p w14:paraId="160FF72E" w14:textId="77777777" w:rsidR="00E71BD6" w:rsidRDefault="00E71BD6" w:rsidP="00BC1BD4">
            <w:pPr>
              <w:rPr>
                <w:szCs w:val="20"/>
              </w:rPr>
            </w:pPr>
          </w:p>
        </w:tc>
      </w:tr>
      <w:tr w:rsidR="00E71BD6" w14:paraId="39E92357" w14:textId="77777777" w:rsidTr="00BC1BD4">
        <w:tc>
          <w:tcPr>
            <w:tcW w:w="2952" w:type="dxa"/>
          </w:tcPr>
          <w:p w14:paraId="3D643898" w14:textId="77777777" w:rsidR="00E71BD6" w:rsidRDefault="00E71BD6" w:rsidP="00BC1BD4">
            <w:pPr>
              <w:jc w:val="center"/>
              <w:rPr>
                <w:szCs w:val="20"/>
              </w:rPr>
            </w:pPr>
            <w:r>
              <w:rPr>
                <w:szCs w:val="20"/>
              </w:rPr>
              <w:t>23</w:t>
            </w:r>
          </w:p>
        </w:tc>
        <w:tc>
          <w:tcPr>
            <w:tcW w:w="2952" w:type="dxa"/>
          </w:tcPr>
          <w:p w14:paraId="48DBF9F5" w14:textId="77777777" w:rsidR="00E71BD6" w:rsidRDefault="00E71BD6" w:rsidP="00BC1BD4">
            <w:pPr>
              <w:rPr>
                <w:szCs w:val="20"/>
              </w:rPr>
            </w:pPr>
          </w:p>
        </w:tc>
        <w:tc>
          <w:tcPr>
            <w:tcW w:w="2952" w:type="dxa"/>
          </w:tcPr>
          <w:p w14:paraId="3A110492" w14:textId="77777777" w:rsidR="00E71BD6" w:rsidRDefault="00E71BD6" w:rsidP="00BC1BD4">
            <w:pPr>
              <w:rPr>
                <w:szCs w:val="20"/>
              </w:rPr>
            </w:pPr>
          </w:p>
        </w:tc>
      </w:tr>
      <w:tr w:rsidR="00E71BD6" w14:paraId="216E8CB7" w14:textId="77777777" w:rsidTr="00BC1BD4">
        <w:tc>
          <w:tcPr>
            <w:tcW w:w="2952" w:type="dxa"/>
          </w:tcPr>
          <w:p w14:paraId="3FFD9354" w14:textId="77777777" w:rsidR="00E71BD6" w:rsidRDefault="00E71BD6" w:rsidP="00BC1BD4">
            <w:pPr>
              <w:jc w:val="center"/>
              <w:rPr>
                <w:szCs w:val="20"/>
              </w:rPr>
            </w:pPr>
            <w:r>
              <w:rPr>
                <w:szCs w:val="20"/>
              </w:rPr>
              <w:t>24</w:t>
            </w:r>
          </w:p>
        </w:tc>
        <w:tc>
          <w:tcPr>
            <w:tcW w:w="2952" w:type="dxa"/>
          </w:tcPr>
          <w:p w14:paraId="7E09C55E" w14:textId="77777777" w:rsidR="00E71BD6" w:rsidRDefault="00E71BD6" w:rsidP="00BC1BD4">
            <w:pPr>
              <w:rPr>
                <w:szCs w:val="20"/>
              </w:rPr>
            </w:pPr>
          </w:p>
        </w:tc>
        <w:tc>
          <w:tcPr>
            <w:tcW w:w="2952" w:type="dxa"/>
          </w:tcPr>
          <w:p w14:paraId="57E5AEC4" w14:textId="77777777" w:rsidR="00E71BD6" w:rsidRDefault="00E71BD6" w:rsidP="00BC1BD4">
            <w:pPr>
              <w:rPr>
                <w:szCs w:val="20"/>
              </w:rPr>
            </w:pPr>
          </w:p>
        </w:tc>
      </w:tr>
      <w:tr w:rsidR="00E71BD6" w14:paraId="09D789CE" w14:textId="77777777" w:rsidTr="00BC1BD4">
        <w:tc>
          <w:tcPr>
            <w:tcW w:w="2952" w:type="dxa"/>
          </w:tcPr>
          <w:p w14:paraId="29191775" w14:textId="77777777" w:rsidR="00E71BD6" w:rsidRDefault="00E71BD6" w:rsidP="00BC1BD4">
            <w:pPr>
              <w:jc w:val="center"/>
              <w:rPr>
                <w:szCs w:val="20"/>
              </w:rPr>
            </w:pPr>
            <w:r>
              <w:rPr>
                <w:szCs w:val="20"/>
              </w:rPr>
              <w:t>25</w:t>
            </w:r>
          </w:p>
        </w:tc>
        <w:tc>
          <w:tcPr>
            <w:tcW w:w="2952" w:type="dxa"/>
          </w:tcPr>
          <w:p w14:paraId="42A5A837" w14:textId="77777777" w:rsidR="00E71BD6" w:rsidRDefault="00E71BD6" w:rsidP="00BC1BD4">
            <w:pPr>
              <w:rPr>
                <w:szCs w:val="20"/>
              </w:rPr>
            </w:pPr>
          </w:p>
        </w:tc>
        <w:tc>
          <w:tcPr>
            <w:tcW w:w="2952" w:type="dxa"/>
          </w:tcPr>
          <w:p w14:paraId="68330F1C" w14:textId="77777777" w:rsidR="00E71BD6" w:rsidRDefault="00E71BD6" w:rsidP="00BC1BD4">
            <w:pPr>
              <w:rPr>
                <w:szCs w:val="20"/>
              </w:rPr>
            </w:pPr>
          </w:p>
        </w:tc>
      </w:tr>
      <w:tr w:rsidR="00E71BD6" w14:paraId="41B65A49" w14:textId="77777777" w:rsidTr="00BC1BD4">
        <w:tc>
          <w:tcPr>
            <w:tcW w:w="2952" w:type="dxa"/>
          </w:tcPr>
          <w:p w14:paraId="2CCE5524" w14:textId="77777777" w:rsidR="00E71BD6" w:rsidRDefault="00E71BD6" w:rsidP="00BC1BD4">
            <w:pPr>
              <w:jc w:val="center"/>
              <w:rPr>
                <w:szCs w:val="20"/>
              </w:rPr>
            </w:pPr>
            <w:r>
              <w:rPr>
                <w:szCs w:val="20"/>
              </w:rPr>
              <w:t>26</w:t>
            </w:r>
          </w:p>
        </w:tc>
        <w:tc>
          <w:tcPr>
            <w:tcW w:w="2952" w:type="dxa"/>
          </w:tcPr>
          <w:p w14:paraId="02A50D7D" w14:textId="77777777" w:rsidR="00E71BD6" w:rsidRDefault="00E71BD6" w:rsidP="00BC1BD4">
            <w:pPr>
              <w:rPr>
                <w:szCs w:val="20"/>
              </w:rPr>
            </w:pPr>
          </w:p>
        </w:tc>
        <w:tc>
          <w:tcPr>
            <w:tcW w:w="2952" w:type="dxa"/>
          </w:tcPr>
          <w:p w14:paraId="11032BDC" w14:textId="77777777" w:rsidR="00E71BD6" w:rsidRDefault="00E71BD6" w:rsidP="00BC1BD4">
            <w:pPr>
              <w:rPr>
                <w:szCs w:val="20"/>
              </w:rPr>
            </w:pPr>
          </w:p>
        </w:tc>
      </w:tr>
      <w:tr w:rsidR="00E71BD6" w14:paraId="1F8C9E73" w14:textId="77777777" w:rsidTr="00BC1BD4">
        <w:tc>
          <w:tcPr>
            <w:tcW w:w="2952" w:type="dxa"/>
          </w:tcPr>
          <w:p w14:paraId="0BB27851" w14:textId="77777777" w:rsidR="00E71BD6" w:rsidRDefault="00E71BD6" w:rsidP="00BC1BD4">
            <w:pPr>
              <w:jc w:val="center"/>
              <w:rPr>
                <w:szCs w:val="20"/>
              </w:rPr>
            </w:pPr>
            <w:r>
              <w:rPr>
                <w:szCs w:val="20"/>
              </w:rPr>
              <w:t>27</w:t>
            </w:r>
          </w:p>
        </w:tc>
        <w:tc>
          <w:tcPr>
            <w:tcW w:w="2952" w:type="dxa"/>
          </w:tcPr>
          <w:p w14:paraId="58BE6E13" w14:textId="77777777" w:rsidR="00E71BD6" w:rsidRDefault="00E71BD6" w:rsidP="00BC1BD4">
            <w:pPr>
              <w:rPr>
                <w:szCs w:val="20"/>
              </w:rPr>
            </w:pPr>
          </w:p>
        </w:tc>
        <w:tc>
          <w:tcPr>
            <w:tcW w:w="2952" w:type="dxa"/>
          </w:tcPr>
          <w:p w14:paraId="1C91C704" w14:textId="77777777" w:rsidR="00E71BD6" w:rsidRDefault="00E71BD6" w:rsidP="00BC1BD4">
            <w:pPr>
              <w:rPr>
                <w:szCs w:val="20"/>
              </w:rPr>
            </w:pPr>
          </w:p>
        </w:tc>
      </w:tr>
      <w:tr w:rsidR="00E71BD6" w14:paraId="78A64B1A" w14:textId="77777777" w:rsidTr="00BC1BD4">
        <w:tc>
          <w:tcPr>
            <w:tcW w:w="2952" w:type="dxa"/>
          </w:tcPr>
          <w:p w14:paraId="70A76BE1" w14:textId="77777777" w:rsidR="00E71BD6" w:rsidRDefault="00E71BD6" w:rsidP="00BC1BD4">
            <w:pPr>
              <w:jc w:val="center"/>
              <w:rPr>
                <w:szCs w:val="20"/>
              </w:rPr>
            </w:pPr>
            <w:r>
              <w:rPr>
                <w:szCs w:val="20"/>
              </w:rPr>
              <w:t>28</w:t>
            </w:r>
          </w:p>
        </w:tc>
        <w:tc>
          <w:tcPr>
            <w:tcW w:w="2952" w:type="dxa"/>
          </w:tcPr>
          <w:p w14:paraId="61E2893A" w14:textId="77777777" w:rsidR="00E71BD6" w:rsidRDefault="00E71BD6" w:rsidP="00BC1BD4">
            <w:pPr>
              <w:rPr>
                <w:szCs w:val="20"/>
              </w:rPr>
            </w:pPr>
          </w:p>
        </w:tc>
        <w:tc>
          <w:tcPr>
            <w:tcW w:w="2952" w:type="dxa"/>
          </w:tcPr>
          <w:p w14:paraId="4AB764E4" w14:textId="77777777" w:rsidR="00E71BD6" w:rsidRDefault="00E71BD6" w:rsidP="00BC1BD4">
            <w:pPr>
              <w:rPr>
                <w:szCs w:val="20"/>
              </w:rPr>
            </w:pPr>
          </w:p>
        </w:tc>
      </w:tr>
      <w:tr w:rsidR="00E71BD6" w14:paraId="3F3DA368" w14:textId="77777777" w:rsidTr="00BC1BD4">
        <w:tc>
          <w:tcPr>
            <w:tcW w:w="2952" w:type="dxa"/>
          </w:tcPr>
          <w:p w14:paraId="1E9C2134" w14:textId="77777777" w:rsidR="00E71BD6" w:rsidRDefault="00E71BD6" w:rsidP="00BC1BD4">
            <w:pPr>
              <w:jc w:val="center"/>
              <w:rPr>
                <w:szCs w:val="20"/>
              </w:rPr>
            </w:pPr>
            <w:r>
              <w:rPr>
                <w:szCs w:val="20"/>
              </w:rPr>
              <w:t>29</w:t>
            </w:r>
          </w:p>
        </w:tc>
        <w:tc>
          <w:tcPr>
            <w:tcW w:w="2952" w:type="dxa"/>
          </w:tcPr>
          <w:p w14:paraId="66B28C00" w14:textId="77777777" w:rsidR="00E71BD6" w:rsidRDefault="00E71BD6" w:rsidP="00BC1BD4">
            <w:pPr>
              <w:rPr>
                <w:szCs w:val="20"/>
              </w:rPr>
            </w:pPr>
          </w:p>
        </w:tc>
        <w:tc>
          <w:tcPr>
            <w:tcW w:w="2952" w:type="dxa"/>
          </w:tcPr>
          <w:p w14:paraId="6AB1BA1C" w14:textId="77777777" w:rsidR="00E71BD6" w:rsidRDefault="00E71BD6" w:rsidP="00BC1BD4">
            <w:pPr>
              <w:rPr>
                <w:szCs w:val="20"/>
              </w:rPr>
            </w:pPr>
          </w:p>
        </w:tc>
      </w:tr>
      <w:tr w:rsidR="00E71BD6" w14:paraId="735216B6" w14:textId="77777777" w:rsidTr="00BC1BD4">
        <w:tc>
          <w:tcPr>
            <w:tcW w:w="2952" w:type="dxa"/>
          </w:tcPr>
          <w:p w14:paraId="3AB2A173" w14:textId="77777777" w:rsidR="00E71BD6" w:rsidRDefault="00E71BD6" w:rsidP="00BC1BD4">
            <w:pPr>
              <w:jc w:val="center"/>
              <w:rPr>
                <w:szCs w:val="20"/>
              </w:rPr>
            </w:pPr>
            <w:r>
              <w:rPr>
                <w:szCs w:val="20"/>
              </w:rPr>
              <w:t>30</w:t>
            </w:r>
          </w:p>
        </w:tc>
        <w:tc>
          <w:tcPr>
            <w:tcW w:w="2952" w:type="dxa"/>
          </w:tcPr>
          <w:p w14:paraId="71E89C5B" w14:textId="77777777" w:rsidR="00E71BD6" w:rsidRDefault="00E71BD6" w:rsidP="00BC1BD4">
            <w:pPr>
              <w:rPr>
                <w:szCs w:val="20"/>
              </w:rPr>
            </w:pPr>
          </w:p>
        </w:tc>
        <w:tc>
          <w:tcPr>
            <w:tcW w:w="2952" w:type="dxa"/>
          </w:tcPr>
          <w:p w14:paraId="03C33843" w14:textId="77777777" w:rsidR="00E71BD6" w:rsidRDefault="00E71BD6" w:rsidP="00BC1BD4">
            <w:pPr>
              <w:rPr>
                <w:szCs w:val="20"/>
              </w:rPr>
            </w:pPr>
          </w:p>
        </w:tc>
      </w:tr>
      <w:tr w:rsidR="00E71BD6" w14:paraId="33D6218A" w14:textId="77777777" w:rsidTr="00BC1BD4">
        <w:tc>
          <w:tcPr>
            <w:tcW w:w="2952" w:type="dxa"/>
          </w:tcPr>
          <w:p w14:paraId="2F3E430C" w14:textId="77777777" w:rsidR="00E71BD6" w:rsidRDefault="00E71BD6" w:rsidP="00BC1BD4">
            <w:pPr>
              <w:jc w:val="center"/>
              <w:rPr>
                <w:szCs w:val="20"/>
              </w:rPr>
            </w:pPr>
            <w:r>
              <w:rPr>
                <w:szCs w:val="20"/>
              </w:rPr>
              <w:t>31</w:t>
            </w:r>
          </w:p>
        </w:tc>
        <w:tc>
          <w:tcPr>
            <w:tcW w:w="2952" w:type="dxa"/>
          </w:tcPr>
          <w:p w14:paraId="029EF1D0" w14:textId="77777777" w:rsidR="00E71BD6" w:rsidRDefault="00E71BD6" w:rsidP="00BC1BD4">
            <w:pPr>
              <w:rPr>
                <w:szCs w:val="20"/>
              </w:rPr>
            </w:pPr>
          </w:p>
        </w:tc>
        <w:tc>
          <w:tcPr>
            <w:tcW w:w="2952" w:type="dxa"/>
          </w:tcPr>
          <w:p w14:paraId="26AF72DC" w14:textId="77777777" w:rsidR="00E71BD6" w:rsidRDefault="00E71BD6" w:rsidP="00BC1BD4">
            <w:pPr>
              <w:rPr>
                <w:szCs w:val="20"/>
              </w:rPr>
            </w:pPr>
          </w:p>
        </w:tc>
      </w:tr>
    </w:tbl>
    <w:p w14:paraId="38D17DC8" w14:textId="77777777" w:rsidR="00E71BD6" w:rsidRDefault="00E71BD6" w:rsidP="00E71BD6">
      <w:pPr>
        <w:rPr>
          <w:szCs w:val="20"/>
        </w:rPr>
      </w:pPr>
    </w:p>
    <w:p w14:paraId="57D3228B" w14:textId="77777777" w:rsidR="00E71BD6" w:rsidRDefault="00E71BD6" w:rsidP="00E71BD6">
      <w:pPr>
        <w:rPr>
          <w:szCs w:val="20"/>
        </w:rPr>
      </w:pPr>
    </w:p>
    <w:p w14:paraId="59E113DF" w14:textId="77777777" w:rsidR="00E71BD6" w:rsidRDefault="00E71BD6" w:rsidP="00E71BD6">
      <w:pPr>
        <w:rPr>
          <w:szCs w:val="20"/>
        </w:rPr>
      </w:pPr>
    </w:p>
    <w:p w14:paraId="2AC44900" w14:textId="77777777" w:rsidR="00E71BD6" w:rsidRDefault="00E71BD6" w:rsidP="00E71BD6">
      <w:pPr>
        <w:rPr>
          <w:szCs w:val="20"/>
        </w:rPr>
      </w:pPr>
    </w:p>
    <w:p w14:paraId="569595FA" w14:textId="77777777" w:rsidR="00E71BD6" w:rsidRDefault="00E71BD6" w:rsidP="00E71BD6">
      <w:pPr>
        <w:rPr>
          <w:szCs w:val="20"/>
        </w:rPr>
      </w:pPr>
      <w:r w:rsidRPr="003E4499">
        <w:rPr>
          <w:szCs w:val="20"/>
        </w:rPr>
        <w:t>Name:</w:t>
      </w:r>
      <w:r>
        <w:rPr>
          <w:szCs w:val="20"/>
        </w:rPr>
        <w:t xml:space="preserve">  ________________________________</w:t>
      </w:r>
    </w:p>
    <w:p w14:paraId="43A78BBC" w14:textId="77777777" w:rsidR="00E71BD6" w:rsidRDefault="00E71BD6" w:rsidP="00E71BD6">
      <w:pPr>
        <w:rPr>
          <w:szCs w:val="20"/>
        </w:rPr>
      </w:pPr>
    </w:p>
    <w:p w14:paraId="0DA88510" w14:textId="77777777" w:rsidR="00E71BD6" w:rsidRPr="003E4499" w:rsidRDefault="00E71BD6" w:rsidP="00E71BD6">
      <w:pPr>
        <w:rPr>
          <w:szCs w:val="20"/>
        </w:rPr>
      </w:pPr>
      <w:r>
        <w:rPr>
          <w:szCs w:val="20"/>
        </w:rPr>
        <w:lastRenderedPageBreak/>
        <w:t>Start Date:  _____________________________</w:t>
      </w:r>
    </w:p>
    <w:p w14:paraId="15058185" w14:textId="77777777" w:rsidR="00E71BD6" w:rsidRDefault="00E71BD6" w:rsidP="00E71BD6">
      <w:pPr>
        <w:rPr>
          <w:i/>
          <w:szCs w:val="20"/>
        </w:rPr>
      </w:pPr>
    </w:p>
    <w:p w14:paraId="0F468278" w14:textId="77777777" w:rsidR="00E71BD6" w:rsidRDefault="00E71BD6" w:rsidP="00E71BD6">
      <w:pPr>
        <w:rPr>
          <w:i/>
          <w:szCs w:val="20"/>
        </w:rPr>
      </w:pPr>
    </w:p>
    <w:p w14:paraId="1F07DD15" w14:textId="77777777" w:rsidR="00E71BD6" w:rsidRDefault="00E71BD6" w:rsidP="00E71BD6">
      <w:pPr>
        <w:rPr>
          <w:i/>
          <w:szCs w:val="20"/>
        </w:rPr>
      </w:pPr>
    </w:p>
    <w:p w14:paraId="0BB93DE8" w14:textId="77777777" w:rsidR="00E71BD6" w:rsidRDefault="00E71BD6" w:rsidP="00E71BD6">
      <w:pPr>
        <w:rPr>
          <w:i/>
          <w:szCs w:val="20"/>
        </w:rPr>
      </w:pPr>
    </w:p>
    <w:tbl>
      <w:tblPr>
        <w:tblStyle w:val="TableGrid"/>
        <w:tblW w:w="0" w:type="auto"/>
        <w:tblLook w:val="04A0" w:firstRow="1" w:lastRow="0" w:firstColumn="1" w:lastColumn="0" w:noHBand="0" w:noVBand="1"/>
      </w:tblPr>
      <w:tblGrid>
        <w:gridCol w:w="2182"/>
        <w:gridCol w:w="2355"/>
        <w:gridCol w:w="2271"/>
        <w:gridCol w:w="2048"/>
      </w:tblGrid>
      <w:tr w:rsidR="00E71BD6" w14:paraId="232A21A4" w14:textId="7125D23F" w:rsidTr="00E71BD6">
        <w:tc>
          <w:tcPr>
            <w:tcW w:w="2182" w:type="dxa"/>
            <w:shd w:val="clear" w:color="auto" w:fill="CCFFCC"/>
          </w:tcPr>
          <w:p w14:paraId="5C88A780" w14:textId="77777777" w:rsidR="00E71BD6" w:rsidRPr="00BC03E3" w:rsidRDefault="00E71BD6" w:rsidP="00BC1BD4">
            <w:pPr>
              <w:jc w:val="center"/>
              <w:rPr>
                <w:b/>
                <w:szCs w:val="20"/>
              </w:rPr>
            </w:pPr>
            <w:r w:rsidRPr="00BC03E3">
              <w:rPr>
                <w:b/>
                <w:szCs w:val="20"/>
              </w:rPr>
              <w:t>Day</w:t>
            </w:r>
          </w:p>
        </w:tc>
        <w:tc>
          <w:tcPr>
            <w:tcW w:w="2355" w:type="dxa"/>
            <w:shd w:val="clear" w:color="auto" w:fill="CCFFCC"/>
          </w:tcPr>
          <w:p w14:paraId="018EB883" w14:textId="77777777" w:rsidR="00E71BD6" w:rsidRPr="00BC03E3" w:rsidRDefault="00E71BD6" w:rsidP="00BC1BD4">
            <w:pPr>
              <w:jc w:val="center"/>
              <w:rPr>
                <w:b/>
                <w:szCs w:val="20"/>
              </w:rPr>
            </w:pPr>
            <w:r w:rsidRPr="00BC03E3">
              <w:rPr>
                <w:b/>
                <w:szCs w:val="20"/>
              </w:rPr>
              <w:t>Duration in minutes</w:t>
            </w:r>
          </w:p>
        </w:tc>
        <w:tc>
          <w:tcPr>
            <w:tcW w:w="2271" w:type="dxa"/>
            <w:shd w:val="clear" w:color="auto" w:fill="CCFFCC"/>
          </w:tcPr>
          <w:p w14:paraId="5B49395A" w14:textId="540B4849" w:rsidR="00E71BD6" w:rsidRPr="00BC03E3" w:rsidRDefault="006B6471" w:rsidP="00BC1BD4">
            <w:pPr>
              <w:jc w:val="center"/>
              <w:rPr>
                <w:b/>
                <w:szCs w:val="20"/>
              </w:rPr>
            </w:pPr>
            <w:r>
              <w:rPr>
                <w:b/>
                <w:szCs w:val="20"/>
              </w:rPr>
              <w:t>Massage</w:t>
            </w:r>
            <w:r w:rsidR="00E71BD6" w:rsidRPr="00BC03E3">
              <w:rPr>
                <w:b/>
                <w:szCs w:val="20"/>
              </w:rPr>
              <w:t xml:space="preserve"> setting</w:t>
            </w:r>
          </w:p>
        </w:tc>
        <w:tc>
          <w:tcPr>
            <w:tcW w:w="2048" w:type="dxa"/>
            <w:shd w:val="clear" w:color="auto" w:fill="CCFFCC"/>
          </w:tcPr>
          <w:p w14:paraId="52FFB53E" w14:textId="4FE101B8" w:rsidR="00E71BD6" w:rsidRPr="00BC03E3" w:rsidRDefault="006B6471" w:rsidP="00BC1BD4">
            <w:pPr>
              <w:jc w:val="center"/>
              <w:rPr>
                <w:b/>
                <w:szCs w:val="20"/>
              </w:rPr>
            </w:pPr>
            <w:r>
              <w:rPr>
                <w:b/>
                <w:szCs w:val="20"/>
              </w:rPr>
              <w:t xml:space="preserve">Heat </w:t>
            </w:r>
            <w:r w:rsidR="00E71BD6">
              <w:rPr>
                <w:b/>
                <w:szCs w:val="20"/>
              </w:rPr>
              <w:t>setting</w:t>
            </w:r>
          </w:p>
        </w:tc>
      </w:tr>
      <w:tr w:rsidR="00E71BD6" w14:paraId="69DFF56C" w14:textId="36D8FD31" w:rsidTr="00E71BD6">
        <w:tc>
          <w:tcPr>
            <w:tcW w:w="2182" w:type="dxa"/>
          </w:tcPr>
          <w:p w14:paraId="22595DC2" w14:textId="77777777" w:rsidR="00E71BD6" w:rsidRDefault="00E71BD6" w:rsidP="00BC1BD4">
            <w:pPr>
              <w:jc w:val="center"/>
              <w:rPr>
                <w:szCs w:val="20"/>
              </w:rPr>
            </w:pPr>
            <w:r>
              <w:rPr>
                <w:szCs w:val="20"/>
              </w:rPr>
              <w:t>1</w:t>
            </w:r>
          </w:p>
        </w:tc>
        <w:tc>
          <w:tcPr>
            <w:tcW w:w="2355" w:type="dxa"/>
          </w:tcPr>
          <w:p w14:paraId="596E9266" w14:textId="77777777" w:rsidR="00E71BD6" w:rsidRDefault="00E71BD6" w:rsidP="00BC1BD4">
            <w:pPr>
              <w:rPr>
                <w:szCs w:val="20"/>
              </w:rPr>
            </w:pPr>
          </w:p>
        </w:tc>
        <w:tc>
          <w:tcPr>
            <w:tcW w:w="2271" w:type="dxa"/>
          </w:tcPr>
          <w:p w14:paraId="01F3325E" w14:textId="77777777" w:rsidR="00E71BD6" w:rsidRDefault="00E71BD6" w:rsidP="00BC1BD4">
            <w:pPr>
              <w:rPr>
                <w:szCs w:val="20"/>
              </w:rPr>
            </w:pPr>
          </w:p>
        </w:tc>
        <w:tc>
          <w:tcPr>
            <w:tcW w:w="2048" w:type="dxa"/>
          </w:tcPr>
          <w:p w14:paraId="3D760955" w14:textId="77777777" w:rsidR="00E71BD6" w:rsidRDefault="00E71BD6" w:rsidP="00BC1BD4">
            <w:pPr>
              <w:rPr>
                <w:szCs w:val="20"/>
              </w:rPr>
            </w:pPr>
          </w:p>
        </w:tc>
      </w:tr>
      <w:tr w:rsidR="00E71BD6" w14:paraId="4CB4C19D" w14:textId="7450D51F" w:rsidTr="00E71BD6">
        <w:tc>
          <w:tcPr>
            <w:tcW w:w="2182" w:type="dxa"/>
          </w:tcPr>
          <w:p w14:paraId="4FD70FB2" w14:textId="77777777" w:rsidR="00E71BD6" w:rsidRDefault="00E71BD6" w:rsidP="00BC1BD4">
            <w:pPr>
              <w:jc w:val="center"/>
              <w:rPr>
                <w:szCs w:val="20"/>
              </w:rPr>
            </w:pPr>
            <w:r>
              <w:rPr>
                <w:szCs w:val="20"/>
              </w:rPr>
              <w:t>2</w:t>
            </w:r>
          </w:p>
        </w:tc>
        <w:tc>
          <w:tcPr>
            <w:tcW w:w="2355" w:type="dxa"/>
          </w:tcPr>
          <w:p w14:paraId="0881F9E2" w14:textId="77777777" w:rsidR="00E71BD6" w:rsidRDefault="00E71BD6" w:rsidP="00BC1BD4">
            <w:pPr>
              <w:rPr>
                <w:szCs w:val="20"/>
              </w:rPr>
            </w:pPr>
          </w:p>
        </w:tc>
        <w:tc>
          <w:tcPr>
            <w:tcW w:w="2271" w:type="dxa"/>
          </w:tcPr>
          <w:p w14:paraId="7D5BFAE3" w14:textId="77777777" w:rsidR="00E71BD6" w:rsidRDefault="00E71BD6" w:rsidP="00BC1BD4">
            <w:pPr>
              <w:rPr>
                <w:szCs w:val="20"/>
              </w:rPr>
            </w:pPr>
          </w:p>
        </w:tc>
        <w:tc>
          <w:tcPr>
            <w:tcW w:w="2048" w:type="dxa"/>
          </w:tcPr>
          <w:p w14:paraId="5C0CFEE5" w14:textId="77777777" w:rsidR="00E71BD6" w:rsidRDefault="00E71BD6" w:rsidP="00BC1BD4">
            <w:pPr>
              <w:rPr>
                <w:szCs w:val="20"/>
              </w:rPr>
            </w:pPr>
          </w:p>
        </w:tc>
      </w:tr>
      <w:tr w:rsidR="00E71BD6" w14:paraId="75429705" w14:textId="799B821C" w:rsidTr="00E71BD6">
        <w:tc>
          <w:tcPr>
            <w:tcW w:w="2182" w:type="dxa"/>
          </w:tcPr>
          <w:p w14:paraId="4D747448" w14:textId="77777777" w:rsidR="00E71BD6" w:rsidRDefault="00E71BD6" w:rsidP="00BC1BD4">
            <w:pPr>
              <w:jc w:val="center"/>
              <w:rPr>
                <w:szCs w:val="20"/>
              </w:rPr>
            </w:pPr>
            <w:r>
              <w:rPr>
                <w:szCs w:val="20"/>
              </w:rPr>
              <w:t>3</w:t>
            </w:r>
          </w:p>
        </w:tc>
        <w:tc>
          <w:tcPr>
            <w:tcW w:w="2355" w:type="dxa"/>
          </w:tcPr>
          <w:p w14:paraId="079DDC9B" w14:textId="77777777" w:rsidR="00E71BD6" w:rsidRDefault="00E71BD6" w:rsidP="00BC1BD4">
            <w:pPr>
              <w:rPr>
                <w:szCs w:val="20"/>
              </w:rPr>
            </w:pPr>
          </w:p>
        </w:tc>
        <w:tc>
          <w:tcPr>
            <w:tcW w:w="2271" w:type="dxa"/>
          </w:tcPr>
          <w:p w14:paraId="4E24CFBE" w14:textId="77777777" w:rsidR="00E71BD6" w:rsidRDefault="00E71BD6" w:rsidP="00BC1BD4">
            <w:pPr>
              <w:rPr>
                <w:szCs w:val="20"/>
              </w:rPr>
            </w:pPr>
          </w:p>
        </w:tc>
        <w:tc>
          <w:tcPr>
            <w:tcW w:w="2048" w:type="dxa"/>
          </w:tcPr>
          <w:p w14:paraId="5DDB7417" w14:textId="77777777" w:rsidR="00E71BD6" w:rsidRDefault="00E71BD6" w:rsidP="00BC1BD4">
            <w:pPr>
              <w:rPr>
                <w:szCs w:val="20"/>
              </w:rPr>
            </w:pPr>
          </w:p>
        </w:tc>
      </w:tr>
      <w:tr w:rsidR="00E71BD6" w14:paraId="5DC69483" w14:textId="47018360" w:rsidTr="00E71BD6">
        <w:tc>
          <w:tcPr>
            <w:tcW w:w="2182" w:type="dxa"/>
          </w:tcPr>
          <w:p w14:paraId="16A88358" w14:textId="77777777" w:rsidR="00E71BD6" w:rsidRDefault="00E71BD6" w:rsidP="00BC1BD4">
            <w:pPr>
              <w:jc w:val="center"/>
              <w:rPr>
                <w:szCs w:val="20"/>
              </w:rPr>
            </w:pPr>
            <w:r>
              <w:rPr>
                <w:szCs w:val="20"/>
              </w:rPr>
              <w:t>4</w:t>
            </w:r>
          </w:p>
        </w:tc>
        <w:tc>
          <w:tcPr>
            <w:tcW w:w="2355" w:type="dxa"/>
          </w:tcPr>
          <w:p w14:paraId="59C3896E" w14:textId="77777777" w:rsidR="00E71BD6" w:rsidRDefault="00E71BD6" w:rsidP="00BC1BD4">
            <w:pPr>
              <w:rPr>
                <w:szCs w:val="20"/>
              </w:rPr>
            </w:pPr>
          </w:p>
        </w:tc>
        <w:tc>
          <w:tcPr>
            <w:tcW w:w="2271" w:type="dxa"/>
          </w:tcPr>
          <w:p w14:paraId="3D7C1F39" w14:textId="77777777" w:rsidR="00E71BD6" w:rsidRDefault="00E71BD6" w:rsidP="00BC1BD4">
            <w:pPr>
              <w:rPr>
                <w:szCs w:val="20"/>
              </w:rPr>
            </w:pPr>
          </w:p>
        </w:tc>
        <w:tc>
          <w:tcPr>
            <w:tcW w:w="2048" w:type="dxa"/>
          </w:tcPr>
          <w:p w14:paraId="2019DEBB" w14:textId="77777777" w:rsidR="00E71BD6" w:rsidRDefault="00E71BD6" w:rsidP="00BC1BD4">
            <w:pPr>
              <w:rPr>
                <w:szCs w:val="20"/>
              </w:rPr>
            </w:pPr>
          </w:p>
        </w:tc>
      </w:tr>
      <w:tr w:rsidR="00E71BD6" w14:paraId="60D6BC6B" w14:textId="1B827225" w:rsidTr="00E71BD6">
        <w:tc>
          <w:tcPr>
            <w:tcW w:w="2182" w:type="dxa"/>
          </w:tcPr>
          <w:p w14:paraId="263C5862" w14:textId="77777777" w:rsidR="00E71BD6" w:rsidRDefault="00E71BD6" w:rsidP="00BC1BD4">
            <w:pPr>
              <w:jc w:val="center"/>
              <w:rPr>
                <w:szCs w:val="20"/>
              </w:rPr>
            </w:pPr>
            <w:r>
              <w:rPr>
                <w:szCs w:val="20"/>
              </w:rPr>
              <w:t>5</w:t>
            </w:r>
          </w:p>
        </w:tc>
        <w:tc>
          <w:tcPr>
            <w:tcW w:w="2355" w:type="dxa"/>
          </w:tcPr>
          <w:p w14:paraId="74176590" w14:textId="77777777" w:rsidR="00E71BD6" w:rsidRDefault="00E71BD6" w:rsidP="00BC1BD4">
            <w:pPr>
              <w:rPr>
                <w:szCs w:val="20"/>
              </w:rPr>
            </w:pPr>
          </w:p>
        </w:tc>
        <w:tc>
          <w:tcPr>
            <w:tcW w:w="2271" w:type="dxa"/>
          </w:tcPr>
          <w:p w14:paraId="40A04DD5" w14:textId="77777777" w:rsidR="00E71BD6" w:rsidRDefault="00E71BD6" w:rsidP="00BC1BD4">
            <w:pPr>
              <w:rPr>
                <w:szCs w:val="20"/>
              </w:rPr>
            </w:pPr>
          </w:p>
        </w:tc>
        <w:tc>
          <w:tcPr>
            <w:tcW w:w="2048" w:type="dxa"/>
          </w:tcPr>
          <w:p w14:paraId="7661B07B" w14:textId="77777777" w:rsidR="00E71BD6" w:rsidRDefault="00E71BD6" w:rsidP="00BC1BD4">
            <w:pPr>
              <w:rPr>
                <w:szCs w:val="20"/>
              </w:rPr>
            </w:pPr>
          </w:p>
        </w:tc>
      </w:tr>
      <w:tr w:rsidR="00E71BD6" w14:paraId="1A19F190" w14:textId="1CBC63FC" w:rsidTr="00E71BD6">
        <w:tc>
          <w:tcPr>
            <w:tcW w:w="2182" w:type="dxa"/>
          </w:tcPr>
          <w:p w14:paraId="29073F1F" w14:textId="77777777" w:rsidR="00E71BD6" w:rsidRDefault="00E71BD6" w:rsidP="00BC1BD4">
            <w:pPr>
              <w:jc w:val="center"/>
              <w:rPr>
                <w:szCs w:val="20"/>
              </w:rPr>
            </w:pPr>
            <w:r>
              <w:rPr>
                <w:szCs w:val="20"/>
              </w:rPr>
              <w:t>6</w:t>
            </w:r>
          </w:p>
        </w:tc>
        <w:tc>
          <w:tcPr>
            <w:tcW w:w="2355" w:type="dxa"/>
          </w:tcPr>
          <w:p w14:paraId="160D5178" w14:textId="77777777" w:rsidR="00E71BD6" w:rsidRDefault="00E71BD6" w:rsidP="00BC1BD4">
            <w:pPr>
              <w:rPr>
                <w:szCs w:val="20"/>
              </w:rPr>
            </w:pPr>
          </w:p>
        </w:tc>
        <w:tc>
          <w:tcPr>
            <w:tcW w:w="2271" w:type="dxa"/>
          </w:tcPr>
          <w:p w14:paraId="17FB2DD5" w14:textId="77777777" w:rsidR="00E71BD6" w:rsidRDefault="00E71BD6" w:rsidP="00BC1BD4">
            <w:pPr>
              <w:rPr>
                <w:szCs w:val="20"/>
              </w:rPr>
            </w:pPr>
          </w:p>
        </w:tc>
        <w:tc>
          <w:tcPr>
            <w:tcW w:w="2048" w:type="dxa"/>
          </w:tcPr>
          <w:p w14:paraId="0254736C" w14:textId="77777777" w:rsidR="00E71BD6" w:rsidRDefault="00E71BD6" w:rsidP="00BC1BD4">
            <w:pPr>
              <w:rPr>
                <w:szCs w:val="20"/>
              </w:rPr>
            </w:pPr>
          </w:p>
        </w:tc>
      </w:tr>
      <w:tr w:rsidR="00E71BD6" w14:paraId="265CFA5E" w14:textId="7CDCA489" w:rsidTr="00E71BD6">
        <w:tc>
          <w:tcPr>
            <w:tcW w:w="2182" w:type="dxa"/>
          </w:tcPr>
          <w:p w14:paraId="7054E917" w14:textId="77777777" w:rsidR="00E71BD6" w:rsidRDefault="00E71BD6" w:rsidP="00BC1BD4">
            <w:pPr>
              <w:jc w:val="center"/>
              <w:rPr>
                <w:szCs w:val="20"/>
              </w:rPr>
            </w:pPr>
            <w:r>
              <w:rPr>
                <w:szCs w:val="20"/>
              </w:rPr>
              <w:t>7</w:t>
            </w:r>
          </w:p>
        </w:tc>
        <w:tc>
          <w:tcPr>
            <w:tcW w:w="2355" w:type="dxa"/>
          </w:tcPr>
          <w:p w14:paraId="047F1803" w14:textId="77777777" w:rsidR="00E71BD6" w:rsidRDefault="00E71BD6" w:rsidP="00BC1BD4">
            <w:pPr>
              <w:rPr>
                <w:szCs w:val="20"/>
              </w:rPr>
            </w:pPr>
          </w:p>
        </w:tc>
        <w:tc>
          <w:tcPr>
            <w:tcW w:w="2271" w:type="dxa"/>
          </w:tcPr>
          <w:p w14:paraId="1AC8D9EC" w14:textId="77777777" w:rsidR="00E71BD6" w:rsidRDefault="00E71BD6" w:rsidP="00BC1BD4">
            <w:pPr>
              <w:rPr>
                <w:szCs w:val="20"/>
              </w:rPr>
            </w:pPr>
          </w:p>
        </w:tc>
        <w:tc>
          <w:tcPr>
            <w:tcW w:w="2048" w:type="dxa"/>
          </w:tcPr>
          <w:p w14:paraId="37A125B7" w14:textId="77777777" w:rsidR="00E71BD6" w:rsidRDefault="00E71BD6" w:rsidP="00BC1BD4">
            <w:pPr>
              <w:rPr>
                <w:szCs w:val="20"/>
              </w:rPr>
            </w:pPr>
          </w:p>
        </w:tc>
      </w:tr>
      <w:tr w:rsidR="00E71BD6" w14:paraId="3B8E490B" w14:textId="3C30B752" w:rsidTr="00E71BD6">
        <w:tc>
          <w:tcPr>
            <w:tcW w:w="2182" w:type="dxa"/>
          </w:tcPr>
          <w:p w14:paraId="57FDB480" w14:textId="77777777" w:rsidR="00E71BD6" w:rsidRDefault="00E71BD6" w:rsidP="00BC1BD4">
            <w:pPr>
              <w:jc w:val="center"/>
              <w:rPr>
                <w:szCs w:val="20"/>
              </w:rPr>
            </w:pPr>
            <w:r>
              <w:rPr>
                <w:szCs w:val="20"/>
              </w:rPr>
              <w:t>8</w:t>
            </w:r>
          </w:p>
        </w:tc>
        <w:tc>
          <w:tcPr>
            <w:tcW w:w="2355" w:type="dxa"/>
          </w:tcPr>
          <w:p w14:paraId="3B026FDC" w14:textId="77777777" w:rsidR="00E71BD6" w:rsidRDefault="00E71BD6" w:rsidP="00BC1BD4">
            <w:pPr>
              <w:rPr>
                <w:szCs w:val="20"/>
              </w:rPr>
            </w:pPr>
          </w:p>
        </w:tc>
        <w:tc>
          <w:tcPr>
            <w:tcW w:w="2271" w:type="dxa"/>
          </w:tcPr>
          <w:p w14:paraId="678A3132" w14:textId="77777777" w:rsidR="00E71BD6" w:rsidRDefault="00E71BD6" w:rsidP="00BC1BD4">
            <w:pPr>
              <w:rPr>
                <w:szCs w:val="20"/>
              </w:rPr>
            </w:pPr>
          </w:p>
        </w:tc>
        <w:tc>
          <w:tcPr>
            <w:tcW w:w="2048" w:type="dxa"/>
          </w:tcPr>
          <w:p w14:paraId="33F59676" w14:textId="77777777" w:rsidR="00E71BD6" w:rsidRDefault="00E71BD6" w:rsidP="00BC1BD4">
            <w:pPr>
              <w:rPr>
                <w:szCs w:val="20"/>
              </w:rPr>
            </w:pPr>
          </w:p>
        </w:tc>
      </w:tr>
      <w:tr w:rsidR="00E71BD6" w14:paraId="1D189401" w14:textId="6F9A0641" w:rsidTr="00E71BD6">
        <w:tc>
          <w:tcPr>
            <w:tcW w:w="2182" w:type="dxa"/>
          </w:tcPr>
          <w:p w14:paraId="5C950AD4" w14:textId="77777777" w:rsidR="00E71BD6" w:rsidRDefault="00E71BD6" w:rsidP="00BC1BD4">
            <w:pPr>
              <w:jc w:val="center"/>
              <w:rPr>
                <w:szCs w:val="20"/>
              </w:rPr>
            </w:pPr>
            <w:r>
              <w:rPr>
                <w:szCs w:val="20"/>
              </w:rPr>
              <w:t>9</w:t>
            </w:r>
          </w:p>
        </w:tc>
        <w:tc>
          <w:tcPr>
            <w:tcW w:w="2355" w:type="dxa"/>
          </w:tcPr>
          <w:p w14:paraId="5CCD4D11" w14:textId="77777777" w:rsidR="00E71BD6" w:rsidRDefault="00E71BD6" w:rsidP="00BC1BD4">
            <w:pPr>
              <w:rPr>
                <w:szCs w:val="20"/>
              </w:rPr>
            </w:pPr>
          </w:p>
        </w:tc>
        <w:tc>
          <w:tcPr>
            <w:tcW w:w="2271" w:type="dxa"/>
          </w:tcPr>
          <w:p w14:paraId="4B126E26" w14:textId="77777777" w:rsidR="00E71BD6" w:rsidRDefault="00E71BD6" w:rsidP="00BC1BD4">
            <w:pPr>
              <w:rPr>
                <w:szCs w:val="20"/>
              </w:rPr>
            </w:pPr>
          </w:p>
        </w:tc>
        <w:tc>
          <w:tcPr>
            <w:tcW w:w="2048" w:type="dxa"/>
          </w:tcPr>
          <w:p w14:paraId="02EEE035" w14:textId="77777777" w:rsidR="00E71BD6" w:rsidRDefault="00E71BD6" w:rsidP="00BC1BD4">
            <w:pPr>
              <w:rPr>
                <w:szCs w:val="20"/>
              </w:rPr>
            </w:pPr>
          </w:p>
        </w:tc>
      </w:tr>
      <w:tr w:rsidR="00E71BD6" w14:paraId="148DA6D0" w14:textId="211BF6A5" w:rsidTr="00E71BD6">
        <w:tc>
          <w:tcPr>
            <w:tcW w:w="2182" w:type="dxa"/>
          </w:tcPr>
          <w:p w14:paraId="52F2A8ED" w14:textId="77777777" w:rsidR="00E71BD6" w:rsidRDefault="00E71BD6" w:rsidP="00BC1BD4">
            <w:pPr>
              <w:jc w:val="center"/>
              <w:rPr>
                <w:szCs w:val="20"/>
              </w:rPr>
            </w:pPr>
            <w:r>
              <w:rPr>
                <w:szCs w:val="20"/>
              </w:rPr>
              <w:t>10</w:t>
            </w:r>
          </w:p>
        </w:tc>
        <w:tc>
          <w:tcPr>
            <w:tcW w:w="2355" w:type="dxa"/>
          </w:tcPr>
          <w:p w14:paraId="42477FA3" w14:textId="77777777" w:rsidR="00E71BD6" w:rsidRDefault="00E71BD6" w:rsidP="00BC1BD4">
            <w:pPr>
              <w:rPr>
                <w:szCs w:val="20"/>
              </w:rPr>
            </w:pPr>
          </w:p>
        </w:tc>
        <w:tc>
          <w:tcPr>
            <w:tcW w:w="2271" w:type="dxa"/>
          </w:tcPr>
          <w:p w14:paraId="4BF86D80" w14:textId="77777777" w:rsidR="00E71BD6" w:rsidRDefault="00E71BD6" w:rsidP="00BC1BD4">
            <w:pPr>
              <w:rPr>
                <w:szCs w:val="20"/>
              </w:rPr>
            </w:pPr>
          </w:p>
        </w:tc>
        <w:tc>
          <w:tcPr>
            <w:tcW w:w="2048" w:type="dxa"/>
          </w:tcPr>
          <w:p w14:paraId="48D1E3EC" w14:textId="77777777" w:rsidR="00E71BD6" w:rsidRDefault="00E71BD6" w:rsidP="00BC1BD4">
            <w:pPr>
              <w:rPr>
                <w:szCs w:val="20"/>
              </w:rPr>
            </w:pPr>
          </w:p>
        </w:tc>
      </w:tr>
      <w:tr w:rsidR="00E71BD6" w14:paraId="461C71A9" w14:textId="3721A642" w:rsidTr="00E71BD6">
        <w:tc>
          <w:tcPr>
            <w:tcW w:w="2182" w:type="dxa"/>
          </w:tcPr>
          <w:p w14:paraId="19452ED7" w14:textId="77777777" w:rsidR="00E71BD6" w:rsidRDefault="00E71BD6" w:rsidP="00BC1BD4">
            <w:pPr>
              <w:jc w:val="center"/>
              <w:rPr>
                <w:szCs w:val="20"/>
              </w:rPr>
            </w:pPr>
            <w:r>
              <w:rPr>
                <w:szCs w:val="20"/>
              </w:rPr>
              <w:t>11</w:t>
            </w:r>
          </w:p>
        </w:tc>
        <w:tc>
          <w:tcPr>
            <w:tcW w:w="2355" w:type="dxa"/>
          </w:tcPr>
          <w:p w14:paraId="0E22A734" w14:textId="77777777" w:rsidR="00E71BD6" w:rsidRDefault="00E71BD6" w:rsidP="00BC1BD4">
            <w:pPr>
              <w:rPr>
                <w:szCs w:val="20"/>
              </w:rPr>
            </w:pPr>
          </w:p>
        </w:tc>
        <w:tc>
          <w:tcPr>
            <w:tcW w:w="2271" w:type="dxa"/>
          </w:tcPr>
          <w:p w14:paraId="62753919" w14:textId="77777777" w:rsidR="00E71BD6" w:rsidRDefault="00E71BD6" w:rsidP="00BC1BD4">
            <w:pPr>
              <w:rPr>
                <w:szCs w:val="20"/>
              </w:rPr>
            </w:pPr>
          </w:p>
        </w:tc>
        <w:tc>
          <w:tcPr>
            <w:tcW w:w="2048" w:type="dxa"/>
          </w:tcPr>
          <w:p w14:paraId="20F3FD6E" w14:textId="77777777" w:rsidR="00E71BD6" w:rsidRDefault="00E71BD6" w:rsidP="00BC1BD4">
            <w:pPr>
              <w:rPr>
                <w:szCs w:val="20"/>
              </w:rPr>
            </w:pPr>
          </w:p>
        </w:tc>
      </w:tr>
      <w:tr w:rsidR="00E71BD6" w14:paraId="6DFB2B74" w14:textId="4B4E3B6E" w:rsidTr="00E71BD6">
        <w:tc>
          <w:tcPr>
            <w:tcW w:w="2182" w:type="dxa"/>
          </w:tcPr>
          <w:p w14:paraId="4C414AB8" w14:textId="77777777" w:rsidR="00E71BD6" w:rsidRDefault="00E71BD6" w:rsidP="00BC1BD4">
            <w:pPr>
              <w:jc w:val="center"/>
              <w:rPr>
                <w:szCs w:val="20"/>
              </w:rPr>
            </w:pPr>
            <w:r>
              <w:rPr>
                <w:szCs w:val="20"/>
              </w:rPr>
              <w:t>12</w:t>
            </w:r>
          </w:p>
        </w:tc>
        <w:tc>
          <w:tcPr>
            <w:tcW w:w="2355" w:type="dxa"/>
          </w:tcPr>
          <w:p w14:paraId="7FDC4503" w14:textId="77777777" w:rsidR="00E71BD6" w:rsidRDefault="00E71BD6" w:rsidP="00BC1BD4">
            <w:pPr>
              <w:rPr>
                <w:szCs w:val="20"/>
              </w:rPr>
            </w:pPr>
          </w:p>
        </w:tc>
        <w:tc>
          <w:tcPr>
            <w:tcW w:w="2271" w:type="dxa"/>
          </w:tcPr>
          <w:p w14:paraId="405091EE" w14:textId="77777777" w:rsidR="00E71BD6" w:rsidRDefault="00E71BD6" w:rsidP="00BC1BD4">
            <w:pPr>
              <w:rPr>
                <w:szCs w:val="20"/>
              </w:rPr>
            </w:pPr>
          </w:p>
        </w:tc>
        <w:tc>
          <w:tcPr>
            <w:tcW w:w="2048" w:type="dxa"/>
          </w:tcPr>
          <w:p w14:paraId="134AB5F8" w14:textId="77777777" w:rsidR="00E71BD6" w:rsidRDefault="00E71BD6" w:rsidP="00BC1BD4">
            <w:pPr>
              <w:rPr>
                <w:szCs w:val="20"/>
              </w:rPr>
            </w:pPr>
          </w:p>
        </w:tc>
      </w:tr>
      <w:tr w:rsidR="00E71BD6" w14:paraId="7E5BEAC7" w14:textId="343397C1" w:rsidTr="00E71BD6">
        <w:tc>
          <w:tcPr>
            <w:tcW w:w="2182" w:type="dxa"/>
          </w:tcPr>
          <w:p w14:paraId="57BEF2BB" w14:textId="77777777" w:rsidR="00E71BD6" w:rsidRDefault="00E71BD6" w:rsidP="00BC1BD4">
            <w:pPr>
              <w:jc w:val="center"/>
              <w:rPr>
                <w:szCs w:val="20"/>
              </w:rPr>
            </w:pPr>
            <w:r>
              <w:rPr>
                <w:szCs w:val="20"/>
              </w:rPr>
              <w:t>13</w:t>
            </w:r>
          </w:p>
        </w:tc>
        <w:tc>
          <w:tcPr>
            <w:tcW w:w="2355" w:type="dxa"/>
          </w:tcPr>
          <w:p w14:paraId="5372D7DC" w14:textId="77777777" w:rsidR="00E71BD6" w:rsidRDefault="00E71BD6" w:rsidP="00BC1BD4">
            <w:pPr>
              <w:rPr>
                <w:szCs w:val="20"/>
              </w:rPr>
            </w:pPr>
          </w:p>
        </w:tc>
        <w:tc>
          <w:tcPr>
            <w:tcW w:w="2271" w:type="dxa"/>
          </w:tcPr>
          <w:p w14:paraId="77CFEA49" w14:textId="77777777" w:rsidR="00E71BD6" w:rsidRDefault="00E71BD6" w:rsidP="00BC1BD4">
            <w:pPr>
              <w:rPr>
                <w:szCs w:val="20"/>
              </w:rPr>
            </w:pPr>
          </w:p>
        </w:tc>
        <w:tc>
          <w:tcPr>
            <w:tcW w:w="2048" w:type="dxa"/>
          </w:tcPr>
          <w:p w14:paraId="3A51847B" w14:textId="77777777" w:rsidR="00E71BD6" w:rsidRDefault="00E71BD6" w:rsidP="00BC1BD4">
            <w:pPr>
              <w:rPr>
                <w:szCs w:val="20"/>
              </w:rPr>
            </w:pPr>
          </w:p>
        </w:tc>
      </w:tr>
      <w:tr w:rsidR="00E71BD6" w14:paraId="06A773B7" w14:textId="64543374" w:rsidTr="00E71BD6">
        <w:tc>
          <w:tcPr>
            <w:tcW w:w="2182" w:type="dxa"/>
          </w:tcPr>
          <w:p w14:paraId="274AC2AA" w14:textId="77777777" w:rsidR="00E71BD6" w:rsidRDefault="00E71BD6" w:rsidP="00BC1BD4">
            <w:pPr>
              <w:jc w:val="center"/>
              <w:rPr>
                <w:szCs w:val="20"/>
              </w:rPr>
            </w:pPr>
            <w:r>
              <w:rPr>
                <w:szCs w:val="20"/>
              </w:rPr>
              <w:t>14</w:t>
            </w:r>
          </w:p>
        </w:tc>
        <w:tc>
          <w:tcPr>
            <w:tcW w:w="2355" w:type="dxa"/>
          </w:tcPr>
          <w:p w14:paraId="7A1ABCA9" w14:textId="77777777" w:rsidR="00E71BD6" w:rsidRDefault="00E71BD6" w:rsidP="00BC1BD4">
            <w:pPr>
              <w:rPr>
                <w:szCs w:val="20"/>
              </w:rPr>
            </w:pPr>
          </w:p>
        </w:tc>
        <w:tc>
          <w:tcPr>
            <w:tcW w:w="2271" w:type="dxa"/>
          </w:tcPr>
          <w:p w14:paraId="6EC4957B" w14:textId="77777777" w:rsidR="00E71BD6" w:rsidRDefault="00E71BD6" w:rsidP="00BC1BD4">
            <w:pPr>
              <w:rPr>
                <w:szCs w:val="20"/>
              </w:rPr>
            </w:pPr>
          </w:p>
        </w:tc>
        <w:tc>
          <w:tcPr>
            <w:tcW w:w="2048" w:type="dxa"/>
          </w:tcPr>
          <w:p w14:paraId="0D46E201" w14:textId="77777777" w:rsidR="00E71BD6" w:rsidRDefault="00E71BD6" w:rsidP="00BC1BD4">
            <w:pPr>
              <w:rPr>
                <w:szCs w:val="20"/>
              </w:rPr>
            </w:pPr>
          </w:p>
        </w:tc>
      </w:tr>
      <w:tr w:rsidR="00E71BD6" w14:paraId="76F5197B" w14:textId="7358F350" w:rsidTr="00E71BD6">
        <w:tc>
          <w:tcPr>
            <w:tcW w:w="2182" w:type="dxa"/>
          </w:tcPr>
          <w:p w14:paraId="610EF9D6" w14:textId="77777777" w:rsidR="00E71BD6" w:rsidRDefault="00E71BD6" w:rsidP="00BC1BD4">
            <w:pPr>
              <w:jc w:val="center"/>
              <w:rPr>
                <w:szCs w:val="20"/>
              </w:rPr>
            </w:pPr>
            <w:r>
              <w:rPr>
                <w:szCs w:val="20"/>
              </w:rPr>
              <w:t>15</w:t>
            </w:r>
          </w:p>
        </w:tc>
        <w:tc>
          <w:tcPr>
            <w:tcW w:w="2355" w:type="dxa"/>
          </w:tcPr>
          <w:p w14:paraId="16937617" w14:textId="77777777" w:rsidR="00E71BD6" w:rsidRDefault="00E71BD6" w:rsidP="00BC1BD4">
            <w:pPr>
              <w:rPr>
                <w:szCs w:val="20"/>
              </w:rPr>
            </w:pPr>
          </w:p>
        </w:tc>
        <w:tc>
          <w:tcPr>
            <w:tcW w:w="2271" w:type="dxa"/>
          </w:tcPr>
          <w:p w14:paraId="322600AF" w14:textId="77777777" w:rsidR="00E71BD6" w:rsidRDefault="00E71BD6" w:rsidP="00BC1BD4">
            <w:pPr>
              <w:rPr>
                <w:szCs w:val="20"/>
              </w:rPr>
            </w:pPr>
          </w:p>
        </w:tc>
        <w:tc>
          <w:tcPr>
            <w:tcW w:w="2048" w:type="dxa"/>
          </w:tcPr>
          <w:p w14:paraId="367B31AF" w14:textId="77777777" w:rsidR="00E71BD6" w:rsidRDefault="00E71BD6" w:rsidP="00BC1BD4">
            <w:pPr>
              <w:rPr>
                <w:szCs w:val="20"/>
              </w:rPr>
            </w:pPr>
          </w:p>
        </w:tc>
      </w:tr>
      <w:tr w:rsidR="00E71BD6" w14:paraId="72A35D03" w14:textId="2F2DD686" w:rsidTr="00E71BD6">
        <w:tc>
          <w:tcPr>
            <w:tcW w:w="2182" w:type="dxa"/>
          </w:tcPr>
          <w:p w14:paraId="33DF70B5" w14:textId="77777777" w:rsidR="00E71BD6" w:rsidRDefault="00E71BD6" w:rsidP="00BC1BD4">
            <w:pPr>
              <w:jc w:val="center"/>
              <w:rPr>
                <w:szCs w:val="20"/>
              </w:rPr>
            </w:pPr>
            <w:r>
              <w:rPr>
                <w:szCs w:val="20"/>
              </w:rPr>
              <w:t>16</w:t>
            </w:r>
          </w:p>
        </w:tc>
        <w:tc>
          <w:tcPr>
            <w:tcW w:w="2355" w:type="dxa"/>
          </w:tcPr>
          <w:p w14:paraId="1DF38E52" w14:textId="77777777" w:rsidR="00E71BD6" w:rsidRDefault="00E71BD6" w:rsidP="00BC1BD4">
            <w:pPr>
              <w:rPr>
                <w:szCs w:val="20"/>
              </w:rPr>
            </w:pPr>
          </w:p>
        </w:tc>
        <w:tc>
          <w:tcPr>
            <w:tcW w:w="2271" w:type="dxa"/>
          </w:tcPr>
          <w:p w14:paraId="23A7ACF8" w14:textId="77777777" w:rsidR="00E71BD6" w:rsidRDefault="00E71BD6" w:rsidP="00BC1BD4">
            <w:pPr>
              <w:rPr>
                <w:szCs w:val="20"/>
              </w:rPr>
            </w:pPr>
          </w:p>
        </w:tc>
        <w:tc>
          <w:tcPr>
            <w:tcW w:w="2048" w:type="dxa"/>
          </w:tcPr>
          <w:p w14:paraId="0C8BA541" w14:textId="77777777" w:rsidR="00E71BD6" w:rsidRDefault="00E71BD6" w:rsidP="00BC1BD4">
            <w:pPr>
              <w:rPr>
                <w:szCs w:val="20"/>
              </w:rPr>
            </w:pPr>
          </w:p>
        </w:tc>
      </w:tr>
      <w:tr w:rsidR="00E71BD6" w14:paraId="4CE0EE41" w14:textId="644F6888" w:rsidTr="00E71BD6">
        <w:tc>
          <w:tcPr>
            <w:tcW w:w="2182" w:type="dxa"/>
          </w:tcPr>
          <w:p w14:paraId="003441C4" w14:textId="77777777" w:rsidR="00E71BD6" w:rsidRDefault="00E71BD6" w:rsidP="00BC1BD4">
            <w:pPr>
              <w:jc w:val="center"/>
              <w:rPr>
                <w:szCs w:val="20"/>
              </w:rPr>
            </w:pPr>
            <w:r>
              <w:rPr>
                <w:szCs w:val="20"/>
              </w:rPr>
              <w:t>17</w:t>
            </w:r>
          </w:p>
        </w:tc>
        <w:tc>
          <w:tcPr>
            <w:tcW w:w="2355" w:type="dxa"/>
          </w:tcPr>
          <w:p w14:paraId="6FCBB179" w14:textId="77777777" w:rsidR="00E71BD6" w:rsidRDefault="00E71BD6" w:rsidP="00BC1BD4">
            <w:pPr>
              <w:rPr>
                <w:szCs w:val="20"/>
              </w:rPr>
            </w:pPr>
          </w:p>
        </w:tc>
        <w:tc>
          <w:tcPr>
            <w:tcW w:w="2271" w:type="dxa"/>
          </w:tcPr>
          <w:p w14:paraId="746474C7" w14:textId="77777777" w:rsidR="00E71BD6" w:rsidRDefault="00E71BD6" w:rsidP="00BC1BD4">
            <w:pPr>
              <w:rPr>
                <w:szCs w:val="20"/>
              </w:rPr>
            </w:pPr>
          </w:p>
        </w:tc>
        <w:tc>
          <w:tcPr>
            <w:tcW w:w="2048" w:type="dxa"/>
          </w:tcPr>
          <w:p w14:paraId="556A12E8" w14:textId="77777777" w:rsidR="00E71BD6" w:rsidRDefault="00E71BD6" w:rsidP="00BC1BD4">
            <w:pPr>
              <w:rPr>
                <w:szCs w:val="20"/>
              </w:rPr>
            </w:pPr>
          </w:p>
        </w:tc>
      </w:tr>
      <w:tr w:rsidR="00E71BD6" w14:paraId="08BA6B00" w14:textId="61641E87" w:rsidTr="00E71BD6">
        <w:tc>
          <w:tcPr>
            <w:tcW w:w="2182" w:type="dxa"/>
          </w:tcPr>
          <w:p w14:paraId="6C21061B" w14:textId="77777777" w:rsidR="00E71BD6" w:rsidRDefault="00E71BD6" w:rsidP="00BC1BD4">
            <w:pPr>
              <w:jc w:val="center"/>
              <w:rPr>
                <w:szCs w:val="20"/>
              </w:rPr>
            </w:pPr>
            <w:r>
              <w:rPr>
                <w:szCs w:val="20"/>
              </w:rPr>
              <w:t>18</w:t>
            </w:r>
          </w:p>
        </w:tc>
        <w:tc>
          <w:tcPr>
            <w:tcW w:w="2355" w:type="dxa"/>
          </w:tcPr>
          <w:p w14:paraId="49F4397C" w14:textId="77777777" w:rsidR="00E71BD6" w:rsidRDefault="00E71BD6" w:rsidP="00BC1BD4">
            <w:pPr>
              <w:rPr>
                <w:szCs w:val="20"/>
              </w:rPr>
            </w:pPr>
          </w:p>
        </w:tc>
        <w:tc>
          <w:tcPr>
            <w:tcW w:w="2271" w:type="dxa"/>
          </w:tcPr>
          <w:p w14:paraId="394E37AB" w14:textId="77777777" w:rsidR="00E71BD6" w:rsidRDefault="00E71BD6" w:rsidP="00BC1BD4">
            <w:pPr>
              <w:rPr>
                <w:szCs w:val="20"/>
              </w:rPr>
            </w:pPr>
          </w:p>
        </w:tc>
        <w:tc>
          <w:tcPr>
            <w:tcW w:w="2048" w:type="dxa"/>
          </w:tcPr>
          <w:p w14:paraId="58F40F7C" w14:textId="77777777" w:rsidR="00E71BD6" w:rsidRDefault="00E71BD6" w:rsidP="00BC1BD4">
            <w:pPr>
              <w:rPr>
                <w:szCs w:val="20"/>
              </w:rPr>
            </w:pPr>
          </w:p>
        </w:tc>
      </w:tr>
      <w:tr w:rsidR="00E71BD6" w14:paraId="7DCCE174" w14:textId="2602FE36" w:rsidTr="00E71BD6">
        <w:tc>
          <w:tcPr>
            <w:tcW w:w="2182" w:type="dxa"/>
          </w:tcPr>
          <w:p w14:paraId="72A7843D" w14:textId="77777777" w:rsidR="00E71BD6" w:rsidRDefault="00E71BD6" w:rsidP="00BC1BD4">
            <w:pPr>
              <w:jc w:val="center"/>
              <w:rPr>
                <w:szCs w:val="20"/>
              </w:rPr>
            </w:pPr>
            <w:r>
              <w:rPr>
                <w:szCs w:val="20"/>
              </w:rPr>
              <w:t>19</w:t>
            </w:r>
          </w:p>
        </w:tc>
        <w:tc>
          <w:tcPr>
            <w:tcW w:w="2355" w:type="dxa"/>
          </w:tcPr>
          <w:p w14:paraId="1F88FC91" w14:textId="77777777" w:rsidR="00E71BD6" w:rsidRDefault="00E71BD6" w:rsidP="00BC1BD4">
            <w:pPr>
              <w:rPr>
                <w:szCs w:val="20"/>
              </w:rPr>
            </w:pPr>
          </w:p>
        </w:tc>
        <w:tc>
          <w:tcPr>
            <w:tcW w:w="2271" w:type="dxa"/>
          </w:tcPr>
          <w:p w14:paraId="654E096F" w14:textId="77777777" w:rsidR="00E71BD6" w:rsidRDefault="00E71BD6" w:rsidP="00BC1BD4">
            <w:pPr>
              <w:rPr>
                <w:szCs w:val="20"/>
              </w:rPr>
            </w:pPr>
          </w:p>
        </w:tc>
        <w:tc>
          <w:tcPr>
            <w:tcW w:w="2048" w:type="dxa"/>
          </w:tcPr>
          <w:p w14:paraId="5BDF2240" w14:textId="77777777" w:rsidR="00E71BD6" w:rsidRDefault="00E71BD6" w:rsidP="00BC1BD4">
            <w:pPr>
              <w:rPr>
                <w:szCs w:val="20"/>
              </w:rPr>
            </w:pPr>
          </w:p>
        </w:tc>
      </w:tr>
      <w:tr w:rsidR="00E71BD6" w14:paraId="7786E9E9" w14:textId="1A31D9C7" w:rsidTr="00E71BD6">
        <w:tc>
          <w:tcPr>
            <w:tcW w:w="2182" w:type="dxa"/>
          </w:tcPr>
          <w:p w14:paraId="37F22231" w14:textId="77777777" w:rsidR="00E71BD6" w:rsidRDefault="00E71BD6" w:rsidP="00BC1BD4">
            <w:pPr>
              <w:jc w:val="center"/>
              <w:rPr>
                <w:szCs w:val="20"/>
              </w:rPr>
            </w:pPr>
            <w:r>
              <w:rPr>
                <w:szCs w:val="20"/>
              </w:rPr>
              <w:t>20</w:t>
            </w:r>
          </w:p>
        </w:tc>
        <w:tc>
          <w:tcPr>
            <w:tcW w:w="2355" w:type="dxa"/>
          </w:tcPr>
          <w:p w14:paraId="5F167FCD" w14:textId="77777777" w:rsidR="00E71BD6" w:rsidRDefault="00E71BD6" w:rsidP="00BC1BD4">
            <w:pPr>
              <w:rPr>
                <w:szCs w:val="20"/>
              </w:rPr>
            </w:pPr>
          </w:p>
        </w:tc>
        <w:tc>
          <w:tcPr>
            <w:tcW w:w="2271" w:type="dxa"/>
          </w:tcPr>
          <w:p w14:paraId="7D31B8AE" w14:textId="77777777" w:rsidR="00E71BD6" w:rsidRDefault="00E71BD6" w:rsidP="00BC1BD4">
            <w:pPr>
              <w:rPr>
                <w:szCs w:val="20"/>
              </w:rPr>
            </w:pPr>
          </w:p>
        </w:tc>
        <w:tc>
          <w:tcPr>
            <w:tcW w:w="2048" w:type="dxa"/>
          </w:tcPr>
          <w:p w14:paraId="057C69AF" w14:textId="77777777" w:rsidR="00E71BD6" w:rsidRDefault="00E71BD6" w:rsidP="00BC1BD4">
            <w:pPr>
              <w:rPr>
                <w:szCs w:val="20"/>
              </w:rPr>
            </w:pPr>
          </w:p>
        </w:tc>
      </w:tr>
      <w:tr w:rsidR="00E71BD6" w14:paraId="7D740CF2" w14:textId="10EF0F81" w:rsidTr="00E71BD6">
        <w:tc>
          <w:tcPr>
            <w:tcW w:w="2182" w:type="dxa"/>
          </w:tcPr>
          <w:p w14:paraId="0DC895D8" w14:textId="77777777" w:rsidR="00E71BD6" w:rsidRDefault="00E71BD6" w:rsidP="00BC1BD4">
            <w:pPr>
              <w:jc w:val="center"/>
              <w:rPr>
                <w:szCs w:val="20"/>
              </w:rPr>
            </w:pPr>
            <w:r>
              <w:rPr>
                <w:szCs w:val="20"/>
              </w:rPr>
              <w:t>21</w:t>
            </w:r>
          </w:p>
        </w:tc>
        <w:tc>
          <w:tcPr>
            <w:tcW w:w="2355" w:type="dxa"/>
          </w:tcPr>
          <w:p w14:paraId="63293F3B" w14:textId="77777777" w:rsidR="00E71BD6" w:rsidRDefault="00E71BD6" w:rsidP="00BC1BD4">
            <w:pPr>
              <w:rPr>
                <w:szCs w:val="20"/>
              </w:rPr>
            </w:pPr>
          </w:p>
        </w:tc>
        <w:tc>
          <w:tcPr>
            <w:tcW w:w="2271" w:type="dxa"/>
          </w:tcPr>
          <w:p w14:paraId="406BAA60" w14:textId="77777777" w:rsidR="00E71BD6" w:rsidRDefault="00E71BD6" w:rsidP="00BC1BD4">
            <w:pPr>
              <w:rPr>
                <w:szCs w:val="20"/>
              </w:rPr>
            </w:pPr>
          </w:p>
        </w:tc>
        <w:tc>
          <w:tcPr>
            <w:tcW w:w="2048" w:type="dxa"/>
          </w:tcPr>
          <w:p w14:paraId="3E3292CB" w14:textId="77777777" w:rsidR="00E71BD6" w:rsidRDefault="00E71BD6" w:rsidP="00BC1BD4">
            <w:pPr>
              <w:rPr>
                <w:szCs w:val="20"/>
              </w:rPr>
            </w:pPr>
          </w:p>
        </w:tc>
      </w:tr>
      <w:tr w:rsidR="00E71BD6" w14:paraId="7D42BB5B" w14:textId="353641CD" w:rsidTr="00E71BD6">
        <w:tc>
          <w:tcPr>
            <w:tcW w:w="2182" w:type="dxa"/>
          </w:tcPr>
          <w:p w14:paraId="6821AB94" w14:textId="77777777" w:rsidR="00E71BD6" w:rsidRDefault="00E71BD6" w:rsidP="00BC1BD4">
            <w:pPr>
              <w:jc w:val="center"/>
              <w:rPr>
                <w:szCs w:val="20"/>
              </w:rPr>
            </w:pPr>
            <w:r>
              <w:rPr>
                <w:szCs w:val="20"/>
              </w:rPr>
              <w:t>22</w:t>
            </w:r>
          </w:p>
        </w:tc>
        <w:tc>
          <w:tcPr>
            <w:tcW w:w="2355" w:type="dxa"/>
          </w:tcPr>
          <w:p w14:paraId="6EC03CC8" w14:textId="77777777" w:rsidR="00E71BD6" w:rsidRDefault="00E71BD6" w:rsidP="00BC1BD4">
            <w:pPr>
              <w:rPr>
                <w:szCs w:val="20"/>
              </w:rPr>
            </w:pPr>
          </w:p>
        </w:tc>
        <w:tc>
          <w:tcPr>
            <w:tcW w:w="2271" w:type="dxa"/>
          </w:tcPr>
          <w:p w14:paraId="5FE8B3B3" w14:textId="77777777" w:rsidR="00E71BD6" w:rsidRDefault="00E71BD6" w:rsidP="00BC1BD4">
            <w:pPr>
              <w:rPr>
                <w:szCs w:val="20"/>
              </w:rPr>
            </w:pPr>
          </w:p>
        </w:tc>
        <w:tc>
          <w:tcPr>
            <w:tcW w:w="2048" w:type="dxa"/>
          </w:tcPr>
          <w:p w14:paraId="7D8716F5" w14:textId="77777777" w:rsidR="00E71BD6" w:rsidRDefault="00E71BD6" w:rsidP="00BC1BD4">
            <w:pPr>
              <w:rPr>
                <w:szCs w:val="20"/>
              </w:rPr>
            </w:pPr>
          </w:p>
        </w:tc>
      </w:tr>
      <w:tr w:rsidR="00E71BD6" w14:paraId="68486D9E" w14:textId="4288ABC4" w:rsidTr="00E71BD6">
        <w:tc>
          <w:tcPr>
            <w:tcW w:w="2182" w:type="dxa"/>
          </w:tcPr>
          <w:p w14:paraId="041A9064" w14:textId="77777777" w:rsidR="00E71BD6" w:rsidRDefault="00E71BD6" w:rsidP="00BC1BD4">
            <w:pPr>
              <w:jc w:val="center"/>
              <w:rPr>
                <w:szCs w:val="20"/>
              </w:rPr>
            </w:pPr>
            <w:r>
              <w:rPr>
                <w:szCs w:val="20"/>
              </w:rPr>
              <w:t>23</w:t>
            </w:r>
          </w:p>
        </w:tc>
        <w:tc>
          <w:tcPr>
            <w:tcW w:w="2355" w:type="dxa"/>
          </w:tcPr>
          <w:p w14:paraId="0A220966" w14:textId="77777777" w:rsidR="00E71BD6" w:rsidRDefault="00E71BD6" w:rsidP="00BC1BD4">
            <w:pPr>
              <w:rPr>
                <w:szCs w:val="20"/>
              </w:rPr>
            </w:pPr>
          </w:p>
        </w:tc>
        <w:tc>
          <w:tcPr>
            <w:tcW w:w="2271" w:type="dxa"/>
          </w:tcPr>
          <w:p w14:paraId="56CF42F4" w14:textId="77777777" w:rsidR="00E71BD6" w:rsidRDefault="00E71BD6" w:rsidP="00BC1BD4">
            <w:pPr>
              <w:rPr>
                <w:szCs w:val="20"/>
              </w:rPr>
            </w:pPr>
          </w:p>
        </w:tc>
        <w:tc>
          <w:tcPr>
            <w:tcW w:w="2048" w:type="dxa"/>
          </w:tcPr>
          <w:p w14:paraId="1032544D" w14:textId="77777777" w:rsidR="00E71BD6" w:rsidRDefault="00E71BD6" w:rsidP="00BC1BD4">
            <w:pPr>
              <w:rPr>
                <w:szCs w:val="20"/>
              </w:rPr>
            </w:pPr>
          </w:p>
        </w:tc>
      </w:tr>
      <w:tr w:rsidR="00E71BD6" w14:paraId="61627722" w14:textId="75D8B622" w:rsidTr="00E71BD6">
        <w:tc>
          <w:tcPr>
            <w:tcW w:w="2182" w:type="dxa"/>
          </w:tcPr>
          <w:p w14:paraId="3DA24494" w14:textId="77777777" w:rsidR="00E71BD6" w:rsidRDefault="00E71BD6" w:rsidP="00BC1BD4">
            <w:pPr>
              <w:jc w:val="center"/>
              <w:rPr>
                <w:szCs w:val="20"/>
              </w:rPr>
            </w:pPr>
            <w:r>
              <w:rPr>
                <w:szCs w:val="20"/>
              </w:rPr>
              <w:t>24</w:t>
            </w:r>
          </w:p>
        </w:tc>
        <w:tc>
          <w:tcPr>
            <w:tcW w:w="2355" w:type="dxa"/>
          </w:tcPr>
          <w:p w14:paraId="152DB71D" w14:textId="77777777" w:rsidR="00E71BD6" w:rsidRDefault="00E71BD6" w:rsidP="00BC1BD4">
            <w:pPr>
              <w:rPr>
                <w:szCs w:val="20"/>
              </w:rPr>
            </w:pPr>
          </w:p>
        </w:tc>
        <w:tc>
          <w:tcPr>
            <w:tcW w:w="2271" w:type="dxa"/>
          </w:tcPr>
          <w:p w14:paraId="15D682BE" w14:textId="77777777" w:rsidR="00E71BD6" w:rsidRDefault="00E71BD6" w:rsidP="00BC1BD4">
            <w:pPr>
              <w:rPr>
                <w:szCs w:val="20"/>
              </w:rPr>
            </w:pPr>
          </w:p>
        </w:tc>
        <w:tc>
          <w:tcPr>
            <w:tcW w:w="2048" w:type="dxa"/>
          </w:tcPr>
          <w:p w14:paraId="15D01DFB" w14:textId="77777777" w:rsidR="00E71BD6" w:rsidRDefault="00E71BD6" w:rsidP="00BC1BD4">
            <w:pPr>
              <w:rPr>
                <w:szCs w:val="20"/>
              </w:rPr>
            </w:pPr>
          </w:p>
        </w:tc>
      </w:tr>
      <w:tr w:rsidR="00E71BD6" w14:paraId="0862411E" w14:textId="6C1AE1C0" w:rsidTr="00E71BD6">
        <w:tc>
          <w:tcPr>
            <w:tcW w:w="2182" w:type="dxa"/>
          </w:tcPr>
          <w:p w14:paraId="19813177" w14:textId="77777777" w:rsidR="00E71BD6" w:rsidRDefault="00E71BD6" w:rsidP="00BC1BD4">
            <w:pPr>
              <w:jc w:val="center"/>
              <w:rPr>
                <w:szCs w:val="20"/>
              </w:rPr>
            </w:pPr>
            <w:r>
              <w:rPr>
                <w:szCs w:val="20"/>
              </w:rPr>
              <w:t>25</w:t>
            </w:r>
          </w:p>
        </w:tc>
        <w:tc>
          <w:tcPr>
            <w:tcW w:w="2355" w:type="dxa"/>
          </w:tcPr>
          <w:p w14:paraId="0C535B1B" w14:textId="77777777" w:rsidR="00E71BD6" w:rsidRDefault="00E71BD6" w:rsidP="00BC1BD4">
            <w:pPr>
              <w:rPr>
                <w:szCs w:val="20"/>
              </w:rPr>
            </w:pPr>
          </w:p>
        </w:tc>
        <w:tc>
          <w:tcPr>
            <w:tcW w:w="2271" w:type="dxa"/>
          </w:tcPr>
          <w:p w14:paraId="74DAC91D" w14:textId="77777777" w:rsidR="00E71BD6" w:rsidRDefault="00E71BD6" w:rsidP="00BC1BD4">
            <w:pPr>
              <w:rPr>
                <w:szCs w:val="20"/>
              </w:rPr>
            </w:pPr>
          </w:p>
        </w:tc>
        <w:tc>
          <w:tcPr>
            <w:tcW w:w="2048" w:type="dxa"/>
          </w:tcPr>
          <w:p w14:paraId="5E536C19" w14:textId="77777777" w:rsidR="00E71BD6" w:rsidRDefault="00E71BD6" w:rsidP="00BC1BD4">
            <w:pPr>
              <w:rPr>
                <w:szCs w:val="20"/>
              </w:rPr>
            </w:pPr>
          </w:p>
        </w:tc>
      </w:tr>
      <w:tr w:rsidR="00E71BD6" w14:paraId="79C4D23E" w14:textId="4166E3E8" w:rsidTr="00E71BD6">
        <w:tc>
          <w:tcPr>
            <w:tcW w:w="2182" w:type="dxa"/>
          </w:tcPr>
          <w:p w14:paraId="3C68DECF" w14:textId="77777777" w:rsidR="00E71BD6" w:rsidRDefault="00E71BD6" w:rsidP="00BC1BD4">
            <w:pPr>
              <w:jc w:val="center"/>
              <w:rPr>
                <w:szCs w:val="20"/>
              </w:rPr>
            </w:pPr>
            <w:r>
              <w:rPr>
                <w:szCs w:val="20"/>
              </w:rPr>
              <w:t>26</w:t>
            </w:r>
          </w:p>
        </w:tc>
        <w:tc>
          <w:tcPr>
            <w:tcW w:w="2355" w:type="dxa"/>
          </w:tcPr>
          <w:p w14:paraId="1E388CE8" w14:textId="77777777" w:rsidR="00E71BD6" w:rsidRDefault="00E71BD6" w:rsidP="00BC1BD4">
            <w:pPr>
              <w:rPr>
                <w:szCs w:val="20"/>
              </w:rPr>
            </w:pPr>
          </w:p>
        </w:tc>
        <w:tc>
          <w:tcPr>
            <w:tcW w:w="2271" w:type="dxa"/>
          </w:tcPr>
          <w:p w14:paraId="7A8274B9" w14:textId="77777777" w:rsidR="00E71BD6" w:rsidRDefault="00E71BD6" w:rsidP="00BC1BD4">
            <w:pPr>
              <w:rPr>
                <w:szCs w:val="20"/>
              </w:rPr>
            </w:pPr>
          </w:p>
        </w:tc>
        <w:tc>
          <w:tcPr>
            <w:tcW w:w="2048" w:type="dxa"/>
          </w:tcPr>
          <w:p w14:paraId="2342198B" w14:textId="77777777" w:rsidR="00E71BD6" w:rsidRDefault="00E71BD6" w:rsidP="00BC1BD4">
            <w:pPr>
              <w:rPr>
                <w:szCs w:val="20"/>
              </w:rPr>
            </w:pPr>
          </w:p>
        </w:tc>
      </w:tr>
      <w:tr w:rsidR="00E71BD6" w14:paraId="120400BD" w14:textId="39DAB04E" w:rsidTr="00E71BD6">
        <w:tc>
          <w:tcPr>
            <w:tcW w:w="2182" w:type="dxa"/>
          </w:tcPr>
          <w:p w14:paraId="0EC28A3D" w14:textId="77777777" w:rsidR="00E71BD6" w:rsidRDefault="00E71BD6" w:rsidP="00BC1BD4">
            <w:pPr>
              <w:jc w:val="center"/>
              <w:rPr>
                <w:szCs w:val="20"/>
              </w:rPr>
            </w:pPr>
            <w:r>
              <w:rPr>
                <w:szCs w:val="20"/>
              </w:rPr>
              <w:t>27</w:t>
            </w:r>
          </w:p>
        </w:tc>
        <w:tc>
          <w:tcPr>
            <w:tcW w:w="2355" w:type="dxa"/>
          </w:tcPr>
          <w:p w14:paraId="583E076C" w14:textId="77777777" w:rsidR="00E71BD6" w:rsidRDefault="00E71BD6" w:rsidP="00BC1BD4">
            <w:pPr>
              <w:rPr>
                <w:szCs w:val="20"/>
              </w:rPr>
            </w:pPr>
          </w:p>
        </w:tc>
        <w:tc>
          <w:tcPr>
            <w:tcW w:w="2271" w:type="dxa"/>
          </w:tcPr>
          <w:p w14:paraId="5EAF9C17" w14:textId="77777777" w:rsidR="00E71BD6" w:rsidRDefault="00E71BD6" w:rsidP="00BC1BD4">
            <w:pPr>
              <w:rPr>
                <w:szCs w:val="20"/>
              </w:rPr>
            </w:pPr>
          </w:p>
        </w:tc>
        <w:tc>
          <w:tcPr>
            <w:tcW w:w="2048" w:type="dxa"/>
          </w:tcPr>
          <w:p w14:paraId="15AA6CC4" w14:textId="77777777" w:rsidR="00E71BD6" w:rsidRDefault="00E71BD6" w:rsidP="00BC1BD4">
            <w:pPr>
              <w:rPr>
                <w:szCs w:val="20"/>
              </w:rPr>
            </w:pPr>
          </w:p>
        </w:tc>
      </w:tr>
      <w:tr w:rsidR="00E71BD6" w14:paraId="314DF596" w14:textId="461B592B" w:rsidTr="00E71BD6">
        <w:tc>
          <w:tcPr>
            <w:tcW w:w="2182" w:type="dxa"/>
          </w:tcPr>
          <w:p w14:paraId="3E9D1918" w14:textId="77777777" w:rsidR="00E71BD6" w:rsidRDefault="00E71BD6" w:rsidP="00BC1BD4">
            <w:pPr>
              <w:jc w:val="center"/>
              <w:rPr>
                <w:szCs w:val="20"/>
              </w:rPr>
            </w:pPr>
            <w:r>
              <w:rPr>
                <w:szCs w:val="20"/>
              </w:rPr>
              <w:t>28</w:t>
            </w:r>
          </w:p>
        </w:tc>
        <w:tc>
          <w:tcPr>
            <w:tcW w:w="2355" w:type="dxa"/>
          </w:tcPr>
          <w:p w14:paraId="2BD87DAB" w14:textId="77777777" w:rsidR="00E71BD6" w:rsidRDefault="00E71BD6" w:rsidP="00BC1BD4">
            <w:pPr>
              <w:rPr>
                <w:szCs w:val="20"/>
              </w:rPr>
            </w:pPr>
          </w:p>
        </w:tc>
        <w:tc>
          <w:tcPr>
            <w:tcW w:w="2271" w:type="dxa"/>
          </w:tcPr>
          <w:p w14:paraId="2B59DBB2" w14:textId="77777777" w:rsidR="00E71BD6" w:rsidRDefault="00E71BD6" w:rsidP="00BC1BD4">
            <w:pPr>
              <w:rPr>
                <w:szCs w:val="20"/>
              </w:rPr>
            </w:pPr>
          </w:p>
        </w:tc>
        <w:tc>
          <w:tcPr>
            <w:tcW w:w="2048" w:type="dxa"/>
          </w:tcPr>
          <w:p w14:paraId="2238A8C8" w14:textId="77777777" w:rsidR="00E71BD6" w:rsidRDefault="00E71BD6" w:rsidP="00BC1BD4">
            <w:pPr>
              <w:rPr>
                <w:szCs w:val="20"/>
              </w:rPr>
            </w:pPr>
          </w:p>
        </w:tc>
      </w:tr>
      <w:tr w:rsidR="00E71BD6" w14:paraId="4CB460D2" w14:textId="72AFB22E" w:rsidTr="00E71BD6">
        <w:tc>
          <w:tcPr>
            <w:tcW w:w="2182" w:type="dxa"/>
          </w:tcPr>
          <w:p w14:paraId="16D33EA1" w14:textId="77777777" w:rsidR="00E71BD6" w:rsidRDefault="00E71BD6" w:rsidP="00BC1BD4">
            <w:pPr>
              <w:jc w:val="center"/>
              <w:rPr>
                <w:szCs w:val="20"/>
              </w:rPr>
            </w:pPr>
            <w:r>
              <w:rPr>
                <w:szCs w:val="20"/>
              </w:rPr>
              <w:t>29</w:t>
            </w:r>
          </w:p>
        </w:tc>
        <w:tc>
          <w:tcPr>
            <w:tcW w:w="2355" w:type="dxa"/>
          </w:tcPr>
          <w:p w14:paraId="411676BD" w14:textId="77777777" w:rsidR="00E71BD6" w:rsidRDefault="00E71BD6" w:rsidP="00BC1BD4">
            <w:pPr>
              <w:rPr>
                <w:szCs w:val="20"/>
              </w:rPr>
            </w:pPr>
          </w:p>
        </w:tc>
        <w:tc>
          <w:tcPr>
            <w:tcW w:w="2271" w:type="dxa"/>
          </w:tcPr>
          <w:p w14:paraId="15D5F8BE" w14:textId="77777777" w:rsidR="00E71BD6" w:rsidRDefault="00E71BD6" w:rsidP="00BC1BD4">
            <w:pPr>
              <w:rPr>
                <w:szCs w:val="20"/>
              </w:rPr>
            </w:pPr>
          </w:p>
        </w:tc>
        <w:tc>
          <w:tcPr>
            <w:tcW w:w="2048" w:type="dxa"/>
          </w:tcPr>
          <w:p w14:paraId="59539162" w14:textId="77777777" w:rsidR="00E71BD6" w:rsidRDefault="00E71BD6" w:rsidP="00BC1BD4">
            <w:pPr>
              <w:rPr>
                <w:szCs w:val="20"/>
              </w:rPr>
            </w:pPr>
          </w:p>
        </w:tc>
      </w:tr>
      <w:tr w:rsidR="00E71BD6" w14:paraId="608DBCAD" w14:textId="75FD5469" w:rsidTr="00E71BD6">
        <w:tc>
          <w:tcPr>
            <w:tcW w:w="2182" w:type="dxa"/>
          </w:tcPr>
          <w:p w14:paraId="3EF34349" w14:textId="77777777" w:rsidR="00E71BD6" w:rsidRDefault="00E71BD6" w:rsidP="00BC1BD4">
            <w:pPr>
              <w:jc w:val="center"/>
              <w:rPr>
                <w:szCs w:val="20"/>
              </w:rPr>
            </w:pPr>
            <w:r>
              <w:rPr>
                <w:szCs w:val="20"/>
              </w:rPr>
              <w:t>30</w:t>
            </w:r>
          </w:p>
        </w:tc>
        <w:tc>
          <w:tcPr>
            <w:tcW w:w="2355" w:type="dxa"/>
          </w:tcPr>
          <w:p w14:paraId="1569300C" w14:textId="77777777" w:rsidR="00E71BD6" w:rsidRDefault="00E71BD6" w:rsidP="00BC1BD4">
            <w:pPr>
              <w:rPr>
                <w:szCs w:val="20"/>
              </w:rPr>
            </w:pPr>
          </w:p>
        </w:tc>
        <w:tc>
          <w:tcPr>
            <w:tcW w:w="2271" w:type="dxa"/>
          </w:tcPr>
          <w:p w14:paraId="7F64FEBE" w14:textId="77777777" w:rsidR="00E71BD6" w:rsidRDefault="00E71BD6" w:rsidP="00BC1BD4">
            <w:pPr>
              <w:rPr>
                <w:szCs w:val="20"/>
              </w:rPr>
            </w:pPr>
          </w:p>
        </w:tc>
        <w:tc>
          <w:tcPr>
            <w:tcW w:w="2048" w:type="dxa"/>
          </w:tcPr>
          <w:p w14:paraId="129C2AFF" w14:textId="77777777" w:rsidR="00E71BD6" w:rsidRDefault="00E71BD6" w:rsidP="00BC1BD4">
            <w:pPr>
              <w:rPr>
                <w:szCs w:val="20"/>
              </w:rPr>
            </w:pPr>
          </w:p>
        </w:tc>
      </w:tr>
      <w:tr w:rsidR="00E71BD6" w14:paraId="122D78C9" w14:textId="0C2A2D04" w:rsidTr="00E71BD6">
        <w:tc>
          <w:tcPr>
            <w:tcW w:w="2182" w:type="dxa"/>
          </w:tcPr>
          <w:p w14:paraId="388C2A37" w14:textId="77777777" w:rsidR="00E71BD6" w:rsidRDefault="00E71BD6" w:rsidP="00BC1BD4">
            <w:pPr>
              <w:jc w:val="center"/>
              <w:rPr>
                <w:szCs w:val="20"/>
              </w:rPr>
            </w:pPr>
            <w:r>
              <w:rPr>
                <w:szCs w:val="20"/>
              </w:rPr>
              <w:t>31</w:t>
            </w:r>
          </w:p>
        </w:tc>
        <w:tc>
          <w:tcPr>
            <w:tcW w:w="2355" w:type="dxa"/>
          </w:tcPr>
          <w:p w14:paraId="743C5300" w14:textId="77777777" w:rsidR="00E71BD6" w:rsidRDefault="00E71BD6" w:rsidP="00BC1BD4">
            <w:pPr>
              <w:rPr>
                <w:szCs w:val="20"/>
              </w:rPr>
            </w:pPr>
          </w:p>
        </w:tc>
        <w:tc>
          <w:tcPr>
            <w:tcW w:w="2271" w:type="dxa"/>
          </w:tcPr>
          <w:p w14:paraId="49490ABB" w14:textId="77777777" w:rsidR="00E71BD6" w:rsidRDefault="00E71BD6" w:rsidP="00BC1BD4">
            <w:pPr>
              <w:rPr>
                <w:szCs w:val="20"/>
              </w:rPr>
            </w:pPr>
          </w:p>
        </w:tc>
        <w:tc>
          <w:tcPr>
            <w:tcW w:w="2048" w:type="dxa"/>
          </w:tcPr>
          <w:p w14:paraId="490DA4A8" w14:textId="77777777" w:rsidR="00E71BD6" w:rsidRDefault="00E71BD6" w:rsidP="00BC1BD4">
            <w:pPr>
              <w:rPr>
                <w:szCs w:val="20"/>
              </w:rPr>
            </w:pPr>
          </w:p>
        </w:tc>
      </w:tr>
    </w:tbl>
    <w:p w14:paraId="757F6A1E" w14:textId="77777777" w:rsidR="00E71BD6" w:rsidRPr="003E4499" w:rsidRDefault="00E71BD6" w:rsidP="00E71BD6">
      <w:pPr>
        <w:rPr>
          <w:szCs w:val="20"/>
        </w:rPr>
      </w:pPr>
    </w:p>
    <w:p w14:paraId="7DE85F1B" w14:textId="77777777" w:rsidR="00E71BD6" w:rsidRPr="003E4499" w:rsidRDefault="00E71BD6" w:rsidP="00A75D0D">
      <w:pPr>
        <w:rPr>
          <w:szCs w:val="20"/>
        </w:rPr>
      </w:pPr>
    </w:p>
    <w:sectPr w:rsidR="00E71BD6" w:rsidRPr="003E4499">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E5287" w14:textId="77777777" w:rsidR="00D15980" w:rsidRDefault="00D15980"/>
  </w:endnote>
  <w:endnote w:type="continuationSeparator" w:id="0">
    <w:p w14:paraId="2F45F555" w14:textId="77777777" w:rsidR="00D15980" w:rsidRDefault="00D159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9935E" w14:textId="77777777" w:rsidR="00B22381" w:rsidRDefault="00B223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C02D7" w14:textId="77777777" w:rsidR="00B22381" w:rsidRDefault="00B22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E3A48" w14:textId="77777777" w:rsidR="00B22381" w:rsidRDefault="00B22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B6042" w14:textId="77777777" w:rsidR="00D15980" w:rsidRDefault="00D15980"/>
  </w:footnote>
  <w:footnote w:type="continuationSeparator" w:id="0">
    <w:p w14:paraId="0AEE31D5" w14:textId="77777777" w:rsidR="00D15980" w:rsidRDefault="00D1598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9617A" w14:textId="77777777" w:rsidR="00B22381" w:rsidRDefault="00B223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199CF" w14:textId="77777777" w:rsidR="00B22381" w:rsidRDefault="00B223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985BB" w14:textId="77777777" w:rsidR="00B22381" w:rsidRDefault="00B22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8946AC"/>
    <w:multiLevelType w:val="hybridMultilevel"/>
    <w:tmpl w:val="66567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3976B0"/>
    <w:multiLevelType w:val="hybridMultilevel"/>
    <w:tmpl w:val="2D4C3C4E"/>
    <w:lvl w:ilvl="0" w:tplc="558EB1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C865E0B"/>
    <w:multiLevelType w:val="hybridMultilevel"/>
    <w:tmpl w:val="E800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5C700F"/>
    <w:multiLevelType w:val="hybridMultilevel"/>
    <w:tmpl w:val="1CBEF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5A7EE5"/>
    <w:multiLevelType w:val="hybridMultilevel"/>
    <w:tmpl w:val="F76EEA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0AA0629"/>
    <w:multiLevelType w:val="hybridMultilevel"/>
    <w:tmpl w:val="2FE257F4"/>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tabs>
          <w:tab w:val="num" w:pos="1488"/>
        </w:tabs>
        <w:ind w:left="1488" w:hanging="360"/>
      </w:pPr>
      <w:rPr>
        <w:rFonts w:ascii="Courier New" w:hAnsi="Courier New" w:cs="Calibri" w:hint="default"/>
      </w:rPr>
    </w:lvl>
    <w:lvl w:ilvl="2" w:tplc="04090005" w:tentative="1">
      <w:start w:val="1"/>
      <w:numFmt w:val="bullet"/>
      <w:lvlText w:val=""/>
      <w:lvlJc w:val="left"/>
      <w:pPr>
        <w:tabs>
          <w:tab w:val="num" w:pos="2208"/>
        </w:tabs>
        <w:ind w:left="2208" w:hanging="360"/>
      </w:pPr>
      <w:rPr>
        <w:rFonts w:ascii="Wingdings" w:hAnsi="Wingdings" w:hint="default"/>
      </w:rPr>
    </w:lvl>
    <w:lvl w:ilvl="3" w:tplc="04090001" w:tentative="1">
      <w:start w:val="1"/>
      <w:numFmt w:val="bullet"/>
      <w:lvlText w:val=""/>
      <w:lvlJc w:val="left"/>
      <w:pPr>
        <w:tabs>
          <w:tab w:val="num" w:pos="2928"/>
        </w:tabs>
        <w:ind w:left="2928" w:hanging="360"/>
      </w:pPr>
      <w:rPr>
        <w:rFonts w:ascii="Symbol" w:hAnsi="Symbol" w:hint="default"/>
      </w:rPr>
    </w:lvl>
    <w:lvl w:ilvl="4" w:tplc="04090003" w:tentative="1">
      <w:start w:val="1"/>
      <w:numFmt w:val="bullet"/>
      <w:lvlText w:val="o"/>
      <w:lvlJc w:val="left"/>
      <w:pPr>
        <w:tabs>
          <w:tab w:val="num" w:pos="3648"/>
        </w:tabs>
        <w:ind w:left="3648" w:hanging="360"/>
      </w:pPr>
      <w:rPr>
        <w:rFonts w:ascii="Courier New" w:hAnsi="Courier New" w:cs="Calibri" w:hint="default"/>
      </w:rPr>
    </w:lvl>
    <w:lvl w:ilvl="5" w:tplc="04090005" w:tentative="1">
      <w:start w:val="1"/>
      <w:numFmt w:val="bullet"/>
      <w:lvlText w:val=""/>
      <w:lvlJc w:val="left"/>
      <w:pPr>
        <w:tabs>
          <w:tab w:val="num" w:pos="4368"/>
        </w:tabs>
        <w:ind w:left="4368" w:hanging="360"/>
      </w:pPr>
      <w:rPr>
        <w:rFonts w:ascii="Wingdings" w:hAnsi="Wingdings" w:hint="default"/>
      </w:rPr>
    </w:lvl>
    <w:lvl w:ilvl="6" w:tplc="04090001" w:tentative="1">
      <w:start w:val="1"/>
      <w:numFmt w:val="bullet"/>
      <w:lvlText w:val=""/>
      <w:lvlJc w:val="left"/>
      <w:pPr>
        <w:tabs>
          <w:tab w:val="num" w:pos="5088"/>
        </w:tabs>
        <w:ind w:left="5088" w:hanging="360"/>
      </w:pPr>
      <w:rPr>
        <w:rFonts w:ascii="Symbol" w:hAnsi="Symbol" w:hint="default"/>
      </w:rPr>
    </w:lvl>
    <w:lvl w:ilvl="7" w:tplc="04090003" w:tentative="1">
      <w:start w:val="1"/>
      <w:numFmt w:val="bullet"/>
      <w:lvlText w:val="o"/>
      <w:lvlJc w:val="left"/>
      <w:pPr>
        <w:tabs>
          <w:tab w:val="num" w:pos="5808"/>
        </w:tabs>
        <w:ind w:left="5808" w:hanging="360"/>
      </w:pPr>
      <w:rPr>
        <w:rFonts w:ascii="Courier New" w:hAnsi="Courier New" w:cs="Calibri" w:hint="default"/>
      </w:rPr>
    </w:lvl>
    <w:lvl w:ilvl="8" w:tplc="04090005" w:tentative="1">
      <w:start w:val="1"/>
      <w:numFmt w:val="bullet"/>
      <w:lvlText w:val=""/>
      <w:lvlJc w:val="left"/>
      <w:pPr>
        <w:tabs>
          <w:tab w:val="num" w:pos="6528"/>
        </w:tabs>
        <w:ind w:left="6528" w:hanging="360"/>
      </w:pPr>
      <w:rPr>
        <w:rFonts w:ascii="Wingdings" w:hAnsi="Wingdings" w:hint="default"/>
      </w:rPr>
    </w:lvl>
  </w:abstractNum>
  <w:abstractNum w:abstractNumId="7" w15:restartNumberingAfterBreak="0">
    <w:nsid w:val="4FA119F8"/>
    <w:multiLevelType w:val="hybridMultilevel"/>
    <w:tmpl w:val="44F028F4"/>
    <w:lvl w:ilvl="0" w:tplc="C4904788">
      <w:start w:val="1"/>
      <w:numFmt w:val="decimal"/>
      <w:lvlText w:val="%1)"/>
      <w:lvlJc w:val="left"/>
      <w:pPr>
        <w:tabs>
          <w:tab w:val="num" w:pos="680"/>
        </w:tabs>
        <w:ind w:left="680" w:hanging="360"/>
      </w:pPr>
      <w:rPr>
        <w:rFonts w:hint="default"/>
      </w:rPr>
    </w:lvl>
    <w:lvl w:ilvl="1" w:tplc="00190409" w:tentative="1">
      <w:start w:val="1"/>
      <w:numFmt w:val="lowerLetter"/>
      <w:lvlText w:val="%2."/>
      <w:lvlJc w:val="left"/>
      <w:pPr>
        <w:tabs>
          <w:tab w:val="num" w:pos="1400"/>
        </w:tabs>
        <w:ind w:left="1400" w:hanging="360"/>
      </w:pPr>
    </w:lvl>
    <w:lvl w:ilvl="2" w:tplc="001B0409" w:tentative="1">
      <w:start w:val="1"/>
      <w:numFmt w:val="lowerRoman"/>
      <w:lvlText w:val="%3."/>
      <w:lvlJc w:val="right"/>
      <w:pPr>
        <w:tabs>
          <w:tab w:val="num" w:pos="2120"/>
        </w:tabs>
        <w:ind w:left="2120" w:hanging="180"/>
      </w:pPr>
    </w:lvl>
    <w:lvl w:ilvl="3" w:tplc="000F0409" w:tentative="1">
      <w:start w:val="1"/>
      <w:numFmt w:val="decimal"/>
      <w:lvlText w:val="%4."/>
      <w:lvlJc w:val="left"/>
      <w:pPr>
        <w:tabs>
          <w:tab w:val="num" w:pos="2840"/>
        </w:tabs>
        <w:ind w:left="2840" w:hanging="360"/>
      </w:pPr>
    </w:lvl>
    <w:lvl w:ilvl="4" w:tplc="00190409" w:tentative="1">
      <w:start w:val="1"/>
      <w:numFmt w:val="lowerLetter"/>
      <w:lvlText w:val="%5."/>
      <w:lvlJc w:val="left"/>
      <w:pPr>
        <w:tabs>
          <w:tab w:val="num" w:pos="3560"/>
        </w:tabs>
        <w:ind w:left="3560" w:hanging="360"/>
      </w:pPr>
    </w:lvl>
    <w:lvl w:ilvl="5" w:tplc="001B0409" w:tentative="1">
      <w:start w:val="1"/>
      <w:numFmt w:val="lowerRoman"/>
      <w:lvlText w:val="%6."/>
      <w:lvlJc w:val="right"/>
      <w:pPr>
        <w:tabs>
          <w:tab w:val="num" w:pos="4280"/>
        </w:tabs>
        <w:ind w:left="4280" w:hanging="180"/>
      </w:pPr>
    </w:lvl>
    <w:lvl w:ilvl="6" w:tplc="000F0409" w:tentative="1">
      <w:start w:val="1"/>
      <w:numFmt w:val="decimal"/>
      <w:lvlText w:val="%7."/>
      <w:lvlJc w:val="left"/>
      <w:pPr>
        <w:tabs>
          <w:tab w:val="num" w:pos="5000"/>
        </w:tabs>
        <w:ind w:left="5000" w:hanging="360"/>
      </w:pPr>
    </w:lvl>
    <w:lvl w:ilvl="7" w:tplc="00190409" w:tentative="1">
      <w:start w:val="1"/>
      <w:numFmt w:val="lowerLetter"/>
      <w:lvlText w:val="%8."/>
      <w:lvlJc w:val="left"/>
      <w:pPr>
        <w:tabs>
          <w:tab w:val="num" w:pos="5720"/>
        </w:tabs>
        <w:ind w:left="5720" w:hanging="360"/>
      </w:pPr>
    </w:lvl>
    <w:lvl w:ilvl="8" w:tplc="001B0409" w:tentative="1">
      <w:start w:val="1"/>
      <w:numFmt w:val="lowerRoman"/>
      <w:lvlText w:val="%9."/>
      <w:lvlJc w:val="right"/>
      <w:pPr>
        <w:tabs>
          <w:tab w:val="num" w:pos="6440"/>
        </w:tabs>
        <w:ind w:left="6440" w:hanging="180"/>
      </w:pPr>
    </w:lvl>
  </w:abstractNum>
  <w:abstractNum w:abstractNumId="8" w15:restartNumberingAfterBreak="0">
    <w:nsid w:val="6E422A7E"/>
    <w:multiLevelType w:val="hybridMultilevel"/>
    <w:tmpl w:val="8934337E"/>
    <w:lvl w:ilvl="0" w:tplc="910CEF7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6"/>
  </w:num>
  <w:num w:numId="3">
    <w:abstractNumId w:val="3"/>
  </w:num>
  <w:num w:numId="4">
    <w:abstractNumId w:val="1"/>
  </w:num>
  <w:num w:numId="5">
    <w:abstractNumId w:val="4"/>
  </w:num>
  <w:num w:numId="6">
    <w:abstractNumId w:val="2"/>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xrwp2wrcees5ye9d2p5te5y5xtef2zpxtzp&quot;&gt;RLS Library&lt;record-ids&gt;&lt;item&gt;62&lt;/item&gt;&lt;item&gt;90&lt;/item&gt;&lt;item&gt;267&lt;/item&gt;&lt;item&gt;270&lt;/item&gt;&lt;item&gt;273&lt;/item&gt;&lt;item&gt;280&lt;/item&gt;&lt;item&gt;296&lt;/item&gt;&lt;item&gt;297&lt;/item&gt;&lt;item&gt;298&lt;/item&gt;&lt;item&gt;300&lt;/item&gt;&lt;item&gt;302&lt;/item&gt;&lt;item&gt;306&lt;/item&gt;&lt;item&gt;309&lt;/item&gt;&lt;item&gt;310&lt;/item&gt;&lt;/record-ids&gt;&lt;/item&gt;&lt;/Libraries&gt;"/>
  </w:docVars>
  <w:rsids>
    <w:rsidRoot w:val="0054745C"/>
    <w:rsid w:val="00036343"/>
    <w:rsid w:val="00052E30"/>
    <w:rsid w:val="00064260"/>
    <w:rsid w:val="0007401C"/>
    <w:rsid w:val="000B0188"/>
    <w:rsid w:val="000C779E"/>
    <w:rsid w:val="000E79DA"/>
    <w:rsid w:val="000F6619"/>
    <w:rsid w:val="001056C7"/>
    <w:rsid w:val="00126112"/>
    <w:rsid w:val="001F3D97"/>
    <w:rsid w:val="00212A66"/>
    <w:rsid w:val="0022166D"/>
    <w:rsid w:val="002328DF"/>
    <w:rsid w:val="002A0436"/>
    <w:rsid w:val="002B0083"/>
    <w:rsid w:val="002C022A"/>
    <w:rsid w:val="002E1285"/>
    <w:rsid w:val="002F0BAB"/>
    <w:rsid w:val="002F0C36"/>
    <w:rsid w:val="00353B2D"/>
    <w:rsid w:val="00382693"/>
    <w:rsid w:val="003D3382"/>
    <w:rsid w:val="003E4499"/>
    <w:rsid w:val="003E7EA5"/>
    <w:rsid w:val="00430C27"/>
    <w:rsid w:val="00446F17"/>
    <w:rsid w:val="004617E2"/>
    <w:rsid w:val="004C20B4"/>
    <w:rsid w:val="004C564E"/>
    <w:rsid w:val="00524951"/>
    <w:rsid w:val="005253A3"/>
    <w:rsid w:val="0054745C"/>
    <w:rsid w:val="00592F46"/>
    <w:rsid w:val="005C5769"/>
    <w:rsid w:val="005D3F50"/>
    <w:rsid w:val="005E290E"/>
    <w:rsid w:val="00611DA6"/>
    <w:rsid w:val="00644452"/>
    <w:rsid w:val="006B6471"/>
    <w:rsid w:val="00700B85"/>
    <w:rsid w:val="007012D5"/>
    <w:rsid w:val="007620FA"/>
    <w:rsid w:val="007A3597"/>
    <w:rsid w:val="007B4F39"/>
    <w:rsid w:val="007C72F6"/>
    <w:rsid w:val="007C75D7"/>
    <w:rsid w:val="0088616D"/>
    <w:rsid w:val="008C64E2"/>
    <w:rsid w:val="008E1DDF"/>
    <w:rsid w:val="00932505"/>
    <w:rsid w:val="00955004"/>
    <w:rsid w:val="00960393"/>
    <w:rsid w:val="009879CA"/>
    <w:rsid w:val="009A1659"/>
    <w:rsid w:val="00A75D0D"/>
    <w:rsid w:val="00AA03B8"/>
    <w:rsid w:val="00B13739"/>
    <w:rsid w:val="00B22381"/>
    <w:rsid w:val="00B47B99"/>
    <w:rsid w:val="00B618D9"/>
    <w:rsid w:val="00B71327"/>
    <w:rsid w:val="00B7487D"/>
    <w:rsid w:val="00BC03E3"/>
    <w:rsid w:val="00BE1EF4"/>
    <w:rsid w:val="00BF03CB"/>
    <w:rsid w:val="00BF2BE7"/>
    <w:rsid w:val="00C2145D"/>
    <w:rsid w:val="00CA55C4"/>
    <w:rsid w:val="00CB5A6C"/>
    <w:rsid w:val="00CF4C11"/>
    <w:rsid w:val="00CF6827"/>
    <w:rsid w:val="00D116A1"/>
    <w:rsid w:val="00D1510A"/>
    <w:rsid w:val="00D15980"/>
    <w:rsid w:val="00D51E72"/>
    <w:rsid w:val="00D92412"/>
    <w:rsid w:val="00D940C9"/>
    <w:rsid w:val="00DA369F"/>
    <w:rsid w:val="00DB7E60"/>
    <w:rsid w:val="00DE135D"/>
    <w:rsid w:val="00E24113"/>
    <w:rsid w:val="00E45BEF"/>
    <w:rsid w:val="00E574F7"/>
    <w:rsid w:val="00E71BD6"/>
    <w:rsid w:val="00E774BE"/>
    <w:rsid w:val="00E963D2"/>
    <w:rsid w:val="00EC4C2E"/>
    <w:rsid w:val="00EE63FC"/>
    <w:rsid w:val="00EE77B3"/>
    <w:rsid w:val="00F06CDA"/>
    <w:rsid w:val="00F40A09"/>
    <w:rsid w:val="00F92259"/>
    <w:rsid w:val="00FB71B0"/>
    <w:rsid w:val="00FF1BF3"/>
    <w:rsid w:val="00FF3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7CA2B93"/>
  <w14:defaultImageDpi w14:val="300"/>
  <w15:docId w15:val="{0FAF30B1-1CAF-472E-B6CB-E7A47FF9B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45C"/>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4745C"/>
    <w:rPr>
      <w:color w:val="0000FF"/>
      <w:u w:val="single"/>
    </w:rPr>
  </w:style>
  <w:style w:type="table" w:styleId="TableGrid">
    <w:name w:val="Table Grid"/>
    <w:basedOn w:val="TableNormal"/>
    <w:rsid w:val="0054745C"/>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54745C"/>
    <w:rPr>
      <w:rFonts w:ascii="Calibri" w:eastAsia="Times New Roman" w:hAnsi="Calibri"/>
      <w:sz w:val="22"/>
      <w:szCs w:val="22"/>
      <w:lang w:eastAsia="en-US"/>
    </w:rPr>
  </w:style>
  <w:style w:type="paragraph" w:styleId="BalloonText">
    <w:name w:val="Balloon Text"/>
    <w:basedOn w:val="Normal"/>
    <w:link w:val="BalloonTextChar"/>
    <w:uiPriority w:val="99"/>
    <w:semiHidden/>
    <w:unhideWhenUsed/>
    <w:rsid w:val="0054745C"/>
    <w:rPr>
      <w:rFonts w:ascii="Lucida Grande" w:hAnsi="Lucida Grande"/>
      <w:sz w:val="18"/>
      <w:szCs w:val="18"/>
    </w:rPr>
  </w:style>
  <w:style w:type="character" w:customStyle="1" w:styleId="BalloonTextChar">
    <w:name w:val="Balloon Text Char"/>
    <w:basedOn w:val="DefaultParagraphFont"/>
    <w:link w:val="BalloonText"/>
    <w:uiPriority w:val="99"/>
    <w:semiHidden/>
    <w:rsid w:val="0054745C"/>
    <w:rPr>
      <w:rFonts w:ascii="Lucida Grande" w:eastAsia="Times New Roman" w:hAnsi="Lucida Grande"/>
      <w:sz w:val="18"/>
      <w:szCs w:val="18"/>
      <w:lang w:eastAsia="en-US"/>
    </w:rPr>
  </w:style>
  <w:style w:type="paragraph" w:styleId="ListParagraph">
    <w:name w:val="List Paragraph"/>
    <w:basedOn w:val="Normal"/>
    <w:uiPriority w:val="34"/>
    <w:qFormat/>
    <w:rsid w:val="009879CA"/>
    <w:pPr>
      <w:ind w:left="720"/>
      <w:contextualSpacing/>
    </w:pPr>
  </w:style>
  <w:style w:type="paragraph" w:customStyle="1" w:styleId="EndNoteBibliographyTitle">
    <w:name w:val="EndNote Bibliography Title"/>
    <w:basedOn w:val="Normal"/>
    <w:rsid w:val="004C20B4"/>
    <w:pPr>
      <w:jc w:val="center"/>
    </w:pPr>
  </w:style>
  <w:style w:type="paragraph" w:customStyle="1" w:styleId="EndNoteBibliography">
    <w:name w:val="EndNote Bibliography"/>
    <w:basedOn w:val="Normal"/>
    <w:rsid w:val="004C20B4"/>
  </w:style>
  <w:style w:type="character" w:styleId="CommentReference">
    <w:name w:val="annotation reference"/>
    <w:basedOn w:val="DefaultParagraphFont"/>
    <w:uiPriority w:val="99"/>
    <w:semiHidden/>
    <w:unhideWhenUsed/>
    <w:rsid w:val="00CF6827"/>
    <w:rPr>
      <w:sz w:val="16"/>
      <w:szCs w:val="16"/>
    </w:rPr>
  </w:style>
  <w:style w:type="paragraph" w:styleId="CommentText">
    <w:name w:val="annotation text"/>
    <w:basedOn w:val="Normal"/>
    <w:link w:val="CommentTextChar"/>
    <w:uiPriority w:val="99"/>
    <w:semiHidden/>
    <w:unhideWhenUsed/>
    <w:rsid w:val="00CF6827"/>
    <w:rPr>
      <w:sz w:val="20"/>
      <w:szCs w:val="20"/>
    </w:rPr>
  </w:style>
  <w:style w:type="character" w:customStyle="1" w:styleId="CommentTextChar">
    <w:name w:val="Comment Text Char"/>
    <w:basedOn w:val="DefaultParagraphFont"/>
    <w:link w:val="CommentText"/>
    <w:uiPriority w:val="99"/>
    <w:semiHidden/>
    <w:rsid w:val="00CF6827"/>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CF6827"/>
    <w:rPr>
      <w:b/>
      <w:bCs/>
    </w:rPr>
  </w:style>
  <w:style w:type="character" w:customStyle="1" w:styleId="CommentSubjectChar">
    <w:name w:val="Comment Subject Char"/>
    <w:basedOn w:val="CommentTextChar"/>
    <w:link w:val="CommentSubject"/>
    <w:uiPriority w:val="99"/>
    <w:semiHidden/>
    <w:rsid w:val="00CF6827"/>
    <w:rPr>
      <w:rFonts w:eastAsia="Times New Roman"/>
      <w:b/>
      <w:bCs/>
      <w:lang w:eastAsia="en-US"/>
    </w:rPr>
  </w:style>
  <w:style w:type="paragraph" w:styleId="Header">
    <w:name w:val="header"/>
    <w:basedOn w:val="Normal"/>
    <w:link w:val="HeaderChar"/>
    <w:uiPriority w:val="99"/>
    <w:unhideWhenUsed/>
    <w:rsid w:val="00B22381"/>
    <w:pPr>
      <w:tabs>
        <w:tab w:val="center" w:pos="4680"/>
        <w:tab w:val="right" w:pos="9360"/>
      </w:tabs>
    </w:pPr>
  </w:style>
  <w:style w:type="character" w:customStyle="1" w:styleId="HeaderChar">
    <w:name w:val="Header Char"/>
    <w:basedOn w:val="DefaultParagraphFont"/>
    <w:link w:val="Header"/>
    <w:uiPriority w:val="99"/>
    <w:rsid w:val="00B22381"/>
    <w:rPr>
      <w:rFonts w:eastAsia="Times New Roman"/>
      <w:sz w:val="24"/>
      <w:szCs w:val="24"/>
      <w:lang w:eastAsia="en-US"/>
    </w:rPr>
  </w:style>
  <w:style w:type="paragraph" w:styleId="Footer">
    <w:name w:val="footer"/>
    <w:basedOn w:val="Normal"/>
    <w:link w:val="FooterChar"/>
    <w:uiPriority w:val="99"/>
    <w:unhideWhenUsed/>
    <w:rsid w:val="00B22381"/>
    <w:pPr>
      <w:tabs>
        <w:tab w:val="center" w:pos="4680"/>
        <w:tab w:val="right" w:pos="9360"/>
      </w:tabs>
    </w:pPr>
  </w:style>
  <w:style w:type="character" w:customStyle="1" w:styleId="FooterChar">
    <w:name w:val="Footer Char"/>
    <w:basedOn w:val="DefaultParagraphFont"/>
    <w:link w:val="Footer"/>
    <w:uiPriority w:val="99"/>
    <w:rsid w:val="00B22381"/>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194495">
      <w:bodyDiv w:val="1"/>
      <w:marLeft w:val="0"/>
      <w:marRight w:val="0"/>
      <w:marTop w:val="0"/>
      <w:marBottom w:val="0"/>
      <w:divBdr>
        <w:top w:val="none" w:sz="0" w:space="0" w:color="auto"/>
        <w:left w:val="none" w:sz="0" w:space="0" w:color="auto"/>
        <w:bottom w:val="none" w:sz="0" w:space="0" w:color="auto"/>
        <w:right w:val="none" w:sz="0" w:space="0" w:color="auto"/>
      </w:divBdr>
      <w:divsChild>
        <w:div w:id="1192065945">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ane.Park@osumc.ed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lison.wehr@osumc.ed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aige.Pancake@osumc.ed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ndrea.Malone@osumc.ed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2EF31-315C-4B50-9EC0-520EDC4C5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5077</Words>
  <Characters>28941</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OSUMC</Company>
  <LinksUpToDate>false</LinksUpToDate>
  <CharactersWithSpaces>33951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Chaky</dc:creator>
  <cp:lastModifiedBy>Park, Ariane</cp:lastModifiedBy>
  <cp:revision>2</cp:revision>
  <cp:lastPrinted>2014-12-30T14:07:00Z</cp:lastPrinted>
  <dcterms:created xsi:type="dcterms:W3CDTF">2019-09-20T23:33:00Z</dcterms:created>
  <dcterms:modified xsi:type="dcterms:W3CDTF">2019-09-20T23:33:00Z</dcterms:modified>
</cp:coreProperties>
</file>