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CD" w:rsidRDefault="001F26CD">
      <w:pPr>
        <w:rPr>
          <w:b/>
          <w:i/>
          <w:u w:val="single"/>
        </w:rPr>
      </w:pPr>
      <w:r w:rsidRPr="001F26CD">
        <w:rPr>
          <w:b/>
          <w:i/>
          <w:u w:val="single"/>
        </w:rPr>
        <w:t>Supplementary method</w:t>
      </w:r>
    </w:p>
    <w:p w:rsidR="00B27447" w:rsidRDefault="00A53DA6" w:rsidP="00046A2D">
      <w:pPr>
        <w:jc w:val="both"/>
      </w:pPr>
      <w:r>
        <w:tab/>
        <w:t>We initially discove</w:t>
      </w:r>
      <w:r w:rsidR="00795753">
        <w:t>red</w:t>
      </w:r>
      <w:r w:rsidR="00D44BA0">
        <w:t xml:space="preserve"> that some </w:t>
      </w:r>
      <w:proofErr w:type="spellStart"/>
      <w:r w:rsidR="00D44BA0">
        <w:t>CNVs</w:t>
      </w:r>
      <w:proofErr w:type="spellEnd"/>
      <w:r w:rsidR="00D44BA0">
        <w:t xml:space="preserve"> had very low association </w:t>
      </w:r>
      <w:proofErr w:type="spellStart"/>
      <w:r w:rsidR="00D44BA0">
        <w:t>pvalues</w:t>
      </w:r>
      <w:proofErr w:type="spellEnd"/>
      <w:r w:rsidR="00D44BA0">
        <w:t xml:space="preserve"> with gene expression in trans. In order to assess whether these associations were true </w:t>
      </w:r>
      <w:r w:rsidR="00247AAE">
        <w:t>positives</w:t>
      </w:r>
      <w:r w:rsidR="00D44BA0">
        <w:t>, w</w:t>
      </w:r>
      <w:r w:rsidR="00427E20">
        <w:t xml:space="preserve">e performed correlation analysis </w:t>
      </w:r>
      <w:r w:rsidR="00A917A5">
        <w:t>for</w:t>
      </w:r>
      <w:r w:rsidR="00427E20">
        <w:t xml:space="preserve"> </w:t>
      </w:r>
      <w:r w:rsidR="00D44BA0">
        <w:t>significant</w:t>
      </w:r>
      <w:r w:rsidR="00427E20">
        <w:t xml:space="preserve"> </w:t>
      </w:r>
      <w:r w:rsidR="00ED5553">
        <w:t>trans-</w:t>
      </w:r>
      <w:proofErr w:type="spellStart"/>
      <w:r w:rsidR="00427E20">
        <w:t>SNPs</w:t>
      </w:r>
      <w:proofErr w:type="spellEnd"/>
      <w:r w:rsidR="00427E20">
        <w:t xml:space="preserve"> and</w:t>
      </w:r>
      <w:r w:rsidR="00247AAE">
        <w:t xml:space="preserve"> significant</w:t>
      </w:r>
      <w:r w:rsidR="00427E20">
        <w:t xml:space="preserve"> </w:t>
      </w:r>
      <w:r w:rsidR="00ED5553">
        <w:t>trans-</w:t>
      </w:r>
      <w:proofErr w:type="spellStart"/>
      <w:r w:rsidR="00427E20">
        <w:t>CNVs</w:t>
      </w:r>
      <w:proofErr w:type="spellEnd"/>
      <w:r w:rsidR="00427E20">
        <w:t xml:space="preserve"> with all</w:t>
      </w:r>
      <w:r w:rsidR="00E6622C">
        <w:t xml:space="preserve"> other </w:t>
      </w:r>
      <w:proofErr w:type="spellStart"/>
      <w:r w:rsidR="00E6622C">
        <w:t>SNPs</w:t>
      </w:r>
      <w:proofErr w:type="spellEnd"/>
      <w:r w:rsidR="00E6622C">
        <w:t xml:space="preserve"> genome-wide</w:t>
      </w:r>
      <w:r w:rsidR="00D44BA0">
        <w:t>. We</w:t>
      </w:r>
      <w:r w:rsidR="00E6622C">
        <w:t xml:space="preserve"> found that all </w:t>
      </w:r>
      <w:proofErr w:type="spellStart"/>
      <w:r w:rsidR="00E6622C">
        <w:t>SNPs</w:t>
      </w:r>
      <w:proofErr w:type="spellEnd"/>
      <w:r w:rsidR="00E6622C">
        <w:t xml:space="preserve"> were correlated with </w:t>
      </w:r>
      <w:proofErr w:type="spellStart"/>
      <w:r w:rsidR="00E6622C">
        <w:t>SNPs</w:t>
      </w:r>
      <w:proofErr w:type="spellEnd"/>
      <w:r w:rsidR="00E6622C">
        <w:t xml:space="preserve"> </w:t>
      </w:r>
      <w:r w:rsidR="00B46D8C">
        <w:t xml:space="preserve">close to their </w:t>
      </w:r>
      <w:r w:rsidR="00E6622C">
        <w:t>position</w:t>
      </w:r>
      <w:r w:rsidR="00671059">
        <w:t>s</w:t>
      </w:r>
      <w:r w:rsidR="00E6622C">
        <w:t xml:space="preserve"> while some </w:t>
      </w:r>
      <w:proofErr w:type="spellStart"/>
      <w:r w:rsidR="00E6622C">
        <w:t>CNVs</w:t>
      </w:r>
      <w:proofErr w:type="spellEnd"/>
      <w:r w:rsidR="00E6622C">
        <w:t xml:space="preserve"> appeared to be correlated to </w:t>
      </w:r>
      <w:proofErr w:type="spellStart"/>
      <w:r w:rsidR="00E6622C">
        <w:t>SNPs</w:t>
      </w:r>
      <w:proofErr w:type="spellEnd"/>
      <w:r w:rsidR="00E6622C">
        <w:t xml:space="preserve"> located on</w:t>
      </w:r>
      <w:r w:rsidR="00B46D8C">
        <w:t xml:space="preserve"> a</w:t>
      </w:r>
      <w:r w:rsidR="00E6622C">
        <w:t xml:space="preserve"> different chromosome than their supposed position</w:t>
      </w:r>
      <w:r w:rsidR="00C44B4B">
        <w:t>. S</w:t>
      </w:r>
      <w:r w:rsidR="009F2D68">
        <w:t xml:space="preserve">ome of the </w:t>
      </w:r>
      <w:proofErr w:type="spellStart"/>
      <w:r w:rsidR="009F2D68">
        <w:t>SNPs</w:t>
      </w:r>
      <w:proofErr w:type="spellEnd"/>
      <w:r w:rsidR="009F2D68">
        <w:t xml:space="preserve"> that were correlated to the </w:t>
      </w:r>
      <w:proofErr w:type="spellStart"/>
      <w:r w:rsidR="009F2D68">
        <w:t>CNV</w:t>
      </w:r>
      <w:r w:rsidR="00C44B4B">
        <w:t>s</w:t>
      </w:r>
      <w:proofErr w:type="spellEnd"/>
      <w:r w:rsidR="009F2D68">
        <w:t xml:space="preserve"> were </w:t>
      </w:r>
      <w:proofErr w:type="spellStart"/>
      <w:r w:rsidR="009F2D68">
        <w:t>cis-eQTLs</w:t>
      </w:r>
      <w:proofErr w:type="spellEnd"/>
      <w:r w:rsidR="009F2D68">
        <w:t xml:space="preserve"> of the</w:t>
      </w:r>
      <w:r w:rsidR="006C2BA3">
        <w:t xml:space="preserve"> same</w:t>
      </w:r>
      <w:r w:rsidR="009F2D68">
        <w:t xml:space="preserve"> trans gene.</w:t>
      </w:r>
      <w:r w:rsidR="00B46D8C">
        <w:t xml:space="preserve"> Therefore, in order to remove </w:t>
      </w:r>
      <w:r w:rsidR="0098297F">
        <w:t xml:space="preserve">probable </w:t>
      </w:r>
      <w:r w:rsidR="00B46D8C">
        <w:t xml:space="preserve">false trans signal due to </w:t>
      </w:r>
      <w:proofErr w:type="spellStart"/>
      <w:r w:rsidR="00B46D8C">
        <w:t>mis</w:t>
      </w:r>
      <w:r w:rsidR="006D3554">
        <w:t>mapping</w:t>
      </w:r>
      <w:proofErr w:type="spellEnd"/>
      <w:r w:rsidR="00B46D8C">
        <w:t xml:space="preserve"> of </w:t>
      </w:r>
      <w:proofErr w:type="spellStart"/>
      <w:r w:rsidR="00B46D8C">
        <w:t>CNVs</w:t>
      </w:r>
      <w:proofErr w:type="spellEnd"/>
      <w:r w:rsidR="00B46D8C">
        <w:t xml:space="preserve">, we removed </w:t>
      </w:r>
      <w:r w:rsidR="006C2BA3">
        <w:t xml:space="preserve">all trans-associations between a </w:t>
      </w:r>
      <w:r w:rsidR="00B46D8C">
        <w:t xml:space="preserve">CNV and a gene if the gene is located on the same chromosome as the CNV of if the </w:t>
      </w:r>
      <w:r w:rsidR="00607158">
        <w:t xml:space="preserve">gene is located on a chromosome with </w:t>
      </w:r>
      <w:proofErr w:type="spellStart"/>
      <w:r w:rsidR="00607158">
        <w:t>SNPs</w:t>
      </w:r>
      <w:proofErr w:type="spellEnd"/>
      <w:r w:rsidR="00607158">
        <w:t xml:space="preserve"> correlated with the CNV with r</w:t>
      </w:r>
      <w:r w:rsidR="00607158" w:rsidRPr="00607158">
        <w:rPr>
          <w:vertAlign w:val="superscript"/>
        </w:rPr>
        <w:t>2</w:t>
      </w:r>
      <w:r w:rsidR="00607158">
        <w:t xml:space="preserve"> &gt;0.1.</w:t>
      </w:r>
    </w:p>
    <w:p w:rsidR="00FB5C0E" w:rsidRDefault="00B27447" w:rsidP="00046A2D">
      <w:pPr>
        <w:jc w:val="both"/>
      </w:pPr>
      <w:r>
        <w:t xml:space="preserve">We also discarded association of </w:t>
      </w:r>
      <w:proofErr w:type="spellStart"/>
      <w:r>
        <w:t>CNVs</w:t>
      </w:r>
      <w:proofErr w:type="spellEnd"/>
      <w:r>
        <w:t xml:space="preserve"> (CNVR2664.1 and CNVR3427.3) that had an imbalance in copy number between males and females as they probably represent false trans association to differentially expressed genes </w:t>
      </w:r>
      <w:r w:rsidR="00202CD6">
        <w:t>between</w:t>
      </w:r>
      <w:r>
        <w:t xml:space="preserve"> males and females. In addition theses </w:t>
      </w:r>
      <w:proofErr w:type="spellStart"/>
      <w:r>
        <w:t>CNVs</w:t>
      </w:r>
      <w:proofErr w:type="spellEnd"/>
      <w:r>
        <w:t xml:space="preserve"> were not found to be trans-</w:t>
      </w:r>
      <w:proofErr w:type="spellStart"/>
      <w:r>
        <w:t>eQTLs</w:t>
      </w:r>
      <w:proofErr w:type="spellEnd"/>
      <w:r>
        <w:t xml:space="preserve"> when repeating the trans-analysis after sex-stratification.</w:t>
      </w:r>
    </w:p>
    <w:p w:rsidR="00FB5C0E" w:rsidRPr="00B12E9C" w:rsidRDefault="00FB5C0E" w:rsidP="00046A2D">
      <w:pPr>
        <w:jc w:val="both"/>
        <w:rPr>
          <w:b/>
          <w:i/>
          <w:u w:val="single"/>
        </w:rPr>
      </w:pPr>
      <w:r w:rsidRPr="00B12E9C">
        <w:rPr>
          <w:b/>
          <w:i/>
          <w:u w:val="single"/>
        </w:rPr>
        <w:t xml:space="preserve">Examples of </w:t>
      </w:r>
      <w:proofErr w:type="spellStart"/>
      <w:r w:rsidRPr="00B12E9C">
        <w:rPr>
          <w:b/>
          <w:i/>
          <w:u w:val="single"/>
        </w:rPr>
        <w:t>CNVs</w:t>
      </w:r>
      <w:proofErr w:type="spellEnd"/>
      <w:r w:rsidRPr="00B12E9C">
        <w:rPr>
          <w:b/>
          <w:i/>
          <w:u w:val="single"/>
        </w:rPr>
        <w:t xml:space="preserve"> association that were excluded</w:t>
      </w:r>
    </w:p>
    <w:p w:rsidR="00FB5C0E" w:rsidRDefault="00FB5C0E" w:rsidP="00046A2D">
      <w:pPr>
        <w:jc w:val="both"/>
      </w:pPr>
      <w:r w:rsidRPr="00FB5C0E">
        <w:rPr>
          <w:noProof/>
        </w:rPr>
        <w:drawing>
          <wp:inline distT="0" distB="0" distL="0" distR="0">
            <wp:extent cx="5262880" cy="2702560"/>
            <wp:effectExtent l="25400" t="0" r="0" b="0"/>
            <wp:docPr id="3" name="Picture 1" descr="::::Screen Shot 2012-11-28 at 17.16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Screen Shot 2012-11-28 at 17.16.0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270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19E" w:rsidRDefault="00C85B63" w:rsidP="00046A2D">
      <w:pPr>
        <w:jc w:val="both"/>
      </w:pPr>
      <w:r>
        <w:t xml:space="preserve">All associations of CNVR1065.1, originally located on chromosome 2, were excluded as it is correlated to </w:t>
      </w:r>
      <w:proofErr w:type="spellStart"/>
      <w:r>
        <w:t>SNPs</w:t>
      </w:r>
      <w:proofErr w:type="spellEnd"/>
      <w:r>
        <w:t xml:space="preserve"> on chromosome 6 that are </w:t>
      </w:r>
      <w:proofErr w:type="spellStart"/>
      <w:r>
        <w:t>cis-eQTLs</w:t>
      </w:r>
      <w:proofErr w:type="spellEnd"/>
      <w:r>
        <w:t xml:space="preserve"> of the trans</w:t>
      </w:r>
      <w:r w:rsidR="00FB5C0E">
        <w:t xml:space="preserve"> </w:t>
      </w:r>
      <w:r w:rsidR="00D20BD4">
        <w:t>gene</w:t>
      </w:r>
      <w:r w:rsidR="008C72B6">
        <w:t>s</w:t>
      </w:r>
      <w:r w:rsidR="00D20BD4">
        <w:t xml:space="preserve">. In addition no </w:t>
      </w:r>
      <w:proofErr w:type="spellStart"/>
      <w:r w:rsidR="00D20BD4">
        <w:t>SNPs</w:t>
      </w:r>
      <w:proofErr w:type="spellEnd"/>
      <w:r w:rsidR="00D20BD4">
        <w:t xml:space="preserve"> in a 2MB window surround it original position capture the trans effect.</w:t>
      </w:r>
      <w:r w:rsidR="00700E2B">
        <w:t xml:space="preserve"> (</w:t>
      </w:r>
      <w:proofErr w:type="gramStart"/>
      <w:r w:rsidR="00700E2B">
        <w:t>left</w:t>
      </w:r>
      <w:proofErr w:type="gramEnd"/>
      <w:r w:rsidR="00700E2B">
        <w:t xml:space="preserve"> panel, distribution of genes</w:t>
      </w:r>
      <w:r w:rsidR="008C7A1B">
        <w:t xml:space="preserve"> chromosomes</w:t>
      </w:r>
      <w:r w:rsidR="00700E2B">
        <w:t xml:space="preserve"> that have the CNV as “trans”-</w:t>
      </w:r>
      <w:proofErr w:type="spellStart"/>
      <w:r w:rsidR="00700E2B">
        <w:t>eQTL</w:t>
      </w:r>
      <w:proofErr w:type="spellEnd"/>
      <w:r w:rsidR="00700E2B">
        <w:t xml:space="preserve">, right panel, correlation between the CNV and all </w:t>
      </w:r>
      <w:proofErr w:type="spellStart"/>
      <w:r w:rsidR="00700E2B">
        <w:t>SNPs</w:t>
      </w:r>
      <w:proofErr w:type="spellEnd"/>
      <w:r w:rsidR="00700E2B">
        <w:t xml:space="preserve"> genome-wide)</w:t>
      </w:r>
    </w:p>
    <w:p w:rsidR="00700E2B" w:rsidRDefault="00B13359" w:rsidP="00700E2B">
      <w:pPr>
        <w:jc w:val="both"/>
      </w:pPr>
      <w:r>
        <w:rPr>
          <w:noProof/>
        </w:rPr>
        <w:drawing>
          <wp:inline distT="0" distB="0" distL="0" distR="0">
            <wp:extent cx="5262880" cy="2560320"/>
            <wp:effectExtent l="25400" t="0" r="0" b="0"/>
            <wp:docPr id="1" name="Picture 1" descr="::::Screen Shot 2012-11-29 at 11.27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Screen Shot 2012-11-29 at 11.27.5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419E" w:rsidRPr="00A3419E">
        <w:t xml:space="preserve"> </w:t>
      </w:r>
      <w:r w:rsidR="00A3419E">
        <w:t xml:space="preserve">All associations of WTCCC1_74, originally located on chromosome </w:t>
      </w:r>
      <w:r w:rsidR="00413B9E">
        <w:t>5</w:t>
      </w:r>
      <w:r w:rsidR="00A3419E">
        <w:t xml:space="preserve">, were excluded as it is correlated to </w:t>
      </w:r>
      <w:proofErr w:type="spellStart"/>
      <w:r w:rsidR="00A3419E">
        <w:t>SNPs</w:t>
      </w:r>
      <w:proofErr w:type="spellEnd"/>
      <w:r w:rsidR="00A3419E">
        <w:t xml:space="preserve"> on chromosome 6 that are </w:t>
      </w:r>
      <w:proofErr w:type="spellStart"/>
      <w:r w:rsidR="00A3419E">
        <w:t>cis-eQTLs</w:t>
      </w:r>
      <w:proofErr w:type="spellEnd"/>
      <w:r w:rsidR="00A3419E">
        <w:t xml:space="preserve"> of the trans gene. In addition no </w:t>
      </w:r>
      <w:proofErr w:type="spellStart"/>
      <w:r w:rsidR="00A3419E">
        <w:t>SNPs</w:t>
      </w:r>
      <w:proofErr w:type="spellEnd"/>
      <w:r w:rsidR="00A3419E">
        <w:t xml:space="preserve"> in a 2MB window surround it original position capture the trans effect.</w:t>
      </w:r>
      <w:r w:rsidR="00700E2B">
        <w:t xml:space="preserve"> (</w:t>
      </w:r>
      <w:proofErr w:type="gramStart"/>
      <w:r w:rsidR="00700E2B">
        <w:t>left</w:t>
      </w:r>
      <w:proofErr w:type="gramEnd"/>
      <w:r w:rsidR="00700E2B">
        <w:t xml:space="preserve"> panel, distribution of genes</w:t>
      </w:r>
      <w:r w:rsidR="008C7A1B">
        <w:t xml:space="preserve"> chromosomes</w:t>
      </w:r>
      <w:r w:rsidR="00700E2B">
        <w:t xml:space="preserve"> that have the CNV as “trans”-</w:t>
      </w:r>
      <w:proofErr w:type="spellStart"/>
      <w:r w:rsidR="00700E2B">
        <w:t>eQTL</w:t>
      </w:r>
      <w:proofErr w:type="spellEnd"/>
      <w:r w:rsidR="00700E2B">
        <w:t xml:space="preserve">, right panel, correlation between the CNV and all </w:t>
      </w:r>
      <w:proofErr w:type="spellStart"/>
      <w:r w:rsidR="00700E2B">
        <w:t>SNPs</w:t>
      </w:r>
      <w:proofErr w:type="spellEnd"/>
      <w:r w:rsidR="00700E2B">
        <w:t xml:space="preserve"> genome-wide)</w:t>
      </w:r>
    </w:p>
    <w:p w:rsidR="00A3419E" w:rsidRDefault="00A3419E" w:rsidP="00A3419E">
      <w:pPr>
        <w:jc w:val="both"/>
      </w:pPr>
    </w:p>
    <w:p w:rsidR="00D50B70" w:rsidRDefault="00D50B70" w:rsidP="00046A2D">
      <w:pPr>
        <w:jc w:val="both"/>
      </w:pPr>
      <w:r>
        <w:rPr>
          <w:noProof/>
        </w:rPr>
        <w:drawing>
          <wp:inline distT="0" distB="0" distL="0" distR="0">
            <wp:extent cx="5262880" cy="2702560"/>
            <wp:effectExtent l="25400" t="0" r="0" b="0"/>
            <wp:docPr id="9" name="Picture 4" descr="::::Screen Shot 2012-11-28 at 17.27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Screen Shot 2012-11-28 at 17.27.4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270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E2B" w:rsidRDefault="00D50B70" w:rsidP="00700E2B">
      <w:pPr>
        <w:jc w:val="both"/>
      </w:pPr>
      <w:r>
        <w:t xml:space="preserve">All associations of CNVR1345.1, originally located on chromosome 3, were excluded as it is correlated to </w:t>
      </w:r>
      <w:proofErr w:type="spellStart"/>
      <w:r>
        <w:t>SNPs</w:t>
      </w:r>
      <w:proofErr w:type="spellEnd"/>
      <w:r>
        <w:t xml:space="preserve"> on chromosome 15 that are </w:t>
      </w:r>
      <w:proofErr w:type="spellStart"/>
      <w:r>
        <w:t>cis-eQTLs</w:t>
      </w:r>
      <w:proofErr w:type="spellEnd"/>
      <w:r>
        <w:t xml:space="preserve"> of the trans gene. In addition no </w:t>
      </w:r>
      <w:proofErr w:type="spellStart"/>
      <w:r>
        <w:t>SNPs</w:t>
      </w:r>
      <w:proofErr w:type="spellEnd"/>
      <w:r>
        <w:t xml:space="preserve"> in a 2MB window surround it original position capture.</w:t>
      </w:r>
      <w:r w:rsidR="00700E2B">
        <w:t xml:space="preserve"> (</w:t>
      </w:r>
      <w:proofErr w:type="gramStart"/>
      <w:r w:rsidR="00700E2B">
        <w:t>left</w:t>
      </w:r>
      <w:proofErr w:type="gramEnd"/>
      <w:r w:rsidR="00700E2B">
        <w:t xml:space="preserve"> panel, distribution of genes</w:t>
      </w:r>
      <w:r w:rsidR="008C7A1B">
        <w:t xml:space="preserve"> chromosomes</w:t>
      </w:r>
      <w:r w:rsidR="00700E2B">
        <w:t xml:space="preserve"> that have the CNV as “trans”-</w:t>
      </w:r>
      <w:proofErr w:type="spellStart"/>
      <w:r w:rsidR="00700E2B">
        <w:t>eQTL</w:t>
      </w:r>
      <w:proofErr w:type="spellEnd"/>
      <w:r w:rsidR="00700E2B">
        <w:t xml:space="preserve">, right panel, correlation between the CNV and all </w:t>
      </w:r>
      <w:proofErr w:type="spellStart"/>
      <w:r w:rsidR="00700E2B">
        <w:t>SNPs</w:t>
      </w:r>
      <w:proofErr w:type="spellEnd"/>
      <w:r w:rsidR="00700E2B">
        <w:t xml:space="preserve"> genome-wide)</w:t>
      </w:r>
    </w:p>
    <w:p w:rsidR="00641EC4" w:rsidRDefault="00641EC4" w:rsidP="00046A2D">
      <w:pPr>
        <w:jc w:val="both"/>
      </w:pPr>
    </w:p>
    <w:p w:rsidR="00641EC4" w:rsidRDefault="00641EC4" w:rsidP="00046A2D">
      <w:pPr>
        <w:jc w:val="both"/>
      </w:pPr>
    </w:p>
    <w:p w:rsidR="00F31721" w:rsidRDefault="00F31721" w:rsidP="00641EC4">
      <w:pPr>
        <w:jc w:val="both"/>
      </w:pPr>
    </w:p>
    <w:p w:rsidR="00641EC4" w:rsidRDefault="00F31721" w:rsidP="00641EC4">
      <w:pPr>
        <w:jc w:val="both"/>
      </w:pPr>
      <w:r>
        <w:rPr>
          <w:noProof/>
        </w:rPr>
        <w:drawing>
          <wp:inline distT="0" distB="0" distL="0" distR="0">
            <wp:extent cx="5262880" cy="2540000"/>
            <wp:effectExtent l="25400" t="0" r="0" b="0"/>
            <wp:docPr id="13" name="Picture 8" descr="::::Screen Shot 2012-11-28 at 17.39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::Screen Shot 2012-11-28 at 17.39.08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969" w:rsidRDefault="00781969" w:rsidP="00046A2D">
      <w:pPr>
        <w:jc w:val="both"/>
      </w:pPr>
    </w:p>
    <w:p w:rsidR="00263AD7" w:rsidRDefault="00F31721" w:rsidP="00700E2B">
      <w:pPr>
        <w:jc w:val="both"/>
      </w:pPr>
      <w:r>
        <w:t>All a</w:t>
      </w:r>
      <w:r w:rsidR="003C41E2">
        <w:t>ssociations of CNV7165.4</w:t>
      </w:r>
      <w:r>
        <w:t xml:space="preserve"> </w:t>
      </w:r>
      <w:r w:rsidR="00781969">
        <w:t xml:space="preserve">were </w:t>
      </w:r>
      <w:r>
        <w:t>excluded,</w:t>
      </w:r>
      <w:r w:rsidR="00781969">
        <w:t xml:space="preserve"> as it </w:t>
      </w:r>
      <w:r>
        <w:t xml:space="preserve">seems that it is in reality located 20MB </w:t>
      </w:r>
      <w:r w:rsidR="000C376A">
        <w:t xml:space="preserve">away from its original position. </w:t>
      </w:r>
      <w:proofErr w:type="spellStart"/>
      <w:r w:rsidR="000C376A">
        <w:t>SNPs</w:t>
      </w:r>
      <w:proofErr w:type="spellEnd"/>
      <w:r w:rsidR="000C376A">
        <w:t xml:space="preserve"> correlated with the CNV are </w:t>
      </w:r>
      <w:proofErr w:type="spellStart"/>
      <w:r w:rsidR="000C376A">
        <w:t>cis-eQTLs</w:t>
      </w:r>
      <w:proofErr w:type="spellEnd"/>
      <w:r w:rsidR="000C376A">
        <w:t xml:space="preserve"> of the trans gene. In addition no </w:t>
      </w:r>
      <w:proofErr w:type="spellStart"/>
      <w:r w:rsidR="000C376A">
        <w:t>SNPs</w:t>
      </w:r>
      <w:proofErr w:type="spellEnd"/>
      <w:r w:rsidR="000C376A">
        <w:t xml:space="preserve"> in a 2MB window surround it</w:t>
      </w:r>
      <w:r w:rsidR="008C7A1B">
        <w:t>s</w:t>
      </w:r>
      <w:r w:rsidR="000C376A">
        <w:t xml:space="preserve"> original position capture the trans effects.</w:t>
      </w:r>
      <w:r w:rsidR="00700E2B">
        <w:t xml:space="preserve"> (</w:t>
      </w:r>
      <w:proofErr w:type="gramStart"/>
      <w:r w:rsidR="00700E2B">
        <w:t>left</w:t>
      </w:r>
      <w:proofErr w:type="gramEnd"/>
      <w:r w:rsidR="00700E2B">
        <w:t xml:space="preserve"> panel, distribution of genes</w:t>
      </w:r>
      <w:r w:rsidR="008C7A1B">
        <w:t xml:space="preserve"> chromosomes</w:t>
      </w:r>
      <w:r w:rsidR="00700E2B">
        <w:t xml:space="preserve"> that have the CNV as “trans”-</w:t>
      </w:r>
      <w:proofErr w:type="spellStart"/>
      <w:r w:rsidR="00700E2B">
        <w:t>eQTL</w:t>
      </w:r>
      <w:proofErr w:type="spellEnd"/>
      <w:r w:rsidR="00700E2B">
        <w:t xml:space="preserve">, right panel, correlation between the CNV and all </w:t>
      </w:r>
      <w:proofErr w:type="spellStart"/>
      <w:r w:rsidR="00700E2B">
        <w:t>SNPs</w:t>
      </w:r>
      <w:proofErr w:type="spellEnd"/>
      <w:r w:rsidR="00700E2B">
        <w:t xml:space="preserve"> genome-wide)</w:t>
      </w:r>
    </w:p>
    <w:p w:rsidR="00263AD7" w:rsidRDefault="00263AD7" w:rsidP="00263AD7">
      <w:pPr>
        <w:jc w:val="both"/>
      </w:pPr>
      <w:r>
        <w:rPr>
          <w:noProof/>
        </w:rPr>
        <w:drawing>
          <wp:inline distT="0" distB="0" distL="0" distR="0">
            <wp:extent cx="5273040" cy="2854960"/>
            <wp:effectExtent l="25400" t="0" r="10160" b="0"/>
            <wp:docPr id="5" name="Picture 2" descr="::::Screen Shot 2013-01-08 at 10.29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Screen Shot 2013-01-08 at 10.29.5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85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All associations of CNVR2664.1 were discarded, as CNVR2664.1 is imbalanced between males and females, leading to false trans associations to genes differentially expressed between males and females.</w:t>
      </w:r>
    </w:p>
    <w:p w:rsidR="00A53DA6" w:rsidRPr="001F26CD" w:rsidRDefault="00A53DA6" w:rsidP="00046A2D">
      <w:pPr>
        <w:jc w:val="both"/>
      </w:pPr>
    </w:p>
    <w:sectPr w:rsidR="00A53DA6" w:rsidRPr="001F26CD" w:rsidSect="00A53DA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5exx9e242pvrne5tsuxtwr25fxtszsvf0pd&quot;&gt;ALSPAC_references&lt;record-ids&gt;&lt;item&gt;45&lt;/item&gt;&lt;/record-ids&gt;&lt;/item&gt;&lt;/Libraries&gt;"/>
  </w:docVars>
  <w:rsids>
    <w:rsidRoot w:val="001F26CD"/>
    <w:rsid w:val="0003004B"/>
    <w:rsid w:val="000305E4"/>
    <w:rsid w:val="00046A2D"/>
    <w:rsid w:val="000C376A"/>
    <w:rsid w:val="001B3ADF"/>
    <w:rsid w:val="001E17AB"/>
    <w:rsid w:val="001F26CD"/>
    <w:rsid w:val="00202CD6"/>
    <w:rsid w:val="00247AAE"/>
    <w:rsid w:val="0025582D"/>
    <w:rsid w:val="00263AD7"/>
    <w:rsid w:val="003C41E2"/>
    <w:rsid w:val="00413B9E"/>
    <w:rsid w:val="00427E20"/>
    <w:rsid w:val="00524FB6"/>
    <w:rsid w:val="00531EA4"/>
    <w:rsid w:val="0057493E"/>
    <w:rsid w:val="005A13BD"/>
    <w:rsid w:val="00607158"/>
    <w:rsid w:val="00641EC4"/>
    <w:rsid w:val="0065142F"/>
    <w:rsid w:val="00671059"/>
    <w:rsid w:val="006C2BA3"/>
    <w:rsid w:val="006D3554"/>
    <w:rsid w:val="00700E2B"/>
    <w:rsid w:val="00781969"/>
    <w:rsid w:val="00795753"/>
    <w:rsid w:val="008C72B6"/>
    <w:rsid w:val="008C7A1B"/>
    <w:rsid w:val="0098297F"/>
    <w:rsid w:val="009F2D68"/>
    <w:rsid w:val="00A10416"/>
    <w:rsid w:val="00A3419E"/>
    <w:rsid w:val="00A53DA6"/>
    <w:rsid w:val="00A917A5"/>
    <w:rsid w:val="00A91AB6"/>
    <w:rsid w:val="00A96215"/>
    <w:rsid w:val="00AC737B"/>
    <w:rsid w:val="00B12E9C"/>
    <w:rsid w:val="00B13359"/>
    <w:rsid w:val="00B27447"/>
    <w:rsid w:val="00B46D8C"/>
    <w:rsid w:val="00C20BEF"/>
    <w:rsid w:val="00C33C30"/>
    <w:rsid w:val="00C44B4B"/>
    <w:rsid w:val="00C85B63"/>
    <w:rsid w:val="00D20BD4"/>
    <w:rsid w:val="00D44BA0"/>
    <w:rsid w:val="00D50B70"/>
    <w:rsid w:val="00DB4887"/>
    <w:rsid w:val="00E02970"/>
    <w:rsid w:val="00E6622C"/>
    <w:rsid w:val="00E76993"/>
    <w:rsid w:val="00ED5553"/>
    <w:rsid w:val="00F31721"/>
    <w:rsid w:val="00FB5C0E"/>
  </w:rsids>
  <m:mathPr>
    <m:mathFont m:val="Menlo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7512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2558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B12E9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12E9C"/>
  </w:style>
  <w:style w:type="paragraph" w:styleId="Footer">
    <w:name w:val="footer"/>
    <w:basedOn w:val="Normal"/>
    <w:link w:val="FooterChar"/>
    <w:rsid w:val="00B12E9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B12E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451</Words>
  <Characters>2572</Characters>
  <Application>Microsoft Macintosh Word</Application>
  <DocSecurity>0</DocSecurity>
  <Lines>21</Lines>
  <Paragraphs>5</Paragraphs>
  <ScaleCrop>false</ScaleCrop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</dc:creator>
  <cp:keywords/>
  <cp:lastModifiedBy>--- ---</cp:lastModifiedBy>
  <cp:revision>48</cp:revision>
  <dcterms:created xsi:type="dcterms:W3CDTF">2012-11-28T14:49:00Z</dcterms:created>
  <dcterms:modified xsi:type="dcterms:W3CDTF">2014-03-04T09:50:00Z</dcterms:modified>
</cp:coreProperties>
</file>