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A0B6A5" w14:textId="77777777" w:rsidR="00AE11C7" w:rsidRPr="009A29EA" w:rsidRDefault="00AE11C7" w:rsidP="00AE11C7">
      <w:pPr>
        <w:autoSpaceDE w:val="0"/>
        <w:autoSpaceDN w:val="0"/>
        <w:adjustRightInd w:val="0"/>
        <w:jc w:val="both"/>
        <w:rPr>
          <w:rFonts w:ascii="Times New Roman" w:hAnsi="Times New Roman" w:cs="Times New Roman"/>
          <w:b/>
        </w:rPr>
      </w:pPr>
      <w:proofErr w:type="gramStart"/>
      <w:r w:rsidRPr="009A29EA">
        <w:rPr>
          <w:rFonts w:ascii="Times New Roman" w:hAnsi="Times New Roman" w:cs="Times New Roman"/>
          <w:b/>
        </w:rPr>
        <w:t>Supplemental Figure 1.</w:t>
      </w:r>
      <w:proofErr w:type="gramEnd"/>
      <w:r w:rsidRPr="009A29EA">
        <w:rPr>
          <w:rFonts w:ascii="Times New Roman" w:hAnsi="Times New Roman" w:cs="Times New Roman"/>
          <w:b/>
        </w:rPr>
        <w:t xml:space="preserve"> </w:t>
      </w:r>
      <w:proofErr w:type="spellStart"/>
      <w:r w:rsidRPr="009A29EA">
        <w:rPr>
          <w:rFonts w:ascii="Times New Roman" w:hAnsi="Times New Roman" w:cs="Times New Roman"/>
        </w:rPr>
        <w:t>Dendrogram</w:t>
      </w:r>
      <w:proofErr w:type="spellEnd"/>
      <w:r w:rsidRPr="009A29EA">
        <w:rPr>
          <w:rFonts w:ascii="Times New Roman" w:hAnsi="Times New Roman" w:cs="Times New Roman"/>
        </w:rPr>
        <w:t xml:space="preserve"> and </w:t>
      </w:r>
      <w:proofErr w:type="spellStart"/>
      <w:r w:rsidRPr="009A29EA">
        <w:rPr>
          <w:rFonts w:ascii="Times New Roman" w:hAnsi="Times New Roman" w:cs="Times New Roman"/>
        </w:rPr>
        <w:t>heatmap</w:t>
      </w:r>
      <w:proofErr w:type="spellEnd"/>
      <w:r w:rsidRPr="009A29EA">
        <w:rPr>
          <w:rFonts w:ascii="Times New Roman" w:hAnsi="Times New Roman" w:cs="Times New Roman"/>
        </w:rPr>
        <w:t xml:space="preserve"> of WGCNA results for WT V vs. </w:t>
      </w:r>
      <w:r w:rsidRPr="009A29EA">
        <w:rPr>
          <w:rFonts w:ascii="Times New Roman" w:hAnsi="Times New Roman" w:cs="Times New Roman"/>
          <w:i/>
        </w:rPr>
        <w:t>Ezh2</w:t>
      </w:r>
      <w:r w:rsidRPr="009A29EA">
        <w:rPr>
          <w:rFonts w:ascii="Times New Roman" w:hAnsi="Times New Roman" w:cs="Times New Roman"/>
        </w:rPr>
        <w:t xml:space="preserve">cKO V comparison. As detailed in </w:t>
      </w:r>
      <w:r w:rsidRPr="009A29EA">
        <w:rPr>
          <w:rFonts w:ascii="Times New Roman" w:hAnsi="Times New Roman" w:cs="Times New Roman"/>
        </w:rPr>
        <w:fldChar w:fldCharType="begin"/>
      </w:r>
      <w:r>
        <w:rPr>
          <w:rFonts w:ascii="Times New Roman" w:hAnsi="Times New Roman" w:cs="Times New Roman"/>
        </w:rPr>
        <w:instrText xml:space="preserve"> ADDIN EN.CITE &lt;EndNote&gt;&lt;Cite&gt;&lt;Author&gt;Langfelder&lt;/Author&gt;&lt;Year&gt;2008&lt;/Year&gt;&lt;RecNum&gt;23&lt;/RecNum&gt;&lt;DisplayText&gt;(31)&lt;/DisplayText&gt;&lt;record&gt;&lt;rec-number&gt;23&lt;/rec-number&gt;&lt;foreign-keys&gt;&lt;key app="EN" db-id="9aptd2906fpe9bep59jp2d9tp5x2f9zx20pw" timestamp="1567533998"&gt;23&lt;/key&gt;&lt;/foreign-keys&gt;&lt;ref-type name="Journal Article"&gt;17&lt;/ref-type&gt;&lt;contributors&gt;&lt;authors&gt;&lt;author&gt;Langfelder, P.&lt;/author&gt;&lt;author&gt;Horvath, S.&lt;/author&gt;&lt;/authors&gt;&lt;/contributors&gt;&lt;auth-address&gt;Department of Human Genetics and Department of Biostatistics, University of California, Los Angeles, CA 90095, USA. Peter.Langfelder@gmail.com&lt;/auth-address&gt;&lt;titles&gt;&lt;title&gt;WGCNA: an R package for weighted correlation network analysis&lt;/title&gt;&lt;secondary-title&gt;BMC Bioinformatics&lt;/secondary-title&gt;&lt;/titles&gt;&lt;periodical&gt;&lt;full-title&gt;BMC Bioinformatics&lt;/full-title&gt;&lt;abbr-1&gt;BMC Bioinformatics&lt;/abbr-1&gt;&lt;abbr-2&gt;BMC Bioinformatics&lt;/abbr-2&gt;&lt;/periodical&gt;&lt;pages&gt;559&lt;/pages&gt;&lt;volume&gt;9&lt;/volume&gt;&lt;edition&gt;2008/12/31&lt;/edition&gt;&lt;keywords&gt;&lt;keyword&gt;Algorithms&lt;/keyword&gt;&lt;keyword&gt;Animals&lt;/keyword&gt;&lt;keyword&gt;Computational Biology/ methods&lt;/keyword&gt;&lt;keyword&gt;Computer Graphics&lt;/keyword&gt;&lt;keyword&gt;Computing Methodologies&lt;/keyword&gt;&lt;keyword&gt;Databases, Genetic&lt;/keyword&gt;&lt;keyword&gt;Gene Expression Profiling/methods&lt;/keyword&gt;&lt;keyword&gt;Humans&lt;/keyword&gt;&lt;keyword&gt;Mice&lt;/keyword&gt;&lt;keyword&gt;Oligonucleotide Array Sequence Analysis/ methods&lt;/keyword&gt;&lt;keyword&gt;Pattern Recognition, Automated&lt;/keyword&gt;&lt;keyword&gt;Programming Languages&lt;/keyword&gt;&lt;keyword&gt;Software&lt;/keyword&gt;&lt;keyword&gt;Systems Biology&lt;/keyword&gt;&lt;/keywords&gt;&lt;dates&gt;&lt;year&gt;2008&lt;/year&gt;&lt;/dates&gt;&lt;isbn&gt;1471-2105 (Electronic)&amp;#xD;1471-2105 (Linking)&lt;/isbn&gt;&lt;accession-num&gt;19114008&lt;/accession-num&gt;&lt;urls&gt;&lt;/urls&gt;&lt;custom2&gt;2631488&lt;/custom2&gt;&lt;electronic-resource-num&gt;10.1186/1471-2105-9-559&lt;/electronic-resource-num&gt;&lt;remote-database-provider&gt;NLM&lt;/remote-database-provider&gt;&lt;language&gt;eng&lt;/language&gt;&lt;/record&gt;&lt;/Cite&gt;&lt;/EndNote&gt;</w:instrText>
      </w:r>
      <w:r w:rsidRPr="009A29EA">
        <w:rPr>
          <w:rFonts w:ascii="Times New Roman" w:hAnsi="Times New Roman" w:cs="Times New Roman"/>
        </w:rPr>
        <w:fldChar w:fldCharType="separate"/>
      </w:r>
      <w:r>
        <w:rPr>
          <w:rFonts w:ascii="Times New Roman" w:hAnsi="Times New Roman" w:cs="Times New Roman"/>
          <w:noProof/>
        </w:rPr>
        <w:t>(31)</w:t>
      </w:r>
      <w:r w:rsidRPr="009A29EA">
        <w:rPr>
          <w:rFonts w:ascii="Times New Roman" w:hAnsi="Times New Roman" w:cs="Times New Roman"/>
        </w:rPr>
        <w:fldChar w:fldCharType="end"/>
      </w:r>
      <w:r w:rsidRPr="009A29EA">
        <w:rPr>
          <w:rFonts w:ascii="Times New Roman" w:hAnsi="Times New Roman" w:cs="Times New Roman"/>
        </w:rPr>
        <w:t xml:space="preserve">, the </w:t>
      </w:r>
      <w:proofErr w:type="spellStart"/>
      <w:r w:rsidRPr="009A29EA">
        <w:rPr>
          <w:rFonts w:ascii="Times New Roman" w:hAnsi="Times New Roman" w:cs="Times New Roman"/>
        </w:rPr>
        <w:t>heatmap</w:t>
      </w:r>
      <w:proofErr w:type="spellEnd"/>
      <w:r w:rsidRPr="009A29EA">
        <w:rPr>
          <w:rFonts w:ascii="Times New Roman" w:hAnsi="Times New Roman" w:cs="Times New Roman"/>
        </w:rPr>
        <w:t xml:space="preserve"> represents the Topological Overlap Matrix (TOM) for all analyzed genes. Lighter colors in the </w:t>
      </w:r>
      <w:proofErr w:type="spellStart"/>
      <w:r w:rsidRPr="009A29EA">
        <w:rPr>
          <w:rFonts w:ascii="Times New Roman" w:hAnsi="Times New Roman" w:cs="Times New Roman"/>
        </w:rPr>
        <w:t>heatmap</w:t>
      </w:r>
      <w:proofErr w:type="spellEnd"/>
      <w:r w:rsidRPr="009A29EA">
        <w:rPr>
          <w:rFonts w:ascii="Times New Roman" w:hAnsi="Times New Roman" w:cs="Times New Roman"/>
        </w:rPr>
        <w:t xml:space="preserve"> depict low overlap and darker red colors indicate greater overlap. Along the diagonal, blocks of darker colors represent the different color modules. The gene </w:t>
      </w:r>
      <w:proofErr w:type="spellStart"/>
      <w:r w:rsidRPr="009A29EA">
        <w:rPr>
          <w:rFonts w:ascii="Times New Roman" w:hAnsi="Times New Roman" w:cs="Times New Roman"/>
        </w:rPr>
        <w:t>dendrogram</w:t>
      </w:r>
      <w:proofErr w:type="spellEnd"/>
      <w:r w:rsidRPr="009A29EA">
        <w:rPr>
          <w:rFonts w:ascii="Times New Roman" w:hAnsi="Times New Roman" w:cs="Times New Roman"/>
        </w:rPr>
        <w:t xml:space="preserve"> and module assignment are shown at the left and top of the image.</w:t>
      </w:r>
    </w:p>
    <w:p w14:paraId="448BA737" w14:textId="77777777" w:rsidR="00AE11C7" w:rsidRPr="009A29EA" w:rsidRDefault="00AE11C7" w:rsidP="00AE11C7">
      <w:pPr>
        <w:jc w:val="both"/>
        <w:rPr>
          <w:rFonts w:ascii="Times New Roman" w:hAnsi="Times New Roman" w:cs="Times New Roman"/>
        </w:rPr>
      </w:pPr>
    </w:p>
    <w:p w14:paraId="3C9AC990" w14:textId="77777777" w:rsidR="00AE11C7" w:rsidRPr="009A29EA" w:rsidRDefault="00AE11C7" w:rsidP="00AE11C7">
      <w:pPr>
        <w:jc w:val="both"/>
        <w:rPr>
          <w:rFonts w:ascii="Times New Roman" w:hAnsi="Times New Roman" w:cs="Times New Roman"/>
        </w:rPr>
      </w:pPr>
      <w:proofErr w:type="gramStart"/>
      <w:r w:rsidRPr="009A29EA">
        <w:rPr>
          <w:rFonts w:ascii="Times New Roman" w:hAnsi="Times New Roman" w:cs="Times New Roman"/>
          <w:b/>
        </w:rPr>
        <w:t>Supplemental Figure 2.</w:t>
      </w:r>
      <w:proofErr w:type="gramEnd"/>
      <w:r w:rsidRPr="009A29EA">
        <w:rPr>
          <w:rFonts w:ascii="Times New Roman" w:hAnsi="Times New Roman" w:cs="Times New Roman"/>
        </w:rPr>
        <w:t xml:space="preserve"> </w:t>
      </w:r>
      <w:proofErr w:type="gramStart"/>
      <w:r>
        <w:rPr>
          <w:rFonts w:ascii="Times New Roman" w:hAnsi="Times New Roman" w:cs="Times New Roman"/>
        </w:rPr>
        <w:t>Protein-protein</w:t>
      </w:r>
      <w:r w:rsidRPr="009A29EA">
        <w:rPr>
          <w:rFonts w:ascii="Times New Roman" w:hAnsi="Times New Roman" w:cs="Times New Roman"/>
        </w:rPr>
        <w:t xml:space="preserve"> interactions for </w:t>
      </w:r>
      <w:r>
        <w:rPr>
          <w:rFonts w:ascii="Times New Roman" w:hAnsi="Times New Roman" w:cs="Times New Roman"/>
        </w:rPr>
        <w:t>proteins encoded by genes within the Green m</w:t>
      </w:r>
      <w:r w:rsidRPr="009A29EA">
        <w:rPr>
          <w:rFonts w:ascii="Times New Roman" w:hAnsi="Times New Roman" w:cs="Times New Roman"/>
        </w:rPr>
        <w:t xml:space="preserve">odule in the WT V vs. </w:t>
      </w:r>
      <w:r w:rsidRPr="009A29EA">
        <w:rPr>
          <w:rFonts w:ascii="Times New Roman" w:hAnsi="Times New Roman" w:cs="Times New Roman"/>
          <w:i/>
        </w:rPr>
        <w:t>Ezh2</w:t>
      </w:r>
      <w:r w:rsidRPr="009A29EA">
        <w:rPr>
          <w:rFonts w:ascii="Times New Roman" w:hAnsi="Times New Roman" w:cs="Times New Roman"/>
        </w:rPr>
        <w:t>cKO V comparison, as determined by STRING (</w:t>
      </w:r>
      <w:hyperlink r:id="rId7" w:history="1">
        <w:r w:rsidRPr="009A29EA">
          <w:rPr>
            <w:rStyle w:val="Hyperlink"/>
            <w:rFonts w:ascii="Times New Roman" w:hAnsi="Times New Roman" w:cs="Times New Roman"/>
          </w:rPr>
          <w:t>https://string-db.org/</w:t>
        </w:r>
      </w:hyperlink>
      <w:r w:rsidRPr="009A29EA">
        <w:rPr>
          <w:rFonts w:ascii="Times New Roman" w:hAnsi="Times New Roman" w:cs="Times New Roman"/>
        </w:rPr>
        <w:t>).</w:t>
      </w:r>
      <w:proofErr w:type="gramEnd"/>
      <w:r w:rsidRPr="009A29EA">
        <w:rPr>
          <w:rFonts w:ascii="Times New Roman" w:hAnsi="Times New Roman" w:cs="Times New Roman"/>
        </w:rPr>
        <w:t xml:space="preserve"> As shown, several interactions exist for proteins encoded by genes within this module. The main cluster of genes is present within the center and notably, includes ESR1 (higher magnification of this region included as an inset).</w:t>
      </w:r>
    </w:p>
    <w:p w14:paraId="19337853" w14:textId="77777777" w:rsidR="00AE11C7" w:rsidRPr="009A29EA" w:rsidRDefault="00AE11C7" w:rsidP="00AE11C7">
      <w:pPr>
        <w:jc w:val="both"/>
        <w:rPr>
          <w:rFonts w:ascii="Times New Roman" w:hAnsi="Times New Roman" w:cs="Times New Roman"/>
        </w:rPr>
      </w:pPr>
      <w:r w:rsidRPr="009A29EA">
        <w:rPr>
          <w:rFonts w:ascii="Times New Roman" w:hAnsi="Times New Roman" w:cs="Times New Roman"/>
        </w:rPr>
        <w:t xml:space="preserve"> </w:t>
      </w:r>
    </w:p>
    <w:p w14:paraId="669BC7EA" w14:textId="77777777" w:rsidR="00AE11C7" w:rsidRPr="009A29EA" w:rsidRDefault="00AE11C7" w:rsidP="00AE11C7">
      <w:pPr>
        <w:jc w:val="both"/>
        <w:rPr>
          <w:rFonts w:ascii="Times New Roman" w:hAnsi="Times New Roman" w:cs="Times New Roman"/>
        </w:rPr>
      </w:pPr>
      <w:proofErr w:type="gramStart"/>
      <w:r w:rsidRPr="009A29EA">
        <w:rPr>
          <w:rFonts w:ascii="Times New Roman" w:hAnsi="Times New Roman" w:cs="Times New Roman"/>
          <w:b/>
        </w:rPr>
        <w:t>Supplemental Figure 3.</w:t>
      </w:r>
      <w:proofErr w:type="gramEnd"/>
      <w:r w:rsidRPr="009A29EA">
        <w:rPr>
          <w:rFonts w:ascii="Times New Roman" w:hAnsi="Times New Roman" w:cs="Times New Roman"/>
        </w:rPr>
        <w:t xml:space="preserve"> </w:t>
      </w:r>
      <w:proofErr w:type="gramStart"/>
      <w:r>
        <w:rPr>
          <w:rFonts w:ascii="Times New Roman" w:hAnsi="Times New Roman" w:cs="Times New Roman"/>
        </w:rPr>
        <w:t>Protein-protein</w:t>
      </w:r>
      <w:r w:rsidRPr="009A29EA">
        <w:rPr>
          <w:rFonts w:ascii="Times New Roman" w:hAnsi="Times New Roman" w:cs="Times New Roman"/>
        </w:rPr>
        <w:t xml:space="preserve"> interactions for </w:t>
      </w:r>
      <w:r>
        <w:rPr>
          <w:rFonts w:ascii="Times New Roman" w:hAnsi="Times New Roman" w:cs="Times New Roman"/>
        </w:rPr>
        <w:t>proteins encoded by genes within the S</w:t>
      </w:r>
      <w:r w:rsidRPr="009A29EA">
        <w:rPr>
          <w:rFonts w:ascii="Times New Roman" w:hAnsi="Times New Roman" w:cs="Times New Roman"/>
        </w:rPr>
        <w:t>ky</w:t>
      </w:r>
      <w:r>
        <w:rPr>
          <w:rFonts w:ascii="Times New Roman" w:hAnsi="Times New Roman" w:cs="Times New Roman"/>
        </w:rPr>
        <w:t xml:space="preserve"> B</w:t>
      </w:r>
      <w:r w:rsidRPr="009A29EA">
        <w:rPr>
          <w:rFonts w:ascii="Times New Roman" w:hAnsi="Times New Roman" w:cs="Times New Roman"/>
        </w:rPr>
        <w:t xml:space="preserve">lue3 module in the WT V vs. </w:t>
      </w:r>
      <w:r w:rsidRPr="009A29EA">
        <w:rPr>
          <w:rFonts w:ascii="Times New Roman" w:hAnsi="Times New Roman" w:cs="Times New Roman"/>
          <w:i/>
        </w:rPr>
        <w:t>Ezh2</w:t>
      </w:r>
      <w:r w:rsidRPr="009A29EA">
        <w:rPr>
          <w:rFonts w:ascii="Times New Roman" w:hAnsi="Times New Roman" w:cs="Times New Roman"/>
        </w:rPr>
        <w:t>cKO V comparison, as determined by STRING (https://string-db.org/).</w:t>
      </w:r>
      <w:proofErr w:type="gramEnd"/>
      <w:r w:rsidRPr="009A29EA">
        <w:rPr>
          <w:rFonts w:ascii="Times New Roman" w:hAnsi="Times New Roman" w:cs="Times New Roman"/>
        </w:rPr>
        <w:t xml:space="preserve"> As shown, several interactions exist for proteins encoded by genes within this module. </w:t>
      </w:r>
      <w:proofErr w:type="gramStart"/>
      <w:r w:rsidRPr="009A29EA">
        <w:rPr>
          <w:rFonts w:ascii="Times New Roman" w:hAnsi="Times New Roman" w:cs="Times New Roman"/>
        </w:rPr>
        <w:t>with</w:t>
      </w:r>
      <w:proofErr w:type="gramEnd"/>
      <w:r w:rsidRPr="009A29EA">
        <w:rPr>
          <w:rFonts w:ascii="Times New Roman" w:hAnsi="Times New Roman" w:cs="Times New Roman"/>
        </w:rPr>
        <w:t xml:space="preserve"> one large cluster composed of several proteins in the center that is connected to the top cluster that includes SREBF2 and the bottom cluster with DAG1.</w:t>
      </w:r>
    </w:p>
    <w:p w14:paraId="01514BF4" w14:textId="77777777" w:rsidR="00AE11C7" w:rsidRDefault="00AE11C7" w:rsidP="00AE11C7">
      <w:pPr>
        <w:jc w:val="both"/>
        <w:rPr>
          <w:rFonts w:ascii="Times New Roman" w:hAnsi="Times New Roman" w:cs="Times New Roman"/>
        </w:rPr>
      </w:pPr>
    </w:p>
    <w:p w14:paraId="26DB915B" w14:textId="77777777" w:rsidR="00AE11C7" w:rsidRPr="00083D96" w:rsidRDefault="00AE11C7" w:rsidP="00AE11C7">
      <w:pPr>
        <w:contextualSpacing/>
        <w:jc w:val="both"/>
        <w:rPr>
          <w:rFonts w:ascii="Times New Roman" w:hAnsi="Times New Roman" w:cs="Times New Roman"/>
        </w:rPr>
      </w:pPr>
      <w:proofErr w:type="gramStart"/>
      <w:r w:rsidRPr="00EA63EE">
        <w:rPr>
          <w:rFonts w:ascii="Times New Roman" w:hAnsi="Times New Roman" w:cs="Times New Roman"/>
          <w:b/>
        </w:rPr>
        <w:t>Supplemental Figure 4.</w:t>
      </w:r>
      <w:proofErr w:type="gramEnd"/>
      <w:r>
        <w:rPr>
          <w:rFonts w:ascii="Times New Roman" w:hAnsi="Times New Roman" w:cs="Times New Roman"/>
          <w:b/>
        </w:rPr>
        <w:t xml:space="preserve"> </w:t>
      </w:r>
      <w:r>
        <w:rPr>
          <w:rFonts w:ascii="Times New Roman" w:hAnsi="Times New Roman" w:cs="Times New Roman"/>
        </w:rPr>
        <w:t xml:space="preserve">Hub gene analysis of Green module for WT V vs. </w:t>
      </w:r>
      <w:r w:rsidRPr="009A29EA">
        <w:rPr>
          <w:rFonts w:ascii="Times New Roman" w:hAnsi="Times New Roman" w:cs="Times New Roman"/>
          <w:i/>
        </w:rPr>
        <w:t>Ezh2</w:t>
      </w:r>
      <w:r w:rsidRPr="009A29EA">
        <w:rPr>
          <w:rFonts w:ascii="Times New Roman" w:hAnsi="Times New Roman" w:cs="Times New Roman"/>
        </w:rPr>
        <w:t>cKO V comparison</w:t>
      </w:r>
      <w:r>
        <w:rPr>
          <w:rFonts w:ascii="Times New Roman" w:hAnsi="Times New Roman" w:cs="Times New Roman"/>
        </w:rPr>
        <w:t xml:space="preserve"> with </w:t>
      </w:r>
      <w:proofErr w:type="spellStart"/>
      <w:r>
        <w:rPr>
          <w:rFonts w:ascii="Times New Roman" w:hAnsi="Times New Roman" w:cs="Times New Roman"/>
        </w:rPr>
        <w:t>C</w:t>
      </w:r>
      <w:r>
        <w:t>ytohubba</w:t>
      </w:r>
      <w:proofErr w:type="spellEnd"/>
      <w:r>
        <w:t xml:space="preserve"> app </w:t>
      </w:r>
      <w:r>
        <w:fldChar w:fldCharType="begin"/>
      </w:r>
      <w:r>
        <w:instrText xml:space="preserve"> ADDIN EN.CITE &lt;EndNote&gt;&lt;Cite&gt;&lt;Author&gt;Chin&lt;/Author&gt;&lt;Year&gt;2014&lt;/Year&gt;&lt;RecNum&gt;80&lt;/RecNum&gt;&lt;DisplayText&gt;(11)&lt;/DisplayText&gt;&lt;record&gt;&lt;rec-number&gt;80&lt;/rec-number&gt;&lt;foreign-keys&gt;&lt;key app="EN" db-id="9aptd2906fpe9bep59jp2d9tp5x2f9zx20pw" timestamp="1569555085"&gt;80&lt;/key&gt;&lt;/foreign-keys&gt;&lt;ref-type name="Journal Article"&gt;17&lt;/ref-type&gt;&lt;contributors&gt;&lt;authors&gt;&lt;author&gt;Chin, Chia-Hao&lt;/author&gt;&lt;author&gt;Chen, Shu-Hwa&lt;/author&gt;&lt;author&gt;Wu, Hsin-Hung&lt;/author&gt;&lt;author&gt;Ho, Chin-Wen&lt;/author&gt;&lt;author&gt;Ko, Ming-Tat&lt;/author&gt;&lt;author&gt;Lin, Chung-Yen&lt;/author&gt;&lt;/authors&gt;&lt;/contributors&gt;&lt;titles&gt;&lt;title&gt;Cytohubba: Identifying hub objects and sub-networks from complex interactome&lt;/title&gt;&lt;secondary-title&gt;BMC Syst Biol&lt;/secondary-title&gt;&lt;/titles&gt;&lt;periodical&gt;&lt;full-title&gt;BMC Systems Biology&lt;/full-title&gt;&lt;abbr-1&gt;BMC Syst. Biol.&lt;/abbr-1&gt;&lt;abbr-2&gt;BMC Syst Biol&lt;/abbr-2&gt;&lt;/periodical&gt;&lt;pages&gt;S11&lt;/pages&gt;&lt;volume&gt;8&lt;/volume&gt;&lt;number&gt;4&lt;/number&gt;&lt;dates&gt;&lt;year&gt;2014&lt;/year&gt;&lt;/dates&gt;&lt;isbn&gt;1752-0509&lt;/isbn&gt;&lt;urls&gt;&lt;/urls&gt;&lt;/record&gt;&lt;/Cite&gt;&lt;/EndNote&gt;</w:instrText>
      </w:r>
      <w:r>
        <w:fldChar w:fldCharType="separate"/>
      </w:r>
      <w:r>
        <w:rPr>
          <w:noProof/>
        </w:rPr>
        <w:t>(11)</w:t>
      </w:r>
      <w:r>
        <w:fldChar w:fldCharType="end"/>
      </w:r>
      <w:r>
        <w:t xml:space="preserve"> in </w:t>
      </w:r>
      <w:proofErr w:type="spellStart"/>
      <w:r>
        <w:t>Cytoscap</w:t>
      </w:r>
      <w:proofErr w:type="spellEnd"/>
      <w:r>
        <w:t xml:space="preserve">.. </w:t>
      </w:r>
      <w:r w:rsidRPr="00EA63EE">
        <w:rPr>
          <w:i/>
        </w:rPr>
        <w:t>Esr1</w:t>
      </w:r>
      <w:r>
        <w:t xml:space="preserve"> is one of the top hub genes in this module </w:t>
      </w:r>
      <w:r>
        <w:fldChar w:fldCharType="begin"/>
      </w:r>
      <w:r>
        <w:instrText xml:space="preserve"> ADDIN EN.CITE &lt;EndNote&gt;&lt;Cite&gt;&lt;Author&gt;Shannon&lt;/Author&gt;&lt;Year&gt;2003&lt;/Year&gt;&lt;RecNum&gt;79&lt;/RecNum&gt;&lt;DisplayText&gt;(51)&lt;/DisplayText&gt;&lt;record&gt;&lt;rec-number&gt;79&lt;/rec-number&gt;&lt;foreign-keys&gt;&lt;key app="EN" db-id="9aptd2906fpe9bep59jp2d9tp5x2f9zx20pw" timestamp="1569555084"&gt;79&lt;/key&gt;&lt;/foreign-keys&gt;&lt;ref-type name="Journal Article"&gt;17&lt;/ref-type&gt;&lt;contributors&gt;&lt;authors&gt;&lt;author&gt;Shannon, Paul&lt;/author&gt;&lt;author&gt;Markiel, Andrew&lt;/author&gt;&lt;author&gt;Ozier, Owen&lt;/author&gt;&lt;author&gt;Baliga, Nitin S.&lt;/author&gt;&lt;author&gt;Wang, Jonathan T.&lt;/author&gt;&lt;author&gt;Ramage, Daniel&lt;/author&gt;&lt;author&gt;Amin, Nada&lt;/author&gt;&lt;author&gt;Schwikowski, Benno&lt;/author&gt;&lt;author&gt;Ideker, Trey&lt;/author&gt;&lt;/authors&gt;&lt;/contributors&gt;&lt;titles&gt;&lt;title&gt;Cytoscape: a software environment for integrated models of biomolecular interaction networks&lt;/title&gt;&lt;secondary-title&gt;Genome research&lt;/secondary-title&gt;&lt;/titles&gt;&lt;periodical&gt;&lt;full-title&gt;Genome Research&lt;/full-title&gt;&lt;abbr-1&gt;Genome Res.&lt;/abbr-1&gt;&lt;abbr-2&gt;Genome Res&lt;/abbr-2&gt;&lt;/periodical&gt;&lt;pages&gt;2498-2504&lt;/pages&gt;&lt;volume&gt;13&lt;/volume&gt;&lt;number&gt;11&lt;/number&gt;&lt;dates&gt;&lt;year&gt;2003&lt;/year&gt;&lt;/dates&gt;&lt;isbn&gt;1088-9051&lt;/isbn&gt;&lt;urls&gt;&lt;/urls&gt;&lt;/record&gt;&lt;/Cite&gt;&lt;/EndNote&gt;</w:instrText>
      </w:r>
      <w:r>
        <w:fldChar w:fldCharType="separate"/>
      </w:r>
      <w:r>
        <w:rPr>
          <w:noProof/>
        </w:rPr>
        <w:t>(51)</w:t>
      </w:r>
      <w:r>
        <w:fldChar w:fldCharType="end"/>
      </w:r>
      <w:r>
        <w:t xml:space="preserve">. </w:t>
      </w:r>
    </w:p>
    <w:p w14:paraId="50640F00" w14:textId="77777777" w:rsidR="00AE11C7" w:rsidRPr="009A29EA" w:rsidRDefault="00AE11C7" w:rsidP="00AE11C7">
      <w:pPr>
        <w:jc w:val="both"/>
        <w:rPr>
          <w:rFonts w:ascii="Times New Roman" w:hAnsi="Times New Roman" w:cs="Times New Roman"/>
        </w:rPr>
      </w:pPr>
    </w:p>
    <w:p w14:paraId="29A04828" w14:textId="77777777" w:rsidR="00AE11C7" w:rsidRPr="009A29EA" w:rsidRDefault="00AE11C7" w:rsidP="00AE11C7">
      <w:pPr>
        <w:autoSpaceDE w:val="0"/>
        <w:autoSpaceDN w:val="0"/>
        <w:adjustRightInd w:val="0"/>
        <w:jc w:val="both"/>
        <w:rPr>
          <w:rFonts w:ascii="Times New Roman" w:hAnsi="Times New Roman" w:cs="Times New Roman"/>
        </w:rPr>
      </w:pPr>
      <w:proofErr w:type="gramStart"/>
      <w:r w:rsidRPr="009A29EA">
        <w:rPr>
          <w:rFonts w:ascii="Times New Roman" w:hAnsi="Times New Roman" w:cs="Times New Roman"/>
          <w:b/>
        </w:rPr>
        <w:t xml:space="preserve">Supplemental Figure </w:t>
      </w:r>
      <w:r>
        <w:rPr>
          <w:rFonts w:ascii="Times New Roman" w:hAnsi="Times New Roman" w:cs="Times New Roman"/>
          <w:b/>
        </w:rPr>
        <w:t>5</w:t>
      </w:r>
      <w:r w:rsidRPr="009A29EA">
        <w:rPr>
          <w:rFonts w:ascii="Times New Roman" w:hAnsi="Times New Roman" w:cs="Times New Roman"/>
          <w:b/>
        </w:rPr>
        <w:t>.</w:t>
      </w:r>
      <w:proofErr w:type="gramEnd"/>
      <w:r w:rsidRPr="009A29EA">
        <w:rPr>
          <w:rFonts w:ascii="Times New Roman" w:hAnsi="Times New Roman" w:cs="Times New Roman"/>
        </w:rPr>
        <w:t xml:space="preserve"> </w:t>
      </w:r>
      <w:proofErr w:type="spellStart"/>
      <w:r w:rsidRPr="009A29EA">
        <w:rPr>
          <w:rFonts w:ascii="Times New Roman" w:hAnsi="Times New Roman" w:cs="Times New Roman"/>
        </w:rPr>
        <w:t>Dendrogram</w:t>
      </w:r>
      <w:proofErr w:type="spellEnd"/>
      <w:r w:rsidRPr="009A29EA">
        <w:rPr>
          <w:rFonts w:ascii="Times New Roman" w:hAnsi="Times New Roman" w:cs="Times New Roman"/>
        </w:rPr>
        <w:t xml:space="preserve"> and </w:t>
      </w:r>
      <w:proofErr w:type="spellStart"/>
      <w:r w:rsidRPr="009A29EA">
        <w:rPr>
          <w:rFonts w:ascii="Times New Roman" w:hAnsi="Times New Roman" w:cs="Times New Roman"/>
        </w:rPr>
        <w:t>heatmap</w:t>
      </w:r>
      <w:proofErr w:type="spellEnd"/>
      <w:r w:rsidRPr="009A29EA">
        <w:rPr>
          <w:rFonts w:ascii="Times New Roman" w:hAnsi="Times New Roman" w:cs="Times New Roman"/>
        </w:rPr>
        <w:t xml:space="preserve"> of WGCNA results for WT E2 vs. </w:t>
      </w:r>
      <w:r w:rsidRPr="009A29EA">
        <w:rPr>
          <w:rFonts w:ascii="Times New Roman" w:hAnsi="Times New Roman" w:cs="Times New Roman"/>
          <w:i/>
        </w:rPr>
        <w:t>Ezh2</w:t>
      </w:r>
      <w:r w:rsidRPr="009A29EA">
        <w:rPr>
          <w:rFonts w:ascii="Times New Roman" w:hAnsi="Times New Roman" w:cs="Times New Roman"/>
        </w:rPr>
        <w:t xml:space="preserve">cKO E2 comparison. As detailed in </w:t>
      </w:r>
      <w:r w:rsidRPr="009A29EA">
        <w:rPr>
          <w:rFonts w:ascii="Times New Roman" w:hAnsi="Times New Roman" w:cs="Times New Roman"/>
        </w:rPr>
        <w:fldChar w:fldCharType="begin"/>
      </w:r>
      <w:r>
        <w:rPr>
          <w:rFonts w:ascii="Times New Roman" w:hAnsi="Times New Roman" w:cs="Times New Roman"/>
        </w:rPr>
        <w:instrText xml:space="preserve"> ADDIN EN.CITE &lt;EndNote&gt;&lt;Cite&gt;&lt;Author&gt;Langfelder&lt;/Author&gt;&lt;Year&gt;2008&lt;/Year&gt;&lt;RecNum&gt;23&lt;/RecNum&gt;&lt;DisplayText&gt;(31)&lt;/DisplayText&gt;&lt;record&gt;&lt;rec-number&gt;23&lt;/rec-number&gt;&lt;foreign-keys&gt;&lt;key app="EN" db-id="9aptd2906fpe9bep59jp2d9tp5x2f9zx20pw" timestamp="1567533998"&gt;23&lt;/key&gt;&lt;/foreign-keys&gt;&lt;ref-type name="Journal Article"&gt;17&lt;/ref-type&gt;&lt;contributors&gt;&lt;authors&gt;&lt;author&gt;Langfelder, P.&lt;/author&gt;&lt;author&gt;Horvath, S.&lt;/author&gt;&lt;/authors&gt;&lt;/contributors&gt;&lt;auth-address&gt;Department of Human Genetics and Department of Biostatistics, University of California, Los Angeles, CA 90095, USA. Peter.Langfelder@gmail.com&lt;/auth-address&gt;&lt;titles&gt;&lt;title&gt;WGCNA: an R package for weighted correlation network analysis&lt;/title&gt;&lt;secondary-title&gt;BMC Bioinformatics&lt;/secondary-title&gt;&lt;/titles&gt;&lt;periodical&gt;&lt;full-title&gt;BMC Bioinformatics&lt;/full-title&gt;&lt;abbr-1&gt;BMC Bioinformatics&lt;/abbr-1&gt;&lt;abbr-2&gt;BMC Bioinformatics&lt;/abbr-2&gt;&lt;/periodical&gt;&lt;pages&gt;559&lt;/pages&gt;&lt;volume&gt;9&lt;/volume&gt;&lt;edition&gt;2008/12/31&lt;/edition&gt;&lt;keywords&gt;&lt;keyword&gt;Algorithms&lt;/keyword&gt;&lt;keyword&gt;Animals&lt;/keyword&gt;&lt;keyword&gt;Computational Biology/ methods&lt;/keyword&gt;&lt;keyword&gt;Computer Graphics&lt;/keyword&gt;&lt;keyword&gt;Computing Methodologies&lt;/keyword&gt;&lt;keyword&gt;Databases, Genetic&lt;/keyword&gt;&lt;keyword&gt;Gene Expression Profiling/methods&lt;/keyword&gt;&lt;keyword&gt;Humans&lt;/keyword&gt;&lt;keyword&gt;Mice&lt;/keyword&gt;&lt;keyword&gt;Oligonucleotide Array Sequence Analysis/ methods&lt;/keyword&gt;&lt;keyword&gt;Pattern Recognition, Automated&lt;/keyword&gt;&lt;keyword&gt;Programming Languages&lt;/keyword&gt;&lt;keyword&gt;Software&lt;/keyword&gt;&lt;keyword&gt;Systems Biology&lt;/keyword&gt;&lt;/keywords&gt;&lt;dates&gt;&lt;year&gt;2008&lt;/year&gt;&lt;/dates&gt;&lt;isbn&gt;1471-2105 (Electronic)&amp;#xD;1471-2105 (Linking)&lt;/isbn&gt;&lt;accession-num&gt;19114008&lt;/accession-num&gt;&lt;urls&gt;&lt;/urls&gt;&lt;custom2&gt;2631488&lt;/custom2&gt;&lt;electronic-resource-num&gt;10.1186/1471-2105-9-559&lt;/electronic-resource-num&gt;&lt;remote-database-provider&gt;NLM&lt;/remote-database-provider&gt;&lt;language&gt;eng&lt;/language&gt;&lt;/record&gt;&lt;/Cite&gt;&lt;/EndNote&gt;</w:instrText>
      </w:r>
      <w:r w:rsidRPr="009A29EA">
        <w:rPr>
          <w:rFonts w:ascii="Times New Roman" w:hAnsi="Times New Roman" w:cs="Times New Roman"/>
        </w:rPr>
        <w:fldChar w:fldCharType="separate"/>
      </w:r>
      <w:r>
        <w:rPr>
          <w:rFonts w:ascii="Times New Roman" w:hAnsi="Times New Roman" w:cs="Times New Roman"/>
          <w:noProof/>
        </w:rPr>
        <w:t>(31)</w:t>
      </w:r>
      <w:r w:rsidRPr="009A29EA">
        <w:rPr>
          <w:rFonts w:ascii="Times New Roman" w:hAnsi="Times New Roman" w:cs="Times New Roman"/>
        </w:rPr>
        <w:fldChar w:fldCharType="end"/>
      </w:r>
      <w:r w:rsidRPr="009A29EA">
        <w:rPr>
          <w:rFonts w:ascii="Times New Roman" w:hAnsi="Times New Roman" w:cs="Times New Roman"/>
        </w:rPr>
        <w:t xml:space="preserve">, the </w:t>
      </w:r>
      <w:proofErr w:type="spellStart"/>
      <w:r w:rsidRPr="009A29EA">
        <w:rPr>
          <w:rFonts w:ascii="Times New Roman" w:hAnsi="Times New Roman" w:cs="Times New Roman"/>
        </w:rPr>
        <w:t>heatmap</w:t>
      </w:r>
      <w:proofErr w:type="spellEnd"/>
      <w:r w:rsidRPr="009A29EA">
        <w:rPr>
          <w:rFonts w:ascii="Times New Roman" w:hAnsi="Times New Roman" w:cs="Times New Roman"/>
        </w:rPr>
        <w:t xml:space="preserve"> represents the TOM for all analyzed genes. Lighter colors in the </w:t>
      </w:r>
      <w:proofErr w:type="spellStart"/>
      <w:r w:rsidRPr="009A29EA">
        <w:rPr>
          <w:rFonts w:ascii="Times New Roman" w:hAnsi="Times New Roman" w:cs="Times New Roman"/>
        </w:rPr>
        <w:t>heatmap</w:t>
      </w:r>
      <w:proofErr w:type="spellEnd"/>
      <w:r w:rsidRPr="009A29EA">
        <w:rPr>
          <w:rFonts w:ascii="Times New Roman" w:hAnsi="Times New Roman" w:cs="Times New Roman"/>
        </w:rPr>
        <w:t xml:space="preserve"> depict low overlap and darker red colors indicate greater overlap. Along the diagonal, blocks of darker colors represent the different color modules. The gene </w:t>
      </w:r>
      <w:proofErr w:type="spellStart"/>
      <w:r w:rsidRPr="009A29EA">
        <w:rPr>
          <w:rFonts w:ascii="Times New Roman" w:hAnsi="Times New Roman" w:cs="Times New Roman"/>
        </w:rPr>
        <w:t>dendrogram</w:t>
      </w:r>
      <w:proofErr w:type="spellEnd"/>
      <w:r w:rsidRPr="009A29EA">
        <w:rPr>
          <w:rFonts w:ascii="Times New Roman" w:hAnsi="Times New Roman" w:cs="Times New Roman"/>
        </w:rPr>
        <w:t xml:space="preserve"> and module assignment are shown at the left and top of the image.</w:t>
      </w:r>
    </w:p>
    <w:p w14:paraId="04FCFDE7" w14:textId="77777777" w:rsidR="00AE11C7" w:rsidRPr="009A29EA" w:rsidRDefault="00AE11C7" w:rsidP="00AE11C7">
      <w:pPr>
        <w:jc w:val="both"/>
        <w:rPr>
          <w:rFonts w:ascii="Times New Roman" w:hAnsi="Times New Roman" w:cs="Times New Roman"/>
          <w:b/>
        </w:rPr>
      </w:pPr>
    </w:p>
    <w:p w14:paraId="78A53273" w14:textId="77777777" w:rsidR="00AE11C7" w:rsidRDefault="00AE11C7" w:rsidP="00AE11C7">
      <w:pPr>
        <w:jc w:val="both"/>
        <w:rPr>
          <w:rFonts w:ascii="Times New Roman" w:hAnsi="Times New Roman" w:cs="Times New Roman"/>
        </w:rPr>
      </w:pPr>
      <w:proofErr w:type="gramStart"/>
      <w:r w:rsidRPr="009A29EA">
        <w:rPr>
          <w:rFonts w:ascii="Times New Roman" w:hAnsi="Times New Roman" w:cs="Times New Roman"/>
          <w:b/>
        </w:rPr>
        <w:t xml:space="preserve">Supplemental Figure </w:t>
      </w:r>
      <w:r>
        <w:rPr>
          <w:rFonts w:ascii="Times New Roman" w:hAnsi="Times New Roman" w:cs="Times New Roman"/>
          <w:b/>
        </w:rPr>
        <w:t>6</w:t>
      </w:r>
      <w:r w:rsidRPr="009A29EA">
        <w:rPr>
          <w:rFonts w:ascii="Times New Roman" w:hAnsi="Times New Roman" w:cs="Times New Roman"/>
          <w:b/>
        </w:rPr>
        <w:t>.</w:t>
      </w:r>
      <w:proofErr w:type="gramEnd"/>
      <w:r w:rsidRPr="009A29EA">
        <w:rPr>
          <w:rFonts w:ascii="Times New Roman" w:hAnsi="Times New Roman" w:cs="Times New Roman"/>
        </w:rPr>
        <w:t xml:space="preserve"> </w:t>
      </w:r>
      <w:proofErr w:type="gramStart"/>
      <w:r>
        <w:rPr>
          <w:rFonts w:ascii="Times New Roman" w:hAnsi="Times New Roman" w:cs="Times New Roman"/>
        </w:rPr>
        <w:t>Protein-protein</w:t>
      </w:r>
      <w:r w:rsidRPr="009A29EA">
        <w:rPr>
          <w:rFonts w:ascii="Times New Roman" w:hAnsi="Times New Roman" w:cs="Times New Roman"/>
        </w:rPr>
        <w:t xml:space="preserve"> interactions</w:t>
      </w:r>
      <w:r>
        <w:rPr>
          <w:rFonts w:ascii="Times New Roman" w:hAnsi="Times New Roman" w:cs="Times New Roman"/>
        </w:rPr>
        <w:t xml:space="preserve"> for</w:t>
      </w:r>
      <w:r w:rsidRPr="009A29EA">
        <w:rPr>
          <w:rFonts w:ascii="Times New Roman" w:hAnsi="Times New Roman" w:cs="Times New Roman"/>
        </w:rPr>
        <w:t xml:space="preserve"> </w:t>
      </w:r>
      <w:r>
        <w:rPr>
          <w:rFonts w:ascii="Times New Roman" w:hAnsi="Times New Roman" w:cs="Times New Roman"/>
        </w:rPr>
        <w:t xml:space="preserve">proteins encoded by </w:t>
      </w:r>
      <w:r w:rsidRPr="009A29EA">
        <w:rPr>
          <w:rFonts w:ascii="Times New Roman" w:hAnsi="Times New Roman" w:cs="Times New Roman"/>
        </w:rPr>
        <w:t xml:space="preserve">genes within the </w:t>
      </w:r>
      <w:r>
        <w:rPr>
          <w:rFonts w:ascii="Times New Roman" w:hAnsi="Times New Roman" w:cs="Times New Roman"/>
        </w:rPr>
        <w:t>P</w:t>
      </w:r>
      <w:r w:rsidRPr="009A29EA">
        <w:rPr>
          <w:rFonts w:ascii="Times New Roman" w:hAnsi="Times New Roman" w:cs="Times New Roman"/>
        </w:rPr>
        <w:t xml:space="preserve">lum1 module for WT E2 vs. </w:t>
      </w:r>
      <w:r w:rsidRPr="009A29EA">
        <w:rPr>
          <w:rFonts w:ascii="Times New Roman" w:hAnsi="Times New Roman" w:cs="Times New Roman"/>
          <w:i/>
        </w:rPr>
        <w:t>Ezh2</w:t>
      </w:r>
      <w:r w:rsidRPr="009A29EA">
        <w:rPr>
          <w:rFonts w:ascii="Times New Roman" w:hAnsi="Times New Roman" w:cs="Times New Roman"/>
        </w:rPr>
        <w:t>cKO E2 comparison.</w:t>
      </w:r>
      <w:proofErr w:type="gramEnd"/>
      <w:r w:rsidRPr="009A29EA">
        <w:rPr>
          <w:rFonts w:ascii="Times New Roman" w:hAnsi="Times New Roman" w:cs="Times New Roman"/>
        </w:rPr>
        <w:t xml:space="preserve"> Five clusters are evident. The one main cluster in the center includes </w:t>
      </w:r>
      <w:r w:rsidRPr="00983A7C">
        <w:rPr>
          <w:rFonts w:ascii="Times New Roman" w:hAnsi="Times New Roman" w:cs="Times New Roman"/>
        </w:rPr>
        <w:t>BCL6, CREBBP, MYB, PLRG1, HNRNPF, BCAS2,</w:t>
      </w:r>
      <w:r w:rsidRPr="009A29EA">
        <w:rPr>
          <w:rFonts w:ascii="Times New Roman" w:hAnsi="Times New Roman" w:cs="Times New Roman"/>
        </w:rPr>
        <w:t xml:space="preserve"> and </w:t>
      </w:r>
      <w:r w:rsidRPr="00983A7C">
        <w:rPr>
          <w:rFonts w:ascii="Times New Roman" w:hAnsi="Times New Roman" w:cs="Times New Roman"/>
        </w:rPr>
        <w:t>RBM22.</w:t>
      </w:r>
      <w:r>
        <w:rPr>
          <w:rFonts w:ascii="Times New Roman" w:hAnsi="Times New Roman" w:cs="Times New Roman"/>
        </w:rPr>
        <w:t xml:space="preserve"> </w:t>
      </w:r>
    </w:p>
    <w:p w14:paraId="748D5412" w14:textId="77777777" w:rsidR="00AE11C7" w:rsidRDefault="00AE11C7" w:rsidP="00AE11C7">
      <w:pPr>
        <w:jc w:val="both"/>
        <w:rPr>
          <w:rFonts w:ascii="Times New Roman" w:hAnsi="Times New Roman" w:cs="Times New Roman"/>
        </w:rPr>
      </w:pPr>
    </w:p>
    <w:p w14:paraId="6CDF1EC3" w14:textId="77777777" w:rsidR="00AE11C7" w:rsidRPr="00A55C9C" w:rsidRDefault="00AE11C7" w:rsidP="00AE11C7">
      <w:pPr>
        <w:jc w:val="both"/>
        <w:rPr>
          <w:rFonts w:ascii="Times New Roman" w:hAnsi="Times New Roman" w:cs="Times New Roman"/>
        </w:rPr>
      </w:pPr>
      <w:proofErr w:type="gramStart"/>
      <w:r w:rsidRPr="009A29EA">
        <w:rPr>
          <w:rFonts w:ascii="Times New Roman" w:hAnsi="Times New Roman" w:cs="Times New Roman"/>
          <w:b/>
        </w:rPr>
        <w:t xml:space="preserve">Supplemental Figure </w:t>
      </w:r>
      <w:r>
        <w:rPr>
          <w:rFonts w:ascii="Times New Roman" w:hAnsi="Times New Roman" w:cs="Times New Roman"/>
          <w:b/>
        </w:rPr>
        <w:t>7</w:t>
      </w:r>
      <w:r w:rsidRPr="009A29EA">
        <w:rPr>
          <w:rFonts w:ascii="Times New Roman" w:hAnsi="Times New Roman" w:cs="Times New Roman"/>
          <w:b/>
        </w:rPr>
        <w:t>.</w:t>
      </w:r>
      <w:proofErr w:type="gramEnd"/>
      <w:r w:rsidRPr="009A29EA">
        <w:rPr>
          <w:rFonts w:ascii="Times New Roman" w:hAnsi="Times New Roman" w:cs="Times New Roman"/>
        </w:rPr>
        <w:t xml:space="preserve"> </w:t>
      </w:r>
      <w:proofErr w:type="gramStart"/>
      <w:r>
        <w:rPr>
          <w:rFonts w:ascii="Times New Roman" w:hAnsi="Times New Roman" w:cs="Times New Roman"/>
        </w:rPr>
        <w:t>Protein-protein</w:t>
      </w:r>
      <w:r w:rsidRPr="009A29EA">
        <w:rPr>
          <w:rFonts w:ascii="Times New Roman" w:hAnsi="Times New Roman" w:cs="Times New Roman"/>
        </w:rPr>
        <w:t xml:space="preserve"> interactions</w:t>
      </w:r>
      <w:r>
        <w:rPr>
          <w:rFonts w:ascii="Times New Roman" w:hAnsi="Times New Roman" w:cs="Times New Roman"/>
        </w:rPr>
        <w:t xml:space="preserve"> for</w:t>
      </w:r>
      <w:r w:rsidRPr="009A29EA">
        <w:rPr>
          <w:rFonts w:ascii="Times New Roman" w:hAnsi="Times New Roman" w:cs="Times New Roman"/>
        </w:rPr>
        <w:t xml:space="preserve"> </w:t>
      </w:r>
      <w:r>
        <w:rPr>
          <w:rFonts w:ascii="Times New Roman" w:hAnsi="Times New Roman" w:cs="Times New Roman"/>
        </w:rPr>
        <w:t xml:space="preserve">proteins encoded by </w:t>
      </w:r>
      <w:r w:rsidRPr="009A29EA">
        <w:rPr>
          <w:rFonts w:ascii="Times New Roman" w:hAnsi="Times New Roman" w:cs="Times New Roman"/>
        </w:rPr>
        <w:t xml:space="preserve">genes within the </w:t>
      </w:r>
      <w:r>
        <w:rPr>
          <w:rFonts w:ascii="Times New Roman" w:hAnsi="Times New Roman" w:cs="Times New Roman"/>
        </w:rPr>
        <w:t xml:space="preserve">Dark Green module </w:t>
      </w:r>
      <w:r w:rsidRPr="009A29EA">
        <w:rPr>
          <w:rFonts w:ascii="Times New Roman" w:hAnsi="Times New Roman" w:cs="Times New Roman"/>
        </w:rPr>
        <w:t xml:space="preserve">for WT E2 vs. </w:t>
      </w:r>
      <w:r w:rsidRPr="009A29EA">
        <w:rPr>
          <w:rFonts w:ascii="Times New Roman" w:hAnsi="Times New Roman" w:cs="Times New Roman"/>
          <w:i/>
        </w:rPr>
        <w:t>Ezh2</w:t>
      </w:r>
      <w:r w:rsidRPr="009A29EA">
        <w:rPr>
          <w:rFonts w:ascii="Times New Roman" w:hAnsi="Times New Roman" w:cs="Times New Roman"/>
        </w:rPr>
        <w:t>cKO E2 comparison.</w:t>
      </w:r>
      <w:proofErr w:type="gramEnd"/>
      <w:r w:rsidRPr="009A29EA">
        <w:rPr>
          <w:rFonts w:ascii="Times New Roman" w:hAnsi="Times New Roman" w:cs="Times New Roman"/>
        </w:rPr>
        <w:t xml:space="preserve"> Five</w:t>
      </w:r>
      <w:r>
        <w:rPr>
          <w:rFonts w:ascii="Times New Roman" w:hAnsi="Times New Roman" w:cs="Times New Roman"/>
        </w:rPr>
        <w:t xml:space="preserve"> clusters were present but of these, four of the clusters only included two genes. The one main cluster in the center contains </w:t>
      </w:r>
      <w:r w:rsidRPr="00602488">
        <w:rPr>
          <w:rFonts w:ascii="Times New Roman" w:hAnsi="Times New Roman" w:cs="Times New Roman"/>
        </w:rPr>
        <w:t>several genes encoding ribosomal proteins and associated genes, including RPS6, RPS3A1, RPS24, RPS19, RPS25, RPS24, RPL10A, RPP38, RPL8, RPL23, RPS11, RPS15A,</w:t>
      </w:r>
      <w:r w:rsidRPr="00602488">
        <w:rPr>
          <w:rFonts w:ascii="Times New Roman" w:hAnsi="Times New Roman" w:cs="Times New Roman"/>
          <w:i/>
        </w:rPr>
        <w:t xml:space="preserve"> </w:t>
      </w:r>
      <w:r w:rsidRPr="00602488">
        <w:rPr>
          <w:rFonts w:ascii="Times New Roman" w:hAnsi="Times New Roman" w:cs="Times New Roman"/>
        </w:rPr>
        <w:t>and RPS13.</w:t>
      </w:r>
    </w:p>
    <w:p w14:paraId="46AC1228" w14:textId="77777777" w:rsidR="00AE11C7" w:rsidRPr="00DC17E1" w:rsidRDefault="00AE11C7" w:rsidP="00AE11C7">
      <w:pPr>
        <w:jc w:val="both"/>
        <w:rPr>
          <w:rFonts w:ascii="Times New Roman" w:hAnsi="Times New Roman" w:cs="Times New Roman"/>
          <w:b/>
        </w:rPr>
      </w:pPr>
    </w:p>
    <w:p w14:paraId="524150FC" w14:textId="77777777" w:rsidR="0097504F" w:rsidRPr="00031822" w:rsidRDefault="0097504F" w:rsidP="0097504F">
      <w:pPr>
        <w:jc w:val="both"/>
        <w:rPr>
          <w:rFonts w:ascii="Times New Roman" w:hAnsi="Times New Roman" w:cs="Times New Roman"/>
        </w:rPr>
      </w:pPr>
      <w:proofErr w:type="gramStart"/>
      <w:r w:rsidRPr="00031822">
        <w:rPr>
          <w:rFonts w:ascii="Times New Roman" w:hAnsi="Times New Roman" w:cs="Times New Roman"/>
          <w:b/>
        </w:rPr>
        <w:t>Supplemental Figure 8.</w:t>
      </w:r>
      <w:proofErr w:type="gramEnd"/>
      <w:r w:rsidRPr="00031822">
        <w:rPr>
          <w:rFonts w:ascii="Times New Roman" w:hAnsi="Times New Roman" w:cs="Times New Roman"/>
          <w:b/>
        </w:rPr>
        <w:t xml:space="preserve"> </w:t>
      </w:r>
      <w:proofErr w:type="gramStart"/>
      <w:r w:rsidRPr="00BE5DD3">
        <w:rPr>
          <w:rFonts w:ascii="Times New Roman" w:hAnsi="Times New Roman" w:cs="Times New Roman"/>
        </w:rPr>
        <w:t>Positive and negative control for MKI67 IHC.</w:t>
      </w:r>
      <w:proofErr w:type="gramEnd"/>
      <w:r w:rsidRPr="00031822">
        <w:rPr>
          <w:rFonts w:ascii="Times New Roman" w:hAnsi="Times New Roman" w:cs="Times New Roman"/>
          <w:b/>
        </w:rPr>
        <w:t xml:space="preserve"> </w:t>
      </w:r>
      <w:r w:rsidRPr="00031822">
        <w:rPr>
          <w:rFonts w:ascii="Times New Roman" w:hAnsi="Times New Roman" w:cs="Times New Roman"/>
        </w:rPr>
        <w:t>The</w:t>
      </w:r>
      <w:r w:rsidRPr="00031822">
        <w:rPr>
          <w:rFonts w:ascii="Times New Roman" w:hAnsi="Times New Roman" w:cs="Times New Roman"/>
          <w:b/>
        </w:rPr>
        <w:t xml:space="preserve"> </w:t>
      </w:r>
      <w:r w:rsidRPr="00031822">
        <w:rPr>
          <w:rFonts w:ascii="Times New Roman" w:hAnsi="Times New Roman" w:cs="Times New Roman"/>
        </w:rPr>
        <w:t>negative control panel shows uterine sections from WT mice stained in the absence of the primary antibody. The positive control shows uteri from WT mice stimulated with a maximal E2 dose. All images are the same magnification. Magnification bar = 0.05 mm.</w:t>
      </w:r>
    </w:p>
    <w:p w14:paraId="2ECCC630" w14:textId="77777777" w:rsidR="00BF3983" w:rsidRDefault="00BF3983">
      <w:bookmarkStart w:id="0" w:name="_GoBack"/>
      <w:bookmarkEnd w:id="0"/>
    </w:p>
    <w:sectPr w:rsidR="00BF3983" w:rsidSect="000A3D63">
      <w:headerReference w:type="default" r:id="rId8"/>
      <w:footerReference w:type="even" r:id="rId9"/>
      <w:footerReference w:type="default" r:id="rId10"/>
      <w:pgSz w:w="12240" w:h="15840" w:code="1"/>
      <w:pgMar w:top="1152" w:right="1584" w:bottom="1152" w:left="1584" w:header="720" w:footer="720" w:gutter="0"/>
      <w:lnNumType w:countBy="5" w:restart="continuous"/>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68EBE1" w14:textId="77777777" w:rsidR="00000000" w:rsidRDefault="00D200EF">
      <w:r>
        <w:separator/>
      </w:r>
    </w:p>
  </w:endnote>
  <w:endnote w:type="continuationSeparator" w:id="0">
    <w:p w14:paraId="6565D524" w14:textId="77777777" w:rsidR="00000000" w:rsidRDefault="00D20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B3373" w14:textId="77777777" w:rsidR="000A39EF" w:rsidRDefault="00AE11C7" w:rsidP="00D16D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F17FFF" w14:textId="77777777" w:rsidR="000A39EF" w:rsidRDefault="00D200EF" w:rsidP="00B45BC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928B1" w14:textId="77777777" w:rsidR="000A39EF" w:rsidRDefault="00AE11C7" w:rsidP="00D16D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5B9B0D3A" w14:textId="77777777" w:rsidR="000A39EF" w:rsidRDefault="00D200EF" w:rsidP="00B45BC1">
    <w:pPr>
      <w:pStyle w:val="Footer"/>
      <w:ind w:right="360"/>
      <w:jc w:val="center"/>
    </w:pPr>
  </w:p>
  <w:p w14:paraId="66575EE2" w14:textId="77777777" w:rsidR="000A39EF" w:rsidRDefault="00D200E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DBF5D6" w14:textId="77777777" w:rsidR="00000000" w:rsidRDefault="00D200EF">
      <w:r>
        <w:separator/>
      </w:r>
    </w:p>
  </w:footnote>
  <w:footnote w:type="continuationSeparator" w:id="0">
    <w:p w14:paraId="77E6A9A6" w14:textId="77777777" w:rsidR="00000000" w:rsidRDefault="00D200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5B133" w14:textId="77777777" w:rsidR="000A39EF" w:rsidRDefault="00D200EF" w:rsidP="00626029"/>
  <w:p w14:paraId="2F7BCFA3" w14:textId="77777777" w:rsidR="000A39EF" w:rsidRDefault="00D200EF" w:rsidP="0062602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1C7"/>
    <w:rsid w:val="0097504F"/>
    <w:rsid w:val="00AE11C7"/>
    <w:rsid w:val="00BF3983"/>
    <w:rsid w:val="00D20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B45B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1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11C7"/>
    <w:rPr>
      <w:color w:val="0000FF"/>
      <w:u w:val="single"/>
    </w:rPr>
  </w:style>
  <w:style w:type="paragraph" w:styleId="Footer">
    <w:name w:val="footer"/>
    <w:basedOn w:val="Normal"/>
    <w:link w:val="FooterChar"/>
    <w:uiPriority w:val="99"/>
    <w:unhideWhenUsed/>
    <w:rsid w:val="00AE11C7"/>
    <w:pPr>
      <w:tabs>
        <w:tab w:val="center" w:pos="4320"/>
        <w:tab w:val="right" w:pos="8640"/>
      </w:tabs>
    </w:pPr>
  </w:style>
  <w:style w:type="character" w:customStyle="1" w:styleId="FooterChar">
    <w:name w:val="Footer Char"/>
    <w:basedOn w:val="DefaultParagraphFont"/>
    <w:link w:val="Footer"/>
    <w:uiPriority w:val="99"/>
    <w:rsid w:val="00AE11C7"/>
  </w:style>
  <w:style w:type="character" w:styleId="PageNumber">
    <w:name w:val="page number"/>
    <w:basedOn w:val="DefaultParagraphFont"/>
    <w:uiPriority w:val="99"/>
    <w:semiHidden/>
    <w:unhideWhenUsed/>
    <w:rsid w:val="00AE11C7"/>
  </w:style>
  <w:style w:type="character" w:styleId="LineNumber">
    <w:name w:val="line number"/>
    <w:basedOn w:val="DefaultParagraphFont"/>
    <w:uiPriority w:val="99"/>
    <w:semiHidden/>
    <w:unhideWhenUsed/>
    <w:rsid w:val="00AE11C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1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11C7"/>
    <w:rPr>
      <w:color w:val="0000FF"/>
      <w:u w:val="single"/>
    </w:rPr>
  </w:style>
  <w:style w:type="paragraph" w:styleId="Footer">
    <w:name w:val="footer"/>
    <w:basedOn w:val="Normal"/>
    <w:link w:val="FooterChar"/>
    <w:uiPriority w:val="99"/>
    <w:unhideWhenUsed/>
    <w:rsid w:val="00AE11C7"/>
    <w:pPr>
      <w:tabs>
        <w:tab w:val="center" w:pos="4320"/>
        <w:tab w:val="right" w:pos="8640"/>
      </w:tabs>
    </w:pPr>
  </w:style>
  <w:style w:type="character" w:customStyle="1" w:styleId="FooterChar">
    <w:name w:val="Footer Char"/>
    <w:basedOn w:val="DefaultParagraphFont"/>
    <w:link w:val="Footer"/>
    <w:uiPriority w:val="99"/>
    <w:rsid w:val="00AE11C7"/>
  </w:style>
  <w:style w:type="character" w:styleId="PageNumber">
    <w:name w:val="page number"/>
    <w:basedOn w:val="DefaultParagraphFont"/>
    <w:uiPriority w:val="99"/>
    <w:semiHidden/>
    <w:unhideWhenUsed/>
    <w:rsid w:val="00AE11C7"/>
  </w:style>
  <w:style w:type="character" w:styleId="LineNumber">
    <w:name w:val="line number"/>
    <w:basedOn w:val="DefaultParagraphFont"/>
    <w:uiPriority w:val="99"/>
    <w:semiHidden/>
    <w:unhideWhenUsed/>
    <w:rsid w:val="00AE1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string-db.org/"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1321</Words>
  <Characters>7535</Characters>
  <Application>Microsoft Macintosh Word</Application>
  <DocSecurity>0</DocSecurity>
  <Lines>62</Lines>
  <Paragraphs>17</Paragraphs>
  <ScaleCrop>false</ScaleCrop>
  <Company/>
  <LinksUpToDate>false</LinksUpToDate>
  <CharactersWithSpaces>8839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dc:creator>
  <cp:keywords/>
  <dc:description/>
  <cp:lastModifiedBy>Ana</cp:lastModifiedBy>
  <cp:revision>2</cp:revision>
  <dcterms:created xsi:type="dcterms:W3CDTF">2019-11-14T15:35:00Z</dcterms:created>
  <dcterms:modified xsi:type="dcterms:W3CDTF">2019-11-14T15:35:00Z</dcterms:modified>
</cp:coreProperties>
</file>